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29450">
      <w:pPr>
        <w:pStyle w:val="5"/>
        <w:spacing w:line="252" w:lineRule="auto"/>
        <w:rPr>
          <w:rFonts w:hint="eastAsia" w:ascii="宋体" w:hAnsi="宋体" w:eastAsia="宋体" w:cs="宋体"/>
          <w:color w:val="auto"/>
          <w:highlight w:val="none"/>
        </w:rPr>
      </w:pPr>
    </w:p>
    <w:p w14:paraId="673942E6">
      <w:pPr>
        <w:pStyle w:val="5"/>
        <w:spacing w:line="252" w:lineRule="auto"/>
        <w:rPr>
          <w:rFonts w:hint="eastAsia" w:ascii="宋体" w:hAnsi="宋体" w:eastAsia="宋体" w:cs="宋体"/>
          <w:color w:val="auto"/>
          <w:highlight w:val="none"/>
        </w:rPr>
      </w:pPr>
    </w:p>
    <w:p w14:paraId="6D7E44F0">
      <w:pPr>
        <w:pStyle w:val="5"/>
        <w:spacing w:line="252" w:lineRule="auto"/>
        <w:rPr>
          <w:rFonts w:hint="eastAsia" w:ascii="宋体" w:hAnsi="宋体" w:eastAsia="宋体" w:cs="宋体"/>
          <w:color w:val="auto"/>
          <w:highlight w:val="none"/>
        </w:rPr>
      </w:pPr>
    </w:p>
    <w:p w14:paraId="2041CD9A">
      <w:pPr>
        <w:pStyle w:val="5"/>
        <w:spacing w:line="252" w:lineRule="auto"/>
        <w:rPr>
          <w:rFonts w:hint="eastAsia" w:ascii="宋体" w:hAnsi="宋体" w:eastAsia="宋体" w:cs="宋体"/>
          <w:color w:val="auto"/>
          <w:highlight w:val="none"/>
        </w:rPr>
      </w:pPr>
    </w:p>
    <w:p w14:paraId="4E3F98B1">
      <w:pPr>
        <w:pStyle w:val="5"/>
        <w:spacing w:line="252" w:lineRule="auto"/>
        <w:rPr>
          <w:rFonts w:hint="eastAsia" w:ascii="宋体" w:hAnsi="宋体" w:eastAsia="宋体" w:cs="宋体"/>
          <w:color w:val="auto"/>
          <w:highlight w:val="none"/>
        </w:rPr>
      </w:pPr>
    </w:p>
    <w:p w14:paraId="769CDB53">
      <w:pPr>
        <w:pStyle w:val="5"/>
        <w:spacing w:line="253" w:lineRule="auto"/>
        <w:rPr>
          <w:rFonts w:hint="eastAsia" w:ascii="宋体" w:hAnsi="宋体" w:eastAsia="宋体" w:cs="宋体"/>
          <w:color w:val="auto"/>
          <w:highlight w:val="none"/>
        </w:rPr>
      </w:pPr>
    </w:p>
    <w:p w14:paraId="796BEF81">
      <w:pPr>
        <w:pStyle w:val="5"/>
        <w:spacing w:line="253" w:lineRule="auto"/>
        <w:rPr>
          <w:rFonts w:hint="eastAsia" w:ascii="宋体" w:hAnsi="宋体" w:eastAsia="宋体" w:cs="宋体"/>
          <w:color w:val="auto"/>
          <w:highlight w:val="none"/>
        </w:rPr>
      </w:pPr>
    </w:p>
    <w:p w14:paraId="3116463F">
      <w:pPr>
        <w:spacing w:before="365" w:line="223" w:lineRule="auto"/>
        <w:jc w:val="center"/>
        <w:rPr>
          <w:rFonts w:hint="eastAsia" w:ascii="宋体" w:hAnsi="宋体" w:eastAsia="宋体" w:cs="宋体"/>
          <w:color w:val="auto"/>
          <w:spacing w:val="6"/>
          <w:sz w:val="47"/>
          <w:szCs w:val="47"/>
          <w:highlight w:val="none"/>
          <w:lang w:eastAsia="zh-CN"/>
        </w:rPr>
      </w:pPr>
      <w:r>
        <w:rPr>
          <w:rFonts w:hint="eastAsia" w:ascii="宋体" w:hAnsi="宋体" w:eastAsia="宋体" w:cs="宋体"/>
          <w:color w:val="auto"/>
          <w:spacing w:val="6"/>
          <w:sz w:val="47"/>
          <w:szCs w:val="47"/>
          <w:highlight w:val="none"/>
          <w:lang w:eastAsia="zh-CN"/>
        </w:rPr>
        <w:t>杭州师范大学附属第二中学</w:t>
      </w:r>
    </w:p>
    <w:p w14:paraId="105F4683">
      <w:pPr>
        <w:spacing w:before="365" w:line="223" w:lineRule="auto"/>
        <w:jc w:val="center"/>
        <w:rPr>
          <w:rFonts w:hint="eastAsia" w:ascii="宋体" w:hAnsi="宋体" w:eastAsia="宋体" w:cs="宋体"/>
          <w:color w:val="auto"/>
          <w:sz w:val="47"/>
          <w:szCs w:val="47"/>
          <w:highlight w:val="none"/>
          <w:lang w:eastAsia="zh-CN"/>
        </w:rPr>
      </w:pPr>
      <w:r>
        <w:rPr>
          <w:rFonts w:hint="eastAsia" w:ascii="宋体" w:hAnsi="宋体" w:eastAsia="宋体" w:cs="宋体"/>
          <w:color w:val="auto"/>
          <w:spacing w:val="6"/>
          <w:sz w:val="47"/>
          <w:szCs w:val="47"/>
          <w:highlight w:val="none"/>
          <w:lang w:eastAsia="zh-CN"/>
        </w:rPr>
        <w:t>体育设施（</w:t>
      </w:r>
      <w:r>
        <w:rPr>
          <w:rFonts w:hint="eastAsia" w:ascii="宋体" w:hAnsi="宋体" w:eastAsia="宋体" w:cs="宋体"/>
          <w:color w:val="auto"/>
          <w:spacing w:val="6"/>
          <w:sz w:val="47"/>
          <w:szCs w:val="47"/>
          <w:highlight w:val="none"/>
          <w:lang w:val="en-US" w:eastAsia="zh-CN"/>
        </w:rPr>
        <w:t>二期</w:t>
      </w:r>
      <w:r>
        <w:rPr>
          <w:rFonts w:hint="eastAsia" w:ascii="宋体" w:hAnsi="宋体" w:eastAsia="宋体" w:cs="宋体"/>
          <w:color w:val="auto"/>
          <w:spacing w:val="6"/>
          <w:sz w:val="47"/>
          <w:szCs w:val="47"/>
          <w:highlight w:val="none"/>
          <w:lang w:eastAsia="zh-CN"/>
        </w:rPr>
        <w:t xml:space="preserve">）采购项目 </w:t>
      </w:r>
    </w:p>
    <w:p w14:paraId="74781274">
      <w:pPr>
        <w:spacing w:before="365" w:line="224" w:lineRule="auto"/>
        <w:ind w:left="3594"/>
        <w:rPr>
          <w:rFonts w:hint="eastAsia" w:ascii="宋体" w:hAnsi="宋体" w:eastAsia="宋体" w:cs="宋体"/>
          <w:color w:val="auto"/>
          <w:sz w:val="47"/>
          <w:szCs w:val="47"/>
          <w:highlight w:val="none"/>
          <w:lang w:eastAsia="zh-CN"/>
        </w:rPr>
      </w:pPr>
      <w:r>
        <w:rPr>
          <w:rFonts w:hint="eastAsia" w:ascii="宋体" w:hAnsi="宋体" w:eastAsia="宋体" w:cs="宋体"/>
          <w:color w:val="auto"/>
          <w:spacing w:val="4"/>
          <w:sz w:val="47"/>
          <w:szCs w:val="47"/>
          <w:highlight w:val="none"/>
          <w:lang w:eastAsia="zh-CN"/>
        </w:rPr>
        <w:t>招标文件</w:t>
      </w:r>
    </w:p>
    <w:p w14:paraId="428895A4">
      <w:pPr>
        <w:spacing w:before="356" w:line="225" w:lineRule="auto"/>
        <w:ind w:left="3132"/>
        <w:rPr>
          <w:rFonts w:hint="eastAsia" w:ascii="宋体" w:hAnsi="宋体" w:eastAsia="宋体" w:cs="宋体"/>
          <w:color w:val="auto"/>
          <w:sz w:val="43"/>
          <w:szCs w:val="43"/>
          <w:highlight w:val="none"/>
          <w:lang w:eastAsia="zh-CN"/>
        </w:rPr>
      </w:pPr>
      <w:r>
        <w:rPr>
          <w:rFonts w:hint="eastAsia" w:ascii="宋体" w:hAnsi="宋体" w:eastAsia="宋体" w:cs="宋体"/>
          <w:b/>
          <w:bCs/>
          <w:color w:val="auto"/>
          <w:sz w:val="43"/>
          <w:szCs w:val="43"/>
          <w:highlight w:val="none"/>
          <w:lang w:eastAsia="zh-CN"/>
        </w:rPr>
        <w:t>（电子招投标）</w:t>
      </w:r>
    </w:p>
    <w:p w14:paraId="5A2C5FEE">
      <w:pPr>
        <w:spacing w:before="312" w:line="220" w:lineRule="auto"/>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pacing w:val="-1"/>
          <w:sz w:val="30"/>
          <w:szCs w:val="30"/>
          <w:highlight w:val="none"/>
          <w:lang w:eastAsia="zh-CN"/>
        </w:rPr>
        <w:t>编号:330100261010620000009-DFJW2026-XH-041</w:t>
      </w:r>
    </w:p>
    <w:p w14:paraId="6805E66B">
      <w:pPr>
        <w:pStyle w:val="5"/>
        <w:spacing w:line="244" w:lineRule="auto"/>
        <w:rPr>
          <w:rFonts w:hint="eastAsia" w:ascii="宋体" w:hAnsi="宋体" w:eastAsia="宋体" w:cs="宋体"/>
          <w:color w:val="auto"/>
          <w:highlight w:val="none"/>
          <w:lang w:eastAsia="zh-CN"/>
        </w:rPr>
      </w:pPr>
    </w:p>
    <w:p w14:paraId="0EC74F97">
      <w:pPr>
        <w:pStyle w:val="5"/>
        <w:spacing w:line="245" w:lineRule="auto"/>
        <w:rPr>
          <w:rFonts w:hint="eastAsia" w:ascii="宋体" w:hAnsi="宋体" w:eastAsia="宋体" w:cs="宋体"/>
          <w:color w:val="auto"/>
          <w:highlight w:val="none"/>
          <w:lang w:eastAsia="zh-CN"/>
        </w:rPr>
      </w:pPr>
    </w:p>
    <w:p w14:paraId="5B863513">
      <w:pPr>
        <w:pStyle w:val="5"/>
        <w:spacing w:line="245" w:lineRule="auto"/>
        <w:rPr>
          <w:rFonts w:hint="eastAsia" w:ascii="宋体" w:hAnsi="宋体" w:eastAsia="宋体" w:cs="宋体"/>
          <w:color w:val="auto"/>
          <w:highlight w:val="none"/>
          <w:lang w:eastAsia="zh-CN"/>
        </w:rPr>
      </w:pPr>
    </w:p>
    <w:p w14:paraId="06792848">
      <w:pPr>
        <w:pStyle w:val="5"/>
        <w:spacing w:line="245" w:lineRule="auto"/>
        <w:rPr>
          <w:rFonts w:hint="eastAsia" w:ascii="宋体" w:hAnsi="宋体" w:eastAsia="宋体" w:cs="宋体"/>
          <w:color w:val="auto"/>
          <w:highlight w:val="none"/>
          <w:lang w:eastAsia="zh-CN"/>
        </w:rPr>
      </w:pPr>
    </w:p>
    <w:p w14:paraId="2B8CABF3">
      <w:pPr>
        <w:pStyle w:val="5"/>
        <w:spacing w:line="245" w:lineRule="auto"/>
        <w:rPr>
          <w:rFonts w:hint="eastAsia" w:ascii="宋体" w:hAnsi="宋体" w:eastAsia="宋体" w:cs="宋体"/>
          <w:color w:val="auto"/>
          <w:highlight w:val="none"/>
          <w:lang w:eastAsia="zh-CN"/>
        </w:rPr>
      </w:pPr>
    </w:p>
    <w:p w14:paraId="4187B35E">
      <w:pPr>
        <w:pStyle w:val="5"/>
        <w:spacing w:line="245" w:lineRule="auto"/>
        <w:rPr>
          <w:rFonts w:hint="eastAsia" w:ascii="宋体" w:hAnsi="宋体" w:eastAsia="宋体" w:cs="宋体"/>
          <w:color w:val="auto"/>
          <w:highlight w:val="none"/>
          <w:lang w:eastAsia="zh-CN"/>
        </w:rPr>
      </w:pPr>
    </w:p>
    <w:p w14:paraId="250D09D0">
      <w:pPr>
        <w:pStyle w:val="5"/>
        <w:spacing w:line="245" w:lineRule="auto"/>
        <w:rPr>
          <w:rFonts w:hint="eastAsia" w:ascii="宋体" w:hAnsi="宋体" w:eastAsia="宋体" w:cs="宋体"/>
          <w:color w:val="auto"/>
          <w:highlight w:val="none"/>
          <w:lang w:eastAsia="zh-CN"/>
        </w:rPr>
      </w:pPr>
    </w:p>
    <w:p w14:paraId="4D75CB90">
      <w:pPr>
        <w:pStyle w:val="5"/>
        <w:spacing w:line="245" w:lineRule="auto"/>
        <w:rPr>
          <w:rFonts w:hint="eastAsia" w:ascii="宋体" w:hAnsi="宋体" w:eastAsia="宋体" w:cs="宋体"/>
          <w:color w:val="auto"/>
          <w:highlight w:val="none"/>
          <w:lang w:eastAsia="zh-CN"/>
        </w:rPr>
      </w:pPr>
    </w:p>
    <w:p w14:paraId="5D100682">
      <w:pPr>
        <w:pStyle w:val="5"/>
        <w:spacing w:line="245" w:lineRule="auto"/>
        <w:rPr>
          <w:rFonts w:hint="eastAsia" w:ascii="宋体" w:hAnsi="宋体" w:eastAsia="宋体" w:cs="宋体"/>
          <w:color w:val="auto"/>
          <w:highlight w:val="none"/>
          <w:lang w:eastAsia="zh-CN"/>
        </w:rPr>
      </w:pPr>
    </w:p>
    <w:p w14:paraId="58AD37B8">
      <w:pPr>
        <w:pStyle w:val="5"/>
        <w:spacing w:line="245" w:lineRule="auto"/>
        <w:rPr>
          <w:rFonts w:hint="eastAsia" w:ascii="宋体" w:hAnsi="宋体" w:eastAsia="宋体" w:cs="宋体"/>
          <w:color w:val="auto"/>
          <w:highlight w:val="none"/>
          <w:lang w:eastAsia="zh-CN"/>
        </w:rPr>
      </w:pPr>
    </w:p>
    <w:p w14:paraId="263D070A">
      <w:pPr>
        <w:pStyle w:val="5"/>
        <w:spacing w:line="245" w:lineRule="auto"/>
        <w:rPr>
          <w:rFonts w:hint="eastAsia" w:ascii="宋体" w:hAnsi="宋体" w:eastAsia="宋体" w:cs="宋体"/>
          <w:color w:val="auto"/>
          <w:highlight w:val="none"/>
          <w:lang w:eastAsia="zh-CN"/>
        </w:rPr>
      </w:pPr>
    </w:p>
    <w:p w14:paraId="0F65A01A">
      <w:pPr>
        <w:pStyle w:val="5"/>
        <w:spacing w:line="245" w:lineRule="auto"/>
        <w:rPr>
          <w:rFonts w:hint="eastAsia" w:ascii="宋体" w:hAnsi="宋体" w:eastAsia="宋体" w:cs="宋体"/>
          <w:color w:val="auto"/>
          <w:highlight w:val="none"/>
          <w:lang w:eastAsia="zh-CN"/>
        </w:rPr>
      </w:pPr>
    </w:p>
    <w:p w14:paraId="0BF35F25">
      <w:pPr>
        <w:pStyle w:val="5"/>
        <w:spacing w:line="245" w:lineRule="auto"/>
        <w:rPr>
          <w:rFonts w:hint="eastAsia" w:ascii="宋体" w:hAnsi="宋体" w:eastAsia="宋体" w:cs="宋体"/>
          <w:color w:val="auto"/>
          <w:highlight w:val="none"/>
          <w:lang w:eastAsia="zh-CN"/>
        </w:rPr>
      </w:pPr>
    </w:p>
    <w:p w14:paraId="530FC92C">
      <w:pPr>
        <w:pStyle w:val="5"/>
        <w:spacing w:line="245" w:lineRule="auto"/>
        <w:rPr>
          <w:rFonts w:hint="eastAsia" w:ascii="宋体" w:hAnsi="宋体" w:eastAsia="宋体" w:cs="宋体"/>
          <w:color w:val="auto"/>
          <w:highlight w:val="none"/>
          <w:lang w:eastAsia="zh-CN"/>
        </w:rPr>
      </w:pPr>
    </w:p>
    <w:p w14:paraId="583197B0">
      <w:pPr>
        <w:pStyle w:val="5"/>
        <w:spacing w:line="245" w:lineRule="auto"/>
        <w:rPr>
          <w:rFonts w:hint="eastAsia" w:ascii="宋体" w:hAnsi="宋体" w:eastAsia="宋体" w:cs="宋体"/>
          <w:color w:val="auto"/>
          <w:highlight w:val="none"/>
          <w:lang w:eastAsia="zh-CN"/>
        </w:rPr>
      </w:pPr>
    </w:p>
    <w:p w14:paraId="06CAB92F">
      <w:pPr>
        <w:pStyle w:val="5"/>
        <w:spacing w:line="245" w:lineRule="auto"/>
        <w:rPr>
          <w:rFonts w:hint="eastAsia" w:ascii="宋体" w:hAnsi="宋体" w:eastAsia="宋体" w:cs="宋体"/>
          <w:color w:val="auto"/>
          <w:highlight w:val="none"/>
          <w:lang w:eastAsia="zh-CN"/>
        </w:rPr>
      </w:pPr>
    </w:p>
    <w:p w14:paraId="4ADBDF17">
      <w:pPr>
        <w:spacing w:before="101" w:line="220" w:lineRule="auto"/>
        <w:jc w:val="center"/>
        <w:rPr>
          <w:rFonts w:hint="eastAsia" w:ascii="宋体" w:hAnsi="宋体" w:eastAsia="宋体" w:cs="宋体"/>
          <w:color w:val="auto"/>
          <w:sz w:val="31"/>
          <w:szCs w:val="31"/>
          <w:highlight w:val="none"/>
          <w:lang w:eastAsia="zh-CN"/>
        </w:rPr>
      </w:pPr>
      <w:r>
        <w:rPr>
          <w:rFonts w:hint="eastAsia" w:ascii="宋体" w:hAnsi="宋体" w:eastAsia="宋体" w:cs="宋体"/>
          <w:color w:val="auto"/>
          <w:spacing w:val="8"/>
          <w:sz w:val="31"/>
          <w:szCs w:val="31"/>
          <w:highlight w:val="none"/>
          <w:lang w:eastAsia="zh-CN"/>
        </w:rPr>
        <w:t>采购人：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"javascript:cubeOpenHref("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8"/>
          <w:sz w:val="31"/>
          <w:szCs w:val="31"/>
          <w:highlight w:val="none"/>
          <w:lang w:eastAsia="zh-CN"/>
        </w:rPr>
        <w:t>杭州师范大学</w:t>
      </w:r>
      <w:r>
        <w:rPr>
          <w:rFonts w:hint="eastAsia" w:ascii="宋体" w:hAnsi="宋体" w:eastAsia="宋体" w:cs="宋体"/>
          <w:color w:val="auto"/>
          <w:spacing w:val="8"/>
          <w:sz w:val="31"/>
          <w:szCs w:val="31"/>
          <w:highlight w:val="none"/>
          <w:lang w:eastAsia="zh-CN"/>
        </w:rPr>
        <w:fldChar w:fldCharType="end"/>
      </w:r>
      <w:r>
        <w:rPr>
          <w:rFonts w:hint="eastAsia" w:ascii="宋体" w:hAnsi="宋体" w:eastAsia="宋体" w:cs="宋体"/>
          <w:color w:val="auto"/>
          <w:spacing w:val="8"/>
          <w:sz w:val="31"/>
          <w:szCs w:val="31"/>
          <w:highlight w:val="none"/>
          <w:lang w:eastAsia="zh-CN"/>
        </w:rPr>
        <w:t>附属第二中学</w:t>
      </w:r>
    </w:p>
    <w:p w14:paraId="2A6C9EED">
      <w:pPr>
        <w:spacing w:before="253" w:line="226" w:lineRule="auto"/>
        <w:jc w:val="center"/>
        <w:rPr>
          <w:rFonts w:hint="eastAsia" w:ascii="宋体" w:hAnsi="宋体" w:eastAsia="宋体" w:cs="宋体"/>
          <w:color w:val="auto"/>
          <w:sz w:val="31"/>
          <w:szCs w:val="31"/>
          <w:highlight w:val="none"/>
          <w:lang w:eastAsia="zh-CN"/>
        </w:rPr>
      </w:pPr>
      <w:r>
        <w:rPr>
          <w:rFonts w:hint="eastAsia" w:ascii="宋体" w:hAnsi="宋体" w:eastAsia="宋体" w:cs="宋体"/>
          <w:bCs/>
          <w:color w:val="auto"/>
          <w:sz w:val="32"/>
          <w:szCs w:val="32"/>
          <w:highlight w:val="none"/>
          <w:lang w:eastAsia="zh-CN"/>
        </w:rPr>
        <w:t>采购代理机构：</w:t>
      </w:r>
      <w:r>
        <w:rPr>
          <w:rFonts w:hint="eastAsia" w:ascii="宋体" w:hAnsi="宋体" w:eastAsia="宋体" w:cs="宋体"/>
          <w:color w:val="auto"/>
          <w:spacing w:val="8"/>
          <w:sz w:val="31"/>
          <w:szCs w:val="31"/>
          <w:highlight w:val="none"/>
          <w:lang w:eastAsia="zh-CN"/>
        </w:rPr>
        <w:t>东方经纬项目管理有限公司</w:t>
      </w:r>
    </w:p>
    <w:p w14:paraId="5C05D67C">
      <w:pPr>
        <w:spacing w:before="245" w:line="225" w:lineRule="auto"/>
        <w:jc w:val="center"/>
        <w:rPr>
          <w:rFonts w:hint="eastAsia" w:ascii="宋体" w:hAnsi="宋体" w:eastAsia="宋体" w:cs="宋体"/>
          <w:color w:val="auto"/>
          <w:sz w:val="31"/>
          <w:szCs w:val="31"/>
          <w:highlight w:val="none"/>
        </w:rPr>
      </w:pPr>
      <w:r>
        <w:rPr>
          <w:rFonts w:hint="eastAsia" w:ascii="宋体" w:hAnsi="宋体" w:eastAsia="宋体" w:cs="宋体"/>
          <w:color w:val="auto"/>
          <w:spacing w:val="7"/>
          <w:sz w:val="31"/>
          <w:szCs w:val="31"/>
          <w:highlight w:val="none"/>
        </w:rPr>
        <w:t>二〇二</w:t>
      </w:r>
      <w:r>
        <w:rPr>
          <w:rFonts w:hint="eastAsia" w:ascii="宋体" w:hAnsi="宋体" w:eastAsia="宋体" w:cs="宋体"/>
          <w:color w:val="auto"/>
          <w:spacing w:val="7"/>
          <w:sz w:val="31"/>
          <w:szCs w:val="31"/>
          <w:highlight w:val="none"/>
          <w:lang w:val="en-US" w:eastAsia="zh-CN"/>
        </w:rPr>
        <w:t>六</w:t>
      </w:r>
      <w:r>
        <w:rPr>
          <w:rFonts w:hint="eastAsia" w:ascii="宋体" w:hAnsi="宋体" w:eastAsia="宋体" w:cs="宋体"/>
          <w:color w:val="auto"/>
          <w:spacing w:val="7"/>
          <w:sz w:val="31"/>
          <w:szCs w:val="31"/>
          <w:highlight w:val="none"/>
        </w:rPr>
        <w:t>年</w:t>
      </w:r>
      <w:r>
        <w:rPr>
          <w:rFonts w:hint="eastAsia" w:ascii="宋体" w:hAnsi="宋体" w:eastAsia="宋体" w:cs="宋体"/>
          <w:color w:val="auto"/>
          <w:spacing w:val="7"/>
          <w:sz w:val="31"/>
          <w:szCs w:val="31"/>
          <w:highlight w:val="none"/>
          <w:lang w:val="en-US" w:eastAsia="zh-CN"/>
        </w:rPr>
        <w:t>五月</w:t>
      </w:r>
    </w:p>
    <w:p w14:paraId="421466DC">
      <w:pPr>
        <w:spacing w:line="225" w:lineRule="auto"/>
        <w:rPr>
          <w:rFonts w:hint="eastAsia" w:ascii="宋体" w:hAnsi="宋体" w:eastAsia="宋体" w:cs="宋体"/>
          <w:color w:val="auto"/>
          <w:sz w:val="31"/>
          <w:szCs w:val="31"/>
          <w:highlight w:val="none"/>
        </w:rPr>
        <w:sectPr>
          <w:headerReference r:id="rId3" w:type="default"/>
          <w:footerReference r:id="rId4" w:type="default"/>
          <w:pgSz w:w="11906" w:h="16839"/>
          <w:pgMar w:top="1108" w:right="1404" w:bottom="1199" w:left="1418" w:header="831" w:footer="980" w:gutter="0"/>
          <w:cols w:space="720" w:num="1"/>
        </w:sectPr>
      </w:pPr>
    </w:p>
    <w:p w14:paraId="797728AE">
      <w:pPr>
        <w:pStyle w:val="5"/>
        <w:spacing w:line="361" w:lineRule="auto"/>
        <w:rPr>
          <w:rFonts w:hint="eastAsia" w:ascii="宋体" w:hAnsi="宋体" w:eastAsia="宋体" w:cs="宋体"/>
          <w:color w:val="auto"/>
          <w:highlight w:val="none"/>
        </w:rPr>
      </w:pPr>
    </w:p>
    <w:p w14:paraId="3DDB9BD7">
      <w:pPr>
        <w:spacing w:before="153" w:line="226" w:lineRule="auto"/>
        <w:ind w:left="3921"/>
        <w:rPr>
          <w:rFonts w:hint="eastAsia" w:ascii="宋体" w:hAnsi="宋体" w:eastAsia="宋体" w:cs="宋体"/>
          <w:color w:val="auto"/>
          <w:sz w:val="47"/>
          <w:szCs w:val="47"/>
          <w:highlight w:val="none"/>
        </w:rPr>
      </w:pPr>
      <w:r>
        <w:rPr>
          <w:rFonts w:hint="eastAsia" w:ascii="宋体" w:hAnsi="宋体" w:eastAsia="宋体" w:cs="宋体"/>
          <w:b/>
          <w:bCs/>
          <w:color w:val="auto"/>
          <w:spacing w:val="-56"/>
          <w:sz w:val="47"/>
          <w:szCs w:val="47"/>
          <w:highlight w:val="none"/>
        </w:rPr>
        <w:t>目</w:t>
      </w:r>
      <w:r>
        <w:rPr>
          <w:rFonts w:hint="eastAsia" w:ascii="宋体" w:hAnsi="宋体" w:eastAsia="宋体" w:cs="宋体"/>
          <w:color w:val="auto"/>
          <w:spacing w:val="16"/>
          <w:sz w:val="47"/>
          <w:szCs w:val="47"/>
          <w:highlight w:val="none"/>
        </w:rPr>
        <w:t xml:space="preserve">  </w:t>
      </w:r>
      <w:r>
        <w:rPr>
          <w:rFonts w:hint="eastAsia" w:ascii="宋体" w:hAnsi="宋体" w:eastAsia="宋体" w:cs="宋体"/>
          <w:b/>
          <w:bCs/>
          <w:color w:val="auto"/>
          <w:spacing w:val="-56"/>
          <w:sz w:val="47"/>
          <w:szCs w:val="47"/>
          <w:highlight w:val="none"/>
        </w:rPr>
        <w:t>录</w:t>
      </w:r>
    </w:p>
    <w:p w14:paraId="2F787242">
      <w:pPr>
        <w:spacing w:before="22"/>
        <w:rPr>
          <w:rFonts w:hint="eastAsia" w:ascii="宋体" w:hAnsi="宋体" w:eastAsia="宋体" w:cs="宋体"/>
          <w:color w:val="auto"/>
          <w:highlight w:val="none"/>
        </w:rPr>
      </w:pPr>
    </w:p>
    <w:p w14:paraId="10FB97E1">
      <w:pPr>
        <w:spacing w:before="22"/>
        <w:rPr>
          <w:rFonts w:hint="eastAsia" w:ascii="宋体" w:hAnsi="宋体" w:eastAsia="宋体" w:cs="宋体"/>
          <w:color w:val="auto"/>
          <w:highlight w:val="none"/>
        </w:rPr>
      </w:pPr>
    </w:p>
    <w:p w14:paraId="21D974DA">
      <w:pPr>
        <w:spacing w:before="22"/>
        <w:rPr>
          <w:rFonts w:hint="eastAsia" w:ascii="宋体" w:hAnsi="宋体" w:eastAsia="宋体" w:cs="宋体"/>
          <w:color w:val="auto"/>
          <w:highlight w:val="none"/>
        </w:rPr>
      </w:pPr>
    </w:p>
    <w:p w14:paraId="6D7C22CF">
      <w:pPr>
        <w:spacing w:before="22"/>
        <w:rPr>
          <w:rFonts w:hint="eastAsia" w:ascii="宋体" w:hAnsi="宋体" w:eastAsia="宋体" w:cs="宋体"/>
          <w:color w:val="auto"/>
          <w:highlight w:val="none"/>
        </w:rPr>
      </w:pPr>
    </w:p>
    <w:p w14:paraId="3AEE3794">
      <w:pPr>
        <w:spacing w:before="22"/>
        <w:rPr>
          <w:rFonts w:hint="eastAsia" w:ascii="宋体" w:hAnsi="宋体" w:eastAsia="宋体" w:cs="宋体"/>
          <w:color w:val="auto"/>
          <w:highlight w:val="none"/>
        </w:rPr>
      </w:pPr>
    </w:p>
    <w:p w14:paraId="0828993A">
      <w:pPr>
        <w:spacing w:before="22"/>
        <w:rPr>
          <w:rFonts w:hint="eastAsia" w:ascii="宋体" w:hAnsi="宋体" w:eastAsia="宋体" w:cs="宋体"/>
          <w:color w:val="auto"/>
          <w:highlight w:val="none"/>
        </w:rPr>
      </w:pPr>
    </w:p>
    <w:tbl>
      <w:tblPr>
        <w:tblStyle w:val="17"/>
        <w:tblW w:w="5425" w:type="dxa"/>
        <w:tblInd w:w="129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52"/>
        <w:gridCol w:w="3673"/>
      </w:tblGrid>
      <w:tr w14:paraId="05C702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2" w:hRule="atLeast"/>
        </w:trPr>
        <w:tc>
          <w:tcPr>
            <w:tcW w:w="1752" w:type="dxa"/>
          </w:tcPr>
          <w:p w14:paraId="73657C20">
            <w:pPr>
              <w:spacing w:line="225" w:lineRule="auto"/>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第一部分</w:t>
            </w:r>
          </w:p>
        </w:tc>
        <w:tc>
          <w:tcPr>
            <w:tcW w:w="3673" w:type="dxa"/>
          </w:tcPr>
          <w:p w14:paraId="6766D2B0">
            <w:pPr>
              <w:spacing w:line="224" w:lineRule="auto"/>
              <w:ind w:left="488"/>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招标公告</w:t>
            </w:r>
          </w:p>
        </w:tc>
      </w:tr>
      <w:tr w14:paraId="236C22B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2" w:hRule="atLeast"/>
        </w:trPr>
        <w:tc>
          <w:tcPr>
            <w:tcW w:w="1752" w:type="dxa"/>
          </w:tcPr>
          <w:p w14:paraId="4450038F">
            <w:pPr>
              <w:spacing w:before="152" w:line="225" w:lineRule="auto"/>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第二部分</w:t>
            </w:r>
          </w:p>
        </w:tc>
        <w:tc>
          <w:tcPr>
            <w:tcW w:w="3673" w:type="dxa"/>
          </w:tcPr>
          <w:p w14:paraId="76D1F5F9">
            <w:pPr>
              <w:spacing w:before="152" w:line="226" w:lineRule="auto"/>
              <w:ind w:left="491"/>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投标人须知</w:t>
            </w:r>
          </w:p>
        </w:tc>
      </w:tr>
      <w:tr w14:paraId="56CECD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1752" w:type="dxa"/>
          </w:tcPr>
          <w:p w14:paraId="270267C6">
            <w:pPr>
              <w:spacing w:before="152" w:line="225" w:lineRule="auto"/>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第三部分</w:t>
            </w:r>
          </w:p>
        </w:tc>
        <w:tc>
          <w:tcPr>
            <w:tcW w:w="3673" w:type="dxa"/>
          </w:tcPr>
          <w:p w14:paraId="6DC5EE59">
            <w:pPr>
              <w:spacing w:before="151" w:line="225" w:lineRule="auto"/>
              <w:ind w:left="485"/>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采购需求</w:t>
            </w:r>
          </w:p>
        </w:tc>
      </w:tr>
      <w:tr w14:paraId="41A08A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1752" w:type="dxa"/>
          </w:tcPr>
          <w:p w14:paraId="4786F202">
            <w:pPr>
              <w:spacing w:before="153" w:line="225" w:lineRule="auto"/>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第四部分</w:t>
            </w:r>
          </w:p>
        </w:tc>
        <w:tc>
          <w:tcPr>
            <w:tcW w:w="3673" w:type="dxa"/>
          </w:tcPr>
          <w:p w14:paraId="693C5B2F">
            <w:pPr>
              <w:spacing w:before="153" w:line="225" w:lineRule="auto"/>
              <w:ind w:left="485"/>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评标办法</w:t>
            </w:r>
          </w:p>
        </w:tc>
      </w:tr>
      <w:tr w14:paraId="088BCB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1752" w:type="dxa"/>
          </w:tcPr>
          <w:p w14:paraId="21C256C9">
            <w:pPr>
              <w:spacing w:before="151" w:line="225" w:lineRule="auto"/>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第五部分</w:t>
            </w:r>
          </w:p>
        </w:tc>
        <w:tc>
          <w:tcPr>
            <w:tcW w:w="3673" w:type="dxa"/>
          </w:tcPr>
          <w:p w14:paraId="4DBD5DC4">
            <w:pPr>
              <w:spacing w:before="150" w:line="225" w:lineRule="auto"/>
              <w:ind w:left="487"/>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rPr>
              <w:t>拟签订的合同文本</w:t>
            </w:r>
          </w:p>
        </w:tc>
      </w:tr>
      <w:tr w14:paraId="38A051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2" w:hRule="atLeast"/>
        </w:trPr>
        <w:tc>
          <w:tcPr>
            <w:tcW w:w="1752" w:type="dxa"/>
          </w:tcPr>
          <w:p w14:paraId="353A02D2">
            <w:pPr>
              <w:spacing w:before="153" w:line="184" w:lineRule="auto"/>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第六部分</w:t>
            </w:r>
          </w:p>
        </w:tc>
        <w:tc>
          <w:tcPr>
            <w:tcW w:w="3673" w:type="dxa"/>
          </w:tcPr>
          <w:p w14:paraId="118BD979">
            <w:pPr>
              <w:spacing w:before="153" w:line="184" w:lineRule="auto"/>
              <w:jc w:val="right"/>
              <w:rPr>
                <w:rFonts w:hint="eastAsia" w:ascii="宋体" w:hAnsi="宋体" w:eastAsia="宋体" w:cs="宋体"/>
                <w:color w:val="auto"/>
                <w:sz w:val="31"/>
                <w:szCs w:val="31"/>
                <w:highlight w:val="none"/>
                <w:lang w:eastAsia="zh-CN"/>
              </w:rPr>
            </w:pPr>
            <w:r>
              <w:rPr>
                <w:rFonts w:hint="eastAsia" w:ascii="宋体" w:hAnsi="宋体" w:eastAsia="宋体" w:cs="宋体"/>
                <w:color w:val="auto"/>
                <w:spacing w:val="8"/>
                <w:sz w:val="31"/>
                <w:szCs w:val="31"/>
                <w:highlight w:val="none"/>
                <w:lang w:eastAsia="zh-CN"/>
              </w:rPr>
              <w:t>应提交的有关格式范例</w:t>
            </w:r>
          </w:p>
        </w:tc>
      </w:tr>
    </w:tbl>
    <w:p w14:paraId="2FE26F9A">
      <w:pPr>
        <w:pStyle w:val="5"/>
        <w:rPr>
          <w:rFonts w:hint="eastAsia" w:ascii="宋体" w:hAnsi="宋体" w:eastAsia="宋体" w:cs="宋体"/>
          <w:color w:val="auto"/>
          <w:highlight w:val="none"/>
          <w:lang w:eastAsia="zh-CN"/>
        </w:rPr>
      </w:pPr>
    </w:p>
    <w:p w14:paraId="674BA790">
      <w:pPr>
        <w:rPr>
          <w:rFonts w:hint="eastAsia" w:ascii="宋体" w:hAnsi="宋体" w:eastAsia="宋体" w:cs="宋体"/>
          <w:color w:val="auto"/>
          <w:highlight w:val="none"/>
          <w:lang w:eastAsia="zh-CN"/>
        </w:rPr>
        <w:sectPr>
          <w:headerReference r:id="rId5" w:type="default"/>
          <w:footerReference r:id="rId6" w:type="default"/>
          <w:pgSz w:w="11906" w:h="16839"/>
          <w:pgMar w:top="1198" w:right="1417" w:bottom="1199" w:left="1418" w:header="831" w:footer="980" w:gutter="0"/>
          <w:cols w:space="720" w:num="1"/>
        </w:sectPr>
      </w:pPr>
    </w:p>
    <w:p w14:paraId="6525D069">
      <w:pPr>
        <w:spacing w:before="304" w:line="224" w:lineRule="auto"/>
        <w:ind w:left="3101"/>
        <w:outlineLvl w:val="0"/>
        <w:rPr>
          <w:rFonts w:hint="eastAsia" w:ascii="宋体" w:hAnsi="宋体" w:eastAsia="宋体" w:cs="宋体"/>
          <w:color w:val="auto"/>
          <w:sz w:val="35"/>
          <w:szCs w:val="35"/>
          <w:highlight w:val="none"/>
        </w:rPr>
      </w:pPr>
      <w:r>
        <w:rPr>
          <w:rFonts w:hint="eastAsia" w:ascii="宋体" w:hAnsi="宋体" w:eastAsia="宋体" w:cs="宋体"/>
          <w:b/>
          <w:bCs/>
          <w:color w:val="auto"/>
          <w:spacing w:val="5"/>
          <w:sz w:val="35"/>
          <w:szCs w:val="35"/>
          <w:highlight w:val="none"/>
        </w:rPr>
        <w:t>第一部分</w:t>
      </w:r>
      <w:r>
        <w:rPr>
          <w:rFonts w:hint="eastAsia" w:ascii="宋体" w:hAnsi="宋体" w:eastAsia="宋体" w:cs="宋体"/>
          <w:color w:val="auto"/>
          <w:spacing w:val="5"/>
          <w:sz w:val="35"/>
          <w:szCs w:val="35"/>
          <w:highlight w:val="none"/>
        </w:rPr>
        <w:t xml:space="preserve"> </w:t>
      </w:r>
      <w:r>
        <w:rPr>
          <w:rFonts w:hint="eastAsia" w:ascii="宋体" w:hAnsi="宋体" w:eastAsia="宋体" w:cs="宋体"/>
          <w:b/>
          <w:bCs/>
          <w:color w:val="auto"/>
          <w:spacing w:val="5"/>
          <w:sz w:val="35"/>
          <w:szCs w:val="35"/>
          <w:highlight w:val="none"/>
        </w:rPr>
        <w:t>招标公告</w:t>
      </w:r>
    </w:p>
    <w:p w14:paraId="0AA70AFE">
      <w:pPr>
        <w:spacing w:line="222" w:lineRule="exact"/>
        <w:rPr>
          <w:rFonts w:hint="eastAsia" w:ascii="宋体" w:hAnsi="宋体" w:eastAsia="宋体" w:cs="宋体"/>
          <w:color w:val="auto"/>
          <w:highlight w:val="none"/>
        </w:rPr>
      </w:pPr>
    </w:p>
    <w:tbl>
      <w:tblPr>
        <w:tblStyle w:val="17"/>
        <w:tblW w:w="92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4CB9096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36" w:hRule="atLeast"/>
        </w:trPr>
        <w:tc>
          <w:tcPr>
            <w:tcW w:w="9243" w:type="dxa"/>
          </w:tcPr>
          <w:p w14:paraId="0A94A883">
            <w:pPr>
              <w:pStyle w:val="18"/>
              <w:spacing w:before="60" w:line="220" w:lineRule="auto"/>
              <w:ind w:left="578"/>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项目概况</w:t>
            </w:r>
          </w:p>
          <w:p w14:paraId="23B6CCF2">
            <w:pPr>
              <w:pStyle w:val="18"/>
              <w:spacing w:before="180" w:line="327" w:lineRule="auto"/>
              <w:ind w:left="97" w:right="83" w:firstLine="476"/>
              <w:jc w:val="both"/>
              <w:rPr>
                <w:rFonts w:hint="eastAsia" w:ascii="宋体" w:hAnsi="宋体" w:eastAsia="宋体" w:cs="宋体"/>
                <w:color w:val="auto"/>
                <w:highlight w:val="none"/>
                <w:lang w:eastAsia="zh-CN"/>
              </w:rPr>
            </w:pPr>
            <w:r>
              <w:rPr>
                <w:rFonts w:hint="eastAsia" w:cs="宋体"/>
                <w:color w:val="auto"/>
                <w:spacing w:val="12"/>
                <w:highlight w:val="none"/>
                <w:u w:val="single"/>
                <w:lang w:eastAsia="zh-CN"/>
              </w:rPr>
              <w:t>杭州师范大学附属第二中学体育设施（</w:t>
            </w:r>
            <w:r>
              <w:rPr>
                <w:rFonts w:hint="eastAsia" w:cs="宋体"/>
                <w:color w:val="auto"/>
                <w:spacing w:val="12"/>
                <w:highlight w:val="none"/>
                <w:u w:val="single"/>
                <w:lang w:val="en-US" w:eastAsia="zh-CN"/>
              </w:rPr>
              <w:t>二期</w:t>
            </w:r>
            <w:r>
              <w:rPr>
                <w:rFonts w:hint="eastAsia" w:cs="宋体"/>
                <w:color w:val="auto"/>
                <w:spacing w:val="12"/>
                <w:highlight w:val="none"/>
                <w:u w:val="single"/>
                <w:lang w:eastAsia="zh-CN"/>
              </w:rPr>
              <w:t xml:space="preserve">）采购项目 </w:t>
            </w:r>
            <w:r>
              <w:rPr>
                <w:rFonts w:hint="eastAsia" w:ascii="宋体" w:hAnsi="宋体" w:eastAsia="宋体" w:cs="宋体"/>
                <w:color w:val="auto"/>
                <w:spacing w:val="12"/>
                <w:highlight w:val="none"/>
                <w:lang w:eastAsia="zh-CN"/>
              </w:rPr>
              <w:t>招标项目的潜在投标人应在政采云平台</w:t>
            </w:r>
            <w:r>
              <w:rPr>
                <w:rFonts w:hint="eastAsia" w:ascii="宋体" w:hAnsi="宋体" w:eastAsia="宋体" w:cs="宋体"/>
                <w:color w:val="auto"/>
                <w:spacing w:val="-2"/>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"https://www.zcygov.cn/）获取（下载）招标文件，并于202%20年%20月%20日%20点%20分00秒"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
                <w:highlight w:val="none"/>
                <w:lang w:eastAsia="zh-CN"/>
              </w:rPr>
              <w:t>https://www.zcygov.cn/）获取（下载）招标文件，并于202</w:t>
            </w:r>
            <w:r>
              <w:rPr>
                <w:rFonts w:hint="eastAsia" w:ascii="宋体" w:hAnsi="宋体" w:eastAsia="宋体" w:cs="宋体"/>
                <w:color w:val="auto"/>
                <w:spacing w:val="-2"/>
                <w:highlight w:val="none"/>
                <w:lang w:val="en-US" w:eastAsia="zh-CN"/>
              </w:rPr>
              <w:t>6</w:t>
            </w:r>
            <w:r>
              <w:rPr>
                <w:rFonts w:hint="eastAsia" w:ascii="宋体" w:hAnsi="宋体" w:eastAsia="宋体" w:cs="宋体"/>
                <w:color w:val="auto"/>
                <w:spacing w:val="-2"/>
                <w:highlight w:val="none"/>
                <w:lang w:eastAsia="zh-CN"/>
              </w:rPr>
              <w:t>年</w:t>
            </w:r>
            <w:r>
              <w:rPr>
                <w:rFonts w:hint="eastAsia" w:cs="宋体"/>
                <w:color w:val="auto"/>
                <w:spacing w:val="-2"/>
                <w:highlight w:val="none"/>
                <w:lang w:val="en-US" w:eastAsia="zh-CN"/>
              </w:rPr>
              <w:t>06</w:t>
            </w:r>
            <w:r>
              <w:rPr>
                <w:rFonts w:hint="eastAsia" w:ascii="宋体" w:hAnsi="宋体" w:eastAsia="宋体" w:cs="宋体"/>
                <w:color w:val="auto"/>
                <w:spacing w:val="-2"/>
                <w:highlight w:val="none"/>
                <w:lang w:eastAsia="zh-CN"/>
              </w:rPr>
              <w:t>月</w:t>
            </w:r>
            <w:r>
              <w:rPr>
                <w:rFonts w:hint="eastAsia" w:cs="宋体"/>
                <w:color w:val="auto"/>
                <w:spacing w:val="-2"/>
                <w:highlight w:val="none"/>
                <w:lang w:val="en-US" w:eastAsia="zh-CN"/>
              </w:rPr>
              <w:t>04</w:t>
            </w:r>
            <w:r>
              <w:rPr>
                <w:rFonts w:hint="eastAsia" w:ascii="宋体" w:hAnsi="宋体" w:eastAsia="宋体" w:cs="宋体"/>
                <w:color w:val="auto"/>
                <w:spacing w:val="-2"/>
                <w:highlight w:val="none"/>
                <w:lang w:eastAsia="zh-CN"/>
              </w:rPr>
              <w:t>日14</w:t>
            </w:r>
            <w:r>
              <w:rPr>
                <w:rFonts w:hint="eastAsia" w:ascii="宋体" w:hAnsi="宋体" w:eastAsia="宋体" w:cs="宋体"/>
                <w:color w:val="auto"/>
                <w:spacing w:val="-3"/>
                <w:highlight w:val="none"/>
                <w:lang w:eastAsia="zh-CN"/>
              </w:rPr>
              <w:t>点00</w:t>
            </w:r>
            <w:r>
              <w:rPr>
                <w:rFonts w:hint="eastAsia" w:ascii="宋体" w:hAnsi="宋体" w:eastAsia="宋体" w:cs="宋体"/>
                <w:color w:val="auto"/>
                <w:spacing w:val="-3"/>
                <w:highlight w:val="none"/>
                <w:lang w:eastAsia="zh-CN"/>
              </w:rPr>
              <w:fldChar w:fldCharType="end"/>
            </w:r>
            <w:r>
              <w:rPr>
                <w:rFonts w:hint="eastAsia" w:ascii="宋体" w:hAnsi="宋体" w:eastAsia="宋体" w:cs="宋体"/>
                <w:color w:val="auto"/>
                <w:spacing w:val="-2"/>
                <w:highlight w:val="none"/>
                <w:lang w:eastAsia="zh-CN"/>
              </w:rPr>
              <w:t>分00秒（北京时间）前递交（上传）投标文件。</w:t>
            </w:r>
          </w:p>
        </w:tc>
      </w:tr>
    </w:tbl>
    <w:p w14:paraId="2D540BA5">
      <w:pPr>
        <w:spacing w:before="36" w:line="219" w:lineRule="auto"/>
        <w:ind w:left="102"/>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一、项目基本情况</w:t>
      </w:r>
    </w:p>
    <w:p w14:paraId="5C904DEB">
      <w:pPr>
        <w:spacing w:before="179" w:line="219" w:lineRule="auto"/>
        <w:ind w:left="582"/>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项目编号：</w:t>
      </w:r>
      <w:r>
        <w:rPr>
          <w:rFonts w:hint="eastAsia" w:ascii="宋体" w:hAnsi="宋体" w:eastAsia="宋体" w:cs="宋体"/>
          <w:color w:val="auto"/>
          <w:spacing w:val="-5"/>
          <w:sz w:val="24"/>
          <w:szCs w:val="24"/>
          <w:highlight w:val="none"/>
          <w:lang w:eastAsia="zh-CN"/>
        </w:rPr>
        <w:t>330100261010620000009-DFJW2026-XH-041</w:t>
      </w:r>
    </w:p>
    <w:p w14:paraId="6EF98FC7">
      <w:pPr>
        <w:spacing w:before="179" w:line="219" w:lineRule="auto"/>
        <w:ind w:left="582"/>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项目名称：</w:t>
      </w:r>
      <w:r>
        <w:rPr>
          <w:rFonts w:hint="eastAsia" w:ascii="宋体" w:hAnsi="宋体" w:eastAsia="宋体" w:cs="宋体"/>
          <w:color w:val="auto"/>
          <w:spacing w:val="-5"/>
          <w:sz w:val="24"/>
          <w:szCs w:val="24"/>
          <w:highlight w:val="none"/>
          <w:lang w:eastAsia="zh-CN"/>
        </w:rPr>
        <w:t>杭州师范大学附属第二中学体育设施（</w:t>
      </w:r>
      <w:r>
        <w:rPr>
          <w:rFonts w:hint="eastAsia" w:ascii="宋体" w:hAnsi="宋体" w:eastAsia="宋体" w:cs="宋体"/>
          <w:color w:val="auto"/>
          <w:spacing w:val="-5"/>
          <w:sz w:val="24"/>
          <w:szCs w:val="24"/>
          <w:highlight w:val="none"/>
          <w:lang w:val="en-US" w:eastAsia="zh-CN"/>
        </w:rPr>
        <w:t>二期</w:t>
      </w:r>
      <w:r>
        <w:rPr>
          <w:rFonts w:hint="eastAsia" w:ascii="宋体" w:hAnsi="宋体" w:eastAsia="宋体" w:cs="宋体"/>
          <w:color w:val="auto"/>
          <w:spacing w:val="-5"/>
          <w:sz w:val="24"/>
          <w:szCs w:val="24"/>
          <w:highlight w:val="none"/>
          <w:lang w:eastAsia="zh-CN"/>
        </w:rPr>
        <w:t xml:space="preserve">）采购项目 </w:t>
      </w:r>
    </w:p>
    <w:p w14:paraId="7F218BF5">
      <w:pPr>
        <w:spacing w:before="179" w:line="219" w:lineRule="auto"/>
        <w:ind w:left="582"/>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预算金额（元）：</w:t>
      </w:r>
      <w:r>
        <w:rPr>
          <w:rFonts w:hint="eastAsia" w:ascii="宋体" w:hAnsi="宋体" w:eastAsia="宋体" w:cs="宋体"/>
          <w:color w:val="auto"/>
          <w:spacing w:val="-2"/>
          <w:sz w:val="24"/>
          <w:szCs w:val="24"/>
          <w:highlight w:val="none"/>
          <w:lang w:eastAsia="zh-CN"/>
        </w:rPr>
        <w:t>3300000</w:t>
      </w:r>
    </w:p>
    <w:p w14:paraId="2A62B825">
      <w:pPr>
        <w:spacing w:before="179" w:line="219" w:lineRule="auto"/>
        <w:ind w:left="582"/>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最高限价（元）：</w:t>
      </w:r>
      <w:r>
        <w:rPr>
          <w:rFonts w:hint="eastAsia" w:ascii="宋体" w:hAnsi="宋体" w:eastAsia="宋体" w:cs="宋体"/>
          <w:color w:val="auto"/>
          <w:spacing w:val="-2"/>
          <w:sz w:val="24"/>
          <w:szCs w:val="24"/>
          <w:highlight w:val="none"/>
          <w:lang w:eastAsia="zh-CN"/>
        </w:rPr>
        <w:t>3300000</w:t>
      </w:r>
    </w:p>
    <w:p w14:paraId="727336D6">
      <w:pPr>
        <w:spacing w:before="184" w:line="359" w:lineRule="auto"/>
        <w:ind w:left="97" w:right="115" w:firstLine="480"/>
        <w:rPr>
          <w:rFonts w:hint="eastAsia" w:ascii="宋体" w:hAnsi="宋体" w:eastAsia="宋体" w:cs="宋体"/>
          <w:b/>
          <w:bCs/>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采购需求：</w:t>
      </w:r>
      <w:r>
        <w:rPr>
          <w:rFonts w:hint="eastAsia" w:ascii="宋体" w:hAnsi="宋体" w:eastAsia="宋体" w:cs="宋体"/>
          <w:color w:val="auto"/>
          <w:spacing w:val="-2"/>
          <w:sz w:val="24"/>
          <w:szCs w:val="24"/>
          <w:highlight w:val="none"/>
          <w:lang w:eastAsia="zh-CN"/>
        </w:rPr>
        <w:t>主要内容：杭州师范大学附属第二中学体育设施（</w:t>
      </w:r>
      <w:r>
        <w:rPr>
          <w:rFonts w:hint="eastAsia" w:ascii="宋体" w:hAnsi="宋体" w:eastAsia="宋体" w:cs="宋体"/>
          <w:color w:val="auto"/>
          <w:spacing w:val="-2"/>
          <w:sz w:val="24"/>
          <w:szCs w:val="24"/>
          <w:highlight w:val="none"/>
          <w:lang w:val="en-US" w:eastAsia="zh-CN"/>
        </w:rPr>
        <w:t>二期</w:t>
      </w:r>
      <w:r>
        <w:rPr>
          <w:rFonts w:hint="eastAsia" w:ascii="宋体" w:hAnsi="宋体" w:eastAsia="宋体" w:cs="宋体"/>
          <w:color w:val="auto"/>
          <w:spacing w:val="-2"/>
          <w:sz w:val="24"/>
          <w:szCs w:val="24"/>
          <w:highlight w:val="none"/>
          <w:lang w:eastAsia="zh-CN"/>
        </w:rPr>
        <w:t>）采购一批。具体以招标文件第三部分采购需求为准，供应商可点击本公告下方“浏览采购文件 ”查看采购需</w:t>
      </w:r>
      <w:r>
        <w:rPr>
          <w:rFonts w:hint="eastAsia" w:ascii="宋体" w:hAnsi="宋体" w:eastAsia="宋体" w:cs="宋体"/>
          <w:b w:val="0"/>
          <w:bCs w:val="0"/>
          <w:color w:val="auto"/>
          <w:spacing w:val="-2"/>
          <w:sz w:val="24"/>
          <w:szCs w:val="24"/>
          <w:highlight w:val="none"/>
          <w:lang w:eastAsia="zh-CN"/>
        </w:rPr>
        <w:t>求。</w:t>
      </w:r>
    </w:p>
    <w:p w14:paraId="70A42415">
      <w:pPr>
        <w:spacing w:before="184" w:line="359" w:lineRule="auto"/>
        <w:ind w:left="97" w:right="115" w:firstLine="480"/>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合同履约期限：</w:t>
      </w:r>
      <w:r>
        <w:rPr>
          <w:rFonts w:hint="eastAsia" w:ascii="宋体" w:hAnsi="宋体" w:eastAsia="宋体" w:cs="宋体"/>
          <w:color w:val="auto"/>
          <w:spacing w:val="-2"/>
          <w:sz w:val="24"/>
          <w:szCs w:val="24"/>
          <w:highlight w:val="none"/>
          <w:lang w:val="en-US" w:eastAsia="zh-CN"/>
        </w:rPr>
        <w:t>45</w:t>
      </w:r>
      <w:r>
        <w:rPr>
          <w:rFonts w:hint="eastAsia" w:ascii="宋体" w:hAnsi="宋体" w:eastAsia="宋体" w:cs="宋体"/>
          <w:color w:val="auto"/>
          <w:spacing w:val="-2"/>
          <w:sz w:val="24"/>
          <w:szCs w:val="24"/>
          <w:highlight w:val="none"/>
          <w:lang w:eastAsia="zh-CN"/>
        </w:rPr>
        <w:t>日历天内完成送货、安装、调试完毕，并按学校要求摆放到指定位置。</w:t>
      </w:r>
    </w:p>
    <w:p w14:paraId="4F6539D8">
      <w:pPr>
        <w:spacing w:before="183" w:line="223" w:lineRule="auto"/>
        <w:ind w:left="58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本项目接受联合体投标：</w:t>
      </w: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87"/>
          <w:sz w:val="24"/>
          <w:szCs w:val="24"/>
          <w:highlight w:val="none"/>
        </w:rPr>
        <w:sym w:font="Wingdings 2" w:char="0052"/>
      </w:r>
      <w:r>
        <w:rPr>
          <w:rFonts w:hint="eastAsia" w:ascii="宋体" w:hAnsi="宋体" w:eastAsia="宋体" w:cs="宋体"/>
          <w:b/>
          <w:bCs/>
          <w:color w:val="auto"/>
          <w:spacing w:val="-6"/>
          <w:sz w:val="24"/>
          <w:szCs w:val="24"/>
          <w:highlight w:val="none"/>
          <w:lang w:eastAsia="zh-CN"/>
        </w:rPr>
        <w:t>是；</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b/>
          <w:bCs/>
          <w:color w:val="auto"/>
          <w:spacing w:val="-6"/>
          <w:sz w:val="24"/>
          <w:szCs w:val="24"/>
          <w:highlight w:val="none"/>
          <w:lang w:eastAsia="zh-CN"/>
        </w:rPr>
        <w:t>否</w:t>
      </w:r>
      <w:r>
        <w:rPr>
          <w:rFonts w:hint="eastAsia" w:ascii="宋体" w:hAnsi="宋体" w:eastAsia="宋体" w:cs="宋体"/>
          <w:color w:val="auto"/>
          <w:spacing w:val="-6"/>
          <w:sz w:val="24"/>
          <w:szCs w:val="24"/>
          <w:highlight w:val="none"/>
          <w:lang w:eastAsia="zh-CN"/>
        </w:rPr>
        <w:t>。</w:t>
      </w:r>
    </w:p>
    <w:p w14:paraId="60FE9B9E">
      <w:pPr>
        <w:spacing w:before="176" w:line="221" w:lineRule="auto"/>
        <w:ind w:left="102"/>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二、申请人的资格要求：</w:t>
      </w:r>
    </w:p>
    <w:p w14:paraId="13480C0E">
      <w:pPr>
        <w:spacing w:before="177" w:line="313" w:lineRule="auto"/>
        <w:ind w:left="100" w:firstLine="49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7"/>
          <w:sz w:val="24"/>
          <w:szCs w:val="24"/>
          <w:highlight w:val="none"/>
          <w:lang w:eastAsia="zh-CN"/>
        </w:rPr>
        <w:t>1. 满足《中华人民共和国政府采购法》第二十二条规</w:t>
      </w:r>
      <w:r>
        <w:rPr>
          <w:rFonts w:hint="eastAsia" w:ascii="宋体" w:hAnsi="宋体" w:eastAsia="宋体" w:cs="宋体"/>
          <w:color w:val="auto"/>
          <w:spacing w:val="16"/>
          <w:sz w:val="24"/>
          <w:szCs w:val="24"/>
          <w:highlight w:val="none"/>
          <w:lang w:eastAsia="zh-CN"/>
        </w:rPr>
        <w:t>定；未被“信用中国</w:t>
      </w:r>
      <w:r>
        <w:rPr>
          <w:rFonts w:hint="eastAsia" w:ascii="宋体" w:hAnsi="宋体" w:eastAsia="宋体" w:cs="宋体"/>
          <w:color w:val="auto"/>
          <w:spacing w:val="-69"/>
          <w:sz w:val="24"/>
          <w:szCs w:val="24"/>
          <w:highlight w:val="none"/>
          <w:lang w:eastAsia="zh-CN"/>
        </w:rPr>
        <w:t xml:space="preserve"> </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sz w:val="24"/>
          <w:szCs w:val="24"/>
          <w:highlight w:val="none"/>
          <w:lang w:eastAsia="zh-CN"/>
        </w:rPr>
        <w:t>www.creditchina.gov.cn</w:t>
      </w:r>
      <w:r>
        <w:rPr>
          <w:rFonts w:hint="eastAsia" w:ascii="宋体" w:hAnsi="宋体" w:eastAsia="宋体" w:cs="宋体"/>
          <w:color w:val="auto"/>
          <w:spacing w:val="-4"/>
          <w:sz w:val="24"/>
          <w:szCs w:val="24"/>
          <w:highlight w:val="none"/>
          <w:lang w:eastAsia="zh-CN"/>
        </w:rPr>
        <w:fldChar w:fldCharType="end"/>
      </w:r>
      <w:r>
        <w:rPr>
          <w:rFonts w:hint="eastAsia" w:ascii="宋体" w:hAnsi="宋体" w:eastAsia="宋体" w:cs="宋体"/>
          <w:color w:val="auto"/>
          <w:spacing w:val="-4"/>
          <w:sz w:val="24"/>
          <w:szCs w:val="24"/>
          <w:highlight w:val="none"/>
          <w:lang w:eastAsia="zh-CN"/>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sz w:val="24"/>
          <w:szCs w:val="24"/>
          <w:highlight w:val="none"/>
          <w:lang w:eastAsia="zh-CN"/>
        </w:rPr>
        <w:t>www.ccgp.gov.cn</w:t>
      </w:r>
      <w:r>
        <w:rPr>
          <w:rFonts w:hint="eastAsia" w:ascii="宋体" w:hAnsi="宋体" w:eastAsia="宋体" w:cs="宋体"/>
          <w:color w:val="auto"/>
          <w:spacing w:val="-4"/>
          <w:sz w:val="24"/>
          <w:szCs w:val="24"/>
          <w:highlight w:val="none"/>
          <w:lang w:eastAsia="zh-CN"/>
        </w:rPr>
        <w:fldChar w:fldCharType="end"/>
      </w:r>
      <w:r>
        <w:rPr>
          <w:rFonts w:hint="eastAsia" w:ascii="宋体" w:hAnsi="宋体" w:eastAsia="宋体" w:cs="宋体"/>
          <w:color w:val="auto"/>
          <w:spacing w:val="-4"/>
          <w:sz w:val="24"/>
          <w:szCs w:val="24"/>
          <w:highlight w:val="none"/>
          <w:lang w:eastAsia="zh-CN"/>
        </w:rPr>
        <w:t>）列入失信被执行人、</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z w:val="24"/>
          <w:szCs w:val="24"/>
          <w:highlight w:val="none"/>
          <w:lang w:eastAsia="zh-CN"/>
        </w:rPr>
        <w:t>重大税收违法案件当事人名单、政府采购严</w:t>
      </w:r>
      <w:r>
        <w:rPr>
          <w:rFonts w:hint="eastAsia" w:ascii="宋体" w:hAnsi="宋体" w:eastAsia="宋体" w:cs="宋体"/>
          <w:color w:val="auto"/>
          <w:spacing w:val="-1"/>
          <w:sz w:val="24"/>
          <w:szCs w:val="24"/>
          <w:highlight w:val="none"/>
          <w:lang w:eastAsia="zh-CN"/>
        </w:rPr>
        <w:t>重违法失信行为记录名单；</w:t>
      </w:r>
    </w:p>
    <w:p w14:paraId="12CF085F">
      <w:pPr>
        <w:spacing w:before="182" w:line="290" w:lineRule="auto"/>
        <w:ind w:left="99" w:right="115" w:firstLine="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2.以联合体形式投标的，提供联合协议(本项目不接受联合体投标或者投标人不以联合</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体形式投标的，则不需要提供) ；</w:t>
      </w:r>
    </w:p>
    <w:p w14:paraId="032E7675">
      <w:pPr>
        <w:spacing w:before="181" w:line="219" w:lineRule="auto"/>
        <w:ind w:left="5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3.落实政府采购政策需满足的资格要求：</w:t>
      </w:r>
    </w:p>
    <w:p w14:paraId="099E0867">
      <w:pPr>
        <w:spacing w:before="183" w:line="220" w:lineRule="auto"/>
        <w:ind w:left="60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☐无（注：不得限制大中型企业与小微企业组成联合</w:t>
      </w:r>
      <w:r>
        <w:rPr>
          <w:rFonts w:hint="eastAsia" w:ascii="宋体" w:hAnsi="宋体" w:eastAsia="宋体" w:cs="宋体"/>
          <w:color w:val="auto"/>
          <w:spacing w:val="-2"/>
          <w:sz w:val="24"/>
          <w:szCs w:val="24"/>
          <w:highlight w:val="none"/>
          <w:lang w:eastAsia="zh-CN"/>
        </w:rPr>
        <w:t>体参与投标</w:t>
      </w:r>
      <w:r>
        <w:rPr>
          <w:rFonts w:hint="eastAsia" w:ascii="宋体" w:hAnsi="宋体" w:eastAsia="宋体" w:cs="宋体"/>
          <w:color w:val="auto"/>
          <w:sz w:val="24"/>
          <w:szCs w:val="24"/>
          <w:highlight w:val="none"/>
          <w:lang w:eastAsia="zh-CN"/>
        </w:rPr>
        <w:t>）；</w:t>
      </w:r>
    </w:p>
    <w:p w14:paraId="705BD47A">
      <w:pPr>
        <w:spacing w:before="180" w:line="224" w:lineRule="auto"/>
        <w:ind w:left="60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87"/>
          <w:sz w:val="24"/>
          <w:szCs w:val="24"/>
          <w:highlight w:val="none"/>
        </w:rPr>
        <w:sym w:font="Wingdings 2" w:char="0052"/>
      </w:r>
      <w:r>
        <w:rPr>
          <w:rFonts w:hint="eastAsia" w:ascii="宋体" w:hAnsi="宋体" w:eastAsia="宋体" w:cs="宋体"/>
          <w:color w:val="auto"/>
          <w:spacing w:val="-4"/>
          <w:sz w:val="24"/>
          <w:szCs w:val="24"/>
          <w:highlight w:val="none"/>
          <w:lang w:eastAsia="zh-CN"/>
        </w:rPr>
        <w:t>专门面向中小企业</w:t>
      </w:r>
    </w:p>
    <w:p w14:paraId="0DEF7473">
      <w:pPr>
        <w:spacing w:before="176" w:line="289" w:lineRule="auto"/>
        <w:ind w:left="1019" w:right="1147" w:firstLine="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7"/>
          <w:sz w:val="24"/>
          <w:szCs w:val="24"/>
          <w:highlight w:val="none"/>
        </w:rPr>
        <w:sym w:font="Wingdings 2" w:char="0052"/>
      </w:r>
      <w:r>
        <w:rPr>
          <w:rFonts w:hint="eastAsia" w:ascii="宋体" w:hAnsi="宋体" w:eastAsia="宋体" w:cs="宋体"/>
          <w:color w:val="auto"/>
          <w:spacing w:val="-3"/>
          <w:sz w:val="24"/>
          <w:szCs w:val="24"/>
          <w:highlight w:val="none"/>
          <w:lang w:eastAsia="zh-CN"/>
        </w:rPr>
        <w:t>货物全部由符合政策要求的中小企业制造，提供中小企业声明函； ☐货物全部由符合政策要求的小微企业制造，提供中小企业</w:t>
      </w:r>
      <w:r>
        <w:rPr>
          <w:rFonts w:hint="eastAsia" w:ascii="宋体" w:hAnsi="宋体" w:eastAsia="宋体" w:cs="宋体"/>
          <w:color w:val="auto"/>
          <w:spacing w:val="-4"/>
          <w:sz w:val="24"/>
          <w:szCs w:val="24"/>
          <w:highlight w:val="none"/>
          <w:lang w:eastAsia="zh-CN"/>
        </w:rPr>
        <w:t>声明函；</w:t>
      </w:r>
    </w:p>
    <w:p w14:paraId="45115468">
      <w:pPr>
        <w:spacing w:before="181" w:line="360" w:lineRule="auto"/>
        <w:ind w:left="99" w:right="115" w:firstLine="50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☐要求以联合体形式参加，提供联合协议和中小企业声</w:t>
      </w:r>
      <w:r>
        <w:rPr>
          <w:rFonts w:hint="eastAsia" w:ascii="宋体" w:hAnsi="宋体" w:eastAsia="宋体" w:cs="宋体"/>
          <w:color w:val="auto"/>
          <w:spacing w:val="-3"/>
          <w:sz w:val="24"/>
          <w:szCs w:val="24"/>
          <w:highlight w:val="none"/>
          <w:lang w:eastAsia="zh-CN"/>
        </w:rPr>
        <w:t>明函，联合协议中中小企业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合同金额应当达到%，其中小微企业合同金额应当达到%。如果供应商本身提供所有标</w:t>
      </w:r>
      <w:r>
        <w:rPr>
          <w:rFonts w:hint="eastAsia" w:ascii="宋体" w:hAnsi="宋体" w:eastAsia="宋体" w:cs="宋体"/>
          <w:color w:val="auto"/>
          <w:spacing w:val="18"/>
          <w:sz w:val="24"/>
          <w:szCs w:val="24"/>
          <w:highlight w:val="none"/>
          <w:lang w:eastAsia="zh-CN"/>
        </w:rPr>
        <w:t>的均由中小企业制造、承建或承接，并相应达到了前述比例要求，视同符合了资格条件，无需再与其他中小企业组成联合体参加政府采购活动，无需提供联合协</w:t>
      </w:r>
      <w:r>
        <w:rPr>
          <w:rFonts w:hint="eastAsia" w:ascii="宋体" w:hAnsi="宋体" w:eastAsia="宋体" w:cs="宋体"/>
          <w:color w:val="auto"/>
          <w:spacing w:val="-6"/>
          <w:sz w:val="24"/>
          <w:szCs w:val="24"/>
          <w:highlight w:val="none"/>
          <w:lang w:eastAsia="zh-CN"/>
        </w:rPr>
        <w:t>议；</w:t>
      </w:r>
    </w:p>
    <w:p w14:paraId="341F93C9">
      <w:pPr>
        <w:spacing w:before="178" w:line="359" w:lineRule="auto"/>
        <w:ind w:left="9" w:right="10" w:firstLine="50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☐要求合同分包，提供分包意向协议和中小企业声明函</w:t>
      </w:r>
      <w:r>
        <w:rPr>
          <w:rFonts w:hint="eastAsia" w:ascii="宋体" w:hAnsi="宋体" w:eastAsia="宋体" w:cs="宋体"/>
          <w:color w:val="auto"/>
          <w:spacing w:val="-3"/>
          <w:sz w:val="24"/>
          <w:szCs w:val="24"/>
          <w:highlight w:val="none"/>
          <w:lang w:eastAsia="zh-CN"/>
        </w:rPr>
        <w:t>，分包意向协议中中小企业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合同金额应当达到达到__%，其中小微企业合同金额应当达到__%。如果供应商本身提</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8"/>
          <w:sz w:val="24"/>
          <w:szCs w:val="24"/>
          <w:highlight w:val="none"/>
          <w:lang w:eastAsia="zh-CN"/>
        </w:rPr>
        <w:t>供所有标的均由中小企业制造、承建或承接，并相应达到了前述比例要求，视同</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14"/>
          <w:sz w:val="24"/>
          <w:szCs w:val="24"/>
          <w:highlight w:val="none"/>
          <w:lang w:eastAsia="zh-CN"/>
        </w:rPr>
        <w:t>符合了资格条件，无需再向中小企业分包，无需提供分包意向协议；</w:t>
      </w:r>
    </w:p>
    <w:p w14:paraId="75162038">
      <w:pPr>
        <w:spacing w:line="219"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4.本项目的特定资格要求：</w:t>
      </w:r>
    </w:p>
    <w:p w14:paraId="64D1E9AD">
      <w:pPr>
        <w:spacing w:before="183" w:line="224" w:lineRule="auto"/>
        <w:ind w:firstLine="462" w:firstLineChars="7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87"/>
          <w:sz w:val="24"/>
          <w:szCs w:val="24"/>
          <w:highlight w:val="none"/>
        </w:rPr>
        <w:sym w:font="Wingdings 2" w:char="0052"/>
      </w:r>
      <w:r>
        <w:rPr>
          <w:rFonts w:hint="eastAsia" w:ascii="宋体" w:hAnsi="宋体" w:eastAsia="宋体" w:cs="宋体"/>
          <w:color w:val="auto"/>
          <w:spacing w:val="-12"/>
          <w:sz w:val="24"/>
          <w:szCs w:val="24"/>
          <w:highlight w:val="none"/>
          <w:lang w:eastAsia="zh-CN"/>
        </w:rPr>
        <w:t>无。</w:t>
      </w:r>
    </w:p>
    <w:p w14:paraId="3D53D768">
      <w:pPr>
        <w:spacing w:before="174" w:line="219" w:lineRule="auto"/>
        <w:ind w:left="5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☐有特定资格要求</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2"/>
          <w:sz w:val="24"/>
          <w:szCs w:val="24"/>
          <w:highlight w:val="none"/>
          <w:lang w:eastAsia="zh-CN"/>
        </w:rPr>
        <w:t>该特定条件的法律法规依</w:t>
      </w:r>
      <w:r>
        <w:rPr>
          <w:rFonts w:hint="eastAsia" w:ascii="宋体" w:hAnsi="宋体" w:eastAsia="宋体" w:cs="宋体"/>
          <w:color w:val="auto"/>
          <w:spacing w:val="-3"/>
          <w:sz w:val="24"/>
          <w:szCs w:val="24"/>
          <w:highlight w:val="none"/>
          <w:lang w:eastAsia="zh-CN"/>
        </w:rPr>
        <w:t>据：。</w:t>
      </w:r>
    </w:p>
    <w:p w14:paraId="57D9F3A9">
      <w:pPr>
        <w:spacing w:before="182" w:line="359" w:lineRule="auto"/>
        <w:ind w:left="9" w:firstLine="48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5.单位负责人为同一人或者存在直接控股、管理关系的不同供应商，不得参加同一</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合同项下的政府采购活动；为采购项目提供整体设计、规</w:t>
      </w:r>
      <w:r>
        <w:rPr>
          <w:rFonts w:hint="eastAsia" w:ascii="宋体" w:hAnsi="宋体" w:eastAsia="宋体" w:cs="宋体"/>
          <w:color w:val="auto"/>
          <w:spacing w:val="-2"/>
          <w:sz w:val="24"/>
          <w:szCs w:val="24"/>
          <w:highlight w:val="none"/>
          <w:lang w:eastAsia="zh-CN"/>
        </w:rPr>
        <w:t>范编制或者项目管理、监理、</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检测等服务后不得再参加该采购项目的其他采购活动。</w:t>
      </w:r>
    </w:p>
    <w:p w14:paraId="3083B703">
      <w:pPr>
        <w:spacing w:line="221" w:lineRule="auto"/>
        <w:ind w:left="11"/>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三、获取招标文件</w:t>
      </w:r>
    </w:p>
    <w:p w14:paraId="7A86D46E">
      <w:pPr>
        <w:spacing w:before="182" w:line="359" w:lineRule="auto"/>
        <w:ind w:left="15" w:right="10" w:firstLine="48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时间：</w:t>
      </w:r>
      <w:r>
        <w:rPr>
          <w:rFonts w:hint="eastAsia" w:ascii="宋体" w:hAnsi="宋体" w:eastAsia="宋体" w:cs="宋体"/>
          <w:color w:val="auto"/>
          <w:spacing w:val="-7"/>
          <w:sz w:val="24"/>
          <w:szCs w:val="24"/>
          <w:highlight w:val="none"/>
          <w:lang w:eastAsia="zh-CN"/>
        </w:rPr>
        <w:t>/至</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7"/>
          <w:sz w:val="24"/>
          <w:szCs w:val="24"/>
          <w:highlight w:val="none"/>
          <w:u w:val="single"/>
          <w:lang w:eastAsia="zh-CN"/>
        </w:rPr>
        <w:t>202</w:t>
      </w:r>
      <w:r>
        <w:rPr>
          <w:rFonts w:hint="eastAsia" w:ascii="宋体" w:hAnsi="宋体" w:eastAsia="宋体" w:cs="宋体"/>
          <w:color w:val="auto"/>
          <w:spacing w:val="-7"/>
          <w:sz w:val="24"/>
          <w:szCs w:val="24"/>
          <w:highlight w:val="none"/>
          <w:u w:val="single"/>
          <w:lang w:val="en-US" w:eastAsia="zh-CN"/>
        </w:rPr>
        <w:t>6</w:t>
      </w:r>
      <w:r>
        <w:rPr>
          <w:rFonts w:hint="eastAsia" w:ascii="宋体" w:hAnsi="宋体" w:eastAsia="宋体" w:cs="宋体"/>
          <w:color w:val="auto"/>
          <w:spacing w:val="-7"/>
          <w:sz w:val="24"/>
          <w:szCs w:val="24"/>
          <w:highlight w:val="none"/>
          <w:u w:val="single"/>
          <w:lang w:eastAsia="zh-CN"/>
        </w:rPr>
        <w:t>年</w:t>
      </w:r>
      <w:r>
        <w:rPr>
          <w:rFonts w:hint="eastAsia" w:ascii="宋体" w:hAnsi="宋体" w:eastAsia="宋体" w:cs="宋体"/>
          <w:color w:val="auto"/>
          <w:spacing w:val="-7"/>
          <w:sz w:val="24"/>
          <w:szCs w:val="24"/>
          <w:highlight w:val="none"/>
          <w:u w:val="single"/>
          <w:lang w:val="en-US" w:eastAsia="zh-CN"/>
        </w:rPr>
        <w:t>06</w:t>
      </w:r>
      <w:r>
        <w:rPr>
          <w:rFonts w:hint="eastAsia" w:ascii="宋体" w:hAnsi="宋体" w:eastAsia="宋体" w:cs="宋体"/>
          <w:color w:val="auto"/>
          <w:spacing w:val="-7"/>
          <w:sz w:val="24"/>
          <w:szCs w:val="24"/>
          <w:highlight w:val="none"/>
          <w:u w:val="single"/>
          <w:lang w:eastAsia="zh-CN"/>
        </w:rPr>
        <w:t>月</w:t>
      </w:r>
      <w:r>
        <w:rPr>
          <w:rFonts w:hint="eastAsia" w:ascii="宋体" w:hAnsi="宋体" w:eastAsia="宋体" w:cs="宋体"/>
          <w:color w:val="auto"/>
          <w:spacing w:val="-7"/>
          <w:sz w:val="24"/>
          <w:szCs w:val="24"/>
          <w:highlight w:val="none"/>
          <w:u w:val="single"/>
          <w:lang w:val="en-US" w:eastAsia="zh-CN"/>
        </w:rPr>
        <w:t>04</w:t>
      </w:r>
      <w:r>
        <w:rPr>
          <w:rFonts w:hint="eastAsia" w:ascii="宋体" w:hAnsi="宋体" w:eastAsia="宋体" w:cs="宋体"/>
          <w:color w:val="auto"/>
          <w:spacing w:val="-7"/>
          <w:sz w:val="24"/>
          <w:szCs w:val="24"/>
          <w:highlight w:val="none"/>
          <w:u w:val="single"/>
          <w:lang w:eastAsia="zh-CN"/>
        </w:rPr>
        <w:t>日</w:t>
      </w:r>
      <w:r>
        <w:rPr>
          <w:rFonts w:hint="eastAsia" w:ascii="宋体" w:hAnsi="宋体" w:eastAsia="宋体" w:cs="宋体"/>
          <w:color w:val="auto"/>
          <w:spacing w:val="-7"/>
          <w:sz w:val="24"/>
          <w:szCs w:val="24"/>
          <w:highlight w:val="none"/>
          <w:lang w:eastAsia="zh-CN"/>
        </w:rPr>
        <w:t>，每天上午</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00:00</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至</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12:00</w:t>
      </w:r>
      <w:r>
        <w:rPr>
          <w:rFonts w:hint="eastAsia" w:ascii="宋体" w:hAnsi="宋体" w:eastAsia="宋体" w:cs="宋体"/>
          <w:color w:val="auto"/>
          <w:spacing w:val="26"/>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，下午</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12:00</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至</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23:59（北</w:t>
      </w:r>
      <w:r>
        <w:rPr>
          <w:rFonts w:hint="eastAsia" w:ascii="宋体" w:hAnsi="宋体" w:eastAsia="宋体" w:cs="宋体"/>
          <w:color w:val="auto"/>
          <w:spacing w:val="-1"/>
          <w:sz w:val="24"/>
          <w:szCs w:val="24"/>
          <w:highlight w:val="none"/>
          <w:lang w:eastAsia="zh-CN"/>
        </w:rPr>
        <w:t>京时间，线上获取法定节假日均可，线下获取文件法定节假日除外）</w:t>
      </w:r>
    </w:p>
    <w:p w14:paraId="08D6DA3A">
      <w:pPr>
        <w:spacing w:before="1" w:line="214"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地点（网址</w:t>
      </w:r>
      <w:r>
        <w:rPr>
          <w:rFonts w:hint="eastAsia" w:ascii="宋体" w:hAnsi="宋体" w:eastAsia="宋体" w:cs="宋体"/>
          <w:b/>
          <w:bCs/>
          <w:color w:val="auto"/>
          <w:spacing w:val="5"/>
          <w:sz w:val="24"/>
          <w:szCs w:val="24"/>
          <w:highlight w:val="none"/>
        </w:rPr>
        <w:t>）：</w:t>
      </w:r>
      <w:r>
        <w:rPr>
          <w:rFonts w:hint="eastAsia" w:ascii="宋体" w:hAnsi="宋体" w:eastAsia="宋体" w:cs="宋体"/>
          <w:color w:val="auto"/>
          <w:spacing w:val="-1"/>
          <w:sz w:val="24"/>
          <w:szCs w:val="24"/>
          <w:highlight w:val="none"/>
        </w:rPr>
        <w:t>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https://www.zcygov.cn/</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w:t>
      </w:r>
    </w:p>
    <w:p w14:paraId="1635FEEF">
      <w:pPr>
        <w:spacing w:before="190" w:line="358" w:lineRule="auto"/>
        <w:ind w:left="8" w:right="10" w:firstLine="48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方式：</w:t>
      </w:r>
      <w:r>
        <w:rPr>
          <w:rFonts w:hint="eastAsia" w:ascii="宋体" w:hAnsi="宋体" w:eastAsia="宋体" w:cs="宋体"/>
          <w:color w:val="auto"/>
          <w:spacing w:val="-3"/>
          <w:sz w:val="24"/>
          <w:szCs w:val="24"/>
          <w:highlight w:val="none"/>
          <w:lang w:eastAsia="zh-CN"/>
        </w:rPr>
        <w:t>供应商登录政采云平台</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3"/>
          <w:sz w:val="24"/>
          <w:szCs w:val="24"/>
          <w:highlight w:val="none"/>
          <w:lang w:eastAsia="zh-CN"/>
        </w:rPr>
        <w:t>https://www.zcygov.cn/</w:t>
      </w:r>
      <w:r>
        <w:rPr>
          <w:rFonts w:hint="eastAsia" w:ascii="宋体" w:hAnsi="宋体" w:eastAsia="宋体" w:cs="宋体"/>
          <w:color w:val="auto"/>
          <w:spacing w:val="-3"/>
          <w:sz w:val="24"/>
          <w:szCs w:val="24"/>
          <w:highlight w:val="none"/>
          <w:lang w:eastAsia="zh-CN"/>
        </w:rPr>
        <w:fldChar w:fldCharType="end"/>
      </w:r>
      <w:r>
        <w:rPr>
          <w:rFonts w:hint="eastAsia" w:ascii="宋体" w:hAnsi="宋体" w:eastAsia="宋体" w:cs="宋体"/>
          <w:color w:val="auto"/>
          <w:spacing w:val="-3"/>
          <w:sz w:val="24"/>
          <w:szCs w:val="24"/>
          <w:highlight w:val="none"/>
          <w:lang w:eastAsia="zh-CN"/>
        </w:rPr>
        <w:t>在线申请获取采购文件（进</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入“项目采购</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”应用，在获取采购文件菜单中选择项目，申请获</w:t>
      </w:r>
      <w:r>
        <w:rPr>
          <w:rFonts w:hint="eastAsia" w:ascii="宋体" w:hAnsi="宋体" w:eastAsia="宋体" w:cs="宋体"/>
          <w:color w:val="auto"/>
          <w:spacing w:val="-2"/>
          <w:sz w:val="24"/>
          <w:szCs w:val="24"/>
          <w:highlight w:val="none"/>
          <w:lang w:eastAsia="zh-CN"/>
        </w:rPr>
        <w:t>取采购文件）。</w:t>
      </w:r>
    </w:p>
    <w:p w14:paraId="0335761F">
      <w:pPr>
        <w:spacing w:line="218"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售价（元</w:t>
      </w:r>
      <w:r>
        <w:rPr>
          <w:rFonts w:hint="eastAsia" w:ascii="宋体" w:hAnsi="宋体" w:eastAsia="宋体" w:cs="宋体"/>
          <w:b/>
          <w:bCs/>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0</w:t>
      </w:r>
    </w:p>
    <w:p w14:paraId="550633AD">
      <w:pPr>
        <w:spacing w:before="184" w:line="221" w:lineRule="auto"/>
        <w:ind w:left="34"/>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四、提交投标文件截止时间、开标时间和地点</w:t>
      </w:r>
    </w:p>
    <w:p w14:paraId="1DC67081">
      <w:pPr>
        <w:spacing w:before="180" w:line="220"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提交投标文件截止时间：</w:t>
      </w:r>
      <w:r>
        <w:rPr>
          <w:rFonts w:hint="eastAsia" w:ascii="宋体" w:hAnsi="宋体" w:eastAsia="宋体" w:cs="宋体"/>
          <w:color w:val="auto"/>
          <w:spacing w:val="-1"/>
          <w:sz w:val="24"/>
          <w:szCs w:val="24"/>
          <w:highlight w:val="none"/>
          <w:u w:val="single"/>
          <w:lang w:eastAsia="zh-CN"/>
        </w:rPr>
        <w:t>202</w:t>
      </w:r>
      <w:r>
        <w:rPr>
          <w:rFonts w:hint="eastAsia" w:ascii="宋体" w:hAnsi="宋体" w:eastAsia="宋体" w:cs="宋体"/>
          <w:color w:val="auto"/>
          <w:spacing w:val="-1"/>
          <w:sz w:val="24"/>
          <w:szCs w:val="24"/>
          <w:highlight w:val="none"/>
          <w:u w:val="single"/>
          <w:lang w:val="en-US" w:eastAsia="zh-CN"/>
        </w:rPr>
        <w:t>6</w:t>
      </w:r>
      <w:r>
        <w:rPr>
          <w:rFonts w:hint="eastAsia" w:ascii="宋体" w:hAnsi="宋体" w:eastAsia="宋体" w:cs="宋体"/>
          <w:color w:val="auto"/>
          <w:spacing w:val="-1"/>
          <w:sz w:val="24"/>
          <w:szCs w:val="24"/>
          <w:highlight w:val="none"/>
          <w:u w:val="single"/>
          <w:lang w:eastAsia="zh-CN"/>
        </w:rPr>
        <w:t>年</w:t>
      </w:r>
      <w:r>
        <w:rPr>
          <w:rFonts w:hint="eastAsia" w:ascii="宋体" w:hAnsi="宋体" w:eastAsia="宋体" w:cs="宋体"/>
          <w:color w:val="auto"/>
          <w:spacing w:val="-1"/>
          <w:sz w:val="24"/>
          <w:szCs w:val="24"/>
          <w:highlight w:val="none"/>
          <w:u w:val="single"/>
          <w:lang w:val="en-US" w:eastAsia="zh-CN"/>
        </w:rPr>
        <w:t>06</w:t>
      </w:r>
      <w:r>
        <w:rPr>
          <w:rFonts w:hint="eastAsia" w:ascii="宋体" w:hAnsi="宋体" w:eastAsia="宋体" w:cs="宋体"/>
          <w:color w:val="auto"/>
          <w:spacing w:val="-1"/>
          <w:sz w:val="24"/>
          <w:szCs w:val="24"/>
          <w:highlight w:val="none"/>
          <w:u w:val="single"/>
          <w:lang w:eastAsia="zh-CN"/>
        </w:rPr>
        <w:t>月</w:t>
      </w:r>
      <w:r>
        <w:rPr>
          <w:rFonts w:hint="eastAsia" w:ascii="宋体" w:hAnsi="宋体" w:eastAsia="宋体" w:cs="宋体"/>
          <w:color w:val="auto"/>
          <w:spacing w:val="-1"/>
          <w:sz w:val="24"/>
          <w:szCs w:val="24"/>
          <w:highlight w:val="none"/>
          <w:u w:val="single"/>
          <w:lang w:val="en-US" w:eastAsia="zh-CN"/>
        </w:rPr>
        <w:t>04</w:t>
      </w:r>
      <w:r>
        <w:rPr>
          <w:rFonts w:hint="eastAsia" w:ascii="宋体" w:hAnsi="宋体" w:eastAsia="宋体" w:cs="宋体"/>
          <w:color w:val="auto"/>
          <w:spacing w:val="-1"/>
          <w:sz w:val="24"/>
          <w:szCs w:val="24"/>
          <w:highlight w:val="none"/>
          <w:u w:val="single"/>
          <w:lang w:eastAsia="zh-CN"/>
        </w:rPr>
        <w:t>日14点00分00秒</w:t>
      </w:r>
      <w:r>
        <w:rPr>
          <w:rFonts w:hint="eastAsia" w:ascii="宋体" w:hAnsi="宋体" w:eastAsia="宋体" w:cs="宋体"/>
          <w:color w:val="auto"/>
          <w:spacing w:val="-1"/>
          <w:sz w:val="24"/>
          <w:szCs w:val="24"/>
          <w:highlight w:val="none"/>
          <w:lang w:eastAsia="zh-CN"/>
        </w:rPr>
        <w:t>（北京时间）</w:t>
      </w:r>
    </w:p>
    <w:p w14:paraId="0AC0D855">
      <w:pPr>
        <w:spacing w:before="182" w:line="214" w:lineRule="auto"/>
        <w:ind w:left="492"/>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投标地点（网址</w:t>
      </w:r>
      <w:r>
        <w:rPr>
          <w:rFonts w:hint="eastAsia" w:ascii="宋体" w:hAnsi="宋体" w:eastAsia="宋体" w:cs="宋体"/>
          <w:b/>
          <w:bCs/>
          <w:color w:val="auto"/>
          <w:spacing w:val="3"/>
          <w:sz w:val="24"/>
          <w:szCs w:val="24"/>
          <w:highlight w:val="none"/>
        </w:rPr>
        <w:t>）：</w:t>
      </w:r>
      <w:r>
        <w:rPr>
          <w:rFonts w:hint="eastAsia" w:ascii="宋体" w:hAnsi="宋体" w:eastAsia="宋体" w:cs="宋体"/>
          <w:color w:val="auto"/>
          <w:spacing w:val="-1"/>
          <w:sz w:val="24"/>
          <w:szCs w:val="24"/>
          <w:highlight w:val="none"/>
        </w:rPr>
        <w:t>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https://www.zcygov.cn/</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w:t>
      </w:r>
    </w:p>
    <w:p w14:paraId="1A8320A1">
      <w:pPr>
        <w:spacing w:before="190" w:line="220"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9"/>
          <w:sz w:val="24"/>
          <w:szCs w:val="24"/>
          <w:highlight w:val="none"/>
          <w:lang w:eastAsia="zh-CN"/>
        </w:rPr>
        <w:t>开标时间：</w:t>
      </w:r>
      <w:r>
        <w:rPr>
          <w:rFonts w:hint="eastAsia" w:ascii="宋体" w:hAnsi="宋体" w:eastAsia="宋体" w:cs="宋体"/>
          <w:color w:val="auto"/>
          <w:spacing w:val="-1"/>
          <w:sz w:val="24"/>
          <w:szCs w:val="24"/>
          <w:highlight w:val="none"/>
          <w:u w:val="single"/>
          <w:lang w:eastAsia="zh-CN"/>
        </w:rPr>
        <w:t>202</w:t>
      </w:r>
      <w:r>
        <w:rPr>
          <w:rFonts w:hint="eastAsia" w:ascii="宋体" w:hAnsi="宋体" w:eastAsia="宋体" w:cs="宋体"/>
          <w:color w:val="auto"/>
          <w:spacing w:val="-1"/>
          <w:sz w:val="24"/>
          <w:szCs w:val="24"/>
          <w:highlight w:val="none"/>
          <w:u w:val="single"/>
          <w:lang w:val="en-US" w:eastAsia="zh-CN"/>
        </w:rPr>
        <w:t>6</w:t>
      </w:r>
      <w:r>
        <w:rPr>
          <w:rFonts w:hint="eastAsia" w:ascii="宋体" w:hAnsi="宋体" w:eastAsia="宋体" w:cs="宋体"/>
          <w:color w:val="auto"/>
          <w:spacing w:val="-1"/>
          <w:sz w:val="24"/>
          <w:szCs w:val="24"/>
          <w:highlight w:val="none"/>
          <w:u w:val="single"/>
          <w:lang w:eastAsia="zh-CN"/>
        </w:rPr>
        <w:t>年</w:t>
      </w:r>
      <w:r>
        <w:rPr>
          <w:rFonts w:hint="eastAsia" w:ascii="宋体" w:hAnsi="宋体" w:eastAsia="宋体" w:cs="宋体"/>
          <w:color w:val="auto"/>
          <w:spacing w:val="-1"/>
          <w:sz w:val="24"/>
          <w:szCs w:val="24"/>
          <w:highlight w:val="none"/>
          <w:u w:val="single"/>
          <w:lang w:val="en-US" w:eastAsia="zh-CN"/>
        </w:rPr>
        <w:t>06</w:t>
      </w:r>
      <w:r>
        <w:rPr>
          <w:rFonts w:hint="eastAsia" w:ascii="宋体" w:hAnsi="宋体" w:eastAsia="宋体" w:cs="宋体"/>
          <w:color w:val="auto"/>
          <w:spacing w:val="-1"/>
          <w:sz w:val="24"/>
          <w:szCs w:val="24"/>
          <w:highlight w:val="none"/>
          <w:u w:val="single"/>
          <w:lang w:eastAsia="zh-CN"/>
        </w:rPr>
        <w:t>月</w:t>
      </w:r>
      <w:r>
        <w:rPr>
          <w:rFonts w:hint="eastAsia" w:ascii="宋体" w:hAnsi="宋体" w:eastAsia="宋体" w:cs="宋体"/>
          <w:color w:val="auto"/>
          <w:spacing w:val="-1"/>
          <w:sz w:val="24"/>
          <w:szCs w:val="24"/>
          <w:highlight w:val="none"/>
          <w:u w:val="single"/>
          <w:lang w:val="en-US" w:eastAsia="zh-CN"/>
        </w:rPr>
        <w:t>04</w:t>
      </w:r>
      <w:r>
        <w:rPr>
          <w:rFonts w:hint="eastAsia" w:ascii="宋体" w:hAnsi="宋体" w:eastAsia="宋体" w:cs="宋体"/>
          <w:color w:val="auto"/>
          <w:spacing w:val="-1"/>
          <w:sz w:val="24"/>
          <w:szCs w:val="24"/>
          <w:highlight w:val="none"/>
          <w:u w:val="single"/>
          <w:lang w:eastAsia="zh-CN"/>
        </w:rPr>
        <w:t>日14点00分00秒</w:t>
      </w:r>
    </w:p>
    <w:p w14:paraId="21BC5314">
      <w:pPr>
        <w:spacing w:before="180" w:line="214" w:lineRule="auto"/>
        <w:ind w:left="49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开标地点（网址</w:t>
      </w:r>
      <w:r>
        <w:rPr>
          <w:rFonts w:hint="eastAsia" w:ascii="宋体" w:hAnsi="宋体" w:eastAsia="宋体" w:cs="宋体"/>
          <w:b/>
          <w:bCs/>
          <w:color w:val="auto"/>
          <w:spacing w:val="4"/>
          <w:sz w:val="24"/>
          <w:szCs w:val="24"/>
          <w:highlight w:val="none"/>
        </w:rPr>
        <w:t>）：</w:t>
      </w:r>
      <w:r>
        <w:rPr>
          <w:rFonts w:hint="eastAsia" w:ascii="宋体" w:hAnsi="宋体" w:eastAsia="宋体" w:cs="宋体"/>
          <w:color w:val="auto"/>
          <w:spacing w:val="-1"/>
          <w:sz w:val="24"/>
          <w:szCs w:val="24"/>
          <w:highlight w:val="none"/>
        </w:rPr>
        <w:t>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https://www.zcygov.cn/</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w:t>
      </w:r>
    </w:p>
    <w:p w14:paraId="3044B5EB">
      <w:pPr>
        <w:spacing w:before="188" w:line="219" w:lineRule="auto"/>
        <w:ind w:left="11"/>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五、公告期限</w:t>
      </w:r>
    </w:p>
    <w:p w14:paraId="759F4906">
      <w:pPr>
        <w:spacing w:before="181" w:line="219" w:lineRule="auto"/>
        <w:ind w:left="52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自本公告发布之日起</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5</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个工作日。</w:t>
      </w:r>
    </w:p>
    <w:p w14:paraId="538DAF3B">
      <w:pPr>
        <w:spacing w:before="184" w:line="221" w:lineRule="auto"/>
        <w:ind w:left="11"/>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六、其他补充事宜</w:t>
      </w:r>
    </w:p>
    <w:p w14:paraId="103A63D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3A4C7B6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4B6C5E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0829B6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6A3A33B">
      <w:pPr>
        <w:spacing w:line="219" w:lineRule="auto"/>
        <w:ind w:left="6"/>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七、对本次采购提出询问、质疑、投诉，请按以下方式联系</w:t>
      </w:r>
    </w:p>
    <w:p w14:paraId="470B6658">
      <w:pPr>
        <w:spacing w:before="180" w:line="219"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1.采购人信息</w:t>
      </w:r>
    </w:p>
    <w:p w14:paraId="650EE1DA">
      <w:pPr>
        <w:spacing w:before="180" w:line="221" w:lineRule="auto"/>
        <w:ind w:left="492"/>
        <w:rPr>
          <w:rFonts w:hint="eastAsia" w:ascii="宋体" w:hAnsi="宋体" w:eastAsia="宋体" w:cs="宋体"/>
          <w:color w:val="auto"/>
          <w:spacing w:val="-1"/>
          <w:position w:val="5"/>
          <w:sz w:val="24"/>
          <w:szCs w:val="24"/>
          <w:highlight w:val="none"/>
          <w:lang w:eastAsia="zh-CN"/>
        </w:rPr>
      </w:pPr>
      <w:r>
        <w:rPr>
          <w:rFonts w:hint="eastAsia" w:ascii="宋体" w:hAnsi="宋体" w:eastAsia="宋体" w:cs="宋体"/>
          <w:color w:val="auto"/>
          <w:spacing w:val="-1"/>
          <w:position w:val="5"/>
          <w:sz w:val="24"/>
          <w:szCs w:val="24"/>
          <w:highlight w:val="none"/>
          <w:lang w:eastAsia="zh-CN"/>
        </w:rPr>
        <w:t>名    称：杭州师范大学附属第二中学</w:t>
      </w:r>
    </w:p>
    <w:p w14:paraId="649CD1EF">
      <w:pPr>
        <w:spacing w:before="180" w:line="221" w:lineRule="auto"/>
        <w:ind w:left="492"/>
        <w:rPr>
          <w:rFonts w:hint="eastAsia" w:ascii="宋体" w:hAnsi="宋体" w:eastAsia="宋体" w:cs="宋体"/>
          <w:color w:val="auto"/>
          <w:spacing w:val="-1"/>
          <w:position w:val="5"/>
          <w:sz w:val="24"/>
          <w:szCs w:val="24"/>
          <w:highlight w:val="none"/>
          <w:lang w:eastAsia="zh-CN"/>
        </w:rPr>
      </w:pPr>
      <w:r>
        <w:rPr>
          <w:rFonts w:hint="eastAsia" w:ascii="宋体" w:hAnsi="宋体" w:eastAsia="宋体" w:cs="宋体"/>
          <w:color w:val="auto"/>
          <w:spacing w:val="-1"/>
          <w:position w:val="5"/>
          <w:sz w:val="24"/>
          <w:szCs w:val="24"/>
          <w:highlight w:val="none"/>
          <w:lang w:eastAsia="zh-CN"/>
        </w:rPr>
        <w:t>地    址：杭州市西湖区三墩镇振华路5号（</w:t>
      </w:r>
      <w:r>
        <w:rPr>
          <w:rFonts w:hint="eastAsia" w:ascii="宋体" w:hAnsi="宋体" w:eastAsia="宋体" w:cs="宋体"/>
          <w:color w:val="auto"/>
          <w:spacing w:val="-1"/>
          <w:position w:val="5"/>
          <w:sz w:val="24"/>
          <w:szCs w:val="24"/>
          <w:highlight w:val="none"/>
          <w:lang w:val="en-US" w:eastAsia="zh-CN"/>
        </w:rPr>
        <w:t>暂</w:t>
      </w:r>
      <w:r>
        <w:rPr>
          <w:rFonts w:hint="eastAsia" w:ascii="宋体" w:hAnsi="宋体" w:eastAsia="宋体" w:cs="宋体"/>
          <w:color w:val="auto"/>
          <w:spacing w:val="-1"/>
          <w:position w:val="5"/>
          <w:sz w:val="24"/>
          <w:szCs w:val="24"/>
          <w:highlight w:val="none"/>
          <w:lang w:eastAsia="zh-CN"/>
        </w:rPr>
        <w:t>）</w:t>
      </w:r>
    </w:p>
    <w:p w14:paraId="7BC8B703">
      <w:pPr>
        <w:spacing w:before="180" w:line="221" w:lineRule="auto"/>
        <w:ind w:left="492"/>
        <w:rPr>
          <w:rFonts w:hint="eastAsia" w:ascii="宋体" w:hAnsi="宋体" w:eastAsia="宋体" w:cs="宋体"/>
          <w:color w:val="auto"/>
          <w:spacing w:val="-1"/>
          <w:position w:val="5"/>
          <w:sz w:val="24"/>
          <w:szCs w:val="24"/>
          <w:highlight w:val="none"/>
          <w:lang w:eastAsia="zh-CN"/>
        </w:rPr>
      </w:pPr>
      <w:r>
        <w:rPr>
          <w:rFonts w:hint="eastAsia" w:ascii="宋体" w:hAnsi="宋体" w:eastAsia="宋体" w:cs="宋体"/>
          <w:color w:val="auto"/>
          <w:spacing w:val="-1"/>
          <w:position w:val="5"/>
          <w:sz w:val="24"/>
          <w:szCs w:val="24"/>
          <w:highlight w:val="none"/>
          <w:lang w:eastAsia="zh-CN"/>
        </w:rPr>
        <w:t>传    真 ： /</w:t>
      </w:r>
    </w:p>
    <w:p w14:paraId="2C76D936">
      <w:pPr>
        <w:spacing w:before="180" w:line="221" w:lineRule="auto"/>
        <w:ind w:left="492"/>
        <w:rPr>
          <w:rFonts w:hint="eastAsia" w:ascii="宋体" w:hAnsi="宋体" w:eastAsia="宋体" w:cs="宋体"/>
          <w:color w:val="auto"/>
          <w:spacing w:val="-1"/>
          <w:position w:val="5"/>
          <w:sz w:val="24"/>
          <w:szCs w:val="24"/>
          <w:highlight w:val="none"/>
          <w:lang w:eastAsia="zh-CN"/>
        </w:rPr>
      </w:pPr>
      <w:r>
        <w:rPr>
          <w:rFonts w:hint="eastAsia" w:ascii="宋体" w:hAnsi="宋体" w:eastAsia="宋体" w:cs="宋体"/>
          <w:color w:val="auto"/>
          <w:spacing w:val="-1"/>
          <w:position w:val="5"/>
          <w:sz w:val="24"/>
          <w:szCs w:val="24"/>
          <w:highlight w:val="none"/>
          <w:lang w:eastAsia="zh-CN"/>
        </w:rPr>
        <w:t>项目联系人（询问）：陈老师</w:t>
      </w:r>
    </w:p>
    <w:p w14:paraId="2816EA86">
      <w:pPr>
        <w:spacing w:before="180" w:line="221" w:lineRule="auto"/>
        <w:ind w:left="492"/>
        <w:rPr>
          <w:rFonts w:hint="eastAsia" w:ascii="宋体" w:hAnsi="宋体" w:eastAsia="宋体" w:cs="宋体"/>
          <w:color w:val="auto"/>
          <w:spacing w:val="-1"/>
          <w:position w:val="5"/>
          <w:sz w:val="24"/>
          <w:szCs w:val="24"/>
          <w:highlight w:val="none"/>
          <w:lang w:eastAsia="zh-CN"/>
        </w:rPr>
      </w:pPr>
      <w:r>
        <w:rPr>
          <w:rFonts w:hint="eastAsia" w:ascii="宋体" w:hAnsi="宋体" w:eastAsia="宋体" w:cs="宋体"/>
          <w:color w:val="auto"/>
          <w:spacing w:val="-1"/>
          <w:position w:val="5"/>
          <w:sz w:val="24"/>
          <w:szCs w:val="24"/>
          <w:highlight w:val="none"/>
          <w:lang w:eastAsia="zh-CN"/>
        </w:rPr>
        <w:t>项目联系方式（询问）：0571-89963105</w:t>
      </w:r>
    </w:p>
    <w:p w14:paraId="01C32010">
      <w:pPr>
        <w:spacing w:before="180" w:line="221" w:lineRule="auto"/>
        <w:ind w:left="492"/>
        <w:rPr>
          <w:rFonts w:hint="eastAsia" w:ascii="宋体" w:hAnsi="宋体" w:eastAsia="宋体" w:cs="宋体"/>
          <w:color w:val="auto"/>
          <w:spacing w:val="-1"/>
          <w:position w:val="5"/>
          <w:sz w:val="24"/>
          <w:szCs w:val="24"/>
          <w:highlight w:val="none"/>
          <w:lang w:eastAsia="zh-CN"/>
        </w:rPr>
      </w:pPr>
      <w:r>
        <w:rPr>
          <w:rFonts w:hint="eastAsia" w:ascii="宋体" w:hAnsi="宋体" w:eastAsia="宋体" w:cs="宋体"/>
          <w:color w:val="auto"/>
          <w:spacing w:val="-1"/>
          <w:position w:val="5"/>
          <w:sz w:val="24"/>
          <w:szCs w:val="24"/>
          <w:highlight w:val="none"/>
          <w:lang w:eastAsia="zh-CN"/>
        </w:rPr>
        <w:t>质疑联系人：卢老师</w:t>
      </w:r>
    </w:p>
    <w:p w14:paraId="422F03EC">
      <w:pPr>
        <w:spacing w:before="180" w:line="221"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position w:val="5"/>
          <w:sz w:val="24"/>
          <w:szCs w:val="24"/>
          <w:highlight w:val="none"/>
          <w:lang w:eastAsia="zh-CN"/>
        </w:rPr>
        <w:t>质疑联系方式：0571-88950728</w:t>
      </w:r>
    </w:p>
    <w:p w14:paraId="0662725B">
      <w:pPr>
        <w:spacing w:before="180" w:line="221"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2.采购代理机构信息</w:t>
      </w:r>
    </w:p>
    <w:p w14:paraId="1B5F5DDF">
      <w:pPr>
        <w:spacing w:before="180" w:line="221"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名    称：东方经纬项目管理有限公司</w:t>
      </w:r>
    </w:p>
    <w:p w14:paraId="59D92E4A">
      <w:pPr>
        <w:spacing w:before="181" w:line="219"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地    址：</w:t>
      </w:r>
      <w:r>
        <w:rPr>
          <w:rFonts w:hint="eastAsia" w:ascii="宋体" w:hAnsi="宋体" w:eastAsia="宋体" w:cs="宋体"/>
          <w:color w:val="auto"/>
          <w:sz w:val="24"/>
          <w:szCs w:val="24"/>
          <w:highlight w:val="none"/>
          <w:lang w:eastAsia="zh-CN"/>
        </w:rPr>
        <w:t>杭州市上城区馆驿后2号泰地万新大厦1号楼9楼 </w:t>
      </w:r>
    </w:p>
    <w:p w14:paraId="69DA2942">
      <w:pPr>
        <w:spacing w:before="181" w:line="219" w:lineRule="auto"/>
        <w:ind w:left="4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传</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真</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w:t>
      </w:r>
    </w:p>
    <w:p w14:paraId="48FFA389">
      <w:pPr>
        <w:spacing w:before="183" w:line="220" w:lineRule="auto"/>
        <w:ind w:left="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项目联系人（询问</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z w:val="24"/>
          <w:szCs w:val="24"/>
          <w:highlight w:val="none"/>
          <w:lang w:eastAsia="zh-CN"/>
        </w:rPr>
        <w:t>杨春秀、陈瑞宝</w:t>
      </w:r>
    </w:p>
    <w:p w14:paraId="03BE28BA">
      <w:pPr>
        <w:spacing w:before="182" w:line="221" w:lineRule="auto"/>
        <w:ind w:left="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项目联系方式（询问</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z w:val="24"/>
          <w:szCs w:val="24"/>
          <w:highlight w:val="none"/>
          <w:lang w:eastAsia="zh-CN"/>
        </w:rPr>
        <w:t>19857115720</w:t>
      </w:r>
    </w:p>
    <w:p w14:paraId="1BFF8C31">
      <w:pPr>
        <w:spacing w:before="178" w:line="221"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质疑联系人：</w:t>
      </w:r>
      <w:r>
        <w:rPr>
          <w:rFonts w:hint="eastAsia" w:ascii="宋体" w:hAnsi="宋体" w:eastAsia="宋体" w:cs="宋体"/>
          <w:color w:val="auto"/>
          <w:sz w:val="24"/>
          <w:szCs w:val="24"/>
          <w:highlight w:val="none"/>
          <w:lang w:eastAsia="zh-CN"/>
        </w:rPr>
        <w:t>单老师 </w:t>
      </w:r>
    </w:p>
    <w:p w14:paraId="2AD695CC">
      <w:pPr>
        <w:spacing w:before="181" w:line="359" w:lineRule="auto"/>
        <w:ind w:left="7" w:right="99"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质疑联系方式：</w:t>
      </w:r>
      <w:r>
        <w:rPr>
          <w:rFonts w:hint="eastAsia" w:ascii="宋体" w:hAnsi="宋体" w:eastAsia="宋体" w:cs="宋体"/>
          <w:color w:val="auto"/>
          <w:sz w:val="24"/>
          <w:szCs w:val="24"/>
          <w:highlight w:val="none"/>
          <w:lang w:eastAsia="zh-CN"/>
        </w:rPr>
        <w:t>0571-56783590</w:t>
      </w:r>
    </w:p>
    <w:p w14:paraId="3705B605">
      <w:pPr>
        <w:spacing w:before="78" w:line="359" w:lineRule="auto"/>
        <w:ind w:left="14"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3.同级政府采购监督管理部门</w:t>
      </w:r>
    </w:p>
    <w:p w14:paraId="3ABEB81F">
      <w:pPr>
        <w:spacing w:before="78" w:line="359" w:lineRule="auto"/>
        <w:ind w:left="14"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 称：杭州市财政局政府采购监管处/浙江省政府采购行政裁决服务中心（杭州）</w:t>
      </w:r>
    </w:p>
    <w:p w14:paraId="0DA26733">
      <w:pPr>
        <w:spacing w:before="78" w:line="359" w:lineRule="auto"/>
        <w:ind w:left="14"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址：杭州市上城区清泰街549号城建综合大楼11楼（快递仅限ems或顺丰）</w:t>
      </w:r>
    </w:p>
    <w:p w14:paraId="48AE1D40">
      <w:pPr>
        <w:spacing w:before="78" w:line="359" w:lineRule="auto"/>
        <w:ind w:left="14"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传  真：/</w:t>
      </w:r>
    </w:p>
    <w:p w14:paraId="5E012E48">
      <w:pPr>
        <w:spacing w:before="78" w:line="359" w:lineRule="auto"/>
        <w:ind w:left="14"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 系 人：朱老师</w:t>
      </w:r>
    </w:p>
    <w:p w14:paraId="11E279DE">
      <w:pPr>
        <w:spacing w:before="78" w:line="359" w:lineRule="auto"/>
        <w:ind w:left="14"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监督投诉电话：0571-87800218</w:t>
      </w:r>
    </w:p>
    <w:p w14:paraId="1E2703B7">
      <w:pPr>
        <w:spacing w:before="78" w:line="359" w:lineRule="auto"/>
        <w:ind w:left="14"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政策咨询：陈先生/0571-89580460（政府采购监管部门工作人员）</w:t>
      </w:r>
    </w:p>
    <w:p w14:paraId="02F05CA0">
      <w:pPr>
        <w:pStyle w:val="5"/>
        <w:spacing w:line="284" w:lineRule="auto"/>
        <w:rPr>
          <w:rFonts w:hint="eastAsia" w:ascii="宋体" w:hAnsi="宋体" w:eastAsia="宋体" w:cs="宋体"/>
          <w:color w:val="auto"/>
          <w:highlight w:val="none"/>
          <w:lang w:eastAsia="zh-CN"/>
        </w:rPr>
      </w:pPr>
    </w:p>
    <w:p w14:paraId="0D759268">
      <w:pPr>
        <w:spacing w:before="78" w:line="359" w:lineRule="auto"/>
        <w:ind w:left="14"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若对项目采购电子交易系统操作有疑问，可登录政采云（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sz w:val="24"/>
          <w:szCs w:val="24"/>
          <w:highlight w:val="none"/>
          <w:lang w:eastAsia="zh-CN"/>
        </w:rPr>
        <w:t>https://www.zcygov.cn/</w:t>
      </w:r>
      <w:r>
        <w:rPr>
          <w:rFonts w:hint="eastAsia" w:ascii="宋体" w:hAnsi="宋体" w:eastAsia="宋体" w:cs="宋体"/>
          <w:color w:val="auto"/>
          <w:spacing w:val="-4"/>
          <w:sz w:val="24"/>
          <w:szCs w:val="24"/>
          <w:highlight w:val="none"/>
          <w:lang w:eastAsia="zh-CN"/>
        </w:rPr>
        <w:fldChar w:fldCharType="end"/>
      </w:r>
      <w:r>
        <w:rPr>
          <w:rFonts w:hint="eastAsia" w:ascii="宋体" w:hAnsi="宋体" w:eastAsia="宋体" w:cs="宋体"/>
          <w:color w:val="auto"/>
          <w:spacing w:val="-54"/>
          <w:w w:val="87"/>
          <w:sz w:val="24"/>
          <w:szCs w:val="24"/>
          <w:highlight w:val="none"/>
          <w:lang w:eastAsia="zh-CN"/>
        </w:rPr>
        <w:t>），</w:t>
      </w:r>
      <w:r>
        <w:rPr>
          <w:rFonts w:hint="eastAsia" w:ascii="宋体" w:hAnsi="宋体" w:eastAsia="宋体" w:cs="宋体"/>
          <w:color w:val="auto"/>
          <w:sz w:val="24"/>
          <w:szCs w:val="24"/>
          <w:highlight w:val="none"/>
          <w:lang w:eastAsia="zh-CN"/>
        </w:rPr>
        <w:t xml:space="preserve"> 点击右侧咨询小采，获取采小蜜智能服务管家帮</w:t>
      </w:r>
      <w:r>
        <w:rPr>
          <w:rFonts w:hint="eastAsia" w:ascii="宋体" w:hAnsi="宋体" w:eastAsia="宋体" w:cs="宋体"/>
          <w:color w:val="auto"/>
          <w:spacing w:val="-1"/>
          <w:sz w:val="24"/>
          <w:szCs w:val="24"/>
          <w:highlight w:val="none"/>
          <w:lang w:eastAsia="zh-CN"/>
        </w:rPr>
        <w:t>助，或拨打政采云服务热线95763</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获取</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热线服务帮助。</w:t>
      </w:r>
    </w:p>
    <w:p w14:paraId="1064C3FC">
      <w:pPr>
        <w:spacing w:line="220" w:lineRule="auto"/>
        <w:ind w:left="4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CA</w:t>
      </w:r>
      <w:r>
        <w:rPr>
          <w:rFonts w:hint="eastAsia" w:ascii="宋体" w:hAnsi="宋体" w:eastAsia="宋体" w:cs="宋体"/>
          <w:color w:val="auto"/>
          <w:spacing w:val="-2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问题联系电话（人工</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1"/>
          <w:sz w:val="24"/>
          <w:szCs w:val="24"/>
          <w:highlight w:val="none"/>
          <w:lang w:eastAsia="zh-CN"/>
        </w:rPr>
        <w:t>汇信</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CA 400-888-</w:t>
      </w:r>
      <w:r>
        <w:rPr>
          <w:rFonts w:hint="eastAsia" w:ascii="宋体" w:hAnsi="宋体" w:eastAsia="宋体" w:cs="宋体"/>
          <w:color w:val="auto"/>
          <w:spacing w:val="-2"/>
          <w:sz w:val="24"/>
          <w:szCs w:val="24"/>
          <w:highlight w:val="none"/>
          <w:lang w:eastAsia="zh-CN"/>
        </w:rPr>
        <w:t>4636；天谷</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CA 400-087-8198。</w:t>
      </w:r>
    </w:p>
    <w:p w14:paraId="065770EF">
      <w:pPr>
        <w:spacing w:line="220" w:lineRule="auto"/>
        <w:rPr>
          <w:rFonts w:hint="eastAsia" w:ascii="宋体" w:hAnsi="宋体" w:eastAsia="宋体" w:cs="宋体"/>
          <w:color w:val="auto"/>
          <w:sz w:val="24"/>
          <w:szCs w:val="24"/>
          <w:highlight w:val="none"/>
          <w:lang w:eastAsia="zh-CN"/>
        </w:rPr>
        <w:sectPr>
          <w:headerReference r:id="rId7" w:type="default"/>
          <w:footerReference r:id="rId8" w:type="default"/>
          <w:pgSz w:w="11906" w:h="16839"/>
          <w:pgMar w:top="1198" w:right="1234" w:bottom="1199" w:left="1418" w:header="831" w:footer="980" w:gutter="0"/>
          <w:cols w:space="720" w:num="1"/>
        </w:sectPr>
      </w:pPr>
    </w:p>
    <w:p w14:paraId="6FCB77C0">
      <w:pPr>
        <w:spacing w:before="34" w:line="225" w:lineRule="auto"/>
        <w:ind w:left="2832"/>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第二部分</w:t>
      </w:r>
      <w:r>
        <w:rPr>
          <w:rFonts w:hint="eastAsia" w:ascii="宋体" w:hAnsi="宋体" w:eastAsia="宋体" w:cs="宋体"/>
          <w:color w:val="auto"/>
          <w:spacing w:val="5"/>
          <w:sz w:val="35"/>
          <w:szCs w:val="35"/>
          <w:highlight w:val="none"/>
          <w:lang w:eastAsia="zh-CN"/>
        </w:rPr>
        <w:t xml:space="preserve"> </w:t>
      </w:r>
      <w:r>
        <w:rPr>
          <w:rFonts w:hint="eastAsia" w:ascii="宋体" w:hAnsi="宋体" w:eastAsia="宋体" w:cs="宋体"/>
          <w:b/>
          <w:bCs/>
          <w:color w:val="auto"/>
          <w:spacing w:val="5"/>
          <w:sz w:val="35"/>
          <w:szCs w:val="35"/>
          <w:highlight w:val="none"/>
          <w:lang w:eastAsia="zh-CN"/>
        </w:rPr>
        <w:t>投标人须知</w:t>
      </w:r>
    </w:p>
    <w:p w14:paraId="15224F8B">
      <w:pPr>
        <w:spacing w:before="267" w:line="225" w:lineRule="auto"/>
        <w:ind w:left="3848"/>
        <w:outlineLvl w:val="0"/>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
          <w:sz w:val="31"/>
          <w:szCs w:val="31"/>
          <w:highlight w:val="none"/>
          <w:lang w:eastAsia="zh-CN"/>
        </w:rPr>
        <w:t>前附表</w:t>
      </w:r>
    </w:p>
    <w:p w14:paraId="27277AC8">
      <w:pPr>
        <w:spacing w:line="196" w:lineRule="exact"/>
        <w:rPr>
          <w:rFonts w:hint="eastAsia" w:ascii="宋体" w:hAnsi="宋体" w:eastAsia="宋体" w:cs="宋体"/>
          <w:color w:val="auto"/>
          <w:highlight w:val="none"/>
          <w:lang w:eastAsia="zh-CN"/>
        </w:rPr>
      </w:pPr>
    </w:p>
    <w:tbl>
      <w:tblPr>
        <w:tblStyle w:val="17"/>
        <w:tblW w:w="8571" w:type="dxa"/>
        <w:tblInd w:w="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3"/>
        <w:gridCol w:w="1841"/>
        <w:gridCol w:w="6097"/>
      </w:tblGrid>
      <w:tr w14:paraId="3DC3B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trPr>
        <w:tc>
          <w:tcPr>
            <w:tcW w:w="633" w:type="dxa"/>
            <w:tcBorders>
              <w:top w:val="single" w:color="000000" w:sz="2" w:space="0"/>
              <w:left w:val="single" w:color="000000" w:sz="2" w:space="0"/>
              <w:bottom w:val="single" w:color="000000" w:sz="2" w:space="0"/>
              <w:right w:val="single" w:color="000000" w:sz="2" w:space="0"/>
            </w:tcBorders>
            <w:vAlign w:val="top"/>
          </w:tcPr>
          <w:p w14:paraId="7204A61B">
            <w:pPr>
              <w:pStyle w:val="18"/>
              <w:spacing w:before="39" w:line="222" w:lineRule="auto"/>
              <w:ind w:left="82"/>
              <w:rPr>
                <w:rFonts w:hint="eastAsia" w:ascii="宋体" w:hAnsi="宋体" w:eastAsia="宋体" w:cs="宋体"/>
                <w:color w:val="auto"/>
                <w:highlight w:val="none"/>
              </w:rPr>
            </w:pPr>
            <w:r>
              <w:rPr>
                <w:rFonts w:hint="eastAsia" w:ascii="宋体" w:hAnsi="宋体" w:eastAsia="宋体" w:cs="宋体"/>
                <w:b/>
                <w:bCs/>
                <w:color w:val="auto"/>
                <w:spacing w:val="-7"/>
                <w:highlight w:val="none"/>
              </w:rPr>
              <w:t>序号</w:t>
            </w:r>
          </w:p>
        </w:tc>
        <w:tc>
          <w:tcPr>
            <w:tcW w:w="1841" w:type="dxa"/>
            <w:tcBorders>
              <w:left w:val="single" w:color="000000" w:sz="2" w:space="0"/>
            </w:tcBorders>
            <w:vAlign w:val="top"/>
          </w:tcPr>
          <w:p w14:paraId="2CA65260">
            <w:pPr>
              <w:pStyle w:val="18"/>
              <w:spacing w:before="39" w:line="221" w:lineRule="auto"/>
              <w:ind w:left="686"/>
              <w:rPr>
                <w:rFonts w:hint="eastAsia" w:ascii="宋体" w:hAnsi="宋体" w:eastAsia="宋体" w:cs="宋体"/>
                <w:color w:val="auto"/>
                <w:highlight w:val="none"/>
              </w:rPr>
            </w:pPr>
            <w:r>
              <w:rPr>
                <w:rFonts w:hint="eastAsia" w:ascii="宋体" w:hAnsi="宋体" w:eastAsia="宋体" w:cs="宋体"/>
                <w:b/>
                <w:bCs/>
                <w:color w:val="auto"/>
                <w:spacing w:val="-8"/>
                <w:highlight w:val="none"/>
              </w:rPr>
              <w:t>事项</w:t>
            </w:r>
          </w:p>
        </w:tc>
        <w:tc>
          <w:tcPr>
            <w:tcW w:w="6097" w:type="dxa"/>
            <w:vAlign w:val="top"/>
          </w:tcPr>
          <w:p w14:paraId="237897EF">
            <w:pPr>
              <w:pStyle w:val="18"/>
              <w:spacing w:before="40" w:line="219" w:lineRule="auto"/>
              <w:ind w:left="2085"/>
              <w:rPr>
                <w:rFonts w:hint="eastAsia" w:ascii="宋体" w:hAnsi="宋体" w:eastAsia="宋体" w:cs="宋体"/>
                <w:color w:val="auto"/>
                <w:highlight w:val="none"/>
              </w:rPr>
            </w:pPr>
            <w:r>
              <w:rPr>
                <w:rFonts w:hint="eastAsia" w:ascii="宋体" w:hAnsi="宋体" w:eastAsia="宋体" w:cs="宋体"/>
                <w:b/>
                <w:bCs/>
                <w:color w:val="auto"/>
                <w:spacing w:val="-3"/>
                <w:highlight w:val="none"/>
              </w:rPr>
              <w:t>本项目的特别规定</w:t>
            </w:r>
          </w:p>
        </w:tc>
      </w:tr>
      <w:tr w14:paraId="746E0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633" w:type="dxa"/>
            <w:tcBorders>
              <w:top w:val="single" w:color="000000" w:sz="2" w:space="0"/>
              <w:left w:val="single" w:color="000000" w:sz="2" w:space="0"/>
              <w:bottom w:val="single" w:color="000000" w:sz="2" w:space="0"/>
              <w:right w:val="single" w:color="000000" w:sz="2" w:space="0"/>
            </w:tcBorders>
            <w:vAlign w:val="top"/>
          </w:tcPr>
          <w:p w14:paraId="5AA3696E">
            <w:pPr>
              <w:pStyle w:val="18"/>
              <w:spacing w:before="78" w:line="242" w:lineRule="auto"/>
              <w:ind w:left="28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41" w:type="dxa"/>
            <w:tcBorders>
              <w:left w:val="single" w:color="000000" w:sz="2" w:space="0"/>
            </w:tcBorders>
            <w:vAlign w:val="top"/>
          </w:tcPr>
          <w:p w14:paraId="09DD05C5">
            <w:pPr>
              <w:pStyle w:val="18"/>
              <w:spacing w:before="34" w:line="343" w:lineRule="auto"/>
              <w:ind w:left="685" w:right="71" w:hanging="598"/>
              <w:rPr>
                <w:rFonts w:hint="eastAsia" w:ascii="宋体" w:hAnsi="宋体" w:eastAsia="宋体" w:cs="宋体"/>
                <w:color w:val="auto"/>
                <w:highlight w:val="none"/>
              </w:rPr>
            </w:pPr>
            <w:r>
              <w:rPr>
                <w:rFonts w:hint="eastAsia" w:ascii="宋体" w:hAnsi="宋体" w:eastAsia="宋体" w:cs="宋体"/>
                <w:b/>
                <w:bCs/>
                <w:color w:val="auto"/>
                <w:spacing w:val="-4"/>
                <w:highlight w:val="none"/>
              </w:rPr>
              <w:t>项目属性与核心</w:t>
            </w:r>
            <w:r>
              <w:rPr>
                <w:rFonts w:hint="eastAsia" w:ascii="宋体" w:hAnsi="宋体" w:eastAsia="宋体" w:cs="宋体"/>
                <w:color w:val="auto"/>
                <w:highlight w:val="none"/>
              </w:rPr>
              <w:t xml:space="preserve"> </w:t>
            </w:r>
            <w:r>
              <w:rPr>
                <w:rFonts w:hint="eastAsia" w:ascii="宋体" w:hAnsi="宋体" w:eastAsia="宋体" w:cs="宋体"/>
                <w:b/>
                <w:bCs/>
                <w:color w:val="auto"/>
                <w:spacing w:val="-8"/>
                <w:highlight w:val="none"/>
              </w:rPr>
              <w:t>产品</w:t>
            </w:r>
          </w:p>
        </w:tc>
        <w:tc>
          <w:tcPr>
            <w:tcW w:w="6097" w:type="dxa"/>
            <w:vAlign w:val="top"/>
          </w:tcPr>
          <w:p w14:paraId="0E13477F">
            <w:pPr>
              <w:pStyle w:val="18"/>
              <w:spacing w:before="267" w:line="219" w:lineRule="auto"/>
              <w:ind w:left="36"/>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货物类，单一产品或核心产品为：</w:t>
            </w:r>
            <w:r>
              <w:rPr>
                <w:rFonts w:hint="eastAsia" w:ascii="宋体" w:hAnsi="宋体" w:eastAsia="宋体" w:cs="宋体"/>
                <w:color w:val="auto"/>
                <w:spacing w:val="-1"/>
                <w:highlight w:val="none"/>
                <w:u w:val="single"/>
                <w:lang w:val="en-US" w:eastAsia="zh-CN"/>
              </w:rPr>
              <w:t>1、跑步机；2、羽毛球地胶</w:t>
            </w:r>
            <w:r>
              <w:rPr>
                <w:rFonts w:hint="eastAsia" w:ascii="宋体" w:hAnsi="宋体" w:eastAsia="宋体" w:cs="宋体"/>
                <w:color w:val="auto"/>
                <w:spacing w:val="-1"/>
                <w:highlight w:val="none"/>
                <w:lang w:eastAsia="zh-CN"/>
              </w:rPr>
              <w:t>。</w:t>
            </w:r>
          </w:p>
        </w:tc>
      </w:tr>
      <w:tr w14:paraId="03530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7" w:hRule="atLeast"/>
        </w:trPr>
        <w:tc>
          <w:tcPr>
            <w:tcW w:w="633" w:type="dxa"/>
            <w:tcBorders>
              <w:top w:val="single" w:color="000000" w:sz="2" w:space="0"/>
              <w:left w:val="single" w:color="000000" w:sz="2" w:space="0"/>
              <w:bottom w:val="single" w:color="000000" w:sz="2" w:space="0"/>
              <w:right w:val="single" w:color="000000" w:sz="2" w:space="0"/>
            </w:tcBorders>
            <w:vAlign w:val="top"/>
          </w:tcPr>
          <w:p w14:paraId="23F0A3C3">
            <w:pPr>
              <w:spacing w:line="270" w:lineRule="auto"/>
              <w:rPr>
                <w:rFonts w:hint="eastAsia" w:ascii="宋体" w:hAnsi="宋体" w:eastAsia="宋体" w:cs="宋体"/>
                <w:color w:val="auto"/>
                <w:highlight w:val="none"/>
                <w:lang w:eastAsia="zh-CN"/>
              </w:rPr>
            </w:pPr>
          </w:p>
          <w:p w14:paraId="0F42AB14">
            <w:pPr>
              <w:spacing w:line="270" w:lineRule="auto"/>
              <w:rPr>
                <w:rFonts w:hint="eastAsia" w:ascii="宋体" w:hAnsi="宋体" w:eastAsia="宋体" w:cs="宋体"/>
                <w:color w:val="auto"/>
                <w:highlight w:val="none"/>
                <w:lang w:eastAsia="zh-CN"/>
              </w:rPr>
            </w:pPr>
          </w:p>
          <w:p w14:paraId="4172647E">
            <w:pPr>
              <w:spacing w:line="270" w:lineRule="auto"/>
              <w:rPr>
                <w:rFonts w:hint="eastAsia" w:ascii="宋体" w:hAnsi="宋体" w:eastAsia="宋体" w:cs="宋体"/>
                <w:color w:val="auto"/>
                <w:highlight w:val="none"/>
                <w:lang w:eastAsia="zh-CN"/>
              </w:rPr>
            </w:pPr>
          </w:p>
          <w:p w14:paraId="224137B5">
            <w:pPr>
              <w:spacing w:line="270" w:lineRule="auto"/>
              <w:rPr>
                <w:rFonts w:hint="eastAsia" w:ascii="宋体" w:hAnsi="宋体" w:eastAsia="宋体" w:cs="宋体"/>
                <w:color w:val="auto"/>
                <w:highlight w:val="none"/>
                <w:lang w:eastAsia="zh-CN"/>
              </w:rPr>
            </w:pPr>
          </w:p>
          <w:p w14:paraId="2B3211A6">
            <w:pPr>
              <w:spacing w:line="271" w:lineRule="auto"/>
              <w:rPr>
                <w:rFonts w:hint="eastAsia" w:ascii="宋体" w:hAnsi="宋体" w:eastAsia="宋体" w:cs="宋体"/>
                <w:color w:val="auto"/>
                <w:highlight w:val="none"/>
                <w:lang w:eastAsia="zh-CN"/>
              </w:rPr>
            </w:pPr>
          </w:p>
          <w:p w14:paraId="27BA1A93">
            <w:pPr>
              <w:pStyle w:val="18"/>
              <w:spacing w:before="78" w:line="242" w:lineRule="auto"/>
              <w:ind w:left="266"/>
              <w:rPr>
                <w:rFonts w:hint="eastAsia" w:ascii="宋体" w:hAnsi="宋体" w:eastAsia="宋体" w:cs="宋体"/>
                <w:color w:val="auto"/>
                <w:highlight w:val="none"/>
                <w:lang w:eastAsia="zh-CN"/>
              </w:rPr>
            </w:pPr>
          </w:p>
          <w:p w14:paraId="12CFD67C">
            <w:pPr>
              <w:pStyle w:val="18"/>
              <w:spacing w:before="78" w:line="242" w:lineRule="auto"/>
              <w:ind w:left="266"/>
              <w:rPr>
                <w:rFonts w:hint="eastAsia" w:ascii="宋体" w:hAnsi="宋体" w:eastAsia="宋体" w:cs="宋体"/>
                <w:color w:val="auto"/>
                <w:highlight w:val="none"/>
                <w:lang w:eastAsia="zh-CN"/>
              </w:rPr>
            </w:pPr>
          </w:p>
          <w:p w14:paraId="2263F4BC">
            <w:pPr>
              <w:pStyle w:val="18"/>
              <w:spacing w:before="78" w:line="242" w:lineRule="auto"/>
              <w:ind w:left="266"/>
              <w:rPr>
                <w:rFonts w:hint="eastAsia" w:ascii="宋体" w:hAnsi="宋体" w:eastAsia="宋体" w:cs="宋体"/>
                <w:color w:val="auto"/>
                <w:highlight w:val="none"/>
                <w:lang w:eastAsia="zh-CN"/>
              </w:rPr>
            </w:pPr>
          </w:p>
          <w:p w14:paraId="15D636EE">
            <w:pPr>
              <w:pStyle w:val="18"/>
              <w:spacing w:before="78" w:line="242" w:lineRule="auto"/>
              <w:ind w:left="266"/>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41" w:type="dxa"/>
            <w:tcBorders>
              <w:left w:val="single" w:color="000000" w:sz="2" w:space="0"/>
            </w:tcBorders>
            <w:vAlign w:val="top"/>
          </w:tcPr>
          <w:p w14:paraId="0051FA46">
            <w:pPr>
              <w:spacing w:line="259" w:lineRule="auto"/>
              <w:rPr>
                <w:rFonts w:hint="eastAsia" w:ascii="宋体" w:hAnsi="宋体" w:eastAsia="宋体" w:cs="宋体"/>
                <w:color w:val="auto"/>
                <w:highlight w:val="none"/>
                <w:lang w:eastAsia="zh-CN"/>
              </w:rPr>
            </w:pPr>
          </w:p>
          <w:p w14:paraId="4C3652B4">
            <w:pPr>
              <w:spacing w:line="259" w:lineRule="auto"/>
              <w:rPr>
                <w:rFonts w:hint="eastAsia" w:ascii="宋体" w:hAnsi="宋体" w:eastAsia="宋体" w:cs="宋体"/>
                <w:color w:val="auto"/>
                <w:highlight w:val="none"/>
                <w:lang w:eastAsia="zh-CN"/>
              </w:rPr>
            </w:pPr>
          </w:p>
          <w:p w14:paraId="3DF47B69">
            <w:pPr>
              <w:spacing w:line="259" w:lineRule="auto"/>
              <w:rPr>
                <w:rFonts w:hint="eastAsia" w:ascii="宋体" w:hAnsi="宋体" w:eastAsia="宋体" w:cs="宋体"/>
                <w:color w:val="auto"/>
                <w:highlight w:val="none"/>
                <w:lang w:eastAsia="zh-CN"/>
              </w:rPr>
            </w:pPr>
          </w:p>
          <w:p w14:paraId="0632F25D">
            <w:pPr>
              <w:spacing w:line="259" w:lineRule="auto"/>
              <w:rPr>
                <w:rFonts w:hint="eastAsia" w:ascii="宋体" w:hAnsi="宋体" w:eastAsia="宋体" w:cs="宋体"/>
                <w:color w:val="auto"/>
                <w:highlight w:val="none"/>
                <w:lang w:eastAsia="zh-CN"/>
              </w:rPr>
            </w:pPr>
          </w:p>
          <w:p w14:paraId="49B03DCB">
            <w:pPr>
              <w:spacing w:line="259" w:lineRule="auto"/>
              <w:rPr>
                <w:rFonts w:hint="eastAsia" w:ascii="宋体" w:hAnsi="宋体" w:eastAsia="宋体" w:cs="宋体"/>
                <w:color w:val="auto"/>
                <w:highlight w:val="none"/>
                <w:lang w:eastAsia="zh-CN"/>
              </w:rPr>
            </w:pPr>
          </w:p>
          <w:p w14:paraId="7B380363">
            <w:pPr>
              <w:spacing w:line="259" w:lineRule="auto"/>
              <w:rPr>
                <w:rFonts w:hint="eastAsia" w:ascii="宋体" w:hAnsi="宋体" w:eastAsia="宋体" w:cs="宋体"/>
                <w:color w:val="auto"/>
                <w:highlight w:val="none"/>
                <w:lang w:eastAsia="zh-CN"/>
              </w:rPr>
            </w:pPr>
          </w:p>
          <w:p w14:paraId="0478DD0E">
            <w:pPr>
              <w:spacing w:line="260" w:lineRule="auto"/>
              <w:rPr>
                <w:rFonts w:hint="eastAsia" w:ascii="宋体" w:hAnsi="宋体" w:eastAsia="宋体" w:cs="宋体"/>
                <w:color w:val="auto"/>
                <w:highlight w:val="none"/>
                <w:lang w:eastAsia="zh-CN"/>
              </w:rPr>
            </w:pPr>
          </w:p>
          <w:p w14:paraId="4245B3D5">
            <w:pPr>
              <w:pStyle w:val="18"/>
              <w:spacing w:before="78" w:line="359" w:lineRule="auto"/>
              <w:ind w:left="82" w:right="71"/>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采购标的及其对</w:t>
            </w:r>
            <w:r>
              <w:rPr>
                <w:rFonts w:hint="eastAsia" w:ascii="宋体" w:hAnsi="宋体" w:eastAsia="宋体" w:cs="宋体"/>
                <w:color w:val="auto"/>
                <w:spacing w:val="5"/>
                <w:highlight w:val="none"/>
                <w:lang w:eastAsia="zh-CN"/>
              </w:rPr>
              <w:t xml:space="preserve"> </w:t>
            </w:r>
            <w:r>
              <w:rPr>
                <w:rFonts w:hint="eastAsia" w:ascii="宋体" w:hAnsi="宋体" w:eastAsia="宋体" w:cs="宋体"/>
                <w:b/>
                <w:bCs/>
                <w:color w:val="auto"/>
                <w:spacing w:val="-4"/>
                <w:highlight w:val="none"/>
                <w:lang w:eastAsia="zh-CN"/>
              </w:rPr>
              <w:t>应的中小企业划</w:t>
            </w:r>
          </w:p>
          <w:p w14:paraId="11A97E22">
            <w:pPr>
              <w:pStyle w:val="18"/>
              <w:spacing w:before="1" w:line="220" w:lineRule="auto"/>
              <w:ind w:left="86"/>
              <w:rPr>
                <w:rFonts w:hint="eastAsia" w:ascii="宋体" w:hAnsi="宋体" w:eastAsia="宋体" w:cs="宋体"/>
                <w:color w:val="auto"/>
                <w:highlight w:val="none"/>
              </w:rPr>
            </w:pPr>
            <w:r>
              <w:rPr>
                <w:rFonts w:hint="eastAsia" w:ascii="宋体" w:hAnsi="宋体" w:eastAsia="宋体" w:cs="宋体"/>
                <w:b/>
                <w:bCs/>
                <w:color w:val="auto"/>
                <w:spacing w:val="-4"/>
                <w:highlight w:val="none"/>
              </w:rPr>
              <w:t>分标准所属行业</w:t>
            </w:r>
          </w:p>
        </w:tc>
        <w:tc>
          <w:tcPr>
            <w:tcW w:w="6097" w:type="dxa"/>
            <w:vAlign w:val="top"/>
          </w:tcPr>
          <w:p w14:paraId="460BB338">
            <w:pPr>
              <w:pStyle w:val="18"/>
              <w:spacing w:before="181" w:line="240" w:lineRule="auto"/>
              <w:ind w:left="42"/>
              <w:rPr>
                <w:rFonts w:hint="eastAsia" w:cs="宋体"/>
                <w:color w:val="auto"/>
                <w:spacing w:val="-4"/>
                <w:highlight w:val="none"/>
                <w:lang w:val="en-US" w:eastAsia="zh-CN"/>
              </w:rPr>
            </w:pPr>
            <w:r>
              <w:rPr>
                <w:rFonts w:hint="eastAsia" w:cs="宋体"/>
                <w:color w:val="auto"/>
                <w:spacing w:val="-4"/>
                <w:highlight w:val="none"/>
                <w:lang w:val="en-US" w:eastAsia="zh-CN"/>
              </w:rPr>
              <w:t>标的具体参数详见第三章采购需求。</w:t>
            </w:r>
          </w:p>
          <w:p w14:paraId="3A0860AF">
            <w:pPr>
              <w:pStyle w:val="18"/>
              <w:spacing w:before="181" w:line="240" w:lineRule="auto"/>
              <w:ind w:left="42"/>
              <w:rPr>
                <w:rFonts w:hint="default" w:cs="宋体"/>
                <w:color w:val="auto"/>
                <w:spacing w:val="-4"/>
                <w:highlight w:val="none"/>
                <w:lang w:val="en-US" w:eastAsia="zh-CN"/>
              </w:rPr>
            </w:pPr>
            <w:r>
              <w:rPr>
                <w:rFonts w:hint="eastAsia" w:cs="宋体"/>
                <w:color w:val="auto"/>
                <w:spacing w:val="-4"/>
                <w:highlight w:val="none"/>
                <w:lang w:val="en-US" w:eastAsia="zh-CN"/>
              </w:rPr>
              <w:t>1、</w:t>
            </w:r>
            <w:r>
              <w:rPr>
                <w:rFonts w:hint="eastAsia" w:ascii="宋体" w:hAnsi="宋体" w:eastAsia="宋体" w:cs="宋体"/>
                <w:color w:val="auto"/>
                <w:sz w:val="24"/>
                <w:szCs w:val="24"/>
                <w:highlight w:val="none"/>
                <w:lang w:val="en-US" w:eastAsia="zh-CN"/>
              </w:rPr>
              <w:t>室内体育馆</w:t>
            </w:r>
          </w:p>
          <w:p w14:paraId="486EA30D">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eastAsia="zh-CN"/>
              </w:rPr>
              <w:t>羽毛球侧灯</w:t>
            </w:r>
            <w:r>
              <w:rPr>
                <w:rFonts w:hint="eastAsia" w:cs="宋体"/>
                <w:color w:val="auto"/>
                <w:spacing w:val="-4"/>
                <w:highlight w:val="none"/>
                <w:u w:val="single"/>
                <w:lang w:val="en-US" w:eastAsia="zh-CN"/>
              </w:rPr>
              <w:t>1</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p>
          <w:p w14:paraId="5CE5A3DE">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eastAsia="zh-CN"/>
              </w:rPr>
              <w:t>羽毛球侧灯</w:t>
            </w:r>
            <w:r>
              <w:rPr>
                <w:rFonts w:hint="eastAsia" w:cs="宋体"/>
                <w:color w:val="auto"/>
                <w:spacing w:val="-4"/>
                <w:highlight w:val="none"/>
                <w:u w:val="single"/>
                <w:lang w:val="en-US" w:eastAsia="zh-CN"/>
              </w:rPr>
              <w:t>2</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p>
          <w:p w14:paraId="7385C055">
            <w:pPr>
              <w:pStyle w:val="18"/>
              <w:spacing w:before="179" w:line="240" w:lineRule="auto"/>
              <w:ind w:left="42"/>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3</w:t>
            </w:r>
            <w:r>
              <w:rPr>
                <w:rFonts w:hint="eastAsia" w:ascii="宋体" w:hAnsi="宋体" w:eastAsia="宋体" w:cs="宋体"/>
                <w:color w:val="auto"/>
                <w:spacing w:val="-2"/>
                <w:highlight w:val="none"/>
                <w:lang w:eastAsia="zh-CN"/>
              </w:rPr>
              <w:t>）标的</w:t>
            </w:r>
            <w:r>
              <w:rPr>
                <w:rFonts w:hint="eastAsia" w:ascii="宋体" w:hAnsi="宋体" w:eastAsia="宋体" w:cs="宋体"/>
                <w:color w:val="auto"/>
                <w:spacing w:val="-2"/>
                <w:highlight w:val="none"/>
                <w:lang w:val="en-US" w:eastAsia="zh-CN"/>
              </w:rPr>
              <w:t>3</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u w:val="single"/>
                <w:lang w:eastAsia="zh-CN"/>
              </w:rPr>
              <w:t>羽毛球侧灯升降系统</w:t>
            </w:r>
            <w:r>
              <w:rPr>
                <w:rFonts w:hint="eastAsia" w:ascii="宋体" w:hAnsi="宋体" w:eastAsia="宋体" w:cs="宋体"/>
                <w:color w:val="auto"/>
                <w:spacing w:val="-2"/>
                <w:highlight w:val="none"/>
                <w:lang w:eastAsia="zh-CN"/>
              </w:rPr>
              <w:t>，属于</w:t>
            </w:r>
            <w:r>
              <w:rPr>
                <w:rFonts w:hint="eastAsia" w:ascii="宋体" w:hAnsi="宋体" w:eastAsia="宋体" w:cs="宋体"/>
                <w:color w:val="auto"/>
                <w:spacing w:val="-2"/>
                <w:highlight w:val="none"/>
                <w:u w:val="single"/>
                <w:lang w:eastAsia="zh-CN"/>
              </w:rPr>
              <w:t>工业</w:t>
            </w:r>
            <w:r>
              <w:rPr>
                <w:rFonts w:hint="eastAsia" w:ascii="宋体" w:hAnsi="宋体" w:eastAsia="宋体" w:cs="宋体"/>
                <w:color w:val="auto"/>
                <w:spacing w:val="-2"/>
                <w:highlight w:val="none"/>
                <w:lang w:eastAsia="zh-CN"/>
              </w:rPr>
              <w:t>行</w:t>
            </w:r>
            <w:r>
              <w:rPr>
                <w:rFonts w:hint="eastAsia" w:ascii="宋体" w:hAnsi="宋体" w:eastAsia="宋体" w:cs="宋体"/>
                <w:color w:val="auto"/>
                <w:spacing w:val="-3"/>
                <w:highlight w:val="none"/>
                <w:lang w:eastAsia="zh-CN"/>
              </w:rPr>
              <w:t>业；</w:t>
            </w:r>
          </w:p>
          <w:p w14:paraId="6C3E8764">
            <w:pPr>
              <w:pStyle w:val="18"/>
              <w:spacing w:before="181" w:line="240" w:lineRule="auto"/>
              <w:ind w:left="42"/>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4</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4</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eastAsia="zh-CN"/>
              </w:rPr>
              <w:t>体育馆防撞网</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p>
          <w:p w14:paraId="5167F038">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5</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5</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eastAsia="zh-CN"/>
              </w:rPr>
              <w:t>电动窗帘</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06E64D79">
            <w:pPr>
              <w:pStyle w:val="18"/>
              <w:spacing w:before="181" w:line="240" w:lineRule="auto"/>
              <w:ind w:left="42"/>
              <w:rPr>
                <w:rFonts w:hint="eastAsia" w:ascii="宋体" w:hAnsi="宋体" w:eastAsia="宋体" w:cs="宋体"/>
                <w:color w:val="auto"/>
                <w:sz w:val="24"/>
                <w:szCs w:val="24"/>
                <w:highlight w:val="none"/>
                <w:lang w:val="en-US" w:eastAsia="zh-CN"/>
              </w:rPr>
            </w:pPr>
            <w:r>
              <w:rPr>
                <w:rFonts w:hint="eastAsia" w:cs="宋体"/>
                <w:color w:val="auto"/>
                <w:spacing w:val="-4"/>
                <w:highlight w:val="none"/>
                <w:lang w:val="en-US" w:eastAsia="zh-CN"/>
              </w:rPr>
              <w:t>2、</w:t>
            </w:r>
            <w:r>
              <w:rPr>
                <w:rFonts w:hint="eastAsia" w:ascii="宋体" w:hAnsi="宋体" w:eastAsia="宋体" w:cs="宋体"/>
                <w:color w:val="auto"/>
                <w:sz w:val="24"/>
                <w:szCs w:val="24"/>
                <w:highlight w:val="none"/>
                <w:lang w:val="en-US" w:eastAsia="zh-CN"/>
              </w:rPr>
              <w:t>健身器材</w:t>
            </w:r>
          </w:p>
          <w:p w14:paraId="5BBC12A0">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eastAsia="zh-CN"/>
              </w:rPr>
              <w:t>跑步机</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p>
          <w:p w14:paraId="2C1C3A67">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椭圆机</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p>
          <w:p w14:paraId="7E29B793">
            <w:pPr>
              <w:pStyle w:val="18"/>
              <w:spacing w:before="179" w:line="240" w:lineRule="auto"/>
              <w:ind w:left="42"/>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3</w:t>
            </w:r>
            <w:r>
              <w:rPr>
                <w:rFonts w:hint="eastAsia" w:ascii="宋体" w:hAnsi="宋体" w:eastAsia="宋体" w:cs="宋体"/>
                <w:color w:val="auto"/>
                <w:spacing w:val="-2"/>
                <w:highlight w:val="none"/>
                <w:lang w:eastAsia="zh-CN"/>
              </w:rPr>
              <w:t>）标的</w:t>
            </w:r>
            <w:r>
              <w:rPr>
                <w:rFonts w:hint="eastAsia" w:ascii="宋体" w:hAnsi="宋体" w:eastAsia="宋体" w:cs="宋体"/>
                <w:color w:val="auto"/>
                <w:spacing w:val="-2"/>
                <w:highlight w:val="none"/>
                <w:lang w:val="en-US" w:eastAsia="zh-CN"/>
              </w:rPr>
              <w:t>3</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4"/>
                <w:highlight w:val="none"/>
                <w:u w:val="single"/>
                <w:lang w:val="en-US" w:eastAsia="zh-CN"/>
              </w:rPr>
              <w:t>划船器</w:t>
            </w:r>
            <w:r>
              <w:rPr>
                <w:rFonts w:hint="eastAsia" w:ascii="宋体" w:hAnsi="宋体" w:eastAsia="宋体" w:cs="宋体"/>
                <w:color w:val="auto"/>
                <w:spacing w:val="-2"/>
                <w:highlight w:val="none"/>
                <w:lang w:eastAsia="zh-CN"/>
              </w:rPr>
              <w:t>，属于</w:t>
            </w:r>
            <w:r>
              <w:rPr>
                <w:rFonts w:hint="eastAsia" w:ascii="宋体" w:hAnsi="宋体" w:eastAsia="宋体" w:cs="宋体"/>
                <w:color w:val="auto"/>
                <w:spacing w:val="-2"/>
                <w:highlight w:val="none"/>
                <w:u w:val="single"/>
                <w:lang w:eastAsia="zh-CN"/>
              </w:rPr>
              <w:t>工业</w:t>
            </w:r>
            <w:r>
              <w:rPr>
                <w:rFonts w:hint="eastAsia" w:ascii="宋体" w:hAnsi="宋体" w:eastAsia="宋体" w:cs="宋体"/>
                <w:color w:val="auto"/>
                <w:spacing w:val="-2"/>
                <w:highlight w:val="none"/>
                <w:lang w:eastAsia="zh-CN"/>
              </w:rPr>
              <w:t>行</w:t>
            </w:r>
            <w:r>
              <w:rPr>
                <w:rFonts w:hint="eastAsia" w:ascii="宋体" w:hAnsi="宋体" w:eastAsia="宋体" w:cs="宋体"/>
                <w:color w:val="auto"/>
                <w:spacing w:val="-3"/>
                <w:highlight w:val="none"/>
                <w:lang w:eastAsia="zh-CN"/>
              </w:rPr>
              <w:t>业；</w:t>
            </w:r>
          </w:p>
          <w:p w14:paraId="1861D651">
            <w:pPr>
              <w:pStyle w:val="18"/>
              <w:spacing w:before="181" w:line="240" w:lineRule="auto"/>
              <w:ind w:left="42"/>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4</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4</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滑雪机</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p>
          <w:p w14:paraId="2CAEAC2C">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5</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5</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坐姿内、外侧大腿肌臀肌训练器</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59D6D646">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6</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6</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坐姿高拉低拉训练器</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15C51B0">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7</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7</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组合训练架</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04B73E87">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8</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8</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多功能史密斯机</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3E8CA83A">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9</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9</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平躺式卧推架</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BD0198D">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10</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10</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可调式训练椅</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3BAF14EC">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11</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11</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平凳</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6E0BC6C1">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12</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12</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罗马椅</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397FBB06">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13</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13</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哑铃</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DECAFFA">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14</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14</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双层哑铃架</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321CA0E6">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15</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15</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杠铃杆</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C517CAB">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16</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16</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地雷杠套筒</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B4376CF">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17</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17</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杠铃杆架</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053F8E7C">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18</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18</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固定杠铃直杆</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10DDC391">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19</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19</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固定杠铃曲杆</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26DEBCB7">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20</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20</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杠铃片</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1728B55A">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21</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21</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竞技壶铃</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5F277C74">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22</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22</w:t>
            </w:r>
            <w:r>
              <w:rPr>
                <w:rFonts w:hint="eastAsia" w:ascii="宋体" w:hAnsi="宋体" w:eastAsia="宋体" w:cs="宋体"/>
                <w:color w:val="auto"/>
                <w:spacing w:val="-4"/>
                <w:highlight w:val="none"/>
                <w:u w:val="none"/>
                <w:lang w:eastAsia="zh-CN"/>
              </w:rPr>
              <w:t>：</w:t>
            </w:r>
            <w:r>
              <w:rPr>
                <w:rFonts w:hint="eastAsia" w:ascii="宋体" w:hAnsi="宋体" w:eastAsia="宋体" w:cs="宋体"/>
                <w:color w:val="auto"/>
                <w:spacing w:val="-4"/>
                <w:highlight w:val="none"/>
                <w:u w:val="single"/>
                <w:lang w:val="en-US" w:eastAsia="zh-CN"/>
              </w:rPr>
              <w:t>药球</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648712EC">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23</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23</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置物架</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1F4DD0E">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24</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24</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跳箱</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46686E4C">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25</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25</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PVC地胶</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50B7436F">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26</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26</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健身房橡胶地垫</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7F70EC9">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27</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27</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健身房镜子</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3473D0C1">
            <w:pPr>
              <w:pStyle w:val="18"/>
              <w:spacing w:before="181"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4"/>
                <w:highlight w:val="none"/>
                <w:lang w:val="en-US" w:eastAsia="zh-CN"/>
              </w:rPr>
              <w:t>3、</w:t>
            </w:r>
            <w:r>
              <w:rPr>
                <w:rFonts w:hint="eastAsia" w:cs="宋体"/>
                <w:color w:val="auto"/>
                <w:sz w:val="24"/>
                <w:szCs w:val="24"/>
                <w:highlight w:val="none"/>
                <w:lang w:val="en-US" w:eastAsia="zh-CN"/>
              </w:rPr>
              <w:t>室外围网</w:t>
            </w:r>
          </w:p>
          <w:p w14:paraId="626B6EB2">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运动围网</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p>
          <w:p w14:paraId="35572C69">
            <w:pPr>
              <w:pStyle w:val="18"/>
              <w:spacing w:before="181"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4、其他体育器材</w:t>
            </w:r>
          </w:p>
          <w:p w14:paraId="44C2037C">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固定式单臂篮球架</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p>
          <w:p w14:paraId="28A66A7F">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固定式单臂篮球架护套</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p>
          <w:p w14:paraId="5DA9372D">
            <w:pPr>
              <w:pStyle w:val="18"/>
              <w:spacing w:before="179" w:line="240" w:lineRule="auto"/>
              <w:ind w:left="42"/>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3</w:t>
            </w:r>
            <w:r>
              <w:rPr>
                <w:rFonts w:hint="eastAsia" w:ascii="宋体" w:hAnsi="宋体" w:eastAsia="宋体" w:cs="宋体"/>
                <w:color w:val="auto"/>
                <w:spacing w:val="-2"/>
                <w:highlight w:val="none"/>
                <w:lang w:eastAsia="zh-CN"/>
              </w:rPr>
              <w:t>）标的</w:t>
            </w:r>
            <w:r>
              <w:rPr>
                <w:rFonts w:hint="eastAsia" w:ascii="宋体" w:hAnsi="宋体" w:eastAsia="宋体" w:cs="宋体"/>
                <w:color w:val="auto"/>
                <w:spacing w:val="-2"/>
                <w:highlight w:val="none"/>
                <w:lang w:val="en-US" w:eastAsia="zh-CN"/>
              </w:rPr>
              <w:t>3</w:t>
            </w:r>
            <w:r>
              <w:rPr>
                <w:rFonts w:hint="eastAsia" w:ascii="宋体" w:hAnsi="宋体" w:eastAsia="宋体" w:cs="宋体"/>
                <w:color w:val="auto"/>
                <w:spacing w:val="-2"/>
                <w:highlight w:val="none"/>
                <w:lang w:eastAsia="zh-CN"/>
              </w:rPr>
              <w:t>：</w:t>
            </w:r>
            <w:r>
              <w:rPr>
                <w:rFonts w:hint="eastAsia" w:cs="宋体"/>
                <w:color w:val="auto"/>
                <w:spacing w:val="-4"/>
                <w:highlight w:val="none"/>
                <w:u w:val="single"/>
                <w:lang w:val="en-US" w:eastAsia="zh-CN"/>
              </w:rPr>
              <w:t>可升降式</w:t>
            </w:r>
            <w:r>
              <w:rPr>
                <w:rFonts w:hint="eastAsia" w:ascii="宋体" w:hAnsi="宋体" w:eastAsia="宋体" w:cs="宋体"/>
                <w:color w:val="auto"/>
                <w:spacing w:val="-4"/>
                <w:highlight w:val="none"/>
                <w:u w:val="single"/>
                <w:lang w:val="en-US" w:eastAsia="zh-CN"/>
              </w:rPr>
              <w:t>篮球架</w:t>
            </w:r>
            <w:r>
              <w:rPr>
                <w:rFonts w:hint="eastAsia" w:ascii="宋体" w:hAnsi="宋体" w:eastAsia="宋体" w:cs="宋体"/>
                <w:color w:val="auto"/>
                <w:spacing w:val="-2"/>
                <w:highlight w:val="none"/>
                <w:lang w:eastAsia="zh-CN"/>
              </w:rPr>
              <w:t>，属于</w:t>
            </w:r>
            <w:r>
              <w:rPr>
                <w:rFonts w:hint="eastAsia" w:ascii="宋体" w:hAnsi="宋体" w:eastAsia="宋体" w:cs="宋体"/>
                <w:color w:val="auto"/>
                <w:spacing w:val="-2"/>
                <w:highlight w:val="none"/>
                <w:u w:val="single"/>
                <w:lang w:eastAsia="zh-CN"/>
              </w:rPr>
              <w:t>工业</w:t>
            </w:r>
            <w:r>
              <w:rPr>
                <w:rFonts w:hint="eastAsia" w:ascii="宋体" w:hAnsi="宋体" w:eastAsia="宋体" w:cs="宋体"/>
                <w:color w:val="auto"/>
                <w:spacing w:val="-2"/>
                <w:highlight w:val="none"/>
                <w:lang w:eastAsia="zh-CN"/>
              </w:rPr>
              <w:t>行</w:t>
            </w:r>
            <w:r>
              <w:rPr>
                <w:rFonts w:hint="eastAsia" w:ascii="宋体" w:hAnsi="宋体" w:eastAsia="宋体" w:cs="宋体"/>
                <w:color w:val="auto"/>
                <w:spacing w:val="-3"/>
                <w:highlight w:val="none"/>
                <w:lang w:eastAsia="zh-CN"/>
              </w:rPr>
              <w:t>业；</w:t>
            </w:r>
          </w:p>
          <w:p w14:paraId="47C79825">
            <w:pPr>
              <w:pStyle w:val="18"/>
              <w:spacing w:before="181" w:line="240" w:lineRule="auto"/>
              <w:ind w:left="42"/>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4</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4</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七人制足球门（移动式）</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p>
          <w:p w14:paraId="2C089C30">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5</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5</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地板彩漆</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927334E">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6</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6</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移动式羽毛球柱</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281512F8">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7</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7</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羽毛球地胶</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006BDFB">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8</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8</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地胶收卷器</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41C72949">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9</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9</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7号训练篮球</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639C3039">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10</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10</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6号训练篮球</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165953E">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11</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11</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排球</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31AF7004">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12</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12</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软式排球</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44B0F45E">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13</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13</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足球</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1DF19506">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14</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14</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球袋</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0B7139CF">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15</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15</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羽毛球拍</w:t>
            </w:r>
            <w:r>
              <w:rPr>
                <w:rFonts w:hint="eastAsia" w:cs="宋体"/>
                <w:color w:val="auto"/>
                <w:spacing w:val="-4"/>
                <w:highlight w:val="none"/>
                <w:u w:val="single"/>
                <w:lang w:val="en-US" w:eastAsia="zh-CN"/>
              </w:rPr>
              <w:t>1</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2BD6503F">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16</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16</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羽毛球拍</w:t>
            </w:r>
            <w:r>
              <w:rPr>
                <w:rFonts w:hint="eastAsia" w:cs="宋体"/>
                <w:color w:val="auto"/>
                <w:spacing w:val="-4"/>
                <w:highlight w:val="none"/>
                <w:u w:val="single"/>
                <w:lang w:val="en-US" w:eastAsia="zh-CN"/>
              </w:rPr>
              <w:t>2</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2EB1B992">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17</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17</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羽毛球</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5F2169C1">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18</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18</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乒乓球拍</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19F003D9">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19</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19</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乒乓球</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1B8F4D76">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20</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20</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软式跨栏架</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68AC8DC3">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21</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21</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立定跳远垫</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2C1746D">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22</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22</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田径长凳</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20A71A9">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23</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23</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铅球架</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1EB3AD94">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24</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24</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铅球 7.26kg</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1B670AD5">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25</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25</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铅球 6kg</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090F1214">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26</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26</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铅球 5kg</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04AD1B0D">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27</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27</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铅球 4kg</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69081CE0">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28</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28</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跆拳道垫子</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A6D4019">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29</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29</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后手翻辅助训练器</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5035A2CB">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30</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30</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空翻气垫</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65E08F3D">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31</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31</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海绵垫</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F5DCD9C">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32</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32</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双格肋木</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141ED487">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33</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33</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足球示教板</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6C1D956F">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34</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34</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简易足球记分器</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1F93A309">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35</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35</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角旗（含旗杆）</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4CA4D4BD">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36</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36</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手旗</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9BC913C">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37</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37</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红黄牌</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4CB06DF1">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38</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38</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垒包组</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0C764DDA">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39</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39</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打击T座</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69735A52">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40</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40</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全罩式成人用捕手头盔</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618104B6">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41</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41</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捕手护胸</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2AF0F44B">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42</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42</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捕手护膝</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503341EC">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43</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43</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打击网</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142D1070">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44</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44</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硬式棒球</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2DCE6731">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45</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45</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乒乓球台</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5B45F71A">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46</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46</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中式台球桌</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43EA14A1">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47</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47</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按摩椅</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7738A93">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48</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48</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校园体育文化</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7BAB877E">
            <w:pPr>
              <w:pStyle w:val="18"/>
              <w:spacing w:before="181"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5、智慧体育</w:t>
            </w:r>
          </w:p>
          <w:p w14:paraId="0EE88595">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AI智慧50米短跑</w:t>
            </w:r>
            <w:r>
              <w:rPr>
                <w:rFonts w:hint="eastAsia" w:cs="宋体"/>
                <w:i w:val="0"/>
                <w:iCs w:val="0"/>
                <w:color w:val="auto"/>
                <w:kern w:val="0"/>
                <w:sz w:val="24"/>
                <w:szCs w:val="24"/>
                <w:highlight w:val="none"/>
                <w:u w:val="none"/>
                <w:lang w:val="en-US" w:eastAsia="zh-CN" w:bidi="ar"/>
              </w:rPr>
              <w:t>系统</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p>
          <w:p w14:paraId="5C6B389B">
            <w:pPr>
              <w:pStyle w:val="18"/>
              <w:spacing w:before="179"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2</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2</w:t>
            </w:r>
            <w:r>
              <w:rPr>
                <w:rFonts w:hint="eastAsia" w:ascii="宋体" w:hAnsi="宋体" w:eastAsia="宋体" w:cs="宋体"/>
                <w:color w:val="auto"/>
                <w:spacing w:val="-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AI智慧100米短跑</w:t>
            </w:r>
            <w:r>
              <w:rPr>
                <w:rFonts w:hint="eastAsia" w:cs="宋体"/>
                <w:i w:val="0"/>
                <w:iCs w:val="0"/>
                <w:color w:val="auto"/>
                <w:kern w:val="0"/>
                <w:sz w:val="24"/>
                <w:szCs w:val="24"/>
                <w:highlight w:val="none"/>
                <w:u w:val="none"/>
                <w:lang w:val="en-US" w:eastAsia="zh-CN" w:bidi="ar"/>
              </w:rPr>
              <w:t xml:space="preserve">系统 </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p>
          <w:p w14:paraId="6461116C">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3</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3</w:t>
            </w:r>
            <w:r>
              <w:rPr>
                <w:rFonts w:hint="eastAsia" w:ascii="宋体" w:hAnsi="宋体" w:eastAsia="宋体" w:cs="宋体"/>
                <w:color w:val="auto"/>
                <w:spacing w:val="-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AI智慧800米/1000米长跑</w:t>
            </w:r>
            <w:r>
              <w:rPr>
                <w:rFonts w:hint="eastAsia" w:cs="宋体"/>
                <w:i w:val="0"/>
                <w:iCs w:val="0"/>
                <w:color w:val="auto"/>
                <w:kern w:val="0"/>
                <w:sz w:val="24"/>
                <w:szCs w:val="24"/>
                <w:highlight w:val="none"/>
                <w:u w:val="none"/>
                <w:lang w:val="en-US" w:eastAsia="zh-CN" w:bidi="ar"/>
              </w:rPr>
              <w:t>系统</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6C2AA730">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4</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4</w:t>
            </w:r>
            <w:r>
              <w:rPr>
                <w:rFonts w:hint="eastAsia" w:ascii="宋体" w:hAnsi="宋体" w:eastAsia="宋体" w:cs="宋体"/>
                <w:color w:val="auto"/>
                <w:spacing w:val="-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AI智慧校园阳光跑</w:t>
            </w:r>
            <w:r>
              <w:rPr>
                <w:rFonts w:hint="eastAsia" w:cs="宋体"/>
                <w:i w:val="0"/>
                <w:iCs w:val="0"/>
                <w:color w:val="auto"/>
                <w:kern w:val="0"/>
                <w:sz w:val="24"/>
                <w:szCs w:val="24"/>
                <w:highlight w:val="none"/>
                <w:u w:val="none"/>
                <w:lang w:val="en-US" w:eastAsia="zh-CN" w:bidi="ar"/>
              </w:rPr>
              <w:t>系统</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391E097A">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5</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5</w:t>
            </w:r>
            <w:r>
              <w:rPr>
                <w:rFonts w:hint="eastAsia" w:ascii="宋体" w:hAnsi="宋体" w:eastAsia="宋体" w:cs="宋体"/>
                <w:color w:val="auto"/>
                <w:spacing w:val="-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AI智慧引体向上</w:t>
            </w:r>
            <w:r>
              <w:rPr>
                <w:rFonts w:hint="eastAsia" w:cs="宋体"/>
                <w:i w:val="0"/>
                <w:iCs w:val="0"/>
                <w:color w:val="auto"/>
                <w:kern w:val="0"/>
                <w:sz w:val="24"/>
                <w:szCs w:val="24"/>
                <w:highlight w:val="none"/>
                <w:u w:val="none"/>
                <w:lang w:val="en-US" w:eastAsia="zh-CN" w:bidi="ar"/>
              </w:rPr>
              <w:t>系统</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06663E1A">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6</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6</w:t>
            </w:r>
            <w:r>
              <w:rPr>
                <w:rFonts w:hint="eastAsia" w:ascii="宋体" w:hAnsi="宋体" w:eastAsia="宋体" w:cs="宋体"/>
                <w:color w:val="auto"/>
                <w:spacing w:val="-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AI智慧体质健康检测设备</w:t>
            </w:r>
            <w:r>
              <w:rPr>
                <w:rFonts w:hint="eastAsia" w:cs="宋体"/>
                <w:i w:val="0"/>
                <w:iCs w:val="0"/>
                <w:color w:val="auto"/>
                <w:kern w:val="0"/>
                <w:sz w:val="24"/>
                <w:szCs w:val="24"/>
                <w:highlight w:val="none"/>
                <w:u w:val="none"/>
                <w:lang w:val="en-US" w:eastAsia="zh-CN" w:bidi="ar"/>
              </w:rPr>
              <w:t>系统</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22B4C4F5">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w:t>
            </w:r>
            <w:r>
              <w:rPr>
                <w:rFonts w:hint="eastAsia"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7</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坐位体前屈测试仪</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66EB2B95">
            <w:pPr>
              <w:pStyle w:val="18"/>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w:t>
            </w:r>
            <w:r>
              <w:rPr>
                <w:rFonts w:hint="eastAsia"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8</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AI智慧户外显示屏</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61519F3B">
            <w:pPr>
              <w:pStyle w:val="18"/>
              <w:spacing w:before="181" w:line="240" w:lineRule="auto"/>
              <w:ind w:left="42"/>
              <w:rPr>
                <w:rFonts w:hint="eastAsia" w:ascii="宋体" w:hAnsi="宋体" w:eastAsia="宋体" w:cs="宋体"/>
                <w:color w:val="auto"/>
                <w:spacing w:val="-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w:t>
            </w:r>
            <w:r>
              <w:rPr>
                <w:rFonts w:hint="eastAsia"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9</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val="en-US" w:eastAsia="zh-CN"/>
              </w:rPr>
              <w:t>心率手环箱</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 xml:space="preserve"> 工业</w:t>
            </w:r>
            <w:r>
              <w:rPr>
                <w:rFonts w:hint="eastAsia" w:ascii="宋体" w:hAnsi="宋体" w:eastAsia="宋体" w:cs="宋体"/>
                <w:color w:val="auto"/>
                <w:spacing w:val="14"/>
                <w:highlight w:val="none"/>
                <w:u w:val="single"/>
                <w:lang w:eastAsia="zh-CN"/>
              </w:rPr>
              <w:t xml:space="preserve"> </w:t>
            </w:r>
            <w:r>
              <w:rPr>
                <w:rFonts w:hint="eastAsia" w:ascii="宋体" w:hAnsi="宋体" w:eastAsia="宋体" w:cs="宋体"/>
                <w:color w:val="auto"/>
                <w:spacing w:val="-4"/>
                <w:highlight w:val="none"/>
                <w:lang w:eastAsia="zh-CN"/>
              </w:rPr>
              <w:t>行业</w:t>
            </w:r>
          </w:p>
          <w:p w14:paraId="14B7DA88">
            <w:pPr>
              <w:pStyle w:val="18"/>
              <w:spacing w:before="177" w:line="352" w:lineRule="auto"/>
              <w:ind w:left="29" w:right="22" w:firstLine="10"/>
              <w:jc w:val="both"/>
              <w:outlineLvl w:val="9"/>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根据《关于印发中小企业划型标准规定的通知》（工信部</w:t>
            </w:r>
            <w:r>
              <w:rPr>
                <w:rFonts w:hint="eastAsia" w:ascii="宋体" w:hAnsi="宋体" w:eastAsia="宋体" w:cs="宋体"/>
                <w:color w:val="auto"/>
                <w:spacing w:val="14"/>
                <w:highlight w:val="none"/>
                <w:lang w:eastAsia="zh-CN"/>
              </w:rPr>
              <w:t xml:space="preserve"> </w:t>
            </w:r>
            <w:r>
              <w:rPr>
                <w:rFonts w:hint="eastAsia" w:ascii="宋体" w:hAnsi="宋体" w:eastAsia="宋体" w:cs="宋体"/>
                <w:color w:val="auto"/>
                <w:spacing w:val="-1"/>
                <w:highlight w:val="none"/>
                <w:lang w:eastAsia="zh-CN"/>
              </w:rPr>
              <w:t>联企业〔2011〕300</w:t>
            </w:r>
            <w:r>
              <w:rPr>
                <w:rFonts w:hint="eastAsia" w:ascii="宋体" w:hAnsi="宋体" w:eastAsia="宋体" w:cs="宋体"/>
                <w:color w:val="auto"/>
                <w:spacing w:val="-44"/>
                <w:highlight w:val="none"/>
                <w:lang w:eastAsia="zh-CN"/>
              </w:rPr>
              <w:t xml:space="preserve"> </w:t>
            </w:r>
            <w:r>
              <w:rPr>
                <w:rFonts w:hint="eastAsia" w:ascii="宋体" w:hAnsi="宋体" w:eastAsia="宋体" w:cs="宋体"/>
                <w:color w:val="auto"/>
                <w:spacing w:val="-1"/>
                <w:highlight w:val="none"/>
                <w:lang w:eastAsia="zh-CN"/>
              </w:rPr>
              <w:t>号）第四条规定：</w:t>
            </w:r>
            <w:r>
              <w:rPr>
                <w:rFonts w:hint="eastAsia" w:ascii="宋体" w:hAnsi="宋体" w:eastAsia="宋体" w:cs="宋体"/>
                <w:color w:val="auto"/>
                <w:spacing w:val="-1"/>
                <w:highlight w:val="none"/>
                <w:u w:val="single"/>
                <w:lang w:eastAsia="zh-CN"/>
              </w:rPr>
              <w:t>工业</w:t>
            </w:r>
            <w:r>
              <w:rPr>
                <w:rFonts w:hint="eastAsia" w:ascii="宋体" w:hAnsi="宋体" w:eastAsia="宋体" w:cs="宋体"/>
                <w:color w:val="auto"/>
                <w:spacing w:val="-1"/>
                <w:highlight w:val="none"/>
                <w:lang w:eastAsia="zh-CN"/>
              </w:rPr>
              <w:t>行业。从业人</w:t>
            </w:r>
          </w:p>
          <w:p w14:paraId="447E5F40">
            <w:pPr>
              <w:pStyle w:val="18"/>
              <w:spacing w:before="177" w:line="352" w:lineRule="auto"/>
              <w:ind w:left="29" w:right="22" w:firstLine="10"/>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员</w:t>
            </w:r>
            <w:r>
              <w:rPr>
                <w:rFonts w:hint="eastAsia" w:ascii="宋体" w:hAnsi="宋体" w:eastAsia="宋体" w:cs="宋体"/>
                <w:color w:val="auto"/>
                <w:spacing w:val="-55"/>
                <w:highlight w:val="none"/>
                <w:lang w:eastAsia="zh-CN"/>
              </w:rPr>
              <w:t xml:space="preserve"> </w:t>
            </w:r>
            <w:r>
              <w:rPr>
                <w:rFonts w:hint="eastAsia" w:ascii="宋体" w:hAnsi="宋体" w:eastAsia="宋体" w:cs="宋体"/>
                <w:color w:val="auto"/>
                <w:spacing w:val="-1"/>
                <w:highlight w:val="none"/>
                <w:lang w:eastAsia="zh-CN"/>
              </w:rPr>
              <w:t>1000 人以下或营业收入40000</w:t>
            </w:r>
            <w:r>
              <w:rPr>
                <w:rFonts w:hint="eastAsia" w:ascii="宋体" w:hAnsi="宋体" w:eastAsia="宋体" w:cs="宋体"/>
                <w:color w:val="auto"/>
                <w:spacing w:val="-64"/>
                <w:highlight w:val="none"/>
                <w:lang w:eastAsia="zh-CN"/>
              </w:rPr>
              <w:t xml:space="preserve"> </w:t>
            </w:r>
            <w:r>
              <w:rPr>
                <w:rFonts w:hint="eastAsia" w:ascii="宋体" w:hAnsi="宋体" w:eastAsia="宋体" w:cs="宋体"/>
                <w:color w:val="auto"/>
                <w:spacing w:val="-1"/>
                <w:highlight w:val="none"/>
                <w:lang w:eastAsia="zh-CN"/>
              </w:rPr>
              <w:t>万元以下的</w:t>
            </w:r>
            <w:r>
              <w:rPr>
                <w:rFonts w:hint="eastAsia" w:ascii="宋体" w:hAnsi="宋体" w:eastAsia="宋体" w:cs="宋体"/>
                <w:color w:val="auto"/>
                <w:spacing w:val="-2"/>
                <w:highlight w:val="none"/>
                <w:lang w:eastAsia="zh-CN"/>
              </w:rPr>
              <w:t>为中小微型企</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5"/>
                <w:highlight w:val="none"/>
                <w:lang w:eastAsia="zh-CN"/>
              </w:rPr>
              <w:t>业。其中，从业人员</w:t>
            </w:r>
            <w:r>
              <w:rPr>
                <w:rFonts w:hint="eastAsia" w:ascii="宋体" w:hAnsi="宋体" w:eastAsia="宋体" w:cs="宋体"/>
                <w:color w:val="auto"/>
                <w:spacing w:val="-46"/>
                <w:highlight w:val="none"/>
                <w:lang w:eastAsia="zh-CN"/>
              </w:rPr>
              <w:t xml:space="preserve"> </w:t>
            </w:r>
            <w:r>
              <w:rPr>
                <w:rFonts w:hint="eastAsia" w:ascii="宋体" w:hAnsi="宋体" w:eastAsia="宋体" w:cs="宋体"/>
                <w:color w:val="auto"/>
                <w:spacing w:val="-5"/>
                <w:highlight w:val="none"/>
                <w:lang w:eastAsia="zh-CN"/>
              </w:rPr>
              <w:t>300</w:t>
            </w:r>
            <w:r>
              <w:rPr>
                <w:rFonts w:hint="eastAsia" w:ascii="宋体" w:hAnsi="宋体" w:eastAsia="宋体" w:cs="宋体"/>
                <w:color w:val="auto"/>
                <w:spacing w:val="-49"/>
                <w:highlight w:val="none"/>
                <w:lang w:eastAsia="zh-CN"/>
              </w:rPr>
              <w:t xml:space="preserve"> </w:t>
            </w:r>
            <w:r>
              <w:rPr>
                <w:rFonts w:hint="eastAsia" w:ascii="宋体" w:hAnsi="宋体" w:eastAsia="宋体" w:cs="宋体"/>
                <w:color w:val="auto"/>
                <w:spacing w:val="-5"/>
                <w:highlight w:val="none"/>
                <w:lang w:eastAsia="zh-CN"/>
              </w:rPr>
              <w:t>人及以上，且营业收入</w:t>
            </w:r>
            <w:r>
              <w:rPr>
                <w:rFonts w:hint="eastAsia" w:ascii="宋体" w:hAnsi="宋体" w:eastAsia="宋体" w:cs="宋体"/>
                <w:color w:val="auto"/>
                <w:spacing w:val="-48"/>
                <w:highlight w:val="none"/>
                <w:lang w:eastAsia="zh-CN"/>
              </w:rPr>
              <w:t xml:space="preserve"> </w:t>
            </w:r>
            <w:r>
              <w:rPr>
                <w:rFonts w:hint="eastAsia" w:ascii="宋体" w:hAnsi="宋体" w:eastAsia="宋体" w:cs="宋体"/>
                <w:color w:val="auto"/>
                <w:spacing w:val="-5"/>
                <w:highlight w:val="none"/>
                <w:lang w:eastAsia="zh-CN"/>
              </w:rPr>
              <w:t>20</w:t>
            </w:r>
            <w:r>
              <w:rPr>
                <w:rFonts w:hint="eastAsia" w:ascii="宋体" w:hAnsi="宋体" w:eastAsia="宋体" w:cs="宋体"/>
                <w:color w:val="auto"/>
                <w:spacing w:val="-6"/>
                <w:highlight w:val="none"/>
                <w:lang w:eastAsia="zh-CN"/>
              </w:rPr>
              <w:t>00</w:t>
            </w:r>
            <w:r>
              <w:rPr>
                <w:rFonts w:hint="eastAsia" w:ascii="宋体" w:hAnsi="宋体" w:eastAsia="宋体" w:cs="宋体"/>
                <w:color w:val="auto"/>
                <w:spacing w:val="-45"/>
                <w:highlight w:val="none"/>
                <w:lang w:eastAsia="zh-CN"/>
              </w:rPr>
              <w:t xml:space="preserve"> </w:t>
            </w:r>
            <w:r>
              <w:rPr>
                <w:rFonts w:hint="eastAsia" w:ascii="宋体" w:hAnsi="宋体" w:eastAsia="宋体" w:cs="宋体"/>
                <w:color w:val="auto"/>
                <w:spacing w:val="-6"/>
                <w:highlight w:val="none"/>
                <w:lang w:eastAsia="zh-CN"/>
              </w:rPr>
              <w:t>万元</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5"/>
                <w:highlight w:val="none"/>
                <w:lang w:eastAsia="zh-CN"/>
              </w:rPr>
              <w:t>及以上的为中型企业；从业人员</w:t>
            </w:r>
            <w:r>
              <w:rPr>
                <w:rFonts w:hint="eastAsia" w:ascii="宋体" w:hAnsi="宋体" w:eastAsia="宋体" w:cs="宋体"/>
                <w:color w:val="auto"/>
                <w:spacing w:val="-33"/>
                <w:highlight w:val="none"/>
                <w:lang w:eastAsia="zh-CN"/>
              </w:rPr>
              <w:t xml:space="preserve"> </w:t>
            </w:r>
            <w:r>
              <w:rPr>
                <w:rFonts w:hint="eastAsia" w:ascii="宋体" w:hAnsi="宋体" w:eastAsia="宋体" w:cs="宋体"/>
                <w:color w:val="auto"/>
                <w:spacing w:val="-5"/>
                <w:highlight w:val="none"/>
                <w:lang w:eastAsia="zh-CN"/>
              </w:rPr>
              <w:t>20</w:t>
            </w:r>
            <w:r>
              <w:rPr>
                <w:rFonts w:hint="eastAsia" w:ascii="宋体" w:hAnsi="宋体" w:eastAsia="宋体" w:cs="宋体"/>
                <w:color w:val="auto"/>
                <w:spacing w:val="-48"/>
                <w:highlight w:val="none"/>
                <w:lang w:eastAsia="zh-CN"/>
              </w:rPr>
              <w:t xml:space="preserve"> </w:t>
            </w:r>
            <w:r>
              <w:rPr>
                <w:rFonts w:hint="eastAsia" w:ascii="宋体" w:hAnsi="宋体" w:eastAsia="宋体" w:cs="宋体"/>
                <w:color w:val="auto"/>
                <w:spacing w:val="-5"/>
                <w:highlight w:val="none"/>
                <w:lang w:eastAsia="zh-CN"/>
              </w:rPr>
              <w:t>人及以上，且营业收入</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3"/>
                <w:highlight w:val="none"/>
                <w:lang w:eastAsia="zh-CN"/>
              </w:rPr>
              <w:t>300</w:t>
            </w:r>
            <w:r>
              <w:rPr>
                <w:rFonts w:hint="eastAsia" w:ascii="宋体" w:hAnsi="宋体" w:eastAsia="宋体" w:cs="宋体"/>
                <w:color w:val="auto"/>
                <w:spacing w:val="-34"/>
                <w:highlight w:val="none"/>
                <w:lang w:eastAsia="zh-CN"/>
              </w:rPr>
              <w:t xml:space="preserve"> </w:t>
            </w:r>
            <w:r>
              <w:rPr>
                <w:rFonts w:hint="eastAsia" w:ascii="宋体" w:hAnsi="宋体" w:eastAsia="宋体" w:cs="宋体"/>
                <w:color w:val="auto"/>
                <w:spacing w:val="-3"/>
                <w:highlight w:val="none"/>
                <w:lang w:eastAsia="zh-CN"/>
              </w:rPr>
              <w:t>万元及以上的为小型企业；从业人员</w:t>
            </w:r>
            <w:r>
              <w:rPr>
                <w:rFonts w:hint="eastAsia" w:ascii="宋体" w:hAnsi="宋体" w:eastAsia="宋体" w:cs="宋体"/>
                <w:color w:val="auto"/>
                <w:spacing w:val="-48"/>
                <w:highlight w:val="none"/>
                <w:lang w:eastAsia="zh-CN"/>
              </w:rPr>
              <w:t xml:space="preserve"> </w:t>
            </w:r>
            <w:r>
              <w:rPr>
                <w:rFonts w:hint="eastAsia" w:ascii="宋体" w:hAnsi="宋体" w:eastAsia="宋体" w:cs="宋体"/>
                <w:color w:val="auto"/>
                <w:spacing w:val="-3"/>
                <w:highlight w:val="none"/>
                <w:lang w:eastAsia="zh-CN"/>
              </w:rPr>
              <w:t>20</w:t>
            </w:r>
            <w:r>
              <w:rPr>
                <w:rFonts w:hint="eastAsia" w:ascii="宋体" w:hAnsi="宋体" w:eastAsia="宋体" w:cs="宋体"/>
                <w:color w:val="auto"/>
                <w:spacing w:val="-49"/>
                <w:highlight w:val="none"/>
                <w:lang w:eastAsia="zh-CN"/>
              </w:rPr>
              <w:t xml:space="preserve"> </w:t>
            </w:r>
            <w:r>
              <w:rPr>
                <w:rFonts w:hint="eastAsia" w:ascii="宋体" w:hAnsi="宋体" w:eastAsia="宋体" w:cs="宋体"/>
                <w:color w:val="auto"/>
                <w:spacing w:val="-3"/>
                <w:highlight w:val="none"/>
                <w:lang w:eastAsia="zh-CN"/>
              </w:rPr>
              <w:t>人以下或营业</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3"/>
                <w:highlight w:val="none"/>
                <w:lang w:eastAsia="zh-CN"/>
              </w:rPr>
              <w:t>收入</w:t>
            </w:r>
            <w:r>
              <w:rPr>
                <w:rFonts w:hint="eastAsia" w:ascii="宋体" w:hAnsi="宋体" w:eastAsia="宋体" w:cs="宋体"/>
                <w:color w:val="auto"/>
                <w:spacing w:val="-37"/>
                <w:highlight w:val="none"/>
                <w:lang w:eastAsia="zh-CN"/>
              </w:rPr>
              <w:t xml:space="preserve"> </w:t>
            </w:r>
            <w:r>
              <w:rPr>
                <w:rFonts w:hint="eastAsia" w:ascii="宋体" w:hAnsi="宋体" w:eastAsia="宋体" w:cs="宋体"/>
                <w:color w:val="auto"/>
                <w:spacing w:val="-3"/>
                <w:highlight w:val="none"/>
                <w:lang w:eastAsia="zh-CN"/>
              </w:rPr>
              <w:t>300</w:t>
            </w:r>
            <w:r>
              <w:rPr>
                <w:rFonts w:hint="eastAsia" w:ascii="宋体" w:hAnsi="宋体" w:eastAsia="宋体" w:cs="宋体"/>
                <w:color w:val="auto"/>
                <w:spacing w:val="-45"/>
                <w:highlight w:val="none"/>
                <w:lang w:eastAsia="zh-CN"/>
              </w:rPr>
              <w:t xml:space="preserve"> </w:t>
            </w:r>
            <w:r>
              <w:rPr>
                <w:rFonts w:hint="eastAsia" w:ascii="宋体" w:hAnsi="宋体" w:eastAsia="宋体" w:cs="宋体"/>
                <w:color w:val="auto"/>
                <w:spacing w:val="-3"/>
                <w:highlight w:val="none"/>
                <w:lang w:eastAsia="zh-CN"/>
              </w:rPr>
              <w:t>万元以下的为微型企业。</w:t>
            </w:r>
          </w:p>
        </w:tc>
      </w:tr>
      <w:tr w14:paraId="419E1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1" w:hRule="atLeast"/>
        </w:trPr>
        <w:tc>
          <w:tcPr>
            <w:tcW w:w="633" w:type="dxa"/>
            <w:tcBorders>
              <w:top w:val="single" w:color="000000" w:sz="2" w:space="0"/>
              <w:left w:val="single" w:color="000000" w:sz="2" w:space="0"/>
              <w:bottom w:val="single" w:color="000000" w:sz="2" w:space="0"/>
              <w:right w:val="single" w:color="000000" w:sz="2" w:space="0"/>
            </w:tcBorders>
            <w:vAlign w:val="top"/>
          </w:tcPr>
          <w:p w14:paraId="2390AB9C">
            <w:pPr>
              <w:pStyle w:val="18"/>
              <w:spacing w:before="46"/>
              <w:ind w:left="267"/>
              <w:rPr>
                <w:rFonts w:hint="eastAsia" w:ascii="宋体" w:hAnsi="宋体" w:eastAsia="宋体" w:cs="宋体"/>
                <w:color w:val="auto"/>
                <w:highlight w:val="none"/>
                <w:lang w:eastAsia="zh-CN"/>
              </w:rPr>
            </w:pPr>
          </w:p>
          <w:p w14:paraId="7E839FD1">
            <w:pPr>
              <w:pStyle w:val="18"/>
              <w:spacing w:before="46"/>
              <w:ind w:left="267"/>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41" w:type="dxa"/>
            <w:tcBorders>
              <w:left w:val="single" w:color="000000" w:sz="2" w:space="0"/>
            </w:tcBorders>
            <w:vAlign w:val="top"/>
          </w:tcPr>
          <w:p w14:paraId="39E34D07">
            <w:pPr>
              <w:pStyle w:val="18"/>
              <w:spacing w:before="111" w:line="360" w:lineRule="auto"/>
              <w:ind w:left="602" w:right="71" w:hanging="515"/>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是否允许采购进</w:t>
            </w:r>
            <w:r>
              <w:rPr>
                <w:rFonts w:hint="eastAsia" w:ascii="宋体" w:hAnsi="宋体" w:eastAsia="宋体" w:cs="宋体"/>
                <w:color w:val="auto"/>
                <w:highlight w:val="none"/>
                <w:lang w:eastAsia="zh-CN"/>
              </w:rPr>
              <w:t xml:space="preserve"> </w:t>
            </w:r>
            <w:r>
              <w:rPr>
                <w:rFonts w:hint="eastAsia" w:ascii="宋体" w:hAnsi="宋体" w:eastAsia="宋体" w:cs="宋体"/>
                <w:b/>
                <w:bCs/>
                <w:color w:val="auto"/>
                <w:spacing w:val="-18"/>
                <w:highlight w:val="none"/>
                <w:lang w:eastAsia="zh-CN"/>
              </w:rPr>
              <w:t>口产品</w:t>
            </w:r>
          </w:p>
        </w:tc>
        <w:tc>
          <w:tcPr>
            <w:tcW w:w="6097" w:type="dxa"/>
            <w:vAlign w:val="top"/>
          </w:tcPr>
          <w:p w14:paraId="30DD8C2F">
            <w:pPr>
              <w:spacing w:line="264" w:lineRule="auto"/>
              <w:rPr>
                <w:rFonts w:hint="eastAsia" w:ascii="宋体" w:hAnsi="宋体" w:eastAsia="宋体" w:cs="宋体"/>
                <w:color w:val="auto"/>
                <w:highlight w:val="none"/>
                <w:lang w:eastAsia="zh-CN"/>
              </w:rPr>
            </w:pPr>
          </w:p>
          <w:p w14:paraId="47478856">
            <w:pPr>
              <w:spacing w:line="360" w:lineRule="auto"/>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rPr>
                <w:id w:val="672303543"/>
                <w14:checkbox>
                  <w14:checked w14:val="1"/>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宋体" w:hAnsi="宋体" w:eastAsia="宋体" w:cs="宋体"/>
                    <w:color w:val="auto"/>
                    <w:sz w:val="24"/>
                    <w:highlight w:val="none"/>
                  </w:rPr>
                  <w:sym w:font="Wingdings" w:char="F0FE"/>
                </w:r>
              </w:sdtContent>
            </w:sdt>
            <w:r>
              <w:rPr>
                <w:rFonts w:hint="eastAsia" w:ascii="宋体" w:hAnsi="宋体" w:eastAsia="宋体" w:cs="宋体"/>
                <w:color w:val="auto"/>
                <w:sz w:val="24"/>
                <w:highlight w:val="none"/>
                <w:lang w:eastAsia="zh-CN"/>
              </w:rPr>
              <w:t>本项目不允许采购进口产品。</w:t>
            </w:r>
          </w:p>
          <w:p w14:paraId="358436D8">
            <w:pPr>
              <w:pStyle w:val="18"/>
              <w:spacing w:before="78" w:line="219" w:lineRule="auto"/>
              <w:ind w:left="31"/>
              <w:rPr>
                <w:rFonts w:hint="eastAsia" w:ascii="宋体" w:hAnsi="宋体" w:eastAsia="宋体" w:cs="宋体"/>
                <w:color w:val="auto"/>
                <w:highlight w:val="none"/>
                <w:lang w:eastAsia="zh-CN"/>
              </w:rPr>
            </w:pPr>
            <w:sdt>
              <w:sdtPr>
                <w:rPr>
                  <w:rFonts w:hint="eastAsia" w:ascii="宋体" w:hAnsi="宋体" w:eastAsia="宋体" w:cs="宋体"/>
                  <w:color w:val="auto"/>
                  <w:highlight w:val="none"/>
                  <w:lang w:eastAsia="zh-CN"/>
                </w:rPr>
                <w:id w:val="172905932"/>
                <w14:checkbox>
                  <w14:checked w14:val="0"/>
                  <w14:checkedState w14:val="00FE" w14:font="Wingdings"/>
                  <w14:uncheckedState w14:val="2610" w14:font="MS Gothic"/>
                </w14:checkbox>
              </w:sdtPr>
              <w:sdtEndPr>
                <w:rPr>
                  <w:rFonts w:hint="eastAsia" w:ascii="宋体" w:hAnsi="宋体" w:eastAsia="宋体" w:cs="宋体"/>
                  <w:color w:val="auto"/>
                  <w:highlight w:val="none"/>
                  <w:lang w:eastAsia="zh-CN"/>
                </w:rPr>
              </w:sdtEndPr>
              <w:sdtContent>
                <w:r>
                  <w:rPr>
                    <w:rFonts w:hint="eastAsia" w:ascii="宋体" w:hAnsi="宋体" w:eastAsia="宋体" w:cs="宋体"/>
                    <w:color w:val="auto"/>
                    <w:highlight w:val="none"/>
                    <w:lang w:eastAsia="zh-CN"/>
                  </w:rPr>
                  <w:t>☐</w:t>
                </w:r>
              </w:sdtContent>
            </w:sdt>
            <w:r>
              <w:rPr>
                <w:rFonts w:hint="eastAsia" w:ascii="宋体" w:hAnsi="宋体" w:eastAsia="宋体" w:cs="宋体"/>
                <w:color w:val="auto"/>
                <w:highlight w:val="none"/>
                <w:lang w:eastAsia="zh-CN"/>
              </w:rPr>
              <w:t>可以就</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采购进口产品。</w:t>
            </w:r>
          </w:p>
        </w:tc>
      </w:tr>
      <w:tr w14:paraId="49CE5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633" w:type="dxa"/>
            <w:tcBorders>
              <w:top w:val="single" w:color="000000" w:sz="2" w:space="0"/>
              <w:left w:val="single" w:color="000000" w:sz="2" w:space="0"/>
              <w:bottom w:val="single" w:color="000000" w:sz="2" w:space="0"/>
              <w:right w:val="single" w:color="000000" w:sz="2" w:space="0"/>
            </w:tcBorders>
            <w:vAlign w:val="top"/>
          </w:tcPr>
          <w:p w14:paraId="2E2C05F2">
            <w:pPr>
              <w:pStyle w:val="18"/>
              <w:spacing w:before="46" w:line="242" w:lineRule="auto"/>
              <w:ind w:left="262"/>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841" w:type="dxa"/>
            <w:tcBorders>
              <w:left w:val="single" w:color="000000" w:sz="2" w:space="0"/>
            </w:tcBorders>
            <w:vAlign w:val="top"/>
          </w:tcPr>
          <w:p w14:paraId="513ABC48">
            <w:pPr>
              <w:pStyle w:val="18"/>
              <w:spacing w:before="46" w:line="221" w:lineRule="auto"/>
              <w:ind w:left="516"/>
              <w:rPr>
                <w:rFonts w:hint="eastAsia" w:ascii="宋体" w:hAnsi="宋体" w:eastAsia="宋体" w:cs="宋体"/>
                <w:color w:val="auto"/>
                <w:highlight w:val="none"/>
              </w:rPr>
            </w:pPr>
            <w:r>
              <w:rPr>
                <w:rFonts w:hint="eastAsia" w:ascii="宋体" w:hAnsi="宋体" w:eastAsia="宋体" w:cs="宋体"/>
                <w:b/>
                <w:bCs/>
                <w:color w:val="auto"/>
                <w:spacing w:val="-9"/>
                <w:highlight w:val="none"/>
              </w:rPr>
              <w:t>分包</w:t>
            </w:r>
          </w:p>
        </w:tc>
        <w:tc>
          <w:tcPr>
            <w:tcW w:w="6097" w:type="dxa"/>
            <w:vAlign w:val="top"/>
          </w:tcPr>
          <w:p w14:paraId="37E06C5A">
            <w:pPr>
              <w:spacing w:line="360" w:lineRule="auto"/>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644818902"/>
                <w14:checkbox>
                  <w14:checked w14:val="1"/>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hint="eastAsia" w:ascii="Wingdings" w:hAnsi="Wingdings" w:eastAsia="宋体" w:cs="宋体"/>
                    <w:snapToGrid w:val="0"/>
                    <w:color w:val="auto"/>
                    <w:sz w:val="24"/>
                    <w:szCs w:val="21"/>
                    <w:highlight w:val="none"/>
                    <w:lang w:val="en-US" w:eastAsia="zh-CN" w:bidi="ar-SA"/>
                  </w:rPr>
                  <w:t>þ</w:t>
                </w:r>
              </w:sdtContent>
            </w:sdt>
            <w:r>
              <w:rPr>
                <w:rFonts w:hint="eastAsia" w:ascii="宋体" w:hAnsi="宋体" w:eastAsia="宋体" w:cs="宋体"/>
                <w:color w:val="auto"/>
                <w:sz w:val="24"/>
                <w:highlight w:val="none"/>
                <w:lang w:eastAsia="zh-CN"/>
              </w:rPr>
              <w:t xml:space="preserve"> A同意将非主体、非关键性的</w:t>
            </w:r>
            <w:r>
              <w:rPr>
                <w:rFonts w:hint="eastAsia" w:ascii="宋体" w:hAnsi="宋体" w:eastAsia="宋体" w:cs="宋体"/>
                <w:color w:val="auto"/>
                <w:sz w:val="24"/>
                <w:highlight w:val="none"/>
                <w:u w:val="single"/>
                <w:lang w:eastAsia="zh-CN"/>
              </w:rPr>
              <w:t>运输</w:t>
            </w:r>
            <w:r>
              <w:rPr>
                <w:rFonts w:hint="eastAsia" w:ascii="宋体" w:hAnsi="宋体" w:eastAsia="宋体" w:cs="宋体"/>
                <w:color w:val="auto"/>
                <w:sz w:val="24"/>
                <w:highlight w:val="none"/>
                <w:lang w:eastAsia="zh-CN"/>
              </w:rPr>
              <w:t>工作分包</w:t>
            </w:r>
          </w:p>
          <w:p w14:paraId="7DC61B1C">
            <w:pPr>
              <w:spacing w:line="360" w:lineRule="auto"/>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242807027"/>
                <w14:checkbox>
                  <w14:checked w14:val="0"/>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hint="eastAsia" w:ascii="宋体" w:hAnsi="宋体" w:eastAsia="宋体" w:cs="宋体"/>
                    <w:color w:val="auto"/>
                    <w:sz w:val="24"/>
                    <w:highlight w:val="none"/>
                    <w:lang w:eastAsia="zh-CN"/>
                  </w:rPr>
                  <w:t>☐</w:t>
                </w:r>
              </w:sdtContent>
            </w:sdt>
            <w:r>
              <w:rPr>
                <w:rFonts w:hint="eastAsia" w:ascii="宋体" w:hAnsi="宋体" w:eastAsia="宋体" w:cs="宋体"/>
                <w:color w:val="auto"/>
                <w:sz w:val="24"/>
                <w:highlight w:val="none"/>
                <w:lang w:eastAsia="zh-CN"/>
              </w:rPr>
              <w:t xml:space="preserve"> B不同意分包。</w:t>
            </w:r>
          </w:p>
          <w:p w14:paraId="3536BDCF">
            <w:pPr>
              <w:pStyle w:val="18"/>
              <w:spacing w:before="46" w:line="220" w:lineRule="auto"/>
              <w:ind w:left="5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注：不得限制大中型企业向小微企业合理分包。</w:t>
            </w:r>
          </w:p>
        </w:tc>
      </w:tr>
      <w:tr w14:paraId="1D30C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633" w:type="dxa"/>
            <w:tcBorders>
              <w:top w:val="single" w:color="000000" w:sz="2" w:space="0"/>
              <w:left w:val="single" w:color="000000" w:sz="2" w:space="0"/>
              <w:bottom w:val="single" w:color="000000" w:sz="2" w:space="0"/>
              <w:right w:val="single" w:color="000000" w:sz="2" w:space="0"/>
            </w:tcBorders>
            <w:vAlign w:val="top"/>
          </w:tcPr>
          <w:p w14:paraId="4E999260">
            <w:pPr>
              <w:pStyle w:val="18"/>
              <w:spacing w:before="48"/>
              <w:ind w:left="267"/>
              <w:rPr>
                <w:rFonts w:hint="eastAsia" w:ascii="宋体" w:hAnsi="宋体" w:eastAsia="宋体" w:cs="宋体"/>
                <w:color w:val="auto"/>
                <w:highlight w:val="none"/>
                <w:lang w:eastAsia="zh-CN"/>
              </w:rPr>
            </w:pPr>
          </w:p>
          <w:p w14:paraId="19B82093">
            <w:pPr>
              <w:pStyle w:val="18"/>
              <w:spacing w:before="48"/>
              <w:ind w:left="267"/>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841" w:type="dxa"/>
            <w:tcBorders>
              <w:left w:val="single" w:color="000000" w:sz="2" w:space="0"/>
            </w:tcBorders>
            <w:vAlign w:val="top"/>
          </w:tcPr>
          <w:p w14:paraId="1189C719">
            <w:pPr>
              <w:pStyle w:val="18"/>
              <w:spacing w:before="180" w:line="360" w:lineRule="auto"/>
              <w:ind w:left="444" w:right="71" w:hanging="360"/>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开标前答疑会或</w:t>
            </w:r>
            <w:r>
              <w:rPr>
                <w:rFonts w:hint="eastAsia" w:ascii="宋体" w:hAnsi="宋体" w:eastAsia="宋体" w:cs="宋体"/>
                <w:color w:val="auto"/>
                <w:spacing w:val="3"/>
                <w:highlight w:val="none"/>
                <w:lang w:eastAsia="zh-CN"/>
              </w:rPr>
              <w:t xml:space="preserve"> </w:t>
            </w:r>
            <w:r>
              <w:rPr>
                <w:rFonts w:hint="eastAsia" w:ascii="宋体" w:hAnsi="宋体" w:eastAsia="宋体" w:cs="宋体"/>
                <w:b/>
                <w:bCs/>
                <w:color w:val="auto"/>
                <w:spacing w:val="-5"/>
                <w:highlight w:val="none"/>
                <w:lang w:eastAsia="zh-CN"/>
              </w:rPr>
              <w:t>现场考察</w:t>
            </w:r>
          </w:p>
        </w:tc>
        <w:tc>
          <w:tcPr>
            <w:tcW w:w="6097" w:type="dxa"/>
            <w:vAlign w:val="top"/>
          </w:tcPr>
          <w:p w14:paraId="28EB8E76">
            <w:pPr>
              <w:pStyle w:val="18"/>
              <w:spacing w:before="123" w:line="277" w:lineRule="auto"/>
              <w:ind w:left="30" w:right="60" w:firstLine="3"/>
              <w:jc w:val="both"/>
              <w:rPr>
                <w:rFonts w:hint="eastAsia" w:ascii="宋体" w:hAnsi="宋体" w:eastAsia="宋体" w:cs="宋体"/>
                <w:color w:val="auto"/>
                <w:spacing w:val="-1"/>
                <w:highlight w:val="none"/>
                <w:lang w:eastAsia="zh-CN"/>
              </w:rPr>
            </w:pPr>
            <w:sdt>
              <w:sdtPr>
                <w:rPr>
                  <w:rFonts w:hint="eastAsia" w:ascii="宋体" w:hAnsi="宋体" w:eastAsia="宋体" w:cs="宋体"/>
                  <w:color w:val="auto"/>
                  <w:highlight w:val="none"/>
                  <w:lang w:eastAsia="zh-CN"/>
                </w:rPr>
                <w:id w:val="681833070"/>
                <w14:checkbox>
                  <w14:checked w14:val="0"/>
                  <w14:checkedState w14:val="00FE" w14:font="Wingdings"/>
                  <w14:uncheckedState w14:val="2610" w14:font="MS Gothic"/>
                </w14:checkbox>
              </w:sdtPr>
              <w:sdtEndPr>
                <w:rPr>
                  <w:rFonts w:hint="eastAsia" w:ascii="宋体" w:hAnsi="宋体" w:eastAsia="宋体" w:cs="宋体"/>
                  <w:color w:val="auto"/>
                  <w:spacing w:val="-1"/>
                  <w:highlight w:val="none"/>
                  <w:lang w:eastAsia="zh-CN"/>
                </w:rPr>
              </w:sdtEndPr>
              <w:sdtContent>
                <w:r>
                  <w:rPr>
                    <w:rFonts w:hint="eastAsia" w:ascii="宋体" w:hAnsi="宋体" w:eastAsia="宋体" w:cs="宋体"/>
                    <w:snapToGrid w:val="0"/>
                    <w:color w:val="auto"/>
                    <w:spacing w:val="-1"/>
                    <w:sz w:val="24"/>
                    <w:szCs w:val="24"/>
                    <w:highlight w:val="none"/>
                    <w:lang w:val="en-US" w:eastAsia="zh-CN" w:bidi="ar-SA"/>
                  </w:rPr>
                  <w:t>☐</w:t>
                </w:r>
              </w:sdtContent>
            </w:sdt>
            <w:r>
              <w:rPr>
                <w:rFonts w:hint="eastAsia" w:ascii="宋体" w:hAnsi="宋体" w:eastAsia="宋体" w:cs="宋体"/>
                <w:color w:val="auto"/>
                <w:spacing w:val="-1"/>
                <w:highlight w:val="none"/>
                <w:lang w:eastAsia="zh-CN"/>
              </w:rPr>
              <w:t>A不组织。</w:t>
            </w:r>
          </w:p>
          <w:p w14:paraId="4507540C">
            <w:pPr>
              <w:pStyle w:val="18"/>
              <w:spacing w:before="123" w:line="277" w:lineRule="auto"/>
              <w:ind w:left="30" w:right="60" w:firstLine="3"/>
              <w:jc w:val="both"/>
              <w:rPr>
                <w:rFonts w:hint="eastAsia" w:ascii="宋体" w:hAnsi="宋体" w:eastAsia="宋体" w:cs="宋体"/>
                <w:color w:val="auto"/>
                <w:spacing w:val="-1"/>
                <w:highlight w:val="none"/>
                <w:lang w:eastAsia="zh-CN"/>
              </w:rPr>
            </w:pPr>
            <w:sdt>
              <w:sdtPr>
                <w:rPr>
                  <w:rFonts w:hint="eastAsia" w:ascii="宋体" w:hAnsi="宋体" w:eastAsia="宋体" w:cs="宋体"/>
                  <w:color w:val="auto"/>
                  <w:spacing w:val="-1"/>
                  <w:highlight w:val="none"/>
                  <w:lang w:eastAsia="zh-CN"/>
                </w:rPr>
                <w:id w:val="238790731"/>
                <w14:checkbox>
                  <w14:checked w14:val="0"/>
                  <w14:checkedState w14:val="00FE" w14:font="Wingdings"/>
                  <w14:uncheckedState w14:val="2610" w14:font="MS Gothic"/>
                </w14:checkbox>
              </w:sdtPr>
              <w:sdtEndPr>
                <w:rPr>
                  <w:rFonts w:hint="eastAsia" w:ascii="宋体" w:hAnsi="宋体" w:eastAsia="宋体" w:cs="宋体"/>
                  <w:color w:val="auto"/>
                  <w:spacing w:val="-1"/>
                  <w:highlight w:val="none"/>
                  <w:lang w:eastAsia="zh-CN"/>
                </w:rPr>
              </w:sdtEndPr>
              <w:sdtContent>
                <w:r>
                  <w:rPr>
                    <w:rFonts w:hint="eastAsia" w:ascii="宋体" w:hAnsi="宋体" w:eastAsia="宋体" w:cs="宋体"/>
                    <w:color w:val="auto"/>
                    <w:spacing w:val="-1"/>
                    <w:highlight w:val="none"/>
                    <w:lang w:eastAsia="zh-CN"/>
                  </w:rPr>
                  <w:t>☐</w:t>
                </w:r>
              </w:sdtContent>
            </w:sdt>
            <w:r>
              <w:rPr>
                <w:rFonts w:hint="eastAsia" w:ascii="宋体" w:hAnsi="宋体" w:eastAsia="宋体" w:cs="宋体"/>
                <w:color w:val="auto"/>
                <w:spacing w:val="-1"/>
                <w:highlight w:val="none"/>
                <w:lang w:eastAsia="zh-CN"/>
              </w:rPr>
              <w:t>B组织，时间：      ,地点：      ，联系人：      ，联系方式：      。</w:t>
            </w:r>
          </w:p>
          <w:p w14:paraId="2427A1C0">
            <w:pPr>
              <w:pStyle w:val="18"/>
              <w:spacing w:before="123" w:line="277" w:lineRule="auto"/>
              <w:ind w:left="30" w:right="60" w:firstLine="3"/>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sym w:font="Wingdings 2" w:char="0052"/>
            </w:r>
            <w:r>
              <w:rPr>
                <w:rFonts w:hint="eastAsia" w:ascii="宋体" w:hAnsi="宋体" w:eastAsia="宋体" w:cs="宋体"/>
                <w:color w:val="auto"/>
                <w:spacing w:val="-1"/>
                <w:highlight w:val="none"/>
                <w:lang w:eastAsia="zh-CN"/>
              </w:rPr>
              <w:t>C不统一组织，供应商在获取采购文件后，自行至项目现场考察。地点：杭州师范大学附属第二中学，联系人：陈老师，联系方式：</w:t>
            </w:r>
            <w:r>
              <w:rPr>
                <w:rFonts w:hint="eastAsia" w:ascii="宋体" w:hAnsi="宋体" w:eastAsia="宋体" w:cs="宋体"/>
                <w:color w:val="auto"/>
                <w:spacing w:val="-2"/>
                <w:highlight w:val="none"/>
                <w:lang w:eastAsia="zh-CN"/>
              </w:rPr>
              <w:t>0571-89963105</w:t>
            </w:r>
            <w:r>
              <w:rPr>
                <w:rFonts w:hint="eastAsia" w:ascii="宋体" w:hAnsi="宋体" w:eastAsia="宋体" w:cs="宋体"/>
                <w:color w:val="auto"/>
                <w:spacing w:val="-1"/>
                <w:highlight w:val="none"/>
                <w:lang w:eastAsia="zh-CN"/>
              </w:rPr>
              <w:t>。</w:t>
            </w:r>
          </w:p>
        </w:tc>
      </w:tr>
      <w:tr w14:paraId="3964F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633" w:type="dxa"/>
            <w:tcBorders>
              <w:top w:val="single" w:color="000000" w:sz="2" w:space="0"/>
              <w:left w:val="single" w:color="000000" w:sz="2" w:space="0"/>
              <w:bottom w:val="single" w:color="000000" w:sz="2" w:space="0"/>
              <w:right w:val="single" w:color="000000" w:sz="2" w:space="0"/>
            </w:tcBorders>
            <w:vAlign w:val="top"/>
          </w:tcPr>
          <w:p w14:paraId="20FA927A">
            <w:pPr>
              <w:spacing w:line="243" w:lineRule="auto"/>
              <w:rPr>
                <w:rFonts w:hint="eastAsia" w:ascii="宋体" w:hAnsi="宋体" w:eastAsia="宋体" w:cs="宋体"/>
                <w:color w:val="auto"/>
                <w:highlight w:val="none"/>
                <w:lang w:eastAsia="zh-CN"/>
              </w:rPr>
            </w:pPr>
          </w:p>
          <w:p w14:paraId="36CCEC5B">
            <w:pPr>
              <w:spacing w:line="243" w:lineRule="auto"/>
              <w:rPr>
                <w:rFonts w:hint="eastAsia" w:ascii="宋体" w:hAnsi="宋体" w:eastAsia="宋体" w:cs="宋体"/>
                <w:color w:val="auto"/>
                <w:highlight w:val="none"/>
                <w:lang w:eastAsia="zh-CN"/>
              </w:rPr>
            </w:pPr>
          </w:p>
          <w:p w14:paraId="038F4EFA">
            <w:pPr>
              <w:spacing w:line="243" w:lineRule="auto"/>
              <w:rPr>
                <w:rFonts w:hint="eastAsia" w:ascii="宋体" w:hAnsi="宋体" w:eastAsia="宋体" w:cs="宋体"/>
                <w:color w:val="auto"/>
                <w:highlight w:val="none"/>
                <w:lang w:eastAsia="zh-CN"/>
              </w:rPr>
            </w:pPr>
          </w:p>
          <w:p w14:paraId="7CE69939">
            <w:pPr>
              <w:spacing w:line="243" w:lineRule="auto"/>
              <w:rPr>
                <w:rFonts w:hint="eastAsia" w:ascii="宋体" w:hAnsi="宋体" w:eastAsia="宋体" w:cs="宋体"/>
                <w:color w:val="auto"/>
                <w:highlight w:val="none"/>
                <w:lang w:eastAsia="zh-CN"/>
              </w:rPr>
            </w:pPr>
          </w:p>
          <w:p w14:paraId="227B3BBA">
            <w:pPr>
              <w:spacing w:line="243" w:lineRule="auto"/>
              <w:rPr>
                <w:rFonts w:hint="eastAsia" w:ascii="宋体" w:hAnsi="宋体" w:eastAsia="宋体" w:cs="宋体"/>
                <w:color w:val="auto"/>
                <w:highlight w:val="none"/>
                <w:lang w:eastAsia="zh-CN"/>
              </w:rPr>
            </w:pPr>
          </w:p>
          <w:p w14:paraId="6642D987">
            <w:pPr>
              <w:spacing w:line="243" w:lineRule="auto"/>
              <w:rPr>
                <w:rFonts w:hint="eastAsia" w:ascii="宋体" w:hAnsi="宋体" w:eastAsia="宋体" w:cs="宋体"/>
                <w:color w:val="auto"/>
                <w:highlight w:val="none"/>
                <w:lang w:eastAsia="zh-CN"/>
              </w:rPr>
            </w:pPr>
          </w:p>
          <w:p w14:paraId="1DEEB27E">
            <w:pPr>
              <w:spacing w:line="243" w:lineRule="auto"/>
              <w:rPr>
                <w:rFonts w:hint="eastAsia" w:ascii="宋体" w:hAnsi="宋体" w:eastAsia="宋体" w:cs="宋体"/>
                <w:color w:val="auto"/>
                <w:highlight w:val="none"/>
                <w:lang w:eastAsia="zh-CN"/>
              </w:rPr>
            </w:pPr>
          </w:p>
          <w:p w14:paraId="2CE80ECF">
            <w:pPr>
              <w:spacing w:line="243" w:lineRule="auto"/>
              <w:rPr>
                <w:rFonts w:hint="eastAsia" w:ascii="宋体" w:hAnsi="宋体" w:eastAsia="宋体" w:cs="宋体"/>
                <w:color w:val="auto"/>
                <w:highlight w:val="none"/>
                <w:lang w:eastAsia="zh-CN"/>
              </w:rPr>
            </w:pPr>
          </w:p>
          <w:p w14:paraId="57C86C61">
            <w:pPr>
              <w:spacing w:line="243" w:lineRule="auto"/>
              <w:rPr>
                <w:rFonts w:hint="eastAsia" w:ascii="宋体" w:hAnsi="宋体" w:eastAsia="宋体" w:cs="宋体"/>
                <w:color w:val="auto"/>
                <w:highlight w:val="none"/>
                <w:lang w:eastAsia="zh-CN"/>
              </w:rPr>
            </w:pPr>
          </w:p>
          <w:p w14:paraId="21276E6E">
            <w:pPr>
              <w:spacing w:line="243" w:lineRule="auto"/>
              <w:rPr>
                <w:rFonts w:hint="eastAsia" w:ascii="宋体" w:hAnsi="宋体" w:eastAsia="宋体" w:cs="宋体"/>
                <w:color w:val="auto"/>
                <w:highlight w:val="none"/>
                <w:lang w:eastAsia="zh-CN"/>
              </w:rPr>
            </w:pPr>
          </w:p>
          <w:p w14:paraId="61294082">
            <w:pPr>
              <w:spacing w:line="243" w:lineRule="auto"/>
              <w:rPr>
                <w:rFonts w:hint="eastAsia" w:ascii="宋体" w:hAnsi="宋体" w:eastAsia="宋体" w:cs="宋体"/>
                <w:color w:val="auto"/>
                <w:highlight w:val="none"/>
                <w:lang w:eastAsia="zh-CN"/>
              </w:rPr>
            </w:pPr>
          </w:p>
          <w:p w14:paraId="2C7427FB">
            <w:pPr>
              <w:spacing w:line="244" w:lineRule="auto"/>
              <w:rPr>
                <w:rFonts w:hint="eastAsia" w:ascii="宋体" w:hAnsi="宋体" w:eastAsia="宋体" w:cs="宋体"/>
                <w:color w:val="auto"/>
                <w:highlight w:val="none"/>
                <w:lang w:eastAsia="zh-CN"/>
              </w:rPr>
            </w:pPr>
          </w:p>
          <w:p w14:paraId="23640D33">
            <w:pPr>
              <w:spacing w:line="244" w:lineRule="auto"/>
              <w:rPr>
                <w:rFonts w:hint="eastAsia" w:ascii="宋体" w:hAnsi="宋体" w:eastAsia="宋体" w:cs="宋体"/>
                <w:color w:val="auto"/>
                <w:highlight w:val="none"/>
                <w:lang w:eastAsia="zh-CN"/>
              </w:rPr>
            </w:pPr>
          </w:p>
          <w:p w14:paraId="4B4160B9">
            <w:pPr>
              <w:spacing w:line="244" w:lineRule="auto"/>
              <w:rPr>
                <w:rFonts w:hint="eastAsia" w:ascii="宋体" w:hAnsi="宋体" w:eastAsia="宋体" w:cs="宋体"/>
                <w:color w:val="auto"/>
                <w:highlight w:val="none"/>
                <w:lang w:eastAsia="zh-CN"/>
              </w:rPr>
            </w:pPr>
          </w:p>
          <w:p w14:paraId="75F1213C">
            <w:pPr>
              <w:spacing w:line="244" w:lineRule="auto"/>
              <w:rPr>
                <w:rFonts w:hint="eastAsia" w:ascii="宋体" w:hAnsi="宋体" w:eastAsia="宋体" w:cs="宋体"/>
                <w:color w:val="auto"/>
                <w:highlight w:val="none"/>
                <w:lang w:eastAsia="zh-CN"/>
              </w:rPr>
            </w:pPr>
          </w:p>
          <w:p w14:paraId="231509BA">
            <w:pPr>
              <w:spacing w:line="244" w:lineRule="auto"/>
              <w:rPr>
                <w:rFonts w:hint="eastAsia" w:ascii="宋体" w:hAnsi="宋体" w:eastAsia="宋体" w:cs="宋体"/>
                <w:color w:val="auto"/>
                <w:highlight w:val="none"/>
                <w:lang w:eastAsia="zh-CN"/>
              </w:rPr>
            </w:pPr>
          </w:p>
          <w:p w14:paraId="1BAC2444">
            <w:pPr>
              <w:spacing w:line="244" w:lineRule="auto"/>
              <w:rPr>
                <w:rFonts w:hint="eastAsia" w:ascii="宋体" w:hAnsi="宋体" w:eastAsia="宋体" w:cs="宋体"/>
                <w:color w:val="auto"/>
                <w:highlight w:val="none"/>
                <w:lang w:eastAsia="zh-CN"/>
              </w:rPr>
            </w:pPr>
          </w:p>
          <w:p w14:paraId="7543C7C8">
            <w:pPr>
              <w:pStyle w:val="18"/>
              <w:spacing w:before="78"/>
              <w:ind w:left="265"/>
              <w:rPr>
                <w:rFonts w:hint="eastAsia" w:ascii="宋体" w:hAnsi="宋体" w:eastAsia="宋体" w:cs="宋体"/>
                <w:color w:val="auto"/>
                <w:highlight w:val="none"/>
                <w:lang w:eastAsia="zh-CN"/>
              </w:rPr>
            </w:pPr>
          </w:p>
          <w:p w14:paraId="1474A9C5">
            <w:pPr>
              <w:pStyle w:val="18"/>
              <w:spacing w:before="78"/>
              <w:ind w:left="265"/>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841" w:type="dxa"/>
            <w:tcBorders>
              <w:left w:val="single" w:color="000000" w:sz="2" w:space="0"/>
            </w:tcBorders>
            <w:vAlign w:val="top"/>
          </w:tcPr>
          <w:p w14:paraId="7369B62E">
            <w:pPr>
              <w:spacing w:line="242" w:lineRule="auto"/>
              <w:rPr>
                <w:rFonts w:hint="eastAsia" w:ascii="宋体" w:hAnsi="宋体" w:eastAsia="宋体" w:cs="宋体"/>
                <w:color w:val="auto"/>
                <w:highlight w:val="none"/>
              </w:rPr>
            </w:pPr>
          </w:p>
          <w:p w14:paraId="13F7C099">
            <w:pPr>
              <w:spacing w:line="242" w:lineRule="auto"/>
              <w:rPr>
                <w:rFonts w:hint="eastAsia" w:ascii="宋体" w:hAnsi="宋体" w:eastAsia="宋体" w:cs="宋体"/>
                <w:color w:val="auto"/>
                <w:highlight w:val="none"/>
              </w:rPr>
            </w:pPr>
          </w:p>
          <w:p w14:paraId="408ACDE2">
            <w:pPr>
              <w:spacing w:line="242" w:lineRule="auto"/>
              <w:rPr>
                <w:rFonts w:hint="eastAsia" w:ascii="宋体" w:hAnsi="宋体" w:eastAsia="宋体" w:cs="宋体"/>
                <w:color w:val="auto"/>
                <w:highlight w:val="none"/>
              </w:rPr>
            </w:pPr>
          </w:p>
          <w:p w14:paraId="3BCF1CFC">
            <w:pPr>
              <w:spacing w:line="243" w:lineRule="auto"/>
              <w:rPr>
                <w:rFonts w:hint="eastAsia" w:ascii="宋体" w:hAnsi="宋体" w:eastAsia="宋体" w:cs="宋体"/>
                <w:color w:val="auto"/>
                <w:highlight w:val="none"/>
              </w:rPr>
            </w:pPr>
          </w:p>
          <w:p w14:paraId="7ED163D3">
            <w:pPr>
              <w:spacing w:line="243" w:lineRule="auto"/>
              <w:rPr>
                <w:rFonts w:hint="eastAsia" w:ascii="宋体" w:hAnsi="宋体" w:eastAsia="宋体" w:cs="宋体"/>
                <w:color w:val="auto"/>
                <w:highlight w:val="none"/>
              </w:rPr>
            </w:pPr>
          </w:p>
          <w:p w14:paraId="3A131B32">
            <w:pPr>
              <w:spacing w:line="243" w:lineRule="auto"/>
              <w:rPr>
                <w:rFonts w:hint="eastAsia" w:ascii="宋体" w:hAnsi="宋体" w:eastAsia="宋体" w:cs="宋体"/>
                <w:color w:val="auto"/>
                <w:highlight w:val="none"/>
              </w:rPr>
            </w:pPr>
          </w:p>
          <w:p w14:paraId="0F529007">
            <w:pPr>
              <w:spacing w:line="243" w:lineRule="auto"/>
              <w:rPr>
                <w:rFonts w:hint="eastAsia" w:ascii="宋体" w:hAnsi="宋体" w:eastAsia="宋体" w:cs="宋体"/>
                <w:color w:val="auto"/>
                <w:highlight w:val="none"/>
              </w:rPr>
            </w:pPr>
          </w:p>
          <w:p w14:paraId="756AD8EB">
            <w:pPr>
              <w:spacing w:line="243" w:lineRule="auto"/>
              <w:rPr>
                <w:rFonts w:hint="eastAsia" w:ascii="宋体" w:hAnsi="宋体" w:eastAsia="宋体" w:cs="宋体"/>
                <w:color w:val="auto"/>
                <w:highlight w:val="none"/>
              </w:rPr>
            </w:pPr>
          </w:p>
          <w:p w14:paraId="2AD7EB6B">
            <w:pPr>
              <w:spacing w:line="243" w:lineRule="auto"/>
              <w:rPr>
                <w:rFonts w:hint="eastAsia" w:ascii="宋体" w:hAnsi="宋体" w:eastAsia="宋体" w:cs="宋体"/>
                <w:color w:val="auto"/>
                <w:highlight w:val="none"/>
              </w:rPr>
            </w:pPr>
          </w:p>
          <w:p w14:paraId="5E50B72E">
            <w:pPr>
              <w:spacing w:line="243" w:lineRule="auto"/>
              <w:rPr>
                <w:rFonts w:hint="eastAsia" w:ascii="宋体" w:hAnsi="宋体" w:eastAsia="宋体" w:cs="宋体"/>
                <w:color w:val="auto"/>
                <w:highlight w:val="none"/>
              </w:rPr>
            </w:pPr>
          </w:p>
          <w:p w14:paraId="0A5D1903">
            <w:pPr>
              <w:spacing w:line="243" w:lineRule="auto"/>
              <w:rPr>
                <w:rFonts w:hint="eastAsia" w:ascii="宋体" w:hAnsi="宋体" w:eastAsia="宋体" w:cs="宋体"/>
                <w:color w:val="auto"/>
                <w:highlight w:val="none"/>
              </w:rPr>
            </w:pPr>
          </w:p>
          <w:p w14:paraId="47C3768F">
            <w:pPr>
              <w:spacing w:line="243" w:lineRule="auto"/>
              <w:rPr>
                <w:rFonts w:hint="eastAsia" w:ascii="宋体" w:hAnsi="宋体" w:eastAsia="宋体" w:cs="宋体"/>
                <w:color w:val="auto"/>
                <w:highlight w:val="none"/>
              </w:rPr>
            </w:pPr>
          </w:p>
          <w:p w14:paraId="373D04EA">
            <w:pPr>
              <w:spacing w:line="243" w:lineRule="auto"/>
              <w:rPr>
                <w:rFonts w:hint="eastAsia" w:ascii="宋体" w:hAnsi="宋体" w:eastAsia="宋体" w:cs="宋体"/>
                <w:color w:val="auto"/>
                <w:highlight w:val="none"/>
              </w:rPr>
            </w:pPr>
          </w:p>
          <w:p w14:paraId="7DA1CB8E">
            <w:pPr>
              <w:spacing w:line="243" w:lineRule="auto"/>
              <w:rPr>
                <w:rFonts w:hint="eastAsia" w:ascii="宋体" w:hAnsi="宋体" w:eastAsia="宋体" w:cs="宋体"/>
                <w:color w:val="auto"/>
                <w:highlight w:val="none"/>
              </w:rPr>
            </w:pPr>
          </w:p>
          <w:p w14:paraId="5F60042F">
            <w:pPr>
              <w:spacing w:line="243" w:lineRule="auto"/>
              <w:rPr>
                <w:rFonts w:hint="eastAsia" w:ascii="宋体" w:hAnsi="宋体" w:eastAsia="宋体" w:cs="宋体"/>
                <w:color w:val="auto"/>
                <w:highlight w:val="none"/>
              </w:rPr>
            </w:pPr>
          </w:p>
          <w:p w14:paraId="37A77275">
            <w:pPr>
              <w:spacing w:line="243" w:lineRule="auto"/>
              <w:rPr>
                <w:rFonts w:hint="eastAsia" w:ascii="宋体" w:hAnsi="宋体" w:eastAsia="宋体" w:cs="宋体"/>
                <w:color w:val="auto"/>
                <w:highlight w:val="none"/>
              </w:rPr>
            </w:pPr>
          </w:p>
          <w:p w14:paraId="3BC55D99">
            <w:pPr>
              <w:spacing w:line="243" w:lineRule="auto"/>
              <w:rPr>
                <w:rFonts w:hint="eastAsia" w:ascii="宋体" w:hAnsi="宋体" w:eastAsia="宋体" w:cs="宋体"/>
                <w:color w:val="auto"/>
                <w:highlight w:val="none"/>
              </w:rPr>
            </w:pPr>
          </w:p>
          <w:p w14:paraId="6A38ACEC">
            <w:pPr>
              <w:pStyle w:val="18"/>
              <w:spacing w:before="78" w:line="219" w:lineRule="auto"/>
              <w:ind w:left="442"/>
              <w:rPr>
                <w:rFonts w:hint="eastAsia" w:ascii="宋体" w:hAnsi="宋体" w:eastAsia="宋体" w:cs="宋体"/>
                <w:b/>
                <w:bCs/>
                <w:color w:val="auto"/>
                <w:spacing w:val="-5"/>
                <w:highlight w:val="none"/>
              </w:rPr>
            </w:pPr>
          </w:p>
          <w:p w14:paraId="62DC37AF">
            <w:pPr>
              <w:pStyle w:val="18"/>
              <w:spacing w:before="78" w:line="219" w:lineRule="auto"/>
              <w:ind w:left="442"/>
              <w:rPr>
                <w:rFonts w:hint="eastAsia" w:ascii="宋体" w:hAnsi="宋体" w:eastAsia="宋体" w:cs="宋体"/>
                <w:color w:val="auto"/>
                <w:highlight w:val="none"/>
              </w:rPr>
            </w:pPr>
            <w:r>
              <w:rPr>
                <w:rFonts w:hint="eastAsia" w:ascii="宋体" w:hAnsi="宋体" w:eastAsia="宋体" w:cs="宋体"/>
                <w:b/>
                <w:bCs/>
                <w:color w:val="auto"/>
                <w:spacing w:val="-5"/>
                <w:highlight w:val="none"/>
              </w:rPr>
              <w:t>样品提供</w:t>
            </w:r>
          </w:p>
        </w:tc>
        <w:tc>
          <w:tcPr>
            <w:tcW w:w="6097" w:type="dxa"/>
            <w:vAlign w:val="top"/>
          </w:tcPr>
          <w:p w14:paraId="71A53A18">
            <w:pPr>
              <w:spacing w:line="360" w:lineRule="auto"/>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1639946486"/>
                <w14:checkbox>
                  <w14:checked w14:val="0"/>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hint="eastAsia" w:ascii="宋体" w:hAnsi="宋体" w:eastAsia="宋体" w:cs="宋体"/>
                    <w:color w:val="auto"/>
                    <w:sz w:val="24"/>
                    <w:highlight w:val="none"/>
                    <w:lang w:eastAsia="zh-CN"/>
                  </w:rPr>
                  <w:t>☐</w:t>
                </w:r>
              </w:sdtContent>
            </w:sdt>
            <w:r>
              <w:rPr>
                <w:rFonts w:hint="eastAsia" w:ascii="宋体" w:hAnsi="宋体" w:eastAsia="宋体" w:cs="宋体"/>
                <w:color w:val="auto"/>
                <w:sz w:val="24"/>
                <w:highlight w:val="none"/>
                <w:lang w:eastAsia="zh-CN"/>
              </w:rPr>
              <w:t>A不要求提供。</w:t>
            </w:r>
          </w:p>
          <w:p w14:paraId="723254E2">
            <w:pPr>
              <w:spacing w:line="360" w:lineRule="auto"/>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rPr>
                <w:id w:val="1026831988"/>
                <w14:checkbox>
                  <w14:checked w14:val="1"/>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Wingdings" w:hAnsi="Wingdings" w:eastAsia="宋体" w:cs="宋体"/>
                    <w:snapToGrid w:val="0"/>
                    <w:color w:val="auto"/>
                    <w:sz w:val="24"/>
                    <w:szCs w:val="24"/>
                    <w:highlight w:val="none"/>
                    <w:lang w:val="en-US" w:eastAsia="zh-CN" w:bidi="ar-SA"/>
                  </w:rPr>
                  <w:t>þ</w:t>
                </w:r>
              </w:sdtContent>
            </w:sdt>
            <w:r>
              <w:rPr>
                <w:rFonts w:hint="eastAsia" w:ascii="宋体" w:hAnsi="宋体" w:eastAsia="宋体" w:cs="宋体"/>
                <w:color w:val="auto"/>
                <w:sz w:val="24"/>
                <w:highlight w:val="none"/>
                <w:lang w:eastAsia="zh-CN"/>
              </w:rPr>
              <w:t>B要求提供：</w:t>
            </w:r>
          </w:p>
          <w:p w14:paraId="10DDFC66">
            <w:pPr>
              <w:pStyle w:val="18"/>
              <w:spacing w:before="180" w:line="290" w:lineRule="auto"/>
              <w:ind w:left="33" w:right="22" w:firstLine="8"/>
              <w:rPr>
                <w:rFonts w:hint="eastAsia" w:ascii="宋体" w:hAnsi="宋体" w:eastAsia="宋体" w:cs="宋体"/>
                <w:b/>
                <w:bCs/>
                <w:color w:val="auto"/>
                <w:highlight w:val="none"/>
                <w:lang w:eastAsia="zh-CN"/>
              </w:rPr>
            </w:pPr>
            <w:r>
              <w:rPr>
                <w:rFonts w:hint="eastAsia" w:ascii="宋体" w:hAnsi="宋体" w:eastAsia="宋体" w:cs="宋体"/>
                <w:b/>
                <w:bCs/>
                <w:color w:val="auto"/>
                <w:spacing w:val="-4"/>
                <w:highlight w:val="none"/>
                <w:lang w:eastAsia="zh-CN"/>
              </w:rPr>
              <w:t>（1）样品：</w:t>
            </w:r>
            <w:r>
              <w:rPr>
                <w:rFonts w:hint="eastAsia" w:ascii="宋体" w:hAnsi="宋体" w:eastAsia="宋体" w:cs="宋体"/>
                <w:b/>
                <w:bCs/>
                <w:color w:val="auto"/>
                <w:szCs w:val="18"/>
                <w:highlight w:val="none"/>
                <w:u w:val="single"/>
                <w:lang w:val="en-US" w:eastAsia="zh-CN"/>
              </w:rPr>
              <w:t>1、跑步机；2、羽毛球地胶</w:t>
            </w:r>
            <w:r>
              <w:rPr>
                <w:rFonts w:hint="eastAsia" w:ascii="宋体" w:hAnsi="宋体" w:eastAsia="宋体" w:cs="宋体"/>
                <w:b/>
                <w:bCs/>
                <w:color w:val="auto"/>
                <w:spacing w:val="-4"/>
                <w:highlight w:val="none"/>
                <w:u w:val="single"/>
                <w:lang w:eastAsia="zh-CN"/>
              </w:rPr>
              <w:t>，详见采购文件第三</w:t>
            </w:r>
            <w:r>
              <w:rPr>
                <w:rFonts w:hint="eastAsia" w:ascii="宋体" w:hAnsi="宋体" w:eastAsia="宋体" w:cs="宋体"/>
                <w:b/>
                <w:bCs/>
                <w:color w:val="auto"/>
                <w:spacing w:val="-5"/>
                <w:highlight w:val="none"/>
                <w:u w:val="single"/>
                <w:lang w:eastAsia="zh-CN"/>
              </w:rPr>
              <w:t>部分</w:t>
            </w:r>
            <w:r>
              <w:rPr>
                <w:rFonts w:hint="eastAsia" w:ascii="宋体" w:hAnsi="宋体" w:eastAsia="宋体" w:cs="宋体"/>
                <w:b/>
                <w:bCs/>
                <w:color w:val="auto"/>
                <w:spacing w:val="-5"/>
                <w:highlight w:val="none"/>
                <w:lang w:eastAsia="zh-CN"/>
              </w:rPr>
              <w:t>；</w:t>
            </w:r>
          </w:p>
          <w:p w14:paraId="4888F7AF">
            <w:pPr>
              <w:pStyle w:val="18"/>
              <w:spacing w:before="179" w:line="219" w:lineRule="auto"/>
              <w:ind w:left="42"/>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（2）样品制作的标准和要求：</w:t>
            </w:r>
            <w:r>
              <w:rPr>
                <w:rFonts w:hint="eastAsia" w:ascii="宋体" w:hAnsi="宋体" w:eastAsia="宋体" w:cs="宋体"/>
                <w:color w:val="auto"/>
                <w:spacing w:val="-1"/>
                <w:highlight w:val="none"/>
                <w:u w:val="single"/>
                <w:lang w:eastAsia="zh-CN"/>
              </w:rPr>
              <w:t>详见采购文件</w:t>
            </w:r>
            <w:r>
              <w:rPr>
                <w:rFonts w:hint="eastAsia" w:ascii="宋体" w:hAnsi="宋体" w:eastAsia="宋体" w:cs="宋体"/>
                <w:color w:val="auto"/>
                <w:spacing w:val="-1"/>
                <w:highlight w:val="none"/>
                <w:lang w:eastAsia="zh-CN"/>
              </w:rPr>
              <w:t>；</w:t>
            </w:r>
          </w:p>
          <w:p w14:paraId="3CF6CE81">
            <w:pPr>
              <w:pStyle w:val="18"/>
              <w:spacing w:before="182" w:line="220" w:lineRule="auto"/>
              <w:ind w:left="42"/>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（3）样品的评审方法以及评审标准：</w:t>
            </w:r>
          </w:p>
          <w:p w14:paraId="12296E55">
            <w:pPr>
              <w:spacing w:line="360" w:lineRule="auto"/>
              <w:ind w:firstLine="240" w:firstLineChars="100"/>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rPr>
                <w:id w:val="147467157"/>
                <w14:checkbox>
                  <w14:checked w14:val="1"/>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Wingdings" w:hAnsi="Wingdings" w:eastAsia="宋体" w:cs="宋体"/>
                    <w:snapToGrid w:val="0"/>
                    <w:color w:val="auto"/>
                    <w:sz w:val="24"/>
                    <w:szCs w:val="24"/>
                    <w:highlight w:val="none"/>
                    <w:lang w:val="en-US" w:eastAsia="zh-CN" w:bidi="ar-SA"/>
                  </w:rPr>
                  <w:t>þ</w:t>
                </w:r>
              </w:sdtContent>
            </w:sdt>
            <w:r>
              <w:rPr>
                <w:rFonts w:hint="eastAsia" w:ascii="宋体" w:hAnsi="宋体" w:eastAsia="宋体" w:cs="宋体"/>
                <w:color w:val="auto"/>
                <w:sz w:val="24"/>
                <w:highlight w:val="none"/>
                <w:lang w:eastAsia="zh-CN"/>
              </w:rPr>
              <w:t>样品分未超过价格分的50%；</w:t>
            </w:r>
          </w:p>
          <w:p w14:paraId="4F6748C8">
            <w:pPr>
              <w:spacing w:line="360" w:lineRule="auto"/>
              <w:ind w:firstLine="240" w:firstLineChars="100"/>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147480272"/>
                <w14:checkbox>
                  <w14:checked w14:val="0"/>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hint="eastAsia" w:ascii="宋体" w:hAnsi="宋体" w:eastAsia="宋体" w:cs="宋体"/>
                    <w:color w:val="auto"/>
                    <w:sz w:val="24"/>
                    <w:highlight w:val="none"/>
                    <w:lang w:eastAsia="zh-CN"/>
                  </w:rPr>
                  <w:t>☐</w:t>
                </w:r>
              </w:sdtContent>
            </w:sdt>
            <w:r>
              <w:rPr>
                <w:rFonts w:hint="eastAsia" w:ascii="宋体" w:hAnsi="宋体" w:eastAsia="宋体" w:cs="宋体"/>
                <w:color w:val="auto"/>
                <w:sz w:val="24"/>
                <w:highlight w:val="none"/>
                <w:lang w:eastAsia="zh-CN"/>
              </w:rPr>
              <w:t>样品分超过价格分的50%，理由</w:t>
            </w:r>
            <w:r>
              <w:rPr>
                <w:rFonts w:hint="eastAsia" w:ascii="宋体" w:hAnsi="宋体" w:eastAsia="宋体" w:cs="宋体"/>
                <w:color w:val="auto"/>
                <w:sz w:val="24"/>
                <w:highlight w:val="none"/>
                <w:u w:val="single"/>
                <w:lang w:eastAsia="zh-CN"/>
              </w:rPr>
              <w:t xml:space="preserve">  / </w:t>
            </w:r>
            <w:r>
              <w:rPr>
                <w:rFonts w:hint="eastAsia" w:ascii="宋体" w:hAnsi="宋体" w:eastAsia="宋体" w:cs="宋体"/>
                <w:color w:val="auto"/>
                <w:sz w:val="24"/>
                <w:highlight w:val="none"/>
                <w:lang w:eastAsia="zh-CN"/>
              </w:rPr>
              <w:t>；</w:t>
            </w:r>
          </w:p>
          <w:p w14:paraId="43BF1150">
            <w:pPr>
              <w:spacing w:line="360" w:lineRule="auto"/>
              <w:ind w:firstLine="240" w:firstLineChars="100"/>
              <w:rPr>
                <w:rFonts w:hint="eastAsia" w:ascii="宋体" w:hAnsi="宋体" w:eastAsia="宋体" w:cs="宋体"/>
                <w:color w:val="auto"/>
                <w:highlight w:val="none"/>
                <w:lang w:eastAsia="zh-CN"/>
              </w:rPr>
            </w:pPr>
            <w:r>
              <w:rPr>
                <w:rFonts w:hint="eastAsia" w:ascii="宋体" w:hAnsi="宋体" w:eastAsia="宋体" w:cs="宋体"/>
                <w:color w:val="auto"/>
                <w:kern w:val="28"/>
                <w:sz w:val="24"/>
                <w:highlight w:val="none"/>
                <w:lang w:eastAsia="zh-CN"/>
              </w:rPr>
              <w:t>详见招标文件第四部分</w:t>
            </w:r>
            <w:r>
              <w:rPr>
                <w:rFonts w:hint="eastAsia" w:ascii="宋体" w:hAnsi="宋体" w:eastAsia="宋体" w:cs="宋体"/>
                <w:color w:val="auto"/>
                <w:sz w:val="24"/>
                <w:highlight w:val="none"/>
                <w:u w:val="single"/>
                <w:lang w:eastAsia="zh-CN"/>
              </w:rPr>
              <w:t>评标办法</w:t>
            </w:r>
            <w:r>
              <w:rPr>
                <w:rFonts w:hint="eastAsia" w:ascii="宋体" w:hAnsi="宋体" w:eastAsia="宋体" w:cs="宋体"/>
                <w:color w:val="auto"/>
                <w:sz w:val="24"/>
                <w:highlight w:val="none"/>
                <w:lang w:eastAsia="zh-CN"/>
              </w:rPr>
              <w:t xml:space="preserve">。 </w:t>
            </w:r>
          </w:p>
          <w:p w14:paraId="27167FDA">
            <w:pPr>
              <w:pStyle w:val="18"/>
              <w:spacing w:before="180" w:line="290" w:lineRule="auto"/>
              <w:ind w:left="33" w:right="22" w:firstLine="8"/>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（4）是否需要随样品提交检测报告：</w:t>
            </w:r>
            <w:r>
              <w:rPr>
                <w:rFonts w:hint="eastAsia" w:ascii="宋体" w:hAnsi="宋体" w:eastAsia="宋体" w:cs="宋体"/>
                <w:color w:val="auto"/>
                <w:highlight w:val="none"/>
                <w:lang w:eastAsia="zh-CN"/>
              </w:rPr>
              <w:drawing>
                <wp:inline distT="0" distB="0" distL="0" distR="0">
                  <wp:extent cx="122555" cy="1174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1"/>
                          <a:stretch>
                            <a:fillRect/>
                          </a:stretch>
                        </pic:blipFill>
                        <pic:spPr>
                          <a:xfrm>
                            <a:off x="0" y="0"/>
                            <a:ext cx="122986" cy="117805"/>
                          </a:xfrm>
                          <a:prstGeom prst="rect">
                            <a:avLst/>
                          </a:prstGeom>
                        </pic:spPr>
                      </pic:pic>
                    </a:graphicData>
                  </a:graphic>
                </wp:inline>
              </w:drawing>
            </w:r>
            <w:r>
              <w:rPr>
                <w:rFonts w:hint="eastAsia" w:ascii="宋体" w:hAnsi="宋体" w:eastAsia="宋体" w:cs="宋体"/>
                <w:color w:val="auto"/>
                <w:spacing w:val="-3"/>
                <w:highlight w:val="none"/>
                <w:lang w:eastAsia="zh-CN"/>
              </w:rPr>
              <w:t>否；☐是，检测机</w:t>
            </w:r>
            <w:r>
              <w:rPr>
                <w:rFonts w:hint="eastAsia" w:ascii="宋体" w:hAnsi="宋体" w:eastAsia="宋体" w:cs="宋体"/>
                <w:color w:val="auto"/>
                <w:spacing w:val="17"/>
                <w:highlight w:val="none"/>
                <w:lang w:eastAsia="zh-CN"/>
              </w:rPr>
              <w:t xml:space="preserve"> </w:t>
            </w:r>
            <w:r>
              <w:rPr>
                <w:rFonts w:hint="eastAsia" w:ascii="宋体" w:hAnsi="宋体" w:eastAsia="宋体" w:cs="宋体"/>
                <w:color w:val="auto"/>
                <w:spacing w:val="-1"/>
                <w:highlight w:val="none"/>
                <w:lang w:eastAsia="zh-CN"/>
              </w:rPr>
              <w:t>构的要求：/；检测内容：/。</w:t>
            </w:r>
          </w:p>
          <w:p w14:paraId="4267F2EF">
            <w:pPr>
              <w:pStyle w:val="18"/>
              <w:spacing w:before="181" w:line="336" w:lineRule="auto"/>
              <w:ind w:left="28" w:right="22" w:firstLine="13"/>
              <w:rPr>
                <w:rFonts w:hint="eastAsia" w:ascii="宋体" w:hAnsi="宋体" w:eastAsia="宋体" w:cs="宋体"/>
                <w:color w:val="auto"/>
                <w:spacing w:val="-3"/>
                <w:highlight w:val="none"/>
                <w:lang w:eastAsia="zh-CN"/>
              </w:rPr>
            </w:pPr>
            <w:r>
              <w:rPr>
                <w:rFonts w:hint="eastAsia" w:ascii="宋体" w:hAnsi="宋体" w:eastAsia="宋体" w:cs="宋体"/>
                <w:b/>
                <w:bCs/>
                <w:color w:val="auto"/>
                <w:highlight w:val="none"/>
                <w:lang w:eastAsia="zh-CN"/>
              </w:rPr>
              <w:t>（5）提供样品的时间：</w:t>
            </w:r>
            <w:r>
              <w:rPr>
                <w:rFonts w:hint="eastAsia" w:ascii="宋体" w:hAnsi="宋体" w:eastAsia="宋体" w:cs="宋体"/>
                <w:b/>
                <w:bCs/>
                <w:color w:val="auto"/>
                <w:highlight w:val="none"/>
                <w:u w:val="single"/>
                <w:lang w:eastAsia="zh-CN"/>
              </w:rPr>
              <w:t>202</w:t>
            </w:r>
            <w:r>
              <w:rPr>
                <w:rFonts w:hint="eastAsia" w:ascii="宋体" w:hAnsi="宋体" w:eastAsia="宋体" w:cs="宋体"/>
                <w:b/>
                <w:bCs/>
                <w:color w:val="auto"/>
                <w:highlight w:val="none"/>
                <w:u w:val="single"/>
                <w:lang w:val="en-US" w:eastAsia="zh-CN"/>
              </w:rPr>
              <w:t>6</w:t>
            </w:r>
            <w:r>
              <w:rPr>
                <w:rFonts w:hint="eastAsia" w:ascii="宋体" w:hAnsi="宋体" w:eastAsia="宋体" w:cs="宋体"/>
                <w:b/>
                <w:bCs/>
                <w:color w:val="auto"/>
                <w:highlight w:val="none"/>
                <w:u w:val="single"/>
                <w:lang w:eastAsia="zh-CN"/>
              </w:rPr>
              <w:t>年</w:t>
            </w:r>
            <w:r>
              <w:rPr>
                <w:rFonts w:hint="eastAsia" w:cs="宋体"/>
                <w:b/>
                <w:bCs/>
                <w:color w:val="auto"/>
                <w:highlight w:val="none"/>
                <w:u w:val="single"/>
                <w:lang w:val="en-US" w:eastAsia="zh-CN"/>
              </w:rPr>
              <w:t>06</w:t>
            </w:r>
            <w:r>
              <w:rPr>
                <w:rFonts w:hint="eastAsia" w:ascii="宋体" w:hAnsi="宋体" w:eastAsia="宋体" w:cs="宋体"/>
                <w:b/>
                <w:bCs/>
                <w:color w:val="auto"/>
                <w:highlight w:val="none"/>
                <w:u w:val="single"/>
                <w:lang w:eastAsia="zh-CN"/>
              </w:rPr>
              <w:t>月</w:t>
            </w:r>
            <w:r>
              <w:rPr>
                <w:rFonts w:hint="eastAsia" w:cs="宋体"/>
                <w:b/>
                <w:bCs/>
                <w:color w:val="auto"/>
                <w:highlight w:val="none"/>
                <w:u w:val="single"/>
                <w:lang w:val="en-US" w:eastAsia="zh-CN"/>
              </w:rPr>
              <w:t>04</w:t>
            </w:r>
            <w:r>
              <w:rPr>
                <w:rFonts w:hint="eastAsia" w:ascii="宋体" w:hAnsi="宋体" w:eastAsia="宋体" w:cs="宋体"/>
                <w:b/>
                <w:bCs/>
                <w:color w:val="auto"/>
                <w:highlight w:val="none"/>
                <w:u w:val="single"/>
                <w:lang w:eastAsia="zh-CN"/>
              </w:rPr>
              <w:t>日</w:t>
            </w:r>
            <w:r>
              <w:rPr>
                <w:rFonts w:hint="eastAsia" w:ascii="宋体" w:hAnsi="宋体" w:eastAsia="宋体" w:cs="宋体"/>
                <w:b/>
                <w:bCs/>
                <w:color w:val="auto"/>
                <w:highlight w:val="none"/>
                <w:u w:val="single"/>
                <w:lang w:val="en-US" w:eastAsia="zh-CN"/>
              </w:rPr>
              <w:t>09</w:t>
            </w:r>
            <w:r>
              <w:rPr>
                <w:rFonts w:hint="eastAsia" w:ascii="宋体" w:hAnsi="宋体" w:eastAsia="宋体" w:cs="宋体"/>
                <w:b/>
                <w:bCs/>
                <w:color w:val="auto"/>
                <w:highlight w:val="none"/>
                <w:u w:val="single"/>
                <w:lang w:eastAsia="zh-CN"/>
              </w:rPr>
              <w:t>时</w:t>
            </w:r>
            <w:r>
              <w:rPr>
                <w:rFonts w:hint="eastAsia" w:ascii="宋体" w:hAnsi="宋体" w:eastAsia="宋体" w:cs="宋体"/>
                <w:b/>
                <w:bCs/>
                <w:color w:val="auto"/>
                <w:highlight w:val="none"/>
                <w:u w:val="single"/>
                <w:lang w:val="en-US" w:eastAsia="zh-CN"/>
              </w:rPr>
              <w:t>3</w:t>
            </w:r>
            <w:r>
              <w:rPr>
                <w:rFonts w:hint="eastAsia" w:ascii="宋体" w:hAnsi="宋体" w:eastAsia="宋体" w:cs="宋体"/>
                <w:b/>
                <w:bCs/>
                <w:color w:val="auto"/>
                <w:highlight w:val="none"/>
                <w:u w:val="single"/>
                <w:lang w:eastAsia="zh-CN"/>
              </w:rPr>
              <w:t>0分-</w:t>
            </w:r>
            <w:r>
              <w:rPr>
                <w:rFonts w:hint="eastAsia" w:ascii="宋体" w:hAnsi="宋体" w:eastAsia="宋体" w:cs="宋体"/>
                <w:b/>
                <w:bCs/>
                <w:color w:val="auto"/>
                <w:highlight w:val="none"/>
                <w:u w:val="single"/>
                <w:lang w:val="en-US" w:eastAsia="zh-CN"/>
              </w:rPr>
              <w:t>11</w:t>
            </w:r>
            <w:r>
              <w:rPr>
                <w:rFonts w:hint="eastAsia" w:ascii="宋体" w:hAnsi="宋体" w:eastAsia="宋体" w:cs="宋体"/>
                <w:b/>
                <w:bCs/>
                <w:color w:val="auto"/>
                <w:highlight w:val="none"/>
                <w:u w:val="single"/>
                <w:lang w:eastAsia="zh-CN"/>
              </w:rPr>
              <w:t>时</w:t>
            </w:r>
            <w:r>
              <w:rPr>
                <w:rFonts w:hint="eastAsia" w:ascii="宋体" w:hAnsi="宋体" w:eastAsia="宋体" w:cs="宋体"/>
                <w:b/>
                <w:bCs/>
                <w:color w:val="auto"/>
                <w:highlight w:val="none"/>
                <w:u w:val="single"/>
                <w:lang w:val="en-US" w:eastAsia="zh-CN"/>
              </w:rPr>
              <w:t>3</w:t>
            </w:r>
            <w:r>
              <w:rPr>
                <w:rFonts w:hint="eastAsia" w:ascii="宋体" w:hAnsi="宋体" w:eastAsia="宋体" w:cs="宋体"/>
                <w:b/>
                <w:bCs/>
                <w:color w:val="auto"/>
                <w:highlight w:val="none"/>
                <w:u w:val="single"/>
                <w:lang w:eastAsia="zh-CN"/>
              </w:rPr>
              <w:t>0分；在递交时间内样品须全部安装（如需安装）并递交完毕，逾期送达将予以拒收，请合理安排时间</w:t>
            </w:r>
            <w:r>
              <w:rPr>
                <w:rFonts w:hint="eastAsia" w:ascii="宋体" w:hAnsi="宋体" w:eastAsia="宋体" w:cs="宋体"/>
                <w:b/>
                <w:bCs/>
                <w:color w:val="auto"/>
                <w:highlight w:val="none"/>
                <w:lang w:eastAsia="zh-CN"/>
              </w:rPr>
              <w:t>。</w:t>
            </w:r>
            <w:r>
              <w:rPr>
                <w:rFonts w:hint="eastAsia" w:ascii="宋体" w:hAnsi="宋体" w:eastAsia="宋体" w:cs="宋体"/>
                <w:b w:val="0"/>
                <w:bCs w:val="0"/>
                <w:color w:val="auto"/>
                <w:highlight w:val="none"/>
                <w:lang w:eastAsia="zh-CN"/>
              </w:rPr>
              <w:t>地点：</w:t>
            </w:r>
            <w:r>
              <w:rPr>
                <w:rFonts w:hint="eastAsia" w:ascii="宋体" w:hAnsi="宋体" w:eastAsia="宋体" w:cs="宋体"/>
                <w:b/>
                <w:bCs/>
                <w:color w:val="auto"/>
                <w:highlight w:val="none"/>
                <w:u w:val="single"/>
                <w:lang w:eastAsia="zh-CN"/>
              </w:rPr>
              <w:t>杭州市上城区馆驿后2号泰地万新大厦</w:t>
            </w:r>
            <w:r>
              <w:rPr>
                <w:rFonts w:hint="eastAsia" w:ascii="宋体" w:hAnsi="宋体" w:eastAsia="宋体" w:cs="宋体"/>
                <w:b/>
                <w:bCs/>
                <w:color w:val="auto"/>
                <w:highlight w:val="none"/>
                <w:u w:val="single"/>
                <w:lang w:val="en-US" w:eastAsia="zh-CN"/>
              </w:rPr>
              <w:t>3</w:t>
            </w:r>
            <w:r>
              <w:rPr>
                <w:rFonts w:hint="eastAsia" w:ascii="宋体" w:hAnsi="宋体" w:eastAsia="宋体" w:cs="宋体"/>
                <w:b/>
                <w:bCs/>
                <w:color w:val="auto"/>
                <w:highlight w:val="none"/>
                <w:u w:val="single"/>
                <w:lang w:eastAsia="zh-CN"/>
              </w:rPr>
              <w:t>号楼地面停车库弯道内</w:t>
            </w:r>
            <w:r>
              <w:rPr>
                <w:rFonts w:hint="eastAsia" w:ascii="宋体" w:hAnsi="宋体" w:eastAsia="宋体" w:cs="宋体"/>
                <w:b w:val="0"/>
                <w:bCs w:val="0"/>
                <w:color w:val="auto"/>
                <w:spacing w:val="-4"/>
                <w:highlight w:val="none"/>
                <w:lang w:eastAsia="zh-CN"/>
              </w:rPr>
              <w:t>；联系</w:t>
            </w:r>
            <w:r>
              <w:rPr>
                <w:rFonts w:hint="eastAsia" w:ascii="宋体" w:hAnsi="宋体" w:eastAsia="宋体" w:cs="宋体"/>
                <w:b w:val="0"/>
                <w:bCs w:val="0"/>
                <w:color w:val="auto"/>
                <w:spacing w:val="-5"/>
                <w:highlight w:val="none"/>
                <w:lang w:eastAsia="zh-CN"/>
              </w:rPr>
              <w:t>人：</w:t>
            </w:r>
            <w:r>
              <w:rPr>
                <w:rFonts w:hint="eastAsia" w:cs="宋体"/>
                <w:b w:val="0"/>
                <w:bCs w:val="0"/>
                <w:color w:val="auto"/>
                <w:spacing w:val="-5"/>
                <w:highlight w:val="none"/>
                <w:u w:val="single"/>
                <w:lang w:eastAsia="zh-CN"/>
              </w:rPr>
              <w:t>杨春秀</w:t>
            </w:r>
            <w:r>
              <w:rPr>
                <w:rFonts w:hint="eastAsia" w:ascii="宋体" w:hAnsi="宋体" w:eastAsia="宋体" w:cs="宋体"/>
                <w:b w:val="0"/>
                <w:bCs w:val="0"/>
                <w:color w:val="auto"/>
                <w:spacing w:val="-3"/>
                <w:highlight w:val="none"/>
                <w:lang w:eastAsia="zh-CN"/>
              </w:rPr>
              <w:t>，联系电话：</w:t>
            </w:r>
            <w:r>
              <w:rPr>
                <w:rFonts w:hint="eastAsia" w:cs="宋体"/>
                <w:b w:val="0"/>
                <w:bCs w:val="0"/>
                <w:color w:val="auto"/>
                <w:spacing w:val="-3"/>
                <w:highlight w:val="none"/>
                <w:u w:val="single"/>
                <w:lang w:eastAsia="zh-CN"/>
              </w:rPr>
              <w:t>19857115720</w:t>
            </w:r>
            <w:r>
              <w:rPr>
                <w:rFonts w:hint="eastAsia" w:ascii="宋体" w:hAnsi="宋体" w:eastAsia="宋体" w:cs="宋体"/>
                <w:b w:val="0"/>
                <w:bCs w:val="0"/>
                <w:color w:val="auto"/>
                <w:spacing w:val="-3"/>
                <w:highlight w:val="none"/>
                <w:lang w:eastAsia="zh-CN"/>
              </w:rPr>
              <w:t>。</w:t>
            </w:r>
          </w:p>
          <w:p w14:paraId="626C7825">
            <w:pPr>
              <w:pStyle w:val="18"/>
              <w:spacing w:before="181" w:line="336" w:lineRule="auto"/>
              <w:ind w:left="28" w:right="22" w:firstLine="13"/>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(6)</w:t>
            </w:r>
            <w:r>
              <w:rPr>
                <w:rFonts w:hint="eastAsia" w:ascii="宋体" w:hAnsi="宋体" w:eastAsia="宋体" w:cs="宋体"/>
                <w:b/>
                <w:bCs/>
                <w:color w:val="auto"/>
                <w:spacing w:val="-3"/>
                <w:highlight w:val="none"/>
                <w:lang w:eastAsia="zh-CN"/>
              </w:rPr>
              <w:t>受物业管理要求，各单位当天送达样品时，车辆进行一进一出，请合理安排时间且服从现场管理，垃圾自行清理干净，保持场地平整。</w:t>
            </w:r>
            <w:bookmarkStart w:id="0" w:name="_GoBack"/>
            <w:bookmarkEnd w:id="0"/>
          </w:p>
          <w:p w14:paraId="005E1A9B">
            <w:pPr>
              <w:pStyle w:val="18"/>
              <w:spacing w:before="181" w:line="336" w:lineRule="auto"/>
              <w:ind w:left="28" w:right="22" w:firstLine="13"/>
              <w:rPr>
                <w:rFonts w:hint="eastAsia" w:ascii="宋体" w:hAnsi="宋体" w:eastAsia="宋体" w:cs="宋体"/>
                <w:b/>
                <w:bCs/>
                <w:color w:val="auto"/>
                <w:spacing w:val="-3"/>
                <w:highlight w:val="none"/>
                <w:lang w:eastAsia="zh-CN"/>
              </w:rPr>
            </w:pPr>
            <w:r>
              <w:rPr>
                <w:rFonts w:hint="eastAsia" w:ascii="宋体" w:hAnsi="宋体" w:eastAsia="宋体" w:cs="宋体"/>
                <w:b/>
                <w:bCs/>
                <w:color w:val="auto"/>
                <w:spacing w:val="-3"/>
                <w:highlight w:val="none"/>
                <w:lang w:eastAsia="zh-CN"/>
              </w:rPr>
              <w:t>（</w:t>
            </w:r>
            <w:r>
              <w:rPr>
                <w:rFonts w:hint="eastAsia" w:ascii="宋体" w:hAnsi="宋体" w:eastAsia="宋体" w:cs="宋体"/>
                <w:b/>
                <w:bCs/>
                <w:color w:val="auto"/>
                <w:spacing w:val="-3"/>
                <w:highlight w:val="none"/>
                <w:lang w:val="en-US" w:eastAsia="zh-CN"/>
              </w:rPr>
              <w:t>7</w:t>
            </w:r>
            <w:r>
              <w:rPr>
                <w:rFonts w:hint="eastAsia" w:ascii="宋体" w:hAnsi="宋体" w:eastAsia="宋体" w:cs="宋体"/>
                <w:b/>
                <w:bCs/>
                <w:color w:val="auto"/>
                <w:spacing w:val="-3"/>
                <w:highlight w:val="none"/>
                <w:lang w:eastAsia="zh-CN"/>
              </w:rPr>
              <w:t>）中标单位的样品请当天评审结束后送达采购人指定地点。未中标单位的样品当天评审结束后自行取回，逾期将支付场地费贰仟元。样品取回后，投标人不得针对样品提出质疑。</w:t>
            </w:r>
          </w:p>
          <w:p w14:paraId="07820FCE">
            <w:pPr>
              <w:pStyle w:val="18"/>
              <w:spacing w:before="180" w:line="290" w:lineRule="auto"/>
              <w:ind w:left="31" w:right="22" w:firstLine="1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）制作、运输、安装和保管样品所发生的一切费用由投标人自理。</w:t>
            </w:r>
          </w:p>
        </w:tc>
      </w:tr>
      <w:tr w14:paraId="0D01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633" w:type="dxa"/>
            <w:tcBorders>
              <w:top w:val="single" w:color="000000" w:sz="2" w:space="0"/>
              <w:left w:val="single" w:color="000000" w:sz="2" w:space="0"/>
              <w:bottom w:val="single" w:color="000000" w:sz="2" w:space="0"/>
              <w:right w:val="single" w:color="000000" w:sz="2" w:space="0"/>
            </w:tcBorders>
            <w:vAlign w:val="top"/>
          </w:tcPr>
          <w:p w14:paraId="5D2288AB">
            <w:pPr>
              <w:pStyle w:val="18"/>
              <w:spacing w:before="45"/>
              <w:ind w:left="268"/>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841" w:type="dxa"/>
            <w:tcBorders>
              <w:left w:val="single" w:color="000000" w:sz="2" w:space="0"/>
            </w:tcBorders>
            <w:vAlign w:val="top"/>
          </w:tcPr>
          <w:p w14:paraId="6EB3F742">
            <w:pPr>
              <w:pStyle w:val="18"/>
              <w:spacing w:before="83" w:line="220" w:lineRule="auto"/>
              <w:ind w:left="204"/>
              <w:rPr>
                <w:rFonts w:hint="eastAsia" w:ascii="宋体" w:hAnsi="宋体" w:eastAsia="宋体" w:cs="宋体"/>
                <w:color w:val="auto"/>
                <w:highlight w:val="none"/>
              </w:rPr>
            </w:pPr>
            <w:r>
              <w:rPr>
                <w:rFonts w:hint="eastAsia" w:ascii="宋体" w:hAnsi="宋体" w:eastAsia="宋体" w:cs="宋体"/>
                <w:b/>
                <w:bCs/>
                <w:color w:val="auto"/>
                <w:spacing w:val="-4"/>
                <w:highlight w:val="none"/>
              </w:rPr>
              <w:t>方案讲解演示</w:t>
            </w:r>
          </w:p>
        </w:tc>
        <w:tc>
          <w:tcPr>
            <w:tcW w:w="6097" w:type="dxa"/>
            <w:vAlign w:val="top"/>
          </w:tcPr>
          <w:p w14:paraId="3748B651">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eastAsia="zh-CN"/>
              </w:rPr>
              <w:t>A不组织。</w:t>
            </w:r>
          </w:p>
          <w:p w14:paraId="53579E02">
            <w:pPr>
              <w:spacing w:line="360" w:lineRule="auto"/>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1174071719"/>
                <w14:checkbox>
                  <w14:checked w14:val="1"/>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hint="eastAsia" w:ascii="Wingdings" w:hAnsi="Wingdings" w:eastAsia="宋体" w:cs="宋体"/>
                    <w:snapToGrid w:val="0"/>
                    <w:color w:val="auto"/>
                    <w:sz w:val="24"/>
                    <w:szCs w:val="21"/>
                    <w:highlight w:val="none"/>
                    <w:lang w:val="en-US" w:eastAsia="zh-CN" w:bidi="ar-SA"/>
                  </w:rPr>
                  <w:t>þ</w:t>
                </w:r>
              </w:sdtContent>
            </w:sdt>
            <w:r>
              <w:rPr>
                <w:rFonts w:hint="eastAsia" w:ascii="宋体" w:hAnsi="宋体" w:eastAsia="宋体" w:cs="宋体"/>
                <w:color w:val="auto"/>
                <w:sz w:val="24"/>
                <w:highlight w:val="none"/>
                <w:lang w:eastAsia="zh-CN"/>
              </w:rPr>
              <w:t>B组织。</w:t>
            </w:r>
          </w:p>
          <w:p w14:paraId="092C97B5">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（1）在评标时安排每个投标人进行方案讲解演示。每个投标人时间不超过</w:t>
            </w:r>
            <w:r>
              <w:rPr>
                <w:rFonts w:hint="eastAsia" w:ascii="宋体" w:hAnsi="宋体" w:eastAsia="宋体" w:cs="宋体"/>
                <w:color w:val="auto"/>
                <w:sz w:val="24"/>
                <w:highlight w:val="none"/>
                <w:u w:val="single"/>
                <w:lang w:eastAsia="zh-CN"/>
              </w:rPr>
              <w:t>20</w:t>
            </w:r>
            <w:r>
              <w:rPr>
                <w:rFonts w:hint="eastAsia" w:ascii="宋体" w:hAnsi="宋体" w:eastAsia="宋体" w:cs="宋体"/>
                <w:color w:val="auto"/>
                <w:sz w:val="24"/>
                <w:highlight w:val="none"/>
                <w:lang w:eastAsia="zh-CN"/>
              </w:rPr>
              <w:t>分钟，讲解次序以投标文件解密时间先后次序为准，讲解演示人员不超过</w:t>
            </w:r>
            <w:r>
              <w:rPr>
                <w:rFonts w:hint="eastAsia" w:ascii="宋体" w:hAnsi="宋体" w:eastAsia="宋体" w:cs="宋体"/>
                <w:color w:val="auto"/>
                <w:sz w:val="24"/>
                <w:highlight w:val="none"/>
                <w:u w:val="single"/>
                <w:lang w:eastAsia="zh-CN"/>
              </w:rPr>
              <w:t>3（编制时可根据项目情况进行调整）</w:t>
            </w:r>
            <w:r>
              <w:rPr>
                <w:rFonts w:hint="eastAsia" w:ascii="宋体" w:hAnsi="宋体" w:eastAsia="宋体" w:cs="宋体"/>
                <w:color w:val="auto"/>
                <w:sz w:val="24"/>
                <w:highlight w:val="none"/>
                <w:lang w:eastAsia="zh-CN"/>
              </w:rPr>
              <w:t>人。讲解演示结束后按要求解答评标委员会提问。</w:t>
            </w:r>
          </w:p>
          <w:p w14:paraId="70963FDD">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（2）方案讲解演示可选择以下其中一种方式：</w:t>
            </w:r>
          </w:p>
          <w:p w14:paraId="323A2EF0">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方式一：政采云平台在线讲解演示。政采云平台在线讲解需投标人根据政采云平台操作要求做好准备工作，提前完善软硬件配置环境。</w:t>
            </w:r>
          </w:p>
          <w:p w14:paraId="3AC976BC">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方式二：开标现场讲解演示。现场讲解地点为</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，讲解演示所用电脑等设备由投标人自备。现场讲解演示人员进场时提供讲解人员名单（加盖公章或授权代表签名）及身份证明，否则不得讲解演示。</w:t>
            </w:r>
          </w:p>
          <w:p w14:paraId="49AFA7AA">
            <w:pPr>
              <w:spacing w:line="360" w:lineRule="auto"/>
              <w:rPr>
                <w:rFonts w:hint="eastAsia" w:ascii="宋体" w:hAnsi="宋体" w:eastAsia="宋体" w:cs="宋体"/>
                <w:color w:val="auto"/>
                <w:sz w:val="24"/>
                <w:highlight w:val="none"/>
                <w:lang w:eastAsia="zh-CN"/>
              </w:rPr>
            </w:pPr>
            <w:sdt>
              <w:sdtPr>
                <w:rPr>
                  <w:rFonts w:hint="eastAsia" w:ascii="Calibri" w:hAnsi="Calibri" w:eastAsia="仿宋" w:cs="宋体"/>
                  <w:color w:val="auto"/>
                  <w:kern w:val="0"/>
                  <w:sz w:val="24"/>
                  <w:highlight w:val="none"/>
                </w:rPr>
                <w:id w:val="696106689"/>
                <w14:checkbox>
                  <w14:checked w14:val="1"/>
                  <w14:checkedState w14:val="00FE" w14:font="Wingdings"/>
                  <w14:uncheckedState w14:val="2610" w14:font="MS Gothic"/>
                </w14:checkbox>
              </w:sdtPr>
              <w:sdtEndPr>
                <w:rPr>
                  <w:rFonts w:hint="eastAsia" w:ascii="宋体" w:hAnsi="宋体" w:eastAsia="宋体" w:cs="宋体"/>
                  <w:b/>
                  <w:bCs/>
                  <w:color w:val="auto"/>
                  <w:kern w:val="0"/>
                  <w:sz w:val="24"/>
                  <w:highlight w:val="none"/>
                  <w:lang w:val="en-US" w:eastAsia="zh-CN"/>
                </w:rPr>
              </w:sdtEndPr>
              <w:sdtContent>
                <w:r>
                  <w:rPr>
                    <w:rFonts w:hint="eastAsia" w:ascii="Calibri" w:hAnsi="Calibri" w:eastAsia="仿宋" w:cs="宋体"/>
                    <w:b/>
                    <w:bCs/>
                    <w:color w:val="auto"/>
                    <w:kern w:val="0"/>
                    <w:sz w:val="24"/>
                    <w:highlight w:val="none"/>
                  </w:rPr>
                  <w:sym w:font="Wingdings" w:char="F0FE"/>
                </w:r>
              </w:sdtContent>
            </w:sdt>
            <w:r>
              <w:rPr>
                <w:rFonts w:hint="eastAsia" w:ascii="宋体" w:hAnsi="宋体" w:eastAsia="宋体" w:cs="宋体"/>
                <w:b/>
                <w:bCs/>
                <w:color w:val="auto"/>
                <w:kern w:val="0"/>
                <w:sz w:val="24"/>
                <w:highlight w:val="none"/>
                <w:lang w:val="en-US" w:eastAsia="zh-CN"/>
              </w:rPr>
              <w:t>方式三：采用视频录制方式，用</w:t>
            </w:r>
            <w:r>
              <w:rPr>
                <w:rFonts w:hint="default" w:ascii="宋体" w:hAnsi="宋体" w:eastAsia="宋体" w:cs="宋体"/>
                <w:b/>
                <w:bCs/>
                <w:color w:val="auto"/>
                <w:kern w:val="0"/>
                <w:sz w:val="24"/>
                <w:highlight w:val="none"/>
                <w:lang w:val="en-US" w:eastAsia="zh-CN"/>
              </w:rPr>
              <w:t>U</w:t>
            </w:r>
            <w:r>
              <w:rPr>
                <w:rFonts w:hint="eastAsia" w:ascii="宋体" w:hAnsi="宋体" w:eastAsia="宋体" w:cs="宋体"/>
                <w:b/>
                <w:bCs/>
                <w:color w:val="auto"/>
                <w:kern w:val="0"/>
                <w:sz w:val="24"/>
                <w:highlight w:val="none"/>
                <w:lang w:val="en-US" w:eastAsia="zh-CN"/>
              </w:rPr>
              <w:t>盘介质储存现场递交或快递或邮寄至代理机构（地址：</w:t>
            </w:r>
            <w:r>
              <w:rPr>
                <w:rFonts w:hint="eastAsia" w:ascii="宋体" w:hAnsi="宋体" w:eastAsia="宋体" w:cs="宋体"/>
                <w:b/>
                <w:bCs/>
                <w:color w:val="auto"/>
                <w:kern w:val="0"/>
                <w:sz w:val="24"/>
                <w:highlight w:val="none"/>
                <w:u w:val="single"/>
                <w:lang w:val="en-US" w:eastAsia="zh-CN"/>
              </w:rPr>
              <w:t>杭州市上城区馆驿后2号泰地万新大厦1号楼9楼</w:t>
            </w:r>
            <w:r>
              <w:rPr>
                <w:rFonts w:hint="eastAsia" w:ascii="宋体" w:hAnsi="宋体" w:eastAsia="宋体" w:cs="宋体"/>
                <w:b/>
                <w:bCs/>
                <w:color w:val="auto"/>
                <w:kern w:val="0"/>
                <w:sz w:val="24"/>
                <w:highlight w:val="none"/>
                <w:lang w:val="en-US" w:eastAsia="zh-CN"/>
              </w:rPr>
              <w:t>，收件人：</w:t>
            </w:r>
            <w:r>
              <w:rPr>
                <w:rFonts w:hint="eastAsia" w:ascii="宋体" w:hAnsi="宋体" w:eastAsia="宋体" w:cs="宋体"/>
                <w:b/>
                <w:bCs/>
                <w:color w:val="auto"/>
                <w:kern w:val="0"/>
                <w:sz w:val="24"/>
                <w:highlight w:val="none"/>
                <w:u w:val="single"/>
                <w:lang w:val="en-US" w:eastAsia="zh-CN"/>
              </w:rPr>
              <w:t>杨春秀</w:t>
            </w:r>
            <w:r>
              <w:rPr>
                <w:rFonts w:hint="eastAsia" w:ascii="宋体" w:hAnsi="宋体" w:eastAsia="宋体" w:cs="宋体"/>
                <w:b/>
                <w:bCs/>
                <w:color w:val="auto"/>
                <w:kern w:val="0"/>
                <w:sz w:val="24"/>
                <w:highlight w:val="none"/>
                <w:lang w:val="en-US" w:eastAsia="zh-CN"/>
              </w:rPr>
              <w:t>，联系方式：</w:t>
            </w:r>
            <w:r>
              <w:rPr>
                <w:rFonts w:hint="eastAsia" w:ascii="宋体" w:hAnsi="宋体" w:eastAsia="宋体" w:cs="宋体"/>
                <w:b/>
                <w:bCs/>
                <w:color w:val="auto"/>
                <w:kern w:val="0"/>
                <w:sz w:val="24"/>
                <w:highlight w:val="none"/>
                <w:u w:val="single"/>
                <w:lang w:val="en-US" w:eastAsia="zh-CN"/>
              </w:rPr>
              <w:t>19857115720</w:t>
            </w:r>
            <w:r>
              <w:rPr>
                <w:rFonts w:hint="eastAsia" w:ascii="宋体" w:hAnsi="宋体" w:eastAsia="宋体" w:cs="宋体"/>
                <w:b/>
                <w:bCs/>
                <w:color w:val="auto"/>
                <w:kern w:val="0"/>
                <w:sz w:val="24"/>
                <w:highlight w:val="none"/>
                <w:lang w:val="en-US" w:eastAsia="zh-CN"/>
              </w:rPr>
              <w:t>）。</w:t>
            </w:r>
            <w:r>
              <w:rPr>
                <w:rFonts w:hint="eastAsia" w:ascii="宋体" w:hAnsi="宋体" w:cs="宋体"/>
                <w:b/>
                <w:bCs/>
                <w:color w:val="auto"/>
                <w:kern w:val="0"/>
                <w:sz w:val="24"/>
                <w:highlight w:val="none"/>
                <w:lang w:val="en-US" w:eastAsia="zh-CN"/>
              </w:rPr>
              <w:t>演示时长不超过20分钟</w:t>
            </w:r>
            <w:r>
              <w:rPr>
                <w:rFonts w:hint="eastAsia" w:ascii="宋体" w:hAnsi="宋体" w:eastAsia="宋体" w:cs="宋体"/>
                <w:b/>
                <w:bCs/>
                <w:color w:val="auto"/>
                <w:kern w:val="0"/>
                <w:sz w:val="24"/>
                <w:highlight w:val="none"/>
                <w:lang w:val="en-US" w:eastAsia="zh-CN"/>
              </w:rPr>
              <w:t>。若因</w:t>
            </w:r>
            <w:r>
              <w:rPr>
                <w:rFonts w:hint="default" w:ascii="宋体" w:hAnsi="宋体" w:eastAsia="宋体" w:cs="宋体"/>
                <w:b/>
                <w:bCs/>
                <w:color w:val="auto"/>
                <w:kern w:val="0"/>
                <w:sz w:val="24"/>
                <w:highlight w:val="none"/>
                <w:lang w:val="en-US" w:eastAsia="zh-CN"/>
              </w:rPr>
              <w:t>U</w:t>
            </w:r>
            <w:r>
              <w:rPr>
                <w:rFonts w:hint="eastAsia" w:ascii="宋体" w:hAnsi="宋体" w:eastAsia="宋体" w:cs="宋体"/>
                <w:b/>
                <w:bCs/>
                <w:color w:val="auto"/>
                <w:kern w:val="0"/>
                <w:sz w:val="24"/>
                <w:highlight w:val="none"/>
                <w:lang w:val="en-US" w:eastAsia="zh-CN"/>
              </w:rPr>
              <w:t>盘损坏或打不开则视为未提交。邮寄后请将“项目名称+单位名称+快递单号”发送至</w:t>
            </w:r>
            <w:r>
              <w:rPr>
                <w:rFonts w:hint="eastAsia" w:ascii="宋体" w:hAnsi="宋体" w:eastAsia="宋体" w:cs="宋体"/>
                <w:b/>
                <w:bCs/>
                <w:color w:val="auto"/>
                <w:kern w:val="0"/>
                <w:sz w:val="24"/>
                <w:highlight w:val="none"/>
                <w:u w:val="single"/>
                <w:lang w:val="en-US" w:eastAsia="zh-CN"/>
              </w:rPr>
              <w:t>2251489956@qq.com</w:t>
            </w:r>
            <w:r>
              <w:rPr>
                <w:rFonts w:hint="eastAsia" w:ascii="宋体" w:hAnsi="宋体" w:eastAsia="宋体" w:cs="宋体"/>
                <w:b/>
                <w:bCs/>
                <w:color w:val="auto"/>
                <w:kern w:val="0"/>
                <w:sz w:val="24"/>
                <w:highlight w:val="none"/>
                <w:lang w:val="en-US" w:eastAsia="zh-CN"/>
              </w:rPr>
              <w:t>。</w:t>
            </w:r>
            <w:r>
              <w:rPr>
                <w:rFonts w:hint="eastAsia" w:ascii="宋体" w:hAnsi="宋体" w:cs="宋体"/>
                <w:b/>
                <w:bCs/>
                <w:color w:val="auto"/>
                <w:kern w:val="0"/>
                <w:sz w:val="24"/>
                <w:highlight w:val="none"/>
                <w:lang w:val="en-US" w:eastAsia="zh-CN"/>
              </w:rPr>
              <w:t>U盘应在投标截止时间前送达，逾期送达不接收。</w:t>
            </w:r>
          </w:p>
          <w:p w14:paraId="246C69FE">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eastAsia="zh-CN"/>
              </w:rPr>
              <w:t>注：因投标人自身原因导致无法演示或者演示效果不理想的，责任自负。因平台原因导致本项目方案讲解演示环节无法顺利开展，按照《浙江省政府采购项目电子交易管理暂行办法》相关规定执行。</w:t>
            </w:r>
          </w:p>
        </w:tc>
      </w:tr>
      <w:tr w14:paraId="7C369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3" w:hRule="atLeast"/>
        </w:trPr>
        <w:tc>
          <w:tcPr>
            <w:tcW w:w="633" w:type="dxa"/>
            <w:vMerge w:val="restart"/>
            <w:tcBorders>
              <w:top w:val="single" w:color="000000" w:sz="2" w:space="0"/>
              <w:left w:val="single" w:color="000000" w:sz="2" w:space="0"/>
              <w:bottom w:val="nil"/>
              <w:right w:val="single" w:color="000000" w:sz="2" w:space="0"/>
            </w:tcBorders>
            <w:vAlign w:val="top"/>
          </w:tcPr>
          <w:p w14:paraId="367E5D6A">
            <w:pPr>
              <w:spacing w:line="240" w:lineRule="auto"/>
              <w:ind w:left="0" w:right="0" w:firstLine="0"/>
              <w:rPr>
                <w:rFonts w:hint="eastAsia" w:ascii="宋体" w:hAnsi="宋体" w:eastAsia="宋体" w:cs="宋体"/>
                <w:color w:val="auto"/>
                <w:highlight w:val="none"/>
                <w:lang w:eastAsia="zh-CN"/>
              </w:rPr>
            </w:pPr>
          </w:p>
          <w:p w14:paraId="2918743D">
            <w:pPr>
              <w:spacing w:line="240" w:lineRule="auto"/>
              <w:ind w:left="0" w:right="0" w:firstLine="0"/>
              <w:rPr>
                <w:rFonts w:hint="eastAsia" w:ascii="宋体" w:hAnsi="宋体" w:eastAsia="宋体" w:cs="宋体"/>
                <w:color w:val="auto"/>
                <w:highlight w:val="none"/>
                <w:lang w:eastAsia="zh-CN"/>
              </w:rPr>
            </w:pPr>
          </w:p>
          <w:p w14:paraId="171CE0DA">
            <w:pPr>
              <w:spacing w:line="240" w:lineRule="auto"/>
              <w:ind w:left="0" w:right="0" w:firstLine="0"/>
              <w:rPr>
                <w:rFonts w:hint="eastAsia" w:ascii="宋体" w:hAnsi="宋体" w:eastAsia="宋体" w:cs="宋体"/>
                <w:color w:val="auto"/>
                <w:highlight w:val="none"/>
                <w:lang w:eastAsia="zh-CN"/>
              </w:rPr>
            </w:pPr>
          </w:p>
          <w:p w14:paraId="336423EA">
            <w:pPr>
              <w:pStyle w:val="18"/>
              <w:spacing w:line="240" w:lineRule="auto"/>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841" w:type="dxa"/>
            <w:vMerge w:val="restart"/>
            <w:tcBorders>
              <w:left w:val="single" w:color="000000" w:sz="2" w:space="0"/>
              <w:bottom w:val="nil"/>
            </w:tcBorders>
            <w:vAlign w:val="top"/>
          </w:tcPr>
          <w:p w14:paraId="283B15F6">
            <w:pPr>
              <w:spacing w:line="240" w:lineRule="auto"/>
              <w:ind w:left="0" w:right="0" w:firstLine="0"/>
              <w:rPr>
                <w:rFonts w:hint="eastAsia" w:ascii="宋体" w:hAnsi="宋体" w:eastAsia="宋体" w:cs="宋体"/>
                <w:color w:val="auto"/>
                <w:highlight w:val="none"/>
                <w:lang w:eastAsia="zh-CN"/>
              </w:rPr>
            </w:pPr>
          </w:p>
          <w:p w14:paraId="7A7E183B">
            <w:pPr>
              <w:spacing w:line="240" w:lineRule="auto"/>
              <w:ind w:left="0" w:right="0" w:firstLine="0"/>
              <w:rPr>
                <w:rFonts w:hint="eastAsia" w:ascii="宋体" w:hAnsi="宋体" w:eastAsia="宋体" w:cs="宋体"/>
                <w:color w:val="auto"/>
                <w:highlight w:val="none"/>
                <w:lang w:eastAsia="zh-CN"/>
              </w:rPr>
            </w:pPr>
          </w:p>
          <w:p w14:paraId="1CA31A50">
            <w:pPr>
              <w:pStyle w:val="18"/>
              <w:spacing w:line="240" w:lineRule="auto"/>
              <w:ind w:left="0" w:right="0" w:firstLine="0"/>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投标人应当提供</w:t>
            </w:r>
          </w:p>
          <w:p w14:paraId="72C18B8E">
            <w:pPr>
              <w:pStyle w:val="18"/>
              <w:spacing w:line="240" w:lineRule="auto"/>
              <w:ind w:left="0" w:right="0" w:firstLine="0"/>
              <w:rPr>
                <w:rFonts w:hint="eastAsia" w:ascii="宋体" w:hAnsi="宋体" w:eastAsia="宋体" w:cs="宋体"/>
                <w:color w:val="auto"/>
                <w:highlight w:val="none"/>
                <w:lang w:eastAsia="zh-CN"/>
              </w:rPr>
            </w:pPr>
            <w:r>
              <w:rPr>
                <w:rFonts w:hint="eastAsia" w:ascii="宋体" w:hAnsi="宋体" w:eastAsia="宋体" w:cs="宋体"/>
                <w:b/>
                <w:bCs/>
                <w:color w:val="auto"/>
                <w:spacing w:val="-6"/>
                <w:highlight w:val="none"/>
                <w:lang w:eastAsia="zh-CN"/>
              </w:rPr>
              <w:t>的资格、资信证</w:t>
            </w:r>
          </w:p>
          <w:p w14:paraId="160E3E40">
            <w:pPr>
              <w:pStyle w:val="18"/>
              <w:spacing w:line="240" w:lineRule="auto"/>
              <w:ind w:left="0" w:right="0" w:firstLine="0"/>
              <w:rPr>
                <w:rFonts w:hint="eastAsia" w:ascii="宋体" w:hAnsi="宋体" w:eastAsia="宋体" w:cs="宋体"/>
                <w:color w:val="auto"/>
                <w:highlight w:val="none"/>
              </w:rPr>
            </w:pPr>
            <w:r>
              <w:rPr>
                <w:rFonts w:hint="eastAsia" w:ascii="宋体" w:hAnsi="宋体" w:eastAsia="宋体" w:cs="宋体"/>
                <w:b/>
                <w:bCs/>
                <w:color w:val="auto"/>
                <w:spacing w:val="-13"/>
                <w:highlight w:val="none"/>
              </w:rPr>
              <w:t>明文件</w:t>
            </w:r>
          </w:p>
        </w:tc>
        <w:tc>
          <w:tcPr>
            <w:tcW w:w="6097" w:type="dxa"/>
            <w:tcBorders>
              <w:bottom w:val="single" w:color="000000" w:sz="2" w:space="0"/>
            </w:tcBorders>
            <w:vAlign w:val="top"/>
          </w:tcPr>
          <w:p w14:paraId="1869F180">
            <w:pPr>
              <w:pStyle w:val="18"/>
              <w:spacing w:line="240" w:lineRule="auto"/>
              <w:ind w:left="0" w:right="0" w:firstLine="0"/>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（1）资格证明文件：见招标文件第二部分</w:t>
            </w:r>
            <w:r>
              <w:rPr>
                <w:rFonts w:hint="eastAsia" w:ascii="宋体" w:hAnsi="宋体" w:eastAsia="宋体" w:cs="宋体"/>
                <w:color w:val="auto"/>
                <w:spacing w:val="-33"/>
                <w:highlight w:val="none"/>
                <w:lang w:eastAsia="zh-CN"/>
              </w:rPr>
              <w:t xml:space="preserve"> </w:t>
            </w:r>
            <w:r>
              <w:rPr>
                <w:rFonts w:hint="eastAsia" w:ascii="宋体" w:hAnsi="宋体" w:eastAsia="宋体" w:cs="宋体"/>
                <w:color w:val="auto"/>
                <w:spacing w:val="-2"/>
                <w:highlight w:val="none"/>
                <w:lang w:eastAsia="zh-CN"/>
              </w:rPr>
              <w:t>11.1。</w:t>
            </w:r>
          </w:p>
          <w:p w14:paraId="72747D26">
            <w:pPr>
              <w:pStyle w:val="18"/>
              <w:spacing w:line="240" w:lineRule="auto"/>
              <w:ind w:left="0" w:right="0" w:firstLine="0"/>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投标人未提供有效的资格证明文件的，视为投标人不具备</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1"/>
                <w:highlight w:val="none"/>
                <w:lang w:eastAsia="zh-CN"/>
              </w:rPr>
              <w:t>招标文件中规定的资格要求，投标无效。</w:t>
            </w:r>
          </w:p>
        </w:tc>
      </w:tr>
      <w:tr w14:paraId="76021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3" w:hRule="atLeast"/>
        </w:trPr>
        <w:tc>
          <w:tcPr>
            <w:tcW w:w="633" w:type="dxa"/>
            <w:vMerge w:val="continue"/>
            <w:tcBorders>
              <w:top w:val="nil"/>
              <w:left w:val="single" w:color="000000" w:sz="2" w:space="0"/>
              <w:bottom w:val="single" w:color="000000" w:sz="2" w:space="0"/>
              <w:right w:val="single" w:color="000000" w:sz="2" w:space="0"/>
            </w:tcBorders>
            <w:vAlign w:val="top"/>
          </w:tcPr>
          <w:p w14:paraId="10AE012A">
            <w:pPr>
              <w:rPr>
                <w:rFonts w:hint="eastAsia" w:ascii="宋体" w:hAnsi="宋体" w:eastAsia="宋体" w:cs="宋体"/>
                <w:color w:val="auto"/>
                <w:highlight w:val="none"/>
                <w:lang w:eastAsia="zh-CN"/>
              </w:rPr>
            </w:pPr>
          </w:p>
        </w:tc>
        <w:tc>
          <w:tcPr>
            <w:tcW w:w="1841" w:type="dxa"/>
            <w:vMerge w:val="continue"/>
            <w:tcBorders>
              <w:top w:val="nil"/>
              <w:left w:val="single" w:color="000000" w:sz="2" w:space="0"/>
            </w:tcBorders>
            <w:vAlign w:val="top"/>
          </w:tcPr>
          <w:p w14:paraId="4DA6F567">
            <w:pPr>
              <w:rPr>
                <w:rFonts w:hint="eastAsia" w:ascii="宋体" w:hAnsi="宋体" w:eastAsia="宋体" w:cs="宋体"/>
                <w:color w:val="auto"/>
                <w:highlight w:val="none"/>
                <w:lang w:eastAsia="zh-CN"/>
              </w:rPr>
            </w:pPr>
          </w:p>
        </w:tc>
        <w:tc>
          <w:tcPr>
            <w:tcW w:w="6097" w:type="dxa"/>
            <w:tcBorders>
              <w:top w:val="single" w:color="000000" w:sz="2" w:space="0"/>
            </w:tcBorders>
            <w:vAlign w:val="top"/>
          </w:tcPr>
          <w:p w14:paraId="5E4E4D4E">
            <w:pPr>
              <w:spacing w:line="254" w:lineRule="auto"/>
              <w:rPr>
                <w:rFonts w:hint="eastAsia" w:ascii="宋体" w:hAnsi="宋体" w:eastAsia="宋体" w:cs="宋体"/>
                <w:color w:val="auto"/>
                <w:highlight w:val="none"/>
                <w:lang w:eastAsia="zh-CN"/>
              </w:rPr>
            </w:pPr>
          </w:p>
          <w:p w14:paraId="7FEDBDE1">
            <w:pPr>
              <w:pStyle w:val="18"/>
              <w:spacing w:before="78" w:line="219" w:lineRule="auto"/>
              <w:jc w:val="right"/>
              <w:rPr>
                <w:rFonts w:hint="eastAsia" w:ascii="宋体" w:hAnsi="宋体" w:eastAsia="宋体" w:cs="宋体"/>
                <w:color w:val="auto"/>
                <w:highlight w:val="none"/>
                <w:lang w:eastAsia="zh-CN"/>
              </w:rPr>
            </w:pPr>
            <w:r>
              <w:rPr>
                <w:rFonts w:hint="eastAsia" w:ascii="宋体" w:hAnsi="宋体" w:eastAsia="宋体" w:cs="宋体"/>
                <w:color w:val="auto"/>
                <w:spacing w:val="-12"/>
                <w:highlight w:val="none"/>
                <w:lang w:eastAsia="zh-CN"/>
              </w:rPr>
              <w:t>（2）资信证明文件：根据招标文件第四部分评标标准提供。</w:t>
            </w:r>
          </w:p>
        </w:tc>
      </w:tr>
    </w:tbl>
    <w:p w14:paraId="36394926">
      <w:pPr>
        <w:pStyle w:val="5"/>
        <w:rPr>
          <w:rFonts w:hint="eastAsia" w:ascii="宋体" w:hAnsi="宋体" w:eastAsia="宋体" w:cs="宋体"/>
          <w:color w:val="auto"/>
          <w:highlight w:val="none"/>
          <w:lang w:eastAsia="zh-CN"/>
        </w:rPr>
      </w:pPr>
    </w:p>
    <w:p w14:paraId="653A26E0">
      <w:pPr>
        <w:rPr>
          <w:rFonts w:hint="eastAsia" w:ascii="宋体" w:hAnsi="宋体" w:eastAsia="宋体" w:cs="宋体"/>
          <w:color w:val="auto"/>
          <w:highlight w:val="none"/>
          <w:lang w:eastAsia="zh-CN"/>
        </w:rPr>
        <w:sectPr>
          <w:headerReference r:id="rId9" w:type="default"/>
          <w:footerReference r:id="rId10" w:type="default"/>
          <w:pgSz w:w="11906" w:h="16839"/>
          <w:pgMar w:top="1179" w:right="1417" w:bottom="1199" w:left="1418" w:header="831" w:footer="980" w:gutter="0"/>
          <w:cols w:space="720" w:num="1"/>
        </w:sectPr>
      </w:pPr>
    </w:p>
    <w:tbl>
      <w:tblPr>
        <w:tblStyle w:val="17"/>
        <w:tblW w:w="8571" w:type="dxa"/>
        <w:tblInd w:w="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7"/>
        <w:gridCol w:w="1840"/>
        <w:gridCol w:w="6094"/>
      </w:tblGrid>
      <w:tr w14:paraId="334C7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79" w:hRule="atLeast"/>
        </w:trPr>
        <w:tc>
          <w:tcPr>
            <w:tcW w:w="637" w:type="dxa"/>
            <w:tcBorders>
              <w:top w:val="single" w:color="000000" w:sz="2" w:space="0"/>
              <w:bottom w:val="single" w:color="000000" w:sz="2" w:space="0"/>
              <w:right w:val="single" w:color="000000" w:sz="2" w:space="0"/>
            </w:tcBorders>
          </w:tcPr>
          <w:p w14:paraId="3D71F657">
            <w:pPr>
              <w:spacing w:line="297" w:lineRule="auto"/>
              <w:rPr>
                <w:rFonts w:hint="eastAsia" w:ascii="宋体" w:hAnsi="宋体" w:eastAsia="宋体" w:cs="宋体"/>
                <w:color w:val="auto"/>
                <w:highlight w:val="none"/>
                <w:lang w:eastAsia="zh-CN"/>
              </w:rPr>
            </w:pPr>
          </w:p>
          <w:p w14:paraId="6034B466">
            <w:pPr>
              <w:spacing w:line="297" w:lineRule="auto"/>
              <w:rPr>
                <w:rFonts w:hint="eastAsia" w:ascii="宋体" w:hAnsi="宋体" w:eastAsia="宋体" w:cs="宋体"/>
                <w:color w:val="auto"/>
                <w:highlight w:val="none"/>
                <w:lang w:eastAsia="zh-CN"/>
              </w:rPr>
            </w:pPr>
          </w:p>
          <w:p w14:paraId="4BEBC4FE">
            <w:pPr>
              <w:spacing w:line="297" w:lineRule="auto"/>
              <w:rPr>
                <w:rFonts w:hint="eastAsia" w:ascii="宋体" w:hAnsi="宋体" w:eastAsia="宋体" w:cs="宋体"/>
                <w:color w:val="auto"/>
                <w:highlight w:val="none"/>
                <w:lang w:eastAsia="zh-CN"/>
              </w:rPr>
            </w:pPr>
          </w:p>
          <w:p w14:paraId="49B742FA">
            <w:pPr>
              <w:pStyle w:val="18"/>
              <w:spacing w:before="78"/>
              <w:ind w:left="258"/>
              <w:rPr>
                <w:rFonts w:hint="eastAsia" w:ascii="宋体" w:hAnsi="宋体" w:eastAsia="宋体" w:cs="宋体"/>
                <w:color w:val="auto"/>
                <w:highlight w:val="none"/>
                <w:lang w:eastAsia="zh-CN"/>
              </w:rPr>
            </w:pPr>
          </w:p>
          <w:p w14:paraId="2F3FFBF7">
            <w:pPr>
              <w:pStyle w:val="18"/>
              <w:spacing w:before="78"/>
              <w:ind w:left="258"/>
              <w:rPr>
                <w:rFonts w:hint="eastAsia" w:ascii="宋体" w:hAnsi="宋体" w:eastAsia="宋体" w:cs="宋体"/>
                <w:color w:val="auto"/>
                <w:highlight w:val="none"/>
                <w:lang w:eastAsia="zh-CN"/>
              </w:rPr>
            </w:pPr>
          </w:p>
          <w:p w14:paraId="6CE464A9">
            <w:pPr>
              <w:pStyle w:val="18"/>
              <w:spacing w:before="78"/>
              <w:ind w:left="258"/>
              <w:rPr>
                <w:rFonts w:hint="eastAsia" w:ascii="宋体" w:hAnsi="宋体" w:eastAsia="宋体" w:cs="宋体"/>
                <w:color w:val="auto"/>
                <w:highlight w:val="none"/>
                <w:lang w:eastAsia="zh-CN"/>
              </w:rPr>
            </w:pPr>
          </w:p>
          <w:p w14:paraId="1E802967">
            <w:pPr>
              <w:pStyle w:val="18"/>
              <w:spacing w:before="78"/>
              <w:ind w:left="258"/>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840" w:type="dxa"/>
            <w:tcBorders>
              <w:left w:val="single" w:color="000000" w:sz="2" w:space="0"/>
            </w:tcBorders>
          </w:tcPr>
          <w:p w14:paraId="426BB65D">
            <w:pPr>
              <w:spacing w:line="259" w:lineRule="auto"/>
              <w:rPr>
                <w:rFonts w:hint="eastAsia" w:ascii="宋体" w:hAnsi="宋体" w:eastAsia="宋体" w:cs="宋体"/>
                <w:color w:val="auto"/>
                <w:highlight w:val="none"/>
                <w:lang w:eastAsia="zh-CN"/>
              </w:rPr>
            </w:pPr>
          </w:p>
          <w:p w14:paraId="519A352F">
            <w:pPr>
              <w:spacing w:line="260" w:lineRule="auto"/>
              <w:rPr>
                <w:rFonts w:hint="eastAsia" w:ascii="宋体" w:hAnsi="宋体" w:eastAsia="宋体" w:cs="宋体"/>
                <w:color w:val="auto"/>
                <w:highlight w:val="none"/>
                <w:lang w:eastAsia="zh-CN"/>
              </w:rPr>
            </w:pPr>
          </w:p>
          <w:p w14:paraId="46B1A013">
            <w:pPr>
              <w:spacing w:line="260" w:lineRule="auto"/>
              <w:rPr>
                <w:rFonts w:hint="eastAsia" w:ascii="宋体" w:hAnsi="宋体" w:eastAsia="宋体" w:cs="宋体"/>
                <w:color w:val="auto"/>
                <w:highlight w:val="none"/>
                <w:lang w:eastAsia="zh-CN"/>
              </w:rPr>
            </w:pPr>
          </w:p>
          <w:p w14:paraId="4281443D">
            <w:pPr>
              <w:spacing w:line="260" w:lineRule="auto"/>
              <w:rPr>
                <w:rFonts w:hint="eastAsia" w:ascii="宋体" w:hAnsi="宋体" w:eastAsia="宋体" w:cs="宋体"/>
                <w:color w:val="auto"/>
                <w:highlight w:val="none"/>
                <w:lang w:eastAsia="zh-CN"/>
              </w:rPr>
            </w:pPr>
          </w:p>
          <w:p w14:paraId="2C26216F">
            <w:pPr>
              <w:spacing w:line="260" w:lineRule="auto"/>
              <w:rPr>
                <w:rFonts w:hint="eastAsia" w:ascii="宋体" w:hAnsi="宋体" w:eastAsia="宋体" w:cs="宋体"/>
                <w:color w:val="auto"/>
                <w:highlight w:val="none"/>
                <w:lang w:eastAsia="zh-CN"/>
              </w:rPr>
            </w:pPr>
          </w:p>
          <w:p w14:paraId="203AD26D">
            <w:pPr>
              <w:spacing w:line="260" w:lineRule="auto"/>
              <w:rPr>
                <w:rFonts w:hint="eastAsia" w:ascii="宋体" w:hAnsi="宋体" w:eastAsia="宋体" w:cs="宋体"/>
                <w:color w:val="auto"/>
                <w:highlight w:val="none"/>
                <w:lang w:eastAsia="zh-CN"/>
              </w:rPr>
            </w:pPr>
          </w:p>
          <w:p w14:paraId="16384D04">
            <w:pPr>
              <w:spacing w:line="260" w:lineRule="auto"/>
              <w:rPr>
                <w:rFonts w:hint="eastAsia" w:ascii="宋体" w:hAnsi="宋体" w:eastAsia="宋体" w:cs="宋体"/>
                <w:color w:val="auto"/>
                <w:highlight w:val="none"/>
                <w:lang w:eastAsia="zh-CN"/>
              </w:rPr>
            </w:pPr>
          </w:p>
          <w:p w14:paraId="22F3E254">
            <w:pPr>
              <w:pStyle w:val="18"/>
              <w:spacing w:before="78" w:line="360" w:lineRule="auto"/>
              <w:ind w:left="439" w:right="75" w:hanging="360"/>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节能产品、环境</w:t>
            </w:r>
            <w:r>
              <w:rPr>
                <w:rFonts w:hint="eastAsia" w:ascii="宋体" w:hAnsi="宋体" w:eastAsia="宋体" w:cs="宋体"/>
                <w:color w:val="auto"/>
                <w:spacing w:val="4"/>
                <w:highlight w:val="none"/>
                <w:lang w:eastAsia="zh-CN"/>
              </w:rPr>
              <w:t xml:space="preserve"> </w:t>
            </w:r>
            <w:r>
              <w:rPr>
                <w:rFonts w:hint="eastAsia" w:ascii="宋体" w:hAnsi="宋体" w:eastAsia="宋体" w:cs="宋体"/>
                <w:b/>
                <w:bCs/>
                <w:color w:val="auto"/>
                <w:spacing w:val="-5"/>
                <w:highlight w:val="none"/>
                <w:lang w:eastAsia="zh-CN"/>
              </w:rPr>
              <w:t>标志产品</w:t>
            </w:r>
          </w:p>
        </w:tc>
        <w:tc>
          <w:tcPr>
            <w:tcW w:w="6094" w:type="dxa"/>
          </w:tcPr>
          <w:p w14:paraId="789ED6CE">
            <w:pPr>
              <w:pStyle w:val="18"/>
              <w:spacing w:before="41" w:line="359" w:lineRule="auto"/>
              <w:ind w:left="26" w:right="22"/>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采购人拟采购的产品属于品目清单范围的，采购人及其委</w:t>
            </w:r>
            <w:r>
              <w:rPr>
                <w:rFonts w:hint="eastAsia" w:ascii="宋体" w:hAnsi="宋体" w:eastAsia="宋体" w:cs="宋体"/>
                <w:color w:val="auto"/>
                <w:spacing w:val="3"/>
                <w:highlight w:val="none"/>
                <w:lang w:eastAsia="zh-CN"/>
              </w:rPr>
              <w:t xml:space="preserve"> </w:t>
            </w:r>
            <w:r>
              <w:rPr>
                <w:rFonts w:hint="eastAsia" w:ascii="宋体" w:hAnsi="宋体" w:eastAsia="宋体" w:cs="宋体"/>
                <w:color w:val="auto"/>
                <w:spacing w:val="1"/>
                <w:highlight w:val="none"/>
                <w:lang w:eastAsia="zh-CN"/>
              </w:rPr>
              <w:t>托的采购代理机构将依据国家确定的认证机构出具的、处</w:t>
            </w:r>
            <w:r>
              <w:rPr>
                <w:rFonts w:hint="eastAsia" w:ascii="宋体" w:hAnsi="宋体" w:eastAsia="宋体" w:cs="宋体"/>
                <w:color w:val="auto"/>
                <w:spacing w:val="2"/>
                <w:highlight w:val="none"/>
                <w:lang w:eastAsia="zh-CN"/>
              </w:rPr>
              <w:t xml:space="preserve"> </w:t>
            </w:r>
            <w:r>
              <w:rPr>
                <w:rFonts w:hint="eastAsia" w:ascii="宋体" w:hAnsi="宋体" w:eastAsia="宋体" w:cs="宋体"/>
                <w:color w:val="auto"/>
                <w:spacing w:val="1"/>
                <w:highlight w:val="none"/>
                <w:lang w:eastAsia="zh-CN"/>
              </w:rPr>
              <w:t>于有效期之内的节能产品、环境标志产品认证证书，对获</w:t>
            </w:r>
            <w:r>
              <w:rPr>
                <w:rFonts w:hint="eastAsia" w:ascii="宋体" w:hAnsi="宋体" w:eastAsia="宋体" w:cs="宋体"/>
                <w:color w:val="auto"/>
                <w:spacing w:val="2"/>
                <w:highlight w:val="none"/>
                <w:lang w:eastAsia="zh-CN"/>
              </w:rPr>
              <w:t xml:space="preserve"> </w:t>
            </w:r>
            <w:r>
              <w:rPr>
                <w:rFonts w:hint="eastAsia" w:ascii="宋体" w:hAnsi="宋体" w:eastAsia="宋体" w:cs="宋体"/>
                <w:color w:val="auto"/>
                <w:spacing w:val="-1"/>
                <w:highlight w:val="none"/>
                <w:lang w:eastAsia="zh-CN"/>
              </w:rPr>
              <w:t>得证书的产品实施政府优先采购或强制采购。</w:t>
            </w:r>
          </w:p>
          <w:p w14:paraId="08CE2BB1">
            <w:pPr>
              <w:pStyle w:val="18"/>
              <w:spacing w:line="219" w:lineRule="auto"/>
              <w:ind w:left="49"/>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□强制采购节能采购。产品：/</w:t>
            </w:r>
          </w:p>
          <w:p w14:paraId="4B4E93AB">
            <w:pPr>
              <w:pStyle w:val="18"/>
              <w:spacing w:before="180" w:line="219" w:lineRule="auto"/>
              <w:ind w:left="51"/>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□强制采购环保产品。产品：/</w:t>
            </w:r>
          </w:p>
          <w:p w14:paraId="478C0BDB">
            <w:pPr>
              <w:pStyle w:val="18"/>
              <w:spacing w:before="183" w:line="219" w:lineRule="auto"/>
              <w:ind w:left="51"/>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□优先采购节能产品。产品：/</w:t>
            </w:r>
          </w:p>
          <w:p w14:paraId="218873CB">
            <w:pPr>
              <w:pStyle w:val="18"/>
              <w:spacing w:before="183" w:line="358" w:lineRule="auto"/>
              <w:ind w:left="36" w:right="60"/>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☑优先采购环保产品。产品：</w:t>
            </w:r>
            <w:r>
              <w:rPr>
                <w:rFonts w:hint="eastAsia" w:ascii="宋体" w:hAnsi="宋体" w:eastAsia="宋体" w:cs="宋体"/>
                <w:color w:val="auto"/>
                <w:spacing w:val="-1"/>
                <w:highlight w:val="none"/>
                <w:u w:val="single"/>
                <w:lang w:val="en-US" w:eastAsia="zh-CN"/>
              </w:rPr>
              <w:t>羽毛球侧灯</w:t>
            </w:r>
            <w:r>
              <w:rPr>
                <w:rFonts w:hint="eastAsia" w:cs="宋体"/>
                <w:color w:val="auto"/>
                <w:spacing w:val="-1"/>
                <w:highlight w:val="none"/>
                <w:u w:val="single"/>
                <w:lang w:val="en-US" w:eastAsia="zh-CN"/>
              </w:rPr>
              <w:t>1、</w:t>
            </w:r>
            <w:r>
              <w:rPr>
                <w:rFonts w:hint="eastAsia" w:ascii="宋体" w:hAnsi="宋体" w:eastAsia="宋体" w:cs="宋体"/>
                <w:i w:val="0"/>
                <w:iCs w:val="0"/>
                <w:color w:val="auto"/>
                <w:kern w:val="0"/>
                <w:sz w:val="24"/>
                <w:szCs w:val="24"/>
                <w:highlight w:val="none"/>
                <w:u w:val="single"/>
                <w:lang w:val="en-US" w:eastAsia="zh-CN" w:bidi="ar"/>
              </w:rPr>
              <w:t>羽毛球侧灯</w:t>
            </w:r>
            <w:r>
              <w:rPr>
                <w:rFonts w:hint="eastAsia" w:cs="宋体"/>
                <w:i w:val="0"/>
                <w:iCs w:val="0"/>
                <w:color w:val="auto"/>
                <w:kern w:val="0"/>
                <w:sz w:val="24"/>
                <w:szCs w:val="24"/>
                <w:highlight w:val="none"/>
                <w:u w:val="single"/>
                <w:lang w:val="en-US" w:eastAsia="zh-CN" w:bidi="ar"/>
              </w:rPr>
              <w:t>2</w:t>
            </w:r>
            <w:r>
              <w:rPr>
                <w:rFonts w:hint="eastAsia" w:ascii="宋体" w:hAnsi="宋体" w:eastAsia="宋体" w:cs="宋体"/>
                <w:i w:val="0"/>
                <w:iCs w:val="0"/>
                <w:color w:val="auto"/>
                <w:kern w:val="0"/>
                <w:sz w:val="24"/>
                <w:szCs w:val="24"/>
                <w:highlight w:val="none"/>
                <w:u w:val="single"/>
                <w:lang w:val="en-US" w:eastAsia="zh-CN" w:bidi="ar"/>
              </w:rPr>
              <w:t>升降系统、体育馆防撞网、电动窗帘、跑步机、椭圆机、划船器、滑雪机、坐姿内、外侧大腿肌臀肌训练器、坐姿高拉低拉训练器、组合训练架、多功能史密斯机、平躺式卧推架、可调式训练椅、平凳、罗马椅、哑铃、双层哑铃架、杠铃杆、地雷杠套筒、杠铃杆架、固定杠铃直杆、固定杠铃曲杆、杠铃片、竞技壶铃、药球、置物架、跳箱、PVC地胶、健身房橡胶地垫、健身房镜子、运动围网、固定式单臂篮球架、固定式单臂篮球架护套、</w:t>
            </w:r>
            <w:r>
              <w:rPr>
                <w:rFonts w:hint="eastAsia" w:cs="宋体"/>
                <w:i w:val="0"/>
                <w:iCs w:val="0"/>
                <w:color w:val="auto"/>
                <w:kern w:val="0"/>
                <w:sz w:val="24"/>
                <w:szCs w:val="24"/>
                <w:highlight w:val="none"/>
                <w:u w:val="single"/>
                <w:lang w:val="en-US" w:eastAsia="zh-CN" w:bidi="ar"/>
              </w:rPr>
              <w:t>可升降式</w:t>
            </w:r>
            <w:r>
              <w:rPr>
                <w:rFonts w:hint="eastAsia" w:ascii="宋体" w:hAnsi="宋体" w:eastAsia="宋体" w:cs="宋体"/>
                <w:i w:val="0"/>
                <w:iCs w:val="0"/>
                <w:color w:val="auto"/>
                <w:kern w:val="0"/>
                <w:sz w:val="24"/>
                <w:szCs w:val="24"/>
                <w:highlight w:val="none"/>
                <w:u w:val="single"/>
                <w:lang w:val="en-US" w:eastAsia="zh-CN" w:bidi="ar"/>
              </w:rPr>
              <w:t>篮球架、七人制足球门（移动式）、地板彩漆、移动式羽毛球柱、羽毛球地胶、地胶收卷器、7号训练篮球、6号训练篮球、排球、软式排球、足球、球袋、羽毛球拍</w:t>
            </w:r>
            <w:r>
              <w:rPr>
                <w:rFonts w:hint="eastAsia" w:cs="宋体"/>
                <w:i w:val="0"/>
                <w:iCs w:val="0"/>
                <w:color w:val="auto"/>
                <w:kern w:val="0"/>
                <w:sz w:val="24"/>
                <w:szCs w:val="24"/>
                <w:highlight w:val="none"/>
                <w:u w:val="single"/>
                <w:lang w:val="en-US" w:eastAsia="zh-CN" w:bidi="ar"/>
              </w:rPr>
              <w:t>1</w:t>
            </w:r>
            <w:r>
              <w:rPr>
                <w:rFonts w:hint="eastAsia" w:ascii="宋体" w:hAnsi="宋体" w:eastAsia="宋体" w:cs="宋体"/>
                <w:i w:val="0"/>
                <w:iCs w:val="0"/>
                <w:color w:val="auto"/>
                <w:kern w:val="0"/>
                <w:sz w:val="24"/>
                <w:szCs w:val="24"/>
                <w:highlight w:val="none"/>
                <w:u w:val="single"/>
                <w:lang w:val="en-US" w:eastAsia="zh-CN" w:bidi="ar"/>
              </w:rPr>
              <w:t>、羽毛球拍</w:t>
            </w:r>
            <w:r>
              <w:rPr>
                <w:rFonts w:hint="eastAsia" w:cs="宋体"/>
                <w:i w:val="0"/>
                <w:iCs w:val="0"/>
                <w:color w:val="auto"/>
                <w:kern w:val="0"/>
                <w:sz w:val="24"/>
                <w:szCs w:val="24"/>
                <w:highlight w:val="none"/>
                <w:u w:val="single"/>
                <w:lang w:val="en-US" w:eastAsia="zh-CN" w:bidi="ar"/>
              </w:rPr>
              <w:t>2、</w:t>
            </w:r>
            <w:r>
              <w:rPr>
                <w:rFonts w:hint="eastAsia" w:ascii="宋体" w:hAnsi="宋体" w:eastAsia="宋体" w:cs="宋体"/>
                <w:i w:val="0"/>
                <w:iCs w:val="0"/>
                <w:color w:val="auto"/>
                <w:kern w:val="0"/>
                <w:sz w:val="24"/>
                <w:szCs w:val="24"/>
                <w:highlight w:val="none"/>
                <w:u w:val="single"/>
                <w:lang w:val="en-US" w:eastAsia="zh-CN" w:bidi="ar"/>
              </w:rPr>
              <w:t>羽毛球、乒乓球拍、乒乓球、软式跨栏架、立定跳远垫、田径长凳、铅球架、铅球、跆拳道垫子、后手翻辅助训练器、空翻气垫、海绵垫、双格肋木、足球示教板、简易足球记分器、角旗（含旗杆）、手旗、红黄牌、垒包组、打击T座、全罩式成人用捕手头盔、捕手护胸、捕手护膝、打击网、硬式棒球、乒乓球台、中式台球桌、按摩椅、校园体育文化、</w:t>
            </w:r>
            <w:r>
              <w:rPr>
                <w:rFonts w:hint="eastAsia" w:ascii="宋体" w:hAnsi="宋体" w:eastAsia="宋体" w:cs="宋体"/>
                <w:i w:val="0"/>
                <w:iCs w:val="0"/>
                <w:color w:val="auto"/>
                <w:kern w:val="0"/>
                <w:sz w:val="24"/>
                <w:szCs w:val="24"/>
                <w:highlight w:val="none"/>
                <w:u w:val="none"/>
                <w:lang w:val="en-US" w:eastAsia="zh-CN" w:bidi="ar"/>
              </w:rPr>
              <w:t>AI智慧50米短跑</w:t>
            </w:r>
            <w:r>
              <w:rPr>
                <w:rFonts w:hint="eastAsia" w:cs="宋体"/>
                <w:i w:val="0"/>
                <w:iCs w:val="0"/>
                <w:color w:val="auto"/>
                <w:kern w:val="0"/>
                <w:sz w:val="24"/>
                <w:szCs w:val="24"/>
                <w:highlight w:val="none"/>
                <w:u w:val="none"/>
                <w:lang w:val="en-US" w:eastAsia="zh-CN" w:bidi="ar"/>
              </w:rPr>
              <w:t>系统</w:t>
            </w:r>
            <w:r>
              <w:rPr>
                <w:rFonts w:hint="eastAsia" w:ascii="宋体" w:hAnsi="宋体" w:eastAsia="宋体" w:cs="宋体"/>
                <w:i w:val="0"/>
                <w:iCs w:val="0"/>
                <w:color w:val="auto"/>
                <w:kern w:val="0"/>
                <w:sz w:val="24"/>
                <w:szCs w:val="24"/>
                <w:highlight w:val="none"/>
                <w:u w:val="singl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AI智慧100米短跑</w:t>
            </w:r>
            <w:r>
              <w:rPr>
                <w:rFonts w:hint="eastAsia" w:cs="宋体"/>
                <w:i w:val="0"/>
                <w:iCs w:val="0"/>
                <w:color w:val="auto"/>
                <w:kern w:val="0"/>
                <w:sz w:val="24"/>
                <w:szCs w:val="24"/>
                <w:highlight w:val="none"/>
                <w:u w:val="none"/>
                <w:lang w:val="en-US" w:eastAsia="zh-CN" w:bidi="ar"/>
              </w:rPr>
              <w:t>系统、</w:t>
            </w:r>
            <w:r>
              <w:rPr>
                <w:rFonts w:hint="eastAsia" w:ascii="宋体" w:hAnsi="宋体" w:eastAsia="宋体" w:cs="宋体"/>
                <w:i w:val="0"/>
                <w:iCs w:val="0"/>
                <w:color w:val="auto"/>
                <w:kern w:val="0"/>
                <w:sz w:val="24"/>
                <w:szCs w:val="24"/>
                <w:highlight w:val="none"/>
                <w:u w:val="none"/>
                <w:lang w:val="en-US" w:eastAsia="zh-CN" w:bidi="ar"/>
              </w:rPr>
              <w:t>AI智慧800米/1000米长跑</w:t>
            </w:r>
            <w:r>
              <w:rPr>
                <w:rFonts w:hint="eastAsia" w:cs="宋体"/>
                <w:i w:val="0"/>
                <w:iCs w:val="0"/>
                <w:color w:val="auto"/>
                <w:kern w:val="0"/>
                <w:sz w:val="24"/>
                <w:szCs w:val="24"/>
                <w:highlight w:val="none"/>
                <w:u w:val="none"/>
                <w:lang w:val="en-US" w:eastAsia="zh-CN" w:bidi="ar"/>
              </w:rPr>
              <w:t>系统、</w:t>
            </w:r>
            <w:r>
              <w:rPr>
                <w:rFonts w:hint="eastAsia" w:ascii="宋体" w:hAnsi="宋体" w:eastAsia="宋体" w:cs="宋体"/>
                <w:i w:val="0"/>
                <w:iCs w:val="0"/>
                <w:color w:val="auto"/>
                <w:kern w:val="0"/>
                <w:sz w:val="24"/>
                <w:szCs w:val="24"/>
                <w:highlight w:val="none"/>
                <w:u w:val="none"/>
                <w:lang w:val="en-US" w:eastAsia="zh-CN" w:bidi="ar"/>
              </w:rPr>
              <w:t>AI智慧校园阳光跑</w:t>
            </w:r>
            <w:r>
              <w:rPr>
                <w:rFonts w:hint="eastAsia" w:cs="宋体"/>
                <w:i w:val="0"/>
                <w:iCs w:val="0"/>
                <w:color w:val="auto"/>
                <w:kern w:val="0"/>
                <w:sz w:val="24"/>
                <w:szCs w:val="24"/>
                <w:highlight w:val="none"/>
                <w:u w:val="none"/>
                <w:lang w:val="en-US" w:eastAsia="zh-CN" w:bidi="ar"/>
              </w:rPr>
              <w:t>系统、</w:t>
            </w:r>
            <w:r>
              <w:rPr>
                <w:rFonts w:hint="eastAsia" w:ascii="宋体" w:hAnsi="宋体" w:eastAsia="宋体" w:cs="宋体"/>
                <w:i w:val="0"/>
                <w:iCs w:val="0"/>
                <w:color w:val="auto"/>
                <w:kern w:val="0"/>
                <w:sz w:val="24"/>
                <w:szCs w:val="24"/>
                <w:highlight w:val="none"/>
                <w:u w:val="none"/>
                <w:lang w:val="en-US" w:eastAsia="zh-CN" w:bidi="ar"/>
              </w:rPr>
              <w:t>AI智慧引体向上</w:t>
            </w:r>
            <w:r>
              <w:rPr>
                <w:rFonts w:hint="eastAsia" w:cs="宋体"/>
                <w:i w:val="0"/>
                <w:iCs w:val="0"/>
                <w:color w:val="auto"/>
                <w:kern w:val="0"/>
                <w:sz w:val="24"/>
                <w:szCs w:val="24"/>
                <w:highlight w:val="none"/>
                <w:u w:val="none"/>
                <w:lang w:val="en-US" w:eastAsia="zh-CN" w:bidi="ar"/>
              </w:rPr>
              <w:t>系统、</w:t>
            </w:r>
            <w:r>
              <w:rPr>
                <w:rFonts w:hint="eastAsia" w:ascii="宋体" w:hAnsi="宋体" w:eastAsia="宋体" w:cs="宋体"/>
                <w:i w:val="0"/>
                <w:iCs w:val="0"/>
                <w:color w:val="auto"/>
                <w:kern w:val="0"/>
                <w:sz w:val="24"/>
                <w:szCs w:val="24"/>
                <w:highlight w:val="none"/>
                <w:u w:val="none"/>
                <w:lang w:val="en-US" w:eastAsia="zh-CN" w:bidi="ar"/>
              </w:rPr>
              <w:t>AI智慧体质健康检测设备</w:t>
            </w:r>
            <w:r>
              <w:rPr>
                <w:rFonts w:hint="eastAsia" w:cs="宋体"/>
                <w:i w:val="0"/>
                <w:iCs w:val="0"/>
                <w:color w:val="auto"/>
                <w:kern w:val="0"/>
                <w:sz w:val="24"/>
                <w:szCs w:val="24"/>
                <w:highlight w:val="none"/>
                <w:u w:val="none"/>
                <w:lang w:val="en-US" w:eastAsia="zh-CN" w:bidi="ar"/>
              </w:rPr>
              <w:t>系统、</w:t>
            </w:r>
            <w:r>
              <w:rPr>
                <w:rFonts w:hint="eastAsia" w:ascii="宋体" w:hAnsi="宋体" w:eastAsia="宋体" w:cs="宋体"/>
                <w:i w:val="0"/>
                <w:iCs w:val="0"/>
                <w:color w:val="auto"/>
                <w:kern w:val="0"/>
                <w:sz w:val="24"/>
                <w:szCs w:val="24"/>
                <w:highlight w:val="none"/>
                <w:u w:val="single"/>
                <w:lang w:val="en-US" w:eastAsia="zh-CN" w:bidi="ar"/>
              </w:rPr>
              <w:t>坐位体前屈测试仪、AI智慧户外显示屏、心率手环箱。</w:t>
            </w:r>
          </w:p>
          <w:p w14:paraId="0855809D">
            <w:pPr>
              <w:pStyle w:val="18"/>
              <w:spacing w:before="1" w:line="220" w:lineRule="auto"/>
              <w:ind w:left="51"/>
              <w:rPr>
                <w:rFonts w:hint="eastAsia" w:ascii="宋体" w:hAnsi="宋体" w:eastAsia="宋体" w:cs="宋体"/>
                <w:color w:val="auto"/>
                <w:highlight w:val="none"/>
              </w:rPr>
            </w:pPr>
            <w:r>
              <w:rPr>
                <w:rFonts w:hint="eastAsia" w:ascii="宋体" w:hAnsi="宋体" w:eastAsia="宋体" w:cs="宋体"/>
                <w:color w:val="auto"/>
                <w:spacing w:val="-17"/>
                <w:highlight w:val="none"/>
              </w:rPr>
              <w:t>□无</w:t>
            </w:r>
          </w:p>
        </w:tc>
      </w:tr>
      <w:tr w14:paraId="04DA7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5" w:hRule="atLeast"/>
        </w:trPr>
        <w:tc>
          <w:tcPr>
            <w:tcW w:w="637" w:type="dxa"/>
            <w:tcBorders>
              <w:top w:val="single" w:color="000000" w:sz="2" w:space="0"/>
              <w:bottom w:val="single" w:color="000000" w:sz="2" w:space="0"/>
              <w:right w:val="single" w:color="000000" w:sz="2" w:space="0"/>
            </w:tcBorders>
          </w:tcPr>
          <w:p w14:paraId="4F634E8F">
            <w:pPr>
              <w:spacing w:line="253" w:lineRule="auto"/>
              <w:rPr>
                <w:rFonts w:hint="eastAsia" w:ascii="宋体" w:hAnsi="宋体" w:eastAsia="宋体" w:cs="宋体"/>
                <w:color w:val="auto"/>
                <w:highlight w:val="none"/>
              </w:rPr>
            </w:pPr>
          </w:p>
          <w:p w14:paraId="7E8196C3">
            <w:pPr>
              <w:spacing w:line="253" w:lineRule="auto"/>
              <w:rPr>
                <w:rFonts w:hint="eastAsia" w:ascii="宋体" w:hAnsi="宋体" w:eastAsia="宋体" w:cs="宋体"/>
                <w:color w:val="auto"/>
                <w:highlight w:val="none"/>
              </w:rPr>
            </w:pPr>
          </w:p>
          <w:p w14:paraId="1E0E15D4">
            <w:pPr>
              <w:spacing w:line="253" w:lineRule="auto"/>
              <w:rPr>
                <w:rFonts w:hint="eastAsia" w:ascii="宋体" w:hAnsi="宋体" w:eastAsia="宋体" w:cs="宋体"/>
                <w:color w:val="auto"/>
                <w:highlight w:val="none"/>
              </w:rPr>
            </w:pPr>
          </w:p>
          <w:p w14:paraId="159334A9">
            <w:pPr>
              <w:spacing w:line="253" w:lineRule="auto"/>
              <w:rPr>
                <w:rFonts w:hint="eastAsia" w:ascii="宋体" w:hAnsi="宋体" w:eastAsia="宋体" w:cs="宋体"/>
                <w:color w:val="auto"/>
                <w:highlight w:val="none"/>
              </w:rPr>
            </w:pPr>
          </w:p>
          <w:p w14:paraId="46E6BCF6">
            <w:pPr>
              <w:spacing w:line="253" w:lineRule="auto"/>
              <w:rPr>
                <w:rFonts w:hint="eastAsia" w:ascii="宋体" w:hAnsi="宋体" w:eastAsia="宋体" w:cs="宋体"/>
                <w:color w:val="auto"/>
                <w:highlight w:val="none"/>
              </w:rPr>
            </w:pPr>
          </w:p>
          <w:p w14:paraId="78DD5D62">
            <w:pPr>
              <w:spacing w:line="253" w:lineRule="auto"/>
              <w:rPr>
                <w:rFonts w:hint="eastAsia" w:ascii="宋体" w:hAnsi="宋体" w:eastAsia="宋体" w:cs="宋体"/>
                <w:color w:val="auto"/>
                <w:highlight w:val="none"/>
              </w:rPr>
            </w:pPr>
          </w:p>
          <w:p w14:paraId="56397C9A">
            <w:pPr>
              <w:spacing w:line="253" w:lineRule="auto"/>
              <w:rPr>
                <w:rFonts w:hint="eastAsia" w:ascii="宋体" w:hAnsi="宋体" w:eastAsia="宋体" w:cs="宋体"/>
                <w:color w:val="auto"/>
                <w:highlight w:val="none"/>
              </w:rPr>
            </w:pPr>
          </w:p>
          <w:p w14:paraId="6618A8C8">
            <w:pPr>
              <w:spacing w:line="253" w:lineRule="auto"/>
              <w:rPr>
                <w:rFonts w:hint="eastAsia" w:ascii="宋体" w:hAnsi="宋体" w:eastAsia="宋体" w:cs="宋体"/>
                <w:color w:val="auto"/>
                <w:highlight w:val="none"/>
              </w:rPr>
            </w:pPr>
          </w:p>
          <w:p w14:paraId="6171D91D">
            <w:pPr>
              <w:spacing w:line="253" w:lineRule="auto"/>
              <w:rPr>
                <w:rFonts w:hint="eastAsia" w:ascii="宋体" w:hAnsi="宋体" w:eastAsia="宋体" w:cs="宋体"/>
                <w:color w:val="auto"/>
                <w:highlight w:val="none"/>
              </w:rPr>
            </w:pPr>
          </w:p>
          <w:p w14:paraId="2F7FE93D">
            <w:pPr>
              <w:pStyle w:val="18"/>
              <w:spacing w:before="78"/>
              <w:ind w:left="215"/>
              <w:rPr>
                <w:rFonts w:hint="eastAsia" w:ascii="宋体" w:hAnsi="宋体" w:eastAsia="宋体" w:cs="宋体"/>
                <w:color w:val="auto"/>
                <w:highlight w:val="none"/>
              </w:rPr>
            </w:pPr>
            <w:r>
              <w:rPr>
                <w:rFonts w:hint="eastAsia" w:ascii="宋体" w:hAnsi="宋体" w:eastAsia="宋体" w:cs="宋体"/>
                <w:color w:val="auto"/>
                <w:spacing w:val="-14"/>
                <w:highlight w:val="none"/>
              </w:rPr>
              <w:t>10</w:t>
            </w:r>
          </w:p>
        </w:tc>
        <w:tc>
          <w:tcPr>
            <w:tcW w:w="1840" w:type="dxa"/>
            <w:tcBorders>
              <w:left w:val="single" w:color="000000" w:sz="2" w:space="0"/>
            </w:tcBorders>
          </w:tcPr>
          <w:p w14:paraId="3E272DB9">
            <w:pPr>
              <w:spacing w:line="246" w:lineRule="auto"/>
              <w:rPr>
                <w:rFonts w:hint="eastAsia" w:ascii="宋体" w:hAnsi="宋体" w:eastAsia="宋体" w:cs="宋体"/>
                <w:color w:val="auto"/>
                <w:highlight w:val="none"/>
              </w:rPr>
            </w:pPr>
          </w:p>
          <w:p w14:paraId="727C0716">
            <w:pPr>
              <w:spacing w:line="246" w:lineRule="auto"/>
              <w:rPr>
                <w:rFonts w:hint="eastAsia" w:ascii="宋体" w:hAnsi="宋体" w:eastAsia="宋体" w:cs="宋体"/>
                <w:color w:val="auto"/>
                <w:highlight w:val="none"/>
              </w:rPr>
            </w:pPr>
          </w:p>
          <w:p w14:paraId="407B9FE9">
            <w:pPr>
              <w:spacing w:line="246" w:lineRule="auto"/>
              <w:rPr>
                <w:rFonts w:hint="eastAsia" w:ascii="宋体" w:hAnsi="宋体" w:eastAsia="宋体" w:cs="宋体"/>
                <w:color w:val="auto"/>
                <w:highlight w:val="none"/>
              </w:rPr>
            </w:pPr>
          </w:p>
          <w:p w14:paraId="362FEC20">
            <w:pPr>
              <w:spacing w:line="246" w:lineRule="auto"/>
              <w:rPr>
                <w:rFonts w:hint="eastAsia" w:ascii="宋体" w:hAnsi="宋体" w:eastAsia="宋体" w:cs="宋体"/>
                <w:color w:val="auto"/>
                <w:highlight w:val="none"/>
              </w:rPr>
            </w:pPr>
          </w:p>
          <w:p w14:paraId="0C09EBCF">
            <w:pPr>
              <w:spacing w:line="246" w:lineRule="auto"/>
              <w:rPr>
                <w:rFonts w:hint="eastAsia" w:ascii="宋体" w:hAnsi="宋体" w:eastAsia="宋体" w:cs="宋体"/>
                <w:color w:val="auto"/>
                <w:highlight w:val="none"/>
              </w:rPr>
            </w:pPr>
          </w:p>
          <w:p w14:paraId="0A48240F">
            <w:pPr>
              <w:spacing w:line="246" w:lineRule="auto"/>
              <w:rPr>
                <w:rFonts w:hint="eastAsia" w:ascii="宋体" w:hAnsi="宋体" w:eastAsia="宋体" w:cs="宋体"/>
                <w:color w:val="auto"/>
                <w:highlight w:val="none"/>
              </w:rPr>
            </w:pPr>
          </w:p>
          <w:p w14:paraId="1CE0C635">
            <w:pPr>
              <w:spacing w:line="246" w:lineRule="auto"/>
              <w:rPr>
                <w:rFonts w:hint="eastAsia" w:ascii="宋体" w:hAnsi="宋体" w:eastAsia="宋体" w:cs="宋体"/>
                <w:color w:val="auto"/>
                <w:highlight w:val="none"/>
              </w:rPr>
            </w:pPr>
          </w:p>
          <w:p w14:paraId="68E6BEC3">
            <w:pPr>
              <w:spacing w:line="247" w:lineRule="auto"/>
              <w:rPr>
                <w:rFonts w:hint="eastAsia" w:ascii="宋体" w:hAnsi="宋体" w:eastAsia="宋体" w:cs="宋体"/>
                <w:color w:val="auto"/>
                <w:highlight w:val="none"/>
              </w:rPr>
            </w:pPr>
          </w:p>
          <w:p w14:paraId="13F7A337">
            <w:pPr>
              <w:spacing w:line="247" w:lineRule="auto"/>
              <w:rPr>
                <w:rFonts w:hint="eastAsia" w:ascii="宋体" w:hAnsi="宋体" w:eastAsia="宋体" w:cs="宋体"/>
                <w:color w:val="auto"/>
                <w:highlight w:val="none"/>
              </w:rPr>
            </w:pPr>
          </w:p>
          <w:p w14:paraId="2D943EBF">
            <w:pPr>
              <w:pStyle w:val="18"/>
              <w:spacing w:before="78" w:line="219" w:lineRule="auto"/>
              <w:ind w:left="437"/>
              <w:rPr>
                <w:rFonts w:hint="eastAsia" w:ascii="宋体" w:hAnsi="宋体" w:eastAsia="宋体" w:cs="宋体"/>
                <w:color w:val="auto"/>
                <w:highlight w:val="none"/>
              </w:rPr>
            </w:pPr>
            <w:r>
              <w:rPr>
                <w:rFonts w:hint="eastAsia" w:ascii="宋体" w:hAnsi="宋体" w:eastAsia="宋体" w:cs="宋体"/>
                <w:b/>
                <w:bCs/>
                <w:color w:val="auto"/>
                <w:spacing w:val="-4"/>
                <w:highlight w:val="none"/>
              </w:rPr>
              <w:t>报价要求</w:t>
            </w:r>
          </w:p>
        </w:tc>
        <w:tc>
          <w:tcPr>
            <w:tcW w:w="6094" w:type="dxa"/>
          </w:tcPr>
          <w:p w14:paraId="6C53488D">
            <w:pPr>
              <w:pStyle w:val="18"/>
              <w:spacing w:before="35" w:line="359" w:lineRule="auto"/>
              <w:ind w:left="25" w:right="39" w:firstLine="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有关本项目实施所需的所有费用（含税费）均计入报价。</w:t>
            </w:r>
            <w:r>
              <w:rPr>
                <w:rFonts w:hint="eastAsia" w:ascii="宋体" w:hAnsi="宋体" w:eastAsia="宋体" w:cs="宋体"/>
                <w:color w:val="auto"/>
                <w:spacing w:val="10"/>
                <w:highlight w:val="none"/>
                <w:lang w:eastAsia="zh-CN"/>
              </w:rPr>
              <w:t xml:space="preserve"> </w:t>
            </w:r>
            <w:r>
              <w:rPr>
                <w:rFonts w:hint="eastAsia" w:ascii="宋体" w:hAnsi="宋体" w:eastAsia="宋体" w:cs="宋体"/>
                <w:b/>
                <w:bCs/>
                <w:color w:val="auto"/>
                <w:spacing w:val="-2"/>
                <w:highlight w:val="none"/>
                <w:lang w:eastAsia="zh-CN"/>
              </w:rPr>
              <w:t>投标文件开标一览表（报价表）是报价的唯一载体，如投</w:t>
            </w:r>
            <w:r>
              <w:rPr>
                <w:rFonts w:hint="eastAsia" w:ascii="宋体" w:hAnsi="宋体" w:eastAsia="宋体" w:cs="宋体"/>
                <w:color w:val="auto"/>
                <w:highlight w:val="none"/>
                <w:lang w:eastAsia="zh-CN"/>
              </w:rPr>
              <w:t xml:space="preserve"> </w:t>
            </w:r>
            <w:r>
              <w:rPr>
                <w:rFonts w:hint="eastAsia" w:ascii="宋体" w:hAnsi="宋体" w:eastAsia="宋体" w:cs="宋体"/>
                <w:b/>
                <w:bCs/>
                <w:color w:val="auto"/>
                <w:spacing w:val="-2"/>
                <w:highlight w:val="none"/>
                <w:lang w:eastAsia="zh-CN"/>
              </w:rPr>
              <w:t>标人在政府采购云平台填写的投标报价与投标文件报价文</w:t>
            </w:r>
            <w:r>
              <w:rPr>
                <w:rFonts w:hint="eastAsia" w:ascii="宋体" w:hAnsi="宋体" w:eastAsia="宋体" w:cs="宋体"/>
                <w:color w:val="auto"/>
                <w:highlight w:val="none"/>
                <w:lang w:eastAsia="zh-CN"/>
              </w:rPr>
              <w:t xml:space="preserve"> </w:t>
            </w:r>
            <w:r>
              <w:rPr>
                <w:rFonts w:hint="eastAsia" w:ascii="宋体" w:hAnsi="宋体" w:eastAsia="宋体" w:cs="宋体"/>
                <w:b/>
                <w:bCs/>
                <w:color w:val="auto"/>
                <w:spacing w:val="-2"/>
                <w:highlight w:val="none"/>
                <w:lang w:eastAsia="zh-CN"/>
              </w:rPr>
              <w:t>件中开标一览表（报价表）不一致的，以报价文件中开标</w:t>
            </w:r>
            <w:r>
              <w:rPr>
                <w:rFonts w:hint="eastAsia" w:ascii="宋体" w:hAnsi="宋体" w:eastAsia="宋体" w:cs="宋体"/>
                <w:color w:val="auto"/>
                <w:highlight w:val="none"/>
                <w:lang w:eastAsia="zh-CN"/>
              </w:rPr>
              <w:t xml:space="preserve"> </w:t>
            </w:r>
            <w:r>
              <w:rPr>
                <w:rFonts w:hint="eastAsia" w:ascii="宋体" w:hAnsi="宋体" w:eastAsia="宋体" w:cs="宋体"/>
                <w:b/>
                <w:bCs/>
                <w:color w:val="auto"/>
                <w:spacing w:val="-1"/>
                <w:highlight w:val="none"/>
                <w:lang w:eastAsia="zh-CN"/>
              </w:rPr>
              <w:t>一览表（报价表）为准。</w:t>
            </w:r>
            <w:r>
              <w:rPr>
                <w:rFonts w:hint="eastAsia" w:ascii="宋体" w:hAnsi="宋体" w:eastAsia="宋体" w:cs="宋体"/>
                <w:color w:val="auto"/>
                <w:spacing w:val="-1"/>
                <w:highlight w:val="none"/>
                <w:lang w:eastAsia="zh-CN"/>
              </w:rPr>
              <w:t>投标文件中价格全部采用人</w:t>
            </w:r>
            <w:r>
              <w:rPr>
                <w:rFonts w:hint="eastAsia" w:ascii="宋体" w:hAnsi="宋体" w:eastAsia="宋体" w:cs="宋体"/>
                <w:color w:val="auto"/>
                <w:spacing w:val="-2"/>
                <w:highlight w:val="none"/>
                <w:lang w:eastAsia="zh-CN"/>
              </w:rPr>
              <w:t>民币</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1"/>
                <w:highlight w:val="none"/>
                <w:lang w:eastAsia="zh-CN"/>
              </w:rPr>
              <w:t>报价。招标文件未列明，而投标人认为必需的费用也需列</w:t>
            </w:r>
            <w:r>
              <w:rPr>
                <w:rFonts w:hint="eastAsia" w:ascii="宋体" w:hAnsi="宋体" w:eastAsia="宋体" w:cs="宋体"/>
                <w:color w:val="auto"/>
                <w:spacing w:val="16"/>
                <w:highlight w:val="none"/>
                <w:lang w:eastAsia="zh-CN"/>
              </w:rPr>
              <w:t xml:space="preserve"> </w:t>
            </w:r>
            <w:r>
              <w:rPr>
                <w:rFonts w:hint="eastAsia" w:ascii="宋体" w:hAnsi="宋体" w:eastAsia="宋体" w:cs="宋体"/>
                <w:color w:val="auto"/>
                <w:spacing w:val="-2"/>
                <w:highlight w:val="none"/>
                <w:lang w:eastAsia="zh-CN"/>
              </w:rPr>
              <w:t>入报价。</w:t>
            </w:r>
          </w:p>
          <w:p w14:paraId="7267C90C">
            <w:pPr>
              <w:pStyle w:val="18"/>
              <w:spacing w:line="218" w:lineRule="auto"/>
              <w:ind w:left="30"/>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投标报价出现下列情形的，投标无效：</w:t>
            </w:r>
          </w:p>
          <w:p w14:paraId="4EA63FF7">
            <w:pPr>
              <w:pStyle w:val="18"/>
              <w:spacing w:before="183" w:line="219" w:lineRule="auto"/>
              <w:ind w:left="270"/>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投标文件出现不是唯一的、有选择性投标报价的；</w:t>
            </w:r>
          </w:p>
          <w:p w14:paraId="45F79F1F">
            <w:pPr>
              <w:pStyle w:val="18"/>
              <w:spacing w:before="181" w:line="359" w:lineRule="auto"/>
              <w:ind w:left="47" w:right="39" w:firstLine="223"/>
              <w:rPr>
                <w:rFonts w:hint="eastAsia" w:ascii="宋体" w:hAnsi="宋体" w:eastAsia="宋体" w:cs="宋体"/>
                <w:color w:val="auto"/>
                <w:highlight w:val="none"/>
                <w:lang w:eastAsia="zh-CN"/>
              </w:rPr>
            </w:pPr>
            <w:r>
              <w:rPr>
                <w:rFonts w:hint="eastAsia" w:ascii="宋体" w:hAnsi="宋体" w:eastAsia="宋体" w:cs="宋体"/>
                <w:b/>
                <w:bCs/>
                <w:color w:val="auto"/>
                <w:spacing w:val="-2"/>
                <w:highlight w:val="none"/>
                <w:lang w:eastAsia="zh-CN"/>
              </w:rPr>
              <w:t>投标报价超过招标文件中规定的预算金额或</w:t>
            </w:r>
            <w:r>
              <w:rPr>
                <w:rFonts w:hint="eastAsia" w:ascii="宋体" w:hAnsi="宋体" w:eastAsia="宋体" w:cs="宋体"/>
                <w:b/>
                <w:bCs/>
                <w:color w:val="auto"/>
                <w:spacing w:val="-3"/>
                <w:highlight w:val="none"/>
                <w:lang w:eastAsia="zh-CN"/>
              </w:rPr>
              <w:t>者最高限价</w:t>
            </w:r>
            <w:r>
              <w:rPr>
                <w:rFonts w:hint="eastAsia" w:ascii="宋体" w:hAnsi="宋体" w:eastAsia="宋体" w:cs="宋体"/>
                <w:color w:val="auto"/>
                <w:highlight w:val="none"/>
                <w:lang w:eastAsia="zh-CN"/>
              </w:rPr>
              <w:t xml:space="preserve"> </w:t>
            </w:r>
            <w:r>
              <w:rPr>
                <w:rFonts w:hint="eastAsia" w:ascii="宋体" w:hAnsi="宋体" w:eastAsia="宋体" w:cs="宋体"/>
                <w:b/>
                <w:bCs/>
                <w:color w:val="auto"/>
                <w:spacing w:val="6"/>
                <w:highlight w:val="none"/>
                <w:lang w:eastAsia="zh-CN"/>
              </w:rPr>
              <w:t>的;</w:t>
            </w:r>
          </w:p>
          <w:p w14:paraId="00D702DC">
            <w:pPr>
              <w:pStyle w:val="18"/>
              <w:spacing w:before="2" w:line="359" w:lineRule="auto"/>
              <w:ind w:left="28" w:right="22" w:firstLine="237"/>
              <w:jc w:val="both"/>
              <w:rPr>
                <w:rFonts w:hint="eastAsia" w:ascii="宋体" w:hAnsi="宋体" w:eastAsia="宋体" w:cs="宋体"/>
                <w:color w:val="auto"/>
                <w:highlight w:val="none"/>
                <w:lang w:eastAsia="zh-CN"/>
              </w:rPr>
            </w:pPr>
            <w:r>
              <w:rPr>
                <w:rFonts w:hint="eastAsia" w:ascii="宋体" w:hAnsi="宋体" w:eastAsia="宋体" w:cs="宋体"/>
                <w:b/>
                <w:bCs/>
                <w:color w:val="auto"/>
                <w:spacing w:val="-2"/>
                <w:highlight w:val="none"/>
                <w:lang w:eastAsia="zh-CN"/>
              </w:rPr>
              <w:t>报价明显低于其他通过符合性审查投标人的报价，有可</w:t>
            </w:r>
            <w:r>
              <w:rPr>
                <w:rFonts w:hint="eastAsia" w:ascii="宋体" w:hAnsi="宋体" w:eastAsia="宋体" w:cs="宋体"/>
                <w:color w:val="auto"/>
                <w:spacing w:val="17"/>
                <w:highlight w:val="none"/>
                <w:lang w:eastAsia="zh-CN"/>
              </w:rPr>
              <w:t xml:space="preserve"> </w:t>
            </w:r>
            <w:r>
              <w:rPr>
                <w:rFonts w:hint="eastAsia" w:ascii="宋体" w:hAnsi="宋体" w:eastAsia="宋体" w:cs="宋体"/>
                <w:b/>
                <w:bCs/>
                <w:color w:val="auto"/>
                <w:spacing w:val="-2"/>
                <w:highlight w:val="none"/>
                <w:lang w:eastAsia="zh-CN"/>
              </w:rPr>
              <w:t>能影响产品质量或者不能诚信履约的，未能按要求提供书</w:t>
            </w:r>
            <w:r>
              <w:rPr>
                <w:rFonts w:hint="eastAsia" w:ascii="宋体" w:hAnsi="宋体" w:eastAsia="宋体" w:cs="宋体"/>
                <w:color w:val="auto"/>
                <w:spacing w:val="13"/>
                <w:highlight w:val="none"/>
                <w:lang w:eastAsia="zh-CN"/>
              </w:rPr>
              <w:t xml:space="preserve"> </w:t>
            </w:r>
            <w:r>
              <w:rPr>
                <w:rFonts w:hint="eastAsia" w:ascii="宋体" w:hAnsi="宋体" w:eastAsia="宋体" w:cs="宋体"/>
                <w:b/>
                <w:bCs/>
                <w:color w:val="auto"/>
                <w:highlight w:val="none"/>
                <w:lang w:eastAsia="zh-CN"/>
              </w:rPr>
              <w:t>面说明或者提交相关证明材料证明其报价合理</w:t>
            </w:r>
            <w:r>
              <w:rPr>
                <w:rFonts w:hint="eastAsia" w:ascii="宋体" w:hAnsi="宋体" w:eastAsia="宋体" w:cs="宋体"/>
                <w:b/>
                <w:bCs/>
                <w:color w:val="auto"/>
                <w:spacing w:val="-1"/>
                <w:highlight w:val="none"/>
                <w:lang w:eastAsia="zh-CN"/>
              </w:rPr>
              <w:t>性的;</w:t>
            </w:r>
          </w:p>
          <w:p w14:paraId="116D6032">
            <w:pPr>
              <w:pStyle w:val="18"/>
              <w:spacing w:line="218" w:lineRule="auto"/>
              <w:ind w:left="270"/>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投标人对根据修正原则修正后的报价不确认的。</w:t>
            </w:r>
          </w:p>
        </w:tc>
      </w:tr>
      <w:tr w14:paraId="08807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9" w:hRule="atLeast"/>
        </w:trPr>
        <w:tc>
          <w:tcPr>
            <w:tcW w:w="637" w:type="dxa"/>
            <w:tcBorders>
              <w:top w:val="single" w:color="000000" w:sz="2" w:space="0"/>
              <w:bottom w:val="single" w:color="000000" w:sz="2" w:space="0"/>
              <w:right w:val="single" w:color="000000" w:sz="2" w:space="0"/>
            </w:tcBorders>
          </w:tcPr>
          <w:p w14:paraId="6414BC6B">
            <w:pPr>
              <w:spacing w:line="423" w:lineRule="auto"/>
              <w:rPr>
                <w:rFonts w:hint="eastAsia" w:ascii="宋体" w:hAnsi="宋体" w:eastAsia="宋体" w:cs="宋体"/>
                <w:color w:val="auto"/>
                <w:highlight w:val="none"/>
                <w:lang w:eastAsia="zh-CN"/>
              </w:rPr>
            </w:pPr>
          </w:p>
          <w:p w14:paraId="30ED53A5">
            <w:pPr>
              <w:pStyle w:val="18"/>
              <w:spacing w:before="78" w:line="242" w:lineRule="auto"/>
              <w:ind w:left="215"/>
              <w:rPr>
                <w:rFonts w:hint="eastAsia" w:ascii="宋体" w:hAnsi="宋体" w:eastAsia="宋体" w:cs="宋体"/>
                <w:color w:val="auto"/>
                <w:spacing w:val="-14"/>
                <w:highlight w:val="none"/>
                <w:lang w:eastAsia="zh-CN"/>
              </w:rPr>
            </w:pPr>
          </w:p>
          <w:p w14:paraId="1598C58B">
            <w:pPr>
              <w:pStyle w:val="18"/>
              <w:spacing w:before="78" w:line="242" w:lineRule="auto"/>
              <w:ind w:left="215"/>
              <w:rPr>
                <w:rFonts w:hint="eastAsia" w:ascii="宋体" w:hAnsi="宋体" w:eastAsia="宋体" w:cs="宋体"/>
                <w:color w:val="auto"/>
                <w:highlight w:val="none"/>
              </w:rPr>
            </w:pPr>
            <w:r>
              <w:rPr>
                <w:rFonts w:hint="eastAsia" w:ascii="宋体" w:hAnsi="宋体" w:eastAsia="宋体" w:cs="宋体"/>
                <w:color w:val="auto"/>
                <w:spacing w:val="-14"/>
                <w:highlight w:val="none"/>
              </w:rPr>
              <w:t>11</w:t>
            </w:r>
          </w:p>
        </w:tc>
        <w:tc>
          <w:tcPr>
            <w:tcW w:w="1840" w:type="dxa"/>
            <w:tcBorders>
              <w:left w:val="single" w:color="000000" w:sz="2" w:space="0"/>
              <w:bottom w:val="single" w:color="000000" w:sz="2" w:space="0"/>
            </w:tcBorders>
          </w:tcPr>
          <w:p w14:paraId="1483E837">
            <w:pPr>
              <w:spacing w:line="327" w:lineRule="auto"/>
              <w:rPr>
                <w:rFonts w:hint="eastAsia" w:ascii="宋体" w:hAnsi="宋体" w:eastAsia="宋体" w:cs="宋体"/>
                <w:color w:val="auto"/>
                <w:highlight w:val="none"/>
              </w:rPr>
            </w:pPr>
          </w:p>
          <w:p w14:paraId="26F36DB3">
            <w:pPr>
              <w:spacing w:line="327" w:lineRule="auto"/>
              <w:rPr>
                <w:rFonts w:hint="eastAsia" w:ascii="宋体" w:hAnsi="宋体" w:eastAsia="宋体" w:cs="宋体"/>
                <w:color w:val="auto"/>
                <w:highlight w:val="none"/>
              </w:rPr>
            </w:pPr>
          </w:p>
          <w:p w14:paraId="55046CD7">
            <w:pPr>
              <w:pStyle w:val="18"/>
              <w:spacing w:before="78" w:line="361" w:lineRule="auto"/>
              <w:ind w:left="812" w:right="75" w:hanging="710"/>
              <w:rPr>
                <w:rFonts w:hint="eastAsia" w:ascii="宋体" w:hAnsi="宋体" w:eastAsia="宋体" w:cs="宋体"/>
                <w:color w:val="auto"/>
                <w:highlight w:val="none"/>
              </w:rPr>
            </w:pPr>
            <w:r>
              <w:rPr>
                <w:rFonts w:hint="eastAsia" w:ascii="宋体" w:hAnsi="宋体" w:eastAsia="宋体" w:cs="宋体"/>
                <w:b/>
                <w:bCs/>
                <w:color w:val="auto"/>
                <w:spacing w:val="-7"/>
                <w:highlight w:val="none"/>
              </w:rPr>
              <w:t>中小企业信用融</w:t>
            </w:r>
            <w:r>
              <w:rPr>
                <w:rFonts w:hint="eastAsia" w:ascii="宋体" w:hAnsi="宋体" w:eastAsia="宋体" w:cs="宋体"/>
                <w:color w:val="auto"/>
                <w:spacing w:val="3"/>
                <w:highlight w:val="none"/>
              </w:rPr>
              <w:t xml:space="preserve"> </w:t>
            </w:r>
            <w:r>
              <w:rPr>
                <w:rFonts w:hint="eastAsia" w:ascii="宋体" w:hAnsi="宋体" w:eastAsia="宋体" w:cs="宋体"/>
                <w:b/>
                <w:bCs/>
                <w:color w:val="auto"/>
                <w:spacing w:val="-3"/>
                <w:highlight w:val="none"/>
              </w:rPr>
              <w:t>资</w:t>
            </w:r>
          </w:p>
        </w:tc>
        <w:tc>
          <w:tcPr>
            <w:tcW w:w="6094" w:type="dxa"/>
            <w:tcBorders>
              <w:bottom w:val="single" w:color="000000" w:sz="2" w:space="0"/>
            </w:tcBorders>
          </w:tcPr>
          <w:p w14:paraId="114694F9">
            <w:pPr>
              <w:pStyle w:val="18"/>
              <w:spacing w:before="40" w:line="352" w:lineRule="auto"/>
              <w:ind w:left="27" w:firstLine="470"/>
              <w:jc w:val="both"/>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供应商中标后也可在“政采云”平台申请政采贷：操</w:t>
            </w:r>
            <w:r>
              <w:rPr>
                <w:rFonts w:hint="eastAsia" w:ascii="宋体" w:hAnsi="宋体" w:eastAsia="宋体" w:cs="宋体"/>
                <w:color w:val="auto"/>
                <w:spacing w:val="4"/>
                <w:highlight w:val="none"/>
                <w:lang w:eastAsia="zh-CN"/>
              </w:rPr>
              <w:t xml:space="preserve">  </w:t>
            </w:r>
            <w:r>
              <w:rPr>
                <w:rFonts w:hint="eastAsia" w:ascii="宋体" w:hAnsi="宋体" w:eastAsia="宋体" w:cs="宋体"/>
                <w:color w:val="auto"/>
                <w:spacing w:val="-11"/>
                <w:highlight w:val="none"/>
                <w:lang w:eastAsia="zh-CN"/>
              </w:rPr>
              <w:t>作路径：登录政采云平台 - 金融服务中心 -【融资服务】，</w:t>
            </w:r>
            <w:r>
              <w:rPr>
                <w:rFonts w:hint="eastAsia" w:ascii="宋体" w:hAnsi="宋体" w:eastAsia="宋体" w:cs="宋体"/>
                <w:color w:val="auto"/>
                <w:spacing w:val="9"/>
                <w:highlight w:val="none"/>
                <w:lang w:eastAsia="zh-CN"/>
              </w:rPr>
              <w:t xml:space="preserve"> </w:t>
            </w:r>
            <w:r>
              <w:rPr>
                <w:rFonts w:hint="eastAsia" w:ascii="宋体" w:hAnsi="宋体" w:eastAsia="宋体" w:cs="宋体"/>
                <w:color w:val="auto"/>
                <w:spacing w:val="-4"/>
                <w:highlight w:val="none"/>
                <w:lang w:eastAsia="zh-CN"/>
              </w:rPr>
              <w:t>可在热门申请中选择产品直接申请，也可点击云智贷匹配</w:t>
            </w:r>
            <w:r>
              <w:rPr>
                <w:rFonts w:hint="eastAsia" w:ascii="宋体" w:hAnsi="宋体" w:eastAsia="宋体" w:cs="宋体"/>
                <w:color w:val="auto"/>
                <w:spacing w:val="4"/>
                <w:highlight w:val="none"/>
                <w:lang w:eastAsia="zh-CN"/>
              </w:rPr>
              <w:t xml:space="preserve">  </w:t>
            </w:r>
            <w:r>
              <w:rPr>
                <w:rFonts w:hint="eastAsia" w:ascii="宋体" w:hAnsi="宋体" w:eastAsia="宋体" w:cs="宋体"/>
                <w:color w:val="auto"/>
                <w:spacing w:val="-4"/>
                <w:highlight w:val="none"/>
                <w:lang w:eastAsia="zh-CN"/>
              </w:rPr>
              <w:t>适合产品进行申请，或者在可申请项目中根据该项目进行</w:t>
            </w:r>
            <w:r>
              <w:rPr>
                <w:rFonts w:hint="eastAsia" w:ascii="宋体" w:hAnsi="宋体" w:eastAsia="宋体" w:cs="宋体"/>
                <w:color w:val="auto"/>
                <w:spacing w:val="4"/>
                <w:highlight w:val="none"/>
                <w:lang w:eastAsia="zh-CN"/>
              </w:rPr>
              <w:t xml:space="preserve">  </w:t>
            </w:r>
            <w:r>
              <w:rPr>
                <w:rFonts w:hint="eastAsia" w:ascii="宋体" w:hAnsi="宋体" w:eastAsia="宋体" w:cs="宋体"/>
                <w:color w:val="auto"/>
                <w:spacing w:val="-7"/>
                <w:highlight w:val="none"/>
                <w:lang w:eastAsia="zh-CN"/>
              </w:rPr>
              <w:t>申请。</w:t>
            </w:r>
          </w:p>
        </w:tc>
      </w:tr>
    </w:tbl>
    <w:p w14:paraId="62BD0786">
      <w:pPr>
        <w:rPr>
          <w:rFonts w:hint="eastAsia"/>
          <w:color w:val="auto"/>
          <w:highlight w:val="none"/>
          <w:lang w:eastAsia="zh-CN"/>
        </w:rPr>
      </w:pPr>
    </w:p>
    <w:tbl>
      <w:tblPr>
        <w:tblStyle w:val="17"/>
        <w:tblW w:w="8571"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1843"/>
        <w:gridCol w:w="6089"/>
      </w:tblGrid>
      <w:tr w14:paraId="29EA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639" w:type="dxa"/>
            <w:tcBorders>
              <w:left w:val="single" w:color="000000" w:sz="6" w:space="0"/>
            </w:tcBorders>
          </w:tcPr>
          <w:p w14:paraId="4BBBB509">
            <w:pPr>
              <w:pStyle w:val="18"/>
              <w:spacing w:before="40" w:line="242" w:lineRule="auto"/>
              <w:ind w:left="215"/>
              <w:rPr>
                <w:rFonts w:hint="eastAsia" w:ascii="宋体" w:hAnsi="宋体" w:eastAsia="宋体" w:cs="宋体"/>
                <w:color w:val="auto"/>
                <w:spacing w:val="-14"/>
                <w:highlight w:val="none"/>
                <w:lang w:eastAsia="zh-CN"/>
              </w:rPr>
            </w:pPr>
          </w:p>
          <w:p w14:paraId="1BF6BF4D">
            <w:pPr>
              <w:pStyle w:val="18"/>
              <w:spacing w:before="40" w:line="242" w:lineRule="auto"/>
              <w:ind w:left="215"/>
              <w:rPr>
                <w:rFonts w:hint="eastAsia" w:ascii="宋体" w:hAnsi="宋体" w:eastAsia="宋体" w:cs="宋体"/>
                <w:color w:val="auto"/>
                <w:highlight w:val="none"/>
              </w:rPr>
            </w:pPr>
            <w:r>
              <w:rPr>
                <w:rFonts w:hint="eastAsia" w:ascii="宋体" w:hAnsi="宋体" w:eastAsia="宋体" w:cs="宋体"/>
                <w:color w:val="auto"/>
                <w:spacing w:val="-14"/>
                <w:highlight w:val="none"/>
              </w:rPr>
              <w:t>12</w:t>
            </w:r>
          </w:p>
        </w:tc>
        <w:tc>
          <w:tcPr>
            <w:tcW w:w="1843" w:type="dxa"/>
            <w:tcBorders>
              <w:top w:val="single" w:color="000000" w:sz="6" w:space="0"/>
              <w:bottom w:val="single" w:color="000000" w:sz="6" w:space="0"/>
              <w:right w:val="single" w:color="000000" w:sz="6" w:space="0"/>
            </w:tcBorders>
          </w:tcPr>
          <w:p w14:paraId="4C566453">
            <w:pPr>
              <w:pStyle w:val="18"/>
              <w:spacing w:before="273" w:line="220" w:lineRule="auto"/>
              <w:ind w:left="80"/>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备份投标文件送</w:t>
            </w:r>
          </w:p>
          <w:p w14:paraId="6DF8EB9E">
            <w:pPr>
              <w:pStyle w:val="18"/>
              <w:spacing w:before="179" w:line="220" w:lineRule="auto"/>
              <w:ind w:left="76"/>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达地点和签收人</w:t>
            </w:r>
          </w:p>
          <w:p w14:paraId="3921544C">
            <w:pPr>
              <w:pStyle w:val="18"/>
              <w:spacing w:before="181" w:line="222" w:lineRule="auto"/>
              <w:ind w:left="809"/>
              <w:rPr>
                <w:rFonts w:hint="eastAsia" w:ascii="宋体" w:hAnsi="宋体" w:eastAsia="宋体" w:cs="宋体"/>
                <w:color w:val="auto"/>
                <w:highlight w:val="none"/>
              </w:rPr>
            </w:pPr>
            <w:r>
              <w:rPr>
                <w:rFonts w:hint="eastAsia" w:ascii="宋体" w:hAnsi="宋体" w:eastAsia="宋体" w:cs="宋体"/>
                <w:b/>
                <w:bCs/>
                <w:color w:val="auto"/>
                <w:spacing w:val="-3"/>
                <w:highlight w:val="none"/>
              </w:rPr>
              <w:t>员</w:t>
            </w:r>
          </w:p>
        </w:tc>
        <w:tc>
          <w:tcPr>
            <w:tcW w:w="6089" w:type="dxa"/>
            <w:tcBorders>
              <w:top w:val="single" w:color="000000" w:sz="6" w:space="0"/>
              <w:left w:val="single" w:color="000000" w:sz="6" w:space="0"/>
              <w:bottom w:val="single" w:color="000000" w:sz="6" w:space="0"/>
              <w:right w:val="single" w:color="000000" w:sz="6" w:space="0"/>
            </w:tcBorders>
          </w:tcPr>
          <w:p w14:paraId="7D152CBC">
            <w:pPr>
              <w:pStyle w:val="18"/>
              <w:spacing w:before="41" w:line="359" w:lineRule="auto"/>
              <w:ind w:left="25"/>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备份投标文件送达地点：</w:t>
            </w:r>
            <w:r>
              <w:rPr>
                <w:rFonts w:hint="eastAsia" w:ascii="宋体" w:hAnsi="宋体" w:eastAsia="宋体" w:cs="宋体"/>
                <w:color w:val="auto"/>
                <w:spacing w:val="-1"/>
                <w:highlight w:val="none"/>
                <w:u w:val="single"/>
                <w:lang w:eastAsia="zh-CN"/>
              </w:rPr>
              <w:t>杭州市上城区馆驿后2号泰地万新大厦1号楼9楼</w:t>
            </w:r>
            <w:r>
              <w:rPr>
                <w:rFonts w:hint="eastAsia" w:ascii="宋体" w:hAnsi="宋体" w:eastAsia="宋体" w:cs="宋体"/>
                <w:color w:val="auto"/>
                <w:spacing w:val="-7"/>
                <w:highlight w:val="none"/>
                <w:lang w:eastAsia="zh-CN"/>
              </w:rPr>
              <w:t>；备份投标文件签收人员：</w:t>
            </w:r>
            <w:r>
              <w:rPr>
                <w:rFonts w:hint="eastAsia" w:cs="宋体"/>
                <w:color w:val="auto"/>
                <w:spacing w:val="-7"/>
                <w:highlight w:val="none"/>
                <w:u w:val="single"/>
                <w:lang w:eastAsia="zh-CN"/>
              </w:rPr>
              <w:t>杨春秀</w:t>
            </w:r>
            <w:r>
              <w:rPr>
                <w:rFonts w:hint="eastAsia" w:ascii="宋体" w:hAnsi="宋体" w:eastAsia="宋体" w:cs="宋体"/>
                <w:color w:val="auto"/>
                <w:spacing w:val="-7"/>
                <w:highlight w:val="none"/>
                <w:lang w:eastAsia="zh-CN"/>
              </w:rPr>
              <w:t>，</w:t>
            </w:r>
          </w:p>
          <w:p w14:paraId="579154A7">
            <w:pPr>
              <w:pStyle w:val="18"/>
              <w:spacing w:line="219" w:lineRule="auto"/>
              <w:ind w:left="23"/>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联系电话：</w:t>
            </w:r>
            <w:r>
              <w:rPr>
                <w:rFonts w:hint="eastAsia" w:cs="宋体"/>
                <w:color w:val="auto"/>
                <w:spacing w:val="-4"/>
                <w:highlight w:val="none"/>
                <w:u w:val="single"/>
                <w:lang w:eastAsia="zh-CN"/>
              </w:rPr>
              <w:t>19857115720</w:t>
            </w:r>
            <w:r>
              <w:rPr>
                <w:rFonts w:hint="eastAsia" w:ascii="宋体" w:hAnsi="宋体" w:eastAsia="宋体" w:cs="宋体"/>
                <w:color w:val="auto"/>
                <w:spacing w:val="-4"/>
                <w:highlight w:val="none"/>
                <w:lang w:eastAsia="zh-CN"/>
              </w:rPr>
              <w:t>。</w:t>
            </w:r>
            <w:r>
              <w:rPr>
                <w:rFonts w:hint="eastAsia" w:ascii="宋体" w:hAnsi="宋体" w:eastAsia="宋体" w:cs="宋体"/>
                <w:b/>
                <w:bCs/>
                <w:color w:val="auto"/>
                <w:spacing w:val="-4"/>
                <w:highlight w:val="none"/>
                <w:lang w:eastAsia="zh-CN"/>
              </w:rPr>
              <w:t>采购人、采购代理机构不强</w:t>
            </w:r>
          </w:p>
          <w:p w14:paraId="19E7065E">
            <w:pPr>
              <w:pStyle w:val="18"/>
              <w:spacing w:before="180" w:line="220" w:lineRule="auto"/>
              <w:ind w:left="23"/>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制或变相强制投标人提交备份投标文件。</w:t>
            </w:r>
          </w:p>
        </w:tc>
      </w:tr>
      <w:tr w14:paraId="6712E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639" w:type="dxa"/>
            <w:vMerge w:val="restart"/>
            <w:tcBorders>
              <w:left w:val="single" w:color="000000" w:sz="6" w:space="0"/>
              <w:bottom w:val="nil"/>
            </w:tcBorders>
          </w:tcPr>
          <w:p w14:paraId="2A1FEA05">
            <w:pPr>
              <w:pStyle w:val="18"/>
              <w:spacing w:before="33"/>
              <w:ind w:left="215"/>
              <w:rPr>
                <w:rFonts w:hint="eastAsia" w:ascii="宋体" w:hAnsi="宋体" w:eastAsia="宋体" w:cs="宋体"/>
                <w:color w:val="auto"/>
                <w:spacing w:val="-14"/>
                <w:highlight w:val="none"/>
                <w:lang w:eastAsia="zh-CN"/>
              </w:rPr>
            </w:pPr>
          </w:p>
          <w:p w14:paraId="21788863">
            <w:pPr>
              <w:pStyle w:val="18"/>
              <w:spacing w:before="33"/>
              <w:ind w:left="215"/>
              <w:rPr>
                <w:rFonts w:hint="eastAsia" w:ascii="宋体" w:hAnsi="宋体" w:eastAsia="宋体" w:cs="宋体"/>
                <w:color w:val="auto"/>
                <w:spacing w:val="-14"/>
                <w:highlight w:val="none"/>
                <w:lang w:eastAsia="zh-CN"/>
              </w:rPr>
            </w:pPr>
          </w:p>
          <w:p w14:paraId="48F5ABA8">
            <w:pPr>
              <w:pStyle w:val="18"/>
              <w:spacing w:before="33"/>
              <w:ind w:left="215"/>
              <w:rPr>
                <w:rFonts w:hint="eastAsia" w:ascii="宋体" w:hAnsi="宋体" w:eastAsia="宋体" w:cs="宋体"/>
                <w:color w:val="auto"/>
                <w:spacing w:val="-14"/>
                <w:highlight w:val="none"/>
                <w:lang w:eastAsia="zh-CN"/>
              </w:rPr>
            </w:pPr>
          </w:p>
          <w:p w14:paraId="681D237C">
            <w:pPr>
              <w:pStyle w:val="18"/>
              <w:spacing w:before="33"/>
              <w:ind w:left="215"/>
              <w:rPr>
                <w:rFonts w:hint="eastAsia" w:ascii="宋体" w:hAnsi="宋体" w:eastAsia="宋体" w:cs="宋体"/>
                <w:color w:val="auto"/>
                <w:spacing w:val="-14"/>
                <w:highlight w:val="none"/>
                <w:lang w:eastAsia="zh-CN"/>
              </w:rPr>
            </w:pPr>
          </w:p>
          <w:p w14:paraId="3B7135A8">
            <w:pPr>
              <w:pStyle w:val="18"/>
              <w:spacing w:before="33"/>
              <w:ind w:left="215"/>
              <w:rPr>
                <w:rFonts w:hint="eastAsia" w:ascii="宋体" w:hAnsi="宋体" w:eastAsia="宋体" w:cs="宋体"/>
                <w:color w:val="auto"/>
                <w:spacing w:val="-14"/>
                <w:highlight w:val="none"/>
                <w:lang w:eastAsia="zh-CN"/>
              </w:rPr>
            </w:pPr>
          </w:p>
          <w:p w14:paraId="200FCE92">
            <w:pPr>
              <w:pStyle w:val="18"/>
              <w:spacing w:before="33"/>
              <w:ind w:left="215"/>
              <w:rPr>
                <w:rFonts w:hint="eastAsia" w:ascii="宋体" w:hAnsi="宋体" w:eastAsia="宋体" w:cs="宋体"/>
                <w:color w:val="auto"/>
                <w:highlight w:val="none"/>
              </w:rPr>
            </w:pPr>
            <w:r>
              <w:rPr>
                <w:rFonts w:hint="eastAsia" w:ascii="宋体" w:hAnsi="宋体" w:eastAsia="宋体" w:cs="宋体"/>
                <w:color w:val="auto"/>
                <w:spacing w:val="-14"/>
                <w:highlight w:val="none"/>
              </w:rPr>
              <w:t>13</w:t>
            </w:r>
          </w:p>
        </w:tc>
        <w:tc>
          <w:tcPr>
            <w:tcW w:w="1843" w:type="dxa"/>
            <w:vMerge w:val="restart"/>
            <w:tcBorders>
              <w:top w:val="single" w:color="000000" w:sz="6" w:space="0"/>
              <w:bottom w:val="nil"/>
              <w:right w:val="single" w:color="000000" w:sz="6" w:space="0"/>
            </w:tcBorders>
          </w:tcPr>
          <w:p w14:paraId="0CA1B295">
            <w:pPr>
              <w:spacing w:line="264" w:lineRule="auto"/>
              <w:rPr>
                <w:rFonts w:hint="eastAsia" w:ascii="宋体" w:hAnsi="宋体" w:eastAsia="宋体" w:cs="宋体"/>
                <w:color w:val="auto"/>
                <w:highlight w:val="none"/>
              </w:rPr>
            </w:pPr>
          </w:p>
          <w:p w14:paraId="129D09D3">
            <w:pPr>
              <w:spacing w:line="265" w:lineRule="auto"/>
              <w:rPr>
                <w:rFonts w:hint="eastAsia" w:ascii="宋体" w:hAnsi="宋体" w:eastAsia="宋体" w:cs="宋体"/>
                <w:color w:val="auto"/>
                <w:highlight w:val="none"/>
              </w:rPr>
            </w:pPr>
          </w:p>
          <w:p w14:paraId="55A1CD65">
            <w:pPr>
              <w:spacing w:line="265" w:lineRule="auto"/>
              <w:rPr>
                <w:rFonts w:hint="eastAsia" w:ascii="宋体" w:hAnsi="宋体" w:eastAsia="宋体" w:cs="宋体"/>
                <w:color w:val="auto"/>
                <w:highlight w:val="none"/>
              </w:rPr>
            </w:pPr>
          </w:p>
          <w:p w14:paraId="3DDB3E61">
            <w:pPr>
              <w:spacing w:line="265" w:lineRule="auto"/>
              <w:rPr>
                <w:rFonts w:hint="eastAsia" w:ascii="宋体" w:hAnsi="宋体" w:eastAsia="宋体" w:cs="宋体"/>
                <w:color w:val="auto"/>
                <w:highlight w:val="none"/>
              </w:rPr>
            </w:pPr>
          </w:p>
          <w:p w14:paraId="310AB206">
            <w:pPr>
              <w:spacing w:line="265" w:lineRule="auto"/>
              <w:rPr>
                <w:rFonts w:hint="eastAsia" w:ascii="宋体" w:hAnsi="宋体" w:eastAsia="宋体" w:cs="宋体"/>
                <w:color w:val="auto"/>
                <w:highlight w:val="none"/>
              </w:rPr>
            </w:pPr>
          </w:p>
          <w:p w14:paraId="6D9CD6C2">
            <w:pPr>
              <w:spacing w:line="265" w:lineRule="auto"/>
              <w:rPr>
                <w:rFonts w:hint="eastAsia" w:ascii="宋体" w:hAnsi="宋体" w:eastAsia="宋体" w:cs="宋体"/>
                <w:color w:val="auto"/>
                <w:highlight w:val="none"/>
              </w:rPr>
            </w:pPr>
          </w:p>
          <w:p w14:paraId="0F3A66B9">
            <w:pPr>
              <w:pStyle w:val="18"/>
              <w:spacing w:before="78" w:line="220" w:lineRule="auto"/>
              <w:ind w:left="437"/>
              <w:rPr>
                <w:rFonts w:hint="eastAsia" w:ascii="宋体" w:hAnsi="宋体" w:eastAsia="宋体" w:cs="宋体"/>
                <w:color w:val="auto"/>
                <w:highlight w:val="none"/>
              </w:rPr>
            </w:pPr>
            <w:r>
              <w:rPr>
                <w:rFonts w:hint="eastAsia" w:ascii="宋体" w:hAnsi="宋体" w:eastAsia="宋体" w:cs="宋体"/>
                <w:b/>
                <w:bCs/>
                <w:color w:val="auto"/>
                <w:spacing w:val="-5"/>
                <w:highlight w:val="none"/>
              </w:rPr>
              <w:t>特别说明</w:t>
            </w:r>
          </w:p>
        </w:tc>
        <w:tc>
          <w:tcPr>
            <w:tcW w:w="6089" w:type="dxa"/>
            <w:tcBorders>
              <w:top w:val="single" w:color="000000" w:sz="6" w:space="0"/>
              <w:left w:val="single" w:color="000000" w:sz="6" w:space="0"/>
              <w:bottom w:val="single" w:color="000000" w:sz="6" w:space="0"/>
              <w:right w:val="single" w:color="000000" w:sz="6" w:space="0"/>
            </w:tcBorders>
          </w:tcPr>
          <w:p w14:paraId="3EB866F8">
            <w:pPr>
              <w:pStyle w:val="18"/>
              <w:spacing w:before="31" w:line="349" w:lineRule="auto"/>
              <w:ind w:left="23" w:right="22"/>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 xml:space="preserve">联合体投标的，联合体各方分别提供与联合体协议中规定 的分工内容相应的业绩证明材料，业绩数量以提供材料较 </w:t>
            </w:r>
            <w:r>
              <w:rPr>
                <w:rFonts w:hint="eastAsia" w:ascii="宋体" w:hAnsi="宋体" w:eastAsia="宋体" w:cs="宋体"/>
                <w:color w:val="auto"/>
                <w:spacing w:val="-2"/>
                <w:highlight w:val="none"/>
                <w:lang w:eastAsia="zh-CN"/>
              </w:rPr>
              <w:t>少的一方为准。</w:t>
            </w:r>
          </w:p>
        </w:tc>
      </w:tr>
      <w:tr w14:paraId="4D69D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5" w:hRule="atLeast"/>
        </w:trPr>
        <w:tc>
          <w:tcPr>
            <w:tcW w:w="639" w:type="dxa"/>
            <w:vMerge w:val="continue"/>
            <w:tcBorders>
              <w:top w:val="nil"/>
              <w:left w:val="single" w:color="000000" w:sz="6" w:space="0"/>
            </w:tcBorders>
          </w:tcPr>
          <w:p w14:paraId="19EE1FC3">
            <w:pPr>
              <w:rPr>
                <w:rFonts w:hint="eastAsia" w:ascii="宋体" w:hAnsi="宋体" w:eastAsia="宋体" w:cs="宋体"/>
                <w:color w:val="auto"/>
                <w:highlight w:val="none"/>
                <w:lang w:eastAsia="zh-CN"/>
              </w:rPr>
            </w:pPr>
          </w:p>
        </w:tc>
        <w:tc>
          <w:tcPr>
            <w:tcW w:w="1843" w:type="dxa"/>
            <w:vMerge w:val="continue"/>
            <w:tcBorders>
              <w:top w:val="nil"/>
              <w:right w:val="single" w:color="000000" w:sz="6" w:space="0"/>
            </w:tcBorders>
          </w:tcPr>
          <w:p w14:paraId="2AA186A5">
            <w:pPr>
              <w:rPr>
                <w:rFonts w:hint="eastAsia" w:ascii="宋体" w:hAnsi="宋体" w:eastAsia="宋体" w:cs="宋体"/>
                <w:color w:val="auto"/>
                <w:highlight w:val="none"/>
                <w:lang w:eastAsia="zh-CN"/>
              </w:rPr>
            </w:pPr>
          </w:p>
        </w:tc>
        <w:tc>
          <w:tcPr>
            <w:tcW w:w="6089" w:type="dxa"/>
            <w:tcBorders>
              <w:top w:val="single" w:color="000000" w:sz="6" w:space="0"/>
              <w:left w:val="single" w:color="000000" w:sz="6" w:space="0"/>
              <w:right w:val="single" w:color="000000" w:sz="6" w:space="0"/>
            </w:tcBorders>
          </w:tcPr>
          <w:p w14:paraId="5BFBAD23">
            <w:pPr>
              <w:pStyle w:val="18"/>
              <w:spacing w:before="35" w:line="289" w:lineRule="auto"/>
              <w:ind w:left="23" w:firstLine="21"/>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□联合体投标的，联合体各方均需按招标文件</w:t>
            </w:r>
            <w:r>
              <w:rPr>
                <w:rFonts w:hint="eastAsia" w:ascii="宋体" w:hAnsi="宋体" w:eastAsia="宋体" w:cs="宋体"/>
                <w:color w:val="auto"/>
                <w:spacing w:val="-3"/>
                <w:highlight w:val="none"/>
                <w:lang w:eastAsia="zh-CN"/>
              </w:rPr>
              <w:t>第四部分评</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8"/>
                <w:highlight w:val="none"/>
                <w:lang w:eastAsia="zh-CN"/>
              </w:rPr>
              <w:t>标标准要求提供资信证明文件，否则视为不符合相关要求。</w:t>
            </w:r>
          </w:p>
          <w:p w14:paraId="3E3AAAB2">
            <w:pPr>
              <w:pStyle w:val="18"/>
              <w:spacing w:before="181" w:line="313" w:lineRule="auto"/>
              <w:ind w:left="25" w:right="22" w:firstLine="1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drawing>
                <wp:inline distT="0" distB="0" distL="0" distR="0">
                  <wp:extent cx="122555" cy="1174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2"/>
                          <a:stretch>
                            <a:fillRect/>
                          </a:stretch>
                        </pic:blipFill>
                        <pic:spPr>
                          <a:xfrm>
                            <a:off x="0" y="0"/>
                            <a:ext cx="122986" cy="117805"/>
                          </a:xfrm>
                          <a:prstGeom prst="rect">
                            <a:avLst/>
                          </a:prstGeom>
                        </pic:spPr>
                      </pic:pic>
                    </a:graphicData>
                  </a:graphic>
                </wp:inline>
              </w:drawing>
            </w:r>
            <w:r>
              <w:rPr>
                <w:rFonts w:hint="eastAsia" w:ascii="宋体" w:hAnsi="宋体" w:eastAsia="宋体" w:cs="宋体"/>
                <w:color w:val="auto"/>
                <w:spacing w:val="2"/>
                <w:highlight w:val="none"/>
                <w:lang w:eastAsia="zh-CN"/>
              </w:rPr>
              <w:t>联合体投标的，联合体中有一方或者联合体成员根据分</w:t>
            </w:r>
            <w:r>
              <w:rPr>
                <w:rFonts w:hint="eastAsia" w:ascii="宋体" w:hAnsi="宋体" w:eastAsia="宋体" w:cs="宋体"/>
                <w:color w:val="auto"/>
                <w:spacing w:val="10"/>
                <w:highlight w:val="none"/>
                <w:lang w:eastAsia="zh-CN"/>
              </w:rPr>
              <w:t xml:space="preserve"> </w:t>
            </w:r>
            <w:r>
              <w:rPr>
                <w:rFonts w:hint="eastAsia" w:ascii="宋体" w:hAnsi="宋体" w:eastAsia="宋体" w:cs="宋体"/>
                <w:color w:val="auto"/>
                <w:spacing w:val="11"/>
                <w:highlight w:val="none"/>
                <w:lang w:eastAsia="zh-CN"/>
              </w:rPr>
              <w:t>工按招标文件第四部分评标标准要求提供资信证明文件</w:t>
            </w:r>
            <w:r>
              <w:rPr>
                <w:rFonts w:hint="eastAsia" w:ascii="宋体" w:hAnsi="宋体" w:eastAsia="宋体" w:cs="宋体"/>
                <w:color w:val="auto"/>
                <w:spacing w:val="1"/>
                <w:highlight w:val="none"/>
                <w:lang w:eastAsia="zh-CN"/>
              </w:rPr>
              <w:t xml:space="preserve"> </w:t>
            </w:r>
            <w:r>
              <w:rPr>
                <w:rFonts w:hint="eastAsia" w:ascii="宋体" w:hAnsi="宋体" w:eastAsia="宋体" w:cs="宋体"/>
                <w:color w:val="auto"/>
                <w:spacing w:val="-2"/>
                <w:highlight w:val="none"/>
                <w:lang w:eastAsia="zh-CN"/>
              </w:rPr>
              <w:t>的，视为符合了相关要求。</w:t>
            </w:r>
          </w:p>
        </w:tc>
      </w:tr>
      <w:tr w14:paraId="29DD6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39" w:type="dxa"/>
          </w:tcPr>
          <w:p w14:paraId="4F96E161">
            <w:pPr>
              <w:pStyle w:val="18"/>
              <w:spacing w:before="273" w:line="242" w:lineRule="auto"/>
              <w:ind w:left="220"/>
              <w:rPr>
                <w:rFonts w:hint="eastAsia" w:ascii="宋体" w:hAnsi="宋体" w:eastAsia="宋体" w:cs="宋体"/>
                <w:color w:val="auto"/>
                <w:highlight w:val="none"/>
              </w:rPr>
            </w:pPr>
            <w:r>
              <w:rPr>
                <w:rFonts w:hint="eastAsia" w:ascii="宋体" w:hAnsi="宋体" w:eastAsia="宋体" w:cs="宋体"/>
                <w:color w:val="auto"/>
                <w:spacing w:val="-14"/>
                <w:highlight w:val="none"/>
              </w:rPr>
              <w:t>14</w:t>
            </w:r>
          </w:p>
        </w:tc>
        <w:tc>
          <w:tcPr>
            <w:tcW w:w="1843" w:type="dxa"/>
            <w:tcBorders>
              <w:right w:val="single" w:color="000000" w:sz="6" w:space="0"/>
            </w:tcBorders>
          </w:tcPr>
          <w:p w14:paraId="3A2EFEA9">
            <w:pPr>
              <w:pStyle w:val="18"/>
              <w:spacing w:before="273" w:line="220" w:lineRule="auto"/>
              <w:ind w:left="100"/>
              <w:rPr>
                <w:rFonts w:hint="eastAsia" w:ascii="宋体" w:hAnsi="宋体" w:eastAsia="宋体" w:cs="宋体"/>
                <w:color w:val="auto"/>
                <w:highlight w:val="none"/>
              </w:rPr>
            </w:pPr>
            <w:r>
              <w:rPr>
                <w:rFonts w:hint="eastAsia" w:ascii="宋体" w:hAnsi="宋体" w:eastAsia="宋体" w:cs="宋体"/>
                <w:b/>
                <w:bCs/>
                <w:color w:val="auto"/>
                <w:spacing w:val="-7"/>
                <w:highlight w:val="none"/>
              </w:rPr>
              <w:t>中标候选人数量</w:t>
            </w:r>
          </w:p>
        </w:tc>
        <w:tc>
          <w:tcPr>
            <w:tcW w:w="6089" w:type="dxa"/>
            <w:tcBorders>
              <w:left w:val="single" w:color="000000" w:sz="6" w:space="0"/>
              <w:bottom w:val="single" w:color="000000" w:sz="6" w:space="0"/>
            </w:tcBorders>
          </w:tcPr>
          <w:p w14:paraId="4570270C">
            <w:pPr>
              <w:pStyle w:val="18"/>
              <w:spacing w:before="274" w:line="219" w:lineRule="auto"/>
              <w:ind w:left="23"/>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本项目推荐的中标候选人数量：</w:t>
            </w:r>
            <w:r>
              <w:rPr>
                <w:rFonts w:hint="eastAsia" w:ascii="宋体" w:hAnsi="宋体" w:eastAsia="宋体" w:cs="宋体"/>
                <w:color w:val="auto"/>
                <w:spacing w:val="-2"/>
                <w:highlight w:val="none"/>
                <w:u w:val="single"/>
                <w:lang w:eastAsia="zh-CN"/>
              </w:rPr>
              <w:t xml:space="preserve"> 1</w:t>
            </w:r>
            <w:r>
              <w:rPr>
                <w:rFonts w:hint="eastAsia" w:ascii="宋体" w:hAnsi="宋体" w:eastAsia="宋体" w:cs="宋体"/>
                <w:color w:val="auto"/>
                <w:spacing w:val="-32"/>
                <w:highlight w:val="none"/>
                <w:u w:val="single"/>
                <w:lang w:eastAsia="zh-CN"/>
              </w:rPr>
              <w:t xml:space="preserve"> </w:t>
            </w:r>
            <w:r>
              <w:rPr>
                <w:rFonts w:hint="eastAsia" w:ascii="宋体" w:hAnsi="宋体" w:eastAsia="宋体" w:cs="宋体"/>
                <w:color w:val="auto"/>
                <w:spacing w:val="-2"/>
                <w:highlight w:val="none"/>
                <w:u w:val="none"/>
                <w:lang w:eastAsia="zh-CN"/>
              </w:rPr>
              <w:t xml:space="preserve">名 </w:t>
            </w:r>
            <w:r>
              <w:rPr>
                <w:rFonts w:hint="eastAsia" w:ascii="宋体" w:hAnsi="宋体" w:eastAsia="宋体" w:cs="宋体"/>
                <w:color w:val="auto"/>
                <w:spacing w:val="-2"/>
                <w:highlight w:val="none"/>
                <w:lang w:eastAsia="zh-CN"/>
              </w:rPr>
              <w:t>。</w:t>
            </w:r>
          </w:p>
        </w:tc>
      </w:tr>
      <w:tr w14:paraId="69CBE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0" w:hRule="atLeast"/>
        </w:trPr>
        <w:tc>
          <w:tcPr>
            <w:tcW w:w="639" w:type="dxa"/>
            <w:tcBorders>
              <w:bottom w:val="single" w:color="auto" w:sz="4" w:space="0"/>
            </w:tcBorders>
          </w:tcPr>
          <w:p w14:paraId="6E432165">
            <w:pPr>
              <w:spacing w:line="247" w:lineRule="auto"/>
              <w:rPr>
                <w:rFonts w:hint="eastAsia" w:ascii="宋体" w:hAnsi="宋体" w:eastAsia="宋体" w:cs="宋体"/>
                <w:color w:val="auto"/>
                <w:highlight w:val="none"/>
                <w:lang w:eastAsia="zh-CN"/>
              </w:rPr>
            </w:pPr>
          </w:p>
          <w:p w14:paraId="28ACE840">
            <w:pPr>
              <w:spacing w:line="247" w:lineRule="auto"/>
              <w:rPr>
                <w:rFonts w:hint="eastAsia" w:ascii="宋体" w:hAnsi="宋体" w:eastAsia="宋体" w:cs="宋体"/>
                <w:color w:val="auto"/>
                <w:highlight w:val="none"/>
                <w:lang w:eastAsia="zh-CN"/>
              </w:rPr>
            </w:pPr>
          </w:p>
          <w:p w14:paraId="0E2A5710">
            <w:pPr>
              <w:spacing w:line="247" w:lineRule="auto"/>
              <w:rPr>
                <w:rFonts w:hint="eastAsia" w:ascii="宋体" w:hAnsi="宋体" w:eastAsia="宋体" w:cs="宋体"/>
                <w:color w:val="auto"/>
                <w:highlight w:val="none"/>
                <w:lang w:eastAsia="zh-CN"/>
              </w:rPr>
            </w:pPr>
          </w:p>
          <w:p w14:paraId="3140344E">
            <w:pPr>
              <w:spacing w:line="247" w:lineRule="auto"/>
              <w:rPr>
                <w:rFonts w:hint="eastAsia" w:ascii="宋体" w:hAnsi="宋体" w:eastAsia="宋体" w:cs="宋体"/>
                <w:color w:val="auto"/>
                <w:highlight w:val="none"/>
                <w:lang w:eastAsia="zh-CN"/>
              </w:rPr>
            </w:pPr>
          </w:p>
          <w:p w14:paraId="700F69FC">
            <w:pPr>
              <w:spacing w:line="247" w:lineRule="auto"/>
              <w:rPr>
                <w:rFonts w:hint="eastAsia" w:ascii="宋体" w:hAnsi="宋体" w:eastAsia="宋体" w:cs="宋体"/>
                <w:color w:val="auto"/>
                <w:highlight w:val="none"/>
                <w:lang w:eastAsia="zh-CN"/>
              </w:rPr>
            </w:pPr>
          </w:p>
          <w:p w14:paraId="7E200F21">
            <w:pPr>
              <w:spacing w:line="247" w:lineRule="auto"/>
              <w:rPr>
                <w:rFonts w:hint="eastAsia" w:ascii="宋体" w:hAnsi="宋体" w:eastAsia="宋体" w:cs="宋体"/>
                <w:color w:val="auto"/>
                <w:highlight w:val="none"/>
                <w:lang w:eastAsia="zh-CN"/>
              </w:rPr>
            </w:pPr>
          </w:p>
          <w:p w14:paraId="06603DD9">
            <w:pPr>
              <w:spacing w:line="247" w:lineRule="auto"/>
              <w:rPr>
                <w:rFonts w:hint="eastAsia" w:ascii="宋体" w:hAnsi="宋体" w:eastAsia="宋体" w:cs="宋体"/>
                <w:color w:val="auto"/>
                <w:highlight w:val="none"/>
                <w:lang w:eastAsia="zh-CN"/>
              </w:rPr>
            </w:pPr>
          </w:p>
          <w:p w14:paraId="0717FBE3">
            <w:pPr>
              <w:spacing w:line="247" w:lineRule="auto"/>
              <w:rPr>
                <w:rFonts w:hint="eastAsia" w:ascii="宋体" w:hAnsi="宋体" w:eastAsia="宋体" w:cs="宋体"/>
                <w:color w:val="auto"/>
                <w:highlight w:val="none"/>
                <w:lang w:eastAsia="zh-CN"/>
              </w:rPr>
            </w:pPr>
          </w:p>
          <w:p w14:paraId="5A334B22">
            <w:pPr>
              <w:spacing w:line="247" w:lineRule="auto"/>
              <w:rPr>
                <w:rFonts w:hint="eastAsia" w:ascii="宋体" w:hAnsi="宋体" w:eastAsia="宋体" w:cs="宋体"/>
                <w:color w:val="auto"/>
                <w:highlight w:val="none"/>
                <w:lang w:eastAsia="zh-CN"/>
              </w:rPr>
            </w:pPr>
          </w:p>
          <w:p w14:paraId="1BB48DF1">
            <w:pPr>
              <w:spacing w:line="248" w:lineRule="auto"/>
              <w:rPr>
                <w:rFonts w:hint="eastAsia" w:ascii="宋体" w:hAnsi="宋体" w:eastAsia="宋体" w:cs="宋体"/>
                <w:color w:val="auto"/>
                <w:highlight w:val="none"/>
                <w:lang w:eastAsia="zh-CN"/>
              </w:rPr>
            </w:pPr>
          </w:p>
          <w:p w14:paraId="63BF2E34">
            <w:pPr>
              <w:spacing w:line="248" w:lineRule="auto"/>
              <w:rPr>
                <w:rFonts w:hint="eastAsia" w:ascii="宋体" w:hAnsi="宋体" w:eastAsia="宋体" w:cs="宋体"/>
                <w:color w:val="auto"/>
                <w:highlight w:val="none"/>
                <w:lang w:eastAsia="zh-CN"/>
              </w:rPr>
            </w:pPr>
          </w:p>
          <w:p w14:paraId="2F9D3877">
            <w:pPr>
              <w:spacing w:line="248" w:lineRule="auto"/>
              <w:rPr>
                <w:rFonts w:hint="eastAsia" w:ascii="宋体" w:hAnsi="宋体" w:eastAsia="宋体" w:cs="宋体"/>
                <w:color w:val="auto"/>
                <w:highlight w:val="none"/>
                <w:lang w:eastAsia="zh-CN"/>
              </w:rPr>
            </w:pPr>
          </w:p>
          <w:p w14:paraId="38A0AA80">
            <w:pPr>
              <w:spacing w:line="248" w:lineRule="auto"/>
              <w:rPr>
                <w:rFonts w:hint="eastAsia" w:ascii="宋体" w:hAnsi="宋体" w:eastAsia="宋体" w:cs="宋体"/>
                <w:color w:val="auto"/>
                <w:highlight w:val="none"/>
                <w:lang w:eastAsia="zh-CN"/>
              </w:rPr>
            </w:pPr>
          </w:p>
          <w:p w14:paraId="72BFAE08">
            <w:pPr>
              <w:spacing w:line="248" w:lineRule="auto"/>
              <w:rPr>
                <w:rFonts w:hint="eastAsia" w:ascii="宋体" w:hAnsi="宋体" w:eastAsia="宋体" w:cs="宋体"/>
                <w:color w:val="auto"/>
                <w:highlight w:val="none"/>
                <w:lang w:eastAsia="zh-CN"/>
              </w:rPr>
            </w:pPr>
          </w:p>
          <w:p w14:paraId="088A4732">
            <w:pPr>
              <w:pStyle w:val="18"/>
              <w:spacing w:before="78"/>
              <w:ind w:left="220"/>
              <w:rPr>
                <w:rFonts w:hint="eastAsia" w:ascii="宋体" w:hAnsi="宋体" w:eastAsia="宋体" w:cs="宋体"/>
                <w:color w:val="auto"/>
                <w:highlight w:val="none"/>
              </w:rPr>
            </w:pPr>
            <w:r>
              <w:rPr>
                <w:rFonts w:hint="eastAsia" w:ascii="宋体" w:hAnsi="宋体" w:eastAsia="宋体" w:cs="宋体"/>
                <w:color w:val="auto"/>
                <w:spacing w:val="-14"/>
                <w:highlight w:val="none"/>
              </w:rPr>
              <w:t>15</w:t>
            </w:r>
          </w:p>
        </w:tc>
        <w:tc>
          <w:tcPr>
            <w:tcW w:w="1843" w:type="dxa"/>
            <w:tcBorders>
              <w:bottom w:val="single" w:color="auto" w:sz="4" w:space="0"/>
            </w:tcBorders>
          </w:tcPr>
          <w:p w14:paraId="28A821B5">
            <w:pPr>
              <w:spacing w:line="248" w:lineRule="auto"/>
              <w:rPr>
                <w:rFonts w:hint="eastAsia" w:ascii="宋体" w:hAnsi="宋体" w:eastAsia="宋体" w:cs="宋体"/>
                <w:color w:val="auto"/>
                <w:highlight w:val="none"/>
                <w:lang w:eastAsia="zh-CN"/>
              </w:rPr>
            </w:pPr>
          </w:p>
          <w:p w14:paraId="1D27619D">
            <w:pPr>
              <w:spacing w:line="248" w:lineRule="auto"/>
              <w:rPr>
                <w:rFonts w:hint="eastAsia" w:ascii="宋体" w:hAnsi="宋体" w:eastAsia="宋体" w:cs="宋体"/>
                <w:color w:val="auto"/>
                <w:highlight w:val="none"/>
                <w:lang w:eastAsia="zh-CN"/>
              </w:rPr>
            </w:pPr>
          </w:p>
          <w:p w14:paraId="54B8E5BA">
            <w:pPr>
              <w:spacing w:line="248" w:lineRule="auto"/>
              <w:rPr>
                <w:rFonts w:hint="eastAsia" w:ascii="宋体" w:hAnsi="宋体" w:eastAsia="宋体" w:cs="宋体"/>
                <w:color w:val="auto"/>
                <w:highlight w:val="none"/>
                <w:lang w:eastAsia="zh-CN"/>
              </w:rPr>
            </w:pPr>
          </w:p>
          <w:p w14:paraId="2619B8B1">
            <w:pPr>
              <w:spacing w:line="248" w:lineRule="auto"/>
              <w:rPr>
                <w:rFonts w:hint="eastAsia" w:ascii="宋体" w:hAnsi="宋体" w:eastAsia="宋体" w:cs="宋体"/>
                <w:color w:val="auto"/>
                <w:highlight w:val="none"/>
                <w:lang w:eastAsia="zh-CN"/>
              </w:rPr>
            </w:pPr>
          </w:p>
          <w:p w14:paraId="28F0454E">
            <w:pPr>
              <w:spacing w:line="248" w:lineRule="auto"/>
              <w:rPr>
                <w:rFonts w:hint="eastAsia" w:ascii="宋体" w:hAnsi="宋体" w:eastAsia="宋体" w:cs="宋体"/>
                <w:color w:val="auto"/>
                <w:highlight w:val="none"/>
                <w:lang w:eastAsia="zh-CN"/>
              </w:rPr>
            </w:pPr>
          </w:p>
          <w:p w14:paraId="00D6F564">
            <w:pPr>
              <w:spacing w:line="248" w:lineRule="auto"/>
              <w:rPr>
                <w:rFonts w:hint="eastAsia" w:ascii="宋体" w:hAnsi="宋体" w:eastAsia="宋体" w:cs="宋体"/>
                <w:color w:val="auto"/>
                <w:highlight w:val="none"/>
                <w:lang w:eastAsia="zh-CN"/>
              </w:rPr>
            </w:pPr>
          </w:p>
          <w:p w14:paraId="1B48B730">
            <w:pPr>
              <w:spacing w:line="248" w:lineRule="auto"/>
              <w:rPr>
                <w:rFonts w:hint="eastAsia" w:ascii="宋体" w:hAnsi="宋体" w:eastAsia="宋体" w:cs="宋体"/>
                <w:color w:val="auto"/>
                <w:highlight w:val="none"/>
                <w:lang w:eastAsia="zh-CN"/>
              </w:rPr>
            </w:pPr>
          </w:p>
          <w:p w14:paraId="5125A5A5">
            <w:pPr>
              <w:spacing w:line="249" w:lineRule="auto"/>
              <w:rPr>
                <w:rFonts w:hint="eastAsia" w:ascii="宋体" w:hAnsi="宋体" w:eastAsia="宋体" w:cs="宋体"/>
                <w:color w:val="auto"/>
                <w:highlight w:val="none"/>
                <w:lang w:eastAsia="zh-CN"/>
              </w:rPr>
            </w:pPr>
          </w:p>
          <w:p w14:paraId="611AC436">
            <w:pPr>
              <w:spacing w:line="249" w:lineRule="auto"/>
              <w:rPr>
                <w:rFonts w:hint="eastAsia" w:ascii="宋体" w:hAnsi="宋体" w:eastAsia="宋体" w:cs="宋体"/>
                <w:color w:val="auto"/>
                <w:highlight w:val="none"/>
                <w:lang w:eastAsia="zh-CN"/>
              </w:rPr>
            </w:pPr>
          </w:p>
          <w:p w14:paraId="1D8F5BD5">
            <w:pPr>
              <w:spacing w:line="249" w:lineRule="auto"/>
              <w:rPr>
                <w:rFonts w:hint="eastAsia" w:ascii="宋体" w:hAnsi="宋体" w:eastAsia="宋体" w:cs="宋体"/>
                <w:color w:val="auto"/>
                <w:highlight w:val="none"/>
                <w:lang w:eastAsia="zh-CN"/>
              </w:rPr>
            </w:pPr>
          </w:p>
          <w:p w14:paraId="14839677">
            <w:pPr>
              <w:spacing w:line="249" w:lineRule="auto"/>
              <w:rPr>
                <w:rFonts w:hint="eastAsia" w:ascii="宋体" w:hAnsi="宋体" w:eastAsia="宋体" w:cs="宋体"/>
                <w:color w:val="auto"/>
                <w:highlight w:val="none"/>
                <w:lang w:eastAsia="zh-CN"/>
              </w:rPr>
            </w:pPr>
          </w:p>
          <w:p w14:paraId="6160C82A">
            <w:pPr>
              <w:spacing w:line="249" w:lineRule="auto"/>
              <w:rPr>
                <w:rFonts w:hint="eastAsia" w:ascii="宋体" w:hAnsi="宋体" w:eastAsia="宋体" w:cs="宋体"/>
                <w:color w:val="auto"/>
                <w:highlight w:val="none"/>
                <w:lang w:eastAsia="zh-CN"/>
              </w:rPr>
            </w:pPr>
          </w:p>
          <w:p w14:paraId="3E7A190B">
            <w:pPr>
              <w:spacing w:line="249" w:lineRule="auto"/>
              <w:rPr>
                <w:rFonts w:hint="eastAsia" w:ascii="宋体" w:hAnsi="宋体" w:eastAsia="宋体" w:cs="宋体"/>
                <w:color w:val="auto"/>
                <w:highlight w:val="none"/>
                <w:lang w:eastAsia="zh-CN"/>
              </w:rPr>
            </w:pPr>
          </w:p>
          <w:p w14:paraId="0584CF5F">
            <w:pPr>
              <w:pStyle w:val="18"/>
              <w:spacing w:before="78" w:line="361" w:lineRule="auto"/>
              <w:ind w:left="441" w:right="85" w:hanging="365"/>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代理费用收取方</w:t>
            </w:r>
            <w:r>
              <w:rPr>
                <w:rFonts w:hint="eastAsia" w:ascii="宋体" w:hAnsi="宋体" w:eastAsia="宋体" w:cs="宋体"/>
                <w:color w:val="auto"/>
                <w:spacing w:val="5"/>
                <w:highlight w:val="none"/>
                <w:lang w:eastAsia="zh-CN"/>
              </w:rPr>
              <w:t xml:space="preserve"> </w:t>
            </w:r>
            <w:r>
              <w:rPr>
                <w:rFonts w:hint="eastAsia" w:ascii="宋体" w:hAnsi="宋体" w:eastAsia="宋体" w:cs="宋体"/>
                <w:b/>
                <w:bCs/>
                <w:color w:val="auto"/>
                <w:spacing w:val="-6"/>
                <w:highlight w:val="none"/>
                <w:lang w:eastAsia="zh-CN"/>
              </w:rPr>
              <w:t>式及标准</w:t>
            </w:r>
          </w:p>
        </w:tc>
        <w:tc>
          <w:tcPr>
            <w:tcW w:w="6089" w:type="dxa"/>
            <w:tcBorders>
              <w:top w:val="single" w:color="000000" w:sz="6" w:space="0"/>
              <w:bottom w:val="single" w:color="000000" w:sz="6" w:space="0"/>
            </w:tcBorders>
          </w:tcPr>
          <w:p w14:paraId="3636777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1、成交单位须在领取成交通知书的同时，提供与线上递交的“电子加密响应文件”一致的纸质响应文件并装订成册一正三副给采购代理机构。</w:t>
            </w:r>
          </w:p>
          <w:p w14:paraId="2228E1B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2、采购代理服务费金额：</w:t>
            </w:r>
            <w:r>
              <w:rPr>
                <w:rFonts w:hint="eastAsia" w:ascii="宋体" w:hAnsi="宋体" w:eastAsia="宋体" w:cs="宋体"/>
                <w:color w:val="auto"/>
                <w:sz w:val="24"/>
                <w:szCs w:val="24"/>
                <w:highlight w:val="none"/>
                <w:lang w:val="en-US" w:eastAsia="zh-CN"/>
              </w:rPr>
              <w:t>参考</w:t>
            </w:r>
            <w:r>
              <w:rPr>
                <w:rFonts w:hint="eastAsia" w:ascii="宋体" w:hAnsi="宋体" w:eastAsia="宋体" w:cs="宋体"/>
                <w:color w:val="auto"/>
                <w:sz w:val="24"/>
                <w:szCs w:val="24"/>
                <w:highlight w:val="none"/>
                <w:lang w:eastAsia="zh-CN"/>
              </w:rPr>
              <w:t>浙价服【2011】534号文件货物类收费标准收取，</w:t>
            </w:r>
            <w:r>
              <w:rPr>
                <w:rFonts w:hint="eastAsia" w:ascii="宋体" w:hAnsi="宋体" w:eastAsia="宋体" w:cs="宋体"/>
                <w:color w:val="auto"/>
                <w:sz w:val="24"/>
                <w:szCs w:val="24"/>
                <w:highlight w:val="none"/>
                <w:lang w:val="en-US" w:eastAsia="zh-CN"/>
              </w:rPr>
              <w:t>不足伍仟按伍仟元计取</w:t>
            </w:r>
            <w:r>
              <w:rPr>
                <w:rFonts w:hint="eastAsia" w:ascii="宋体" w:hAnsi="宋体" w:eastAsia="宋体" w:cs="宋体"/>
                <w:color w:val="auto"/>
                <w:sz w:val="24"/>
                <w:szCs w:val="24"/>
                <w:highlight w:val="none"/>
                <w:lang w:eastAsia="zh-CN"/>
              </w:rPr>
              <w:t>。</w:t>
            </w:r>
          </w:p>
          <w:p w14:paraId="6A36E03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采购代理服务费交纳形式：汇票/支票/电汇/现金</w:t>
            </w:r>
          </w:p>
          <w:p w14:paraId="739AD99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采购代理服务费由中标人在发布采购结果公告后5日内以人民币方式向采购代理机构支付。汇入以下账户：</w:t>
            </w:r>
          </w:p>
          <w:p w14:paraId="47D6B12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户名：东方经纬项目管理有限公司</w:t>
            </w:r>
          </w:p>
          <w:p w14:paraId="7A0429B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开户：中信银行庆春支行</w:t>
            </w:r>
          </w:p>
          <w:p w14:paraId="74B87BE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账号：7332610182600025935</w:t>
            </w:r>
          </w:p>
          <w:p w14:paraId="4A42BEF9">
            <w:pPr>
              <w:pStyle w:val="18"/>
              <w:spacing w:before="179" w:line="343" w:lineRule="auto"/>
              <w:ind w:left="27" w:right="27" w:firstLine="4"/>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特别说明：</w:t>
            </w:r>
            <w:r>
              <w:rPr>
                <w:rFonts w:hint="eastAsia" w:ascii="宋体" w:hAnsi="宋体" w:eastAsia="宋体" w:cs="宋体"/>
                <w:color w:val="auto"/>
                <w:spacing w:val="-4"/>
                <w:highlight w:val="none"/>
                <w:lang w:eastAsia="zh-CN"/>
              </w:rPr>
              <w:t>中标供应商放弃中标资格导致重新采购的，应当承担支</w:t>
            </w:r>
            <w:r>
              <w:rPr>
                <w:rFonts w:hint="eastAsia" w:ascii="宋体" w:hAnsi="宋体" w:eastAsia="宋体" w:cs="宋体"/>
                <w:color w:val="auto"/>
                <w:spacing w:val="-1"/>
                <w:highlight w:val="none"/>
                <w:lang w:eastAsia="zh-CN"/>
              </w:rPr>
              <w:t>付代理服务费和专家评审费等费用在内的赔偿责任。</w:t>
            </w:r>
          </w:p>
        </w:tc>
      </w:tr>
    </w:tbl>
    <w:p w14:paraId="493E0076">
      <w:pPr>
        <w:pStyle w:val="5"/>
        <w:rPr>
          <w:rFonts w:hint="eastAsia" w:ascii="宋体" w:hAnsi="宋体" w:eastAsia="宋体" w:cs="宋体"/>
          <w:color w:val="auto"/>
          <w:highlight w:val="none"/>
          <w:lang w:eastAsia="zh-CN"/>
        </w:rPr>
      </w:pPr>
    </w:p>
    <w:p w14:paraId="6131075C">
      <w:pPr>
        <w:rPr>
          <w:rFonts w:hint="eastAsia" w:ascii="宋体" w:hAnsi="宋体" w:eastAsia="宋体" w:cs="宋体"/>
          <w:color w:val="auto"/>
          <w:highlight w:val="none"/>
          <w:lang w:eastAsia="zh-CN"/>
        </w:rPr>
        <w:sectPr>
          <w:footerReference r:id="rId11" w:type="default"/>
          <w:pgSz w:w="11906" w:h="16839"/>
          <w:pgMar w:top="1179" w:right="1417" w:bottom="1199" w:left="1418" w:header="831" w:footer="980" w:gutter="0"/>
          <w:cols w:space="720" w:num="1"/>
        </w:sectPr>
      </w:pPr>
    </w:p>
    <w:tbl>
      <w:tblPr>
        <w:tblStyle w:val="17"/>
        <w:tblW w:w="8571"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842"/>
        <w:gridCol w:w="6096"/>
      </w:tblGrid>
      <w:tr w14:paraId="7CDE5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1" w:hRule="atLeast"/>
        </w:trPr>
        <w:tc>
          <w:tcPr>
            <w:tcW w:w="633" w:type="dxa"/>
            <w:vMerge w:val="restart"/>
            <w:tcBorders>
              <w:bottom w:val="nil"/>
            </w:tcBorders>
          </w:tcPr>
          <w:p w14:paraId="395CBFDE">
            <w:pPr>
              <w:spacing w:line="251" w:lineRule="auto"/>
              <w:rPr>
                <w:rFonts w:hint="eastAsia" w:ascii="宋体" w:hAnsi="宋体" w:eastAsia="宋体" w:cs="宋体"/>
                <w:color w:val="auto"/>
                <w:highlight w:val="none"/>
                <w:lang w:eastAsia="zh-CN"/>
              </w:rPr>
            </w:pPr>
          </w:p>
          <w:p w14:paraId="644B916A">
            <w:pPr>
              <w:spacing w:line="251" w:lineRule="auto"/>
              <w:rPr>
                <w:rFonts w:hint="eastAsia" w:ascii="宋体" w:hAnsi="宋体" w:eastAsia="宋体" w:cs="宋体"/>
                <w:color w:val="auto"/>
                <w:highlight w:val="none"/>
                <w:lang w:eastAsia="zh-CN"/>
              </w:rPr>
            </w:pPr>
          </w:p>
          <w:p w14:paraId="21F68E4D">
            <w:pPr>
              <w:spacing w:line="251" w:lineRule="auto"/>
              <w:rPr>
                <w:rFonts w:hint="eastAsia" w:ascii="宋体" w:hAnsi="宋体" w:eastAsia="宋体" w:cs="宋体"/>
                <w:color w:val="auto"/>
                <w:highlight w:val="none"/>
                <w:lang w:eastAsia="zh-CN"/>
              </w:rPr>
            </w:pPr>
          </w:p>
          <w:p w14:paraId="134674CD">
            <w:pPr>
              <w:spacing w:line="251" w:lineRule="auto"/>
              <w:rPr>
                <w:rFonts w:hint="eastAsia" w:ascii="宋体" w:hAnsi="宋体" w:eastAsia="宋体" w:cs="宋体"/>
                <w:color w:val="auto"/>
                <w:highlight w:val="none"/>
                <w:lang w:eastAsia="zh-CN"/>
              </w:rPr>
            </w:pPr>
          </w:p>
          <w:p w14:paraId="770B3184">
            <w:pPr>
              <w:spacing w:line="251" w:lineRule="auto"/>
              <w:rPr>
                <w:rFonts w:hint="eastAsia" w:ascii="宋体" w:hAnsi="宋体" w:eastAsia="宋体" w:cs="宋体"/>
                <w:color w:val="auto"/>
                <w:highlight w:val="none"/>
                <w:lang w:eastAsia="zh-CN"/>
              </w:rPr>
            </w:pPr>
          </w:p>
          <w:p w14:paraId="5C7C60AB">
            <w:pPr>
              <w:spacing w:line="251" w:lineRule="auto"/>
              <w:rPr>
                <w:rFonts w:hint="eastAsia" w:ascii="宋体" w:hAnsi="宋体" w:eastAsia="宋体" w:cs="宋体"/>
                <w:color w:val="auto"/>
                <w:highlight w:val="none"/>
                <w:lang w:eastAsia="zh-CN"/>
              </w:rPr>
            </w:pPr>
          </w:p>
          <w:p w14:paraId="49765191">
            <w:pPr>
              <w:spacing w:line="251" w:lineRule="auto"/>
              <w:rPr>
                <w:rFonts w:hint="eastAsia" w:ascii="宋体" w:hAnsi="宋体" w:eastAsia="宋体" w:cs="宋体"/>
                <w:color w:val="auto"/>
                <w:highlight w:val="none"/>
                <w:lang w:eastAsia="zh-CN"/>
              </w:rPr>
            </w:pPr>
          </w:p>
          <w:p w14:paraId="765EFB06">
            <w:pPr>
              <w:spacing w:line="251" w:lineRule="auto"/>
              <w:rPr>
                <w:rFonts w:hint="eastAsia" w:ascii="宋体" w:hAnsi="宋体" w:eastAsia="宋体" w:cs="宋体"/>
                <w:color w:val="auto"/>
                <w:highlight w:val="none"/>
                <w:lang w:eastAsia="zh-CN"/>
              </w:rPr>
            </w:pPr>
          </w:p>
          <w:p w14:paraId="6AEE6079">
            <w:pPr>
              <w:spacing w:line="251" w:lineRule="auto"/>
              <w:rPr>
                <w:rFonts w:hint="eastAsia" w:ascii="宋体" w:hAnsi="宋体" w:eastAsia="宋体" w:cs="宋体"/>
                <w:color w:val="auto"/>
                <w:highlight w:val="none"/>
                <w:lang w:eastAsia="zh-CN"/>
              </w:rPr>
            </w:pPr>
          </w:p>
          <w:p w14:paraId="2965CEB3">
            <w:pPr>
              <w:spacing w:line="251" w:lineRule="auto"/>
              <w:rPr>
                <w:rFonts w:hint="eastAsia" w:ascii="宋体" w:hAnsi="宋体" w:eastAsia="宋体" w:cs="宋体"/>
                <w:color w:val="auto"/>
                <w:highlight w:val="none"/>
                <w:lang w:eastAsia="zh-CN"/>
              </w:rPr>
            </w:pPr>
          </w:p>
          <w:p w14:paraId="4D3F812A">
            <w:pPr>
              <w:spacing w:line="251" w:lineRule="auto"/>
              <w:rPr>
                <w:rFonts w:hint="eastAsia" w:ascii="宋体" w:hAnsi="宋体" w:eastAsia="宋体" w:cs="宋体"/>
                <w:color w:val="auto"/>
                <w:highlight w:val="none"/>
                <w:lang w:eastAsia="zh-CN"/>
              </w:rPr>
            </w:pPr>
          </w:p>
          <w:p w14:paraId="57F87FD9">
            <w:pPr>
              <w:spacing w:line="252" w:lineRule="auto"/>
              <w:rPr>
                <w:rFonts w:hint="eastAsia" w:ascii="宋体" w:hAnsi="宋体" w:eastAsia="宋体" w:cs="宋体"/>
                <w:color w:val="auto"/>
                <w:highlight w:val="none"/>
                <w:lang w:eastAsia="zh-CN"/>
              </w:rPr>
            </w:pPr>
          </w:p>
          <w:p w14:paraId="14134346">
            <w:pPr>
              <w:spacing w:line="252" w:lineRule="auto"/>
              <w:rPr>
                <w:rFonts w:hint="eastAsia" w:ascii="宋体" w:hAnsi="宋体" w:eastAsia="宋体" w:cs="宋体"/>
                <w:color w:val="auto"/>
                <w:highlight w:val="none"/>
                <w:lang w:eastAsia="zh-CN"/>
              </w:rPr>
            </w:pPr>
          </w:p>
          <w:p w14:paraId="3E4EAA54">
            <w:pPr>
              <w:spacing w:line="252" w:lineRule="auto"/>
              <w:rPr>
                <w:rFonts w:hint="eastAsia" w:ascii="宋体" w:hAnsi="宋体" w:eastAsia="宋体" w:cs="宋体"/>
                <w:color w:val="auto"/>
                <w:highlight w:val="none"/>
                <w:lang w:eastAsia="zh-CN"/>
              </w:rPr>
            </w:pPr>
          </w:p>
          <w:p w14:paraId="12D161DC">
            <w:pPr>
              <w:pStyle w:val="18"/>
              <w:spacing w:before="78"/>
              <w:ind w:left="220"/>
              <w:rPr>
                <w:rFonts w:hint="eastAsia" w:ascii="宋体" w:hAnsi="宋体" w:eastAsia="宋体" w:cs="宋体"/>
                <w:color w:val="auto"/>
                <w:highlight w:val="none"/>
              </w:rPr>
            </w:pPr>
            <w:r>
              <w:rPr>
                <w:rFonts w:hint="eastAsia" w:ascii="宋体" w:hAnsi="宋体" w:eastAsia="宋体" w:cs="宋体"/>
                <w:color w:val="auto"/>
                <w:spacing w:val="-14"/>
                <w:highlight w:val="none"/>
              </w:rPr>
              <w:t>16</w:t>
            </w:r>
          </w:p>
        </w:tc>
        <w:tc>
          <w:tcPr>
            <w:tcW w:w="1842" w:type="dxa"/>
            <w:vMerge w:val="restart"/>
            <w:tcBorders>
              <w:bottom w:val="nil"/>
            </w:tcBorders>
          </w:tcPr>
          <w:p w14:paraId="2C37EA28">
            <w:pPr>
              <w:spacing w:line="251" w:lineRule="auto"/>
              <w:rPr>
                <w:rFonts w:hint="eastAsia" w:ascii="宋体" w:hAnsi="宋体" w:eastAsia="宋体" w:cs="宋体"/>
                <w:color w:val="auto"/>
                <w:highlight w:val="none"/>
              </w:rPr>
            </w:pPr>
          </w:p>
          <w:p w14:paraId="451ECEB6">
            <w:pPr>
              <w:spacing w:line="251" w:lineRule="auto"/>
              <w:rPr>
                <w:rFonts w:hint="eastAsia" w:ascii="宋体" w:hAnsi="宋体" w:eastAsia="宋体" w:cs="宋体"/>
                <w:color w:val="auto"/>
                <w:highlight w:val="none"/>
              </w:rPr>
            </w:pPr>
          </w:p>
          <w:p w14:paraId="7A385D51">
            <w:pPr>
              <w:spacing w:line="251" w:lineRule="auto"/>
              <w:rPr>
                <w:rFonts w:hint="eastAsia" w:ascii="宋体" w:hAnsi="宋体" w:eastAsia="宋体" w:cs="宋体"/>
                <w:color w:val="auto"/>
                <w:highlight w:val="none"/>
              </w:rPr>
            </w:pPr>
          </w:p>
          <w:p w14:paraId="064614FF">
            <w:pPr>
              <w:spacing w:line="251" w:lineRule="auto"/>
              <w:rPr>
                <w:rFonts w:hint="eastAsia" w:ascii="宋体" w:hAnsi="宋体" w:eastAsia="宋体" w:cs="宋体"/>
                <w:color w:val="auto"/>
                <w:highlight w:val="none"/>
              </w:rPr>
            </w:pPr>
          </w:p>
          <w:p w14:paraId="63FDAAB1">
            <w:pPr>
              <w:spacing w:line="251" w:lineRule="auto"/>
              <w:rPr>
                <w:rFonts w:hint="eastAsia" w:ascii="宋体" w:hAnsi="宋体" w:eastAsia="宋体" w:cs="宋体"/>
                <w:color w:val="auto"/>
                <w:highlight w:val="none"/>
              </w:rPr>
            </w:pPr>
          </w:p>
          <w:p w14:paraId="1F488438">
            <w:pPr>
              <w:spacing w:line="251" w:lineRule="auto"/>
              <w:rPr>
                <w:rFonts w:hint="eastAsia" w:ascii="宋体" w:hAnsi="宋体" w:eastAsia="宋体" w:cs="宋体"/>
                <w:color w:val="auto"/>
                <w:highlight w:val="none"/>
              </w:rPr>
            </w:pPr>
          </w:p>
          <w:p w14:paraId="5E63FC0C">
            <w:pPr>
              <w:spacing w:line="251" w:lineRule="auto"/>
              <w:rPr>
                <w:rFonts w:hint="eastAsia" w:ascii="宋体" w:hAnsi="宋体" w:eastAsia="宋体" w:cs="宋体"/>
                <w:color w:val="auto"/>
                <w:highlight w:val="none"/>
              </w:rPr>
            </w:pPr>
          </w:p>
          <w:p w14:paraId="43213234">
            <w:pPr>
              <w:spacing w:line="251" w:lineRule="auto"/>
              <w:rPr>
                <w:rFonts w:hint="eastAsia" w:ascii="宋体" w:hAnsi="宋体" w:eastAsia="宋体" w:cs="宋体"/>
                <w:color w:val="auto"/>
                <w:highlight w:val="none"/>
              </w:rPr>
            </w:pPr>
          </w:p>
          <w:p w14:paraId="751F4331">
            <w:pPr>
              <w:spacing w:line="251" w:lineRule="auto"/>
              <w:rPr>
                <w:rFonts w:hint="eastAsia" w:ascii="宋体" w:hAnsi="宋体" w:eastAsia="宋体" w:cs="宋体"/>
                <w:color w:val="auto"/>
                <w:highlight w:val="none"/>
              </w:rPr>
            </w:pPr>
          </w:p>
          <w:p w14:paraId="68E03C00">
            <w:pPr>
              <w:spacing w:line="251" w:lineRule="auto"/>
              <w:rPr>
                <w:rFonts w:hint="eastAsia" w:ascii="宋体" w:hAnsi="宋体" w:eastAsia="宋体" w:cs="宋体"/>
                <w:color w:val="auto"/>
                <w:highlight w:val="none"/>
              </w:rPr>
            </w:pPr>
          </w:p>
          <w:p w14:paraId="0CE36D62">
            <w:pPr>
              <w:spacing w:line="251" w:lineRule="auto"/>
              <w:rPr>
                <w:rFonts w:hint="eastAsia" w:ascii="宋体" w:hAnsi="宋体" w:eastAsia="宋体" w:cs="宋体"/>
                <w:color w:val="auto"/>
                <w:highlight w:val="none"/>
              </w:rPr>
            </w:pPr>
          </w:p>
          <w:p w14:paraId="28E6F35F">
            <w:pPr>
              <w:spacing w:line="251" w:lineRule="auto"/>
              <w:rPr>
                <w:rFonts w:hint="eastAsia" w:ascii="宋体" w:hAnsi="宋体" w:eastAsia="宋体" w:cs="宋体"/>
                <w:color w:val="auto"/>
                <w:highlight w:val="none"/>
              </w:rPr>
            </w:pPr>
          </w:p>
          <w:p w14:paraId="68BDE0DE">
            <w:pPr>
              <w:spacing w:line="252" w:lineRule="auto"/>
              <w:rPr>
                <w:rFonts w:hint="eastAsia" w:ascii="宋体" w:hAnsi="宋体" w:eastAsia="宋体" w:cs="宋体"/>
                <w:color w:val="auto"/>
                <w:highlight w:val="none"/>
              </w:rPr>
            </w:pPr>
          </w:p>
          <w:p w14:paraId="55158D6A">
            <w:pPr>
              <w:spacing w:line="252" w:lineRule="auto"/>
              <w:rPr>
                <w:rFonts w:hint="eastAsia" w:ascii="宋体" w:hAnsi="宋体" w:eastAsia="宋体" w:cs="宋体"/>
                <w:color w:val="auto"/>
                <w:highlight w:val="none"/>
              </w:rPr>
            </w:pPr>
          </w:p>
          <w:p w14:paraId="75AD5AA3">
            <w:pPr>
              <w:pStyle w:val="18"/>
              <w:spacing w:before="78" w:line="221" w:lineRule="auto"/>
              <w:ind w:left="687"/>
              <w:rPr>
                <w:rFonts w:hint="eastAsia" w:ascii="宋体" w:hAnsi="宋体" w:eastAsia="宋体" w:cs="宋体"/>
                <w:color w:val="auto"/>
                <w:highlight w:val="none"/>
              </w:rPr>
            </w:pPr>
            <w:r>
              <w:rPr>
                <w:rFonts w:hint="eastAsia" w:ascii="宋体" w:hAnsi="宋体" w:eastAsia="宋体" w:cs="宋体"/>
                <w:b/>
                <w:bCs/>
                <w:color w:val="auto"/>
                <w:spacing w:val="-8"/>
                <w:highlight w:val="none"/>
              </w:rPr>
              <w:t>提醒</w:t>
            </w:r>
          </w:p>
        </w:tc>
        <w:tc>
          <w:tcPr>
            <w:tcW w:w="6096" w:type="dxa"/>
            <w:tcBorders>
              <w:top w:val="single" w:color="000000" w:sz="6" w:space="0"/>
              <w:bottom w:val="single" w:color="000000" w:sz="6" w:space="0"/>
            </w:tcBorders>
            <w:vAlign w:val="top"/>
          </w:tcPr>
          <w:p w14:paraId="36AFAAB7">
            <w:pPr>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参与同一个采购包（标段）的供应商存在下列情形之一的，且供应商无法做出合理解释的，其投标（响应）文件无效：</w:t>
            </w:r>
          </w:p>
          <w:p w14:paraId="4E0D7756">
            <w:pPr>
              <w:numPr>
                <w:ilvl w:val="0"/>
                <w:numId w:val="1"/>
              </w:numPr>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不同供应商的电子投标（响应）文件上传计算机的网卡MAC地址或硬盘序列号等硬件信息相同的；</w:t>
            </w:r>
          </w:p>
          <w:p w14:paraId="7E538DCF">
            <w:pPr>
              <w:numPr>
                <w:ilvl w:val="0"/>
                <w:numId w:val="1"/>
              </w:numPr>
              <w:spacing w:line="360" w:lineRule="auto"/>
              <w:ind w:left="0" w:leftChars="0" w:firstLine="0" w:firstLineChars="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上传的电子投标（响应）文件若出现使用本项目其他投标（响应）供应商的数字证书加密的，或者加盖本项目其他投标（响应）供应商的电子印章的；</w:t>
            </w:r>
          </w:p>
          <w:p w14:paraId="2DA253E6">
            <w:pPr>
              <w:numPr>
                <w:ilvl w:val="0"/>
                <w:numId w:val="1"/>
              </w:numPr>
              <w:spacing w:line="360" w:lineRule="auto"/>
              <w:ind w:left="0" w:leftChars="0" w:firstLine="0" w:firstLineChars="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不同供应商的投标（响应）文件的内容存在3处（含）以上错误一致的；</w:t>
            </w:r>
          </w:p>
          <w:p w14:paraId="781BEFF1">
            <w:pPr>
              <w:numPr>
                <w:ilvl w:val="0"/>
                <w:numId w:val="0"/>
              </w:numPr>
              <w:spacing w:line="360" w:lineRule="auto"/>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rPr>
              <w:t>不同供应商联系人为同一人或不同联系人的联系电话一致的。</w:t>
            </w:r>
          </w:p>
        </w:tc>
      </w:tr>
      <w:tr w14:paraId="2579F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633" w:type="dxa"/>
            <w:vMerge w:val="continue"/>
            <w:tcBorders>
              <w:top w:val="nil"/>
            </w:tcBorders>
          </w:tcPr>
          <w:p w14:paraId="60B965CE">
            <w:pPr>
              <w:rPr>
                <w:rFonts w:hint="eastAsia" w:ascii="宋体" w:hAnsi="宋体" w:eastAsia="宋体" w:cs="宋体"/>
                <w:color w:val="auto"/>
                <w:highlight w:val="none"/>
                <w:lang w:eastAsia="zh-CN"/>
              </w:rPr>
            </w:pPr>
          </w:p>
        </w:tc>
        <w:tc>
          <w:tcPr>
            <w:tcW w:w="1842" w:type="dxa"/>
            <w:vMerge w:val="continue"/>
            <w:tcBorders>
              <w:top w:val="nil"/>
            </w:tcBorders>
          </w:tcPr>
          <w:p w14:paraId="1CE7DA8E">
            <w:pPr>
              <w:rPr>
                <w:rFonts w:hint="eastAsia" w:ascii="宋体" w:hAnsi="宋体" w:eastAsia="宋体" w:cs="宋体"/>
                <w:color w:val="auto"/>
                <w:highlight w:val="none"/>
                <w:lang w:eastAsia="zh-CN"/>
              </w:rPr>
            </w:pPr>
          </w:p>
        </w:tc>
        <w:tc>
          <w:tcPr>
            <w:tcW w:w="6096" w:type="dxa"/>
            <w:tcBorders>
              <w:top w:val="single" w:color="000000" w:sz="6" w:space="0"/>
            </w:tcBorders>
            <w:vAlign w:val="top"/>
          </w:tcPr>
          <w:p w14:paraId="7AEB5787">
            <w:pPr>
              <w:spacing w:line="360" w:lineRule="auto"/>
              <w:rPr>
                <w:rFonts w:hint="eastAsia" w:ascii="宋体" w:hAnsi="宋体" w:eastAsia="宋体" w:cs="宋体"/>
                <w:color w:val="auto"/>
                <w:highlight w:val="none"/>
                <w:lang w:eastAsia="zh-CN"/>
              </w:rPr>
            </w:pPr>
            <w:r>
              <w:rPr>
                <w:rFonts w:hint="eastAsia" w:ascii="宋体" w:hAnsi="宋体" w:eastAsia="宋体" w:cs="宋体"/>
                <w:b/>
                <w:bCs/>
                <w:color w:val="auto"/>
                <w:kern w:val="0"/>
                <w:sz w:val="24"/>
                <w:highlight w:val="none"/>
              </w:rPr>
              <w:t>根据《浙江省财政厅关于进一步规范政府采购秩序促进公平竞争的通知》（浙财采监〔2025〕2 号文件）的要求，在评审结束后、合同签订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bl>
    <w:p w14:paraId="2F795C40">
      <w:pPr>
        <w:pStyle w:val="5"/>
        <w:rPr>
          <w:rFonts w:hint="eastAsia" w:ascii="宋体" w:hAnsi="宋体" w:eastAsia="宋体" w:cs="宋体"/>
          <w:color w:val="auto"/>
          <w:highlight w:val="none"/>
          <w:lang w:eastAsia="zh-CN"/>
        </w:rPr>
      </w:pPr>
    </w:p>
    <w:p w14:paraId="63C3F3CD">
      <w:pPr>
        <w:rPr>
          <w:rFonts w:hint="eastAsia" w:ascii="宋体" w:hAnsi="宋体" w:eastAsia="宋体" w:cs="宋体"/>
          <w:color w:val="auto"/>
          <w:highlight w:val="none"/>
          <w:lang w:eastAsia="zh-CN"/>
        </w:rPr>
        <w:sectPr>
          <w:footerReference r:id="rId12" w:type="default"/>
          <w:pgSz w:w="11906" w:h="16839"/>
          <w:pgMar w:top="1179" w:right="1417" w:bottom="1199" w:left="1418" w:header="831" w:footer="980" w:gutter="0"/>
          <w:cols w:space="720" w:num="1"/>
        </w:sectPr>
      </w:pPr>
    </w:p>
    <w:p w14:paraId="6303FABC">
      <w:pPr>
        <w:spacing w:before="28" w:line="226" w:lineRule="auto"/>
        <w:ind w:left="3848"/>
        <w:outlineLvl w:val="0"/>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3"/>
          <w:sz w:val="31"/>
          <w:szCs w:val="31"/>
          <w:highlight w:val="none"/>
          <w:lang w:eastAsia="zh-CN"/>
        </w:rPr>
        <w:t>一、总则</w:t>
      </w:r>
    </w:p>
    <w:p w14:paraId="34646EBD">
      <w:pPr>
        <w:spacing w:before="230" w:line="221" w:lineRule="auto"/>
        <w:ind w:left="38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1.</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适用范围</w:t>
      </w:r>
    </w:p>
    <w:p w14:paraId="5A4A3AE3">
      <w:pPr>
        <w:spacing w:before="178" w:line="360" w:lineRule="auto"/>
        <w:ind w:left="15" w:right="170" w:firstLine="47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本招标文件适用于该项目的招标、投标、开标</w:t>
      </w:r>
      <w:r>
        <w:rPr>
          <w:rFonts w:hint="eastAsia" w:ascii="宋体" w:hAnsi="宋体" w:eastAsia="宋体" w:cs="宋体"/>
          <w:color w:val="auto"/>
          <w:spacing w:val="-2"/>
          <w:sz w:val="24"/>
          <w:szCs w:val="24"/>
          <w:highlight w:val="none"/>
          <w:lang w:eastAsia="zh-CN"/>
        </w:rPr>
        <w:t>、资格审查及信用信息查询、评标、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定标、合同、验收等行为（法律、法规另有规定的，从其规定）。</w:t>
      </w:r>
    </w:p>
    <w:p w14:paraId="583516C8">
      <w:pPr>
        <w:spacing w:before="1" w:line="220" w:lineRule="auto"/>
        <w:ind w:left="37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2.定义</w:t>
      </w:r>
    </w:p>
    <w:p w14:paraId="3BBAE9D7">
      <w:pPr>
        <w:spacing w:before="178"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2.1 “杭州师范大学附属第二中学</w:t>
      </w:r>
      <w:r>
        <w:rPr>
          <w:rFonts w:hint="eastAsia" w:ascii="宋体" w:hAnsi="宋体" w:eastAsia="宋体" w:cs="宋体"/>
          <w:color w:val="auto"/>
          <w:spacing w:val="-7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”系指招标公告中载明的本项目的采购人。</w:t>
      </w:r>
    </w:p>
    <w:p w14:paraId="22CE970B">
      <w:pPr>
        <w:spacing w:before="180"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2.2 “东方经纬项目管理有限公司</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”系指招标公告中载明的本项目</w:t>
      </w:r>
      <w:r>
        <w:rPr>
          <w:rFonts w:hint="eastAsia" w:ascii="宋体" w:hAnsi="宋体" w:eastAsia="宋体" w:cs="宋体"/>
          <w:color w:val="auto"/>
          <w:spacing w:val="-2"/>
          <w:sz w:val="24"/>
          <w:szCs w:val="24"/>
          <w:highlight w:val="none"/>
          <w:lang w:eastAsia="zh-CN"/>
        </w:rPr>
        <w:t>的采购代理机构。</w:t>
      </w:r>
    </w:p>
    <w:p w14:paraId="2CA25027">
      <w:pPr>
        <w:spacing w:before="184" w:line="220"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2.3 “投标人</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”系指响应招标、参加投标竞争的法人、</w:t>
      </w:r>
      <w:r>
        <w:rPr>
          <w:rFonts w:hint="eastAsia" w:ascii="宋体" w:hAnsi="宋体" w:eastAsia="宋体" w:cs="宋体"/>
          <w:color w:val="auto"/>
          <w:spacing w:val="-2"/>
          <w:sz w:val="24"/>
          <w:szCs w:val="24"/>
          <w:highlight w:val="none"/>
          <w:lang w:eastAsia="zh-CN"/>
        </w:rPr>
        <w:t>其他组织或者自然人。</w:t>
      </w:r>
    </w:p>
    <w:p w14:paraId="644C720A">
      <w:pPr>
        <w:spacing w:before="178" w:line="290" w:lineRule="auto"/>
        <w:ind w:left="8" w:right="180"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2.4 “负责人</w:t>
      </w:r>
      <w:r>
        <w:rPr>
          <w:rFonts w:hint="eastAsia" w:ascii="宋体" w:hAnsi="宋体" w:eastAsia="宋体" w:cs="宋体"/>
          <w:color w:val="auto"/>
          <w:spacing w:val="-70"/>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”系指法人企业的法定负责人，或其他组织为法律、行政法规规定代</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表单位行使职权的主要负责人，或自然人本人。</w:t>
      </w:r>
    </w:p>
    <w:p w14:paraId="1EF60158">
      <w:pPr>
        <w:spacing w:before="185" w:line="312" w:lineRule="auto"/>
        <w:ind w:left="32" w:right="180" w:firstLine="46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w:t>
      </w:r>
      <w:r>
        <w:rPr>
          <w:rFonts w:hint="eastAsia" w:ascii="宋体" w:hAnsi="宋体" w:eastAsia="宋体" w:cs="宋体"/>
          <w:color w:val="auto"/>
          <w:spacing w:val="-83"/>
          <w:sz w:val="24"/>
          <w:szCs w:val="24"/>
          <w:highlight w:val="none"/>
          <w:lang w:eastAsia="zh-CN"/>
        </w:rPr>
        <w:t xml:space="preserve"> </w:t>
      </w:r>
      <w:r>
        <w:rPr>
          <w:rFonts w:hint="eastAsia" w:ascii="宋体" w:hAnsi="宋体" w:eastAsia="宋体" w:cs="宋体"/>
          <w:color w:val="auto"/>
          <w:sz w:val="24"/>
          <w:szCs w:val="24"/>
          <w:highlight w:val="none"/>
          <w:lang w:eastAsia="zh-CN"/>
        </w:rPr>
        <w:t>电子签名</w:t>
      </w:r>
      <w:r>
        <w:rPr>
          <w:rFonts w:hint="eastAsia" w:ascii="宋体" w:hAnsi="宋体" w:eastAsia="宋体" w:cs="宋体"/>
          <w:color w:val="auto"/>
          <w:spacing w:val="-85"/>
          <w:sz w:val="24"/>
          <w:szCs w:val="24"/>
          <w:highlight w:val="none"/>
          <w:lang w:eastAsia="zh-CN"/>
        </w:rPr>
        <w:t xml:space="preserve"> </w:t>
      </w:r>
      <w:r>
        <w:rPr>
          <w:rFonts w:hint="eastAsia" w:ascii="宋体" w:hAnsi="宋体" w:eastAsia="宋体" w:cs="宋体"/>
          <w:color w:val="auto"/>
          <w:sz w:val="24"/>
          <w:szCs w:val="24"/>
          <w:highlight w:val="none"/>
          <w:lang w:eastAsia="zh-CN"/>
        </w:rPr>
        <w:t>”系指数据电文中以电子形式</w:t>
      </w:r>
      <w:r>
        <w:rPr>
          <w:rFonts w:hint="eastAsia" w:ascii="宋体" w:hAnsi="宋体" w:eastAsia="宋体" w:cs="宋体"/>
          <w:color w:val="auto"/>
          <w:spacing w:val="-1"/>
          <w:sz w:val="24"/>
          <w:szCs w:val="24"/>
          <w:highlight w:val="none"/>
          <w:lang w:eastAsia="zh-CN"/>
        </w:rPr>
        <w:t>所含、所附用于识别签名人身份并表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明签名人认可其中内容的数据；“公章</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”系指单位法定名称章。因特殊原因需要使</w:t>
      </w:r>
      <w:r>
        <w:rPr>
          <w:rFonts w:hint="eastAsia" w:ascii="宋体" w:hAnsi="宋体" w:eastAsia="宋体" w:cs="宋体"/>
          <w:color w:val="auto"/>
          <w:spacing w:val="-4"/>
          <w:sz w:val="24"/>
          <w:szCs w:val="24"/>
          <w:highlight w:val="none"/>
          <w:lang w:eastAsia="zh-CN"/>
        </w:rPr>
        <w:t>用冠</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以法定名称的业务专用章的，投标时须提供《业务专用章使用</w:t>
      </w:r>
      <w:r>
        <w:rPr>
          <w:rFonts w:hint="eastAsia" w:ascii="宋体" w:hAnsi="宋体" w:eastAsia="宋体" w:cs="宋体"/>
          <w:color w:val="auto"/>
          <w:sz w:val="24"/>
          <w:szCs w:val="24"/>
          <w:highlight w:val="none"/>
          <w:lang w:eastAsia="zh-CN"/>
        </w:rPr>
        <w:t>说明函》（附件4）。</w:t>
      </w:r>
    </w:p>
    <w:p w14:paraId="7166300E">
      <w:pPr>
        <w:spacing w:before="181" w:line="287" w:lineRule="auto"/>
        <w:ind w:left="21" w:right="183" w:firstLine="47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2.6</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电子</w:t>
      </w:r>
      <w:r>
        <w:rPr>
          <w:rFonts w:hint="eastAsia" w:ascii="宋体" w:hAnsi="宋体" w:eastAsia="宋体" w:cs="宋体"/>
          <w:color w:val="auto"/>
          <w:spacing w:val="-70"/>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交</w:t>
      </w:r>
      <w:r>
        <w:rPr>
          <w:rFonts w:hint="eastAsia" w:ascii="宋体" w:hAnsi="宋体" w:eastAsia="宋体" w:cs="宋体"/>
          <w:color w:val="auto"/>
          <w:spacing w:val="-61"/>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易平</w:t>
      </w:r>
      <w:r>
        <w:rPr>
          <w:rFonts w:hint="eastAsia" w:ascii="宋体" w:hAnsi="宋体" w:eastAsia="宋体" w:cs="宋体"/>
          <w:color w:val="auto"/>
          <w:spacing w:val="-56"/>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台</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”系指本项</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目政府采购</w:t>
      </w:r>
      <w:r>
        <w:rPr>
          <w:rFonts w:hint="eastAsia" w:ascii="宋体" w:hAnsi="宋体" w:eastAsia="宋体" w:cs="宋体"/>
          <w:color w:val="auto"/>
          <w:spacing w:val="-71"/>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活动所依托</w:t>
      </w:r>
      <w:r>
        <w:rPr>
          <w:rFonts w:hint="eastAsia" w:ascii="宋体" w:hAnsi="宋体" w:eastAsia="宋体" w:cs="宋体"/>
          <w:color w:val="auto"/>
          <w:spacing w:val="-57"/>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的</w:t>
      </w:r>
      <w:r>
        <w:rPr>
          <w:rFonts w:hint="eastAsia" w:ascii="宋体" w:hAnsi="宋体" w:eastAsia="宋体" w:cs="宋体"/>
          <w:color w:val="auto"/>
          <w:spacing w:val="10"/>
          <w:sz w:val="24"/>
          <w:szCs w:val="24"/>
          <w:highlight w:val="none"/>
          <w:lang w:eastAsia="zh-CN"/>
        </w:rPr>
        <w:t>政府采购</w:t>
      </w:r>
      <w:r>
        <w:rPr>
          <w:rFonts w:hint="eastAsia" w:ascii="宋体" w:hAnsi="宋体" w:eastAsia="宋体" w:cs="宋体"/>
          <w:color w:val="auto"/>
          <w:spacing w:val="-68"/>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云平</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台</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lang w:eastAsia="zh-CN"/>
        </w:rPr>
        <w:t>https://www.zcygov.cn/</w:t>
      </w:r>
      <w:r>
        <w:rPr>
          <w:rFonts w:hint="eastAsia" w:ascii="宋体" w:hAnsi="宋体" w:eastAsia="宋体" w:cs="宋体"/>
          <w:color w:val="auto"/>
          <w:spacing w:val="-1"/>
          <w:sz w:val="24"/>
          <w:szCs w:val="24"/>
          <w:highlight w:val="none"/>
          <w:lang w:eastAsia="zh-CN"/>
        </w:rPr>
        <w:fldChar w:fldCharType="end"/>
      </w:r>
      <w:r>
        <w:rPr>
          <w:rFonts w:hint="eastAsia" w:ascii="宋体" w:hAnsi="宋体" w:eastAsia="宋体" w:cs="宋体"/>
          <w:color w:val="auto"/>
          <w:spacing w:val="-1"/>
          <w:sz w:val="24"/>
          <w:szCs w:val="24"/>
          <w:highlight w:val="none"/>
          <w:lang w:eastAsia="zh-CN"/>
        </w:rPr>
        <w:t>）。</w:t>
      </w:r>
    </w:p>
    <w:p w14:paraId="7E459BE7">
      <w:pPr>
        <w:spacing w:before="186" w:line="290" w:lineRule="auto"/>
        <w:ind w:left="32" w:right="188" w:firstLine="46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 “▲</w:t>
      </w:r>
      <w:r>
        <w:rPr>
          <w:rFonts w:hint="eastAsia" w:ascii="宋体" w:hAnsi="宋体" w:eastAsia="宋体" w:cs="宋体"/>
          <w:color w:val="auto"/>
          <w:spacing w:val="-75"/>
          <w:sz w:val="24"/>
          <w:szCs w:val="24"/>
          <w:highlight w:val="none"/>
          <w:lang w:eastAsia="zh-CN"/>
        </w:rPr>
        <w:t xml:space="preserve"> </w:t>
      </w:r>
      <w:r>
        <w:rPr>
          <w:rFonts w:hint="eastAsia" w:ascii="宋体" w:hAnsi="宋体" w:eastAsia="宋体" w:cs="宋体"/>
          <w:color w:val="auto"/>
          <w:sz w:val="24"/>
          <w:szCs w:val="24"/>
          <w:highlight w:val="none"/>
          <w:lang w:eastAsia="zh-CN"/>
        </w:rPr>
        <w:t>” 系指实质性要求条款，“</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z w:val="24"/>
          <w:szCs w:val="24"/>
          <w:highlight w:val="none"/>
          <w:lang w:eastAsia="zh-CN"/>
        </w:rPr>
        <w:drawing>
          <wp:inline distT="0" distB="0" distL="0" distR="0">
            <wp:extent cx="122555" cy="1174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3"/>
                    <a:stretch>
                      <a:fillRect/>
                    </a:stretch>
                  </pic:blipFill>
                  <pic:spPr>
                    <a:xfrm>
                      <a:off x="0" y="0"/>
                      <a:ext cx="122986" cy="117805"/>
                    </a:xfrm>
                    <a:prstGeom prst="rect">
                      <a:avLst/>
                    </a:prstGeom>
                  </pic:spPr>
                </pic:pic>
              </a:graphicData>
            </a:graphic>
          </wp:inline>
        </w:drawing>
      </w:r>
      <w:r>
        <w:rPr>
          <w:rFonts w:hint="eastAsia" w:ascii="宋体" w:hAnsi="宋体" w:eastAsia="宋体" w:cs="宋体"/>
          <w:color w:val="auto"/>
          <w:spacing w:val="-71"/>
          <w:sz w:val="24"/>
          <w:szCs w:val="24"/>
          <w:highlight w:val="none"/>
          <w:lang w:eastAsia="zh-CN"/>
        </w:rPr>
        <w:t xml:space="preserve"> </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pacing w:val="-75"/>
          <w:sz w:val="24"/>
          <w:szCs w:val="24"/>
          <w:highlight w:val="none"/>
          <w:lang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78"/>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 系指适用本项目的要求，“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 系指不适用本项目的要求。</w:t>
      </w:r>
    </w:p>
    <w:p w14:paraId="4648BA8C">
      <w:pPr>
        <w:spacing w:before="181" w:line="219" w:lineRule="auto"/>
        <w:ind w:left="25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3.采购项目需要落实的政府采购政策</w:t>
      </w:r>
    </w:p>
    <w:p w14:paraId="638673EE">
      <w:pPr>
        <w:spacing w:before="180" w:line="336" w:lineRule="auto"/>
        <w:ind w:left="7" w:right="180" w:firstLine="24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3.1 本项目原则上采购本国生产的货物、工程和服务，不允许采购进口产品。除非采</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购人采购进口产品，已经在采购活动开始前向财政部门提出申请并获得财政部门审核同</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意，且在采购需求中明确规定可以采购进口产品（但如果因信息不对称等原因，仍有满</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足需求的国内产品要求参与采购竞争的，采购人、采购代理机构不会对其加以限制，仍</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将按照公平竞争原则实施采购</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
          <w:sz w:val="24"/>
          <w:szCs w:val="24"/>
          <w:highlight w:val="none"/>
          <w:lang w:eastAsia="zh-CN"/>
        </w:rPr>
        <w:t>优先采购向我国企业转让技术、与我国企业签订消化</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吸收再创新方案的供应商的进口产品。</w:t>
      </w:r>
    </w:p>
    <w:p w14:paraId="4AA14F33">
      <w:pPr>
        <w:spacing w:before="183" w:line="220" w:lineRule="auto"/>
        <w:ind w:left="25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3.2 支持绿色发展</w:t>
      </w:r>
    </w:p>
    <w:p w14:paraId="7982FECB">
      <w:pPr>
        <w:spacing w:before="180" w:line="360" w:lineRule="auto"/>
        <w:ind w:left="7" w:firstLine="48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3.2.1</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采购人拟采购的产品属于品目清单范围的，</w:t>
      </w:r>
      <w:r>
        <w:rPr>
          <w:rFonts w:hint="eastAsia" w:ascii="宋体" w:hAnsi="宋体" w:eastAsia="宋体" w:cs="宋体"/>
          <w:color w:val="auto"/>
          <w:spacing w:val="-1"/>
          <w:sz w:val="24"/>
          <w:szCs w:val="24"/>
          <w:highlight w:val="none"/>
          <w:lang w:eastAsia="zh-CN"/>
        </w:rPr>
        <w:t>采购人及其委托的采购代理机构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将依据国家确定的认证机构出具的、处于有效期之内的节能产品、环境标志产品认证证</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书，对获得证书的产品实施政府优先采购或强制采购。投标人须按招标文件要求提供相</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关产品认证证书。</w:t>
      </w:r>
      <w:r>
        <w:rPr>
          <w:rFonts w:hint="eastAsia" w:ascii="宋体" w:hAnsi="宋体" w:eastAsia="宋体" w:cs="宋体"/>
          <w:b/>
          <w:bCs/>
          <w:color w:val="auto"/>
          <w:spacing w:val="-5"/>
          <w:sz w:val="24"/>
          <w:szCs w:val="24"/>
          <w:highlight w:val="none"/>
          <w:lang w:eastAsia="zh-CN"/>
        </w:rPr>
        <w:t>▲采购人拟采购的产品属于政府强制采购的节能产品品目清单范围</w:t>
      </w:r>
      <w:r>
        <w:rPr>
          <w:rFonts w:hint="eastAsia" w:ascii="宋体" w:hAnsi="宋体" w:eastAsia="宋体" w:cs="宋体"/>
          <w:b/>
          <w:bCs/>
          <w:color w:val="auto"/>
          <w:spacing w:val="-6"/>
          <w:sz w:val="24"/>
          <w:szCs w:val="24"/>
          <w:highlight w:val="none"/>
          <w:lang w:eastAsia="zh-CN"/>
        </w:rPr>
        <w:t>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投标人相应的投标产品未获得国家确定的认证机构出具的、处于有效期之</w:t>
      </w:r>
      <w:r>
        <w:rPr>
          <w:rFonts w:hint="eastAsia" w:ascii="宋体" w:hAnsi="宋体" w:eastAsia="宋体" w:cs="宋体"/>
          <w:b/>
          <w:bCs/>
          <w:color w:val="auto"/>
          <w:spacing w:val="-5"/>
          <w:sz w:val="24"/>
          <w:szCs w:val="24"/>
          <w:highlight w:val="none"/>
          <w:lang w:eastAsia="zh-CN"/>
        </w:rPr>
        <w:t>内的节能产品</w:t>
      </w:r>
    </w:p>
    <w:p w14:paraId="221AC945">
      <w:pPr>
        <w:spacing w:line="360" w:lineRule="auto"/>
        <w:rPr>
          <w:rFonts w:hint="eastAsia" w:ascii="宋体" w:hAnsi="宋体" w:eastAsia="宋体" w:cs="宋体"/>
          <w:color w:val="auto"/>
          <w:sz w:val="24"/>
          <w:szCs w:val="24"/>
          <w:highlight w:val="none"/>
          <w:lang w:eastAsia="zh-CN"/>
        </w:rPr>
        <w:sectPr>
          <w:headerReference r:id="rId13" w:type="default"/>
          <w:footerReference r:id="rId14" w:type="default"/>
          <w:pgSz w:w="11906" w:h="16839"/>
          <w:pgMar w:top="1198" w:right="1237" w:bottom="1199" w:left="1418" w:header="831" w:footer="980" w:gutter="0"/>
          <w:cols w:space="720" w:num="1"/>
        </w:sectPr>
      </w:pPr>
    </w:p>
    <w:p w14:paraId="2FAB41DD">
      <w:pPr>
        <w:spacing w:before="17"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认证证书的，投标无效。</w:t>
      </w:r>
    </w:p>
    <w:p w14:paraId="2667737C">
      <w:pPr>
        <w:spacing w:before="178" w:line="313" w:lineRule="auto"/>
        <w:ind w:left="9" w:right="81" w:firstLine="4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3.2.2 纳入政府采购管理的修缮、装修类项目采购建材的，鼓励采购单位将绿色建</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材性能、指标等作为实质性条件纳入采购文件和合同，具体性能指标要求参考相关绿色</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建材政府采购需求标准。</w:t>
      </w:r>
    </w:p>
    <w:p w14:paraId="3528EC33">
      <w:pPr>
        <w:spacing w:before="183" w:line="331" w:lineRule="auto"/>
        <w:ind w:left="9" w:firstLine="48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3.2.3</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z w:val="24"/>
          <w:szCs w:val="24"/>
          <w:highlight w:val="none"/>
          <w:lang w:eastAsia="zh-CN"/>
        </w:rPr>
        <w:t>为助力打好污染防治攻坚战，推广</w:t>
      </w:r>
      <w:r>
        <w:rPr>
          <w:rFonts w:hint="eastAsia" w:ascii="宋体" w:hAnsi="宋体" w:eastAsia="宋体" w:cs="宋体"/>
          <w:color w:val="auto"/>
          <w:spacing w:val="-1"/>
          <w:sz w:val="24"/>
          <w:szCs w:val="24"/>
          <w:highlight w:val="none"/>
          <w:lang w:eastAsia="zh-CN"/>
        </w:rPr>
        <w:t>使用绿色包装，政府采购货物、工程和服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务项目中涉及商品包装和快递包装的，供应商提供产品及相关快递服务的具体包装要求</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7"/>
          <w:sz w:val="24"/>
          <w:szCs w:val="24"/>
          <w:highlight w:val="none"/>
          <w:lang w:eastAsia="zh-CN"/>
        </w:rPr>
        <w:t>要参考《商品包装政府采购需求标准（试行）》、《快递包装政府采购需求标准（试行</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鼓励采购单位优先采购秸秆环保板材等资源综合利用产品。鼓励采购单位优先采购绿色</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物流配送服务、提供新能源交通工具的租赁服务。</w:t>
      </w:r>
    </w:p>
    <w:p w14:paraId="4CE37485">
      <w:pPr>
        <w:spacing w:before="178" w:line="313" w:lineRule="auto"/>
        <w:ind w:left="8" w:right="81" w:firstLine="4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3.2.4 鼓励供应商在参加政府采购过程中开展绿色设计、选择绿色材料、打造绿色</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制造工艺、开展绿色运输、做好废弃产品回收处理，实现产品全周期的绿色环保。鼓励</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采购单位对其提高预付款比例、免收履约保证金。</w:t>
      </w:r>
    </w:p>
    <w:p w14:paraId="26EB7D4B">
      <w:pPr>
        <w:spacing w:before="182" w:line="220" w:lineRule="auto"/>
        <w:ind w:left="25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3.3</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支持中小企业发展</w:t>
      </w:r>
    </w:p>
    <w:p w14:paraId="2AD6A518">
      <w:pPr>
        <w:spacing w:before="181" w:line="359" w:lineRule="auto"/>
        <w:ind w:left="8" w:right="81" w:firstLine="48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3.3.1</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中小企业，是指在中华人民共和国境内依法设立，依据国务院批准的中小企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业划分标准确定的中型企业、小型企业和微型企业，但与大企业的负责人为同一人，或</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者与大企业存在直接控股、管理关系的除外。</w:t>
      </w:r>
    </w:p>
    <w:p w14:paraId="3F97ECEF">
      <w:pPr>
        <w:spacing w:before="1" w:line="219" w:lineRule="auto"/>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符合中小企业划分标准的个体工商户，在政</w:t>
      </w:r>
      <w:r>
        <w:rPr>
          <w:rFonts w:hint="eastAsia" w:ascii="宋体" w:hAnsi="宋体" w:eastAsia="宋体" w:cs="宋体"/>
          <w:color w:val="auto"/>
          <w:spacing w:val="-1"/>
          <w:sz w:val="24"/>
          <w:szCs w:val="24"/>
          <w:highlight w:val="none"/>
          <w:lang w:eastAsia="zh-CN"/>
        </w:rPr>
        <w:t>府采购活动中视同中小企业。</w:t>
      </w:r>
    </w:p>
    <w:p w14:paraId="60E6D45D">
      <w:pPr>
        <w:spacing w:before="178" w:line="360" w:lineRule="auto"/>
        <w:ind w:left="8" w:right="17" w:firstLine="48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3.3.2</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在政府采购活动中，投标人提供的货物符合下列情形的，享受中小企业扶持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政策：在货物采购项目中，货物由中小企业制造，即货物由中小企业生产且使用该中小</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企业商号或者注册商标；在货物采购项目中，投标人提供的货物既有中小企业制造</w:t>
      </w:r>
      <w:r>
        <w:rPr>
          <w:rFonts w:hint="eastAsia" w:ascii="宋体" w:hAnsi="宋体" w:eastAsia="宋体" w:cs="宋体"/>
          <w:color w:val="auto"/>
          <w:spacing w:val="-7"/>
          <w:sz w:val="24"/>
          <w:szCs w:val="24"/>
          <w:highlight w:val="none"/>
          <w:lang w:eastAsia="zh-CN"/>
        </w:rPr>
        <w:t>货物，</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也有大型企业制造货物的，不享受中小企业扶持政策。</w:t>
      </w:r>
    </w:p>
    <w:p w14:paraId="29B1DF38">
      <w:pPr>
        <w:spacing w:line="359" w:lineRule="auto"/>
        <w:ind w:left="8" w:right="81" w:firstLine="5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以联合体形式参加政府采购活动，联合体各方</w:t>
      </w:r>
      <w:r>
        <w:rPr>
          <w:rFonts w:hint="eastAsia" w:ascii="宋体" w:hAnsi="宋体" w:eastAsia="宋体" w:cs="宋体"/>
          <w:color w:val="auto"/>
          <w:spacing w:val="-3"/>
          <w:sz w:val="24"/>
          <w:szCs w:val="24"/>
          <w:highlight w:val="none"/>
          <w:lang w:eastAsia="zh-CN"/>
        </w:rPr>
        <w:t>均为中小企业的，联合体视同中小企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业。其中，联合体各方均为小微企业的，联合体视同小微企业。</w:t>
      </w:r>
    </w:p>
    <w:p w14:paraId="1E7C3EE8">
      <w:pPr>
        <w:spacing w:before="4" w:line="353" w:lineRule="auto"/>
        <w:ind w:left="8" w:right="81" w:firstLine="48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3.3.3</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对于未预留份额专门面向中小企业的政府采</w:t>
      </w:r>
      <w:r>
        <w:rPr>
          <w:rFonts w:hint="eastAsia" w:ascii="宋体" w:hAnsi="宋体" w:eastAsia="宋体" w:cs="宋体"/>
          <w:color w:val="auto"/>
          <w:spacing w:val="-1"/>
          <w:sz w:val="24"/>
          <w:szCs w:val="24"/>
          <w:highlight w:val="none"/>
          <w:lang w:eastAsia="zh-CN"/>
        </w:rPr>
        <w:t>购货物项目，以及预留份额政府</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采购货物项目中的非预留部分标项，对小型和微型企业的投标报价给予</w:t>
      </w:r>
      <w:r>
        <w:rPr>
          <w:rFonts w:hint="eastAsia" w:ascii="宋体" w:hAnsi="宋体" w:eastAsia="宋体" w:cs="宋体"/>
          <w:color w:val="auto"/>
          <w:spacing w:val="-2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10%的扣除，用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扣除后的价格参与评审。接受大中型企业与小微企业组成联合体或者允许大中型企业向</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一家或者多家小微企业分包的政府采购货物项目，对于联合协议或者分包意向协议约定</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小微企业的合同份额占到合同总金额</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30%以上的，对联合体或者大中型企业的报价给予</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4%的扣除，用扣除后的价格参加评审。组成联合体或者接受分包的小微企业与联合体内</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其他企业、分包企业之间存在直接控股、管理关系的，不享受价格扣除优惠政策。（本</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项目不适用）</w:t>
      </w:r>
    </w:p>
    <w:p w14:paraId="2C11FF76">
      <w:pPr>
        <w:spacing w:line="353" w:lineRule="auto"/>
        <w:rPr>
          <w:rFonts w:hint="eastAsia" w:ascii="宋体" w:hAnsi="宋体" w:eastAsia="宋体" w:cs="宋体"/>
          <w:color w:val="auto"/>
          <w:sz w:val="24"/>
          <w:szCs w:val="24"/>
          <w:highlight w:val="none"/>
          <w:lang w:eastAsia="zh-CN"/>
        </w:rPr>
        <w:sectPr>
          <w:headerReference r:id="rId15" w:type="default"/>
          <w:footerReference r:id="rId16" w:type="default"/>
          <w:pgSz w:w="11906" w:h="16839"/>
          <w:pgMar w:top="1198" w:right="1336" w:bottom="1199" w:left="1418" w:header="831" w:footer="980" w:gutter="0"/>
          <w:cols w:space="720" w:num="1"/>
        </w:sectPr>
      </w:pPr>
    </w:p>
    <w:p w14:paraId="67ABB976">
      <w:pPr>
        <w:spacing w:before="17" w:line="312" w:lineRule="auto"/>
        <w:ind w:left="10" w:right="101"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3.3.4</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z w:val="24"/>
          <w:szCs w:val="24"/>
          <w:highlight w:val="none"/>
          <w:lang w:eastAsia="zh-CN"/>
        </w:rPr>
        <w:t>符合《关于促进残疾人就业政府采购政策的通知》（财库〔2017〕141</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号） </w:t>
      </w:r>
      <w:r>
        <w:rPr>
          <w:rFonts w:hint="eastAsia" w:ascii="宋体" w:hAnsi="宋体" w:eastAsia="宋体" w:cs="宋体"/>
          <w:color w:val="auto"/>
          <w:spacing w:val="-1"/>
          <w:sz w:val="24"/>
          <w:szCs w:val="24"/>
          <w:highlight w:val="none"/>
          <w:lang w:eastAsia="zh-CN"/>
        </w:rPr>
        <w:t>规定的条件并提供《残疾人福利性单位声明函》（附件</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1）的残疾人福利性单位视同小</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型、微型企业；</w:t>
      </w:r>
    </w:p>
    <w:p w14:paraId="2534454A">
      <w:pPr>
        <w:spacing w:before="180" w:line="313" w:lineRule="auto"/>
        <w:ind w:left="10"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3.3.5</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符合《关于政府采购支持监狱企业发展有关问</w:t>
      </w:r>
      <w:r>
        <w:rPr>
          <w:rFonts w:hint="eastAsia" w:ascii="宋体" w:hAnsi="宋体" w:eastAsia="宋体" w:cs="宋体"/>
          <w:color w:val="auto"/>
          <w:spacing w:val="-6"/>
          <w:sz w:val="24"/>
          <w:szCs w:val="24"/>
          <w:highlight w:val="none"/>
          <w:lang w:eastAsia="zh-CN"/>
        </w:rPr>
        <w:t>题的通知》（财库[2014]68</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号）</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规定的监狱企业并提供由省级以上监狱管理局、戒毒管理局（含新疆生产建设兵团）出</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具的属于监狱企业证明文件的，视同为小型、微型企业。</w:t>
      </w:r>
    </w:p>
    <w:p w14:paraId="00BDE01C">
      <w:pPr>
        <w:spacing w:before="183" w:line="312" w:lineRule="auto"/>
        <w:ind w:left="13" w:right="99"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3.3.6</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z w:val="24"/>
          <w:szCs w:val="24"/>
          <w:highlight w:val="none"/>
          <w:lang w:eastAsia="zh-CN"/>
        </w:rPr>
        <w:t>可享受中小企业扶持政策的投标人应</w:t>
      </w:r>
      <w:r>
        <w:rPr>
          <w:rFonts w:hint="eastAsia" w:ascii="宋体" w:hAnsi="宋体" w:eastAsia="宋体" w:cs="宋体"/>
          <w:color w:val="auto"/>
          <w:spacing w:val="-1"/>
          <w:sz w:val="24"/>
          <w:szCs w:val="24"/>
          <w:highlight w:val="none"/>
          <w:lang w:eastAsia="zh-CN"/>
        </w:rPr>
        <w:t>按照招标文件格式要求提供《中小企业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声明函》，《中小企业声明函》填写企业类型错误，导致该企业享受本不能享受的中小</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企业扶持政策，投标无效并依法承担法律责任。</w:t>
      </w:r>
    </w:p>
    <w:p w14:paraId="03D2CBD2">
      <w:pPr>
        <w:spacing w:before="180" w:line="290" w:lineRule="auto"/>
        <w:ind w:left="32" w:right="99" w:firstLine="46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3.3.7</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中小企业享受扶持政策获得政府采购合同的，小微企业不得将合同分包给大</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中型企业，中型企业不得将合同分包给大型企业。</w:t>
      </w:r>
    </w:p>
    <w:p w14:paraId="0B72BF1F">
      <w:pPr>
        <w:spacing w:before="180" w:line="220" w:lineRule="auto"/>
        <w:ind w:left="25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3.4</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支持创新发展</w:t>
      </w:r>
    </w:p>
    <w:p w14:paraId="1A637C80">
      <w:pPr>
        <w:spacing w:before="183" w:line="289" w:lineRule="auto"/>
        <w:ind w:left="8" w:right="99" w:firstLine="4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3.4.1 首台套、“制造精品</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”、“专精特新</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”等创新</w:t>
      </w:r>
      <w:r>
        <w:rPr>
          <w:rFonts w:hint="eastAsia" w:ascii="宋体" w:hAnsi="宋体" w:eastAsia="宋体" w:cs="宋体"/>
          <w:color w:val="auto"/>
          <w:spacing w:val="-4"/>
          <w:sz w:val="24"/>
          <w:szCs w:val="24"/>
          <w:highlight w:val="none"/>
          <w:lang w:eastAsia="zh-CN"/>
        </w:rPr>
        <w:t>产品按规定享受政府采购支持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政策。</w:t>
      </w:r>
    </w:p>
    <w:p w14:paraId="68F7F7D8">
      <w:pPr>
        <w:spacing w:before="181"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3.4.2 采购人应当贯彻落实知识产权保护相关</w:t>
      </w:r>
      <w:r>
        <w:rPr>
          <w:rFonts w:hint="eastAsia" w:ascii="宋体" w:hAnsi="宋体" w:eastAsia="宋体" w:cs="宋体"/>
          <w:color w:val="auto"/>
          <w:spacing w:val="-1"/>
          <w:sz w:val="24"/>
          <w:szCs w:val="24"/>
          <w:highlight w:val="none"/>
          <w:lang w:eastAsia="zh-CN"/>
        </w:rPr>
        <w:t>法律法规，应当采购使用正版软件。</w:t>
      </w:r>
    </w:p>
    <w:p w14:paraId="19116827">
      <w:pPr>
        <w:spacing w:before="183" w:line="220"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平等对待内外资企业和符合条件的破产重整企业</w:t>
      </w:r>
    </w:p>
    <w:p w14:paraId="3BBD198B">
      <w:pPr>
        <w:spacing w:before="181" w:line="289" w:lineRule="auto"/>
        <w:ind w:left="10" w:right="99"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平等对待内外资企业和符合条件的破产重整企业，切实保障企业公平竞争，平等维</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护企业的合法利益。</w:t>
      </w:r>
    </w:p>
    <w:p w14:paraId="5BFB6BA5">
      <w:pPr>
        <w:spacing w:before="181" w:line="220" w:lineRule="auto"/>
        <w:ind w:left="8"/>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4.</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询问、质疑、投诉、补偿救济</w:t>
      </w:r>
    </w:p>
    <w:p w14:paraId="7798F06D">
      <w:pPr>
        <w:pStyle w:val="5"/>
        <w:spacing w:line="379" w:lineRule="auto"/>
        <w:rPr>
          <w:rFonts w:hint="eastAsia" w:ascii="宋体" w:hAnsi="宋体" w:eastAsia="宋体" w:cs="宋体"/>
          <w:color w:val="auto"/>
          <w:highlight w:val="none"/>
          <w:lang w:eastAsia="zh-CN"/>
        </w:rPr>
      </w:pPr>
    </w:p>
    <w:p w14:paraId="016C28C8">
      <w:pPr>
        <w:spacing w:before="79" w:line="221" w:lineRule="auto"/>
        <w:ind w:left="4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4.1</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在线询问、质疑、投诉</w:t>
      </w:r>
    </w:p>
    <w:p w14:paraId="729CA1BE">
      <w:pPr>
        <w:spacing w:before="179" w:line="360" w:lineRule="auto"/>
        <w:ind w:left="9" w:right="35" w:firstLine="3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根据《浙江省财政厅关于进一步促进政府采购公平竞争打造最优营商环境的通知》</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（浙财采监（2021）22</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号）文件关于“健全行政裁决机制</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”要求，鼓励供应商</w:t>
      </w:r>
      <w:r>
        <w:rPr>
          <w:rFonts w:hint="eastAsia" w:ascii="宋体" w:hAnsi="宋体" w:eastAsia="宋体" w:cs="宋体"/>
          <w:color w:val="auto"/>
          <w:spacing w:val="-5"/>
          <w:sz w:val="24"/>
          <w:szCs w:val="24"/>
          <w:highlight w:val="none"/>
          <w:lang w:eastAsia="zh-CN"/>
        </w:rPr>
        <w:t>在线提起</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询问，路径为：政采云-项目采购-询问质疑投诉-询问列表；鼓励供应商在线提起质疑，</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z w:val="24"/>
          <w:szCs w:val="24"/>
          <w:highlight w:val="none"/>
          <w:lang w:eastAsia="zh-CN"/>
        </w:rPr>
        <w:t>路径为：政采云-项目采购-询问质疑投诉-质疑列表。质疑供</w:t>
      </w:r>
      <w:r>
        <w:rPr>
          <w:rFonts w:hint="eastAsia" w:ascii="宋体" w:hAnsi="宋体" w:eastAsia="宋体" w:cs="宋体"/>
          <w:color w:val="auto"/>
          <w:spacing w:val="-1"/>
          <w:sz w:val="24"/>
          <w:szCs w:val="24"/>
          <w:highlight w:val="none"/>
          <w:lang w:eastAsia="zh-CN"/>
        </w:rPr>
        <w:t>应商对在线质疑答复不满</w:t>
      </w:r>
      <w:r>
        <w:rPr>
          <w:rFonts w:hint="eastAsia" w:ascii="宋体" w:hAnsi="宋体" w:eastAsia="宋体" w:cs="宋体"/>
          <w:color w:val="auto"/>
          <w:sz w:val="24"/>
          <w:szCs w:val="24"/>
          <w:highlight w:val="none"/>
          <w:lang w:eastAsia="zh-CN"/>
        </w:rPr>
        <w:t xml:space="preserve">  意的，可在线提起投诉，路径为：浙江政府服务网-政府采</w:t>
      </w:r>
      <w:r>
        <w:rPr>
          <w:rFonts w:hint="eastAsia" w:ascii="宋体" w:hAnsi="宋体" w:eastAsia="宋体" w:cs="宋体"/>
          <w:color w:val="auto"/>
          <w:spacing w:val="-1"/>
          <w:sz w:val="24"/>
          <w:szCs w:val="24"/>
          <w:highlight w:val="none"/>
          <w:lang w:eastAsia="zh-CN"/>
        </w:rPr>
        <w:t>购投诉处理-在线办理。</w:t>
      </w:r>
    </w:p>
    <w:p w14:paraId="7EE4D8F2">
      <w:pPr>
        <w:spacing w:before="235" w:line="219" w:lineRule="auto"/>
        <w:ind w:left="24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4.2供应商询问</w:t>
      </w:r>
    </w:p>
    <w:p w14:paraId="4BA004A6">
      <w:pPr>
        <w:spacing w:before="180" w:line="338" w:lineRule="auto"/>
        <w:ind w:left="9" w:right="18"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供应商对政府采购活动事项有疑问的，可以提出询问，采购人或者采购代理机构应</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当在3个工作日内对供应商依法提出的询问作出答复，但答复的内容不得涉及商业秘密。</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供应商提出的询问超出采购人对采购代理机构委托授权范围的，采购代理机构应当告知</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供应商向采购人提出。</w:t>
      </w:r>
    </w:p>
    <w:p w14:paraId="2F1B0802">
      <w:pPr>
        <w:spacing w:line="338" w:lineRule="auto"/>
        <w:rPr>
          <w:rFonts w:hint="eastAsia" w:ascii="宋体" w:hAnsi="宋体" w:eastAsia="宋体" w:cs="宋体"/>
          <w:color w:val="auto"/>
          <w:sz w:val="24"/>
          <w:szCs w:val="24"/>
          <w:highlight w:val="none"/>
          <w:lang w:eastAsia="zh-CN"/>
        </w:rPr>
        <w:sectPr>
          <w:headerReference r:id="rId17" w:type="default"/>
          <w:footerReference r:id="rId18" w:type="default"/>
          <w:pgSz w:w="11906" w:h="16839"/>
          <w:pgMar w:top="1198" w:right="1318" w:bottom="1199" w:left="1418" w:header="831" w:footer="980" w:gutter="0"/>
          <w:cols w:space="720" w:num="1"/>
        </w:sectPr>
      </w:pPr>
    </w:p>
    <w:p w14:paraId="3889412C">
      <w:pPr>
        <w:spacing w:before="17" w:line="219" w:lineRule="auto"/>
        <w:ind w:left="24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4.3供应商质疑</w:t>
      </w:r>
    </w:p>
    <w:p w14:paraId="0FB0C9EB">
      <w:pPr>
        <w:spacing w:before="179" w:line="289" w:lineRule="auto"/>
        <w:ind w:left="11" w:right="63" w:firstLine="4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4.3.1</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z w:val="24"/>
          <w:szCs w:val="24"/>
          <w:highlight w:val="none"/>
          <w:lang w:eastAsia="zh-CN"/>
        </w:rPr>
        <w:t>提出质疑的供应商应当是参与所质疑项目采购活动</w:t>
      </w:r>
      <w:r>
        <w:rPr>
          <w:rFonts w:hint="eastAsia" w:ascii="宋体" w:hAnsi="宋体" w:eastAsia="宋体" w:cs="宋体"/>
          <w:color w:val="auto"/>
          <w:spacing w:val="-1"/>
          <w:sz w:val="24"/>
          <w:szCs w:val="24"/>
          <w:highlight w:val="none"/>
          <w:lang w:eastAsia="zh-CN"/>
        </w:rPr>
        <w:t>的供应商。潜在供应商已</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依法获取其可质疑的招标文件的，可以对该文件提出质疑。</w:t>
      </w:r>
    </w:p>
    <w:p w14:paraId="6D872DED">
      <w:pPr>
        <w:spacing w:before="180" w:line="313" w:lineRule="auto"/>
        <w:ind w:left="8" w:right="63"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z w:val="24"/>
          <w:szCs w:val="24"/>
          <w:highlight w:val="none"/>
          <w:lang w:eastAsia="zh-CN"/>
        </w:rPr>
        <w:t>供应商认为招标文件、采购过程和中标结果使自己的</w:t>
      </w:r>
      <w:r>
        <w:rPr>
          <w:rFonts w:hint="eastAsia" w:ascii="宋体" w:hAnsi="宋体" w:eastAsia="宋体" w:cs="宋体"/>
          <w:color w:val="auto"/>
          <w:spacing w:val="-1"/>
          <w:sz w:val="24"/>
          <w:szCs w:val="24"/>
          <w:highlight w:val="none"/>
          <w:lang w:eastAsia="zh-CN"/>
        </w:rPr>
        <w:t>权益受到损害的，可以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在知道或者应知其权益受到损害之日起七个工作日内，以书面形式向采购人或者采购代</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理机构提出质疑，否则，采购人或者采购代理机构不予受理：</w:t>
      </w:r>
    </w:p>
    <w:p w14:paraId="5C4D2263">
      <w:pPr>
        <w:spacing w:before="183" w:line="288" w:lineRule="auto"/>
        <w:ind w:left="8" w:right="63"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4.3.2.1</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z w:val="24"/>
          <w:szCs w:val="24"/>
          <w:highlight w:val="none"/>
          <w:lang w:eastAsia="zh-CN"/>
        </w:rPr>
        <w:t>对招标文件提出质疑的，质疑期限为供应商获得招标</w:t>
      </w:r>
      <w:r>
        <w:rPr>
          <w:rFonts w:hint="eastAsia" w:ascii="宋体" w:hAnsi="宋体" w:eastAsia="宋体" w:cs="宋体"/>
          <w:color w:val="auto"/>
          <w:spacing w:val="-1"/>
          <w:sz w:val="24"/>
          <w:szCs w:val="24"/>
          <w:highlight w:val="none"/>
          <w:lang w:eastAsia="zh-CN"/>
        </w:rPr>
        <w:t>文件之日或者招标文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件公告期限届满之日起计算。</w:t>
      </w:r>
    </w:p>
    <w:p w14:paraId="532CE618">
      <w:pPr>
        <w:spacing w:before="185" w:line="219" w:lineRule="auto"/>
        <w:ind w:left="48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4.3.2.2</w:t>
      </w:r>
      <w:r>
        <w:rPr>
          <w:rFonts w:hint="eastAsia" w:ascii="宋体" w:hAnsi="宋体" w:eastAsia="宋体" w:cs="宋体"/>
          <w:color w:val="auto"/>
          <w:spacing w:val="-42"/>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对采购过程提出质疑的，质疑期限为各采购程</w:t>
      </w:r>
      <w:r>
        <w:rPr>
          <w:rFonts w:hint="eastAsia" w:ascii="宋体" w:hAnsi="宋体" w:eastAsia="宋体" w:cs="宋体"/>
          <w:color w:val="auto"/>
          <w:spacing w:val="5"/>
          <w:sz w:val="24"/>
          <w:szCs w:val="24"/>
          <w:highlight w:val="none"/>
          <w:lang w:eastAsia="zh-CN"/>
        </w:rPr>
        <w:t>序环节结束之日起计算。</w:t>
      </w:r>
    </w:p>
    <w:p w14:paraId="4CE6B844">
      <w:pPr>
        <w:spacing w:before="180" w:line="219" w:lineRule="auto"/>
        <w:ind w:left="48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4.3.2.3</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对采购结果提出质疑的，质疑期</w:t>
      </w:r>
      <w:r>
        <w:rPr>
          <w:rFonts w:hint="eastAsia" w:ascii="宋体" w:hAnsi="宋体" w:eastAsia="宋体" w:cs="宋体"/>
          <w:color w:val="auto"/>
          <w:spacing w:val="-1"/>
          <w:sz w:val="24"/>
          <w:szCs w:val="24"/>
          <w:highlight w:val="none"/>
          <w:lang w:eastAsia="zh-CN"/>
        </w:rPr>
        <w:t>限自采购结果公告期限届满之日起计算。</w:t>
      </w:r>
    </w:p>
    <w:p w14:paraId="36D5E9B8">
      <w:pPr>
        <w:spacing w:before="184" w:line="359" w:lineRule="auto"/>
        <w:ind w:left="12" w:right="63" w:firstLine="47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4.3.3</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z w:val="24"/>
          <w:szCs w:val="24"/>
          <w:highlight w:val="none"/>
          <w:lang w:eastAsia="zh-CN"/>
        </w:rPr>
        <w:t>供应商提出质疑应当提交质疑函和必要的证明材料。</w:t>
      </w:r>
      <w:r>
        <w:rPr>
          <w:rFonts w:hint="eastAsia" w:ascii="宋体" w:hAnsi="宋体" w:eastAsia="宋体" w:cs="宋体"/>
          <w:color w:val="auto"/>
          <w:spacing w:val="-1"/>
          <w:sz w:val="24"/>
          <w:szCs w:val="24"/>
          <w:highlight w:val="none"/>
          <w:lang w:eastAsia="zh-CN"/>
        </w:rPr>
        <w:t>质疑函应当包括下列内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容：</w:t>
      </w:r>
    </w:p>
    <w:p w14:paraId="0C916137">
      <w:pPr>
        <w:spacing w:line="219" w:lineRule="auto"/>
        <w:ind w:left="9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4.3.3.1</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供应商的姓名或者名称、地址、邮编、联系人及联系电话；</w:t>
      </w:r>
    </w:p>
    <w:p w14:paraId="7B343093">
      <w:pPr>
        <w:spacing w:before="181" w:line="220" w:lineRule="auto"/>
        <w:ind w:left="9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4.3.3.2</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质疑项目的名称、编号；</w:t>
      </w:r>
    </w:p>
    <w:p w14:paraId="1D17AEA2">
      <w:pPr>
        <w:spacing w:before="182" w:line="220" w:lineRule="auto"/>
        <w:ind w:left="9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4.3.3.3</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具体、明确的质疑事项和与质疑事项相关的请求；</w:t>
      </w:r>
    </w:p>
    <w:p w14:paraId="510A8686">
      <w:pPr>
        <w:spacing w:before="182" w:line="219" w:lineRule="auto"/>
        <w:ind w:left="9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4.3.3.4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事实依据；</w:t>
      </w:r>
    </w:p>
    <w:p w14:paraId="4DF92FF5">
      <w:pPr>
        <w:spacing w:before="181" w:line="219" w:lineRule="auto"/>
        <w:ind w:left="9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4.3.3.5</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必要的法律依据；</w:t>
      </w:r>
    </w:p>
    <w:p w14:paraId="69D0068F">
      <w:pPr>
        <w:spacing w:before="180" w:line="221" w:lineRule="auto"/>
        <w:ind w:left="9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4.3.3.6</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提出质疑的日期。</w:t>
      </w:r>
    </w:p>
    <w:p w14:paraId="7ABBA276">
      <w:pPr>
        <w:pStyle w:val="5"/>
        <w:spacing w:line="380" w:lineRule="auto"/>
        <w:rPr>
          <w:rFonts w:hint="eastAsia" w:ascii="宋体" w:hAnsi="宋体" w:eastAsia="宋体" w:cs="宋体"/>
          <w:color w:val="auto"/>
          <w:highlight w:val="none"/>
          <w:lang w:eastAsia="zh-CN"/>
        </w:rPr>
      </w:pPr>
    </w:p>
    <w:p w14:paraId="6700474C">
      <w:pPr>
        <w:spacing w:before="78" w:line="359" w:lineRule="auto"/>
        <w:ind w:left="10" w:firstLine="39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供应商提交的质疑函需一式三份。供应商为自然人的，应</w:t>
      </w:r>
      <w:r>
        <w:rPr>
          <w:rFonts w:hint="eastAsia" w:ascii="宋体" w:hAnsi="宋体" w:eastAsia="宋体" w:cs="宋体"/>
          <w:color w:val="auto"/>
          <w:spacing w:val="-1"/>
          <w:sz w:val="24"/>
          <w:szCs w:val="24"/>
          <w:highlight w:val="none"/>
          <w:lang w:eastAsia="zh-CN"/>
        </w:rPr>
        <w:t>当由本人签字；供应商为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法人或者其他组织的，应当由法定代表人、主要负责人，或者其授权代表签字</w:t>
      </w:r>
      <w:r>
        <w:rPr>
          <w:rFonts w:hint="eastAsia" w:ascii="宋体" w:hAnsi="宋体" w:eastAsia="宋体" w:cs="宋体"/>
          <w:color w:val="auto"/>
          <w:spacing w:val="-7"/>
          <w:sz w:val="24"/>
          <w:szCs w:val="24"/>
          <w:highlight w:val="none"/>
          <w:lang w:eastAsia="zh-CN"/>
        </w:rPr>
        <w:t>或者盖章，</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并加盖公章。</w:t>
      </w:r>
    </w:p>
    <w:p w14:paraId="4DE64CED">
      <w:pPr>
        <w:spacing w:before="1" w:line="219" w:lineRule="auto"/>
        <w:ind w:left="40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质疑函范本及制作说明详见附件</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w:t>
      </w:r>
    </w:p>
    <w:p w14:paraId="1864DD78">
      <w:pPr>
        <w:spacing w:before="183" w:line="219" w:lineRule="auto"/>
        <w:ind w:left="4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4.3.4</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对同一采购程序环节的质疑，供应商须在法定质疑期内一次性提出。</w:t>
      </w:r>
    </w:p>
    <w:p w14:paraId="4D8F85BE">
      <w:pPr>
        <w:spacing w:before="180" w:line="336" w:lineRule="auto"/>
        <w:ind w:left="9" w:right="63" w:firstLine="3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4.3.5</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采购人或者采购代理机构应当在收</w:t>
      </w:r>
      <w:r>
        <w:rPr>
          <w:rFonts w:hint="eastAsia" w:ascii="宋体" w:hAnsi="宋体" w:eastAsia="宋体" w:cs="宋体"/>
          <w:color w:val="auto"/>
          <w:spacing w:val="-1"/>
          <w:sz w:val="24"/>
          <w:szCs w:val="24"/>
          <w:highlight w:val="none"/>
          <w:lang w:eastAsia="zh-CN"/>
        </w:rPr>
        <w:t>到供应商的书面质疑后七个工作日内作出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答复，并以书面形式通知质疑供应商和其他与质疑处理结果有利害关系的政府采购当事</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人，但答复的内容不得涉及商业秘密。根据《杭州市财政局关于进一步加强政府采购信</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息公开优化营商环境的通知》（杭财采监〔2021〕17</w:t>
      </w:r>
      <w:r>
        <w:rPr>
          <w:rFonts w:hint="eastAsia" w:ascii="宋体" w:hAnsi="宋体" w:eastAsia="宋体" w:cs="宋体"/>
          <w:color w:val="auto"/>
          <w:spacing w:val="-3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号）,采购人或者采购代理机构在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质疑回复后</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个工作日内，在浙江政府采购网的“其他公告</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”栏目公开质疑答复</w:t>
      </w:r>
      <w:r>
        <w:rPr>
          <w:rFonts w:hint="eastAsia" w:ascii="宋体" w:hAnsi="宋体" w:eastAsia="宋体" w:cs="宋体"/>
          <w:color w:val="auto"/>
          <w:spacing w:val="-4"/>
          <w:sz w:val="24"/>
          <w:szCs w:val="24"/>
          <w:highlight w:val="none"/>
          <w:lang w:eastAsia="zh-CN"/>
        </w:rPr>
        <w:t>，答复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内容应当完整。质疑函作为附件上传。</w:t>
      </w:r>
    </w:p>
    <w:p w14:paraId="3D1E51DB">
      <w:pPr>
        <w:spacing w:line="336" w:lineRule="auto"/>
        <w:rPr>
          <w:rFonts w:hint="eastAsia" w:ascii="宋体" w:hAnsi="宋体" w:eastAsia="宋体" w:cs="宋体"/>
          <w:color w:val="auto"/>
          <w:sz w:val="24"/>
          <w:szCs w:val="24"/>
          <w:highlight w:val="none"/>
          <w:lang w:eastAsia="zh-CN"/>
        </w:rPr>
        <w:sectPr>
          <w:footerReference r:id="rId19" w:type="default"/>
          <w:pgSz w:w="11906" w:h="16839"/>
          <w:pgMar w:top="1198" w:right="1354" w:bottom="1199" w:left="1418" w:header="831" w:footer="980" w:gutter="0"/>
          <w:cols w:space="720" w:num="1"/>
        </w:sectPr>
      </w:pPr>
    </w:p>
    <w:p w14:paraId="32FE1AF0">
      <w:pPr>
        <w:spacing w:before="17" w:line="358" w:lineRule="auto"/>
        <w:ind w:left="12" w:right="171" w:firstLine="39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4.3.6</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z w:val="24"/>
          <w:szCs w:val="24"/>
          <w:highlight w:val="none"/>
          <w:lang w:eastAsia="zh-CN"/>
        </w:rPr>
        <w:t>询问或者质疑事项可能影响采购</w:t>
      </w:r>
      <w:r>
        <w:rPr>
          <w:rFonts w:hint="eastAsia" w:ascii="宋体" w:hAnsi="宋体" w:eastAsia="宋体" w:cs="宋体"/>
          <w:color w:val="auto"/>
          <w:spacing w:val="-1"/>
          <w:sz w:val="24"/>
          <w:szCs w:val="24"/>
          <w:highlight w:val="none"/>
          <w:lang w:eastAsia="zh-CN"/>
        </w:rPr>
        <w:t>结果的，采购人应当暂停签订合同，已经签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订合同的，应当中止履行合同。</w:t>
      </w:r>
    </w:p>
    <w:p w14:paraId="10E211CC">
      <w:pPr>
        <w:spacing w:line="219"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4.4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供应商投诉</w:t>
      </w:r>
    </w:p>
    <w:p w14:paraId="3C5785DE">
      <w:pPr>
        <w:spacing w:before="181" w:line="313" w:lineRule="auto"/>
        <w:ind w:left="12" w:right="80" w:firstLine="3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4.4.1</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质疑供应商对采购人、采购代理机构的答复不满意或者采购人、采购代理机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构未在规定的时间内作出答复的，可以在答复期满后十五个工作日内向同级政府采购监</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督管理部门提出投诉。</w:t>
      </w:r>
    </w:p>
    <w:p w14:paraId="22267F16">
      <w:pPr>
        <w:spacing w:before="182" w:line="289" w:lineRule="auto"/>
        <w:ind w:left="8" w:right="171" w:firstLine="39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4.4.2</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z w:val="24"/>
          <w:szCs w:val="24"/>
          <w:highlight w:val="none"/>
          <w:lang w:eastAsia="zh-CN"/>
        </w:rPr>
        <w:t>供应商投诉的事项不得超出已质</w:t>
      </w:r>
      <w:r>
        <w:rPr>
          <w:rFonts w:hint="eastAsia" w:ascii="宋体" w:hAnsi="宋体" w:eastAsia="宋体" w:cs="宋体"/>
          <w:color w:val="auto"/>
          <w:spacing w:val="-1"/>
          <w:sz w:val="24"/>
          <w:szCs w:val="24"/>
          <w:highlight w:val="none"/>
          <w:lang w:eastAsia="zh-CN"/>
        </w:rPr>
        <w:t>疑事项的范围，基于质疑答复内容提出的投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诉事项除外。</w:t>
      </w:r>
    </w:p>
    <w:p w14:paraId="58365E96">
      <w:pPr>
        <w:spacing w:before="182" w:line="219" w:lineRule="auto"/>
        <w:ind w:left="4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4.4.3</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供应商投诉应当有明确的请求和必要的证明材料。</w:t>
      </w:r>
    </w:p>
    <w:p w14:paraId="6BBACC37">
      <w:pPr>
        <w:spacing w:before="180" w:line="290" w:lineRule="auto"/>
        <w:ind w:left="8" w:right="111" w:firstLine="3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4.4.4</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以联合体形式参加政府采购活动的，其投诉应当由组成联</w:t>
      </w:r>
      <w:r>
        <w:rPr>
          <w:rFonts w:hint="eastAsia" w:ascii="宋体" w:hAnsi="宋体" w:eastAsia="宋体" w:cs="宋体"/>
          <w:color w:val="auto"/>
          <w:spacing w:val="-2"/>
          <w:sz w:val="24"/>
          <w:szCs w:val="24"/>
          <w:highlight w:val="none"/>
          <w:lang w:eastAsia="zh-CN"/>
        </w:rPr>
        <w:t>合体的所有供应商</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共同提出。</w:t>
      </w:r>
    </w:p>
    <w:p w14:paraId="045AE5EE">
      <w:pPr>
        <w:spacing w:before="179" w:line="312" w:lineRule="auto"/>
        <w:ind w:left="11" w:firstLine="47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4.4.5</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投诉材料可寄送至浙江省政府采购行政裁决服务中心（杭州</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1"/>
          <w:sz w:val="24"/>
          <w:szCs w:val="24"/>
          <w:highlight w:val="none"/>
          <w:lang w:eastAsia="zh-CN"/>
        </w:rPr>
        <w:t>地址：杭州</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市上城区清泰街</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549</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号城建综合大楼</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11楼（快递仅限</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ems</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或顺丰</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3"/>
          <w:sz w:val="24"/>
          <w:szCs w:val="24"/>
          <w:highlight w:val="none"/>
          <w:lang w:eastAsia="zh-CN"/>
        </w:rPr>
        <w:t>收件人：朱</w:t>
      </w:r>
      <w:r>
        <w:rPr>
          <w:rFonts w:hint="eastAsia" w:ascii="宋体" w:hAnsi="宋体" w:eastAsia="宋体" w:cs="宋体"/>
          <w:color w:val="auto"/>
          <w:spacing w:val="-4"/>
          <w:sz w:val="24"/>
          <w:szCs w:val="24"/>
          <w:highlight w:val="none"/>
          <w:lang w:eastAsia="zh-CN"/>
        </w:rPr>
        <w:t>女士、</w:t>
      </w:r>
      <w:r>
        <w:rPr>
          <w:rFonts w:hint="eastAsia" w:ascii="宋体" w:hAnsi="宋体" w:eastAsia="宋体" w:cs="宋体"/>
          <w:color w:val="auto"/>
          <w:sz w:val="24"/>
          <w:szCs w:val="24"/>
          <w:highlight w:val="none"/>
          <w:lang w:eastAsia="zh-CN"/>
        </w:rPr>
        <w:t xml:space="preserve"> 王女士，电话：0571-87227671,</w:t>
      </w:r>
      <w:r>
        <w:rPr>
          <w:rFonts w:hint="eastAsia" w:ascii="宋体" w:hAnsi="宋体" w:eastAsia="宋体" w:cs="宋体"/>
          <w:color w:val="auto"/>
          <w:spacing w:val="-1"/>
          <w:sz w:val="24"/>
          <w:szCs w:val="24"/>
          <w:highlight w:val="none"/>
          <w:lang w:eastAsia="zh-CN"/>
        </w:rPr>
        <w:t>0571-87800218</w:t>
      </w:r>
    </w:p>
    <w:p w14:paraId="20C4A17D">
      <w:pPr>
        <w:spacing w:before="186" w:line="219" w:lineRule="auto"/>
        <w:ind w:left="41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投诉书范本及制作说明详见附件</w:t>
      </w:r>
      <w:r>
        <w:rPr>
          <w:rFonts w:hint="eastAsia" w:ascii="宋体" w:hAnsi="宋体" w:eastAsia="宋体" w:cs="宋体"/>
          <w:color w:val="auto"/>
          <w:spacing w:val="-4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3。</w:t>
      </w:r>
    </w:p>
    <w:p w14:paraId="6DF2CCE2">
      <w:pPr>
        <w:spacing w:before="183" w:line="220" w:lineRule="auto"/>
        <w:ind w:left="4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4.5 补偿救济</w:t>
      </w:r>
    </w:p>
    <w:p w14:paraId="240B2605">
      <w:pPr>
        <w:spacing w:before="179" w:line="360" w:lineRule="auto"/>
        <w:ind w:left="13" w:right="111" w:firstLine="39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采购人因政策变化、规划调整而不履行政府采购合同的，供</w:t>
      </w:r>
      <w:r>
        <w:rPr>
          <w:rFonts w:hint="eastAsia" w:ascii="宋体" w:hAnsi="宋体" w:eastAsia="宋体" w:cs="宋体"/>
          <w:color w:val="auto"/>
          <w:spacing w:val="-1"/>
          <w:sz w:val="24"/>
          <w:szCs w:val="24"/>
          <w:highlight w:val="none"/>
          <w:lang w:eastAsia="zh-CN"/>
        </w:rPr>
        <w:t>应商可依据《杭州市涉</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企补偿救济实施办法（试行）》向采购人提起补偿申请。</w:t>
      </w:r>
    </w:p>
    <w:p w14:paraId="140F373A">
      <w:pPr>
        <w:spacing w:before="12" w:line="225" w:lineRule="auto"/>
        <w:ind w:left="2141"/>
        <w:outlineLvl w:val="0"/>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6"/>
          <w:sz w:val="31"/>
          <w:szCs w:val="31"/>
          <w:highlight w:val="none"/>
          <w:lang w:eastAsia="zh-CN"/>
        </w:rPr>
        <w:t>二、招标文件的构成、澄清、修改</w:t>
      </w:r>
    </w:p>
    <w:p w14:paraId="7AC28AA8">
      <w:pPr>
        <w:spacing w:before="230" w:line="220" w:lineRule="auto"/>
        <w:ind w:left="1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5．招标文件的构成</w:t>
      </w:r>
    </w:p>
    <w:p w14:paraId="3233C06E">
      <w:pPr>
        <w:spacing w:before="182"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5.1 招标文件包括下列文件及附件：</w:t>
      </w:r>
    </w:p>
    <w:p w14:paraId="278A3681">
      <w:pPr>
        <w:spacing w:before="183" w:line="219" w:lineRule="auto"/>
        <w:ind w:left="9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5.1.1</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招标公告；</w:t>
      </w:r>
    </w:p>
    <w:p w14:paraId="04AF290C">
      <w:pPr>
        <w:spacing w:before="181" w:line="221" w:lineRule="auto"/>
        <w:ind w:left="9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5.1.2</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投标人须知；</w:t>
      </w:r>
    </w:p>
    <w:p w14:paraId="1CD45F6E">
      <w:pPr>
        <w:spacing w:before="179" w:line="219" w:lineRule="auto"/>
        <w:ind w:left="9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5.1.3</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采购需求；</w:t>
      </w:r>
    </w:p>
    <w:p w14:paraId="4AC96821">
      <w:pPr>
        <w:spacing w:before="183" w:line="220" w:lineRule="auto"/>
        <w:ind w:left="9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5.1.4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评标办法；</w:t>
      </w:r>
    </w:p>
    <w:p w14:paraId="522F40E7">
      <w:pPr>
        <w:spacing w:before="182" w:line="219" w:lineRule="auto"/>
        <w:ind w:left="9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5.1.5</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拟签订的合同文本；</w:t>
      </w:r>
    </w:p>
    <w:p w14:paraId="2B08046E">
      <w:pPr>
        <w:spacing w:before="181" w:line="220" w:lineRule="auto"/>
        <w:ind w:left="9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5.1.6</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应提交的有关格式范例。</w:t>
      </w:r>
    </w:p>
    <w:p w14:paraId="0885D99B">
      <w:pPr>
        <w:spacing w:before="182"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5.2</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与本项目有关的澄清或者修改的内容为招标文件的组成部分。</w:t>
      </w:r>
    </w:p>
    <w:p w14:paraId="798611A6">
      <w:pPr>
        <w:spacing w:before="180" w:line="220" w:lineRule="auto"/>
        <w:ind w:left="1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6.</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招标文件的澄清、修改</w:t>
      </w:r>
    </w:p>
    <w:p w14:paraId="5D60EBB2">
      <w:pPr>
        <w:spacing w:before="182" w:line="220" w:lineRule="auto"/>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w:t>
      </w:r>
      <w:r>
        <w:rPr>
          <w:rFonts w:hint="eastAsia" w:ascii="宋体" w:hAnsi="宋体" w:eastAsia="宋体" w:cs="宋体"/>
          <w:color w:val="auto"/>
          <w:spacing w:val="-25"/>
          <w:sz w:val="24"/>
          <w:szCs w:val="24"/>
          <w:highlight w:val="none"/>
          <w:lang w:eastAsia="zh-CN"/>
        </w:rPr>
        <w:t xml:space="preserve"> </w:t>
      </w:r>
      <w:r>
        <w:rPr>
          <w:rFonts w:hint="eastAsia" w:ascii="宋体" w:hAnsi="宋体" w:eastAsia="宋体" w:cs="宋体"/>
          <w:color w:val="auto"/>
          <w:sz w:val="24"/>
          <w:szCs w:val="24"/>
          <w:highlight w:val="none"/>
          <w:lang w:eastAsia="zh-CN"/>
        </w:rPr>
        <w:t>已获取招标文件的潜在投标人，若有问题需要澄清，应于投标截止时间前</w:t>
      </w:r>
      <w:r>
        <w:rPr>
          <w:rFonts w:hint="eastAsia" w:ascii="宋体" w:hAnsi="宋体" w:eastAsia="宋体" w:cs="宋体"/>
          <w:color w:val="auto"/>
          <w:spacing w:val="-1"/>
          <w:sz w:val="24"/>
          <w:szCs w:val="24"/>
          <w:highlight w:val="none"/>
          <w:lang w:eastAsia="zh-CN"/>
        </w:rPr>
        <w:t>，以</w:t>
      </w:r>
    </w:p>
    <w:p w14:paraId="1827D3CF">
      <w:pPr>
        <w:spacing w:line="220" w:lineRule="auto"/>
        <w:rPr>
          <w:rFonts w:hint="eastAsia" w:ascii="宋体" w:hAnsi="宋体" w:eastAsia="宋体" w:cs="宋体"/>
          <w:color w:val="auto"/>
          <w:sz w:val="24"/>
          <w:szCs w:val="24"/>
          <w:highlight w:val="none"/>
          <w:lang w:eastAsia="zh-CN"/>
        </w:rPr>
        <w:sectPr>
          <w:headerReference r:id="rId20" w:type="default"/>
          <w:footerReference r:id="rId21" w:type="default"/>
          <w:pgSz w:w="11906" w:h="16839"/>
          <w:pgMar w:top="1198" w:right="1337" w:bottom="1199" w:left="1418" w:header="831" w:footer="980" w:gutter="0"/>
          <w:cols w:space="720" w:num="1"/>
        </w:sectPr>
      </w:pPr>
    </w:p>
    <w:p w14:paraId="093A35B6">
      <w:pPr>
        <w:spacing w:before="17" w:line="219" w:lineRule="auto"/>
        <w:ind w:left="1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书面形式向采购代理机构提出。</w:t>
      </w:r>
    </w:p>
    <w:p w14:paraId="34A789D5">
      <w:pPr>
        <w:spacing w:before="182" w:line="360" w:lineRule="auto"/>
        <w:ind w:left="1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6.2 采购代理机构对招标文件进行澄清或修改的，将同时通过电子交易平台通知已</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获取招标文件的潜在投标人。依法应当公告的，将按规定公告，同时视情况延长投标截</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止时间和开标时间。该澄清或者修改的内容为招标文件的组成部分。</w:t>
      </w:r>
    </w:p>
    <w:p w14:paraId="1CFEA2DB">
      <w:pPr>
        <w:spacing w:before="4" w:line="221" w:lineRule="auto"/>
        <w:ind w:left="3943"/>
        <w:outlineLvl w:val="0"/>
        <w:rPr>
          <w:rFonts w:hint="eastAsia" w:ascii="宋体" w:hAnsi="宋体" w:eastAsia="宋体" w:cs="宋体"/>
          <w:color w:val="auto"/>
          <w:sz w:val="30"/>
          <w:szCs w:val="30"/>
          <w:highlight w:val="none"/>
          <w:lang w:eastAsia="zh-CN"/>
        </w:rPr>
      </w:pPr>
      <w:r>
        <w:rPr>
          <w:rFonts w:hint="eastAsia" w:ascii="宋体" w:hAnsi="宋体" w:eastAsia="宋体" w:cs="宋体"/>
          <w:b/>
          <w:bCs/>
          <w:color w:val="auto"/>
          <w:spacing w:val="-6"/>
          <w:sz w:val="30"/>
          <w:szCs w:val="30"/>
          <w:highlight w:val="none"/>
          <w:lang w:eastAsia="zh-CN"/>
        </w:rPr>
        <w:t>三、投标</w:t>
      </w:r>
    </w:p>
    <w:p w14:paraId="67D45E79">
      <w:pPr>
        <w:spacing w:before="216" w:line="220" w:lineRule="auto"/>
        <w:ind w:left="1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7.</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招标文件的获取</w:t>
      </w:r>
    </w:p>
    <w:p w14:paraId="4A56D127">
      <w:pPr>
        <w:spacing w:before="179"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详见招标公告中获取招标文件的时间期限、地点、方式及招标文件售价。</w:t>
      </w:r>
    </w:p>
    <w:p w14:paraId="4954124F">
      <w:pPr>
        <w:spacing w:before="184" w:line="219"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8.开标前答疑会或现场考察</w:t>
      </w:r>
    </w:p>
    <w:p w14:paraId="5CAE5793">
      <w:pPr>
        <w:spacing w:before="180" w:line="359" w:lineRule="auto"/>
        <w:ind w:left="12" w:firstLine="47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采购人组织潜在投标人现场考察或者召开开标前答疑会的，潜在投标人按第二部分</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投标人须知前附表的规定参加现场考察或者开标前答疑会。</w:t>
      </w:r>
    </w:p>
    <w:p w14:paraId="3AA87821">
      <w:pPr>
        <w:spacing w:before="1" w:line="220"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9.投标保证金</w:t>
      </w:r>
    </w:p>
    <w:p w14:paraId="0FC5EB97">
      <w:pPr>
        <w:spacing w:before="181" w:line="219" w:lineRule="auto"/>
        <w:ind w:left="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本项目不需缴纳投标保证金。</w:t>
      </w:r>
    </w:p>
    <w:p w14:paraId="2328A770">
      <w:pPr>
        <w:spacing w:before="182"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10.投标文件的语言</w:t>
      </w:r>
    </w:p>
    <w:p w14:paraId="77FF78F6">
      <w:pPr>
        <w:spacing w:before="180"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投标文件及投标人与采购有关的来往通知、函件和文件均应使用中文。</w:t>
      </w:r>
    </w:p>
    <w:p w14:paraId="505D58FE">
      <w:pPr>
        <w:spacing w:before="181"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11.投标文件的组成</w:t>
      </w:r>
    </w:p>
    <w:p w14:paraId="1E6755E3">
      <w:pPr>
        <w:spacing w:before="182"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11.1</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资格文件</w:t>
      </w:r>
      <w:r>
        <w:rPr>
          <w:rFonts w:hint="eastAsia" w:ascii="宋体" w:hAnsi="宋体" w:eastAsia="宋体" w:cs="宋体"/>
          <w:color w:val="auto"/>
          <w:spacing w:val="-7"/>
          <w:sz w:val="24"/>
          <w:szCs w:val="24"/>
          <w:highlight w:val="none"/>
          <w:lang w:eastAsia="zh-CN"/>
        </w:rPr>
        <w:t>：</w:t>
      </w:r>
    </w:p>
    <w:p w14:paraId="57528B33">
      <w:pPr>
        <w:spacing w:before="180" w:line="219" w:lineRule="auto"/>
        <w:ind w:left="9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11.1.1</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符合参加政府采购活动应当具备</w:t>
      </w:r>
      <w:r>
        <w:rPr>
          <w:rFonts w:hint="eastAsia" w:ascii="宋体" w:hAnsi="宋体" w:eastAsia="宋体" w:cs="宋体"/>
          <w:color w:val="auto"/>
          <w:spacing w:val="-2"/>
          <w:sz w:val="24"/>
          <w:szCs w:val="24"/>
          <w:highlight w:val="none"/>
          <w:lang w:eastAsia="zh-CN"/>
        </w:rPr>
        <w:t>的一般条件的承诺函；</w:t>
      </w:r>
    </w:p>
    <w:p w14:paraId="3A8446E9">
      <w:pPr>
        <w:spacing w:before="182" w:line="221" w:lineRule="auto"/>
        <w:ind w:left="9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11.1.2</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联合协议（如果有)；</w:t>
      </w:r>
    </w:p>
    <w:p w14:paraId="410D3A29">
      <w:pPr>
        <w:spacing w:before="182" w:line="219" w:lineRule="auto"/>
        <w:ind w:left="9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11.1.3</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落实政府采购政策需满足的资格要求</w:t>
      </w:r>
      <w:r>
        <w:rPr>
          <w:rFonts w:hint="eastAsia" w:ascii="宋体" w:hAnsi="宋体" w:eastAsia="宋体" w:cs="宋体"/>
          <w:color w:val="auto"/>
          <w:spacing w:val="-2"/>
          <w:sz w:val="24"/>
          <w:szCs w:val="24"/>
          <w:highlight w:val="none"/>
          <w:lang w:eastAsia="zh-CN"/>
        </w:rPr>
        <w:t>：中小企业声明函；</w:t>
      </w:r>
    </w:p>
    <w:p w14:paraId="25D5174C">
      <w:pPr>
        <w:spacing w:before="181" w:line="219" w:lineRule="auto"/>
        <w:ind w:left="9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11.1.4</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本项目的特定资格要求：本项目不适用。</w:t>
      </w:r>
    </w:p>
    <w:p w14:paraId="3462732F">
      <w:pPr>
        <w:spacing w:before="183"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11.2</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商务技术文件：</w:t>
      </w:r>
    </w:p>
    <w:p w14:paraId="0103AFF3">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11.2.1 投标函；</w:t>
      </w:r>
    </w:p>
    <w:p w14:paraId="3F101937">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11.2.2 授权委托书或法定代表人（单位负责人、自然人本人）身份证明；</w:t>
      </w:r>
    </w:p>
    <w:p w14:paraId="7FF0F97D">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11.2.3 分包意向协议（如果有)；</w:t>
      </w:r>
    </w:p>
    <w:p w14:paraId="1B37A5D6">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11.2.4 符合性审查资料；</w:t>
      </w:r>
    </w:p>
    <w:p w14:paraId="67DDF227">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11.2.5 评标标准相应的商务技术资料；</w:t>
      </w:r>
    </w:p>
    <w:p w14:paraId="0700B7DE">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11.2.6 投标标的清单；</w:t>
      </w:r>
    </w:p>
    <w:p w14:paraId="6FD0A12B">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11.2.7 商务技术偏离表；</w:t>
      </w:r>
    </w:p>
    <w:p w14:paraId="5F2586AB">
      <w:pPr>
        <w:spacing w:line="220" w:lineRule="auto"/>
        <w:rPr>
          <w:rFonts w:hint="eastAsia" w:ascii="宋体" w:hAnsi="宋体" w:eastAsia="宋体" w:cs="宋体"/>
          <w:color w:val="auto"/>
          <w:sz w:val="24"/>
          <w:szCs w:val="24"/>
          <w:highlight w:val="none"/>
          <w:lang w:eastAsia="zh-CN"/>
        </w:rPr>
        <w:sectPr>
          <w:headerReference r:id="rId22" w:type="default"/>
          <w:footerReference r:id="rId23" w:type="default"/>
          <w:pgSz w:w="11906" w:h="16839"/>
          <w:pgMar w:top="1198" w:right="1417" w:bottom="1199" w:left="1418" w:header="831" w:footer="980" w:gutter="0"/>
          <w:cols w:space="720" w:num="1"/>
        </w:sectPr>
      </w:pPr>
    </w:p>
    <w:p w14:paraId="400BED85">
      <w:pPr>
        <w:spacing w:before="17" w:line="219" w:lineRule="auto"/>
        <w:ind w:left="9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11.2.8</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政府采购供应商廉洁自律承诺书；</w:t>
      </w:r>
    </w:p>
    <w:p w14:paraId="3EEB3E7C">
      <w:pPr>
        <w:spacing w:before="179" w:line="219"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11.3</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报价文件：</w:t>
      </w:r>
    </w:p>
    <w:p w14:paraId="0D6459CD">
      <w:pPr>
        <w:spacing w:before="181" w:line="220" w:lineRule="auto"/>
        <w:ind w:left="987"/>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11.3.1 开标一览表（报价表）；</w:t>
      </w:r>
    </w:p>
    <w:p w14:paraId="72CE9FDD">
      <w:pPr>
        <w:spacing w:before="182" w:line="313" w:lineRule="auto"/>
        <w:ind w:left="10" w:firstLine="1000" w:firstLineChars="435"/>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11.3.</w:t>
      </w:r>
      <w:r>
        <w:rPr>
          <w:rFonts w:hint="eastAsia" w:ascii="宋体" w:hAnsi="宋体" w:eastAsia="宋体" w:cs="宋体"/>
          <w:color w:val="auto"/>
          <w:spacing w:val="-5"/>
          <w:sz w:val="24"/>
          <w:szCs w:val="24"/>
          <w:highlight w:val="none"/>
          <w:lang w:val="en-US" w:eastAsia="zh-CN"/>
        </w:rPr>
        <w:t xml:space="preserve">2 </w:t>
      </w:r>
      <w:r>
        <w:rPr>
          <w:rFonts w:hint="eastAsia" w:ascii="宋体" w:hAnsi="宋体" w:eastAsia="宋体" w:cs="宋体"/>
          <w:color w:val="auto"/>
          <w:spacing w:val="-5"/>
          <w:sz w:val="24"/>
          <w:szCs w:val="24"/>
          <w:highlight w:val="none"/>
          <w:lang w:eastAsia="zh-CN"/>
        </w:rPr>
        <w:t>报价情况说明（如供应商报价异常的，应当提交本文档，详细阐述不影响产品质量或者诚信履约的具体原因）。</w:t>
      </w:r>
    </w:p>
    <w:p w14:paraId="50A94C6A">
      <w:pPr>
        <w:spacing w:before="182" w:line="313" w:lineRule="auto"/>
        <w:ind w:left="732" w:right="2472" w:firstLine="25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投标文件含有采购人不能接受的附加条件的，</w:t>
      </w:r>
      <w:r>
        <w:rPr>
          <w:rFonts w:hint="eastAsia" w:ascii="宋体" w:hAnsi="宋体" w:eastAsia="宋体" w:cs="宋体"/>
          <w:b/>
          <w:bCs/>
          <w:color w:val="auto"/>
          <w:spacing w:val="-3"/>
          <w:sz w:val="24"/>
          <w:szCs w:val="24"/>
          <w:highlight w:val="none"/>
          <w:lang w:eastAsia="zh-CN"/>
        </w:rPr>
        <w:t>投标无效；投标人提供虚假材料投标的，投标无效。</w:t>
      </w:r>
    </w:p>
    <w:p w14:paraId="4E5071DE">
      <w:pPr>
        <w:spacing w:before="183" w:line="359" w:lineRule="auto"/>
        <w:ind w:left="9" w:right="183" w:firstLine="72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投标人应对投标文件中材料的真实性、合法性负责。投标人可事先在公开官网查</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z w:val="24"/>
          <w:szCs w:val="24"/>
          <w:highlight w:val="none"/>
          <w:lang w:eastAsia="zh-CN"/>
        </w:rPr>
        <w:t>询、核对相关证书和报告内容，确保投标（响</w:t>
      </w:r>
      <w:r>
        <w:rPr>
          <w:rFonts w:hint="eastAsia" w:ascii="宋体" w:hAnsi="宋体" w:eastAsia="宋体" w:cs="宋体"/>
          <w:color w:val="auto"/>
          <w:spacing w:val="-1"/>
          <w:sz w:val="24"/>
          <w:szCs w:val="24"/>
          <w:highlight w:val="none"/>
          <w:lang w:eastAsia="zh-CN"/>
        </w:rPr>
        <w:t>应）文件资料准确无误。</w:t>
      </w:r>
    </w:p>
    <w:p w14:paraId="02210AEC">
      <w:pPr>
        <w:spacing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12.</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投标文件的编制</w:t>
      </w:r>
    </w:p>
    <w:p w14:paraId="52A87D4E">
      <w:pPr>
        <w:spacing w:before="177" w:line="313" w:lineRule="auto"/>
        <w:ind w:left="8" w:right="183"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12.1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投标文件分为资格文件、商务技术文件、报价文件三部分。各投标人在编制投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标文件时请按照招标文件第六部分规定的格式进行，混乱的编排导致投标文件被误读或</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评标委员会查找不到有效文件是投标人的风险。</w:t>
      </w:r>
    </w:p>
    <w:p w14:paraId="3342187D">
      <w:pPr>
        <w:spacing w:before="182" w:line="313" w:lineRule="auto"/>
        <w:ind w:left="10" w:firstLine="49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12.2</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投标人进行电子投标应安装客户端软件—“政采云电子交易客户端</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”，并按照</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招标文件和电子交易平台的要求编制并加密投标文件。投标人未按规定加密的投标文</w:t>
      </w:r>
      <w:r>
        <w:rPr>
          <w:rFonts w:hint="eastAsia" w:ascii="宋体" w:hAnsi="宋体" w:eastAsia="宋体" w:cs="宋体"/>
          <w:color w:val="auto"/>
          <w:spacing w:val="-4"/>
          <w:sz w:val="24"/>
          <w:szCs w:val="24"/>
          <w:highlight w:val="none"/>
          <w:lang w:eastAsia="zh-CN"/>
        </w:rPr>
        <w:t>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电子交易平台将拒收并提示。</w:t>
      </w:r>
    </w:p>
    <w:p w14:paraId="509C0004">
      <w:pPr>
        <w:spacing w:before="181" w:line="289" w:lineRule="auto"/>
        <w:ind w:left="13" w:right="185" w:firstLine="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12.3</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使用“政采云电子交易客户端</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”需要提前申领</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CA</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数字证书，申</w:t>
      </w:r>
      <w:r>
        <w:rPr>
          <w:rFonts w:hint="eastAsia" w:ascii="宋体" w:hAnsi="宋体" w:eastAsia="宋体" w:cs="宋体"/>
          <w:color w:val="auto"/>
          <w:spacing w:val="-3"/>
          <w:sz w:val="24"/>
          <w:szCs w:val="24"/>
          <w:highlight w:val="none"/>
          <w:lang w:eastAsia="zh-CN"/>
        </w:rPr>
        <w:t>领流程请自行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前往“浙江政府采购网-下载专区-电子交</w:t>
      </w:r>
      <w:r>
        <w:rPr>
          <w:rFonts w:hint="eastAsia" w:ascii="宋体" w:hAnsi="宋体" w:eastAsia="宋体" w:cs="宋体"/>
          <w:color w:val="auto"/>
          <w:spacing w:val="-2"/>
          <w:sz w:val="24"/>
          <w:szCs w:val="24"/>
          <w:highlight w:val="none"/>
          <w:lang w:eastAsia="zh-CN"/>
        </w:rPr>
        <w:t>易客户端-CA</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驱动和申领流程</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”进行查阅。</w:t>
      </w:r>
    </w:p>
    <w:p w14:paraId="1052FD4F">
      <w:pPr>
        <w:spacing w:before="181" w:line="219"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13.投标文件的签署、盖章</w:t>
      </w:r>
    </w:p>
    <w:p w14:paraId="194B39CC">
      <w:pPr>
        <w:spacing w:before="182" w:line="289" w:lineRule="auto"/>
        <w:ind w:left="8" w:right="185"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13.1</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投标文件按照招标文件第六部分格式要求进行签署、盖章。</w:t>
      </w:r>
      <w:r>
        <w:rPr>
          <w:rFonts w:hint="eastAsia" w:ascii="宋体" w:hAnsi="宋体" w:eastAsia="宋体" w:cs="宋体"/>
          <w:b/>
          <w:bCs/>
          <w:color w:val="auto"/>
          <w:spacing w:val="-5"/>
          <w:sz w:val="24"/>
          <w:szCs w:val="24"/>
          <w:highlight w:val="none"/>
          <w:lang w:eastAsia="zh-CN"/>
        </w:rPr>
        <w:t>▲投标人的投标文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件未按照招标文件要求签署、盖章的，其投标无效</w:t>
      </w:r>
      <w:r>
        <w:rPr>
          <w:rFonts w:hint="eastAsia" w:ascii="宋体" w:hAnsi="宋体" w:eastAsia="宋体" w:cs="宋体"/>
          <w:color w:val="auto"/>
          <w:spacing w:val="-2"/>
          <w:sz w:val="24"/>
          <w:szCs w:val="24"/>
          <w:highlight w:val="none"/>
          <w:lang w:eastAsia="zh-CN"/>
        </w:rPr>
        <w:t>。</w:t>
      </w:r>
    </w:p>
    <w:p w14:paraId="145F5CEC">
      <w:pPr>
        <w:spacing w:before="183" w:line="313" w:lineRule="auto"/>
        <w:ind w:left="8" w:right="183"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13.2</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为确保网上操作合法、有效和安全，投标人应当在投标截止时间前完成在“政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府采购云平台</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”的身份认证，确保在电子投标过程</w:t>
      </w:r>
      <w:r>
        <w:rPr>
          <w:rFonts w:hint="eastAsia" w:ascii="宋体" w:hAnsi="宋体" w:eastAsia="宋体" w:cs="宋体"/>
          <w:color w:val="auto"/>
          <w:spacing w:val="-3"/>
          <w:sz w:val="24"/>
          <w:szCs w:val="24"/>
          <w:highlight w:val="none"/>
          <w:lang w:eastAsia="zh-CN"/>
        </w:rPr>
        <w:t>中能够对相关数据电文进行加密和使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用电子签名。</w:t>
      </w:r>
    </w:p>
    <w:p w14:paraId="64FEF5EF">
      <w:pPr>
        <w:spacing w:before="182" w:line="219"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13.3</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招标文件对投标文件签署、盖章的</w:t>
      </w:r>
      <w:r>
        <w:rPr>
          <w:rFonts w:hint="eastAsia" w:ascii="宋体" w:hAnsi="宋体" w:eastAsia="宋体" w:cs="宋体"/>
          <w:color w:val="auto"/>
          <w:spacing w:val="-2"/>
          <w:sz w:val="24"/>
          <w:szCs w:val="24"/>
          <w:highlight w:val="none"/>
          <w:lang w:eastAsia="zh-CN"/>
        </w:rPr>
        <w:t>要求适用于电子签名。</w:t>
      </w:r>
    </w:p>
    <w:p w14:paraId="65EC15AB">
      <w:pPr>
        <w:spacing w:before="180"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14.</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投标文件的提交、补充、修改、撤回</w:t>
      </w:r>
    </w:p>
    <w:p w14:paraId="17EA0CED">
      <w:pPr>
        <w:spacing w:before="181" w:line="331" w:lineRule="auto"/>
        <w:ind w:left="7" w:firstLine="49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14.1 供应商应当在投标截止时间前完成投标文件的传输递交，并可以补充、修改 或者撤回投标文件。补充或者修改投标文件的，应当先行撤回原文件，补充、修改后重 新传输递交。投标截止时间前未完成传输的，视为撤回投标文件。投标截止时间后递交 的投标文件，电子交易平台将拒收。</w:t>
      </w:r>
    </w:p>
    <w:p w14:paraId="7B1E4F06">
      <w:pPr>
        <w:spacing w:before="181" w:line="331" w:lineRule="auto"/>
        <w:ind w:left="7" w:firstLine="49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14.2 电子交易平台收到投标文件，将妥善保存并即时向供应商发出确认回执通知。在投标截止时间前，除供应商补充、修改或者撤回投标文件外，任何单位和个人不得解 密或提取投标文件。</w:t>
      </w:r>
    </w:p>
    <w:p w14:paraId="4E4F994F">
      <w:pPr>
        <w:spacing w:before="181" w:line="331" w:lineRule="auto"/>
        <w:ind w:left="7" w:firstLine="49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14.3 采购人、采购代理机构可以视情况延长投标文件提交的截止时间。在上述情况 下，采购代理机构与投标人以前在投标截止期方面的全部权利、责任和义务，将适用于 延长至新的投标截止期。</w:t>
      </w:r>
    </w:p>
    <w:p w14:paraId="43E7A531">
      <w:pPr>
        <w:spacing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15.备份投标文件</w:t>
      </w:r>
    </w:p>
    <w:p w14:paraId="523FDDA9">
      <w:pPr>
        <w:spacing w:before="180" w:line="313" w:lineRule="auto"/>
        <w:ind w:left="14" w:firstLine="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15.1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投标人在电子交易平台传输递交投标文件后，还可以在投标截止时间前直接提</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交或者以邮政快递方式递交备份投标文件</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份，</w:t>
      </w:r>
      <w:r>
        <w:rPr>
          <w:rFonts w:hint="eastAsia" w:ascii="宋体" w:hAnsi="宋体" w:eastAsia="宋体" w:cs="宋体"/>
          <w:b/>
          <w:bCs/>
          <w:color w:val="auto"/>
          <w:spacing w:val="-4"/>
          <w:sz w:val="24"/>
          <w:szCs w:val="24"/>
          <w:highlight w:val="none"/>
          <w:lang w:eastAsia="zh-CN"/>
        </w:rPr>
        <w:t>但采购人、采购代理机构不强制或变相</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强制投标人提交备份投标文件。</w:t>
      </w:r>
    </w:p>
    <w:p w14:paraId="25B73185">
      <w:pPr>
        <w:spacing w:before="181" w:line="331" w:lineRule="auto"/>
        <w:ind w:left="7" w:firstLine="49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15.2</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备份投标文件须在“政采云投标客户端</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”制作生成，并储存在</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DVD</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光</w:t>
      </w:r>
      <w:r>
        <w:rPr>
          <w:rFonts w:hint="eastAsia" w:ascii="宋体" w:hAnsi="宋体" w:eastAsia="宋体" w:cs="宋体"/>
          <w:color w:val="auto"/>
          <w:spacing w:val="-6"/>
          <w:sz w:val="24"/>
          <w:szCs w:val="24"/>
          <w:highlight w:val="none"/>
          <w:lang w:eastAsia="zh-CN"/>
        </w:rPr>
        <w:t>盘等存储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介质中。备份投标文件应当密封包装并在包装上加盖公章并注明投标项目名称，投标人</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名称(联合体投标的，包装物封面需注明联合体投</w:t>
      </w:r>
      <w:r>
        <w:rPr>
          <w:rFonts w:hint="eastAsia" w:ascii="宋体" w:hAnsi="宋体" w:eastAsia="宋体" w:cs="宋体"/>
          <w:color w:val="auto"/>
          <w:spacing w:val="1"/>
          <w:sz w:val="24"/>
          <w:szCs w:val="24"/>
          <w:highlight w:val="none"/>
          <w:lang w:eastAsia="zh-CN"/>
        </w:rPr>
        <w:t>标，并注明联合体成员各方的名称和</w:t>
      </w:r>
      <w:r>
        <w:rPr>
          <w:rFonts w:hint="eastAsia" w:ascii="宋体" w:hAnsi="宋体" w:eastAsia="宋体" w:cs="宋体"/>
          <w:color w:val="auto"/>
          <w:sz w:val="24"/>
          <w:szCs w:val="24"/>
          <w:highlight w:val="none"/>
          <w:lang w:eastAsia="zh-CN"/>
        </w:rPr>
        <w:t xml:space="preserve"> 联合协议中约定的牵头人的名称)。</w:t>
      </w:r>
      <w:r>
        <w:rPr>
          <w:rFonts w:hint="eastAsia" w:ascii="宋体" w:hAnsi="宋体" w:eastAsia="宋体" w:cs="宋体"/>
          <w:b/>
          <w:bCs/>
          <w:color w:val="auto"/>
          <w:sz w:val="24"/>
          <w:szCs w:val="24"/>
          <w:highlight w:val="none"/>
          <w:lang w:eastAsia="zh-CN"/>
        </w:rPr>
        <w:t>不符合上述制作、存储、密封规定的备份投标文件</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将被视为无效或者被拒绝接收。</w:t>
      </w:r>
    </w:p>
    <w:p w14:paraId="0254C053">
      <w:pPr>
        <w:spacing w:before="180" w:line="313" w:lineRule="auto"/>
        <w:ind w:left="10" w:firstLine="49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15.3</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直接提交备份投标文件的，投标人应于投标截止时间前在招标公告中载明的开</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标地点将备份投标文件提交给采购代理机构，采购代理机构将拒绝接受逾期送达的备份</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投标文件。</w:t>
      </w:r>
    </w:p>
    <w:p w14:paraId="3DC34FCC">
      <w:pPr>
        <w:spacing w:before="178" w:line="332" w:lineRule="auto"/>
        <w:ind w:left="8"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15.4</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以邮政快递方式递交备份投标文件的，投标人应先将备份投标文件按要求密封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和标记，再进行邮政快递包装后邮寄。备份投标文件须在投标截止时间之前送达招标文</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件第二部分投标人须知前附表规定的备份投标文件送达地点；送达时间以签收人签收时</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间为准。采购代理机构将拒绝接受逾期送达的备份投标文件。邮寄过程中，电子备份投</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z w:val="24"/>
          <w:szCs w:val="24"/>
          <w:highlight w:val="none"/>
          <w:lang w:eastAsia="zh-CN"/>
        </w:rPr>
        <w:t>标文件发生泄露、遗失、损坏或延期送达等情况的</w:t>
      </w:r>
      <w:r>
        <w:rPr>
          <w:rFonts w:hint="eastAsia" w:ascii="宋体" w:hAnsi="宋体" w:eastAsia="宋体" w:cs="宋体"/>
          <w:color w:val="auto"/>
          <w:spacing w:val="-1"/>
          <w:sz w:val="24"/>
          <w:szCs w:val="24"/>
          <w:highlight w:val="none"/>
          <w:lang w:eastAsia="zh-CN"/>
        </w:rPr>
        <w:t>，由投标人自行负责。</w:t>
      </w:r>
    </w:p>
    <w:p w14:paraId="12959BE6">
      <w:pPr>
        <w:spacing w:before="180" w:line="290" w:lineRule="auto"/>
        <w:ind w:left="11" w:right="2" w:firstLine="493"/>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15.5</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b/>
          <w:bCs/>
          <w:color w:val="auto"/>
          <w:sz w:val="24"/>
          <w:szCs w:val="24"/>
          <w:highlight w:val="none"/>
          <w:lang w:eastAsia="zh-CN"/>
        </w:rPr>
        <w:t>投标人仅提交备份投标文件，未在电子交易平台传输递交投标文</w:t>
      </w:r>
      <w:r>
        <w:rPr>
          <w:rFonts w:hint="eastAsia" w:ascii="宋体" w:hAnsi="宋体" w:eastAsia="宋体" w:cs="宋体"/>
          <w:b/>
          <w:bCs/>
          <w:color w:val="auto"/>
          <w:spacing w:val="-1"/>
          <w:sz w:val="24"/>
          <w:szCs w:val="24"/>
          <w:highlight w:val="none"/>
          <w:lang w:eastAsia="zh-CN"/>
        </w:rPr>
        <w:t>件的，投标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无效。</w:t>
      </w:r>
    </w:p>
    <w:p w14:paraId="24C27877">
      <w:pPr>
        <w:spacing w:before="179"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16.投标文件的无效处理</w:t>
      </w:r>
    </w:p>
    <w:p w14:paraId="231A800E">
      <w:pPr>
        <w:spacing w:before="182" w:line="220" w:lineRule="auto"/>
        <w:ind w:left="3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有招标文件第四部分4.2</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规定的情形之一的，投标无效：</w:t>
      </w:r>
    </w:p>
    <w:p w14:paraId="2080A5EA">
      <w:pPr>
        <w:spacing w:before="179" w:line="221"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17.投标有效期</w:t>
      </w:r>
    </w:p>
    <w:p w14:paraId="319EE618">
      <w:pPr>
        <w:spacing w:before="181" w:line="289" w:lineRule="auto"/>
        <w:ind w:left="9" w:firstLine="4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z w:val="24"/>
          <w:szCs w:val="24"/>
          <w:highlight w:val="none"/>
          <w:lang w:eastAsia="zh-CN"/>
        </w:rPr>
        <w:t>投标有效期为从提交投标文件的截止之日起90</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z w:val="24"/>
          <w:szCs w:val="24"/>
          <w:highlight w:val="none"/>
          <w:lang w:eastAsia="zh-CN"/>
        </w:rPr>
        <w:t>天。</w:t>
      </w:r>
      <w:r>
        <w:rPr>
          <w:rFonts w:hint="eastAsia" w:ascii="宋体" w:hAnsi="宋体" w:eastAsia="宋体" w:cs="宋体"/>
          <w:color w:val="auto"/>
          <w:spacing w:val="-1"/>
          <w:sz w:val="24"/>
          <w:szCs w:val="24"/>
          <w:highlight w:val="none"/>
          <w:lang w:eastAsia="zh-CN"/>
        </w:rPr>
        <w:t>▲</w:t>
      </w:r>
      <w:r>
        <w:rPr>
          <w:rFonts w:hint="eastAsia" w:ascii="宋体" w:hAnsi="宋体" w:eastAsia="宋体" w:cs="宋体"/>
          <w:b/>
          <w:bCs/>
          <w:color w:val="auto"/>
          <w:spacing w:val="-1"/>
          <w:sz w:val="24"/>
          <w:szCs w:val="24"/>
          <w:highlight w:val="none"/>
          <w:lang w:eastAsia="zh-CN"/>
        </w:rPr>
        <w:t>投标人的投标文件中承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诺的投标有效期少于招标文件中载明的投标有效期的，投标无效。</w:t>
      </w:r>
    </w:p>
    <w:p w14:paraId="29F1ED28">
      <w:pPr>
        <w:spacing w:before="181" w:line="313" w:lineRule="auto"/>
        <w:ind w:left="11" w:right="63" w:firstLine="495"/>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17.2 投标文件合格投递后，自投标截止日期起，在投标有效期内有效。</w:t>
      </w:r>
    </w:p>
    <w:p w14:paraId="6F703172">
      <w:pPr>
        <w:spacing w:before="181" w:line="313" w:lineRule="auto"/>
        <w:ind w:left="11" w:right="63" w:firstLine="495"/>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17.3 在原定投标有效期满之前，如果出现特殊情况，采购代理机构可以以书面形式</w:t>
      </w:r>
    </w:p>
    <w:p w14:paraId="72C9B8A4">
      <w:pPr>
        <w:spacing w:before="181" w:line="313" w:lineRule="auto"/>
        <w:ind w:left="11" w:right="63" w:firstLine="4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通知投标人延长投标有效期。投标人同意延长的，不得要求或被允许修改其投标文件，</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投标人拒绝延长的，其投标无效。</w:t>
      </w:r>
    </w:p>
    <w:p w14:paraId="7ECB8BB8">
      <w:pPr>
        <w:spacing w:before="11" w:line="225" w:lineRule="auto"/>
        <w:ind w:left="1689"/>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4"/>
          <w:sz w:val="35"/>
          <w:szCs w:val="35"/>
          <w:highlight w:val="none"/>
          <w:lang w:eastAsia="zh-CN"/>
        </w:rPr>
        <w:t>四、开标、资格审查与信用信息查询</w:t>
      </w:r>
    </w:p>
    <w:p w14:paraId="161B3002">
      <w:pPr>
        <w:spacing w:before="256" w:line="221"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18.开标</w:t>
      </w:r>
    </w:p>
    <w:p w14:paraId="49A88FB6">
      <w:pPr>
        <w:spacing w:before="181" w:line="289" w:lineRule="auto"/>
        <w:ind w:left="11" w:right="63" w:firstLine="4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18.1采购代理机构按照招标文件规定的时间通过电子交易平台组织开标，所</w:t>
      </w:r>
      <w:r>
        <w:rPr>
          <w:rFonts w:hint="eastAsia" w:ascii="宋体" w:hAnsi="宋体" w:eastAsia="宋体" w:cs="宋体"/>
          <w:color w:val="auto"/>
          <w:spacing w:val="-3"/>
          <w:sz w:val="24"/>
          <w:szCs w:val="24"/>
          <w:highlight w:val="none"/>
          <w:lang w:eastAsia="zh-CN"/>
        </w:rPr>
        <w:t>有投标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人均应当准时在线参加。投标人不足3家的，不得开标。</w:t>
      </w:r>
    </w:p>
    <w:p w14:paraId="7C82AFEA">
      <w:pPr>
        <w:spacing w:before="181" w:line="313" w:lineRule="auto"/>
        <w:ind w:left="11" w:right="63" w:firstLine="4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18.2开标时，电子交易平台按开标时间自动提取所有投标文件。采购代理机</w:t>
      </w:r>
      <w:r>
        <w:rPr>
          <w:rFonts w:hint="eastAsia" w:ascii="宋体" w:hAnsi="宋体" w:eastAsia="宋体" w:cs="宋体"/>
          <w:color w:val="auto"/>
          <w:spacing w:val="-3"/>
          <w:sz w:val="24"/>
          <w:szCs w:val="24"/>
          <w:highlight w:val="none"/>
          <w:lang w:eastAsia="zh-CN"/>
        </w:rPr>
        <w:t>构依托</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电子交易平台发起开始解密指令，投标人按照平台提示和招标文件的规定在半小时内完</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成在线解密。</w:t>
      </w:r>
    </w:p>
    <w:p w14:paraId="30F7ADE5">
      <w:pPr>
        <w:spacing w:before="181" w:line="289" w:lineRule="auto"/>
        <w:ind w:left="8" w:right="63"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18.3</w:t>
      </w:r>
      <w:r>
        <w:rPr>
          <w:rFonts w:hint="eastAsia" w:ascii="宋体" w:hAnsi="宋体" w:eastAsia="宋体" w:cs="宋体"/>
          <w:b/>
          <w:bCs/>
          <w:color w:val="auto"/>
          <w:spacing w:val="-4"/>
          <w:sz w:val="24"/>
          <w:szCs w:val="24"/>
          <w:highlight w:val="none"/>
          <w:lang w:eastAsia="zh-CN"/>
        </w:rPr>
        <w:t>投标文件未按时解密，投标人提供了备份投标文</w:t>
      </w:r>
      <w:r>
        <w:rPr>
          <w:rFonts w:hint="eastAsia" w:ascii="宋体" w:hAnsi="宋体" w:eastAsia="宋体" w:cs="宋体"/>
          <w:b/>
          <w:bCs/>
          <w:color w:val="auto"/>
          <w:spacing w:val="-5"/>
          <w:sz w:val="24"/>
          <w:szCs w:val="24"/>
          <w:highlight w:val="none"/>
          <w:lang w:eastAsia="zh-CN"/>
        </w:rPr>
        <w:t>件的，以备份投标文件作为依</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据，否则视为投标文件撤回。投标文件已按时解密的，备份投标文件自动失效。</w:t>
      </w:r>
    </w:p>
    <w:p w14:paraId="27C34F2F">
      <w:pPr>
        <w:spacing w:before="182"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19.资格审查</w:t>
      </w:r>
    </w:p>
    <w:p w14:paraId="2DBF859D">
      <w:pPr>
        <w:spacing w:before="180" w:line="289" w:lineRule="auto"/>
        <w:ind w:left="20" w:right="63" w:firstLine="4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19.1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开标后，采购人或采购代理机构依据法律法规和招标文件的规定，对投标人的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资格进行审查。</w:t>
      </w:r>
    </w:p>
    <w:p w14:paraId="7B761CD0">
      <w:pPr>
        <w:spacing w:before="182" w:line="290" w:lineRule="auto"/>
        <w:ind w:left="12" w:right="63" w:firstLine="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19.2</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投标人未按照招标文件要求提供与资格条件相应的有效资格证明材料的，视为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投标人不具备招标文件中规定的资格要求，其投标无效。</w:t>
      </w:r>
    </w:p>
    <w:p w14:paraId="5AAC3FB9">
      <w:pPr>
        <w:spacing w:before="179" w:line="219"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19.3</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对未通过资格审查的投标人，采购人或采购代理机构告知其未通过的原因。</w:t>
      </w:r>
    </w:p>
    <w:p w14:paraId="5CED623D">
      <w:pPr>
        <w:spacing w:before="184"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19.4</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合格投标人不足</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3</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家的，不再评标。</w:t>
      </w:r>
    </w:p>
    <w:p w14:paraId="205B1F7D">
      <w:pPr>
        <w:spacing w:before="180" w:line="220"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20.信用信息查询</w:t>
      </w:r>
    </w:p>
    <w:p w14:paraId="1900C45D">
      <w:pPr>
        <w:spacing w:before="180" w:line="313" w:lineRule="auto"/>
        <w:ind w:left="10" w:right="63" w:firstLine="49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20.1</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信用信息查询渠道及截止时间：采购代理机构将在资格审查时通过“信用中</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lang w:eastAsia="zh-CN"/>
        </w:rPr>
        <w:t>www</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creditchina</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gov</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pacing w:val="2"/>
          <w:sz w:val="24"/>
          <w:szCs w:val="24"/>
          <w:highlight w:val="none"/>
          <w:lang w:eastAsia="zh-CN"/>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lang w:eastAsia="zh-CN"/>
        </w:rPr>
        <w:t>www</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ccgp</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gov</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pacing w:val="2"/>
          <w:sz w:val="24"/>
          <w:szCs w:val="24"/>
          <w:highlight w:val="none"/>
          <w:lang w:eastAsia="zh-CN"/>
        </w:rPr>
        <w:t>)渠道查询投</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标人的信用记录。</w:t>
      </w:r>
    </w:p>
    <w:p w14:paraId="59665D8D">
      <w:pPr>
        <w:spacing w:before="179" w:line="290" w:lineRule="auto"/>
        <w:ind w:left="12" w:right="105" w:firstLine="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20.2</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信用信息查询记录和证据留存的具体方式：现场查询的投标人的信用记录、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查询结果经确认后将与采购文件一起存档。</w:t>
      </w:r>
    </w:p>
    <w:p w14:paraId="3F31C4A4">
      <w:pPr>
        <w:spacing w:before="180" w:line="290" w:lineRule="auto"/>
        <w:ind w:left="9" w:right="51" w:firstLine="49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20.3</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信用信息的使用规则：经查询列入失信被执行人名单、重大税收违法案件当</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事人名单、政府采购严重违法失信行为记录名单的投标人将</w:t>
      </w:r>
      <w:r>
        <w:rPr>
          <w:rFonts w:hint="eastAsia" w:ascii="宋体" w:hAnsi="宋体" w:eastAsia="宋体" w:cs="宋体"/>
          <w:color w:val="auto"/>
          <w:spacing w:val="-2"/>
          <w:sz w:val="24"/>
          <w:szCs w:val="24"/>
          <w:highlight w:val="none"/>
          <w:lang w:eastAsia="zh-CN"/>
        </w:rPr>
        <w:t>被拒绝参与政府采购活动。</w:t>
      </w:r>
    </w:p>
    <w:p w14:paraId="6A1188B8">
      <w:pPr>
        <w:spacing w:before="183" w:line="312" w:lineRule="auto"/>
        <w:ind w:left="9"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20.4</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联合体信用信息查询：两个以上的自然人、法人或者其他组织组成一个联合体，</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以一个供应商的身份共同参加政府采购活动的，应当对所有联合体成员进行信用记录查</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z w:val="24"/>
          <w:szCs w:val="24"/>
          <w:highlight w:val="none"/>
          <w:lang w:eastAsia="zh-CN"/>
        </w:rPr>
        <w:t>询，联合体成员存在不良信用记录的，视同联</w:t>
      </w:r>
      <w:r>
        <w:rPr>
          <w:rFonts w:hint="eastAsia" w:ascii="宋体" w:hAnsi="宋体" w:eastAsia="宋体" w:cs="宋体"/>
          <w:color w:val="auto"/>
          <w:spacing w:val="-1"/>
          <w:sz w:val="24"/>
          <w:szCs w:val="24"/>
          <w:highlight w:val="none"/>
          <w:lang w:eastAsia="zh-CN"/>
        </w:rPr>
        <w:t>合体存在不良信用记录。</w:t>
      </w:r>
    </w:p>
    <w:p w14:paraId="53497508">
      <w:pPr>
        <w:spacing w:before="199" w:line="226" w:lineRule="auto"/>
        <w:ind w:left="3831"/>
        <w:outlineLvl w:val="0"/>
        <w:rPr>
          <w:rFonts w:hint="eastAsia" w:ascii="宋体" w:hAnsi="宋体" w:eastAsia="宋体" w:cs="宋体"/>
          <w:b/>
          <w:bCs/>
          <w:color w:val="auto"/>
          <w:spacing w:val="2"/>
          <w:sz w:val="35"/>
          <w:szCs w:val="35"/>
          <w:highlight w:val="none"/>
          <w:lang w:eastAsia="zh-CN"/>
        </w:rPr>
      </w:pPr>
      <w:r>
        <w:rPr>
          <w:rFonts w:hint="eastAsia" w:ascii="宋体" w:hAnsi="宋体" w:eastAsia="宋体" w:cs="宋体"/>
          <w:b/>
          <w:bCs/>
          <w:color w:val="auto"/>
          <w:spacing w:val="2"/>
          <w:sz w:val="35"/>
          <w:szCs w:val="35"/>
          <w:highlight w:val="none"/>
          <w:lang w:eastAsia="zh-CN"/>
        </w:rPr>
        <w:t>五、评标</w:t>
      </w:r>
    </w:p>
    <w:p w14:paraId="44848353">
      <w:pPr>
        <w:spacing w:before="199" w:line="226" w:lineRule="auto"/>
        <w:ind w:left="3831"/>
        <w:rPr>
          <w:rFonts w:hint="eastAsia" w:ascii="宋体" w:hAnsi="宋体" w:eastAsia="宋体" w:cs="宋体"/>
          <w:b/>
          <w:bCs/>
          <w:color w:val="auto"/>
          <w:spacing w:val="2"/>
          <w:sz w:val="35"/>
          <w:szCs w:val="35"/>
          <w:highlight w:val="none"/>
          <w:lang w:eastAsia="zh-CN"/>
        </w:rPr>
      </w:pPr>
    </w:p>
    <w:p w14:paraId="79FFE84A">
      <w:pPr>
        <w:spacing w:before="17" w:line="219"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21.评标委员会将根据招标文件和有关规定，履行评标工作职责，并按照</w:t>
      </w:r>
      <w:r>
        <w:rPr>
          <w:rFonts w:hint="eastAsia" w:ascii="宋体" w:hAnsi="宋体" w:eastAsia="宋体" w:cs="宋体"/>
          <w:b/>
          <w:bCs/>
          <w:color w:val="auto"/>
          <w:spacing w:val="-2"/>
          <w:sz w:val="24"/>
          <w:szCs w:val="24"/>
          <w:highlight w:val="none"/>
          <w:lang w:eastAsia="zh-CN"/>
        </w:rPr>
        <w:t>评标方法及评</w:t>
      </w:r>
    </w:p>
    <w:p w14:paraId="2C289CF2">
      <w:pPr>
        <w:spacing w:before="180" w:line="359" w:lineRule="auto"/>
        <w:ind w:left="1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分标准，全面衡量各投标人对招标文件的响应情况。</w:t>
      </w:r>
      <w:r>
        <w:rPr>
          <w:rFonts w:hint="eastAsia" w:ascii="宋体" w:hAnsi="宋体" w:eastAsia="宋体" w:cs="宋体"/>
          <w:color w:val="auto"/>
          <w:spacing w:val="-2"/>
          <w:sz w:val="24"/>
          <w:szCs w:val="24"/>
          <w:highlight w:val="none"/>
          <w:lang w:eastAsia="zh-CN"/>
        </w:rPr>
        <w:t>对实质上响应招标文件的投标人，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按照评审因素的量化指标排出推荐中标的投标人的先后</w:t>
      </w:r>
      <w:r>
        <w:rPr>
          <w:rFonts w:hint="eastAsia" w:ascii="宋体" w:hAnsi="宋体" w:eastAsia="宋体" w:cs="宋体"/>
          <w:color w:val="auto"/>
          <w:spacing w:val="-2"/>
          <w:sz w:val="24"/>
          <w:szCs w:val="24"/>
          <w:highlight w:val="none"/>
          <w:lang w:eastAsia="zh-CN"/>
        </w:rPr>
        <w:t>顺序，并按顺序提出授标建议。</w:t>
      </w:r>
    </w:p>
    <w:p w14:paraId="049D2EED">
      <w:pPr>
        <w:spacing w:line="220"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详见招标文件第四部分评标办法。</w:t>
      </w:r>
    </w:p>
    <w:p w14:paraId="7CA4AEFC">
      <w:pPr>
        <w:spacing w:before="198" w:line="226" w:lineRule="auto"/>
        <w:ind w:left="3739"/>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18"/>
          <w:sz w:val="35"/>
          <w:szCs w:val="35"/>
          <w:highlight w:val="none"/>
          <w:lang w:eastAsia="zh-CN"/>
        </w:rPr>
        <w:t>六</w:t>
      </w:r>
      <w:r>
        <w:rPr>
          <w:rFonts w:hint="eastAsia" w:ascii="宋体" w:hAnsi="宋体" w:eastAsia="宋体" w:cs="宋体"/>
          <w:color w:val="auto"/>
          <w:spacing w:val="-133"/>
          <w:sz w:val="35"/>
          <w:szCs w:val="35"/>
          <w:highlight w:val="none"/>
          <w:lang w:eastAsia="zh-CN"/>
        </w:rPr>
        <w:t xml:space="preserve"> </w:t>
      </w:r>
      <w:r>
        <w:rPr>
          <w:rFonts w:hint="eastAsia" w:ascii="宋体" w:hAnsi="宋体" w:eastAsia="宋体" w:cs="宋体"/>
          <w:b/>
          <w:bCs/>
          <w:color w:val="auto"/>
          <w:spacing w:val="-18"/>
          <w:sz w:val="35"/>
          <w:szCs w:val="35"/>
          <w:highlight w:val="none"/>
          <w:lang w:eastAsia="zh-CN"/>
        </w:rPr>
        <w:t>、</w:t>
      </w:r>
      <w:r>
        <w:rPr>
          <w:rFonts w:hint="eastAsia" w:ascii="宋体" w:hAnsi="宋体" w:eastAsia="宋体" w:cs="宋体"/>
          <w:color w:val="auto"/>
          <w:spacing w:val="-146"/>
          <w:sz w:val="35"/>
          <w:szCs w:val="35"/>
          <w:highlight w:val="none"/>
          <w:lang w:eastAsia="zh-CN"/>
        </w:rPr>
        <w:t xml:space="preserve"> </w:t>
      </w:r>
      <w:r>
        <w:rPr>
          <w:rFonts w:hint="eastAsia" w:ascii="宋体" w:hAnsi="宋体" w:eastAsia="宋体" w:cs="宋体"/>
          <w:b/>
          <w:bCs/>
          <w:color w:val="auto"/>
          <w:spacing w:val="-18"/>
          <w:sz w:val="35"/>
          <w:szCs w:val="35"/>
          <w:highlight w:val="none"/>
          <w:lang w:eastAsia="zh-CN"/>
        </w:rPr>
        <w:t>定</w:t>
      </w:r>
      <w:r>
        <w:rPr>
          <w:rFonts w:hint="eastAsia" w:ascii="宋体" w:hAnsi="宋体" w:eastAsia="宋体" w:cs="宋体"/>
          <w:color w:val="auto"/>
          <w:spacing w:val="21"/>
          <w:sz w:val="35"/>
          <w:szCs w:val="35"/>
          <w:highlight w:val="none"/>
          <w:lang w:eastAsia="zh-CN"/>
        </w:rPr>
        <w:t xml:space="preserve"> </w:t>
      </w:r>
      <w:r>
        <w:rPr>
          <w:rFonts w:hint="eastAsia" w:ascii="宋体" w:hAnsi="宋体" w:eastAsia="宋体" w:cs="宋体"/>
          <w:b/>
          <w:bCs/>
          <w:color w:val="auto"/>
          <w:spacing w:val="-18"/>
          <w:sz w:val="35"/>
          <w:szCs w:val="35"/>
          <w:highlight w:val="none"/>
          <w:lang w:eastAsia="zh-CN"/>
        </w:rPr>
        <w:t>标</w:t>
      </w:r>
    </w:p>
    <w:p w14:paraId="04AC09E7">
      <w:pPr>
        <w:spacing w:before="253" w:line="219"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22.确定中标供应商</w:t>
      </w:r>
    </w:p>
    <w:p w14:paraId="5B807BD3">
      <w:pPr>
        <w:spacing w:before="184" w:line="359" w:lineRule="auto"/>
        <w:ind w:left="9" w:firstLine="47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政府采购项目实行全流程电子化，评审报告送交、采购结果确定和结果公告均在线</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完成。为进一步提升采购结果确定效率，采购代理机构应当依法及时将评审报告在线送</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交采购人。采购单位应当自收到评审报告之日起</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个工作日内在线确定</w:t>
      </w:r>
      <w:r>
        <w:rPr>
          <w:rFonts w:hint="eastAsia" w:ascii="宋体" w:hAnsi="宋体" w:eastAsia="宋体" w:cs="宋体"/>
          <w:color w:val="auto"/>
          <w:spacing w:val="-3"/>
          <w:sz w:val="24"/>
          <w:szCs w:val="24"/>
          <w:highlight w:val="none"/>
          <w:lang w:eastAsia="zh-CN"/>
        </w:rPr>
        <w:t>中标或者成交供</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应商，为提高政府采购效率，鼓励在收到评审报告当天在线</w:t>
      </w:r>
      <w:r>
        <w:rPr>
          <w:rFonts w:hint="eastAsia" w:ascii="宋体" w:hAnsi="宋体" w:eastAsia="宋体" w:cs="宋体"/>
          <w:color w:val="auto"/>
          <w:spacing w:val="-2"/>
          <w:sz w:val="24"/>
          <w:szCs w:val="24"/>
          <w:highlight w:val="none"/>
          <w:lang w:eastAsia="zh-CN"/>
        </w:rPr>
        <w:t>确定中标或者成交供应商。</w:t>
      </w:r>
      <w:r>
        <w:rPr>
          <w:rFonts w:hint="eastAsia" w:ascii="宋体" w:hAnsi="宋体" w:eastAsia="宋体" w:cs="宋体"/>
          <w:color w:val="auto"/>
          <w:sz w:val="24"/>
          <w:szCs w:val="24"/>
          <w:highlight w:val="none"/>
          <w:lang w:eastAsia="zh-CN"/>
        </w:rPr>
        <w:t xml:space="preserve"> 中标、成交通知书和中标、成交结果公告应当</w:t>
      </w:r>
      <w:r>
        <w:rPr>
          <w:rFonts w:hint="eastAsia" w:ascii="宋体" w:hAnsi="宋体" w:eastAsia="宋体" w:cs="宋体"/>
          <w:color w:val="auto"/>
          <w:spacing w:val="-1"/>
          <w:sz w:val="24"/>
          <w:szCs w:val="24"/>
          <w:highlight w:val="none"/>
          <w:lang w:eastAsia="zh-CN"/>
        </w:rPr>
        <w:t>在规定时间内同时发出。</w:t>
      </w:r>
    </w:p>
    <w:p w14:paraId="5DCF98F1">
      <w:pPr>
        <w:spacing w:before="1" w:line="218"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23.中标通知与中标结果公告</w:t>
      </w:r>
    </w:p>
    <w:p w14:paraId="55CA6F1D">
      <w:pPr>
        <w:spacing w:before="182" w:line="313" w:lineRule="auto"/>
        <w:ind w:left="10" w:right="11"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23.1 自中标人确定之日起</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个工作日内，采购代理机构通</w:t>
      </w:r>
      <w:r>
        <w:rPr>
          <w:rFonts w:hint="eastAsia" w:ascii="宋体" w:hAnsi="宋体" w:eastAsia="宋体" w:cs="宋体"/>
          <w:color w:val="auto"/>
          <w:spacing w:val="-6"/>
          <w:sz w:val="24"/>
          <w:szCs w:val="24"/>
          <w:highlight w:val="none"/>
          <w:lang w:eastAsia="zh-CN"/>
        </w:rPr>
        <w:t>过电子交易平台向中标人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发出中标通知书，同时编制发布采购结果公告。采购代理机构也可以以纸质形式进行中</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标通知。</w:t>
      </w:r>
    </w:p>
    <w:p w14:paraId="259F39F8">
      <w:pPr>
        <w:spacing w:before="179" w:line="324" w:lineRule="auto"/>
        <w:ind w:left="14" w:right="11"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23.2</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中标结果公告内容包括采购人及其委托的采购代理机构的名称、地址</w:t>
      </w:r>
      <w:r>
        <w:rPr>
          <w:rFonts w:hint="eastAsia" w:ascii="宋体" w:hAnsi="宋体" w:eastAsia="宋体" w:cs="宋体"/>
          <w:color w:val="auto"/>
          <w:spacing w:val="-5"/>
          <w:sz w:val="24"/>
          <w:szCs w:val="24"/>
          <w:highlight w:val="none"/>
          <w:lang w:eastAsia="zh-CN"/>
        </w:rPr>
        <w:t>、联系方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式，项目名称和项目编号，中标人名称、地址和中标金额，主要中标标的的名称、规格</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型号、数量、单价、服务要求，开标记录、资格审查情况、评审专家抽取规则、符合性</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z w:val="24"/>
          <w:szCs w:val="24"/>
          <w:highlight w:val="none"/>
          <w:lang w:eastAsia="zh-CN"/>
        </w:rPr>
        <w:t>审查情况、未中标情况说明、中标公告期限以</w:t>
      </w:r>
      <w:r>
        <w:rPr>
          <w:rFonts w:hint="eastAsia" w:ascii="宋体" w:hAnsi="宋体" w:eastAsia="宋体" w:cs="宋体"/>
          <w:color w:val="auto"/>
          <w:spacing w:val="-1"/>
          <w:sz w:val="24"/>
          <w:szCs w:val="24"/>
          <w:highlight w:val="none"/>
          <w:lang w:eastAsia="zh-CN"/>
        </w:rPr>
        <w:t>及评审专家名单、评分汇总及明细。</w:t>
      </w:r>
    </w:p>
    <w:p w14:paraId="1973F75A">
      <w:pPr>
        <w:spacing w:before="183"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23.3</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公告期限为</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个工作日。</w:t>
      </w:r>
    </w:p>
    <w:p w14:paraId="348E13AB">
      <w:pPr>
        <w:spacing w:before="182" w:line="290" w:lineRule="auto"/>
        <w:ind w:left="17" w:right="11" w:firstLine="475"/>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23.4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由于中标、成交供应商原因导致重新采购的，应当承担支付代理费和专家评 </w:t>
      </w:r>
      <w:r>
        <w:rPr>
          <w:rFonts w:hint="eastAsia" w:ascii="宋体" w:hAnsi="宋体" w:eastAsia="宋体" w:cs="宋体"/>
          <w:color w:val="auto"/>
          <w:spacing w:val="-2"/>
          <w:sz w:val="24"/>
          <w:szCs w:val="24"/>
          <w:highlight w:val="none"/>
          <w:lang w:eastAsia="zh-CN"/>
        </w:rPr>
        <w:t>审费等费用在内的赔偿责任。</w:t>
      </w:r>
    </w:p>
    <w:p w14:paraId="10A41F47">
      <w:pPr>
        <w:spacing w:before="196" w:line="227" w:lineRule="auto"/>
        <w:ind w:left="3464"/>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七、合同授予</w:t>
      </w:r>
    </w:p>
    <w:p w14:paraId="11D4A127">
      <w:pPr>
        <w:spacing w:before="254" w:line="219"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24.合同主要条款详见第五部分拟签订的合同文本。</w:t>
      </w:r>
    </w:p>
    <w:p w14:paraId="5AC34C66">
      <w:pPr>
        <w:spacing w:before="183" w:line="222"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25.合同的签订</w:t>
      </w:r>
    </w:p>
    <w:p w14:paraId="49F74668">
      <w:pPr>
        <w:spacing w:before="178"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25.1 采购人与中标人应当通过电子交易平台在中</w:t>
      </w:r>
      <w:r>
        <w:rPr>
          <w:rFonts w:hint="eastAsia" w:ascii="宋体" w:hAnsi="宋体" w:eastAsia="宋体" w:cs="宋体"/>
          <w:color w:val="auto"/>
          <w:spacing w:val="-1"/>
          <w:sz w:val="24"/>
          <w:szCs w:val="24"/>
          <w:highlight w:val="none"/>
          <w:lang w:eastAsia="zh-CN"/>
        </w:rPr>
        <w:t>标通知书发出之日起三十日内，</w:t>
      </w:r>
    </w:p>
    <w:p w14:paraId="519EFB9F">
      <w:pPr>
        <w:spacing w:before="183" w:line="360" w:lineRule="auto"/>
        <w:ind w:left="8" w:right="11" w:firstLine="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按照招标文件确定的事项签订政府采购合同，并在签订之日起</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w:t>
      </w:r>
      <w:r>
        <w:rPr>
          <w:rFonts w:hint="eastAsia" w:ascii="宋体" w:hAnsi="宋体" w:eastAsia="宋体" w:cs="宋体"/>
          <w:color w:val="auto"/>
          <w:spacing w:val="-3"/>
          <w:sz w:val="24"/>
          <w:szCs w:val="24"/>
          <w:highlight w:val="none"/>
          <w:lang w:eastAsia="zh-CN"/>
        </w:rPr>
        <w:t>工作日内将政府采购</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合同在浙江政府采购网上公告。鼓励有条件的采购人视情缩减采购合同签订时限，提高</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采购效率，杜绝“冷、硬、横、推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”等不当行为。</w:t>
      </w:r>
      <w:r>
        <w:rPr>
          <w:rFonts w:hint="eastAsia" w:ascii="宋体" w:hAnsi="宋体" w:eastAsia="宋体" w:cs="宋体"/>
          <w:color w:val="auto"/>
          <w:spacing w:val="-3"/>
          <w:sz w:val="24"/>
          <w:szCs w:val="24"/>
          <w:highlight w:val="none"/>
          <w:lang w:eastAsia="zh-CN"/>
        </w:rPr>
        <w:t>除不可抗力等特殊情况外，原则上应</w:t>
      </w:r>
    </w:p>
    <w:p w14:paraId="4B36D072">
      <w:pPr>
        <w:spacing w:before="17" w:line="358" w:lineRule="auto"/>
        <w:ind w:left="12" w:right="150" w:firstLine="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当在中标通知书发出之日起</w:t>
      </w:r>
      <w:r>
        <w:rPr>
          <w:rFonts w:hint="eastAsia" w:ascii="宋体" w:hAnsi="宋体" w:eastAsia="宋体" w:cs="宋体"/>
          <w:color w:val="auto"/>
          <w:spacing w:val="-1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10</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个工作日内，与中标供应商按照采购文件确定的事项签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订政府采购合同。</w:t>
      </w:r>
    </w:p>
    <w:p w14:paraId="1686D80F">
      <w:pPr>
        <w:spacing w:before="1" w:line="313" w:lineRule="auto"/>
        <w:ind w:left="8" w:right="81"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25.2</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中标人按规定的日期、时间、地点，由法定代表人或其授权代表与采</w:t>
      </w:r>
      <w:r>
        <w:rPr>
          <w:rFonts w:hint="eastAsia" w:ascii="宋体" w:hAnsi="宋体" w:eastAsia="宋体" w:cs="宋体"/>
          <w:color w:val="auto"/>
          <w:spacing w:val="-5"/>
          <w:sz w:val="24"/>
          <w:szCs w:val="24"/>
          <w:highlight w:val="none"/>
          <w:lang w:eastAsia="zh-CN"/>
        </w:rPr>
        <w:t>购人代表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签订合同。如中标人为联合体的，由联合体成员各方法定代表人或其授权代表与采购人</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代表签订合同。</w:t>
      </w:r>
    </w:p>
    <w:p w14:paraId="4F74B357">
      <w:pPr>
        <w:spacing w:before="179" w:line="290" w:lineRule="auto"/>
        <w:ind w:left="13" w:right="81" w:firstLine="4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25.3</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如签订合同并生效后，供应商无故拒绝或延期，除按照合同条款处理外，列入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不良行为记录一次，并给予通报。</w:t>
      </w:r>
    </w:p>
    <w:p w14:paraId="4038A794">
      <w:pPr>
        <w:spacing w:before="178" w:line="290" w:lineRule="auto"/>
        <w:ind w:left="11"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25.4</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中标供应商拒绝与采购人签订合同的，采购人可以按照评审报告推荐</w:t>
      </w:r>
      <w:r>
        <w:rPr>
          <w:rFonts w:hint="eastAsia" w:ascii="宋体" w:hAnsi="宋体" w:eastAsia="宋体" w:cs="宋体"/>
          <w:color w:val="auto"/>
          <w:spacing w:val="-5"/>
          <w:sz w:val="24"/>
          <w:szCs w:val="24"/>
          <w:highlight w:val="none"/>
          <w:lang w:eastAsia="zh-CN"/>
        </w:rPr>
        <w:t>的中标或</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者成交候选人名单排序，确定下一候选人为中标供应商，也可以重新开展政府采购活动。</w:t>
      </w:r>
    </w:p>
    <w:p w14:paraId="1F620034">
      <w:pPr>
        <w:spacing w:before="181" w:line="290" w:lineRule="auto"/>
        <w:ind w:left="37" w:right="81" w:firstLine="45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25.5</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采购合同由采购人与中标供应商根</w:t>
      </w:r>
      <w:r>
        <w:rPr>
          <w:rFonts w:hint="eastAsia" w:ascii="宋体" w:hAnsi="宋体" w:eastAsia="宋体" w:cs="宋体"/>
          <w:color w:val="auto"/>
          <w:spacing w:val="-4"/>
          <w:sz w:val="24"/>
          <w:szCs w:val="24"/>
          <w:highlight w:val="none"/>
          <w:lang w:eastAsia="zh-CN"/>
        </w:rPr>
        <w:t>据招标文件、投标文件等内容通过政府采购</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电子交易平台在线签订，自动备案。</w:t>
      </w:r>
    </w:p>
    <w:p w14:paraId="20ED32DC">
      <w:pPr>
        <w:spacing w:before="298" w:line="221"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26.履约保证金</w:t>
      </w:r>
    </w:p>
    <w:p w14:paraId="11C502FC">
      <w:pPr>
        <w:spacing w:before="182" w:line="359" w:lineRule="auto"/>
        <w:ind w:left="7" w:right="68" w:firstLine="48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拟签订的合同文本要求中标供应商提交履约保证</w:t>
      </w:r>
      <w:r>
        <w:rPr>
          <w:rFonts w:hint="eastAsia" w:ascii="宋体" w:hAnsi="宋体" w:eastAsia="宋体" w:cs="宋体"/>
          <w:color w:val="auto"/>
          <w:spacing w:val="-2"/>
          <w:sz w:val="24"/>
          <w:szCs w:val="24"/>
          <w:highlight w:val="none"/>
          <w:lang w:eastAsia="zh-CN"/>
        </w:rPr>
        <w:t>金的，供应商应当以支票、汇票、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本票或者金融机构、担保机构出具的保函等非现金形式提交。履约保证金的数额不得超</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过政府采购合同金额的</w:t>
      </w:r>
      <w:r>
        <w:rPr>
          <w:rFonts w:hint="eastAsia" w:ascii="宋体" w:hAnsi="宋体" w:eastAsia="宋体" w:cs="宋体"/>
          <w:color w:val="auto"/>
          <w:spacing w:val="-23"/>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1%，鼓励根据项目特点、供应商诚信等因素免收履约保证金或降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低缴纳比例。鼓励和支持供应商以银行、保险公司出具的保函形式提供履约保证金。采</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购人不得拒收履约保函，项目验收结束后应及时退还，延迟退还的，应当按照合同约定</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和法律规定承担相应的赔偿责任。</w:t>
      </w:r>
    </w:p>
    <w:p w14:paraId="785BD2C7">
      <w:pPr>
        <w:spacing w:before="1" w:line="359" w:lineRule="auto"/>
        <w:ind w:left="10" w:right="81" w:firstLine="48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供应商可登录政采云平台-【金融服务】—【我的项目】—【已备案合同】以保函</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形式提供：1、供应商在合同列表选择需要投保的合同，点击[保函推荐]。2、在弹框里</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查看推荐的保函产品，供应商自行选择保函</w:t>
      </w:r>
      <w:r>
        <w:rPr>
          <w:rFonts w:hint="eastAsia" w:ascii="宋体" w:hAnsi="宋体" w:eastAsia="宋体" w:cs="宋体"/>
          <w:color w:val="auto"/>
          <w:spacing w:val="1"/>
          <w:sz w:val="24"/>
          <w:szCs w:val="24"/>
          <w:highlight w:val="none"/>
          <w:lang w:eastAsia="zh-CN"/>
        </w:rPr>
        <w:t>产品，点击[立即申请]。3、在弹框里填写</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保函申请信息。具体步骤：选择产品—填写供应商信息—选择中标项目—确认信息—等</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待保险/保函受理—确认保单—支付保费—成功出单。政采云金融专线95763。</w:t>
      </w:r>
    </w:p>
    <w:p w14:paraId="07D10F7F">
      <w:pPr>
        <w:spacing w:before="1" w:line="220"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27.预付款</w:t>
      </w:r>
    </w:p>
    <w:p w14:paraId="360B144F">
      <w:pPr>
        <w:spacing w:before="178" w:line="360" w:lineRule="auto"/>
        <w:ind w:left="8" w:right="81"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采购单位应当在政府采购合同中约定预付款，对中小企业合同预付款比例原则上不</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z w:val="24"/>
          <w:szCs w:val="24"/>
          <w:highlight w:val="none"/>
          <w:lang w:eastAsia="zh-CN"/>
        </w:rPr>
        <w:t>低于合同金额的40</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61"/>
          <w:sz w:val="24"/>
          <w:szCs w:val="24"/>
          <w:highlight w:val="none"/>
          <w:lang w:eastAsia="zh-CN"/>
        </w:rPr>
        <w:t xml:space="preserve"> </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z w:val="24"/>
          <w:szCs w:val="24"/>
          <w:highlight w:val="none"/>
          <w:lang w:eastAsia="zh-CN"/>
        </w:rPr>
        <w:t>不高于合同金额的70%；项目分年安</w:t>
      </w:r>
      <w:r>
        <w:rPr>
          <w:rFonts w:hint="eastAsia" w:ascii="宋体" w:hAnsi="宋体" w:eastAsia="宋体" w:cs="宋体"/>
          <w:color w:val="auto"/>
          <w:spacing w:val="-1"/>
          <w:sz w:val="24"/>
          <w:szCs w:val="24"/>
          <w:highlight w:val="none"/>
          <w:lang w:eastAsia="zh-CN"/>
        </w:rPr>
        <w:t>排预算的，每年预付款比例</w:t>
      </w:r>
      <w:r>
        <w:rPr>
          <w:rFonts w:hint="eastAsia" w:ascii="宋体" w:hAnsi="宋体" w:eastAsia="宋体" w:cs="宋体"/>
          <w:color w:val="auto"/>
          <w:sz w:val="24"/>
          <w:szCs w:val="24"/>
          <w:highlight w:val="none"/>
          <w:lang w:eastAsia="zh-CN"/>
        </w:rPr>
        <w:t xml:space="preserve"> 不低于项目年度计划支付资金额的40</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z w:val="24"/>
          <w:szCs w:val="24"/>
          <w:highlight w:val="none"/>
          <w:lang w:eastAsia="zh-CN"/>
        </w:rPr>
        <w:t>不高于合同金额的70%；采购项目实施以</w:t>
      </w:r>
      <w:r>
        <w:rPr>
          <w:rFonts w:hint="eastAsia" w:ascii="宋体" w:hAnsi="宋体" w:eastAsia="宋体" w:cs="宋体"/>
          <w:color w:val="auto"/>
          <w:spacing w:val="-1"/>
          <w:sz w:val="24"/>
          <w:szCs w:val="24"/>
          <w:highlight w:val="none"/>
          <w:lang w:eastAsia="zh-CN"/>
        </w:rPr>
        <w:t>人工</w:t>
      </w:r>
      <w:r>
        <w:rPr>
          <w:rFonts w:hint="eastAsia" w:ascii="宋体" w:hAnsi="宋体" w:eastAsia="宋体" w:cs="宋体"/>
          <w:color w:val="auto"/>
          <w:sz w:val="24"/>
          <w:szCs w:val="24"/>
          <w:highlight w:val="none"/>
          <w:lang w:eastAsia="zh-CN"/>
        </w:rPr>
        <w:t xml:space="preserve"> 投入为主的，可适当降低预付款比例，但不得低于20%。</w:t>
      </w:r>
      <w:r>
        <w:rPr>
          <w:rFonts w:hint="eastAsia" w:ascii="宋体" w:hAnsi="宋体" w:eastAsia="宋体" w:cs="宋体"/>
          <w:color w:val="auto"/>
          <w:spacing w:val="-1"/>
          <w:sz w:val="24"/>
          <w:szCs w:val="24"/>
          <w:highlight w:val="none"/>
          <w:lang w:eastAsia="zh-CN"/>
        </w:rPr>
        <w:t>对供应商为大型企业的项目或</w:t>
      </w:r>
      <w:r>
        <w:rPr>
          <w:rFonts w:hint="eastAsia" w:ascii="宋体" w:hAnsi="宋体" w:eastAsia="宋体" w:cs="宋体"/>
          <w:color w:val="auto"/>
          <w:spacing w:val="-2"/>
          <w:sz w:val="24"/>
          <w:szCs w:val="24"/>
          <w:highlight w:val="none"/>
          <w:lang w:eastAsia="zh-CN"/>
        </w:rPr>
        <w:t>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w:t>
      </w:r>
      <w:r>
        <w:rPr>
          <w:rFonts w:hint="eastAsia" w:ascii="宋体" w:hAnsi="宋体" w:eastAsia="宋体" w:cs="宋体"/>
          <w:color w:val="auto"/>
          <w:spacing w:val="-3"/>
          <w:sz w:val="24"/>
          <w:szCs w:val="24"/>
          <w:highlight w:val="none"/>
          <w:lang w:eastAsia="zh-CN"/>
        </w:rPr>
        <w:t>素，可以要</w:t>
      </w:r>
      <w:r>
        <w:rPr>
          <w:rFonts w:hint="eastAsia" w:ascii="宋体" w:hAnsi="宋体" w:eastAsia="宋体" w:cs="宋体"/>
          <w:color w:val="auto"/>
          <w:spacing w:val="-2"/>
          <w:sz w:val="24"/>
          <w:szCs w:val="24"/>
          <w:highlight w:val="none"/>
          <w:lang w:eastAsia="zh-CN"/>
        </w:rPr>
        <w:t>求供应商提交银行、保险公司等金融机构出具的预付款保函或其他担保措施。政府采购预付款应在合同生效以及具备实施条件后</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5</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个工作日内支付。政府采</w:t>
      </w:r>
      <w:r>
        <w:rPr>
          <w:rFonts w:hint="eastAsia" w:ascii="宋体" w:hAnsi="宋体" w:eastAsia="宋体" w:cs="宋体"/>
          <w:color w:val="auto"/>
          <w:spacing w:val="-3"/>
          <w:sz w:val="24"/>
          <w:szCs w:val="24"/>
          <w:highlight w:val="none"/>
          <w:lang w:eastAsia="zh-CN"/>
        </w:rPr>
        <w:t>购工程以及与工程</w:t>
      </w:r>
      <w:r>
        <w:rPr>
          <w:rFonts w:hint="eastAsia" w:ascii="宋体" w:hAnsi="宋体" w:eastAsia="宋体" w:cs="宋体"/>
          <w:color w:val="auto"/>
          <w:spacing w:val="-2"/>
          <w:sz w:val="24"/>
          <w:szCs w:val="24"/>
          <w:highlight w:val="none"/>
          <w:lang w:eastAsia="zh-CN"/>
        </w:rPr>
        <w:t>建设有关的货物、服务，采用招标方式采购的，预付款从其相关规定。供应商可登录政</w:t>
      </w:r>
      <w:r>
        <w:rPr>
          <w:rFonts w:hint="eastAsia" w:ascii="宋体" w:hAnsi="宋体" w:eastAsia="宋体" w:cs="宋体"/>
          <w:color w:val="auto"/>
          <w:spacing w:val="2"/>
          <w:sz w:val="24"/>
          <w:szCs w:val="24"/>
          <w:highlight w:val="none"/>
          <w:lang w:eastAsia="zh-CN"/>
        </w:rPr>
        <w:t>采云前台大厅选择金融服务 - 【保函保险服</w:t>
      </w:r>
      <w:r>
        <w:rPr>
          <w:rFonts w:hint="eastAsia" w:ascii="宋体" w:hAnsi="宋体" w:eastAsia="宋体" w:cs="宋体"/>
          <w:color w:val="auto"/>
          <w:spacing w:val="1"/>
          <w:sz w:val="24"/>
          <w:szCs w:val="24"/>
          <w:highlight w:val="none"/>
          <w:lang w:eastAsia="zh-CN"/>
        </w:rPr>
        <w:t>务】出具预付款保函，具体步骤：选择产</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品—填写供应商信息—选择中标项目—确认信息—</w:t>
      </w:r>
      <w:r>
        <w:rPr>
          <w:rFonts w:hint="eastAsia" w:ascii="宋体" w:hAnsi="宋体" w:eastAsia="宋体" w:cs="宋体"/>
          <w:color w:val="auto"/>
          <w:spacing w:val="1"/>
          <w:sz w:val="24"/>
          <w:szCs w:val="24"/>
          <w:highlight w:val="none"/>
          <w:lang w:eastAsia="zh-CN"/>
        </w:rPr>
        <w:t>等待保险/保函受理—确认保单—支</w:t>
      </w:r>
      <w:r>
        <w:rPr>
          <w:rFonts w:hint="eastAsia" w:ascii="宋体" w:hAnsi="宋体" w:eastAsia="宋体" w:cs="宋体"/>
          <w:color w:val="auto"/>
          <w:spacing w:val="2"/>
          <w:sz w:val="24"/>
          <w:szCs w:val="24"/>
          <w:highlight w:val="none"/>
          <w:lang w:eastAsia="zh-CN"/>
        </w:rPr>
        <w:t>付保费—成功出单。政采云金融专线95763。</w:t>
      </w:r>
    </w:p>
    <w:p w14:paraId="7A5F4270">
      <w:pPr>
        <w:spacing w:before="11" w:line="226" w:lineRule="auto"/>
        <w:ind w:left="2566"/>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八、电子交易活动的中止</w:t>
      </w:r>
    </w:p>
    <w:p w14:paraId="76D47C4A">
      <w:pPr>
        <w:spacing w:before="254" w:line="290"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28.</w:t>
      </w:r>
      <w:r>
        <w:rPr>
          <w:rFonts w:hint="eastAsia" w:ascii="宋体" w:hAnsi="宋体" w:eastAsia="宋体" w:cs="宋体"/>
          <w:color w:val="auto"/>
          <w:spacing w:val="-3"/>
          <w:sz w:val="24"/>
          <w:szCs w:val="24"/>
          <w:highlight w:val="none"/>
          <w:lang w:eastAsia="zh-CN"/>
        </w:rPr>
        <w:t>电子交易活动的中止。采购过程中出现以下情形，导致电子交易平</w:t>
      </w:r>
      <w:r>
        <w:rPr>
          <w:rFonts w:hint="eastAsia" w:ascii="宋体" w:hAnsi="宋体" w:eastAsia="宋体" w:cs="宋体"/>
          <w:color w:val="auto"/>
          <w:spacing w:val="-4"/>
          <w:sz w:val="24"/>
          <w:szCs w:val="24"/>
          <w:highlight w:val="none"/>
          <w:lang w:eastAsia="zh-CN"/>
        </w:rPr>
        <w:t>台无法正常运行，</w:t>
      </w:r>
      <w:r>
        <w:rPr>
          <w:rFonts w:hint="eastAsia" w:ascii="宋体" w:hAnsi="宋体" w:eastAsia="宋体" w:cs="宋体"/>
          <w:color w:val="auto"/>
          <w:sz w:val="24"/>
          <w:szCs w:val="24"/>
          <w:highlight w:val="none"/>
          <w:lang w:eastAsia="zh-CN"/>
        </w:rPr>
        <w:t xml:space="preserve"> 或者无法保证电子交易的公平、公正和安全时，采购</w:t>
      </w:r>
      <w:r>
        <w:rPr>
          <w:rFonts w:hint="eastAsia" w:ascii="宋体" w:hAnsi="宋体" w:eastAsia="宋体" w:cs="宋体"/>
          <w:color w:val="auto"/>
          <w:spacing w:val="-1"/>
          <w:sz w:val="24"/>
          <w:szCs w:val="24"/>
          <w:highlight w:val="none"/>
          <w:lang w:eastAsia="zh-CN"/>
        </w:rPr>
        <w:t>代理机构可中止电子交易活动：</w:t>
      </w:r>
    </w:p>
    <w:p w14:paraId="0B659AE1">
      <w:pPr>
        <w:spacing w:before="180" w:line="220"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28.1</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电子交易平台发生故障而无法登录访问的；</w:t>
      </w:r>
    </w:p>
    <w:p w14:paraId="34A5EFCF">
      <w:pPr>
        <w:spacing w:before="182" w:line="220"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28.2</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电子交易平台应用或数据库出现错误，不能进行正常操作的；</w:t>
      </w:r>
    </w:p>
    <w:p w14:paraId="2355C3EE">
      <w:pPr>
        <w:spacing w:before="179" w:line="221"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28.3</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电子交易平台发现严重安全漏洞，有潜在泄密危险的；</w:t>
      </w:r>
    </w:p>
    <w:p w14:paraId="4AFFF629">
      <w:pPr>
        <w:spacing w:before="179" w:line="220"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28.4</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病毒发作导致不能进行正常操作的；</w:t>
      </w:r>
    </w:p>
    <w:p w14:paraId="2210199A">
      <w:pPr>
        <w:spacing w:before="181" w:line="221"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28.5</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其他无法保证电子交易的公平、公正和安全的情况。</w:t>
      </w:r>
    </w:p>
    <w:p w14:paraId="33C9FCB0">
      <w:pPr>
        <w:spacing w:before="182" w:line="219"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29.</w:t>
      </w:r>
      <w:r>
        <w:rPr>
          <w:rFonts w:hint="eastAsia" w:ascii="宋体" w:hAnsi="宋体" w:eastAsia="宋体" w:cs="宋体"/>
          <w:color w:val="auto"/>
          <w:spacing w:val="1"/>
          <w:sz w:val="24"/>
          <w:szCs w:val="24"/>
          <w:highlight w:val="none"/>
          <w:lang w:eastAsia="zh-CN"/>
        </w:rPr>
        <w:t>出现以上情形，不影响采购公平、公正性的，采购组织机构可以待上述情形消除后</w:t>
      </w:r>
    </w:p>
    <w:p w14:paraId="4E047A7F">
      <w:pPr>
        <w:spacing w:before="179" w:line="362" w:lineRule="auto"/>
        <w:ind w:left="8" w:right="63" w:firstLine="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继续组织电子交易活动，也可以决定某些环节以纸质形式进行；影响或可能影响采购公</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平、公正性的，应当重新采购。</w:t>
      </w:r>
    </w:p>
    <w:p w14:paraId="16906FD4">
      <w:pPr>
        <w:spacing w:before="11" w:line="225" w:lineRule="auto"/>
        <w:ind w:left="3834"/>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1"/>
          <w:sz w:val="35"/>
          <w:szCs w:val="35"/>
          <w:highlight w:val="none"/>
          <w:lang w:eastAsia="zh-CN"/>
        </w:rPr>
        <w:t>九、验收</w:t>
      </w:r>
    </w:p>
    <w:p w14:paraId="64C9FC54">
      <w:pPr>
        <w:spacing w:before="257" w:line="220" w:lineRule="auto"/>
        <w:ind w:left="1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30.验收</w:t>
      </w:r>
    </w:p>
    <w:p w14:paraId="687FE927">
      <w:pPr>
        <w:spacing w:before="181" w:line="324" w:lineRule="auto"/>
        <w:ind w:left="10" w:right="63"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30.1</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采购人应当根据采购项目的具体情况，自行组织项目验收或者委托采购代理机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构验收。大型或者复杂的政府采购项目，应当邀请国家认可的质量检测机构参加验收工</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作。验收方成员应当在验收书上签字，并承担相应的法律责任。如果发现与合同中要求</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z w:val="24"/>
          <w:szCs w:val="24"/>
          <w:highlight w:val="none"/>
          <w:lang w:eastAsia="zh-CN"/>
        </w:rPr>
        <w:t>不符，供应商须承担由此发生的一切损失和</w:t>
      </w:r>
      <w:r>
        <w:rPr>
          <w:rFonts w:hint="eastAsia" w:ascii="宋体" w:hAnsi="宋体" w:eastAsia="宋体" w:cs="宋体"/>
          <w:color w:val="auto"/>
          <w:spacing w:val="-1"/>
          <w:sz w:val="24"/>
          <w:szCs w:val="24"/>
          <w:highlight w:val="none"/>
          <w:lang w:eastAsia="zh-CN"/>
        </w:rPr>
        <w:t>费用，并接受相应的处理。</w:t>
      </w:r>
    </w:p>
    <w:p w14:paraId="0278FA6D">
      <w:pPr>
        <w:spacing w:before="183" w:line="289" w:lineRule="auto"/>
        <w:ind w:left="29" w:right="63" w:firstLine="46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30.2</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采购人可以邀请参加本项目的其他投标人或者第三方机构参与验收。参与验收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的投标人或者第三方机构的意见作为验收书的参考资料一并存</w:t>
      </w:r>
      <w:r>
        <w:rPr>
          <w:rFonts w:hint="eastAsia" w:ascii="宋体" w:hAnsi="宋体" w:eastAsia="宋体" w:cs="宋体"/>
          <w:color w:val="auto"/>
          <w:spacing w:val="-2"/>
          <w:sz w:val="24"/>
          <w:szCs w:val="24"/>
          <w:highlight w:val="none"/>
          <w:lang w:eastAsia="zh-CN"/>
        </w:rPr>
        <w:t>档。</w:t>
      </w:r>
    </w:p>
    <w:p w14:paraId="4237AC1A">
      <w:pPr>
        <w:spacing w:before="181" w:line="324" w:lineRule="auto"/>
        <w:ind w:left="8" w:right="63" w:firstLine="4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30.3</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严格按照采购合同开展履约验收。采购人成立验收小组，按照采购合同的约定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对供应商履约情况进行验收。验收时，按照采购合同的约定对每一项技术、服务、安全</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标准的履约情况进行确认。验收结束后，应当出具验收书，列明各项标准的验收情况及</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项目总体评价，由验收双方共同签署。验收结果与采购合同约定的资金支付及履约保证</w:t>
      </w:r>
      <w:r>
        <w:rPr>
          <w:rFonts w:hint="eastAsia" w:ascii="宋体" w:hAnsi="宋体" w:eastAsia="宋体" w:cs="宋体"/>
          <w:color w:val="auto"/>
          <w:spacing w:val="-1"/>
          <w:sz w:val="24"/>
          <w:szCs w:val="24"/>
          <w:highlight w:val="none"/>
          <w:lang w:eastAsia="zh-CN"/>
        </w:rPr>
        <w:t>金返还条件挂钩。履约验收的各项资料应当存档备查。</w:t>
      </w:r>
    </w:p>
    <w:p w14:paraId="57D0E669">
      <w:pPr>
        <w:spacing w:before="180" w:line="324" w:lineRule="auto"/>
        <w:ind w:left="8" w:firstLine="4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30.4</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验收合格的项目，采购人将根据采购合同的约定及时向供应商支付采购资金、</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退还履约保证金。验收不合格的项目，采购人将依法及时处理。采购合同的履行、违约</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责任和解决争议的方式等适用《中华人民共和国民法典》。供应商在履约过程中有政府</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z w:val="24"/>
          <w:szCs w:val="24"/>
          <w:highlight w:val="none"/>
          <w:lang w:eastAsia="zh-CN"/>
        </w:rPr>
        <w:t>采购法律法规规定的违法违规情形的，采购人应当及</w:t>
      </w:r>
      <w:r>
        <w:rPr>
          <w:rFonts w:hint="eastAsia" w:ascii="宋体" w:hAnsi="宋体" w:eastAsia="宋体" w:cs="宋体"/>
          <w:color w:val="auto"/>
          <w:spacing w:val="-1"/>
          <w:sz w:val="24"/>
          <w:szCs w:val="24"/>
          <w:highlight w:val="none"/>
          <w:lang w:eastAsia="zh-CN"/>
        </w:rPr>
        <w:t>时报告本级财政部门。</w:t>
      </w:r>
    </w:p>
    <w:p w14:paraId="44D4294A">
      <w:pPr>
        <w:spacing w:before="183" w:line="312" w:lineRule="auto"/>
        <w:ind w:left="9" w:right="70" w:firstLine="4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30.5 对于满足合同约定的采购资金支付条件的，供应商可通过政采云平台提起在</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线支付申请、查询支付结果，路径为政采云-</w:t>
      </w:r>
      <w:r>
        <w:rPr>
          <w:rFonts w:hint="eastAsia" w:ascii="宋体" w:hAnsi="宋体" w:eastAsia="宋体" w:cs="宋体"/>
          <w:color w:val="auto"/>
          <w:spacing w:val="1"/>
          <w:sz w:val="24"/>
          <w:szCs w:val="24"/>
          <w:highlight w:val="none"/>
          <w:lang w:eastAsia="zh-CN"/>
        </w:rPr>
        <w:t>我的工作台-合同管理-支付管理。对于供</w:t>
      </w:r>
      <w:r>
        <w:rPr>
          <w:rFonts w:hint="eastAsia" w:ascii="宋体" w:hAnsi="宋体" w:eastAsia="宋体" w:cs="宋体"/>
          <w:color w:val="auto"/>
          <w:sz w:val="24"/>
          <w:szCs w:val="24"/>
          <w:highlight w:val="none"/>
          <w:lang w:eastAsia="zh-CN"/>
        </w:rPr>
        <w:t xml:space="preserve"> 应商提起在线支付申请的，采购人应当按规</w:t>
      </w:r>
      <w:r>
        <w:rPr>
          <w:rFonts w:hint="eastAsia" w:ascii="宋体" w:hAnsi="宋体" w:eastAsia="宋体" w:cs="宋体"/>
          <w:color w:val="auto"/>
          <w:spacing w:val="-1"/>
          <w:sz w:val="24"/>
          <w:szCs w:val="24"/>
          <w:highlight w:val="none"/>
          <w:lang w:eastAsia="zh-CN"/>
        </w:rPr>
        <w:t>定做好审核并完成支付。</w:t>
      </w:r>
    </w:p>
    <w:p w14:paraId="53CCF236">
      <w:pPr>
        <w:spacing w:line="312" w:lineRule="auto"/>
        <w:rPr>
          <w:rFonts w:hint="eastAsia" w:ascii="宋体" w:hAnsi="宋体" w:eastAsia="宋体" w:cs="宋体"/>
          <w:color w:val="auto"/>
          <w:sz w:val="24"/>
          <w:szCs w:val="24"/>
          <w:highlight w:val="none"/>
          <w:lang w:eastAsia="zh-CN"/>
        </w:rPr>
        <w:sectPr>
          <w:headerReference r:id="rId24" w:type="default"/>
          <w:footerReference r:id="rId25" w:type="default"/>
          <w:pgSz w:w="11906" w:h="16839"/>
          <w:pgMar w:top="1198" w:right="1347" w:bottom="1199" w:left="1418" w:header="831" w:footer="980" w:gutter="0"/>
          <w:cols w:space="720" w:num="1"/>
        </w:sectPr>
      </w:pPr>
    </w:p>
    <w:p w14:paraId="22CC148E">
      <w:pPr>
        <w:pStyle w:val="5"/>
        <w:spacing w:line="256" w:lineRule="auto"/>
        <w:rPr>
          <w:rFonts w:hint="eastAsia" w:ascii="宋体" w:hAnsi="宋体" w:eastAsia="宋体" w:cs="宋体"/>
          <w:color w:val="auto"/>
          <w:highlight w:val="none"/>
          <w:lang w:eastAsia="zh-CN"/>
        </w:rPr>
      </w:pPr>
    </w:p>
    <w:p w14:paraId="4FBFC2FB">
      <w:pPr>
        <w:spacing w:before="113" w:line="225" w:lineRule="auto"/>
        <w:ind w:left="2464"/>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第三部分</w:t>
      </w:r>
      <w:r>
        <w:rPr>
          <w:rFonts w:hint="eastAsia" w:ascii="宋体" w:hAnsi="宋体" w:eastAsia="宋体" w:cs="宋体"/>
          <w:color w:val="auto"/>
          <w:spacing w:val="5"/>
          <w:sz w:val="35"/>
          <w:szCs w:val="35"/>
          <w:highlight w:val="none"/>
          <w:lang w:eastAsia="zh-CN"/>
        </w:rPr>
        <w:t xml:space="preserve">   </w:t>
      </w:r>
      <w:r>
        <w:rPr>
          <w:rFonts w:hint="eastAsia" w:ascii="宋体" w:hAnsi="宋体" w:eastAsia="宋体" w:cs="宋体"/>
          <w:b/>
          <w:bCs/>
          <w:color w:val="auto"/>
          <w:spacing w:val="5"/>
          <w:sz w:val="35"/>
          <w:szCs w:val="35"/>
          <w:highlight w:val="none"/>
          <w:lang w:eastAsia="zh-CN"/>
        </w:rPr>
        <w:t>采购需求</w:t>
      </w:r>
    </w:p>
    <w:p w14:paraId="10BE632E">
      <w:pPr>
        <w:spacing w:before="181" w:line="220" w:lineRule="auto"/>
        <w:ind w:left="27"/>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一、概况</w:t>
      </w:r>
    </w:p>
    <w:p w14:paraId="30239FA3">
      <w:pPr>
        <w:spacing w:line="67" w:lineRule="exact"/>
        <w:rPr>
          <w:rFonts w:hint="eastAsia" w:ascii="宋体" w:hAnsi="宋体" w:eastAsia="宋体" w:cs="宋体"/>
          <w:color w:val="auto"/>
          <w:highlight w:val="none"/>
          <w:lang w:eastAsia="zh-CN"/>
        </w:rPr>
      </w:pPr>
    </w:p>
    <w:p w14:paraId="040A4ED6">
      <w:pPr>
        <w:spacing w:before="181" w:line="360" w:lineRule="auto"/>
        <w:ind w:left="26" w:right="13" w:firstLine="480"/>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杭州师范大学附属第二中学是由浙江省一级重点中学、浙江省首批一级特色示范高中、浙江省现代化学校——杭州师范大学附属中学领办的直属高中。学校位于杭州西湖区云城板块，占地面积105亩，总建筑面积约83250平方米，设计以“江南水乡，科创走廊”为主题，将人文底蕴、生态基底与数智未来有机融合，是一所集人文、生态、数智于一体，硬件设施一流、功能布局完善的现代化寄宿制学校。</w:t>
      </w:r>
    </w:p>
    <w:p w14:paraId="6C3B1279">
      <w:pPr>
        <w:spacing w:before="181" w:line="360" w:lineRule="auto"/>
        <w:ind w:left="26" w:right="13" w:firstLine="480"/>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2.使用地点：杭州师范大学附属第二中学。</w:t>
      </w:r>
    </w:p>
    <w:p w14:paraId="75A8DE6D">
      <w:pPr>
        <w:spacing w:before="181" w:line="360" w:lineRule="auto"/>
        <w:ind w:left="26" w:right="13" w:firstLine="480"/>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3.本项目的核心产品为</w:t>
      </w:r>
      <w:r>
        <w:rPr>
          <w:rFonts w:hint="eastAsia" w:ascii="宋体" w:hAnsi="宋体" w:eastAsia="宋体" w:cs="宋体"/>
          <w:b/>
          <w:bCs/>
          <w:color w:val="auto"/>
          <w:spacing w:val="-3"/>
          <w:sz w:val="24"/>
          <w:szCs w:val="24"/>
          <w:highlight w:val="none"/>
          <w:u w:val="single"/>
          <w:lang w:val="en-US" w:eastAsia="zh-CN"/>
        </w:rPr>
        <w:t>跑步机、羽毛球地胶</w:t>
      </w:r>
      <w:r>
        <w:rPr>
          <w:rFonts w:hint="eastAsia" w:ascii="宋体" w:hAnsi="宋体" w:eastAsia="宋体" w:cs="宋体"/>
          <w:color w:val="auto"/>
          <w:spacing w:val="-3"/>
          <w:sz w:val="24"/>
          <w:szCs w:val="24"/>
          <w:highlight w:val="none"/>
          <w:lang w:eastAsia="zh-CN"/>
        </w:rPr>
        <w:t>。不同投标人的核心产品出现同品牌时，按如下方式处理：</w:t>
      </w:r>
    </w:p>
    <w:p w14:paraId="4262FFF1">
      <w:pPr>
        <w:spacing w:before="181" w:line="360" w:lineRule="auto"/>
        <w:ind w:left="26" w:right="13" w:firstLine="480"/>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核心产品提供相同品牌产品且通过资格审查、符合性审查的不同投标人参加同一合同项下投标的，按一家投标人计算，评审后得分最高的同品牌投标人获得中标人推荐资格；评审得分相同的，随机抽取方式确定，其他同品牌投标人不作为中标候选人。</w:t>
      </w:r>
    </w:p>
    <w:p w14:paraId="401E0BEB">
      <w:pPr>
        <w:numPr>
          <w:ilvl w:val="0"/>
          <w:numId w:val="2"/>
        </w:numPr>
        <w:spacing w:before="181" w:line="360" w:lineRule="auto"/>
        <w:ind w:left="26" w:right="13" w:firstLine="480"/>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本招标文件中打▲的条款为关键性指标，必须满足采购要求，不满足的将导致投标无效。打★的条款为重要指标，允许存在误差，但在技术评分时会重点扣分。</w:t>
      </w:r>
    </w:p>
    <w:p w14:paraId="1A4067FE">
      <w:pPr>
        <w:spacing w:before="181" w:line="220" w:lineRule="auto"/>
        <w:ind w:left="27"/>
        <w:outlineLvl w:val="1"/>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二、技术要求</w:t>
      </w:r>
    </w:p>
    <w:tbl>
      <w:tblPr>
        <w:tblStyle w:val="11"/>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9"/>
        <w:gridCol w:w="156"/>
        <w:gridCol w:w="1144"/>
        <w:gridCol w:w="50"/>
        <w:gridCol w:w="5704"/>
        <w:gridCol w:w="71"/>
        <w:gridCol w:w="736"/>
        <w:gridCol w:w="899"/>
      </w:tblGrid>
      <w:tr w14:paraId="68C5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blHeader/>
          <w:jc w:val="center"/>
        </w:trPr>
        <w:tc>
          <w:tcPr>
            <w:tcW w:w="689" w:type="dxa"/>
            <w:shd w:val="clear" w:color="auto" w:fill="auto"/>
            <w:vAlign w:val="center"/>
          </w:tcPr>
          <w:p w14:paraId="057E52E8">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350" w:type="dxa"/>
            <w:gridSpan w:val="3"/>
            <w:shd w:val="clear" w:color="auto" w:fill="auto"/>
            <w:vAlign w:val="center"/>
          </w:tcPr>
          <w:p w14:paraId="73160EC2">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5775" w:type="dxa"/>
            <w:gridSpan w:val="2"/>
            <w:shd w:val="clear" w:color="auto" w:fill="auto"/>
            <w:vAlign w:val="center"/>
          </w:tcPr>
          <w:p w14:paraId="38190471">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技术参数</w:t>
            </w:r>
          </w:p>
        </w:tc>
        <w:tc>
          <w:tcPr>
            <w:tcW w:w="736" w:type="dxa"/>
            <w:shd w:val="clear" w:color="auto" w:fill="auto"/>
            <w:vAlign w:val="center"/>
          </w:tcPr>
          <w:p w14:paraId="110CCFA3">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899" w:type="dxa"/>
            <w:shd w:val="clear" w:color="auto" w:fill="auto"/>
            <w:vAlign w:val="center"/>
          </w:tcPr>
          <w:p w14:paraId="48675B16">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r>
      <w:tr w14:paraId="1636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jc w:val="center"/>
        </w:trPr>
        <w:tc>
          <w:tcPr>
            <w:tcW w:w="9449" w:type="dxa"/>
            <w:gridSpan w:val="8"/>
            <w:shd w:val="clear" w:color="auto" w:fill="auto"/>
            <w:vAlign w:val="center"/>
          </w:tcPr>
          <w:p w14:paraId="78C230EF">
            <w:pPr>
              <w:pStyle w:val="2"/>
              <w:bidi w:val="0"/>
              <w:spacing w:before="0" w:after="0" w:line="240" w:lineRule="auto"/>
              <w:ind w:left="0"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室内体育馆</w:t>
            </w:r>
          </w:p>
        </w:tc>
      </w:tr>
      <w:tr w14:paraId="1D7B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89" w:type="dxa"/>
            <w:shd w:val="clear" w:color="auto" w:fill="auto"/>
            <w:vAlign w:val="center"/>
          </w:tcPr>
          <w:p w14:paraId="6274818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50" w:type="dxa"/>
            <w:gridSpan w:val="3"/>
            <w:shd w:val="clear" w:color="auto" w:fill="auto"/>
            <w:vAlign w:val="center"/>
          </w:tcPr>
          <w:p w14:paraId="54C370BB">
            <w:pPr>
              <w:keepNext w:val="0"/>
              <w:keepLines w:val="0"/>
              <w:widowControl/>
              <w:suppressLineNumbers w:val="0"/>
              <w:spacing w:line="36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羽毛球侧灯1</w:t>
            </w:r>
          </w:p>
        </w:tc>
        <w:tc>
          <w:tcPr>
            <w:tcW w:w="5775" w:type="dxa"/>
            <w:gridSpan w:val="2"/>
            <w:shd w:val="clear" w:color="auto" w:fill="auto"/>
            <w:vAlign w:val="center"/>
          </w:tcPr>
          <w:p w14:paraId="1E6F0FEF">
            <w:pPr>
              <w:keepNext w:val="0"/>
              <w:keepLines w:val="0"/>
              <w:widowControl/>
              <w:numPr>
                <w:ilvl w:val="0"/>
                <w:numId w:val="0"/>
              </w:numPr>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功率：120W±5%</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光通量：≥10000Im；光效：≥85Im/W</w:t>
            </w:r>
            <w:r>
              <w:rPr>
                <w:rFonts w:hint="eastAsia" w:ascii="宋体" w:hAnsi="宋体" w:cs="宋体"/>
                <w:i w:val="0"/>
                <w:iCs w:val="0"/>
                <w:color w:val="auto"/>
                <w:kern w:val="0"/>
                <w:sz w:val="24"/>
                <w:szCs w:val="24"/>
                <w:highlight w:val="none"/>
                <w:u w:val="none"/>
                <w:lang w:val="en-US" w:eastAsia="zh-CN" w:bidi="ar"/>
              </w:rPr>
              <w:t>；</w:t>
            </w:r>
          </w:p>
          <w:p w14:paraId="1527AE8B">
            <w:pPr>
              <w:keepNext w:val="0"/>
              <w:keepLines w:val="0"/>
              <w:widowControl/>
              <w:numPr>
                <w:ilvl w:val="0"/>
                <w:numId w:val="0"/>
              </w:numPr>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色温：5700±200K；显色指数：≥80</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输入电压：100-240VAC；频率：50/60H2</w:t>
            </w:r>
            <w:r>
              <w:rPr>
                <w:rFonts w:hint="eastAsia" w:ascii="宋体" w:hAnsi="宋体" w:cs="宋体"/>
                <w:i w:val="0"/>
                <w:iCs w:val="0"/>
                <w:color w:val="auto"/>
                <w:kern w:val="0"/>
                <w:sz w:val="24"/>
                <w:szCs w:val="24"/>
                <w:highlight w:val="none"/>
                <w:u w:val="none"/>
                <w:lang w:val="en-US" w:eastAsia="zh-CN" w:bidi="ar"/>
              </w:rPr>
              <w:t>；</w:t>
            </w:r>
          </w:p>
          <w:p w14:paraId="3AB69238">
            <w:pPr>
              <w:keepNext w:val="0"/>
              <w:keepLines w:val="0"/>
              <w:widowControl/>
              <w:numPr>
                <w:ilvl w:val="0"/>
                <w:numId w:val="0"/>
              </w:numPr>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功率因数：&gt;0.97；寿命：100000小时</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温度范围：-30°C~+50°C</w:t>
            </w:r>
            <w:r>
              <w:rPr>
                <w:rFonts w:hint="eastAsia" w:ascii="宋体" w:hAnsi="宋体" w:cs="宋体"/>
                <w:i w:val="0"/>
                <w:iCs w:val="0"/>
                <w:color w:val="auto"/>
                <w:kern w:val="0"/>
                <w:sz w:val="24"/>
                <w:szCs w:val="24"/>
                <w:highlight w:val="none"/>
                <w:u w:val="none"/>
                <w:lang w:val="en-US" w:eastAsia="zh-CN" w:bidi="ar"/>
              </w:rPr>
              <w:t>；</w:t>
            </w:r>
          </w:p>
          <w:p w14:paraId="65676FA2">
            <w:pPr>
              <w:keepNext w:val="0"/>
              <w:keepLines w:val="0"/>
              <w:widowControl/>
              <w:numPr>
                <w:ilvl w:val="0"/>
                <w:numId w:val="0"/>
              </w:numPr>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湿度范围：10%-95%RH</w:t>
            </w:r>
            <w:r>
              <w:rPr>
                <w:rFonts w:hint="eastAsia" w:ascii="宋体" w:hAnsi="宋体" w:cs="宋体"/>
                <w:i w:val="0"/>
                <w:iCs w:val="0"/>
                <w:color w:val="auto"/>
                <w:kern w:val="0"/>
                <w:sz w:val="24"/>
                <w:szCs w:val="24"/>
                <w:highlight w:val="none"/>
                <w:u w:val="none"/>
                <w:lang w:val="en-US" w:eastAsia="zh-CN" w:bidi="ar"/>
              </w:rPr>
              <w:t>；</w:t>
            </w:r>
          </w:p>
          <w:p w14:paraId="43DD5AF0">
            <w:pPr>
              <w:keepNext w:val="0"/>
              <w:keepLines w:val="0"/>
              <w:widowControl/>
              <w:numPr>
                <w:ilvl w:val="0"/>
                <w:numId w:val="0"/>
              </w:numPr>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净重：4.0kg±0.5KG</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防护等级：</w:t>
            </w:r>
            <w:r>
              <w:rPr>
                <w:rStyle w:val="24"/>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IP50</w:t>
            </w:r>
            <w:r>
              <w:rPr>
                <w:rFonts w:hint="eastAsia" w:ascii="宋体" w:hAnsi="宋体" w:cs="宋体"/>
                <w:i w:val="0"/>
                <w:iCs w:val="0"/>
                <w:color w:val="auto"/>
                <w:kern w:val="0"/>
                <w:sz w:val="24"/>
                <w:szCs w:val="24"/>
                <w:highlight w:val="none"/>
                <w:u w:val="none"/>
                <w:lang w:val="en-US" w:eastAsia="zh-CN" w:bidi="ar"/>
              </w:rPr>
              <w:t>；</w:t>
            </w:r>
          </w:p>
          <w:p w14:paraId="0852E855">
            <w:pPr>
              <w:keepNext w:val="0"/>
              <w:keepLines w:val="0"/>
              <w:widowControl/>
              <w:numPr>
                <w:ilvl w:val="0"/>
                <w:numId w:val="0"/>
              </w:numPr>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机械冲击等级：IK08</w:t>
            </w:r>
            <w:r>
              <w:rPr>
                <w:rFonts w:hint="eastAsia" w:ascii="宋体" w:hAnsi="宋体" w:cs="宋体"/>
                <w:i w:val="0"/>
                <w:iCs w:val="0"/>
                <w:color w:val="auto"/>
                <w:kern w:val="0"/>
                <w:sz w:val="24"/>
                <w:szCs w:val="24"/>
                <w:highlight w:val="none"/>
                <w:u w:val="none"/>
                <w:lang w:val="en-US" w:eastAsia="zh-CN" w:bidi="ar"/>
              </w:rPr>
              <w:t>；</w:t>
            </w:r>
          </w:p>
          <w:p w14:paraId="7C2D247C">
            <w:pPr>
              <w:pStyle w:val="27"/>
              <w:spacing w:line="240" w:lineRule="auto"/>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11、表面阳极氧化，耐腐蚀，耐酸碱；</w:t>
            </w:r>
          </w:p>
          <w:p w14:paraId="14B30E3A">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12、可吊线安装或者吊杆安装。</w:t>
            </w:r>
          </w:p>
        </w:tc>
        <w:tc>
          <w:tcPr>
            <w:tcW w:w="736" w:type="dxa"/>
            <w:shd w:val="clear" w:color="auto" w:fill="auto"/>
            <w:vAlign w:val="center"/>
          </w:tcPr>
          <w:p w14:paraId="2592646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vAlign w:val="center"/>
          </w:tcPr>
          <w:p w14:paraId="1FF0180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r>
      <w:tr w14:paraId="782E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0" w:hRule="atLeast"/>
          <w:jc w:val="center"/>
        </w:trPr>
        <w:tc>
          <w:tcPr>
            <w:tcW w:w="689" w:type="dxa"/>
            <w:shd w:val="clear" w:color="auto" w:fill="auto"/>
            <w:noWrap/>
            <w:vAlign w:val="center"/>
          </w:tcPr>
          <w:p w14:paraId="42AE923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50" w:type="dxa"/>
            <w:gridSpan w:val="3"/>
            <w:shd w:val="clear" w:color="auto" w:fill="auto"/>
            <w:vAlign w:val="center"/>
          </w:tcPr>
          <w:p w14:paraId="56B8C742">
            <w:pPr>
              <w:keepNext w:val="0"/>
              <w:keepLines w:val="0"/>
              <w:widowControl/>
              <w:suppressLineNumbers w:val="0"/>
              <w:spacing w:line="36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羽毛球侧灯2</w:t>
            </w:r>
          </w:p>
        </w:tc>
        <w:tc>
          <w:tcPr>
            <w:tcW w:w="5775" w:type="dxa"/>
            <w:gridSpan w:val="2"/>
            <w:shd w:val="clear" w:color="auto" w:fill="auto"/>
            <w:vAlign w:val="center"/>
          </w:tcPr>
          <w:p w14:paraId="4C7C3F8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功率：240W±5%</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光通量：≥21000Im；光效：≥90Im/W</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色温：5700±200K；显色指数：≥80</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输入电压：100-240VAC；频率：50/60H2</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功率因数：&gt;0.97；寿命：100000小时</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温度范围：-30°C~+50°C</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湿度范围：10%-95%RH</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净重：4.2KG±0.5KG</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防护等级：</w:t>
            </w:r>
            <w:r>
              <w:rPr>
                <w:rStyle w:val="24"/>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IP50</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机械冲击等级：IK08</w:t>
            </w:r>
            <w:r>
              <w:rPr>
                <w:rFonts w:hint="eastAsia" w:ascii="宋体" w:hAnsi="宋体" w:cs="宋体"/>
                <w:i w:val="0"/>
                <w:iCs w:val="0"/>
                <w:color w:val="auto"/>
                <w:kern w:val="0"/>
                <w:sz w:val="24"/>
                <w:szCs w:val="24"/>
                <w:highlight w:val="none"/>
                <w:u w:val="none"/>
                <w:lang w:val="en-US" w:eastAsia="zh-CN" w:bidi="ar"/>
              </w:rPr>
              <w:t>；</w:t>
            </w:r>
          </w:p>
          <w:p w14:paraId="27BD72A4">
            <w:pPr>
              <w:pStyle w:val="27"/>
              <w:spacing w:line="240" w:lineRule="auto"/>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11、表面阳极氧化，耐腐蚀，耐酸碱；</w:t>
            </w:r>
          </w:p>
          <w:p w14:paraId="6338465A">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12、可吊线安装或者吊杆安装。</w:t>
            </w:r>
          </w:p>
        </w:tc>
        <w:tc>
          <w:tcPr>
            <w:tcW w:w="736" w:type="dxa"/>
            <w:shd w:val="clear" w:color="auto" w:fill="auto"/>
            <w:vAlign w:val="center"/>
          </w:tcPr>
          <w:p w14:paraId="0D43859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vAlign w:val="center"/>
          </w:tcPr>
          <w:p w14:paraId="0068160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r>
      <w:tr w14:paraId="5FDE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689" w:type="dxa"/>
            <w:shd w:val="clear" w:color="auto" w:fill="auto"/>
            <w:vAlign w:val="center"/>
          </w:tcPr>
          <w:p w14:paraId="2A8BA84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50" w:type="dxa"/>
            <w:gridSpan w:val="3"/>
            <w:shd w:val="clear" w:color="auto" w:fill="auto"/>
            <w:vAlign w:val="center"/>
          </w:tcPr>
          <w:p w14:paraId="6A49DE3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羽毛球侧灯升降系统</w:t>
            </w:r>
          </w:p>
        </w:tc>
        <w:tc>
          <w:tcPr>
            <w:tcW w:w="5775" w:type="dxa"/>
            <w:gridSpan w:val="2"/>
            <w:shd w:val="clear" w:color="auto" w:fill="auto"/>
            <w:vAlign w:val="center"/>
          </w:tcPr>
          <w:p w14:paraId="27741931">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1.可遥控自动升降；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2.选用优质铝合金材质；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3.电机可实现无线遥控，最大载重50kg，额定扭矩：≥45N.m，额定功率：≥200W，运行转速：</w:t>
            </w:r>
            <w:r>
              <w:rPr>
                <w:rFonts w:ascii="宋体" w:hAnsi="宋体" w:eastAsia="宋体" w:cs="宋体"/>
                <w:color w:val="auto"/>
                <w:sz w:val="24"/>
                <w:szCs w:val="24"/>
                <w:highlight w:val="none"/>
              </w:rPr>
              <w:t>10～15Rpm</w:t>
            </w:r>
            <w:r>
              <w:rPr>
                <w:rFonts w:hint="eastAsia" w:ascii="宋体" w:hAnsi="宋体" w:eastAsia="宋体" w:cs="宋体"/>
                <w:i w:val="0"/>
                <w:iCs w:val="0"/>
                <w:color w:val="auto"/>
                <w:kern w:val="0"/>
                <w:sz w:val="24"/>
                <w:szCs w:val="24"/>
                <w:highlight w:val="none"/>
                <w:u w:val="none"/>
                <w:lang w:val="en-US" w:eastAsia="zh-CN" w:bidi="ar"/>
              </w:rPr>
              <w:t>，供电电压：</w:t>
            </w:r>
            <w:r>
              <w:rPr>
                <w:rFonts w:ascii="宋体" w:hAnsi="宋体" w:eastAsia="宋体" w:cs="宋体"/>
                <w:color w:val="auto"/>
                <w:sz w:val="24"/>
                <w:szCs w:val="24"/>
                <w:highlight w:val="none"/>
              </w:rPr>
              <w:t>220V～230V</w:t>
            </w:r>
            <w:r>
              <w:rPr>
                <w:rFonts w:hint="eastAsia" w:ascii="宋体" w:hAnsi="宋体" w:eastAsia="宋体" w:cs="宋体"/>
                <w:i w:val="0"/>
                <w:iCs w:val="0"/>
                <w:color w:val="auto"/>
                <w:kern w:val="0"/>
                <w:sz w:val="24"/>
                <w:szCs w:val="24"/>
                <w:highlight w:val="none"/>
                <w:u w:val="none"/>
                <w:lang w:val="en-US" w:eastAsia="zh-CN" w:bidi="ar"/>
              </w:rPr>
              <w:t>，保护等级：≥IP44。</w:t>
            </w:r>
          </w:p>
        </w:tc>
        <w:tc>
          <w:tcPr>
            <w:tcW w:w="736" w:type="dxa"/>
            <w:shd w:val="clear" w:color="auto" w:fill="auto"/>
            <w:noWrap/>
            <w:vAlign w:val="center"/>
          </w:tcPr>
          <w:p w14:paraId="28D5D90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74DDAE3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74D6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0" w:hRule="atLeast"/>
          <w:jc w:val="center"/>
        </w:trPr>
        <w:tc>
          <w:tcPr>
            <w:tcW w:w="689" w:type="dxa"/>
            <w:shd w:val="clear" w:color="auto" w:fill="auto"/>
            <w:noWrap/>
            <w:vAlign w:val="center"/>
          </w:tcPr>
          <w:p w14:paraId="138CB0D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50" w:type="dxa"/>
            <w:gridSpan w:val="3"/>
            <w:shd w:val="clear" w:color="auto" w:fill="auto"/>
            <w:vAlign w:val="center"/>
          </w:tcPr>
          <w:p w14:paraId="32A691F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体育馆防撞网</w:t>
            </w:r>
          </w:p>
        </w:tc>
        <w:tc>
          <w:tcPr>
            <w:tcW w:w="5775" w:type="dxa"/>
            <w:gridSpan w:val="2"/>
            <w:shd w:val="clear" w:color="auto" w:fill="auto"/>
            <w:vAlign w:val="center"/>
          </w:tcPr>
          <w:p w14:paraId="5A5270A3">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玻璃窗户防护网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1、材质：丝径：2.3mm/3.8mm  PE包塑；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2、边框：铝合金封边；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3、按窗户大小尺寸定制生产。</w:t>
            </w:r>
          </w:p>
        </w:tc>
        <w:tc>
          <w:tcPr>
            <w:tcW w:w="736" w:type="dxa"/>
            <w:shd w:val="clear" w:color="auto" w:fill="auto"/>
            <w:noWrap/>
            <w:vAlign w:val="center"/>
          </w:tcPr>
          <w:p w14:paraId="464F797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w:t>
            </w:r>
          </w:p>
        </w:tc>
        <w:tc>
          <w:tcPr>
            <w:tcW w:w="899" w:type="dxa"/>
            <w:shd w:val="clear" w:color="auto" w:fill="auto"/>
            <w:noWrap/>
            <w:vAlign w:val="center"/>
          </w:tcPr>
          <w:p w14:paraId="721BBEB7">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r>
      <w:tr w14:paraId="4CD1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38" w:hRule="atLeast"/>
          <w:jc w:val="center"/>
        </w:trPr>
        <w:tc>
          <w:tcPr>
            <w:tcW w:w="689" w:type="dxa"/>
            <w:shd w:val="clear" w:color="auto" w:fill="auto"/>
            <w:noWrap/>
            <w:vAlign w:val="center"/>
          </w:tcPr>
          <w:p w14:paraId="17B77A1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50" w:type="dxa"/>
            <w:gridSpan w:val="3"/>
            <w:shd w:val="clear" w:color="auto" w:fill="auto"/>
            <w:vAlign w:val="center"/>
          </w:tcPr>
          <w:p w14:paraId="5C7DECE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电动窗帘</w:t>
            </w:r>
          </w:p>
        </w:tc>
        <w:tc>
          <w:tcPr>
            <w:tcW w:w="5775" w:type="dxa"/>
            <w:gridSpan w:val="2"/>
            <w:shd w:val="clear" w:color="auto" w:fill="auto"/>
            <w:vAlign w:val="center"/>
          </w:tcPr>
          <w:p w14:paraId="17692465">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highlight w:val="none"/>
                <w:u w:val="none"/>
              </w:rPr>
            </w:pPr>
            <w:r>
              <w:rPr>
                <w:rStyle w:val="23"/>
                <w:rFonts w:hint="eastAsia" w:ascii="宋体" w:hAnsi="宋体" w:eastAsia="宋体" w:cs="宋体"/>
                <w:color w:val="auto"/>
                <w:sz w:val="24"/>
                <w:szCs w:val="24"/>
                <w:highlight w:val="none"/>
                <w:lang w:val="en-US" w:eastAsia="zh-CN" w:bidi="ar"/>
              </w:rPr>
              <w:t>主材布料：</w:t>
            </w:r>
            <w:r>
              <w:rPr>
                <w:rStyle w:val="24"/>
                <w:rFonts w:hint="eastAsia" w:ascii="宋体" w:hAnsi="宋体" w:eastAsia="宋体" w:cs="宋体"/>
                <w:color w:val="auto"/>
                <w:sz w:val="24"/>
                <w:szCs w:val="24"/>
                <w:highlight w:val="none"/>
                <w:lang w:val="en-US" w:eastAsia="zh-CN" w:bidi="ar"/>
              </w:rPr>
              <w:br w:type="textWrapping"/>
            </w:r>
            <w:r>
              <w:rPr>
                <w:rStyle w:val="24"/>
                <w:rFonts w:hint="eastAsia" w:ascii="宋体" w:hAnsi="宋体" w:eastAsia="宋体" w:cs="宋体"/>
                <w:color w:val="auto"/>
                <w:sz w:val="24"/>
                <w:szCs w:val="24"/>
                <w:highlight w:val="none"/>
                <w:lang w:val="en-US" w:eastAsia="zh-CN" w:bidi="ar"/>
              </w:rPr>
              <w:t>1.聚酯纤维 100%；</w:t>
            </w:r>
            <w:r>
              <w:rPr>
                <w:rStyle w:val="24"/>
                <w:rFonts w:hint="eastAsia" w:ascii="宋体" w:hAnsi="宋体" w:eastAsia="宋体" w:cs="宋体"/>
                <w:color w:val="auto"/>
                <w:sz w:val="24"/>
                <w:szCs w:val="24"/>
                <w:highlight w:val="none"/>
                <w:lang w:val="en-US" w:eastAsia="zh-CN" w:bidi="ar"/>
              </w:rPr>
              <w:br w:type="textWrapping"/>
            </w:r>
            <w:r>
              <w:rPr>
                <w:rStyle w:val="24"/>
                <w:rFonts w:hint="eastAsia" w:ascii="宋体" w:hAnsi="宋体" w:eastAsia="宋体" w:cs="宋体"/>
                <w:color w:val="auto"/>
                <w:sz w:val="24"/>
                <w:szCs w:val="24"/>
                <w:highlight w:val="none"/>
                <w:lang w:val="en-US" w:eastAsia="zh-CN" w:bidi="ar"/>
              </w:rPr>
              <w:t>2.产品克重：克重≥120g/㎡ ；</w:t>
            </w:r>
            <w:r>
              <w:rPr>
                <w:rStyle w:val="24"/>
                <w:rFonts w:hint="eastAsia" w:ascii="宋体" w:hAnsi="宋体" w:eastAsia="宋体" w:cs="宋体"/>
                <w:color w:val="auto"/>
                <w:sz w:val="24"/>
                <w:szCs w:val="24"/>
                <w:highlight w:val="none"/>
                <w:lang w:val="en-US" w:eastAsia="zh-CN" w:bidi="ar"/>
              </w:rPr>
              <w:br w:type="textWrapping"/>
            </w:r>
            <w:r>
              <w:rPr>
                <w:rStyle w:val="24"/>
                <w:rFonts w:hint="eastAsia" w:ascii="宋体" w:hAnsi="宋体" w:eastAsia="宋体" w:cs="宋体"/>
                <w:color w:val="auto"/>
                <w:sz w:val="24"/>
                <w:szCs w:val="24"/>
                <w:highlight w:val="none"/>
                <w:lang w:val="en-US" w:eastAsia="zh-CN" w:bidi="ar"/>
              </w:rPr>
              <w:t>3.阻燃性能：GB8624 -2012 B1 级；</w:t>
            </w:r>
            <w:r>
              <w:rPr>
                <w:rStyle w:val="24"/>
                <w:rFonts w:hint="eastAsia" w:ascii="宋体" w:hAnsi="宋体" w:eastAsia="宋体" w:cs="宋体"/>
                <w:color w:val="auto"/>
                <w:sz w:val="24"/>
                <w:szCs w:val="24"/>
                <w:highlight w:val="none"/>
                <w:lang w:val="en-US" w:eastAsia="zh-CN" w:bidi="ar"/>
              </w:rPr>
              <w:br w:type="textWrapping"/>
            </w:r>
            <w:r>
              <w:rPr>
                <w:rStyle w:val="24"/>
                <w:rFonts w:hint="eastAsia" w:ascii="宋体" w:hAnsi="宋体" w:eastAsia="宋体" w:cs="宋体"/>
                <w:color w:val="auto"/>
                <w:sz w:val="24"/>
                <w:szCs w:val="24"/>
                <w:highlight w:val="none"/>
                <w:lang w:val="en-US" w:eastAsia="zh-CN" w:bidi="ar"/>
              </w:rPr>
              <w:t>4.可分解致癌芳香胺染料：禁用</w:t>
            </w:r>
            <w:r>
              <w:rPr>
                <w:rStyle w:val="24"/>
                <w:rFonts w:hint="eastAsia" w:ascii="宋体" w:hAnsi="宋体" w:eastAsia="宋体" w:cs="宋体"/>
                <w:color w:val="auto"/>
                <w:sz w:val="24"/>
                <w:szCs w:val="24"/>
                <w:highlight w:val="none"/>
                <w:lang w:val="en-US" w:eastAsia="zh-CN" w:bidi="ar"/>
              </w:rPr>
              <w:br w:type="textWrapping"/>
            </w:r>
            <w:r>
              <w:rPr>
                <w:rStyle w:val="24"/>
                <w:rFonts w:hint="eastAsia" w:ascii="宋体" w:hAnsi="宋体" w:eastAsia="宋体" w:cs="宋体"/>
                <w:color w:val="auto"/>
                <w:sz w:val="24"/>
                <w:szCs w:val="24"/>
                <w:highlight w:val="none"/>
                <w:lang w:val="en-US" w:eastAsia="zh-CN" w:bidi="ar"/>
              </w:rPr>
              <w:t>5.制作要求：纱帘的宽度应以1：2倍比进行，二侧折边≥3cm，纱帘纺织物顶边打二折安全针缝合，下折边≥ 10cm，上折边需把有纺布带包里面，采用≥7cm不锈钢单钩；</w:t>
            </w:r>
            <w:r>
              <w:rPr>
                <w:rStyle w:val="24"/>
                <w:rFonts w:hint="eastAsia" w:ascii="宋体" w:hAnsi="宋体" w:eastAsia="宋体" w:cs="宋体"/>
                <w:color w:val="auto"/>
                <w:sz w:val="24"/>
                <w:szCs w:val="24"/>
                <w:highlight w:val="none"/>
                <w:lang w:val="en-US" w:eastAsia="zh-CN" w:bidi="ar"/>
              </w:rPr>
              <w:br w:type="textWrapping"/>
            </w:r>
            <w:r>
              <w:rPr>
                <w:rStyle w:val="24"/>
                <w:rFonts w:hint="eastAsia" w:ascii="宋体" w:hAnsi="宋体" w:eastAsia="宋体" w:cs="宋体"/>
                <w:color w:val="auto"/>
                <w:sz w:val="24"/>
                <w:szCs w:val="24"/>
                <w:highlight w:val="none"/>
                <w:lang w:val="en-US" w:eastAsia="zh-CN" w:bidi="ar"/>
              </w:rPr>
              <w:t>6.褶皱率：1:2。</w:t>
            </w:r>
            <w:r>
              <w:rPr>
                <w:rStyle w:val="24"/>
                <w:rFonts w:hint="eastAsia" w:ascii="宋体" w:hAnsi="宋体" w:eastAsia="宋体" w:cs="宋体"/>
                <w:color w:val="auto"/>
                <w:sz w:val="24"/>
                <w:szCs w:val="24"/>
                <w:highlight w:val="none"/>
                <w:lang w:val="en-US" w:eastAsia="zh-CN" w:bidi="ar"/>
              </w:rPr>
              <w:br w:type="textWrapping"/>
            </w:r>
            <w:r>
              <w:rPr>
                <w:rStyle w:val="23"/>
                <w:rFonts w:hint="eastAsia" w:ascii="宋体" w:hAnsi="宋体" w:eastAsia="宋体" w:cs="宋体"/>
                <w:color w:val="auto"/>
                <w:sz w:val="24"/>
                <w:szCs w:val="24"/>
                <w:highlight w:val="none"/>
                <w:lang w:val="en-US" w:eastAsia="zh-CN" w:bidi="ar"/>
              </w:rPr>
              <w:t>静音轨道：</w:t>
            </w:r>
            <w:r>
              <w:rPr>
                <w:rStyle w:val="23"/>
                <w:rFonts w:hint="eastAsia" w:ascii="宋体" w:hAnsi="宋体" w:eastAsia="宋体" w:cs="宋体"/>
                <w:color w:val="auto"/>
                <w:sz w:val="24"/>
                <w:szCs w:val="24"/>
                <w:highlight w:val="none"/>
                <w:lang w:val="en-US" w:eastAsia="zh-CN" w:bidi="ar"/>
              </w:rPr>
              <w:br w:type="textWrapping"/>
            </w:r>
            <w:r>
              <w:rPr>
                <w:rStyle w:val="24"/>
                <w:rFonts w:hint="eastAsia" w:ascii="宋体" w:hAnsi="宋体" w:eastAsia="宋体" w:cs="宋体"/>
                <w:color w:val="auto"/>
                <w:sz w:val="24"/>
                <w:szCs w:val="24"/>
                <w:highlight w:val="none"/>
                <w:lang w:val="en-US" w:eastAsia="zh-CN" w:bidi="ar"/>
              </w:rPr>
              <w:t>1.电泳处理；</w:t>
            </w:r>
            <w:r>
              <w:rPr>
                <w:rStyle w:val="24"/>
                <w:rFonts w:hint="eastAsia" w:ascii="宋体" w:hAnsi="宋体" w:eastAsia="宋体" w:cs="宋体"/>
                <w:color w:val="auto"/>
                <w:sz w:val="24"/>
                <w:szCs w:val="24"/>
                <w:highlight w:val="none"/>
                <w:lang w:val="en-US" w:eastAsia="zh-CN" w:bidi="ar"/>
              </w:rPr>
              <w:br w:type="textWrapping"/>
            </w:r>
            <w:r>
              <w:rPr>
                <w:rStyle w:val="24"/>
                <w:rFonts w:hint="eastAsia" w:ascii="宋体" w:hAnsi="宋体" w:eastAsia="宋体" w:cs="宋体"/>
                <w:color w:val="auto"/>
                <w:sz w:val="24"/>
                <w:szCs w:val="24"/>
                <w:highlight w:val="none"/>
                <w:lang w:val="en-US" w:eastAsia="zh-CN" w:bidi="ar"/>
              </w:rPr>
              <w:t>2.外观：轨道一体化结构设计。漆膜均匀、整洁、无皱纹、裂纹、气泡、流痕、夹杂物、发粘和漆膜脱落等影响使用的缺陷；</w:t>
            </w:r>
            <w:r>
              <w:rPr>
                <w:rStyle w:val="24"/>
                <w:rFonts w:hint="eastAsia" w:ascii="宋体" w:hAnsi="宋体" w:eastAsia="宋体" w:cs="宋体"/>
                <w:color w:val="auto"/>
                <w:sz w:val="24"/>
                <w:szCs w:val="24"/>
                <w:highlight w:val="none"/>
                <w:lang w:val="en-US" w:eastAsia="zh-CN" w:bidi="ar"/>
              </w:rPr>
              <w:br w:type="textWrapping"/>
            </w:r>
            <w:r>
              <w:rPr>
                <w:rStyle w:val="24"/>
                <w:rFonts w:hint="eastAsia" w:ascii="宋体" w:hAnsi="宋体" w:eastAsia="宋体" w:cs="宋体"/>
                <w:color w:val="auto"/>
                <w:sz w:val="24"/>
                <w:szCs w:val="24"/>
                <w:highlight w:val="none"/>
                <w:lang w:val="en-US" w:eastAsia="zh-CN" w:bidi="ar"/>
              </w:rPr>
              <w:t xml:space="preserve">3.铝镁合金挤压型材； </w:t>
            </w:r>
            <w:r>
              <w:rPr>
                <w:rStyle w:val="24"/>
                <w:rFonts w:hint="eastAsia" w:ascii="宋体" w:hAnsi="宋体" w:eastAsia="宋体" w:cs="宋体"/>
                <w:color w:val="auto"/>
                <w:sz w:val="24"/>
                <w:szCs w:val="24"/>
                <w:highlight w:val="none"/>
                <w:lang w:val="en-US" w:eastAsia="zh-CN" w:bidi="ar"/>
              </w:rPr>
              <w:br w:type="textWrapping"/>
            </w:r>
            <w:r>
              <w:rPr>
                <w:rStyle w:val="24"/>
                <w:rFonts w:hint="eastAsia" w:ascii="宋体" w:hAnsi="宋体" w:eastAsia="宋体" w:cs="宋体"/>
                <w:color w:val="auto"/>
                <w:sz w:val="24"/>
                <w:szCs w:val="24"/>
                <w:highlight w:val="none"/>
                <w:lang w:val="en-US" w:eastAsia="zh-CN" w:bidi="ar"/>
              </w:rPr>
              <w:t>4.壁厚:≥2.0mm；</w:t>
            </w:r>
            <w:r>
              <w:rPr>
                <w:rStyle w:val="24"/>
                <w:rFonts w:hint="eastAsia" w:ascii="宋体" w:hAnsi="宋体" w:eastAsia="宋体" w:cs="宋体"/>
                <w:color w:val="auto"/>
                <w:sz w:val="24"/>
                <w:szCs w:val="24"/>
                <w:highlight w:val="none"/>
                <w:lang w:val="en-US" w:eastAsia="zh-CN" w:bidi="ar"/>
              </w:rPr>
              <w:br w:type="textWrapping"/>
            </w:r>
            <w:r>
              <w:rPr>
                <w:rStyle w:val="24"/>
                <w:rFonts w:hint="eastAsia" w:ascii="宋体" w:hAnsi="宋体" w:eastAsia="宋体" w:cs="宋体"/>
                <w:color w:val="auto"/>
                <w:sz w:val="24"/>
                <w:szCs w:val="24"/>
                <w:highlight w:val="none"/>
                <w:lang w:val="en-US" w:eastAsia="zh-CN" w:bidi="ar"/>
              </w:rPr>
              <w:t>5.有自润滑功能，无需额外加注润滑剂。</w:t>
            </w:r>
            <w:r>
              <w:rPr>
                <w:rStyle w:val="24"/>
                <w:rFonts w:hint="eastAsia" w:ascii="宋体" w:hAnsi="宋体" w:eastAsia="宋体" w:cs="宋体"/>
                <w:color w:val="auto"/>
                <w:sz w:val="24"/>
                <w:szCs w:val="24"/>
                <w:highlight w:val="none"/>
                <w:lang w:val="en-US" w:eastAsia="zh-CN" w:bidi="ar"/>
              </w:rPr>
              <w:br w:type="textWrapping"/>
            </w:r>
            <w:r>
              <w:rPr>
                <w:rStyle w:val="23"/>
                <w:rFonts w:hint="eastAsia" w:ascii="宋体" w:hAnsi="宋体" w:eastAsia="宋体" w:cs="宋体"/>
                <w:color w:val="auto"/>
                <w:sz w:val="24"/>
                <w:szCs w:val="24"/>
                <w:highlight w:val="none"/>
                <w:lang w:val="en-US" w:eastAsia="zh-CN" w:bidi="ar"/>
              </w:rPr>
              <w:t>电机：</w:t>
            </w:r>
            <w:r>
              <w:rPr>
                <w:rStyle w:val="24"/>
                <w:rFonts w:hint="eastAsia" w:ascii="宋体" w:hAnsi="宋体" w:eastAsia="宋体" w:cs="宋体"/>
                <w:color w:val="auto"/>
                <w:sz w:val="24"/>
                <w:szCs w:val="24"/>
                <w:highlight w:val="none"/>
                <w:lang w:val="en-US" w:eastAsia="zh-CN" w:bidi="ar"/>
              </w:rPr>
              <w:br w:type="textWrapping"/>
            </w:r>
            <w:r>
              <w:rPr>
                <w:rStyle w:val="24"/>
                <w:rFonts w:hint="eastAsia" w:ascii="宋体" w:hAnsi="宋体" w:eastAsia="宋体" w:cs="宋体"/>
                <w:color w:val="auto"/>
                <w:sz w:val="24"/>
                <w:szCs w:val="24"/>
                <w:highlight w:val="none"/>
                <w:lang w:val="en-US" w:eastAsia="zh-CN" w:bidi="ar"/>
              </w:rPr>
              <w:t>1.连续工作时间：≥4min；</w:t>
            </w:r>
            <w:r>
              <w:rPr>
                <w:rStyle w:val="24"/>
                <w:rFonts w:hint="eastAsia" w:ascii="宋体" w:hAnsi="宋体" w:eastAsia="宋体" w:cs="宋体"/>
                <w:color w:val="auto"/>
                <w:sz w:val="24"/>
                <w:szCs w:val="24"/>
                <w:highlight w:val="none"/>
                <w:lang w:val="en-US" w:eastAsia="zh-CN" w:bidi="ar"/>
              </w:rPr>
              <w:br w:type="textWrapping"/>
            </w:r>
            <w:r>
              <w:rPr>
                <w:rStyle w:val="24"/>
                <w:rFonts w:hint="eastAsia" w:ascii="宋体" w:hAnsi="宋体" w:eastAsia="宋体" w:cs="宋体"/>
                <w:color w:val="auto"/>
                <w:sz w:val="24"/>
                <w:szCs w:val="24"/>
                <w:highlight w:val="none"/>
                <w:lang w:val="en-US" w:eastAsia="zh-CN" w:bidi="ar"/>
              </w:rPr>
              <w:t>2.工作电压:100V-220V。</w:t>
            </w:r>
          </w:p>
        </w:tc>
        <w:tc>
          <w:tcPr>
            <w:tcW w:w="736" w:type="dxa"/>
            <w:shd w:val="clear" w:color="auto" w:fill="auto"/>
            <w:noWrap/>
            <w:vAlign w:val="center"/>
          </w:tcPr>
          <w:p w14:paraId="002B7E6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99" w:type="dxa"/>
            <w:shd w:val="clear" w:color="auto" w:fill="auto"/>
            <w:noWrap/>
            <w:vAlign w:val="center"/>
          </w:tcPr>
          <w:p w14:paraId="2110FA7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580</w:t>
            </w:r>
          </w:p>
        </w:tc>
      </w:tr>
      <w:tr w14:paraId="6721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jc w:val="center"/>
        </w:trPr>
        <w:tc>
          <w:tcPr>
            <w:tcW w:w="9449" w:type="dxa"/>
            <w:gridSpan w:val="8"/>
            <w:shd w:val="clear" w:color="auto" w:fill="auto"/>
            <w:noWrap/>
            <w:vAlign w:val="center"/>
          </w:tcPr>
          <w:p w14:paraId="4606FB0A">
            <w:pPr>
              <w:pStyle w:val="2"/>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健身器材</w:t>
            </w:r>
          </w:p>
        </w:tc>
      </w:tr>
      <w:tr w14:paraId="658C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89" w:type="dxa"/>
            <w:shd w:val="clear" w:color="auto" w:fill="auto"/>
            <w:noWrap/>
            <w:vAlign w:val="center"/>
          </w:tcPr>
          <w:p w14:paraId="18CC39A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350" w:type="dxa"/>
            <w:gridSpan w:val="3"/>
            <w:shd w:val="clear" w:color="auto" w:fill="auto"/>
            <w:vAlign w:val="center"/>
          </w:tcPr>
          <w:p w14:paraId="254C2A09">
            <w:pPr>
              <w:keepNext w:val="0"/>
              <w:keepLines w:val="0"/>
              <w:widowControl/>
              <w:suppressLineNumbers w:val="0"/>
              <w:spacing w:line="360" w:lineRule="auto"/>
              <w:ind w:firstLine="0" w:firstLineChars="0"/>
              <w:jc w:val="center"/>
              <w:textAlignment w:val="center"/>
              <w:rPr>
                <w:rFonts w:hint="eastAsia" w:eastAsia="宋体"/>
                <w:b/>
                <w:bCs/>
                <w:color w:val="auto"/>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跑步机</w:t>
            </w:r>
            <w:r>
              <w:rPr>
                <w:rFonts w:hint="eastAsia" w:eastAsia="宋体"/>
                <w:b/>
                <w:bCs/>
                <w:color w:val="auto"/>
                <w:highlight w:val="none"/>
                <w:lang w:val="en-US" w:eastAsia="zh-CN"/>
              </w:rPr>
              <w:t xml:space="preserve"> </w:t>
            </w:r>
          </w:p>
          <w:p w14:paraId="6BCDC309">
            <w:pPr>
              <w:keepNext w:val="0"/>
              <w:keepLines w:val="0"/>
              <w:widowControl/>
              <w:suppressLineNumbers w:val="0"/>
              <w:spacing w:line="360" w:lineRule="auto"/>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eastAsia="宋体"/>
                <w:b/>
                <w:bCs/>
                <w:color w:val="auto"/>
                <w:highlight w:val="none"/>
                <w:lang w:val="en-US" w:eastAsia="zh-CN"/>
              </w:rPr>
              <w:t>(提供样品）</w:t>
            </w:r>
          </w:p>
        </w:tc>
        <w:tc>
          <w:tcPr>
            <w:tcW w:w="5775" w:type="dxa"/>
            <w:gridSpan w:val="2"/>
            <w:shd w:val="clear" w:color="auto" w:fill="auto"/>
            <w:vAlign w:val="top"/>
          </w:tcPr>
          <w:p w14:paraId="593BB799">
            <w:pPr>
              <w:keepNext w:val="0"/>
              <w:keepLines w:val="0"/>
              <w:widowControl/>
              <w:suppressLineNumbers w:val="0"/>
              <w:spacing w:line="360" w:lineRule="auto"/>
              <w:ind w:firstLine="0" w:firstLineChars="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1、显示器：</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32</w:t>
            </w:r>
            <w:r>
              <w:rPr>
                <w:rFonts w:ascii="宋体" w:hAnsi="宋体" w:eastAsia="宋体" w:cs="宋体"/>
                <w:color w:val="auto"/>
                <w:sz w:val="24"/>
                <w:szCs w:val="24"/>
                <w:highlight w:val="none"/>
              </w:rPr>
              <w:t xml:space="preserve"> 寸触控，带 LED 状态显示窗 / 多区显示</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2、马达功率：</w:t>
            </w:r>
            <w:r>
              <w:rPr>
                <w:rFonts w:ascii="宋体" w:hAnsi="宋体" w:eastAsia="宋体" w:cs="宋体"/>
                <w:color w:val="auto"/>
                <w:sz w:val="24"/>
                <w:szCs w:val="24"/>
                <w:highlight w:val="none"/>
              </w:rPr>
              <w:t>≥2200W</w:t>
            </w:r>
            <w:r>
              <w:rPr>
                <w:rFonts w:hint="eastAsia" w:ascii="宋体" w:hAnsi="宋体" w:eastAsia="宋体" w:cs="宋体"/>
                <w:i w:val="0"/>
                <w:iCs w:val="0"/>
                <w:color w:val="auto"/>
                <w:kern w:val="0"/>
                <w:sz w:val="24"/>
                <w:szCs w:val="24"/>
                <w:highlight w:val="none"/>
                <w:u w:val="none"/>
                <w:lang w:val="en-US" w:eastAsia="zh-CN" w:bidi="ar"/>
              </w:rPr>
              <w:t>交流马达,峰值马力</w:t>
            </w:r>
            <w:r>
              <w:rPr>
                <w:rFonts w:ascii="宋体" w:hAnsi="宋体" w:eastAsia="宋体" w:cs="宋体"/>
                <w:color w:val="auto"/>
                <w:sz w:val="24"/>
                <w:szCs w:val="24"/>
                <w:highlight w:val="none"/>
              </w:rPr>
              <w:t>≥4.0HP</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3、扬升范围：0-20%；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4、速度范围：0.5-25（km/h）；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5、跑步面积：</w:t>
            </w:r>
            <w:r>
              <w:rPr>
                <w:rStyle w:val="24"/>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1600*580（mm）；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6、跑步带：</w:t>
            </w:r>
            <w:r>
              <w:rPr>
                <w:rStyle w:val="24"/>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2.5mm预润跑带</w:t>
            </w:r>
            <w:r>
              <w:rPr>
                <w:rFonts w:hint="eastAsia" w:eastAsia="宋体"/>
                <w:color w:val="auto"/>
                <w:highlight w:val="none"/>
                <w:lang w:eastAsia="zh-CN"/>
              </w:rPr>
              <w:t>；</w:t>
            </w:r>
          </w:p>
          <w:p w14:paraId="563C13EF">
            <w:pPr>
              <w:keepNext w:val="0"/>
              <w:keepLines w:val="0"/>
              <w:widowControl/>
              <w:suppressLineNumbers w:val="0"/>
              <w:spacing w:line="360" w:lineRule="auto"/>
              <w:ind w:firstLine="0" w:firstLineChars="0"/>
              <w:jc w:val="left"/>
              <w:textAlignment w:val="top"/>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7、最大承重： 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8、占地尺寸：2280*945*1500（mm)（±5%）；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9、减震系统：</w:t>
            </w:r>
            <w:r>
              <w:rPr>
                <w:rStyle w:val="14"/>
                <w:rFonts w:ascii="宋体" w:hAnsi="宋体" w:eastAsia="宋体" w:cs="宋体"/>
                <w:b/>
                <w:bCs/>
                <w:color w:val="auto"/>
                <w:sz w:val="24"/>
                <w:szCs w:val="24"/>
                <w:highlight w:val="none"/>
              </w:rPr>
              <w:t>弹性跑板 + 多点缓冲减震结构</w:t>
            </w:r>
            <w:r>
              <w:rPr>
                <w:rFonts w:ascii="宋体" w:hAnsi="宋体" w:eastAsia="宋体" w:cs="宋体"/>
                <w:color w:val="auto"/>
                <w:sz w:val="24"/>
                <w:szCs w:val="24"/>
                <w:highlight w:val="none"/>
              </w:rPr>
              <w:t>，多层复合减震，降低运动冲击</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10、踏板：铝合金安全踏板，橡胶触点防滑设计；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11、便捷功能：</w:t>
            </w:r>
            <w:r>
              <w:rPr>
                <w:rFonts w:ascii="宋体" w:hAnsi="宋体" w:eastAsia="宋体" w:cs="宋体"/>
                <w:color w:val="auto"/>
                <w:sz w:val="24"/>
                <w:szCs w:val="24"/>
                <w:highlight w:val="none"/>
              </w:rPr>
              <w:t>马达盖可</w:t>
            </w:r>
            <w:r>
              <w:rPr>
                <w:rStyle w:val="14"/>
                <w:rFonts w:ascii="宋体" w:hAnsi="宋体" w:eastAsia="宋体" w:cs="宋体"/>
                <w:b/>
                <w:bCs/>
                <w:color w:val="auto"/>
                <w:sz w:val="24"/>
                <w:szCs w:val="24"/>
                <w:highlight w:val="none"/>
              </w:rPr>
              <w:t>快速开启（免复杂工具）</w:t>
            </w:r>
            <w:r>
              <w:rPr>
                <w:rFonts w:ascii="宋体" w:hAnsi="宋体" w:eastAsia="宋体" w:cs="宋体"/>
                <w:color w:val="auto"/>
                <w:sz w:val="24"/>
                <w:szCs w:val="24"/>
                <w:highlight w:val="none"/>
              </w:rPr>
              <w:t>，便于日常维护、清洁与检修</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12、安全警示：360°全方位运行警示灯；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13、心率监测：</w:t>
            </w:r>
            <w:r>
              <w:rPr>
                <w:rFonts w:ascii="宋体" w:hAnsi="宋体" w:eastAsia="宋体" w:cs="宋体"/>
                <w:color w:val="auto"/>
                <w:sz w:val="24"/>
                <w:szCs w:val="24"/>
                <w:highlight w:val="none"/>
              </w:rPr>
              <w:t xml:space="preserve">手握心率感应；支持 </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无线心率带（POLAR 或兼容标准）</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监测</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14、场景选择：跑道模式、地图模式及多种实景模式；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15、润滑系统： 便捷上油润润滑系统；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16、环保节能：环保节能设计，无人使用的状态下自动停止；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17、操作系统：Android 8.0以上，搭载多款应用，网上冲浪、手机投屏及音乐、视频、电视播放等功能；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18、其他：铝合金材质，支持多国语言，蓝牙连接，USB接口，计步功能等。</w:t>
            </w:r>
          </w:p>
        </w:tc>
        <w:tc>
          <w:tcPr>
            <w:tcW w:w="736" w:type="dxa"/>
            <w:shd w:val="clear" w:color="auto" w:fill="auto"/>
            <w:noWrap/>
            <w:vAlign w:val="center"/>
          </w:tcPr>
          <w:p w14:paraId="486B7CB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5A082BB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 </w:t>
            </w:r>
          </w:p>
        </w:tc>
      </w:tr>
      <w:tr w14:paraId="1962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7656E59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350" w:type="dxa"/>
            <w:gridSpan w:val="3"/>
            <w:shd w:val="clear" w:color="auto" w:fill="auto"/>
            <w:vAlign w:val="center"/>
          </w:tcPr>
          <w:p w14:paraId="7937F5A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椭圆机</w:t>
            </w:r>
          </w:p>
        </w:tc>
        <w:tc>
          <w:tcPr>
            <w:tcW w:w="5775" w:type="dxa"/>
            <w:gridSpan w:val="2"/>
            <w:shd w:val="clear" w:color="auto" w:fill="auto"/>
            <w:vAlign w:val="top"/>
          </w:tcPr>
          <w:p w14:paraId="2019CF27">
            <w:pPr>
              <w:keepNext w:val="0"/>
              <w:keepLines w:val="0"/>
              <w:widowControl/>
              <w:suppressLineNumbers w:val="0"/>
              <w:spacing w:line="360" w:lineRule="auto"/>
              <w:ind w:firstLine="0" w:firstLineChars="0"/>
              <w:jc w:val="left"/>
              <w:textAlignment w:val="top"/>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1、显示屏：七视窗白光LED数码显示屏；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2、电源：自发电；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3、步幅长度：550mm</w:t>
            </w: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 xml:space="preserve">580mm；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4、程序设定：系统内置时间倒计、距离倒计、热量倒计3个倒计程序；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5、阻力系统：电磁阻力调节系统 1-40级；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6、程序选择：系统内置固定程序6个，用户程序3个；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7、磁阻保护功能：无负载时180秒自动进入待机状态，保护磁阻电机；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8、计步功能：系统自动统计运动步数，及步频数据显示；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9、免维护系统：故障自检系统，机器发生故障时自动显示故障代码；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10、字幕录入功能：系统具备通过USB接口，输入字幕、广告语；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11、标配功能：手握心率、USB充电；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12、飞轮重量：15kg（±5%）；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13、占地尺寸：2210*730*1660mm （±5%）；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14、最大限重：180kg；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15、净重：</w:t>
            </w:r>
            <w:r>
              <w:rPr>
                <w:rFonts w:ascii="宋体" w:hAnsi="宋体" w:eastAsia="宋体" w:cs="宋体"/>
                <w:color w:val="auto"/>
                <w:sz w:val="24"/>
                <w:szCs w:val="24"/>
                <w:highlight w:val="none"/>
              </w:rPr>
              <w:t>≥150kg</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736" w:type="dxa"/>
            <w:shd w:val="clear" w:color="auto" w:fill="auto"/>
            <w:noWrap/>
            <w:vAlign w:val="center"/>
          </w:tcPr>
          <w:p w14:paraId="1CFF80E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17F7428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 </w:t>
            </w:r>
          </w:p>
        </w:tc>
      </w:tr>
      <w:tr w14:paraId="12BC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jc w:val="center"/>
        </w:trPr>
        <w:tc>
          <w:tcPr>
            <w:tcW w:w="689" w:type="dxa"/>
            <w:shd w:val="clear" w:color="auto" w:fill="auto"/>
            <w:noWrap/>
            <w:vAlign w:val="center"/>
          </w:tcPr>
          <w:p w14:paraId="3C87BD3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350" w:type="dxa"/>
            <w:gridSpan w:val="3"/>
            <w:shd w:val="clear" w:color="auto" w:fill="auto"/>
            <w:vAlign w:val="center"/>
          </w:tcPr>
          <w:p w14:paraId="7FFD3C6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划船器</w:t>
            </w:r>
          </w:p>
        </w:tc>
        <w:tc>
          <w:tcPr>
            <w:tcW w:w="5775" w:type="dxa"/>
            <w:gridSpan w:val="2"/>
            <w:shd w:val="clear" w:color="auto" w:fill="auto"/>
            <w:vAlign w:val="top"/>
          </w:tcPr>
          <w:p w14:paraId="7A60CA2F">
            <w:pPr>
              <w:keepNext w:val="0"/>
              <w:keepLines w:val="0"/>
              <w:widowControl/>
              <w:numPr>
                <w:ilvl w:val="0"/>
                <w:numId w:val="0"/>
              </w:numPr>
              <w:suppressLineNumbers w:val="0"/>
              <w:spacing w:after="180" w:afterAutospacing="0" w:line="360" w:lineRule="auto"/>
              <w:ind w:firstLine="0" w:firstLineChars="0"/>
              <w:jc w:val="left"/>
              <w:textAlignment w:val="top"/>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检测器:</w:t>
            </w:r>
            <w:r>
              <w:rPr>
                <w:rFonts w:ascii="宋体" w:hAnsi="宋体" w:eastAsia="宋体" w:cs="宋体"/>
                <w:color w:val="auto"/>
                <w:sz w:val="24"/>
                <w:szCs w:val="24"/>
                <w:highlight w:val="none"/>
              </w:rPr>
              <w:t>配备专业运动数据监测器，支持 PM5 协议或原厂同等级监测模块</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2、曲柄长度:</w:t>
            </w:r>
            <w:r>
              <w:rPr>
                <w:rFonts w:ascii="宋体" w:hAnsi="宋体" w:eastAsia="宋体" w:cs="宋体"/>
                <w:color w:val="auto"/>
                <w:sz w:val="24"/>
                <w:szCs w:val="24"/>
                <w:highlight w:val="none"/>
              </w:rPr>
              <w:t>135-137mm</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3、链条:</w:t>
            </w:r>
            <w:r>
              <w:rPr>
                <w:rFonts w:ascii="宋体" w:hAnsi="宋体" w:eastAsia="宋体" w:cs="宋体"/>
                <w:color w:val="auto"/>
                <w:sz w:val="24"/>
                <w:szCs w:val="24"/>
                <w:highlight w:val="none"/>
              </w:rPr>
              <w:t>采用高强度防锈链条（镀镍或同等防腐工艺）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i w:val="0"/>
                <w:iCs w:val="0"/>
                <w:color w:val="auto"/>
                <w:kern w:val="0"/>
                <w:sz w:val="24"/>
                <w:szCs w:val="24"/>
                <w:highlight w:val="none"/>
                <w:u w:val="none"/>
                <w:lang w:val="en-US" w:eastAsia="zh-CN" w:bidi="ar"/>
              </w:rPr>
              <w:t>4、存放空间:63.5x83.8x137.2cm（±2cm）；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5、最大允许体重:135kg；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6、设备重量:≤26kg；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7、架:铝合金前脚钢制后脚支/8、存放:可拆卸两部分滑轮移动。</w:t>
            </w:r>
          </w:p>
        </w:tc>
        <w:tc>
          <w:tcPr>
            <w:tcW w:w="736" w:type="dxa"/>
            <w:shd w:val="clear" w:color="auto" w:fill="auto"/>
            <w:noWrap/>
            <w:vAlign w:val="center"/>
          </w:tcPr>
          <w:p w14:paraId="64AD812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2565D38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157D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6523B42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350" w:type="dxa"/>
            <w:gridSpan w:val="3"/>
            <w:shd w:val="clear" w:color="auto" w:fill="auto"/>
            <w:vAlign w:val="center"/>
          </w:tcPr>
          <w:p w14:paraId="75AC3D6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滑雪机</w:t>
            </w:r>
          </w:p>
        </w:tc>
        <w:tc>
          <w:tcPr>
            <w:tcW w:w="5775" w:type="dxa"/>
            <w:gridSpan w:val="2"/>
            <w:shd w:val="clear" w:color="auto" w:fill="auto"/>
            <w:vAlign w:val="top"/>
          </w:tcPr>
          <w:p w14:paraId="650BF220">
            <w:pPr>
              <w:keepNext w:val="0"/>
              <w:keepLines w:val="0"/>
              <w:widowControl/>
              <w:suppressLineNumbers w:val="0"/>
              <w:spacing w:line="360" w:lineRule="auto"/>
              <w:ind w:firstLine="0" w:firstLineChars="0"/>
              <w:jc w:val="left"/>
              <w:textAlignment w:val="top"/>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1、检测器:</w:t>
            </w:r>
            <w:r>
              <w:rPr>
                <w:rFonts w:ascii="宋体" w:hAnsi="宋体" w:eastAsia="宋体" w:cs="宋体"/>
                <w:color w:val="auto"/>
                <w:sz w:val="24"/>
                <w:szCs w:val="24"/>
                <w:highlight w:val="none"/>
              </w:rPr>
              <w:t>配备专业运动数据监测器，支持 PM5 协议或原厂同等级监测模块</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2、电源要求:</w:t>
            </w:r>
            <w:r>
              <w:rPr>
                <w:rStyle w:val="14"/>
                <w:rFonts w:ascii="宋体" w:hAnsi="宋体" w:eastAsia="宋体" w:cs="宋体"/>
                <w:b w:val="0"/>
                <w:bCs w:val="0"/>
                <w:color w:val="auto"/>
                <w:sz w:val="24"/>
                <w:szCs w:val="24"/>
                <w:highlight w:val="none"/>
              </w:rPr>
              <w:t>2 节 1 号电池，支持飞轮自发电辅助供电，可延长电池使用寿命</w:t>
            </w:r>
            <w:r>
              <w:rPr>
                <w:rFonts w:ascii="宋体" w:hAnsi="宋体" w:eastAsia="宋体" w:cs="宋体"/>
                <w:color w:val="auto"/>
                <w:sz w:val="24"/>
                <w:szCs w:val="24"/>
                <w:highlight w:val="none"/>
              </w:rPr>
              <w:t>，满足长时间商用高频使用需求</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3、框架 :铝合金；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5、设备重量:滑雪器:18.6kg（±1kg）落地支架:16kg（±1kg）；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6、涂层:粉末涂层；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7、存放:挂壁/落地；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8、滑雪器架:13x66x135cm（±1cm）。</w:t>
            </w:r>
          </w:p>
        </w:tc>
        <w:tc>
          <w:tcPr>
            <w:tcW w:w="736" w:type="dxa"/>
            <w:shd w:val="clear" w:color="auto" w:fill="auto"/>
            <w:noWrap/>
            <w:vAlign w:val="center"/>
          </w:tcPr>
          <w:p w14:paraId="3603D1A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736C50E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59DA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1815BA2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350" w:type="dxa"/>
            <w:gridSpan w:val="3"/>
            <w:shd w:val="clear" w:color="auto" w:fill="auto"/>
            <w:vAlign w:val="center"/>
          </w:tcPr>
          <w:p w14:paraId="341F94B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坐姿内、外侧大腿肌臀肌训练器</w:t>
            </w:r>
          </w:p>
        </w:tc>
        <w:tc>
          <w:tcPr>
            <w:tcW w:w="5775" w:type="dxa"/>
            <w:gridSpan w:val="2"/>
            <w:shd w:val="clear" w:color="auto" w:fill="auto"/>
            <w:vAlign w:val="center"/>
          </w:tcPr>
          <w:p w14:paraId="029AF631">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1、管材规格：主体框架管材采用3mm（±0.5mm）厚度的矩形钢管和椭圆形钢管；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2、烤漆工艺：浸泡式前处理工艺，全表面磷化膜，静电粉末喷涂；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3、座、靠、腿垫：高密度PU发泡材料，1.2mm（±0.1mm）厚优质皮革；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4、钢索：采用自润滑φ4.8mm（±0.5mm）钢索，</w:t>
            </w:r>
            <w:r>
              <w:rPr>
                <w:rFonts w:ascii="宋体" w:hAnsi="宋体" w:eastAsia="宋体" w:cs="宋体"/>
                <w:color w:val="auto"/>
                <w:sz w:val="24"/>
                <w:szCs w:val="24"/>
                <w:highlight w:val="none"/>
              </w:rPr>
              <w:t>采用钢索（如 7×19）</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5、导杆：φ20mm（±1mm）钢制导杆，经过防腐蚀镀层和抛光处理，保证运行顺滑、防止锈蚀；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6、配重：采用优质配重片（高品质钢材）及强磁自吸式配重插销；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7、训练指南/警示贴：产品上张贴功能说明和使用指南，内容详实；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8、护罩：前后护罩均采用封闭式金属护罩，扣挂式设计，安装维护更加简易；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9、不锈钢件：所有标准件、调节贴片均使用不锈钢材料制作；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10、把手：把手套采用高强度TPR材料，把手套顶端采用铝合金件固定；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11、置物架：门框顶端装有超大存放处，可放置水杯、手机、钥匙杂物等；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12、调节方式：腿垫可6档调节，合理的调节结构使功能转换更加方便；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13、占地面积：1617*677*1470mm（±50mm）；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14、器材重量：≥190kg；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15、配重重量：标准配重≥65kg，选配配重≥100kg。</w:t>
            </w:r>
          </w:p>
        </w:tc>
        <w:tc>
          <w:tcPr>
            <w:tcW w:w="736" w:type="dxa"/>
            <w:shd w:val="clear" w:color="auto" w:fill="auto"/>
            <w:noWrap/>
            <w:vAlign w:val="center"/>
          </w:tcPr>
          <w:p w14:paraId="3EF45FB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50AAEF3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63F9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44604EF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350" w:type="dxa"/>
            <w:gridSpan w:val="3"/>
            <w:shd w:val="clear" w:color="auto" w:fill="auto"/>
            <w:vAlign w:val="center"/>
          </w:tcPr>
          <w:p w14:paraId="3C664CB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坐姿高拉低拉训练器</w:t>
            </w:r>
          </w:p>
        </w:tc>
        <w:tc>
          <w:tcPr>
            <w:tcW w:w="5775" w:type="dxa"/>
            <w:gridSpan w:val="2"/>
            <w:shd w:val="clear" w:color="auto" w:fill="auto"/>
            <w:vAlign w:val="center"/>
          </w:tcPr>
          <w:p w14:paraId="2DA6FED9">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1、管材规格：主体框架管材采用3mm厚度的矩形钢管和椭圆形钢管；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2、烤漆工艺：浸泡式前处理工艺，全表面磷化膜，静电粉末喷涂；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3、座、腿垫：高密度PU发泡材料，1.2mm（±0.1mm）厚优质皮革；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4、钢索：采用自润滑φ4.8mm（±0.5mm）钢索，</w:t>
            </w:r>
            <w:r>
              <w:rPr>
                <w:rFonts w:ascii="宋体" w:hAnsi="宋体" w:eastAsia="宋体" w:cs="宋体"/>
                <w:color w:val="auto"/>
                <w:sz w:val="24"/>
                <w:szCs w:val="24"/>
                <w:highlight w:val="none"/>
              </w:rPr>
              <w:t>采用钢索（如 7×19）</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5、导杆：φ20mm（±1mm）钢制导杆，经过防腐蚀镀层和抛光处理，保证运行顺滑、防止锈蚀；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6、配重：采用优质配重片（高品质钢材）及强磁自吸式配重插销；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7、训练指南/警示贴：产品上张贴功能说明和使用指南，内容详实；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8、护罩：前后护罩均采用封闭式金属护罩，扣挂式设计，安装维护更加简易；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9、不锈钢件：所有标准件、调节贴片均使用不锈钢材料制作；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10、把手：手柄采用铝制材料把手；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11、置物架：门框顶端装有超大存放处，可放置水杯、手机、钥匙杂物等；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12、调节部分：腿垫高度4档可调；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13、运动轨迹：高拉和低位两种训练方式，合理的压腿结构各脚踏板角度使在进行大重量锻炼更加安全、到位；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14、占地面积：1878*1214*2258mm（±50mm）；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15、器材重量：≥240kg；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16、配重重量：标准配重≥65kg</w:t>
            </w:r>
          </w:p>
        </w:tc>
        <w:tc>
          <w:tcPr>
            <w:tcW w:w="736" w:type="dxa"/>
            <w:shd w:val="clear" w:color="auto" w:fill="auto"/>
            <w:noWrap/>
            <w:vAlign w:val="center"/>
          </w:tcPr>
          <w:p w14:paraId="67F2178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144822A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5627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2" w:hRule="atLeast"/>
          <w:jc w:val="center"/>
        </w:trPr>
        <w:tc>
          <w:tcPr>
            <w:tcW w:w="689" w:type="dxa"/>
            <w:shd w:val="clear" w:color="auto" w:fill="auto"/>
            <w:noWrap/>
            <w:vAlign w:val="center"/>
          </w:tcPr>
          <w:p w14:paraId="68827C3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350" w:type="dxa"/>
            <w:gridSpan w:val="3"/>
            <w:shd w:val="clear" w:color="auto" w:fill="auto"/>
            <w:vAlign w:val="center"/>
          </w:tcPr>
          <w:p w14:paraId="7505F06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组合训练架</w:t>
            </w:r>
          </w:p>
        </w:tc>
        <w:tc>
          <w:tcPr>
            <w:tcW w:w="5775" w:type="dxa"/>
            <w:gridSpan w:val="2"/>
            <w:shd w:val="clear" w:color="auto" w:fill="auto"/>
            <w:vAlign w:val="top"/>
          </w:tcPr>
          <w:p w14:paraId="05C8FCB7">
            <w:pPr>
              <w:keepNext w:val="0"/>
              <w:keepLines w:val="0"/>
              <w:widowControl/>
              <w:suppressLineNumbers w:val="0"/>
              <w:spacing w:line="360" w:lineRule="auto"/>
              <w:ind w:firstLine="0" w:firstLineChars="0"/>
              <w:jc w:val="left"/>
              <w:textAlignment w:val="top"/>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模块化训练架*2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小飞鸟附件*1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减震平台*1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1、地板框架部分为（F60*3）钢材；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2、框架内为白橡木+塑胶地垫组合而成，抗冲击，且减震效果好，橡胶垫厚度为60mm；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3、占地面积：3200*3200*60（mm）（±50mm）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铃片悬挂层*1、球类层板B*1、适配器*4、哑铃层板B*1、壶铃层板B*1、哑铃层板A*2、壶铃层板A*1；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4、占地尺寸:5135*2740*2378mm（±50mm）。</w:t>
            </w:r>
          </w:p>
        </w:tc>
        <w:tc>
          <w:tcPr>
            <w:tcW w:w="736" w:type="dxa"/>
            <w:shd w:val="clear" w:color="auto" w:fill="auto"/>
            <w:noWrap/>
            <w:vAlign w:val="center"/>
          </w:tcPr>
          <w:p w14:paraId="6953B7F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185C368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0952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537BA11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350" w:type="dxa"/>
            <w:gridSpan w:val="3"/>
            <w:shd w:val="clear" w:color="auto" w:fill="auto"/>
            <w:vAlign w:val="center"/>
          </w:tcPr>
          <w:p w14:paraId="08E49D8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多功能史密斯机</w:t>
            </w:r>
          </w:p>
        </w:tc>
        <w:tc>
          <w:tcPr>
            <w:tcW w:w="5775" w:type="dxa"/>
            <w:gridSpan w:val="2"/>
            <w:shd w:val="clear" w:color="auto" w:fill="auto"/>
            <w:vAlign w:val="top"/>
          </w:tcPr>
          <w:p w14:paraId="2187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szCs w:val="24"/>
                <w:highlight w:val="none"/>
              </w:rPr>
              <w:t>主体框架：≥50×100×2.5mm 矩形 / 椭圆钢管，主受力管≥3.0mm，Q235 碳钢；</w:t>
            </w:r>
          </w:p>
          <w:p w14:paraId="060E0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2、</w:t>
            </w:r>
            <w:r>
              <w:rPr>
                <w:rFonts w:hint="eastAsia" w:asciiTheme="minorEastAsia" w:hAnsiTheme="minorEastAsia" w:eastAsiaTheme="minorEastAsia" w:cstheme="minorEastAsia"/>
                <w:color w:val="auto"/>
                <w:sz w:val="24"/>
                <w:szCs w:val="24"/>
                <w:highlight w:val="none"/>
              </w:rPr>
              <w:t>功能：引体向上、史密斯、小飞鸟综合训练，可扩展；</w:t>
            </w:r>
          </w:p>
          <w:p w14:paraId="0FF44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3、</w:t>
            </w:r>
            <w:r>
              <w:rPr>
                <w:rFonts w:hint="eastAsia" w:asciiTheme="minorEastAsia" w:hAnsiTheme="minorEastAsia" w:eastAsiaTheme="minorEastAsia" w:cstheme="minorEastAsia"/>
                <w:color w:val="auto"/>
                <w:sz w:val="24"/>
                <w:szCs w:val="24"/>
                <w:highlight w:val="none"/>
              </w:rPr>
              <w:t>材质：标准件 / 轴类 / 调节件为不锈钢或等同防锈材质；</w:t>
            </w:r>
          </w:p>
          <w:p w14:paraId="4033E4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4、</w:t>
            </w:r>
            <w:r>
              <w:rPr>
                <w:rFonts w:hint="eastAsia" w:asciiTheme="minorEastAsia" w:hAnsiTheme="minorEastAsia" w:eastAsiaTheme="minorEastAsia" w:cstheme="minorEastAsia"/>
                <w:color w:val="auto"/>
                <w:sz w:val="24"/>
                <w:szCs w:val="24"/>
                <w:highlight w:val="none"/>
              </w:rPr>
              <w:t>护罩：≥1.5mm 钢板封闭式，安全防护；</w:t>
            </w:r>
          </w:p>
          <w:p w14:paraId="734C9E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5、</w:t>
            </w:r>
            <w:r>
              <w:rPr>
                <w:rFonts w:hint="eastAsia" w:asciiTheme="minorEastAsia" w:hAnsiTheme="minorEastAsia" w:eastAsiaTheme="minorEastAsia" w:cstheme="minorEastAsia"/>
                <w:color w:val="auto"/>
                <w:sz w:val="24"/>
                <w:szCs w:val="24"/>
                <w:highlight w:val="none"/>
              </w:rPr>
              <w:t>钢索：≥4.5mm，进口或同等品质，自润滑；</w:t>
            </w:r>
          </w:p>
          <w:p w14:paraId="08715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6、</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配重：≥25mm 精钢，10 磅 / 块，单边≥12 块 ×2 组，强磁插销；</w:t>
            </w:r>
          </w:p>
          <w:p w14:paraId="1D60F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7、</w:t>
            </w:r>
            <w:r>
              <w:rPr>
                <w:rFonts w:hint="eastAsia" w:asciiTheme="minorEastAsia" w:hAnsiTheme="minorEastAsia" w:eastAsiaTheme="minorEastAsia" w:cstheme="minorEastAsia"/>
                <w:color w:val="auto"/>
                <w:sz w:val="24"/>
                <w:szCs w:val="24"/>
                <w:highlight w:val="none"/>
              </w:rPr>
              <w:t>导杆：≥18mm 实心，镀铬 / 等同防腐抛光；</w:t>
            </w:r>
          </w:p>
          <w:p w14:paraId="03DB33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8、</w:t>
            </w:r>
            <w:r>
              <w:rPr>
                <w:rFonts w:hint="eastAsia" w:asciiTheme="minorEastAsia" w:hAnsiTheme="minorEastAsia" w:eastAsiaTheme="minorEastAsia" w:cstheme="minorEastAsia"/>
                <w:color w:val="auto"/>
                <w:sz w:val="24"/>
                <w:szCs w:val="24"/>
                <w:highlight w:val="none"/>
              </w:rPr>
              <w:t>尺寸 / 重量：≤2360×1375×2165mm，整机≥350kg；</w:t>
            </w:r>
          </w:p>
          <w:p w14:paraId="6E0A6356">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firstLine="0" w:firstLineChars="0"/>
              <w:jc w:val="left"/>
              <w:textAlignment w:val="auto"/>
              <w:rPr>
                <w:rStyle w:val="23"/>
                <w:rFonts w:hint="eastAsia" w:ascii="宋体" w:hAnsi="宋体" w:eastAsia="宋体" w:cs="宋体"/>
                <w:color w:val="auto"/>
                <w:sz w:val="24"/>
                <w:szCs w:val="24"/>
                <w:highlight w:val="none"/>
                <w:lang w:val="en-US" w:eastAsia="zh-CN" w:bidi="ar"/>
              </w:rPr>
            </w:pPr>
            <w:r>
              <w:rPr>
                <w:rFonts w:hint="eastAsia" w:asciiTheme="minorEastAsia" w:hAnsiTheme="minorEastAsia" w:eastAsiaTheme="minorEastAsia" w:cstheme="minorEastAsia"/>
                <w:color w:val="auto"/>
                <w:sz w:val="24"/>
                <w:highlight w:val="none"/>
                <w:lang w:eastAsia="zh-CN"/>
              </w:rPr>
              <w:t>9、</w:t>
            </w:r>
            <w:r>
              <w:rPr>
                <w:rFonts w:hint="eastAsia" w:asciiTheme="minorEastAsia" w:hAnsiTheme="minorEastAsia" w:eastAsiaTheme="minorEastAsia" w:cstheme="minorEastAsia"/>
                <w:color w:val="auto"/>
                <w:sz w:val="24"/>
                <w:szCs w:val="24"/>
                <w:highlight w:val="none"/>
              </w:rPr>
              <w:t>其他：超静音尼龙滑轮、PVC 杠铃管护套、人体工学倾斜存储、脚踏 / 挂孔拓展、无毒无异味接触件。</w:t>
            </w:r>
          </w:p>
        </w:tc>
        <w:tc>
          <w:tcPr>
            <w:tcW w:w="736" w:type="dxa"/>
            <w:shd w:val="clear" w:color="auto" w:fill="auto"/>
            <w:noWrap/>
            <w:vAlign w:val="center"/>
          </w:tcPr>
          <w:p w14:paraId="7FBA95A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6D35990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68B6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6F053CB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350" w:type="dxa"/>
            <w:gridSpan w:val="3"/>
            <w:shd w:val="clear" w:color="auto" w:fill="auto"/>
            <w:vAlign w:val="center"/>
          </w:tcPr>
          <w:p w14:paraId="0D244B8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平躺式卧推架</w:t>
            </w:r>
          </w:p>
        </w:tc>
        <w:tc>
          <w:tcPr>
            <w:tcW w:w="5775" w:type="dxa"/>
            <w:gridSpan w:val="2"/>
            <w:shd w:val="clear" w:color="auto" w:fill="auto"/>
            <w:vAlign w:val="center"/>
          </w:tcPr>
          <w:p w14:paraId="76B7FB72">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1、管材规格：主体框架管材采用直径</w:t>
            </w: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Φ89*2.5mm高强度圆管；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2、烤漆工艺：浸泡式前处理工艺，全表面磷化膜，静电粉末喷涂；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3、贴地部分：采用橡胶脚垫，确保了器材的稳定性并可有效的防止磨损地板；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w:t>
            </w:r>
            <w:r>
              <w:rPr>
                <w:rStyle w:val="14"/>
                <w:rFonts w:ascii="宋体" w:hAnsi="宋体" w:eastAsia="宋体" w:cs="宋体"/>
                <w:b w:val="0"/>
                <w:bCs w:val="0"/>
                <w:color w:val="auto"/>
                <w:sz w:val="24"/>
                <w:szCs w:val="24"/>
                <w:highlight w:val="none"/>
              </w:rPr>
              <w:t>杠铃杆接触位采用 TPU/PE 或同等高耐磨缓冲材质</w:t>
            </w:r>
            <w:r>
              <w:rPr>
                <w:rFonts w:ascii="宋体" w:hAnsi="宋体" w:eastAsia="宋体" w:cs="宋体"/>
                <w:color w:val="auto"/>
                <w:sz w:val="24"/>
                <w:szCs w:val="24"/>
                <w:highlight w:val="none"/>
              </w:rPr>
              <w:t>，降噪减震、防撞击损坏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w:t>
            </w:r>
            <w:r>
              <w:rPr>
                <w:rFonts w:ascii="宋体" w:hAnsi="宋体" w:eastAsia="宋体" w:cs="宋体"/>
                <w:color w:val="auto"/>
                <w:sz w:val="24"/>
                <w:szCs w:val="24"/>
                <w:highlight w:val="none"/>
              </w:rPr>
              <w:t>杠铃片存放位采用高强度 PP 或同等耐磨防护材质</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12、占地面积：1936*1671*1329mm（±50mm）；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13、器材重量：≥98kg。</w:t>
            </w:r>
          </w:p>
        </w:tc>
        <w:tc>
          <w:tcPr>
            <w:tcW w:w="736" w:type="dxa"/>
            <w:shd w:val="clear" w:color="auto" w:fill="auto"/>
            <w:noWrap/>
            <w:vAlign w:val="center"/>
          </w:tcPr>
          <w:p w14:paraId="0E6FBD3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57C4BFA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1B0F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5" w:hRule="atLeast"/>
          <w:jc w:val="center"/>
        </w:trPr>
        <w:tc>
          <w:tcPr>
            <w:tcW w:w="689" w:type="dxa"/>
            <w:shd w:val="clear" w:color="auto" w:fill="auto"/>
            <w:noWrap/>
            <w:vAlign w:val="center"/>
          </w:tcPr>
          <w:p w14:paraId="71EA27F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350" w:type="dxa"/>
            <w:gridSpan w:val="3"/>
            <w:shd w:val="clear" w:color="auto" w:fill="auto"/>
            <w:vAlign w:val="center"/>
          </w:tcPr>
          <w:p w14:paraId="4CA9EB5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可调式训练椅</w:t>
            </w:r>
          </w:p>
        </w:tc>
        <w:tc>
          <w:tcPr>
            <w:tcW w:w="5775" w:type="dxa"/>
            <w:gridSpan w:val="2"/>
            <w:shd w:val="clear" w:color="auto" w:fill="auto"/>
            <w:vAlign w:val="center"/>
          </w:tcPr>
          <w:p w14:paraId="29899194">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1、管材规格：主体框架管材采用直径</w:t>
            </w: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Φ89*2.5mm高强度圆管；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2、烤漆工艺：浸泡式前处理工艺，全表面磷化膜，静电粉末喷涂；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3、座、靠垫：高密度PU发泡材料或同等材料，</w:t>
            </w: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1.2mm厚优质皮革；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4、不锈钢件：所有标准件、轴类件均使用不锈钢材料制作；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5、调节部分：调节滑动部分采用电镀调节管，调节快捷顺畅，靠垫角度10档调节，座垫角度5档；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6、辅助训练：可与多款设备配合使用，辅助完成多种训练功能；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7、底部附小拖轮，方便移动；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12、占地面积：1434*530*479mm（±50mm）；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13、器材重量：≥54kg。</w:t>
            </w:r>
          </w:p>
        </w:tc>
        <w:tc>
          <w:tcPr>
            <w:tcW w:w="736" w:type="dxa"/>
            <w:shd w:val="clear" w:color="auto" w:fill="auto"/>
            <w:noWrap/>
            <w:vAlign w:val="center"/>
          </w:tcPr>
          <w:p w14:paraId="0EC4EBC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1AFEAD0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r>
      <w:tr w14:paraId="5F4A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0BE353A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350" w:type="dxa"/>
            <w:gridSpan w:val="3"/>
            <w:shd w:val="clear" w:color="auto" w:fill="auto"/>
            <w:vAlign w:val="center"/>
          </w:tcPr>
          <w:p w14:paraId="4EE6790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平凳</w:t>
            </w:r>
          </w:p>
        </w:tc>
        <w:tc>
          <w:tcPr>
            <w:tcW w:w="5775" w:type="dxa"/>
            <w:gridSpan w:val="2"/>
            <w:shd w:val="clear" w:color="auto" w:fill="auto"/>
            <w:vAlign w:val="center"/>
          </w:tcPr>
          <w:p w14:paraId="2BF1A5AC">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1、管材规格：主体框架管材采用直径</w:t>
            </w: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Φ89*2.5mm高强度圆管；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2、烤漆工艺：浸泡式前处理工艺，全表面磷化膜，静电粉末喷涂；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3、不锈钢件：所有标准件、轴类件均使用不锈钢材料制作；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4、贴地部分：采用橡胶脚套，确保了器材的稳定性并可有效的防止磨损地板；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5、辅助训练：可与多款设备配合使用，辅助完成多种训练功能；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6、占地面积：1535*852*415mm（±50mm）；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7、器材重量：≥33kg。</w:t>
            </w:r>
          </w:p>
        </w:tc>
        <w:tc>
          <w:tcPr>
            <w:tcW w:w="736" w:type="dxa"/>
            <w:shd w:val="clear" w:color="auto" w:fill="auto"/>
            <w:noWrap/>
            <w:vAlign w:val="center"/>
          </w:tcPr>
          <w:p w14:paraId="1C4AAC0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4024130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1B2D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2850D74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350" w:type="dxa"/>
            <w:gridSpan w:val="3"/>
            <w:shd w:val="clear" w:color="auto" w:fill="auto"/>
            <w:vAlign w:val="center"/>
          </w:tcPr>
          <w:p w14:paraId="034856B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罗马椅</w:t>
            </w:r>
          </w:p>
        </w:tc>
        <w:tc>
          <w:tcPr>
            <w:tcW w:w="5775" w:type="dxa"/>
            <w:gridSpan w:val="2"/>
            <w:shd w:val="clear" w:color="auto" w:fill="auto"/>
            <w:vAlign w:val="center"/>
          </w:tcPr>
          <w:p w14:paraId="10F8982E">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1、管材规格：主体框架管材采用直径</w:t>
            </w: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Φ89*2.5mm高强度圆管；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2、烤漆工艺：浸泡式前处理工艺，全表面磷化膜，静电粉末喷涂；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3、不锈钢件：所有标准件、轴类件均使用不锈钢材料制作；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4、贴地部分：采用橡胶脚套，确保了器材的稳定性并可有效的防止磨损地板；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5、把手：</w:t>
            </w:r>
            <w:r>
              <w:rPr>
                <w:rFonts w:ascii="宋体" w:hAnsi="宋体" w:eastAsia="宋体" w:cs="宋体"/>
                <w:color w:val="auto"/>
                <w:sz w:val="24"/>
                <w:szCs w:val="24"/>
                <w:highlight w:val="none"/>
              </w:rPr>
              <w:t>把手套采用高强度 TPR 或同等耐磨防滑材料</w:t>
            </w:r>
            <w:r>
              <w:rPr>
                <w:rFonts w:hint="eastAsia" w:ascii="宋体" w:hAnsi="宋体" w:eastAsia="宋体" w:cs="宋体"/>
                <w:i w:val="0"/>
                <w:iCs w:val="0"/>
                <w:color w:val="auto"/>
                <w:kern w:val="0"/>
                <w:sz w:val="24"/>
                <w:szCs w:val="24"/>
                <w:highlight w:val="none"/>
                <w:u w:val="none"/>
                <w:lang w:val="en-US" w:eastAsia="zh-CN" w:bidi="ar"/>
              </w:rPr>
              <w:t>，与基材结合紧密，无相对转动，把手套顶端采用铝合金件固定；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6、调节部分：调节滑动部分采用电镀调节管，调节快捷顺畅，靠垫位置8档调节；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7、采用颗粒喷涂热处理防滑踏板；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8、配有辅助把手，方便使用者上下器材；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12、占地面积：1366*1065*823mm（±50mm）；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13、器材重量：≤59kg。</w:t>
            </w:r>
          </w:p>
        </w:tc>
        <w:tc>
          <w:tcPr>
            <w:tcW w:w="736" w:type="dxa"/>
            <w:shd w:val="clear" w:color="auto" w:fill="auto"/>
            <w:noWrap/>
            <w:vAlign w:val="center"/>
          </w:tcPr>
          <w:p w14:paraId="504A3B7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4835470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3A6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698362E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350" w:type="dxa"/>
            <w:gridSpan w:val="3"/>
            <w:shd w:val="clear" w:color="auto" w:fill="auto"/>
            <w:vAlign w:val="center"/>
          </w:tcPr>
          <w:p w14:paraId="235729A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哑铃</w:t>
            </w:r>
          </w:p>
        </w:tc>
        <w:tc>
          <w:tcPr>
            <w:tcW w:w="5775" w:type="dxa"/>
            <w:gridSpan w:val="2"/>
            <w:shd w:val="clear" w:color="auto" w:fill="auto"/>
            <w:vAlign w:val="top"/>
          </w:tcPr>
          <w:p w14:paraId="4682AE56">
            <w:pPr>
              <w:keepNext w:val="0"/>
              <w:keepLines w:val="0"/>
              <w:widowControl/>
              <w:suppressLineNumbers w:val="0"/>
              <w:spacing w:line="360" w:lineRule="auto"/>
              <w:ind w:firstLine="0" w:firstLineChars="0"/>
              <w:jc w:val="left"/>
              <w:textAlignment w:val="top"/>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1、主体为钢结构，PU包裹，防滑耐用；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2、包胶设计，防震防滑耐磨，手感好，保护地板；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3、方形设计，落地不易滚动更安全；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4、安全环保，无毒无异味；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5、材质：聚氨酯PU+锻造钢内部一体式圆钢；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6、规格：(2.5-30KG,间隔2.5KG,共12个规格）。 </w:t>
            </w:r>
          </w:p>
        </w:tc>
        <w:tc>
          <w:tcPr>
            <w:tcW w:w="736" w:type="dxa"/>
            <w:shd w:val="clear" w:color="auto" w:fill="auto"/>
            <w:noWrap/>
            <w:vAlign w:val="center"/>
          </w:tcPr>
          <w:p w14:paraId="0524B4F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899" w:type="dxa"/>
            <w:shd w:val="clear" w:color="auto" w:fill="auto"/>
            <w:noWrap/>
            <w:vAlign w:val="center"/>
          </w:tcPr>
          <w:p w14:paraId="0E4D4B5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390</w:t>
            </w:r>
          </w:p>
        </w:tc>
      </w:tr>
      <w:tr w14:paraId="071C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77374FF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350" w:type="dxa"/>
            <w:gridSpan w:val="3"/>
            <w:shd w:val="clear" w:color="auto" w:fill="auto"/>
            <w:vAlign w:val="center"/>
          </w:tcPr>
          <w:p w14:paraId="310F912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双层哑铃架</w:t>
            </w:r>
          </w:p>
        </w:tc>
        <w:tc>
          <w:tcPr>
            <w:tcW w:w="5775" w:type="dxa"/>
            <w:gridSpan w:val="2"/>
            <w:shd w:val="clear" w:color="auto" w:fill="auto"/>
            <w:vAlign w:val="top"/>
          </w:tcPr>
          <w:p w14:paraId="1BD767CC">
            <w:pPr>
              <w:keepNext w:val="0"/>
              <w:keepLines w:val="0"/>
              <w:widowControl/>
              <w:suppressLineNumbers w:val="0"/>
              <w:spacing w:after="180" w:afterAutospacing="0" w:line="360" w:lineRule="auto"/>
              <w:ind w:firstLine="0" w:firstLineChars="0"/>
              <w:jc w:val="left"/>
              <w:textAlignment w:val="top"/>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1、符合</w:t>
            </w:r>
            <w:r>
              <w:rPr>
                <w:rFonts w:hint="eastAsia" w:ascii="宋体" w:hAnsi="宋体" w:eastAsia="宋体" w:cs="宋体"/>
                <w:color w:val="auto"/>
                <w:sz w:val="24"/>
                <w:szCs w:val="24"/>
                <w:highlight w:val="none"/>
                <w:u w:val="none"/>
                <w:lang w:eastAsia="zh-CN" w:bidi="ar"/>
              </w:rPr>
              <w:t>GB 17498.1-2008</w:t>
            </w:r>
            <w:r>
              <w:rPr>
                <w:rFonts w:hint="eastAsia" w:ascii="宋体" w:hAnsi="宋体" w:eastAsia="宋体" w:cs="宋体"/>
                <w:i w:val="0"/>
                <w:iCs w:val="0"/>
                <w:color w:val="auto"/>
                <w:kern w:val="0"/>
                <w:sz w:val="24"/>
                <w:szCs w:val="24"/>
                <w:highlight w:val="none"/>
                <w:u w:val="none"/>
                <w:lang w:val="en-US" w:eastAsia="zh-CN" w:bidi="ar"/>
              </w:rPr>
              <w:t>国家标准；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2、按照运动学及人体力学进行设计和生产；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3、主架使用厚度</w:t>
            </w: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2.5mm高强度高频钢板材质与3mm（±0.1mm）厚壁高强度高频钢板管材组合；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4、热固性粉末静电喷涂工艺, 耐潮湿；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5、所有螺栓均采用不锈钢螺栓，保证连接的稳固性以及整机的高强度；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6、软PVC脚套确保了器材的稳定性并有效的防止磨损地板；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7、可存放十副哑铃；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8、哑铃放置托盘加有橡胶层材质，有效保护哑铃并降低放置哑铃的噪声；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9、占地尺寸：1935*614*756mm（±50mm）；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10、净重：≥95kg。</w:t>
            </w:r>
          </w:p>
        </w:tc>
        <w:tc>
          <w:tcPr>
            <w:tcW w:w="736" w:type="dxa"/>
            <w:shd w:val="clear" w:color="auto" w:fill="auto"/>
            <w:noWrap/>
            <w:vAlign w:val="center"/>
          </w:tcPr>
          <w:p w14:paraId="4B60809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7731CB2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7712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2" w:hRule="atLeast"/>
          <w:jc w:val="center"/>
        </w:trPr>
        <w:tc>
          <w:tcPr>
            <w:tcW w:w="689" w:type="dxa"/>
            <w:shd w:val="clear" w:color="auto" w:fill="auto"/>
            <w:noWrap/>
            <w:vAlign w:val="center"/>
          </w:tcPr>
          <w:p w14:paraId="1F2E4CD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350" w:type="dxa"/>
            <w:gridSpan w:val="3"/>
            <w:shd w:val="clear" w:color="auto" w:fill="auto"/>
            <w:vAlign w:val="center"/>
          </w:tcPr>
          <w:p w14:paraId="2029B89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杠铃杆</w:t>
            </w:r>
          </w:p>
        </w:tc>
        <w:tc>
          <w:tcPr>
            <w:tcW w:w="5775" w:type="dxa"/>
            <w:gridSpan w:val="2"/>
            <w:shd w:val="clear" w:color="auto" w:fill="auto"/>
            <w:vAlign w:val="center"/>
          </w:tcPr>
          <w:p w14:paraId="333FB39E">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1、高钢性铁材，表面镀硬铬；                                                                                                            2、承重≥1000lb；                                                                                                             </w:t>
            </w:r>
          </w:p>
        </w:tc>
        <w:tc>
          <w:tcPr>
            <w:tcW w:w="736" w:type="dxa"/>
            <w:shd w:val="clear" w:color="auto" w:fill="auto"/>
            <w:noWrap/>
            <w:vAlign w:val="center"/>
          </w:tcPr>
          <w:p w14:paraId="5A6297C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899" w:type="dxa"/>
            <w:shd w:val="clear" w:color="auto" w:fill="auto"/>
            <w:noWrap/>
            <w:vAlign w:val="center"/>
          </w:tcPr>
          <w:p w14:paraId="596027E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r>
      <w:tr w14:paraId="1491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4AD2586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350" w:type="dxa"/>
            <w:gridSpan w:val="3"/>
            <w:shd w:val="clear" w:color="auto" w:fill="auto"/>
            <w:vAlign w:val="center"/>
          </w:tcPr>
          <w:p w14:paraId="76B56F2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地雷杠套筒</w:t>
            </w:r>
          </w:p>
        </w:tc>
        <w:tc>
          <w:tcPr>
            <w:tcW w:w="5775" w:type="dxa"/>
            <w:gridSpan w:val="2"/>
            <w:shd w:val="clear" w:color="auto" w:fill="auto"/>
            <w:vAlign w:val="center"/>
          </w:tcPr>
          <w:p w14:paraId="35696CD1">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1、颜色：银色 / 黑色；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w:t>
            </w:r>
            <w:r>
              <w:rPr>
                <w:rStyle w:val="14"/>
                <w:rFonts w:ascii="宋体" w:hAnsi="宋体" w:eastAsia="宋体" w:cs="宋体"/>
                <w:b w:val="0"/>
                <w:bCs w:val="0"/>
                <w:color w:val="auto"/>
                <w:sz w:val="24"/>
                <w:szCs w:val="24"/>
                <w:highlight w:val="none"/>
              </w:rPr>
              <w:t>主体采用 Q235 碳钢或同等高强度钢材，内置耐磨铜套，内衬 PE 降噪防滑套（或同等耐磨降噪材质）</w:t>
            </w:r>
            <w:r>
              <w:rPr>
                <w:rStyle w:val="14"/>
                <w:rFonts w:hint="eastAsia" w:ascii="宋体" w:hAnsi="宋体" w:eastAsia="宋体" w:cs="宋体"/>
                <w:b w:val="0"/>
                <w:bCs w:val="0"/>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3、管材：≥50×T3mm；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4、套筒：L240×Ø57×T3mm</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mm）</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5、尺寸：L350×W150×H100mm</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mm）</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6、重量：≥净重4.5kg。</w:t>
            </w:r>
          </w:p>
        </w:tc>
        <w:tc>
          <w:tcPr>
            <w:tcW w:w="736" w:type="dxa"/>
            <w:shd w:val="clear" w:color="auto" w:fill="auto"/>
            <w:noWrap/>
            <w:vAlign w:val="center"/>
          </w:tcPr>
          <w:p w14:paraId="3FADE7F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5A60C29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7B07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78CCBB5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350" w:type="dxa"/>
            <w:gridSpan w:val="3"/>
            <w:shd w:val="clear" w:color="auto" w:fill="auto"/>
            <w:vAlign w:val="center"/>
          </w:tcPr>
          <w:p w14:paraId="0C4A855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杠铃杆架</w:t>
            </w:r>
          </w:p>
        </w:tc>
        <w:tc>
          <w:tcPr>
            <w:tcW w:w="5775" w:type="dxa"/>
            <w:gridSpan w:val="2"/>
            <w:shd w:val="clear" w:color="auto" w:fill="auto"/>
            <w:vAlign w:val="top"/>
          </w:tcPr>
          <w:p w14:paraId="72082737">
            <w:pPr>
              <w:keepNext w:val="0"/>
              <w:keepLines w:val="0"/>
              <w:widowControl/>
              <w:suppressLineNumbers w:val="0"/>
              <w:spacing w:line="360" w:lineRule="auto"/>
              <w:ind w:firstLine="0" w:firstLineChars="0"/>
              <w:jc w:val="left"/>
              <w:textAlignment w:val="top"/>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1、管材规格：主架使用≥φ76*2.5mm高强度高频焊圆钢管管材与50*100*3mm（±0.5mm）厚壁高强度高频焊矩形钢管管材组合；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2、烤漆工艺：浸泡式前处理工艺，全表面磷化膜，静电粉末喷涂；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3、贴地部分：采用橡胶脚垫，确保了器材的稳定性并可有效的防止磨损地板；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4、不锈钢件：所有标准件、螺栓、轴类件均使用不锈钢材料制作，保证连接的稳固性以及整机的高强度；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5、可存放十根杠铃杆；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6、放置杠铃杆位置均采用TPU高耐磨缓冲撞击材料；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7、微翘式杠铃杆托架，防止杠铃杆脱落；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8、占地面积： 1050*920*1545mm（±50mm）；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9、净重：≥55kg。</w:t>
            </w:r>
          </w:p>
        </w:tc>
        <w:tc>
          <w:tcPr>
            <w:tcW w:w="736" w:type="dxa"/>
            <w:shd w:val="clear" w:color="auto" w:fill="auto"/>
            <w:noWrap/>
            <w:vAlign w:val="center"/>
          </w:tcPr>
          <w:p w14:paraId="4E6C66E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46149D3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477C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1" w:hRule="atLeast"/>
          <w:jc w:val="center"/>
        </w:trPr>
        <w:tc>
          <w:tcPr>
            <w:tcW w:w="689" w:type="dxa"/>
            <w:shd w:val="clear" w:color="auto" w:fill="auto"/>
            <w:noWrap/>
            <w:vAlign w:val="center"/>
          </w:tcPr>
          <w:p w14:paraId="37CCD83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350" w:type="dxa"/>
            <w:gridSpan w:val="3"/>
            <w:shd w:val="clear" w:color="auto" w:fill="auto"/>
            <w:vAlign w:val="center"/>
          </w:tcPr>
          <w:p w14:paraId="6FF66E7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固定杠铃直杆</w:t>
            </w:r>
          </w:p>
        </w:tc>
        <w:tc>
          <w:tcPr>
            <w:tcW w:w="5775" w:type="dxa"/>
            <w:gridSpan w:val="2"/>
            <w:shd w:val="clear" w:color="auto" w:fill="auto"/>
            <w:vAlign w:val="center"/>
          </w:tcPr>
          <w:p w14:paraId="0A261F10">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1、重量：10KG—30KG（5KG 间隔）。</w:t>
            </w:r>
          </w:p>
        </w:tc>
        <w:tc>
          <w:tcPr>
            <w:tcW w:w="736" w:type="dxa"/>
            <w:shd w:val="clear" w:color="auto" w:fill="auto"/>
            <w:noWrap/>
            <w:vAlign w:val="center"/>
          </w:tcPr>
          <w:p w14:paraId="6679DF8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899" w:type="dxa"/>
            <w:shd w:val="clear" w:color="auto" w:fill="auto"/>
            <w:noWrap/>
            <w:vAlign w:val="center"/>
          </w:tcPr>
          <w:p w14:paraId="240F337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r>
      <w:tr w14:paraId="6586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8" w:hRule="atLeast"/>
          <w:jc w:val="center"/>
        </w:trPr>
        <w:tc>
          <w:tcPr>
            <w:tcW w:w="689" w:type="dxa"/>
            <w:shd w:val="clear" w:color="auto" w:fill="auto"/>
            <w:noWrap/>
            <w:vAlign w:val="center"/>
          </w:tcPr>
          <w:p w14:paraId="04789F4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350" w:type="dxa"/>
            <w:gridSpan w:val="3"/>
            <w:shd w:val="clear" w:color="auto" w:fill="auto"/>
            <w:vAlign w:val="center"/>
          </w:tcPr>
          <w:p w14:paraId="75DAA1D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固定杠铃曲杆</w:t>
            </w:r>
          </w:p>
        </w:tc>
        <w:tc>
          <w:tcPr>
            <w:tcW w:w="5775" w:type="dxa"/>
            <w:gridSpan w:val="2"/>
            <w:shd w:val="clear" w:color="auto" w:fill="auto"/>
            <w:vAlign w:val="center"/>
          </w:tcPr>
          <w:p w14:paraId="406D9EBA">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1、重量：10KG—30KG（5KG 间隔）。</w:t>
            </w:r>
          </w:p>
        </w:tc>
        <w:tc>
          <w:tcPr>
            <w:tcW w:w="736" w:type="dxa"/>
            <w:shd w:val="clear" w:color="auto" w:fill="auto"/>
            <w:noWrap/>
            <w:vAlign w:val="center"/>
          </w:tcPr>
          <w:p w14:paraId="2951B8A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899" w:type="dxa"/>
            <w:shd w:val="clear" w:color="auto" w:fill="auto"/>
            <w:noWrap/>
            <w:vAlign w:val="center"/>
          </w:tcPr>
          <w:p w14:paraId="2F80766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r>
      <w:tr w14:paraId="07F8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1BCEFF6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350" w:type="dxa"/>
            <w:gridSpan w:val="3"/>
            <w:shd w:val="clear" w:color="auto" w:fill="auto"/>
            <w:vAlign w:val="center"/>
          </w:tcPr>
          <w:p w14:paraId="7F184CE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杠铃片</w:t>
            </w:r>
          </w:p>
        </w:tc>
        <w:tc>
          <w:tcPr>
            <w:tcW w:w="5775" w:type="dxa"/>
            <w:gridSpan w:val="2"/>
            <w:shd w:val="clear" w:color="auto" w:fill="auto"/>
            <w:vAlign w:val="center"/>
          </w:tcPr>
          <w:p w14:paraId="5B345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Symbol" w:hAnsi="Symbol" w:eastAsia="宋体" w:cs="Symbol"/>
                <w:color w:val="auto"/>
                <w:sz w:val="24"/>
                <w:highlight w:val="none"/>
                <w:lang w:val="en-US" w:eastAsia="zh-CN"/>
              </w:rPr>
              <w:t>1、</w:t>
            </w:r>
            <w:r>
              <w:rPr>
                <w:rFonts w:hint="eastAsia" w:asciiTheme="minorEastAsia" w:hAnsiTheme="minorEastAsia" w:eastAsiaTheme="minorEastAsia" w:cstheme="minorEastAsia"/>
                <w:color w:val="auto"/>
                <w:sz w:val="24"/>
                <w:szCs w:val="24"/>
                <w:highlight w:val="none"/>
              </w:rPr>
              <w:t>材质：外层采用全新天然橡胶或同等高弹耐磨环保橡胶材质，中心孔采用镀铬钢圈或同等高强度金属钢圈加固，防脱胶、耐腐蚀、无异味；</w:t>
            </w:r>
          </w:p>
          <w:p w14:paraId="21063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2、</w:t>
            </w:r>
            <w:r>
              <w:rPr>
                <w:rFonts w:hint="eastAsia" w:asciiTheme="minorEastAsia" w:hAnsiTheme="minorEastAsia" w:eastAsiaTheme="minorEastAsia" w:cstheme="minorEastAsia"/>
                <w:color w:val="auto"/>
                <w:sz w:val="24"/>
                <w:szCs w:val="24"/>
                <w:highlight w:val="none"/>
              </w:rPr>
              <w:t>性能：通过≥8000 次 3 米高度摔落测试，无裂纹、无变形、钢圈不松动，抗冲击、耐老化；</w:t>
            </w:r>
          </w:p>
          <w:p w14:paraId="6B2D7D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3、</w:t>
            </w:r>
            <w:r>
              <w:rPr>
                <w:rFonts w:hint="eastAsia" w:asciiTheme="minorEastAsia" w:hAnsiTheme="minorEastAsia" w:eastAsiaTheme="minorEastAsia" w:cstheme="minorEastAsia"/>
                <w:color w:val="auto"/>
                <w:sz w:val="24"/>
                <w:szCs w:val="24"/>
                <w:highlight w:val="none"/>
              </w:rPr>
              <w:t>尺寸：直径 450mm（±2mm），符合国际力量举比赛标准；</w:t>
            </w:r>
          </w:p>
          <w:p w14:paraId="6B433C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4、</w:t>
            </w:r>
            <w:r>
              <w:rPr>
                <w:rFonts w:hint="eastAsia" w:asciiTheme="minorEastAsia" w:hAnsiTheme="minorEastAsia" w:eastAsiaTheme="minorEastAsia" w:cstheme="minorEastAsia"/>
                <w:color w:val="auto"/>
                <w:sz w:val="24"/>
                <w:szCs w:val="24"/>
                <w:highlight w:val="none"/>
              </w:rPr>
              <w:t>重量：含 2.5kg、5kg、10kg、15kg、20kg，每种8 片，总重420kg；重量误差≤±1%，标识清晰耐磨；</w:t>
            </w:r>
          </w:p>
          <w:p w14:paraId="6AE54461">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firstLine="0" w:firstLineChars="0"/>
              <w:jc w:val="left"/>
              <w:textAlignment w:val="auto"/>
              <w:rPr>
                <w:rStyle w:val="23"/>
                <w:rFonts w:hint="eastAsia" w:ascii="宋体" w:hAnsi="宋体" w:eastAsia="宋体" w:cs="宋体"/>
                <w:color w:val="auto"/>
                <w:sz w:val="24"/>
                <w:szCs w:val="24"/>
                <w:highlight w:val="none"/>
                <w:lang w:val="en-US" w:eastAsia="zh-CN" w:bidi="ar"/>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szCs w:val="24"/>
                <w:highlight w:val="none"/>
              </w:rPr>
              <w:t>适配：适配 50mm 标准奥杆，中心孔光滑无毛刺，贴合紧密不晃动</w:t>
            </w:r>
            <w:r>
              <w:rPr>
                <w:rFonts w:hint="eastAsia" w:asciiTheme="minorEastAsia" w:hAnsiTheme="minorEastAsia" w:eastAsiaTheme="minorEastAsia" w:cstheme="minorEastAsia"/>
                <w:color w:val="auto"/>
                <w:sz w:val="24"/>
                <w:szCs w:val="24"/>
                <w:highlight w:val="none"/>
                <w:lang w:eastAsia="zh-CN"/>
              </w:rPr>
              <w:t>。</w:t>
            </w:r>
          </w:p>
        </w:tc>
        <w:tc>
          <w:tcPr>
            <w:tcW w:w="736" w:type="dxa"/>
            <w:shd w:val="clear" w:color="auto" w:fill="auto"/>
            <w:noWrap/>
            <w:vAlign w:val="center"/>
          </w:tcPr>
          <w:p w14:paraId="4102BC5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899" w:type="dxa"/>
            <w:shd w:val="clear" w:color="auto" w:fill="auto"/>
            <w:noWrap/>
            <w:vAlign w:val="center"/>
          </w:tcPr>
          <w:p w14:paraId="023FADB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420</w:t>
            </w:r>
          </w:p>
        </w:tc>
      </w:tr>
      <w:tr w14:paraId="1316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8" w:hRule="atLeast"/>
          <w:jc w:val="center"/>
        </w:trPr>
        <w:tc>
          <w:tcPr>
            <w:tcW w:w="689" w:type="dxa"/>
            <w:shd w:val="clear" w:color="auto" w:fill="auto"/>
            <w:noWrap/>
            <w:vAlign w:val="center"/>
          </w:tcPr>
          <w:p w14:paraId="3E71476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350" w:type="dxa"/>
            <w:gridSpan w:val="3"/>
            <w:shd w:val="clear" w:color="auto" w:fill="auto"/>
            <w:vAlign w:val="center"/>
          </w:tcPr>
          <w:p w14:paraId="30B3C12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竞技壶铃</w:t>
            </w:r>
          </w:p>
        </w:tc>
        <w:tc>
          <w:tcPr>
            <w:tcW w:w="5775" w:type="dxa"/>
            <w:gridSpan w:val="2"/>
            <w:shd w:val="clear" w:color="auto" w:fill="auto"/>
            <w:vAlign w:val="center"/>
          </w:tcPr>
          <w:p w14:paraId="305DD9A2">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1、4/6/8/12/16KG各2只。</w:t>
            </w:r>
          </w:p>
        </w:tc>
        <w:tc>
          <w:tcPr>
            <w:tcW w:w="736" w:type="dxa"/>
            <w:shd w:val="clear" w:color="auto" w:fill="auto"/>
            <w:noWrap/>
            <w:vAlign w:val="center"/>
          </w:tcPr>
          <w:p w14:paraId="2AD81AA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899" w:type="dxa"/>
            <w:shd w:val="clear" w:color="auto" w:fill="auto"/>
            <w:noWrap/>
            <w:vAlign w:val="center"/>
          </w:tcPr>
          <w:p w14:paraId="0CA4979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92</w:t>
            </w:r>
          </w:p>
        </w:tc>
      </w:tr>
      <w:tr w14:paraId="66CC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589F0BC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350" w:type="dxa"/>
            <w:gridSpan w:val="3"/>
            <w:shd w:val="clear" w:color="auto" w:fill="auto"/>
            <w:vAlign w:val="center"/>
          </w:tcPr>
          <w:p w14:paraId="694073B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药球</w:t>
            </w:r>
          </w:p>
        </w:tc>
        <w:tc>
          <w:tcPr>
            <w:tcW w:w="5775" w:type="dxa"/>
            <w:gridSpan w:val="2"/>
            <w:shd w:val="clear" w:color="auto" w:fill="auto"/>
            <w:vAlign w:val="center"/>
          </w:tcPr>
          <w:p w14:paraId="46F1186E">
            <w:pPr>
              <w:keepNext w:val="0"/>
              <w:keepLines w:val="0"/>
              <w:widowControl/>
              <w:numPr>
                <w:ilvl w:val="0"/>
                <w:numId w:val="0"/>
              </w:numPr>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b w:val="0"/>
                <w:bCs w:val="0"/>
                <w:snapToGrid w:val="0"/>
                <w:color w:val="auto"/>
                <w:sz w:val="24"/>
                <w:szCs w:val="24"/>
                <w:highlight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材质：纯天然橡胶制成，球体内部要求配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有防裂网层；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2、产品特点：高含胶量，耐摔，弹性足，磨砂表面，设计纹理防滑；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3、1/2/3/4/5/6/7/8/9/10kg 各一只。</w:t>
            </w:r>
          </w:p>
        </w:tc>
        <w:tc>
          <w:tcPr>
            <w:tcW w:w="736" w:type="dxa"/>
            <w:shd w:val="clear" w:color="auto" w:fill="auto"/>
            <w:noWrap/>
            <w:vAlign w:val="center"/>
          </w:tcPr>
          <w:p w14:paraId="5FE2663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670EDCD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2A9F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2E29AA3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1350" w:type="dxa"/>
            <w:gridSpan w:val="3"/>
            <w:shd w:val="clear" w:color="auto" w:fill="auto"/>
            <w:vAlign w:val="center"/>
          </w:tcPr>
          <w:p w14:paraId="3ADB702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置物架</w:t>
            </w:r>
          </w:p>
        </w:tc>
        <w:tc>
          <w:tcPr>
            <w:tcW w:w="5775" w:type="dxa"/>
            <w:gridSpan w:val="2"/>
            <w:shd w:val="clear" w:color="auto" w:fill="auto"/>
            <w:vAlign w:val="center"/>
          </w:tcPr>
          <w:p w14:paraId="34A7C1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szCs w:val="24"/>
                <w:highlight w:val="none"/>
              </w:rPr>
              <w:t>材质：主体采用 Q235 碳钢或同等高强度碳素结构钢；</w:t>
            </w:r>
          </w:p>
          <w:p w14:paraId="494168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2、</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管材：主架方管外径≥60mm，壁厚≥2.0mm；连接圆管外径≥29mm，壁厚≥2.0mm，高强度焊接管材；</w:t>
            </w:r>
          </w:p>
          <w:p w14:paraId="60B09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3、</w:t>
            </w:r>
            <w:r>
              <w:rPr>
                <w:rFonts w:hint="eastAsia" w:asciiTheme="minorEastAsia" w:hAnsiTheme="minorEastAsia" w:eastAsiaTheme="minorEastAsia" w:cstheme="minorEastAsia"/>
                <w:color w:val="auto"/>
                <w:sz w:val="24"/>
                <w:szCs w:val="24"/>
                <w:highlight w:val="none"/>
              </w:rPr>
              <w:t>尺寸：L1580mm（±3mm）×W780mm（±3mm）×H2050mm（±5</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mm），五层结构；</w:t>
            </w:r>
          </w:p>
          <w:p w14:paraId="19B5680E">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firstLine="0" w:firstLineChars="0"/>
              <w:jc w:val="left"/>
              <w:textAlignment w:val="auto"/>
              <w:rPr>
                <w:rStyle w:val="23"/>
                <w:rFonts w:hint="eastAsia" w:ascii="宋体" w:hAnsi="宋体" w:eastAsia="宋体" w:cs="宋体"/>
                <w:color w:val="auto"/>
                <w:sz w:val="24"/>
                <w:szCs w:val="24"/>
                <w:highlight w:val="none"/>
                <w:lang w:val="en-US" w:eastAsia="zh-CN" w:bidi="ar"/>
              </w:rPr>
            </w:pPr>
            <w:r>
              <w:rPr>
                <w:rFonts w:hint="eastAsia" w:asciiTheme="minorEastAsia" w:hAnsiTheme="minorEastAsia" w:eastAsiaTheme="minorEastAsia" w:cstheme="minorEastAsia"/>
                <w:color w:val="auto"/>
                <w:sz w:val="24"/>
                <w:highlight w:val="none"/>
                <w:lang w:eastAsia="zh-CN"/>
              </w:rPr>
              <w:t>4、</w:t>
            </w:r>
            <w:r>
              <w:rPr>
                <w:rFonts w:hint="eastAsia" w:asciiTheme="minorEastAsia" w:hAnsiTheme="minorEastAsia" w:eastAsiaTheme="minorEastAsia" w:cstheme="minorEastAsia"/>
                <w:color w:val="auto"/>
                <w:sz w:val="24"/>
                <w:szCs w:val="24"/>
                <w:highlight w:val="none"/>
              </w:rPr>
              <w:t>分区：顶层放平衡半球 / 竞技杠铃片，二至三层放壶铃 / 瑜伽砖，四至五层放药球 / 稳定球；两侧配杠铃悬挂钩，可挂杠铃杆 / 阻力带</w:t>
            </w:r>
            <w:r>
              <w:rPr>
                <w:rFonts w:hint="eastAsia" w:asciiTheme="minorEastAsia" w:hAnsiTheme="minorEastAsia" w:eastAsiaTheme="minorEastAsia" w:cstheme="minorEastAsia"/>
                <w:color w:val="auto"/>
                <w:sz w:val="24"/>
                <w:szCs w:val="24"/>
                <w:highlight w:val="none"/>
                <w:lang w:eastAsia="zh-CN"/>
              </w:rPr>
              <w:t>。</w:t>
            </w:r>
          </w:p>
        </w:tc>
        <w:tc>
          <w:tcPr>
            <w:tcW w:w="736" w:type="dxa"/>
            <w:shd w:val="clear" w:color="auto" w:fill="auto"/>
            <w:noWrap/>
            <w:vAlign w:val="center"/>
          </w:tcPr>
          <w:p w14:paraId="074A474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280C9E6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01B0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5" w:hRule="atLeast"/>
          <w:jc w:val="center"/>
        </w:trPr>
        <w:tc>
          <w:tcPr>
            <w:tcW w:w="689" w:type="dxa"/>
            <w:shd w:val="clear" w:color="auto" w:fill="auto"/>
            <w:noWrap/>
            <w:vAlign w:val="center"/>
          </w:tcPr>
          <w:p w14:paraId="46BCF53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1350" w:type="dxa"/>
            <w:gridSpan w:val="3"/>
            <w:shd w:val="clear" w:color="auto" w:fill="auto"/>
            <w:vAlign w:val="center"/>
          </w:tcPr>
          <w:p w14:paraId="7F296E9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跳箱</w:t>
            </w:r>
          </w:p>
        </w:tc>
        <w:tc>
          <w:tcPr>
            <w:tcW w:w="5775" w:type="dxa"/>
            <w:gridSpan w:val="2"/>
            <w:shd w:val="clear" w:color="auto" w:fill="auto"/>
            <w:vAlign w:val="center"/>
          </w:tcPr>
          <w:p w14:paraId="6994B2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szCs w:val="24"/>
                <w:highlight w:val="none"/>
              </w:rPr>
              <w:t>材质：外层采用 PVC 夹网革或同等耐磨防水环保合成革，抗撕裂、抗老化；内芯采用再生棉 + EPE 珍珠棉或同等高密度高弹缓冲材料，回弹好、无异味；</w:t>
            </w:r>
          </w:p>
          <w:p w14:paraId="61EC42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2、</w:t>
            </w:r>
            <w:r>
              <w:rPr>
                <w:rFonts w:hint="eastAsia" w:asciiTheme="minorEastAsia" w:hAnsiTheme="minorEastAsia" w:eastAsiaTheme="minorEastAsia" w:cstheme="minorEastAsia"/>
                <w:color w:val="auto"/>
                <w:sz w:val="24"/>
                <w:szCs w:val="24"/>
                <w:highlight w:val="none"/>
              </w:rPr>
              <w:t>尺寸：长宽 L1000mm（±5</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mm）×W650mm（±5</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mm），高度含 150mm</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300mm</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450mm</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600mm（±3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mm），四合一组合式；</w:t>
            </w:r>
          </w:p>
          <w:p w14:paraId="04EF9A18">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firstLine="0" w:firstLineChars="0"/>
              <w:jc w:val="left"/>
              <w:textAlignment w:val="auto"/>
              <w:rPr>
                <w:rStyle w:val="23"/>
                <w:rFonts w:hint="eastAsia" w:ascii="宋体" w:hAnsi="宋体" w:eastAsia="宋体" w:cs="宋体"/>
                <w:color w:val="auto"/>
                <w:sz w:val="24"/>
                <w:szCs w:val="24"/>
                <w:highlight w:val="none"/>
                <w:lang w:val="en-US" w:eastAsia="zh-CN" w:bidi="ar"/>
              </w:rPr>
            </w:pPr>
            <w:r>
              <w:rPr>
                <w:rFonts w:hint="eastAsia" w:asciiTheme="minorEastAsia" w:hAnsiTheme="minorEastAsia" w:eastAsiaTheme="minorEastAsia" w:cstheme="minorEastAsia"/>
                <w:color w:val="auto"/>
                <w:sz w:val="24"/>
                <w:highlight w:val="none"/>
                <w:lang w:eastAsia="zh-CN"/>
              </w:rPr>
              <w:t>3、</w:t>
            </w:r>
            <w:r>
              <w:rPr>
                <w:rFonts w:hint="eastAsia" w:asciiTheme="minorEastAsia" w:hAnsiTheme="minorEastAsia" w:eastAsiaTheme="minorEastAsia" w:cstheme="minorEastAsia"/>
                <w:color w:val="auto"/>
                <w:sz w:val="24"/>
                <w:szCs w:val="24"/>
                <w:highlight w:val="none"/>
              </w:rPr>
              <w:t>承重：单层≥120kg，结构稳固，拼接牢固不变形</w:t>
            </w:r>
            <w:r>
              <w:rPr>
                <w:rFonts w:hint="eastAsia" w:asciiTheme="minorEastAsia" w:hAnsiTheme="minorEastAsia" w:eastAsiaTheme="minorEastAsia" w:cstheme="minorEastAsia"/>
                <w:color w:val="auto"/>
                <w:sz w:val="24"/>
                <w:szCs w:val="24"/>
                <w:highlight w:val="none"/>
                <w:lang w:eastAsia="zh-CN"/>
              </w:rPr>
              <w:t>。</w:t>
            </w:r>
          </w:p>
        </w:tc>
        <w:tc>
          <w:tcPr>
            <w:tcW w:w="736" w:type="dxa"/>
            <w:shd w:val="clear" w:color="auto" w:fill="auto"/>
            <w:noWrap/>
            <w:vAlign w:val="center"/>
          </w:tcPr>
          <w:p w14:paraId="43B00E7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3064551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3D7F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5B3767A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350" w:type="dxa"/>
            <w:gridSpan w:val="3"/>
            <w:shd w:val="clear" w:color="auto" w:fill="auto"/>
            <w:vAlign w:val="center"/>
          </w:tcPr>
          <w:p w14:paraId="351C4E3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PVC地胶</w:t>
            </w:r>
          </w:p>
        </w:tc>
        <w:tc>
          <w:tcPr>
            <w:tcW w:w="5775" w:type="dxa"/>
            <w:gridSpan w:val="2"/>
            <w:shd w:val="clear" w:color="auto" w:fill="auto"/>
            <w:vAlign w:val="center"/>
          </w:tcPr>
          <w:p w14:paraId="0D7DE0F6">
            <w:pPr>
              <w:keepNext w:val="0"/>
              <w:keepLines w:val="0"/>
              <w:widowControl/>
              <w:numPr>
                <w:ilvl w:val="0"/>
                <w:numId w:val="0"/>
              </w:numPr>
              <w:suppressLineNumbers w:val="0"/>
              <w:spacing w:line="24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0"/>
                <w:sz w:val="24"/>
                <w:szCs w:val="24"/>
                <w:highlight w:val="none"/>
                <w:u w:val="none"/>
                <w:lang w:val="en-US" w:eastAsia="zh-CN" w:bidi="ar"/>
              </w:rPr>
              <w:t>运动地板规格要求：总厚度：4.5±0.1mm；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2、冲击吸收（23±2℃）:20%-50%；垂直变形：0.6-3.0mm；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3、抗滑值（BPN,20℃）：80-110（干测）；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4、氯乙烯单体≤5mg/kg；挥发物≤75g/㎡；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5、可溶性铅≤20mg/㎡；可溶性镉≤20mg/㎡；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6、经过送样日期到签发日期≥360h氙灯老化，气味符合国标标准：≤1级，</w:t>
            </w:r>
            <w:r>
              <w:rPr>
                <w:rFonts w:hint="eastAsia" w:ascii="宋体" w:hAnsi="宋体" w:eastAsia="宋体" w:cs="宋体"/>
                <w:b w:val="0"/>
                <w:bCs w:val="0"/>
                <w:color w:val="auto"/>
                <w:sz w:val="24"/>
                <w:szCs w:val="24"/>
                <w:highlight w:val="none"/>
                <w:lang w:val="en-US" w:eastAsia="zh-CN"/>
              </w:rPr>
              <w:t>提供具有国家认可检测资质的第三方机构出具的检测报告</w:t>
            </w:r>
            <w:r>
              <w:rPr>
                <w:rFonts w:hint="eastAsia" w:ascii="宋体" w:hAnsi="宋体" w:eastAsia="宋体" w:cs="宋体"/>
                <w:b w:val="0"/>
                <w:bCs w:val="0"/>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7、为保证运动地板耐臭氧老化，经过送样日期到签发日期≥360h臭氧老化，邵氏硬度依据国标检测标准70-90Shore 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8、为保证产品的耐盐腐蚀性，如汗水等，经过送样日期到签发日期≥360h中性盐雾老化试验，拉伸强度≥0.4MPa；断裂伸长率≥40%。</w:t>
            </w:r>
          </w:p>
        </w:tc>
        <w:tc>
          <w:tcPr>
            <w:tcW w:w="736" w:type="dxa"/>
            <w:shd w:val="clear" w:color="auto" w:fill="auto"/>
            <w:noWrap/>
            <w:vAlign w:val="center"/>
          </w:tcPr>
          <w:p w14:paraId="0A1F8D1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w:t>
            </w:r>
          </w:p>
        </w:tc>
        <w:tc>
          <w:tcPr>
            <w:tcW w:w="899" w:type="dxa"/>
            <w:shd w:val="clear" w:color="auto" w:fill="auto"/>
            <w:noWrap/>
            <w:vAlign w:val="center"/>
          </w:tcPr>
          <w:p w14:paraId="1C361A6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130</w:t>
            </w:r>
          </w:p>
        </w:tc>
      </w:tr>
      <w:tr w14:paraId="6B98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1AED1BC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1350" w:type="dxa"/>
            <w:gridSpan w:val="3"/>
            <w:shd w:val="clear" w:color="auto" w:fill="auto"/>
            <w:vAlign w:val="center"/>
          </w:tcPr>
          <w:p w14:paraId="25C3415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健身房橡胶地垫</w:t>
            </w:r>
          </w:p>
        </w:tc>
        <w:tc>
          <w:tcPr>
            <w:tcW w:w="5775" w:type="dxa"/>
            <w:gridSpan w:val="2"/>
            <w:shd w:val="clear" w:color="auto" w:fill="auto"/>
            <w:vAlign w:val="top"/>
          </w:tcPr>
          <w:p w14:paraId="3A68DE86">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firstLine="0" w:firstLineChars="0"/>
              <w:jc w:val="left"/>
              <w:textAlignment w:val="auto"/>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彩色EPDM减震橡胶复合地垫，厚度20mm，无缝PP扣件拼接式铺装，无需辅材，减震耐冲击符合室内外健身运动场地要求，无毒无刺鼻异味，绿色环保。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1、为了健身环境根据新国标要求进行化学方面测试，其中总挥发性有机化合物TVOC合格，地垫整体气味等级合格3.0级，无机填料含量要求≤20，高聚物总量≥45%，3种有害物质邻笨二甲酸酯类（DNOP,DINP,DIDP）总和未检出，</w:t>
            </w:r>
            <w:r>
              <w:rPr>
                <w:rFonts w:hint="eastAsia" w:ascii="宋体" w:hAnsi="宋体" w:eastAsia="宋体" w:cs="宋体"/>
                <w:b w:val="0"/>
                <w:bCs w:val="0"/>
                <w:color w:val="auto"/>
                <w:sz w:val="24"/>
                <w:szCs w:val="24"/>
                <w:highlight w:val="none"/>
                <w:lang w:val="en-US" w:eastAsia="zh-CN"/>
              </w:rPr>
              <w:t>提供具有国家认可检测资质的第三方机构出具的检测报告</w:t>
            </w:r>
            <w:r>
              <w:rPr>
                <w:rFonts w:hint="eastAsia" w:ascii="宋体" w:hAnsi="宋体" w:eastAsia="宋体" w:cs="宋体"/>
                <w:b w:val="0"/>
                <w:bCs w:val="0"/>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2、通过耐老化性能（氙灯）≥360个小时照射测试，产品外观无明显变色、无起泡、无开裂、无斑点。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3、产品用于运动场所减震隔音，经撞击声隔声检测，计权规范化撞击声压级≤52DB,计权撞击声撞压级改善系数为≥26DB。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4、产品耐磨层经耐污测试表面无变化，耐污级别为0。</w:t>
            </w:r>
          </w:p>
        </w:tc>
        <w:tc>
          <w:tcPr>
            <w:tcW w:w="736" w:type="dxa"/>
            <w:shd w:val="clear" w:color="auto" w:fill="auto"/>
            <w:noWrap/>
            <w:vAlign w:val="center"/>
          </w:tcPr>
          <w:p w14:paraId="422290E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w:t>
            </w:r>
          </w:p>
        </w:tc>
        <w:tc>
          <w:tcPr>
            <w:tcW w:w="899" w:type="dxa"/>
            <w:shd w:val="clear" w:color="auto" w:fill="auto"/>
            <w:noWrap/>
            <w:vAlign w:val="center"/>
          </w:tcPr>
          <w:p w14:paraId="2D065AE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r>
      <w:tr w14:paraId="74ED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3A2107A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1350" w:type="dxa"/>
            <w:gridSpan w:val="3"/>
            <w:shd w:val="clear" w:color="auto" w:fill="auto"/>
            <w:vAlign w:val="center"/>
          </w:tcPr>
          <w:p w14:paraId="5F3E8AE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健身房镜子</w:t>
            </w:r>
          </w:p>
        </w:tc>
        <w:tc>
          <w:tcPr>
            <w:tcW w:w="5775" w:type="dxa"/>
            <w:gridSpan w:val="2"/>
            <w:shd w:val="clear" w:color="auto" w:fill="auto"/>
            <w:vAlign w:val="top"/>
          </w:tcPr>
          <w:p w14:paraId="5C484426">
            <w:pPr>
              <w:keepNext w:val="0"/>
              <w:keepLines w:val="0"/>
              <w:widowControl/>
              <w:suppressLineNumbers w:val="0"/>
              <w:spacing w:line="360" w:lineRule="auto"/>
              <w:ind w:firstLine="0" w:firstLineChars="0"/>
              <w:jc w:val="left"/>
              <w:textAlignment w:val="top"/>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1、场地尺寸：≥10m*3m*2块；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2、镜面规格:≥1.2m*3m*6mm，1:1真实成像。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3、安装要求：墙面≥10mm环保生态板找平，环保胶水涂刷粘贴，四周≥10cm宽不锈钢包边。镜面平整度≤0.5mm。</w:t>
            </w:r>
          </w:p>
        </w:tc>
        <w:tc>
          <w:tcPr>
            <w:tcW w:w="736" w:type="dxa"/>
            <w:shd w:val="clear" w:color="auto" w:fill="auto"/>
            <w:noWrap/>
            <w:vAlign w:val="center"/>
          </w:tcPr>
          <w:p w14:paraId="011910A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w:t>
            </w:r>
          </w:p>
        </w:tc>
        <w:tc>
          <w:tcPr>
            <w:tcW w:w="899" w:type="dxa"/>
            <w:shd w:val="clear" w:color="auto" w:fill="auto"/>
            <w:noWrap/>
            <w:vAlign w:val="center"/>
          </w:tcPr>
          <w:p w14:paraId="6F3E58B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r>
      <w:tr w14:paraId="25FA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449" w:type="dxa"/>
            <w:gridSpan w:val="8"/>
            <w:shd w:val="clear" w:color="auto" w:fill="auto"/>
            <w:noWrap/>
            <w:vAlign w:val="center"/>
          </w:tcPr>
          <w:p w14:paraId="6913051C">
            <w:pPr>
              <w:pStyle w:val="2"/>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室外围网</w:t>
            </w:r>
          </w:p>
        </w:tc>
      </w:tr>
      <w:tr w14:paraId="1167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845" w:type="dxa"/>
            <w:gridSpan w:val="2"/>
            <w:shd w:val="clear" w:color="auto" w:fill="auto"/>
            <w:noWrap/>
            <w:vAlign w:val="center"/>
          </w:tcPr>
          <w:p w14:paraId="35379A8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44" w:type="dxa"/>
            <w:shd w:val="clear" w:color="auto" w:fill="auto"/>
            <w:vAlign w:val="center"/>
          </w:tcPr>
          <w:p w14:paraId="15BC2B21">
            <w:pPr>
              <w:keepNext w:val="0"/>
              <w:keepLines w:val="0"/>
              <w:widowControl/>
              <w:suppressLineNumbers w:val="0"/>
              <w:spacing w:line="360" w:lineRule="auto"/>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塑胶面层</w:t>
            </w:r>
          </w:p>
        </w:tc>
        <w:tc>
          <w:tcPr>
            <w:tcW w:w="5754" w:type="dxa"/>
            <w:gridSpan w:val="2"/>
            <w:shd w:val="clear" w:color="auto" w:fill="auto"/>
            <w:vAlign w:val="center"/>
          </w:tcPr>
          <w:p w14:paraId="66E92D7E">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1、厚度：3cm；材质：EPDM防滑耐磨颗粒，材料符合GB 36246-2018新国标标准；要具有充足的弹性,能起到良好的安全保护作用</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因施工开挖产生的土方、垃圾清运，以及侧石的修复需综合考虑；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、安装前出具施工方案及效果图与甲方进行确认。</w:t>
            </w:r>
          </w:p>
        </w:tc>
        <w:tc>
          <w:tcPr>
            <w:tcW w:w="807" w:type="dxa"/>
            <w:gridSpan w:val="2"/>
            <w:shd w:val="clear" w:color="auto" w:fill="auto"/>
            <w:noWrap/>
            <w:vAlign w:val="center"/>
          </w:tcPr>
          <w:p w14:paraId="66A4CCF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w:t>
            </w:r>
          </w:p>
        </w:tc>
        <w:tc>
          <w:tcPr>
            <w:tcW w:w="899" w:type="dxa"/>
            <w:shd w:val="clear" w:color="auto" w:fill="auto"/>
            <w:noWrap/>
            <w:vAlign w:val="center"/>
          </w:tcPr>
          <w:p w14:paraId="3F734F3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865</w:t>
            </w:r>
          </w:p>
        </w:tc>
      </w:tr>
      <w:tr w14:paraId="1457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845" w:type="dxa"/>
            <w:gridSpan w:val="2"/>
            <w:shd w:val="clear" w:color="auto" w:fill="auto"/>
            <w:noWrap/>
            <w:vAlign w:val="center"/>
          </w:tcPr>
          <w:p w14:paraId="71A7B06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44" w:type="dxa"/>
            <w:shd w:val="clear" w:color="auto" w:fill="auto"/>
            <w:vAlign w:val="center"/>
          </w:tcPr>
          <w:p w14:paraId="52033E3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运动围网</w:t>
            </w:r>
          </w:p>
        </w:tc>
        <w:tc>
          <w:tcPr>
            <w:tcW w:w="5754" w:type="dxa"/>
            <w:gridSpan w:val="2"/>
            <w:shd w:val="clear" w:color="auto" w:fill="auto"/>
            <w:vAlign w:val="center"/>
          </w:tcPr>
          <w:p w14:paraId="01FABF0D">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1、尺寸：4m*3m （±2cm）日字型；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2、立柱：镀锌管≥80mm*80mm*2.5mm；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3、横杠：镀锌管≥60mm*60mm*2.0mm；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4、网孔：≥50mm*50mm；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5、丝径：2.3mm/3.8mm  PE包塑；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6、扁铁：镀锌≥20mm*2.0mm；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7、表面处理： 抛丸 静电喷塑 墨绿色；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8、立柱横杠采用抱箍扣件连接，螺丝304不锈钢。</w:t>
            </w:r>
          </w:p>
        </w:tc>
        <w:tc>
          <w:tcPr>
            <w:tcW w:w="807" w:type="dxa"/>
            <w:gridSpan w:val="2"/>
            <w:shd w:val="clear" w:color="auto" w:fill="auto"/>
            <w:noWrap/>
            <w:vAlign w:val="center"/>
          </w:tcPr>
          <w:p w14:paraId="044C0BA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w:t>
            </w:r>
          </w:p>
        </w:tc>
        <w:tc>
          <w:tcPr>
            <w:tcW w:w="899" w:type="dxa"/>
            <w:shd w:val="clear" w:color="auto" w:fill="auto"/>
            <w:noWrap/>
            <w:vAlign w:val="center"/>
          </w:tcPr>
          <w:p w14:paraId="7B92D63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272</w:t>
            </w:r>
          </w:p>
        </w:tc>
      </w:tr>
      <w:tr w14:paraId="118F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jc w:val="center"/>
        </w:trPr>
        <w:tc>
          <w:tcPr>
            <w:tcW w:w="9449" w:type="dxa"/>
            <w:gridSpan w:val="8"/>
            <w:shd w:val="clear" w:color="auto" w:fill="auto"/>
            <w:noWrap/>
            <w:vAlign w:val="center"/>
          </w:tcPr>
          <w:p w14:paraId="39EE13CF">
            <w:pPr>
              <w:pStyle w:val="2"/>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其他体育器材</w:t>
            </w:r>
          </w:p>
        </w:tc>
      </w:tr>
      <w:tr w14:paraId="7645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689" w:type="dxa"/>
            <w:shd w:val="clear" w:color="auto" w:fill="auto"/>
            <w:noWrap/>
            <w:vAlign w:val="center"/>
          </w:tcPr>
          <w:p w14:paraId="25F0029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350" w:type="dxa"/>
            <w:gridSpan w:val="3"/>
            <w:shd w:val="clear" w:color="auto" w:fill="auto"/>
            <w:vAlign w:val="center"/>
          </w:tcPr>
          <w:p w14:paraId="501AC3E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固定式单臂篮球架</w:t>
            </w:r>
          </w:p>
        </w:tc>
        <w:tc>
          <w:tcPr>
            <w:tcW w:w="5704" w:type="dxa"/>
            <w:shd w:val="clear" w:color="auto" w:fill="auto"/>
            <w:vAlign w:val="center"/>
          </w:tcPr>
          <w:p w14:paraId="72238B37">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1. 核心尺寸要求：伸臂长度2.25m，篮圈上沿离地面高度3.05m</w:t>
            </w:r>
          </w:p>
          <w:p w14:paraId="51404AD1">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2. 主体结构要求：</w:t>
            </w:r>
          </w:p>
          <w:p w14:paraId="2F6E854B">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（1）球架立柱：采用≥180mm×180mm×4mm方管制作（圆角≥R35mm），材质为Q235或同等强度碳钢，表面无毛刺、无尖锐边角；</w:t>
            </w:r>
          </w:p>
          <w:p w14:paraId="4D1CAB55">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（2）篮架伸臂：采用≥δ3mm优质铁板，经冲压、折边成型，伸臂上拉杆固定孔采用冲压成型后焊接内置螺母，连接牢固；</w:t>
            </w:r>
          </w:p>
          <w:p w14:paraId="26E24BBB">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（3）立柱法兰、伸臂头部组件、伸臂底板：采用冲压成型工艺制作；</w:t>
            </w:r>
          </w:p>
          <w:p w14:paraId="44603098">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（4）立柱底部配备防护装饰罩，采用冷轧钢板成型，造型美观、安全可靠；</w:t>
            </w:r>
          </w:p>
          <w:p w14:paraId="7EA9529A">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（5）上拉杆：采用≥φ48mm×2mm圆管，经弯管成型，通过精密铸钢件接头或同等强度连接件与篮板耳片连接；</w:t>
            </w:r>
          </w:p>
          <w:p w14:paraId="5D054503">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（6）后拉杆：采用≥50mm×40mm×3mm方管，经弯管成型；</w:t>
            </w:r>
          </w:p>
          <w:p w14:paraId="282AD823">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（7）具备篮板平面度、垂直度调节功能，及篮圈与地面平行度调节功能。</w:t>
            </w:r>
          </w:p>
          <w:p w14:paraId="60E7B76A">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3. 篮板要求：</w:t>
            </w:r>
          </w:p>
          <w:p w14:paraId="00759CB1">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（1）篮板规格：1800mm×1050mm（允许偏差±5mm）；</w:t>
            </w:r>
          </w:p>
          <w:p w14:paraId="137E2397">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（2）篮板材质：采用高强度安全篮板，优先选用13mm厚双层夹胶安全玻璃篮板；</w:t>
            </w:r>
          </w:p>
          <w:p w14:paraId="5864D991">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（3）篮板防护：篮板下沿及侧面必须覆盖保护条，材质为耐磨、防撞击材料，有效保护运动员安全。</w:t>
            </w:r>
          </w:p>
          <w:p w14:paraId="022B04F0">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4. 篮圈要求：采用≥φ17mm实心圆钢制作，圈下焊接网钩（十二段均匀分布，预留合理间隙），配备标准篮网；篮圈抗弯性能达标，水平固定于篮板，与篮架连接的钢板及篮圈盖板采用冲压成型工艺，连接牢固无松动。</w:t>
            </w:r>
          </w:p>
          <w:p w14:paraId="4F210D7F">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5. 安装与预埋件要求：</w:t>
            </w:r>
          </w:p>
          <w:p w14:paraId="414C23BC">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（1）预埋件：采用专用铁制预埋件，预埋件安装相关工作（基础开挖、预埋、混凝土浇筑、养护）均由中标供应商承担，确保安装牢固、符合安全标准；</w:t>
            </w:r>
          </w:p>
          <w:p w14:paraId="25C9450E">
            <w:pPr>
              <w:keepNext w:val="0"/>
              <w:keepLines w:val="0"/>
              <w:widowControl/>
              <w:suppressLineNumbers w:val="0"/>
              <w:spacing w:line="360" w:lineRule="auto"/>
              <w:jc w:val="left"/>
              <w:rPr>
                <w:color w:val="auto"/>
                <w:sz w:val="24"/>
                <w:szCs w:val="24"/>
                <w:highlight w:val="none"/>
              </w:rPr>
            </w:pPr>
            <w:r>
              <w:rPr>
                <w:rFonts w:ascii="宋体" w:hAnsi="宋体" w:eastAsia="宋体" w:cs="宋体"/>
                <w:snapToGrid w:val="0"/>
                <w:color w:val="auto"/>
                <w:kern w:val="0"/>
                <w:sz w:val="24"/>
                <w:szCs w:val="24"/>
                <w:highlight w:val="none"/>
                <w:lang w:val="en-US" w:eastAsia="zh-CN" w:bidi="ar"/>
              </w:rPr>
              <w:t>（2）连接方式：篮架与预埋件通过法兰连接，法兰采用冲压成型，规格≥350mm×350mm×27mm，四周为圆角（圆角≥R35mm），法兰预留安装孔≥5个，远离球场一侧预留安装孔≥3个；</w:t>
            </w:r>
          </w:p>
          <w:p w14:paraId="6190F1B7">
            <w:pPr>
              <w:keepNext w:val="0"/>
              <w:keepLines w:val="0"/>
              <w:widowControl/>
              <w:suppressLineNumbers w:val="0"/>
              <w:spacing w:line="360" w:lineRule="auto"/>
              <w:ind w:firstLine="0" w:firstLineChars="0"/>
              <w:jc w:val="left"/>
              <w:textAlignment w:val="auto"/>
              <w:rPr>
                <w:rStyle w:val="23"/>
                <w:rFonts w:hint="eastAsia" w:ascii="宋体" w:hAnsi="宋体" w:eastAsia="宋体" w:cs="宋体"/>
                <w:color w:val="auto"/>
                <w:sz w:val="24"/>
                <w:szCs w:val="24"/>
                <w:highlight w:val="none"/>
                <w:lang w:val="en-US" w:eastAsia="zh-CN" w:bidi="ar"/>
              </w:rPr>
            </w:pPr>
            <w:r>
              <w:rPr>
                <w:rFonts w:ascii="宋体" w:hAnsi="宋体" w:eastAsia="宋体" w:cs="宋体"/>
                <w:snapToGrid w:val="0"/>
                <w:color w:val="auto"/>
                <w:kern w:val="0"/>
                <w:sz w:val="24"/>
                <w:szCs w:val="24"/>
                <w:highlight w:val="none"/>
                <w:lang w:val="en-US" w:eastAsia="zh-CN" w:bidi="ar"/>
              </w:rPr>
              <w:t>（3）预埋件结构：采用现场组装式预埋，预埋件总长≥550mm，由≥5根搓M18螺纹的圆钢（圆钢中间可冲扁或采用同等加固方式）及若干块铁板拼装组成，材质为Q235或同等强度碳钢，防锈处理到位。</w:t>
            </w:r>
          </w:p>
        </w:tc>
        <w:tc>
          <w:tcPr>
            <w:tcW w:w="807" w:type="dxa"/>
            <w:gridSpan w:val="2"/>
            <w:shd w:val="clear" w:color="auto" w:fill="auto"/>
            <w:noWrap/>
            <w:vAlign w:val="center"/>
          </w:tcPr>
          <w:p w14:paraId="07FFDFC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副</w:t>
            </w:r>
          </w:p>
        </w:tc>
        <w:tc>
          <w:tcPr>
            <w:tcW w:w="899" w:type="dxa"/>
            <w:shd w:val="clear" w:color="auto" w:fill="auto"/>
            <w:noWrap/>
            <w:vAlign w:val="center"/>
          </w:tcPr>
          <w:p w14:paraId="211E540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6AE1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jc w:val="center"/>
        </w:trPr>
        <w:tc>
          <w:tcPr>
            <w:tcW w:w="689" w:type="dxa"/>
            <w:shd w:val="clear" w:color="auto" w:fill="auto"/>
            <w:noWrap/>
            <w:vAlign w:val="center"/>
          </w:tcPr>
          <w:p w14:paraId="5D3149E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350" w:type="dxa"/>
            <w:gridSpan w:val="3"/>
            <w:shd w:val="clear" w:color="auto" w:fill="auto"/>
            <w:vAlign w:val="center"/>
          </w:tcPr>
          <w:p w14:paraId="0B7BD67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固定式单臂篮球架护套</w:t>
            </w:r>
          </w:p>
        </w:tc>
        <w:tc>
          <w:tcPr>
            <w:tcW w:w="5704" w:type="dxa"/>
            <w:shd w:val="clear" w:color="auto" w:fill="auto"/>
            <w:vAlign w:val="center"/>
          </w:tcPr>
          <w:p w14:paraId="3C3FE5F9">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1、篮球架立柱护套高1990mm（±5mm），宽230mm（±5mm），长205mm（±5mm），护套厚度不小于25mm，护套整体由EVE材料或同等材料通过模具一次性发泡而成。护套整体强度适中，缓冲性能好；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2、颜色：篮球架护套与篮球架颜色一致；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3、护套安装：一副篮球架2组护套，与立柱采用塑料螺栓固定，整体安装拆卸简洁方便。</w:t>
            </w:r>
          </w:p>
        </w:tc>
        <w:tc>
          <w:tcPr>
            <w:tcW w:w="807" w:type="dxa"/>
            <w:gridSpan w:val="2"/>
            <w:shd w:val="clear" w:color="auto" w:fill="auto"/>
            <w:noWrap/>
            <w:vAlign w:val="center"/>
          </w:tcPr>
          <w:p w14:paraId="07AEE13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5625D01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r>
      <w:tr w14:paraId="4B48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1" w:hRule="atLeast"/>
          <w:jc w:val="center"/>
        </w:trPr>
        <w:tc>
          <w:tcPr>
            <w:tcW w:w="689" w:type="dxa"/>
            <w:shd w:val="clear" w:color="auto" w:fill="auto"/>
            <w:noWrap/>
            <w:vAlign w:val="center"/>
          </w:tcPr>
          <w:p w14:paraId="53F8D85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350" w:type="dxa"/>
            <w:gridSpan w:val="3"/>
            <w:shd w:val="clear" w:color="auto" w:fill="auto"/>
            <w:vAlign w:val="center"/>
          </w:tcPr>
          <w:p w14:paraId="2E56320A">
            <w:pPr>
              <w:keepNext w:val="0"/>
              <w:keepLines w:val="0"/>
              <w:widowControl/>
              <w:suppressLineNumbers w:val="0"/>
              <w:spacing w:line="360" w:lineRule="auto"/>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可升降式篮球架</w:t>
            </w:r>
          </w:p>
        </w:tc>
        <w:tc>
          <w:tcPr>
            <w:tcW w:w="5704" w:type="dxa"/>
            <w:shd w:val="clear" w:color="auto" w:fill="auto"/>
            <w:vAlign w:val="center"/>
          </w:tcPr>
          <w:p w14:paraId="0CBC0652">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1、伸臂伸出范围：1.08m-0.55m；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2、篮圈调节高度：1.4 米到 3.05米；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3、配高强度安全玻璃小篮板、含护套。</w:t>
            </w:r>
          </w:p>
        </w:tc>
        <w:tc>
          <w:tcPr>
            <w:tcW w:w="807" w:type="dxa"/>
            <w:gridSpan w:val="2"/>
            <w:shd w:val="clear" w:color="auto" w:fill="auto"/>
            <w:noWrap/>
            <w:vAlign w:val="center"/>
          </w:tcPr>
          <w:p w14:paraId="6F8E96E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w:t>
            </w:r>
          </w:p>
        </w:tc>
        <w:tc>
          <w:tcPr>
            <w:tcW w:w="899" w:type="dxa"/>
            <w:shd w:val="clear" w:color="auto" w:fill="auto"/>
            <w:noWrap/>
            <w:vAlign w:val="center"/>
          </w:tcPr>
          <w:p w14:paraId="0F174E1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r>
      <w:tr w14:paraId="6DD6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8" w:hRule="atLeast"/>
          <w:jc w:val="center"/>
        </w:trPr>
        <w:tc>
          <w:tcPr>
            <w:tcW w:w="689" w:type="dxa"/>
            <w:shd w:val="clear" w:color="auto" w:fill="auto"/>
            <w:noWrap/>
            <w:vAlign w:val="center"/>
          </w:tcPr>
          <w:p w14:paraId="5FA9104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350" w:type="dxa"/>
            <w:gridSpan w:val="3"/>
            <w:shd w:val="clear" w:color="auto" w:fill="auto"/>
            <w:vAlign w:val="center"/>
          </w:tcPr>
          <w:p w14:paraId="65B3EB4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七人制足球门（移动式）</w:t>
            </w:r>
          </w:p>
        </w:tc>
        <w:tc>
          <w:tcPr>
            <w:tcW w:w="5704" w:type="dxa"/>
            <w:shd w:val="clear" w:color="auto" w:fill="auto"/>
            <w:vAlign w:val="center"/>
          </w:tcPr>
          <w:p w14:paraId="6B5658FD">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1、球门内净基本尺寸：长×高=5000mm×2000mm；</w:t>
            </w:r>
          </w:p>
          <w:p w14:paraId="5DAB55A4">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2、足球门由立杆、横梁、两侧撑杆、两侧横杆和后侧横杆组成；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3、球门立杆和横梁均采用φ≥120铝合金型材制成，上设网勾，置网方便，球网系线柱两侧撑杆采用≥φ48×2.75的钢管制成，两侧横杆和后侧横杆均采用≥100×40×3（mm）方管制作；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4、横梁和立杆上没有可能危害到运动员安全的连接物件露在外面。球门组装完成后，立杆与地面垂直，横梁与立杆的夹角为90°（±1°），连接件周边处理圆滑，无棱角；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5、球门两侧撑杆采用钢丝绳连接紧固，既可增强球门整体稳定性，又可起到撑网的作用；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6、为保证球门的整体稳定性，在球门后侧横杆位置配置了球门固定压板，保证球门的位置不因运动员的冲撞而移动位置；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7、球门整体可装拆，便于运输和安装。</w:t>
            </w:r>
          </w:p>
        </w:tc>
        <w:tc>
          <w:tcPr>
            <w:tcW w:w="807" w:type="dxa"/>
            <w:gridSpan w:val="2"/>
            <w:shd w:val="clear" w:color="auto" w:fill="auto"/>
            <w:noWrap/>
            <w:vAlign w:val="center"/>
          </w:tcPr>
          <w:p w14:paraId="5EE533A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副</w:t>
            </w:r>
          </w:p>
        </w:tc>
        <w:tc>
          <w:tcPr>
            <w:tcW w:w="899" w:type="dxa"/>
            <w:shd w:val="clear" w:color="auto" w:fill="auto"/>
            <w:noWrap/>
            <w:vAlign w:val="center"/>
          </w:tcPr>
          <w:p w14:paraId="31C3CB3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4A42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8" w:hRule="atLeast"/>
          <w:jc w:val="center"/>
        </w:trPr>
        <w:tc>
          <w:tcPr>
            <w:tcW w:w="689" w:type="dxa"/>
            <w:shd w:val="clear" w:color="auto" w:fill="auto"/>
            <w:noWrap/>
            <w:vAlign w:val="center"/>
          </w:tcPr>
          <w:p w14:paraId="7968116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350" w:type="dxa"/>
            <w:gridSpan w:val="3"/>
            <w:shd w:val="clear" w:color="auto" w:fill="auto"/>
            <w:vAlign w:val="center"/>
          </w:tcPr>
          <w:p w14:paraId="09FC0EB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地板彩漆</w:t>
            </w:r>
          </w:p>
        </w:tc>
        <w:tc>
          <w:tcPr>
            <w:tcW w:w="5704" w:type="dxa"/>
            <w:shd w:val="clear" w:color="auto" w:fill="auto"/>
            <w:vAlign w:val="center"/>
          </w:tcPr>
          <w:p w14:paraId="6333D5A9">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cs="宋体"/>
                <w:i w:val="0"/>
                <w:iCs w:val="0"/>
                <w:color w:val="auto"/>
                <w:kern w:val="0"/>
                <w:sz w:val="24"/>
                <w:szCs w:val="24"/>
                <w:highlight w:val="none"/>
                <w:u w:val="none"/>
                <w:lang w:val="en-US" w:eastAsia="zh-CN" w:bidi="ar"/>
              </w:rPr>
              <w:t>1、根据现场地板情况，对地板进行多次打磨，打磨分别采用24目/40目/60目/80目/100目120目/240目砂纸，每道工序打磨4遍，再进行油漆涂刷工艺；</w:t>
            </w:r>
            <w:r>
              <w:rPr>
                <w:rFonts w:hint="eastAsia" w:ascii="宋体" w:hAnsi="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2、底漆一遍，彩漆两遍，面漆一遍，面漆采用体育运动木地板专用漆，彩漆颜色甲方指定；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提供设计图纸，甲订（植入校园文化）</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807" w:type="dxa"/>
            <w:gridSpan w:val="2"/>
            <w:shd w:val="clear" w:color="auto" w:fill="auto"/>
            <w:noWrap/>
            <w:vAlign w:val="center"/>
          </w:tcPr>
          <w:p w14:paraId="464D434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899" w:type="dxa"/>
            <w:shd w:val="clear" w:color="auto" w:fill="auto"/>
            <w:noWrap/>
            <w:vAlign w:val="center"/>
          </w:tcPr>
          <w:p w14:paraId="3703021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340</w:t>
            </w:r>
          </w:p>
        </w:tc>
      </w:tr>
      <w:tr w14:paraId="12CC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332C725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350" w:type="dxa"/>
            <w:gridSpan w:val="3"/>
            <w:shd w:val="clear" w:color="auto" w:fill="auto"/>
            <w:vAlign w:val="center"/>
          </w:tcPr>
          <w:p w14:paraId="7E4CA7F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移动式羽毛球柱</w:t>
            </w:r>
          </w:p>
        </w:tc>
        <w:tc>
          <w:tcPr>
            <w:tcW w:w="5704" w:type="dxa"/>
            <w:shd w:val="clear" w:color="auto" w:fill="auto"/>
            <w:vAlign w:val="center"/>
          </w:tcPr>
          <w:p w14:paraId="1BA0C27C">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1、产品材质：网柱部分为无缝钢管，底座部分为固化钢板；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2、网柱尺寸：高度为155cm（±1cm），柱体直径为4.2cm（±0.1cm）；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3、底座尺寸(均有轻微误差)：59cm-61cm（±1cm）（总长，可伸缩）*28cm（±1cm）（宽）*12.5cm（±1cm）（高）。</w:t>
            </w:r>
          </w:p>
        </w:tc>
        <w:tc>
          <w:tcPr>
            <w:tcW w:w="807" w:type="dxa"/>
            <w:gridSpan w:val="2"/>
            <w:shd w:val="clear" w:color="auto" w:fill="auto"/>
            <w:noWrap/>
            <w:vAlign w:val="center"/>
          </w:tcPr>
          <w:p w14:paraId="2AF2E1A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副</w:t>
            </w:r>
          </w:p>
        </w:tc>
        <w:tc>
          <w:tcPr>
            <w:tcW w:w="899" w:type="dxa"/>
            <w:shd w:val="clear" w:color="auto" w:fill="auto"/>
            <w:noWrap/>
            <w:vAlign w:val="center"/>
          </w:tcPr>
          <w:p w14:paraId="317A366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r>
      <w:tr w14:paraId="50F2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7F6037E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350" w:type="dxa"/>
            <w:gridSpan w:val="3"/>
            <w:shd w:val="clear" w:color="auto" w:fill="auto"/>
            <w:vAlign w:val="center"/>
          </w:tcPr>
          <w:p w14:paraId="22BB3D5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羽毛球地胶</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（提供样品）</w:t>
            </w:r>
          </w:p>
        </w:tc>
        <w:tc>
          <w:tcPr>
            <w:tcW w:w="5704" w:type="dxa"/>
            <w:shd w:val="clear" w:color="auto" w:fill="auto"/>
            <w:vAlign w:val="center"/>
          </w:tcPr>
          <w:p w14:paraId="5F64AE0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1、PVC运动地板总厚度≥7.0mm水晶沙纹，硬度（邵A）：55-90（度）；</w:t>
            </w:r>
          </w:p>
          <w:p w14:paraId="39EABBF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2、拉伸强度≥1.0Mpa；</w:t>
            </w:r>
          </w:p>
          <w:p w14:paraId="7F2EAB4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3、拉断伸长率≥120%；</w:t>
            </w:r>
          </w:p>
          <w:p w14:paraId="4DB1051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4、可溶性重金属铅含量≤20mg/㎡；</w:t>
            </w:r>
          </w:p>
          <w:p w14:paraId="79A29A9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5、可溶性重金属镉含量≤20mg/㎡；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6、挥发物含量≤50g/㎡；</w:t>
            </w:r>
          </w:p>
          <w:p w14:paraId="484A690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7、防火燃烧性能B1级，20s内焰尖高度≤150mm；</w:t>
            </w:r>
          </w:p>
          <w:p w14:paraId="6378E36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8、灰分含量≤0.2%；</w:t>
            </w:r>
          </w:p>
          <w:p w14:paraId="4705AC8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9、为防止产品在潮湿环境滋生细菌，通过符合国标标准的抗菌性能检测（大肠杆菌、金黄色葡萄球菌等5种及以上细菌），抗菌率≥99.5%，提供具有国家认可检测资质的第三方机构出具的检测报告；</w:t>
            </w:r>
          </w:p>
          <w:p w14:paraId="0D7DCB9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10、★为保证产品环保性，通过符合国标标准的≥15天后甲苯、乙苯释放量未检出的检测，提供具有国家认可检测资质的第三方机构出具的检测报告；</w:t>
            </w:r>
          </w:p>
          <w:p w14:paraId="01DC66A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为保证产品防滑稳定、安全环保，通过检测周期不少于360h的耐酸耐碱循环处理的检测,依据国标标准：抗滑值80-110，可溶性铅≤50mg/kg，可溶性镉≤10mg/kg，可溶性汞≤2mg/kg，提供具有国家认可检测资质的第三方机构出具的检测报告；</w:t>
            </w:r>
          </w:p>
          <w:p w14:paraId="34026C4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12、★为保证产品质量稳定性，依据国标标准，通过起止日期≥360h的耐环境应力开裂破裂率0%的检测，提供具有国家认可检测资质的第三方机构出具的检测报告；</w:t>
            </w:r>
          </w:p>
          <w:p w14:paraId="58FF4F0F">
            <w:pPr>
              <w:keepNext w:val="0"/>
              <w:keepLines w:val="0"/>
              <w:widowControl/>
              <w:suppressLineNumbers w:val="0"/>
              <w:spacing w:line="24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为保证产品面层质量和耐污性，通过模拟地胶产品日常使用环境下的老化测试：检测日期不少于360h耐人工气候（透过窗玻璃）老化，老化前后抗滑值(20℃)/BPN80-110(干测)，依据国标标准耐污染性0级的检测，提供具有国家认可检测资质的第三方机构出具的检测报告。</w:t>
            </w:r>
          </w:p>
        </w:tc>
        <w:tc>
          <w:tcPr>
            <w:tcW w:w="807" w:type="dxa"/>
            <w:gridSpan w:val="2"/>
            <w:shd w:val="clear" w:color="auto" w:fill="auto"/>
            <w:noWrap/>
            <w:vAlign w:val="center"/>
          </w:tcPr>
          <w:p w14:paraId="7D00966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片</w:t>
            </w:r>
          </w:p>
        </w:tc>
        <w:tc>
          <w:tcPr>
            <w:tcW w:w="899" w:type="dxa"/>
            <w:shd w:val="clear" w:color="auto" w:fill="auto"/>
            <w:noWrap/>
            <w:vAlign w:val="center"/>
          </w:tcPr>
          <w:p w14:paraId="3934BFF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r>
      <w:tr w14:paraId="1A2E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50B9B07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350" w:type="dxa"/>
            <w:gridSpan w:val="3"/>
            <w:shd w:val="clear" w:color="auto" w:fill="auto"/>
            <w:vAlign w:val="center"/>
          </w:tcPr>
          <w:p w14:paraId="79F6046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地胶收卷器</w:t>
            </w:r>
          </w:p>
        </w:tc>
        <w:tc>
          <w:tcPr>
            <w:tcW w:w="5704" w:type="dxa"/>
            <w:shd w:val="clear" w:color="auto" w:fill="auto"/>
            <w:vAlign w:val="center"/>
          </w:tcPr>
          <w:p w14:paraId="2E748B2D">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1.材质：管体精选优质PPR材料或同等材料，性能坚韧，耐高温防冻裂并且耐磨损耐腐蚀，抗冲击性能优异；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2.接口处：将接头特别添加卡扣式连接组装，可以将两根管材插接在一起，使得拆装灵活便捷，且易于储藏携带；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“粘扣式帆布”辅助收卷设计：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a.管材与帆布用魔术贴粘扣连接，可轻松完成收卷；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b.管材与帆布的连接拆卸非常方便，易于清洁与保养。</w:t>
            </w:r>
          </w:p>
        </w:tc>
        <w:tc>
          <w:tcPr>
            <w:tcW w:w="807" w:type="dxa"/>
            <w:gridSpan w:val="2"/>
            <w:shd w:val="clear" w:color="auto" w:fill="auto"/>
            <w:noWrap/>
            <w:vAlign w:val="center"/>
          </w:tcPr>
          <w:p w14:paraId="17E6F75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08882CB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r>
      <w:tr w14:paraId="06EA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1" w:hRule="atLeast"/>
          <w:jc w:val="center"/>
        </w:trPr>
        <w:tc>
          <w:tcPr>
            <w:tcW w:w="689" w:type="dxa"/>
            <w:shd w:val="clear" w:color="auto" w:fill="auto"/>
            <w:noWrap/>
            <w:vAlign w:val="center"/>
          </w:tcPr>
          <w:p w14:paraId="0028230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350" w:type="dxa"/>
            <w:gridSpan w:val="3"/>
            <w:shd w:val="clear" w:color="auto" w:fill="auto"/>
            <w:vAlign w:val="center"/>
          </w:tcPr>
          <w:p w14:paraId="703E82B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7号训练篮球</w:t>
            </w:r>
          </w:p>
        </w:tc>
        <w:tc>
          <w:tcPr>
            <w:tcW w:w="5704" w:type="dxa"/>
            <w:shd w:val="clear" w:color="auto" w:fill="auto"/>
            <w:vAlign w:val="center"/>
          </w:tcPr>
          <w:p w14:paraId="01A72FD6">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1、训练用球 7 号球；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2、耐磨合成皮革（PU 或同等耐磨等级），</w:t>
            </w:r>
            <w:r>
              <w:rPr>
                <w:rFonts w:ascii="宋体" w:hAnsi="宋体" w:eastAsia="宋体" w:cs="宋体"/>
                <w:color w:val="auto"/>
                <w:sz w:val="24"/>
                <w:szCs w:val="24"/>
                <w:highlight w:val="none"/>
              </w:rPr>
              <w:t>优质橡胶内胆或同等气密性内胆</w:t>
            </w:r>
            <w:r>
              <w:rPr>
                <w:rFonts w:hint="eastAsia" w:ascii="宋体" w:hAnsi="宋体" w:eastAsia="宋体" w:cs="宋体"/>
                <w:i w:val="0"/>
                <w:iCs w:val="0"/>
                <w:color w:val="auto"/>
                <w:kern w:val="0"/>
                <w:sz w:val="24"/>
                <w:szCs w:val="24"/>
                <w:highlight w:val="none"/>
                <w:u w:val="none"/>
                <w:lang w:val="en-US" w:eastAsia="zh-CN" w:bidi="ar"/>
              </w:rPr>
              <w:t>。</w:t>
            </w:r>
          </w:p>
        </w:tc>
        <w:tc>
          <w:tcPr>
            <w:tcW w:w="807" w:type="dxa"/>
            <w:gridSpan w:val="2"/>
            <w:shd w:val="clear" w:color="auto" w:fill="auto"/>
            <w:noWrap/>
            <w:vAlign w:val="center"/>
          </w:tcPr>
          <w:p w14:paraId="414E655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52181AA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r>
      <w:tr w14:paraId="4509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2" w:hRule="atLeast"/>
          <w:jc w:val="center"/>
        </w:trPr>
        <w:tc>
          <w:tcPr>
            <w:tcW w:w="689" w:type="dxa"/>
            <w:shd w:val="clear" w:color="auto" w:fill="auto"/>
            <w:noWrap/>
            <w:vAlign w:val="center"/>
          </w:tcPr>
          <w:p w14:paraId="389E42E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350" w:type="dxa"/>
            <w:gridSpan w:val="3"/>
            <w:shd w:val="clear" w:color="auto" w:fill="auto"/>
            <w:vAlign w:val="center"/>
          </w:tcPr>
          <w:p w14:paraId="48612E8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6号训练篮球</w:t>
            </w:r>
          </w:p>
        </w:tc>
        <w:tc>
          <w:tcPr>
            <w:tcW w:w="5704" w:type="dxa"/>
            <w:shd w:val="clear" w:color="auto" w:fill="auto"/>
            <w:vAlign w:val="center"/>
          </w:tcPr>
          <w:p w14:paraId="33D489D2">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1、训练用球 6 号球；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2、耐磨合成皮革（PU 或同等耐磨等级），</w:t>
            </w:r>
            <w:r>
              <w:rPr>
                <w:rFonts w:ascii="宋体" w:hAnsi="宋体" w:eastAsia="宋体" w:cs="宋体"/>
                <w:color w:val="auto"/>
                <w:sz w:val="24"/>
                <w:szCs w:val="24"/>
                <w:highlight w:val="none"/>
              </w:rPr>
              <w:t>优质橡胶内胆或同等气密性内胆</w:t>
            </w:r>
            <w:r>
              <w:rPr>
                <w:rFonts w:hint="eastAsia" w:ascii="宋体" w:hAnsi="宋体" w:eastAsia="宋体" w:cs="宋体"/>
                <w:i w:val="0"/>
                <w:iCs w:val="0"/>
                <w:color w:val="auto"/>
                <w:kern w:val="0"/>
                <w:sz w:val="24"/>
                <w:szCs w:val="24"/>
                <w:highlight w:val="none"/>
                <w:u w:val="none"/>
                <w:lang w:val="en-US" w:eastAsia="zh-CN" w:bidi="ar"/>
              </w:rPr>
              <w:t>。</w:t>
            </w:r>
          </w:p>
        </w:tc>
        <w:tc>
          <w:tcPr>
            <w:tcW w:w="807" w:type="dxa"/>
            <w:gridSpan w:val="2"/>
            <w:shd w:val="clear" w:color="auto" w:fill="auto"/>
            <w:noWrap/>
            <w:vAlign w:val="center"/>
          </w:tcPr>
          <w:p w14:paraId="15B8913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40F31AC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r>
      <w:tr w14:paraId="3937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7DD2E90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350" w:type="dxa"/>
            <w:gridSpan w:val="3"/>
            <w:shd w:val="clear" w:color="auto" w:fill="auto"/>
            <w:vAlign w:val="center"/>
          </w:tcPr>
          <w:p w14:paraId="2BABC2B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排球</w:t>
            </w:r>
          </w:p>
        </w:tc>
        <w:tc>
          <w:tcPr>
            <w:tcW w:w="5704" w:type="dxa"/>
            <w:shd w:val="clear" w:color="auto" w:fill="auto"/>
            <w:vAlign w:val="center"/>
          </w:tcPr>
          <w:p w14:paraId="66632F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规格：标准 5 号教学训练用球；</w:t>
            </w:r>
          </w:p>
          <w:p w14:paraId="662443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2、</w:t>
            </w:r>
            <w:r>
              <w:rPr>
                <w:rFonts w:hint="eastAsia" w:asciiTheme="minorEastAsia" w:hAnsiTheme="minorEastAsia" w:eastAsiaTheme="minorEastAsia" w:cstheme="minorEastAsia"/>
                <w:color w:val="auto"/>
                <w:sz w:val="24"/>
                <w:szCs w:val="24"/>
                <w:highlight w:val="none"/>
              </w:rPr>
              <w:t>周长：650-670mm（公差 ±3mm）；</w:t>
            </w:r>
          </w:p>
          <w:p w14:paraId="00E04B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3、</w:t>
            </w:r>
            <w:r>
              <w:rPr>
                <w:rFonts w:hint="eastAsia" w:asciiTheme="minorEastAsia" w:hAnsiTheme="minorEastAsia" w:eastAsiaTheme="minorEastAsia" w:cstheme="minorEastAsia"/>
                <w:color w:val="auto"/>
                <w:sz w:val="24"/>
                <w:szCs w:val="24"/>
                <w:highlight w:val="none"/>
              </w:rPr>
              <w:t>重量：260-280g；</w:t>
            </w:r>
          </w:p>
          <w:p w14:paraId="3BD56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4、</w:t>
            </w:r>
            <w:r>
              <w:rPr>
                <w:rFonts w:hint="eastAsia" w:asciiTheme="minorEastAsia" w:hAnsiTheme="minorEastAsia" w:eastAsiaTheme="minorEastAsia" w:cstheme="minorEastAsia"/>
                <w:color w:val="auto"/>
                <w:sz w:val="24"/>
                <w:szCs w:val="24"/>
                <w:highlight w:val="none"/>
              </w:rPr>
              <w:t>表皮：采用PU 耐磨合成皮革或同等耐磨防滑环保合成皮革；</w:t>
            </w:r>
          </w:p>
          <w:p w14:paraId="33375F37">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firstLine="0" w:firstLineChars="0"/>
              <w:jc w:val="left"/>
              <w:textAlignment w:val="auto"/>
              <w:rPr>
                <w:rStyle w:val="23"/>
                <w:rFonts w:hint="eastAsia" w:ascii="宋体" w:hAnsi="宋体" w:eastAsia="宋体" w:cs="宋体"/>
                <w:color w:val="auto"/>
                <w:sz w:val="24"/>
                <w:szCs w:val="24"/>
                <w:highlight w:val="none"/>
                <w:lang w:val="en-US" w:eastAsia="zh-CN" w:bidi="ar"/>
              </w:rPr>
            </w:pPr>
            <w:r>
              <w:rPr>
                <w:rFonts w:hint="eastAsia" w:asciiTheme="minorEastAsia" w:hAnsiTheme="minorEastAsia" w:eastAsiaTheme="minorEastAsia" w:cstheme="minorEastAsia"/>
                <w:color w:val="auto"/>
                <w:sz w:val="24"/>
                <w:highlight w:val="none"/>
                <w:lang w:eastAsia="zh-CN"/>
              </w:rPr>
              <w:t>5、</w:t>
            </w:r>
            <w:r>
              <w:rPr>
                <w:rFonts w:hint="eastAsia" w:asciiTheme="minorEastAsia" w:hAnsiTheme="minorEastAsia" w:eastAsiaTheme="minorEastAsia" w:cstheme="minorEastAsia"/>
                <w:color w:val="auto"/>
                <w:sz w:val="24"/>
                <w:szCs w:val="24"/>
                <w:highlight w:val="none"/>
              </w:rPr>
              <w:t>球胆：加强丁基内胆或同等高气密性内胆材质，气密性好、不易漏气变形</w:t>
            </w:r>
            <w:r>
              <w:rPr>
                <w:rFonts w:hint="eastAsia" w:asciiTheme="minorEastAsia" w:hAnsiTheme="minorEastAsia" w:eastAsiaTheme="minorEastAsia" w:cstheme="minorEastAsia"/>
                <w:color w:val="auto"/>
                <w:sz w:val="24"/>
                <w:szCs w:val="24"/>
                <w:highlight w:val="none"/>
                <w:lang w:eastAsia="zh-CN"/>
              </w:rPr>
              <w:t>。</w:t>
            </w:r>
          </w:p>
        </w:tc>
        <w:tc>
          <w:tcPr>
            <w:tcW w:w="807" w:type="dxa"/>
            <w:gridSpan w:val="2"/>
            <w:shd w:val="clear" w:color="auto" w:fill="auto"/>
            <w:noWrap/>
            <w:vAlign w:val="center"/>
          </w:tcPr>
          <w:p w14:paraId="3B394F9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25D8850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r>
      <w:tr w14:paraId="26B2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21FBF81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350" w:type="dxa"/>
            <w:gridSpan w:val="3"/>
            <w:shd w:val="clear" w:color="auto" w:fill="auto"/>
            <w:vAlign w:val="center"/>
          </w:tcPr>
          <w:p w14:paraId="05A632A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软式排球</w:t>
            </w:r>
          </w:p>
        </w:tc>
        <w:tc>
          <w:tcPr>
            <w:tcW w:w="5704" w:type="dxa"/>
            <w:shd w:val="clear" w:color="auto" w:fill="auto"/>
            <w:vAlign w:val="center"/>
          </w:tcPr>
          <w:p w14:paraId="2EF93F3F">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1、标准5号软式排球；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2、材质：乳胶+聚氨酯发泡；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3、重量：约290g；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4、周长：650-670mm；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5、工艺：免充气一体成型。</w:t>
            </w:r>
          </w:p>
        </w:tc>
        <w:tc>
          <w:tcPr>
            <w:tcW w:w="807" w:type="dxa"/>
            <w:gridSpan w:val="2"/>
            <w:shd w:val="clear" w:color="auto" w:fill="auto"/>
            <w:noWrap/>
            <w:vAlign w:val="center"/>
          </w:tcPr>
          <w:p w14:paraId="19ACC4C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61E9B32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r>
      <w:tr w14:paraId="4537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0EFC215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350" w:type="dxa"/>
            <w:gridSpan w:val="3"/>
            <w:shd w:val="clear" w:color="auto" w:fill="auto"/>
            <w:vAlign w:val="center"/>
          </w:tcPr>
          <w:p w14:paraId="4AA815C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足球</w:t>
            </w:r>
          </w:p>
        </w:tc>
        <w:tc>
          <w:tcPr>
            <w:tcW w:w="5704" w:type="dxa"/>
            <w:shd w:val="clear" w:color="auto" w:fill="auto"/>
            <w:vAlign w:val="center"/>
          </w:tcPr>
          <w:p w14:paraId="6E6B8A26">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1、5号球；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w:t>
            </w:r>
            <w:r>
              <w:rPr>
                <w:rFonts w:ascii="宋体" w:hAnsi="宋体" w:eastAsia="宋体" w:cs="宋体"/>
                <w:color w:val="auto"/>
                <w:sz w:val="24"/>
                <w:szCs w:val="24"/>
                <w:highlight w:val="none"/>
              </w:rPr>
              <w:t>采用 PU 环保合成皮革或同等耐磨防滑环保合成材质</w:t>
            </w:r>
            <w:r>
              <w:rPr>
                <w:rFonts w:hint="eastAsia" w:ascii="宋体" w:hAnsi="宋体" w:eastAsia="宋体" w:cs="宋体"/>
                <w:i w:val="0"/>
                <w:iCs w:val="0"/>
                <w:color w:val="auto"/>
                <w:kern w:val="0"/>
                <w:sz w:val="24"/>
                <w:szCs w:val="24"/>
                <w:highlight w:val="none"/>
                <w:u w:val="none"/>
                <w:lang w:val="en-US" w:eastAsia="zh-CN" w:bidi="ar"/>
              </w:rPr>
              <w:t>，采用环保材料；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3、足球缝线：机缝足球，不少于31块球皮缝制而成，标准充气孔。</w:t>
            </w:r>
          </w:p>
        </w:tc>
        <w:tc>
          <w:tcPr>
            <w:tcW w:w="807" w:type="dxa"/>
            <w:gridSpan w:val="2"/>
            <w:shd w:val="clear" w:color="auto" w:fill="auto"/>
            <w:noWrap/>
            <w:vAlign w:val="center"/>
          </w:tcPr>
          <w:p w14:paraId="151F540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77A8C6F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r>
      <w:tr w14:paraId="3F45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0E19238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350" w:type="dxa"/>
            <w:gridSpan w:val="3"/>
            <w:shd w:val="clear" w:color="auto" w:fill="auto"/>
            <w:vAlign w:val="center"/>
          </w:tcPr>
          <w:p w14:paraId="6ACA17A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球袋</w:t>
            </w:r>
          </w:p>
        </w:tc>
        <w:tc>
          <w:tcPr>
            <w:tcW w:w="5704" w:type="dxa"/>
            <w:shd w:val="clear" w:color="auto" w:fill="auto"/>
            <w:vAlign w:val="center"/>
          </w:tcPr>
          <w:p w14:paraId="0D900381">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1、材质：纺织织物；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2、号型：均码≥(50*50*90cm)；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3、颜色：黑色；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4、(大约容纳12个7号篮球或18个5号足球或20个4号足球)。</w:t>
            </w:r>
          </w:p>
        </w:tc>
        <w:tc>
          <w:tcPr>
            <w:tcW w:w="807" w:type="dxa"/>
            <w:gridSpan w:val="2"/>
            <w:shd w:val="clear" w:color="auto" w:fill="auto"/>
            <w:noWrap/>
            <w:vAlign w:val="center"/>
          </w:tcPr>
          <w:p w14:paraId="27181C4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4A1275E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r>
      <w:tr w14:paraId="5CA8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8" w:hRule="atLeast"/>
          <w:jc w:val="center"/>
        </w:trPr>
        <w:tc>
          <w:tcPr>
            <w:tcW w:w="689" w:type="dxa"/>
            <w:shd w:val="clear" w:color="auto" w:fill="auto"/>
            <w:noWrap/>
            <w:vAlign w:val="center"/>
          </w:tcPr>
          <w:p w14:paraId="53573ED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350" w:type="dxa"/>
            <w:gridSpan w:val="3"/>
            <w:shd w:val="clear" w:color="auto" w:fill="auto"/>
            <w:vAlign w:val="center"/>
          </w:tcPr>
          <w:p w14:paraId="123335C0">
            <w:pPr>
              <w:keepNext w:val="0"/>
              <w:keepLines w:val="0"/>
              <w:widowControl/>
              <w:suppressLineNumbers w:val="0"/>
              <w:spacing w:line="360" w:lineRule="auto"/>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羽毛球拍1</w:t>
            </w:r>
          </w:p>
        </w:tc>
        <w:tc>
          <w:tcPr>
            <w:tcW w:w="5704" w:type="dxa"/>
            <w:shd w:val="clear" w:color="auto" w:fill="auto"/>
            <w:vAlign w:val="center"/>
          </w:tcPr>
          <w:p w14:paraId="5071587D">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1、拍框材质：铝合金；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2、中管材质：碳纤维+树脂。</w:t>
            </w:r>
          </w:p>
        </w:tc>
        <w:tc>
          <w:tcPr>
            <w:tcW w:w="807" w:type="dxa"/>
            <w:gridSpan w:val="2"/>
            <w:shd w:val="clear" w:color="auto" w:fill="auto"/>
            <w:noWrap/>
            <w:vAlign w:val="center"/>
          </w:tcPr>
          <w:p w14:paraId="75E187A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w:t>
            </w:r>
          </w:p>
        </w:tc>
        <w:tc>
          <w:tcPr>
            <w:tcW w:w="899" w:type="dxa"/>
            <w:shd w:val="clear" w:color="auto" w:fill="auto"/>
            <w:noWrap/>
            <w:vAlign w:val="center"/>
          </w:tcPr>
          <w:p w14:paraId="24F569D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r>
      <w:tr w14:paraId="6C4C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2" w:hRule="atLeast"/>
          <w:jc w:val="center"/>
        </w:trPr>
        <w:tc>
          <w:tcPr>
            <w:tcW w:w="689" w:type="dxa"/>
            <w:shd w:val="clear" w:color="auto" w:fill="auto"/>
            <w:noWrap/>
            <w:vAlign w:val="center"/>
          </w:tcPr>
          <w:p w14:paraId="27AA260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350" w:type="dxa"/>
            <w:gridSpan w:val="3"/>
            <w:shd w:val="clear" w:color="auto" w:fill="auto"/>
            <w:vAlign w:val="center"/>
          </w:tcPr>
          <w:p w14:paraId="630421F3">
            <w:pPr>
              <w:keepNext w:val="0"/>
              <w:keepLines w:val="0"/>
              <w:widowControl/>
              <w:suppressLineNumbers w:val="0"/>
              <w:spacing w:line="360" w:lineRule="auto"/>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羽毛球拍2</w:t>
            </w:r>
          </w:p>
        </w:tc>
        <w:tc>
          <w:tcPr>
            <w:tcW w:w="5704" w:type="dxa"/>
            <w:shd w:val="clear" w:color="auto" w:fill="auto"/>
            <w:vAlign w:val="center"/>
          </w:tcPr>
          <w:p w14:paraId="05F66A47">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1、拍框材质：碳纤维；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2、类型：进攻型  重量：80-84g。</w:t>
            </w:r>
          </w:p>
        </w:tc>
        <w:tc>
          <w:tcPr>
            <w:tcW w:w="807" w:type="dxa"/>
            <w:gridSpan w:val="2"/>
            <w:shd w:val="clear" w:color="auto" w:fill="auto"/>
            <w:noWrap/>
            <w:vAlign w:val="center"/>
          </w:tcPr>
          <w:p w14:paraId="615AD92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w:t>
            </w:r>
          </w:p>
        </w:tc>
        <w:tc>
          <w:tcPr>
            <w:tcW w:w="899" w:type="dxa"/>
            <w:shd w:val="clear" w:color="auto" w:fill="auto"/>
            <w:noWrap/>
            <w:vAlign w:val="center"/>
          </w:tcPr>
          <w:p w14:paraId="0690BF2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r>
      <w:tr w14:paraId="78F4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8" w:hRule="atLeast"/>
          <w:jc w:val="center"/>
        </w:trPr>
        <w:tc>
          <w:tcPr>
            <w:tcW w:w="689" w:type="dxa"/>
            <w:shd w:val="clear" w:color="auto" w:fill="auto"/>
            <w:noWrap/>
            <w:vAlign w:val="center"/>
          </w:tcPr>
          <w:p w14:paraId="142D7BD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350" w:type="dxa"/>
            <w:gridSpan w:val="3"/>
            <w:shd w:val="clear" w:color="auto" w:fill="auto"/>
            <w:vAlign w:val="center"/>
          </w:tcPr>
          <w:p w14:paraId="4B7BA4F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羽毛球</w:t>
            </w:r>
          </w:p>
        </w:tc>
        <w:tc>
          <w:tcPr>
            <w:tcW w:w="5704" w:type="dxa"/>
            <w:shd w:val="clear" w:color="auto" w:fill="auto"/>
            <w:vAlign w:val="center"/>
          </w:tcPr>
          <w:p w14:paraId="1092BBB8">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1、12 只装；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2、鸭毛，复合软木球头；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3、重量：4.74-5.5g。</w:t>
            </w:r>
          </w:p>
        </w:tc>
        <w:tc>
          <w:tcPr>
            <w:tcW w:w="807" w:type="dxa"/>
            <w:gridSpan w:val="2"/>
            <w:shd w:val="clear" w:color="auto" w:fill="auto"/>
            <w:noWrap/>
            <w:vAlign w:val="center"/>
          </w:tcPr>
          <w:p w14:paraId="76C22FC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筒</w:t>
            </w:r>
          </w:p>
        </w:tc>
        <w:tc>
          <w:tcPr>
            <w:tcW w:w="899" w:type="dxa"/>
            <w:shd w:val="clear" w:color="auto" w:fill="auto"/>
            <w:noWrap/>
            <w:vAlign w:val="center"/>
          </w:tcPr>
          <w:p w14:paraId="6B2F628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w:t>
            </w:r>
          </w:p>
        </w:tc>
      </w:tr>
      <w:tr w14:paraId="33C2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65" w:hRule="atLeast"/>
          <w:jc w:val="center"/>
        </w:trPr>
        <w:tc>
          <w:tcPr>
            <w:tcW w:w="689" w:type="dxa"/>
            <w:shd w:val="clear" w:color="auto" w:fill="auto"/>
            <w:noWrap/>
            <w:vAlign w:val="center"/>
          </w:tcPr>
          <w:p w14:paraId="0011E27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350" w:type="dxa"/>
            <w:gridSpan w:val="3"/>
            <w:shd w:val="clear" w:color="auto" w:fill="auto"/>
            <w:vAlign w:val="center"/>
          </w:tcPr>
          <w:p w14:paraId="39F9D25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乒乓球拍</w:t>
            </w:r>
          </w:p>
        </w:tc>
        <w:tc>
          <w:tcPr>
            <w:tcW w:w="5704" w:type="dxa"/>
            <w:shd w:val="clear" w:color="auto" w:fill="auto"/>
            <w:vAlign w:val="center"/>
          </w:tcPr>
          <w:p w14:paraId="375BF578">
            <w:pPr>
              <w:keepNext w:val="0"/>
              <w:keepLines w:val="0"/>
              <w:widowControl/>
              <w:numPr>
                <w:ilvl w:val="0"/>
                <w:numId w:val="3"/>
              </w:numPr>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横拍一只，直拍一只；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2、采用粘性套胶配置，弧圈结合，7层纯木底板，双面反胶，高弹海绵HP技术，防滑手柄。</w:t>
            </w:r>
          </w:p>
        </w:tc>
        <w:tc>
          <w:tcPr>
            <w:tcW w:w="807" w:type="dxa"/>
            <w:gridSpan w:val="2"/>
            <w:shd w:val="clear" w:color="auto" w:fill="auto"/>
            <w:noWrap/>
            <w:vAlign w:val="center"/>
          </w:tcPr>
          <w:p w14:paraId="6B5A55E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副</w:t>
            </w:r>
          </w:p>
        </w:tc>
        <w:tc>
          <w:tcPr>
            <w:tcW w:w="899" w:type="dxa"/>
            <w:shd w:val="clear" w:color="auto" w:fill="auto"/>
            <w:noWrap/>
            <w:vAlign w:val="center"/>
          </w:tcPr>
          <w:p w14:paraId="39402E9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50 </w:t>
            </w:r>
          </w:p>
        </w:tc>
      </w:tr>
      <w:tr w14:paraId="5E55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5" w:hRule="atLeast"/>
          <w:jc w:val="center"/>
        </w:trPr>
        <w:tc>
          <w:tcPr>
            <w:tcW w:w="689" w:type="dxa"/>
            <w:shd w:val="clear" w:color="auto" w:fill="auto"/>
            <w:noWrap/>
            <w:vAlign w:val="center"/>
          </w:tcPr>
          <w:p w14:paraId="27F8C1D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350" w:type="dxa"/>
            <w:gridSpan w:val="3"/>
            <w:shd w:val="clear" w:color="auto" w:fill="auto"/>
            <w:vAlign w:val="center"/>
          </w:tcPr>
          <w:p w14:paraId="7A52BAC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乒乓球</w:t>
            </w:r>
          </w:p>
        </w:tc>
        <w:tc>
          <w:tcPr>
            <w:tcW w:w="5704" w:type="dxa"/>
            <w:shd w:val="clear" w:color="auto" w:fill="auto"/>
            <w:vAlign w:val="center"/>
          </w:tcPr>
          <w:p w14:paraId="0D8691A9">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1、三星，ABS有缝球；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2、产品要求：采用ABS材料，具有更强的耐寒耐热性，更低的吸水率，更小的变形量，更好的弹性和速度。</w:t>
            </w:r>
          </w:p>
        </w:tc>
        <w:tc>
          <w:tcPr>
            <w:tcW w:w="807" w:type="dxa"/>
            <w:gridSpan w:val="2"/>
            <w:shd w:val="clear" w:color="auto" w:fill="auto"/>
            <w:noWrap/>
            <w:vAlign w:val="center"/>
          </w:tcPr>
          <w:p w14:paraId="6FDB82B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盒</w:t>
            </w:r>
          </w:p>
        </w:tc>
        <w:tc>
          <w:tcPr>
            <w:tcW w:w="899" w:type="dxa"/>
            <w:shd w:val="clear" w:color="auto" w:fill="auto"/>
            <w:noWrap/>
            <w:vAlign w:val="center"/>
          </w:tcPr>
          <w:p w14:paraId="1B8393C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50 </w:t>
            </w:r>
          </w:p>
        </w:tc>
      </w:tr>
      <w:tr w14:paraId="77D3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67346F4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350" w:type="dxa"/>
            <w:gridSpan w:val="3"/>
            <w:shd w:val="clear" w:color="auto" w:fill="auto"/>
            <w:vAlign w:val="center"/>
          </w:tcPr>
          <w:p w14:paraId="7E21BE7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软式跨栏架</w:t>
            </w:r>
          </w:p>
        </w:tc>
        <w:tc>
          <w:tcPr>
            <w:tcW w:w="5704" w:type="dxa"/>
            <w:shd w:val="clear" w:color="auto" w:fill="auto"/>
            <w:vAlign w:val="center"/>
          </w:tcPr>
          <w:p w14:paraId="14DFE4E7">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1、材质：≥2.0MM钢管；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2、规格：立柱外管≥32*1.5MM；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3、立柱内管≥28*1.5MM；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4、底座700*60*40*2.0MM（±0.1MM）；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5、调节高度：76-106.7五档可调节；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5、要求：软体横杆，中间分开不伤腿，内置不锈钢管，外面高密度软体海绵，防晒，不吸水分体拆装可调节。</w:t>
            </w:r>
          </w:p>
        </w:tc>
        <w:tc>
          <w:tcPr>
            <w:tcW w:w="807" w:type="dxa"/>
            <w:gridSpan w:val="2"/>
            <w:shd w:val="clear" w:color="auto" w:fill="auto"/>
            <w:noWrap/>
            <w:vAlign w:val="center"/>
          </w:tcPr>
          <w:p w14:paraId="75ED600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副</w:t>
            </w:r>
          </w:p>
        </w:tc>
        <w:tc>
          <w:tcPr>
            <w:tcW w:w="899" w:type="dxa"/>
            <w:shd w:val="clear" w:color="auto" w:fill="auto"/>
            <w:noWrap/>
            <w:vAlign w:val="center"/>
          </w:tcPr>
          <w:p w14:paraId="3C8C455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30 </w:t>
            </w:r>
          </w:p>
        </w:tc>
      </w:tr>
      <w:tr w14:paraId="3C28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2" w:hRule="atLeast"/>
          <w:jc w:val="center"/>
        </w:trPr>
        <w:tc>
          <w:tcPr>
            <w:tcW w:w="689" w:type="dxa"/>
            <w:shd w:val="clear" w:color="auto" w:fill="auto"/>
            <w:noWrap/>
            <w:vAlign w:val="center"/>
          </w:tcPr>
          <w:p w14:paraId="27CF805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350" w:type="dxa"/>
            <w:gridSpan w:val="3"/>
            <w:shd w:val="clear" w:color="auto" w:fill="auto"/>
            <w:vAlign w:val="center"/>
          </w:tcPr>
          <w:p w14:paraId="1A51045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立定跳远垫</w:t>
            </w:r>
          </w:p>
        </w:tc>
        <w:tc>
          <w:tcPr>
            <w:tcW w:w="5704" w:type="dxa"/>
            <w:shd w:val="clear" w:color="auto" w:fill="auto"/>
            <w:vAlign w:val="center"/>
          </w:tcPr>
          <w:p w14:paraId="72A666D4">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1.材质：防滑橡胶；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2.基本尺寸：长×宽×厚3500mm×1000mm×3mm（±0.1mm）；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3.刻度值范围：≥50-270cm，分度值：1cm。</w:t>
            </w:r>
          </w:p>
        </w:tc>
        <w:tc>
          <w:tcPr>
            <w:tcW w:w="807" w:type="dxa"/>
            <w:gridSpan w:val="2"/>
            <w:shd w:val="clear" w:color="auto" w:fill="auto"/>
            <w:noWrap/>
            <w:vAlign w:val="center"/>
          </w:tcPr>
          <w:p w14:paraId="62FB368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899" w:type="dxa"/>
            <w:shd w:val="clear" w:color="auto" w:fill="auto"/>
            <w:noWrap/>
            <w:vAlign w:val="center"/>
          </w:tcPr>
          <w:p w14:paraId="4CD655E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 </w:t>
            </w:r>
          </w:p>
        </w:tc>
      </w:tr>
      <w:tr w14:paraId="5E04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5" w:hRule="atLeast"/>
          <w:jc w:val="center"/>
        </w:trPr>
        <w:tc>
          <w:tcPr>
            <w:tcW w:w="689" w:type="dxa"/>
            <w:shd w:val="clear" w:color="auto" w:fill="auto"/>
            <w:noWrap/>
            <w:vAlign w:val="center"/>
          </w:tcPr>
          <w:p w14:paraId="496EC8E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1350" w:type="dxa"/>
            <w:gridSpan w:val="3"/>
            <w:shd w:val="clear" w:color="auto" w:fill="auto"/>
            <w:vAlign w:val="center"/>
          </w:tcPr>
          <w:p w14:paraId="1C6F397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田径长凳</w:t>
            </w:r>
          </w:p>
        </w:tc>
        <w:tc>
          <w:tcPr>
            <w:tcW w:w="5704" w:type="dxa"/>
            <w:shd w:val="clear" w:color="auto" w:fill="auto"/>
            <w:vAlign w:val="center"/>
          </w:tcPr>
          <w:p w14:paraId="6645292E">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1、田径长凳基本尺寸：长×宽×高=2000×300×380(mm)（±50mm）；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2、田径长凳凳面采用≥δ2冷轧板冲压成形。凳脚主要采用≥90×30椭圆管、≥30×30方管拼焊而成；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3、田径长凳底脚设有微调结构，能够满足地面不平。</w:t>
            </w:r>
          </w:p>
        </w:tc>
        <w:tc>
          <w:tcPr>
            <w:tcW w:w="807" w:type="dxa"/>
            <w:gridSpan w:val="2"/>
            <w:shd w:val="clear" w:color="auto" w:fill="auto"/>
            <w:noWrap/>
            <w:vAlign w:val="center"/>
          </w:tcPr>
          <w:p w14:paraId="6284BB1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899" w:type="dxa"/>
            <w:shd w:val="clear" w:color="auto" w:fill="auto"/>
            <w:noWrap/>
            <w:vAlign w:val="center"/>
          </w:tcPr>
          <w:p w14:paraId="1525B46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20 </w:t>
            </w:r>
          </w:p>
        </w:tc>
      </w:tr>
      <w:tr w14:paraId="0CC3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8" w:hRule="atLeast"/>
          <w:jc w:val="center"/>
        </w:trPr>
        <w:tc>
          <w:tcPr>
            <w:tcW w:w="689" w:type="dxa"/>
            <w:shd w:val="clear" w:color="auto" w:fill="auto"/>
            <w:noWrap/>
            <w:vAlign w:val="center"/>
          </w:tcPr>
          <w:p w14:paraId="3F07781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1350" w:type="dxa"/>
            <w:gridSpan w:val="3"/>
            <w:shd w:val="clear" w:color="auto" w:fill="auto"/>
            <w:vAlign w:val="center"/>
          </w:tcPr>
          <w:p w14:paraId="7DF09DB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铅球架</w:t>
            </w:r>
          </w:p>
        </w:tc>
        <w:tc>
          <w:tcPr>
            <w:tcW w:w="5704" w:type="dxa"/>
            <w:shd w:val="clear" w:color="auto" w:fill="auto"/>
            <w:vAlign w:val="center"/>
          </w:tcPr>
          <w:p w14:paraId="558D258F">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1、铅球架基本尺寸：长×宽×高≥1000mm×600mm×800mm（±50mm）；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2、铅球架采用圆管在专用弯管机上弯曲成形后拼焊制作而成，外形精致，小巧玲珑；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3、铅球架一次可置铅球30个，底部铁板配有滚轮，移动方便。</w:t>
            </w:r>
          </w:p>
        </w:tc>
        <w:tc>
          <w:tcPr>
            <w:tcW w:w="807" w:type="dxa"/>
            <w:gridSpan w:val="2"/>
            <w:shd w:val="clear" w:color="auto" w:fill="auto"/>
            <w:noWrap/>
            <w:vAlign w:val="center"/>
          </w:tcPr>
          <w:p w14:paraId="2FC46AC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78EF54F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51AB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2" w:hRule="atLeast"/>
          <w:jc w:val="center"/>
        </w:trPr>
        <w:tc>
          <w:tcPr>
            <w:tcW w:w="689" w:type="dxa"/>
            <w:shd w:val="clear" w:color="auto" w:fill="auto"/>
            <w:noWrap/>
            <w:vAlign w:val="center"/>
          </w:tcPr>
          <w:p w14:paraId="475C62A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1350" w:type="dxa"/>
            <w:gridSpan w:val="3"/>
            <w:shd w:val="clear" w:color="auto" w:fill="auto"/>
            <w:vAlign w:val="center"/>
          </w:tcPr>
          <w:p w14:paraId="19E0B76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铅球 7.26kg</w:t>
            </w:r>
          </w:p>
        </w:tc>
        <w:tc>
          <w:tcPr>
            <w:tcW w:w="5704" w:type="dxa"/>
            <w:shd w:val="clear" w:color="auto" w:fill="auto"/>
            <w:vAlign w:val="center"/>
          </w:tcPr>
          <w:p w14:paraId="52E386F0">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1、基本规格：重量 7.265-7.285kg；直径 110-130mm；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2、材料：铸铁。</w:t>
            </w:r>
          </w:p>
        </w:tc>
        <w:tc>
          <w:tcPr>
            <w:tcW w:w="807" w:type="dxa"/>
            <w:gridSpan w:val="2"/>
            <w:shd w:val="clear" w:color="auto" w:fill="auto"/>
            <w:noWrap/>
            <w:vAlign w:val="center"/>
          </w:tcPr>
          <w:p w14:paraId="7251BE7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316C6F2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r>
      <w:tr w14:paraId="138D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5" w:hRule="atLeast"/>
          <w:jc w:val="center"/>
        </w:trPr>
        <w:tc>
          <w:tcPr>
            <w:tcW w:w="689" w:type="dxa"/>
            <w:shd w:val="clear" w:color="auto" w:fill="auto"/>
            <w:noWrap/>
            <w:vAlign w:val="center"/>
          </w:tcPr>
          <w:p w14:paraId="0CD0939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350" w:type="dxa"/>
            <w:gridSpan w:val="3"/>
            <w:shd w:val="clear" w:color="auto" w:fill="auto"/>
            <w:vAlign w:val="center"/>
          </w:tcPr>
          <w:p w14:paraId="7DE5424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铅球 6kg</w:t>
            </w:r>
          </w:p>
        </w:tc>
        <w:tc>
          <w:tcPr>
            <w:tcW w:w="5704" w:type="dxa"/>
            <w:shd w:val="clear" w:color="auto" w:fill="auto"/>
            <w:vAlign w:val="center"/>
          </w:tcPr>
          <w:p w14:paraId="7F6D58A0">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1、基本规格：重量 6.005-6.025kg；直径 105-125mm；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2、材料：铸铁。</w:t>
            </w:r>
          </w:p>
        </w:tc>
        <w:tc>
          <w:tcPr>
            <w:tcW w:w="807" w:type="dxa"/>
            <w:gridSpan w:val="2"/>
            <w:shd w:val="clear" w:color="auto" w:fill="auto"/>
            <w:noWrap/>
            <w:vAlign w:val="center"/>
          </w:tcPr>
          <w:p w14:paraId="485076C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58BC647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r>
      <w:tr w14:paraId="754D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2" w:hRule="atLeast"/>
          <w:jc w:val="center"/>
        </w:trPr>
        <w:tc>
          <w:tcPr>
            <w:tcW w:w="689" w:type="dxa"/>
            <w:shd w:val="clear" w:color="auto" w:fill="auto"/>
            <w:noWrap/>
            <w:vAlign w:val="center"/>
          </w:tcPr>
          <w:p w14:paraId="359D978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1350" w:type="dxa"/>
            <w:gridSpan w:val="3"/>
            <w:shd w:val="clear" w:color="auto" w:fill="auto"/>
            <w:vAlign w:val="center"/>
          </w:tcPr>
          <w:p w14:paraId="20A1B48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铅球 5kg</w:t>
            </w:r>
          </w:p>
        </w:tc>
        <w:tc>
          <w:tcPr>
            <w:tcW w:w="5704" w:type="dxa"/>
            <w:shd w:val="clear" w:color="auto" w:fill="auto"/>
            <w:vAlign w:val="center"/>
          </w:tcPr>
          <w:p w14:paraId="6932E9F3">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1、基本规格：重量 5.005-5.025kg；直径 100-120mm；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2、材料：铸铁。</w:t>
            </w:r>
          </w:p>
        </w:tc>
        <w:tc>
          <w:tcPr>
            <w:tcW w:w="807" w:type="dxa"/>
            <w:gridSpan w:val="2"/>
            <w:shd w:val="clear" w:color="auto" w:fill="auto"/>
            <w:noWrap/>
            <w:vAlign w:val="center"/>
          </w:tcPr>
          <w:p w14:paraId="676BFBB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3437760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r>
      <w:tr w14:paraId="1CAB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5" w:hRule="atLeast"/>
          <w:jc w:val="center"/>
        </w:trPr>
        <w:tc>
          <w:tcPr>
            <w:tcW w:w="689" w:type="dxa"/>
            <w:shd w:val="clear" w:color="auto" w:fill="auto"/>
            <w:noWrap/>
            <w:vAlign w:val="center"/>
          </w:tcPr>
          <w:p w14:paraId="065B00C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1350" w:type="dxa"/>
            <w:gridSpan w:val="3"/>
            <w:shd w:val="clear" w:color="auto" w:fill="auto"/>
            <w:vAlign w:val="center"/>
          </w:tcPr>
          <w:p w14:paraId="70309B4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铅球 4kg</w:t>
            </w:r>
          </w:p>
        </w:tc>
        <w:tc>
          <w:tcPr>
            <w:tcW w:w="5704" w:type="dxa"/>
            <w:shd w:val="clear" w:color="auto" w:fill="auto"/>
            <w:vAlign w:val="center"/>
          </w:tcPr>
          <w:p w14:paraId="52B3CE96">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1、基本规格：重量 4.005-4.025kg；直径 95-110mm；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2、材料：铸铁。</w:t>
            </w:r>
          </w:p>
        </w:tc>
        <w:tc>
          <w:tcPr>
            <w:tcW w:w="807" w:type="dxa"/>
            <w:gridSpan w:val="2"/>
            <w:shd w:val="clear" w:color="auto" w:fill="auto"/>
            <w:noWrap/>
            <w:vAlign w:val="center"/>
          </w:tcPr>
          <w:p w14:paraId="025D0AB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5CB6EEE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r>
      <w:tr w14:paraId="48BA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5C81B02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1350" w:type="dxa"/>
            <w:gridSpan w:val="3"/>
            <w:shd w:val="clear" w:color="auto" w:fill="auto"/>
            <w:vAlign w:val="center"/>
          </w:tcPr>
          <w:p w14:paraId="77E33C6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跆拳道垫子</w:t>
            </w:r>
          </w:p>
        </w:tc>
        <w:tc>
          <w:tcPr>
            <w:tcW w:w="5704" w:type="dxa"/>
            <w:shd w:val="clear" w:color="auto" w:fill="auto"/>
            <w:vAlign w:val="center"/>
          </w:tcPr>
          <w:p w14:paraId="5D42A5ED">
            <w:pPr>
              <w:keepNext w:val="0"/>
              <w:keepLines w:val="0"/>
              <w:widowControl/>
              <w:numPr>
                <w:ilvl w:val="0"/>
                <w:numId w:val="4"/>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技术参数及功能：XPE（发泡25倍）；                                                     2.材质工艺：分为2层结构；                                              a、面层：</w:t>
            </w:r>
            <w:r>
              <w:rPr>
                <w:rFonts w:ascii="宋体" w:hAnsi="宋体" w:eastAsia="宋体" w:cs="宋体"/>
                <w:color w:val="auto"/>
                <w:sz w:val="24"/>
                <w:szCs w:val="24"/>
                <w:highlight w:val="none"/>
              </w:rPr>
              <w:t>采用 PU 或同等防滑耐磨环保合成面料</w:t>
            </w:r>
            <w:r>
              <w:rPr>
                <w:rFonts w:hint="eastAsia" w:ascii="宋体" w:hAnsi="宋体" w:eastAsia="宋体" w:cs="宋体"/>
                <w:i w:val="0"/>
                <w:iCs w:val="0"/>
                <w:color w:val="auto"/>
                <w:kern w:val="0"/>
                <w:sz w:val="24"/>
                <w:szCs w:val="24"/>
                <w:highlight w:val="none"/>
                <w:u w:val="none"/>
                <w:lang w:val="en-US" w:eastAsia="zh-CN" w:bidi="ar"/>
              </w:rPr>
              <w:t xml:space="preserve">，拼接处公母粘扣固定防止起皱移位； 防滑处理；                                               </w:t>
            </w:r>
          </w:p>
          <w:p w14:paraId="177150F3">
            <w:pPr>
              <w:keepNext w:val="0"/>
              <w:keepLines w:val="0"/>
              <w:widowControl/>
              <w:numPr>
                <w:ilvl w:val="0"/>
                <w:numId w:val="0"/>
              </w:numPr>
              <w:suppressLineNumbers w:val="0"/>
              <w:spacing w:line="360" w:lineRule="auto"/>
              <w:ind w:left="0" w:leftChars="0"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w:t>
            </w:r>
            <w:r>
              <w:rPr>
                <w:rFonts w:ascii="宋体" w:hAnsi="宋体" w:eastAsia="宋体" w:cs="宋体"/>
                <w:color w:val="auto"/>
                <w:sz w:val="24"/>
                <w:szCs w:val="24"/>
                <w:highlight w:val="none"/>
              </w:rPr>
              <w:t>底层采用 XPE 或同等环保高弹发泡材料</w:t>
            </w:r>
            <w:r>
              <w:rPr>
                <w:rFonts w:hint="eastAsia" w:ascii="宋体" w:hAnsi="宋体" w:eastAsia="宋体" w:cs="宋体"/>
                <w:i w:val="0"/>
                <w:iCs w:val="0"/>
                <w:color w:val="auto"/>
                <w:kern w:val="0"/>
                <w:sz w:val="24"/>
                <w:szCs w:val="24"/>
                <w:highlight w:val="none"/>
                <w:u w:val="none"/>
                <w:lang w:val="en-US" w:eastAsia="zh-CN" w:bidi="ar"/>
              </w:rPr>
              <w:t>，卷帘垫倍率：≥25倍；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3.功能用途：运动训练、比赛使用；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4.产品标准：环保无毒，经摩擦后无静电，毯面受压后无明显变形，符合武术训练比赛要求。</w:t>
            </w:r>
          </w:p>
        </w:tc>
        <w:tc>
          <w:tcPr>
            <w:tcW w:w="807" w:type="dxa"/>
            <w:gridSpan w:val="2"/>
            <w:shd w:val="clear" w:color="auto" w:fill="auto"/>
            <w:noWrap/>
            <w:vAlign w:val="center"/>
          </w:tcPr>
          <w:p w14:paraId="4A8B817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w:t>
            </w:r>
          </w:p>
        </w:tc>
        <w:tc>
          <w:tcPr>
            <w:tcW w:w="899" w:type="dxa"/>
            <w:shd w:val="clear" w:color="auto" w:fill="auto"/>
            <w:noWrap/>
            <w:vAlign w:val="center"/>
          </w:tcPr>
          <w:p w14:paraId="2915418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w:t>
            </w:r>
          </w:p>
        </w:tc>
      </w:tr>
      <w:tr w14:paraId="14FB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jc w:val="center"/>
        </w:trPr>
        <w:tc>
          <w:tcPr>
            <w:tcW w:w="689" w:type="dxa"/>
            <w:shd w:val="clear" w:color="auto" w:fill="auto"/>
            <w:noWrap/>
            <w:vAlign w:val="center"/>
          </w:tcPr>
          <w:p w14:paraId="15D2B12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1350" w:type="dxa"/>
            <w:gridSpan w:val="3"/>
            <w:shd w:val="clear" w:color="auto" w:fill="auto"/>
            <w:vAlign w:val="center"/>
          </w:tcPr>
          <w:p w14:paraId="16FA505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后手翻辅助训练器</w:t>
            </w:r>
          </w:p>
        </w:tc>
        <w:tc>
          <w:tcPr>
            <w:tcW w:w="5704" w:type="dxa"/>
            <w:shd w:val="clear" w:color="auto" w:fill="auto"/>
            <w:vAlign w:val="center"/>
          </w:tcPr>
          <w:p w14:paraId="555832A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1、规格：</w:t>
            </w:r>
            <w:r>
              <w:rPr>
                <w:rStyle w:val="14"/>
                <w:rFonts w:ascii="宋体" w:hAnsi="宋体" w:eastAsia="宋体" w:cs="宋体"/>
                <w:b w:val="0"/>
                <w:bCs w:val="0"/>
                <w:color w:val="auto"/>
                <w:sz w:val="24"/>
                <w:szCs w:val="24"/>
                <w:highlight w:val="none"/>
              </w:rPr>
              <w:t>780×780×610mm（±5</w:t>
            </w:r>
            <w:r>
              <w:rPr>
                <w:rStyle w:val="14"/>
                <w:rFonts w:hint="eastAsia" w:ascii="宋体" w:hAnsi="宋体" w:eastAsia="宋体" w:cs="宋体"/>
                <w:b w:val="0"/>
                <w:bCs w:val="0"/>
                <w:color w:val="auto"/>
                <w:sz w:val="24"/>
                <w:szCs w:val="24"/>
                <w:highlight w:val="none"/>
                <w:lang w:val="en-US" w:eastAsia="zh-CN"/>
              </w:rPr>
              <w:t>0</w:t>
            </w:r>
            <w:r>
              <w:rPr>
                <w:rStyle w:val="14"/>
                <w:rFonts w:ascii="宋体" w:hAnsi="宋体" w:eastAsia="宋体" w:cs="宋体"/>
                <w:b w:val="0"/>
                <w:bCs w:val="0"/>
                <w:color w:val="auto"/>
                <w:sz w:val="24"/>
                <w:szCs w:val="24"/>
                <w:highlight w:val="none"/>
              </w:rPr>
              <w:t>mm）</w:t>
            </w:r>
            <w:r>
              <w:rPr>
                <w:rStyle w:val="14"/>
                <w:rFonts w:hint="eastAsia" w:ascii="宋体" w:hAnsi="宋体" w:eastAsia="宋体" w:cs="宋体"/>
                <w:b w:val="0"/>
                <w:bCs w:val="0"/>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 xml:space="preserve">                                 </w:t>
            </w:r>
          </w:p>
          <w:p w14:paraId="44CF69B5">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w:t>
            </w:r>
            <w:r>
              <w:rPr>
                <w:rFonts w:ascii="宋体" w:hAnsi="宋体" w:eastAsia="宋体" w:cs="宋体"/>
                <w:b w:val="0"/>
                <w:bCs w:val="0"/>
                <w:color w:val="auto"/>
                <w:sz w:val="24"/>
                <w:szCs w:val="24"/>
                <w:highlight w:val="none"/>
              </w:rPr>
              <w:t>外层采用</w:t>
            </w:r>
            <w:r>
              <w:rPr>
                <w:rStyle w:val="14"/>
                <w:rFonts w:ascii="宋体" w:hAnsi="宋体" w:eastAsia="宋体" w:cs="宋体"/>
                <w:b w:val="0"/>
                <w:bCs w:val="0"/>
                <w:color w:val="auto"/>
                <w:sz w:val="24"/>
                <w:szCs w:val="24"/>
                <w:highlight w:val="none"/>
              </w:rPr>
              <w:t>环保加厚 PVC 夹网布或同等耐磨、防水、抗撕裂环保合成夹网面料</w:t>
            </w:r>
            <w:r>
              <w:rPr>
                <w:rFonts w:ascii="宋体" w:hAnsi="宋体" w:eastAsia="宋体" w:cs="宋体"/>
                <w:b w:val="0"/>
                <w:bCs w:val="0"/>
                <w:color w:val="auto"/>
                <w:sz w:val="24"/>
                <w:szCs w:val="24"/>
                <w:highlight w:val="none"/>
              </w:rPr>
              <w:t>；内部填充</w:t>
            </w:r>
            <w:r>
              <w:rPr>
                <w:rStyle w:val="14"/>
                <w:rFonts w:ascii="宋体" w:hAnsi="宋体" w:eastAsia="宋体" w:cs="宋体"/>
                <w:b w:val="0"/>
                <w:bCs w:val="0"/>
                <w:color w:val="auto"/>
                <w:sz w:val="24"/>
                <w:szCs w:val="24"/>
                <w:highlight w:val="none"/>
              </w:rPr>
              <w:t>EPE 高弹珍珠棉或同等高密度缓冲回弹填充材料</w:t>
            </w:r>
            <w:r>
              <w:rPr>
                <w:rFonts w:ascii="宋体" w:hAnsi="宋体" w:eastAsia="宋体" w:cs="宋体"/>
                <w:b w:val="0"/>
                <w:bCs w:val="0"/>
                <w:color w:val="auto"/>
                <w:sz w:val="24"/>
                <w:szCs w:val="24"/>
                <w:highlight w:val="none"/>
              </w:rPr>
              <w:t>，受压不易塌陷、永久变形</w:t>
            </w:r>
            <w:r>
              <w:rPr>
                <w:rFonts w:hint="eastAsia" w:ascii="宋体" w:hAnsi="宋体" w:eastAsia="宋体" w:cs="宋体"/>
                <w:i w:val="0"/>
                <w:iCs w:val="0"/>
                <w:color w:val="auto"/>
                <w:kern w:val="0"/>
                <w:sz w:val="24"/>
                <w:szCs w:val="24"/>
                <w:highlight w:val="none"/>
                <w:u w:val="none"/>
                <w:lang w:val="en-US" w:eastAsia="zh-CN" w:bidi="ar"/>
              </w:rPr>
              <w:t>，适用140-180CM身高。</w:t>
            </w:r>
          </w:p>
        </w:tc>
        <w:tc>
          <w:tcPr>
            <w:tcW w:w="807" w:type="dxa"/>
            <w:gridSpan w:val="2"/>
            <w:shd w:val="clear" w:color="auto" w:fill="auto"/>
            <w:noWrap/>
            <w:vAlign w:val="center"/>
          </w:tcPr>
          <w:p w14:paraId="025E4ED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1C5F290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5E63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8" w:hRule="atLeast"/>
          <w:jc w:val="center"/>
        </w:trPr>
        <w:tc>
          <w:tcPr>
            <w:tcW w:w="689" w:type="dxa"/>
            <w:shd w:val="clear" w:color="auto" w:fill="auto"/>
            <w:noWrap/>
            <w:vAlign w:val="center"/>
          </w:tcPr>
          <w:p w14:paraId="07E2AA0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1350" w:type="dxa"/>
            <w:gridSpan w:val="3"/>
            <w:shd w:val="clear" w:color="auto" w:fill="auto"/>
            <w:vAlign w:val="center"/>
          </w:tcPr>
          <w:p w14:paraId="3E960EB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空翻气垫</w:t>
            </w:r>
          </w:p>
        </w:tc>
        <w:tc>
          <w:tcPr>
            <w:tcW w:w="5704" w:type="dxa"/>
            <w:shd w:val="clear" w:color="auto" w:fill="auto"/>
            <w:vAlign w:val="center"/>
          </w:tcPr>
          <w:p w14:paraId="4D6F5FD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1、规格：5000*2000*200</w:t>
            </w:r>
            <w:r>
              <w:rPr>
                <w:rStyle w:val="14"/>
                <w:rFonts w:ascii="宋体" w:hAnsi="宋体" w:eastAsia="宋体" w:cs="宋体"/>
                <w:b w:val="0"/>
                <w:bCs w:val="0"/>
                <w:color w:val="auto"/>
                <w:sz w:val="24"/>
                <w:szCs w:val="24"/>
                <w:highlight w:val="none"/>
              </w:rPr>
              <w:t>mm（±5</w:t>
            </w:r>
            <w:r>
              <w:rPr>
                <w:rStyle w:val="14"/>
                <w:rFonts w:hint="eastAsia" w:ascii="宋体" w:hAnsi="宋体" w:eastAsia="宋体" w:cs="宋体"/>
                <w:b w:val="0"/>
                <w:bCs w:val="0"/>
                <w:color w:val="auto"/>
                <w:sz w:val="24"/>
                <w:szCs w:val="24"/>
                <w:highlight w:val="none"/>
                <w:lang w:val="en-US" w:eastAsia="zh-CN"/>
              </w:rPr>
              <w:t>0</w:t>
            </w:r>
            <w:r>
              <w:rPr>
                <w:rStyle w:val="14"/>
                <w:rFonts w:ascii="宋体" w:hAnsi="宋体" w:eastAsia="宋体" w:cs="宋体"/>
                <w:b w:val="0"/>
                <w:bCs w:val="0"/>
                <w:color w:val="auto"/>
                <w:sz w:val="24"/>
                <w:szCs w:val="24"/>
                <w:highlight w:val="none"/>
              </w:rPr>
              <w:t>mm）</w:t>
            </w:r>
            <w:r>
              <w:rPr>
                <w:rStyle w:val="14"/>
                <w:rFonts w:hint="eastAsia" w:ascii="宋体" w:hAnsi="宋体" w:eastAsia="宋体" w:cs="宋体"/>
                <w:b w:val="0"/>
                <w:bCs w:val="0"/>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 xml:space="preserve">                               </w:t>
            </w:r>
          </w:p>
          <w:p w14:paraId="672E03C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2、材质：牛津布、高密度海绵；                         </w:t>
            </w:r>
          </w:p>
          <w:p w14:paraId="3AC24550">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3、可折叠。</w:t>
            </w:r>
          </w:p>
        </w:tc>
        <w:tc>
          <w:tcPr>
            <w:tcW w:w="807" w:type="dxa"/>
            <w:gridSpan w:val="2"/>
            <w:shd w:val="clear" w:color="auto" w:fill="auto"/>
            <w:noWrap/>
            <w:vAlign w:val="center"/>
          </w:tcPr>
          <w:p w14:paraId="3C4A785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17F87B1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2934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57656AC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1350" w:type="dxa"/>
            <w:gridSpan w:val="3"/>
            <w:shd w:val="clear" w:color="auto" w:fill="auto"/>
            <w:vAlign w:val="center"/>
          </w:tcPr>
          <w:p w14:paraId="3814A5F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海绵垫</w:t>
            </w:r>
          </w:p>
        </w:tc>
        <w:tc>
          <w:tcPr>
            <w:tcW w:w="5704" w:type="dxa"/>
            <w:shd w:val="clear" w:color="auto" w:fill="auto"/>
            <w:vAlign w:val="center"/>
          </w:tcPr>
          <w:p w14:paraId="221E009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1、规格：3000*2000*400</w:t>
            </w:r>
            <w:r>
              <w:rPr>
                <w:rStyle w:val="14"/>
                <w:rFonts w:ascii="宋体" w:hAnsi="宋体" w:eastAsia="宋体" w:cs="宋体"/>
                <w:b w:val="0"/>
                <w:bCs w:val="0"/>
                <w:color w:val="auto"/>
                <w:sz w:val="24"/>
                <w:szCs w:val="24"/>
                <w:highlight w:val="none"/>
              </w:rPr>
              <w:t>mm（±5</w:t>
            </w:r>
            <w:r>
              <w:rPr>
                <w:rStyle w:val="14"/>
                <w:rFonts w:hint="eastAsia" w:ascii="宋体" w:hAnsi="宋体" w:eastAsia="宋体" w:cs="宋体"/>
                <w:b w:val="0"/>
                <w:bCs w:val="0"/>
                <w:color w:val="auto"/>
                <w:sz w:val="24"/>
                <w:szCs w:val="24"/>
                <w:highlight w:val="none"/>
                <w:lang w:val="en-US" w:eastAsia="zh-CN"/>
              </w:rPr>
              <w:t>0</w:t>
            </w:r>
            <w:r>
              <w:rPr>
                <w:rStyle w:val="14"/>
                <w:rFonts w:ascii="宋体" w:hAnsi="宋体" w:eastAsia="宋体" w:cs="宋体"/>
                <w:b w:val="0"/>
                <w:bCs w:val="0"/>
                <w:color w:val="auto"/>
                <w:sz w:val="24"/>
                <w:szCs w:val="24"/>
                <w:highlight w:val="none"/>
              </w:rPr>
              <w:t>mm）</w:t>
            </w:r>
            <w:r>
              <w:rPr>
                <w:rStyle w:val="14"/>
                <w:rFonts w:hint="eastAsia" w:ascii="宋体" w:hAnsi="宋体" w:eastAsia="宋体" w:cs="宋体"/>
                <w:b w:val="0"/>
                <w:bCs w:val="0"/>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 xml:space="preserve">                             </w:t>
            </w:r>
          </w:p>
          <w:p w14:paraId="1852835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2、材质：牛津布、高密度海绵；                         </w:t>
            </w:r>
          </w:p>
          <w:p w14:paraId="6F8CCA54">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3、可折叠。</w:t>
            </w:r>
          </w:p>
        </w:tc>
        <w:tc>
          <w:tcPr>
            <w:tcW w:w="807" w:type="dxa"/>
            <w:gridSpan w:val="2"/>
            <w:shd w:val="clear" w:color="auto" w:fill="auto"/>
            <w:noWrap/>
            <w:vAlign w:val="center"/>
          </w:tcPr>
          <w:p w14:paraId="443A740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5BB5BDD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728D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5" w:hRule="atLeast"/>
          <w:jc w:val="center"/>
        </w:trPr>
        <w:tc>
          <w:tcPr>
            <w:tcW w:w="689" w:type="dxa"/>
            <w:shd w:val="clear" w:color="auto" w:fill="auto"/>
            <w:noWrap/>
            <w:vAlign w:val="center"/>
          </w:tcPr>
          <w:p w14:paraId="3B47A3C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1350" w:type="dxa"/>
            <w:gridSpan w:val="3"/>
            <w:shd w:val="clear" w:color="auto" w:fill="auto"/>
            <w:vAlign w:val="center"/>
          </w:tcPr>
          <w:p w14:paraId="319651F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双格肋木</w:t>
            </w:r>
          </w:p>
        </w:tc>
        <w:tc>
          <w:tcPr>
            <w:tcW w:w="5704" w:type="dxa"/>
            <w:shd w:val="clear" w:color="auto" w:fill="auto"/>
            <w:vAlign w:val="center"/>
          </w:tcPr>
          <w:p w14:paraId="38D0E99D">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1、尺寸：2000×2700</w:t>
            </w:r>
            <w:r>
              <w:rPr>
                <w:rStyle w:val="14"/>
                <w:rFonts w:ascii="宋体" w:hAnsi="宋体" w:eastAsia="宋体" w:cs="宋体"/>
                <w:b w:val="0"/>
                <w:bCs w:val="0"/>
                <w:color w:val="auto"/>
                <w:sz w:val="24"/>
                <w:szCs w:val="24"/>
                <w:highlight w:val="none"/>
              </w:rPr>
              <w:t>mm（±5</w:t>
            </w:r>
            <w:r>
              <w:rPr>
                <w:rStyle w:val="14"/>
                <w:rFonts w:hint="eastAsia" w:ascii="宋体" w:hAnsi="宋体" w:eastAsia="宋体" w:cs="宋体"/>
                <w:b w:val="0"/>
                <w:bCs w:val="0"/>
                <w:color w:val="auto"/>
                <w:sz w:val="24"/>
                <w:szCs w:val="24"/>
                <w:highlight w:val="none"/>
                <w:lang w:val="en-US" w:eastAsia="zh-CN"/>
              </w:rPr>
              <w:t>0</w:t>
            </w:r>
            <w:r>
              <w:rPr>
                <w:rStyle w:val="14"/>
                <w:rFonts w:ascii="宋体" w:hAnsi="宋体" w:eastAsia="宋体" w:cs="宋体"/>
                <w:b w:val="0"/>
                <w:bCs w:val="0"/>
                <w:color w:val="auto"/>
                <w:sz w:val="24"/>
                <w:szCs w:val="24"/>
                <w:highlight w:val="none"/>
              </w:rPr>
              <w:t>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2、材质水曲柳材料。</w:t>
            </w:r>
          </w:p>
        </w:tc>
        <w:tc>
          <w:tcPr>
            <w:tcW w:w="807" w:type="dxa"/>
            <w:gridSpan w:val="2"/>
            <w:shd w:val="clear" w:color="auto" w:fill="auto"/>
            <w:noWrap/>
            <w:vAlign w:val="center"/>
          </w:tcPr>
          <w:p w14:paraId="0D48A06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899" w:type="dxa"/>
            <w:shd w:val="clear" w:color="auto" w:fill="auto"/>
            <w:noWrap/>
            <w:vAlign w:val="center"/>
          </w:tcPr>
          <w:p w14:paraId="352D019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1A0A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2B2504B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w:t>
            </w:r>
          </w:p>
        </w:tc>
        <w:tc>
          <w:tcPr>
            <w:tcW w:w="1350" w:type="dxa"/>
            <w:gridSpan w:val="3"/>
            <w:shd w:val="clear" w:color="auto" w:fill="auto"/>
            <w:vAlign w:val="center"/>
          </w:tcPr>
          <w:p w14:paraId="64B73C6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足球示教板</w:t>
            </w:r>
          </w:p>
        </w:tc>
        <w:tc>
          <w:tcPr>
            <w:tcW w:w="5704" w:type="dxa"/>
            <w:shd w:val="clear" w:color="auto" w:fill="auto"/>
            <w:vAlign w:val="center"/>
          </w:tcPr>
          <w:p w14:paraId="60958123">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1、尺寸：1200×900</w:t>
            </w:r>
            <w:r>
              <w:rPr>
                <w:rStyle w:val="14"/>
                <w:rFonts w:ascii="宋体" w:hAnsi="宋体" w:eastAsia="宋体" w:cs="宋体"/>
                <w:b w:val="0"/>
                <w:bCs w:val="0"/>
                <w:color w:val="auto"/>
                <w:sz w:val="24"/>
                <w:szCs w:val="24"/>
                <w:highlight w:val="none"/>
              </w:rPr>
              <w:t>mm（±5</w:t>
            </w:r>
            <w:r>
              <w:rPr>
                <w:rStyle w:val="14"/>
                <w:rFonts w:hint="eastAsia" w:ascii="宋体" w:hAnsi="宋体" w:eastAsia="宋体" w:cs="宋体"/>
                <w:b w:val="0"/>
                <w:bCs w:val="0"/>
                <w:color w:val="auto"/>
                <w:sz w:val="24"/>
                <w:szCs w:val="24"/>
                <w:highlight w:val="none"/>
                <w:lang w:val="en-US" w:eastAsia="zh-CN"/>
              </w:rPr>
              <w:t>0</w:t>
            </w:r>
            <w:r>
              <w:rPr>
                <w:rStyle w:val="14"/>
                <w:rFonts w:ascii="宋体" w:hAnsi="宋体" w:eastAsia="宋体" w:cs="宋体"/>
                <w:b w:val="0"/>
                <w:bCs w:val="0"/>
                <w:color w:val="auto"/>
                <w:sz w:val="24"/>
                <w:szCs w:val="24"/>
                <w:highlight w:val="none"/>
              </w:rPr>
              <w:t>mm）</w:t>
            </w:r>
            <w:r>
              <w:rPr>
                <w:rFonts w:hint="eastAsia" w:ascii="宋体" w:hAnsi="宋体" w:eastAsia="宋体" w:cs="宋体"/>
                <w:i w:val="0"/>
                <w:iCs w:val="0"/>
                <w:color w:val="auto"/>
                <w:kern w:val="0"/>
                <w:sz w:val="24"/>
                <w:szCs w:val="24"/>
                <w:highlight w:val="none"/>
                <w:u w:val="none"/>
                <w:lang w:val="en-US" w:eastAsia="zh-CN" w:bidi="ar"/>
              </w:rPr>
              <w:t>，复合玻璃钢板；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2、四周铝合金包边，配备磁性珠，11 枚红色、11 枚兰色、3 枚黑（黄）色棋子。</w:t>
            </w:r>
          </w:p>
        </w:tc>
        <w:tc>
          <w:tcPr>
            <w:tcW w:w="807" w:type="dxa"/>
            <w:gridSpan w:val="2"/>
            <w:shd w:val="clear" w:color="auto" w:fill="auto"/>
            <w:noWrap/>
            <w:vAlign w:val="center"/>
          </w:tcPr>
          <w:p w14:paraId="60FC6DE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899" w:type="dxa"/>
            <w:shd w:val="clear" w:color="auto" w:fill="auto"/>
            <w:noWrap/>
            <w:vAlign w:val="center"/>
          </w:tcPr>
          <w:p w14:paraId="6A62970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7F5C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2" w:hRule="atLeast"/>
          <w:jc w:val="center"/>
        </w:trPr>
        <w:tc>
          <w:tcPr>
            <w:tcW w:w="689" w:type="dxa"/>
            <w:shd w:val="clear" w:color="auto" w:fill="auto"/>
            <w:noWrap/>
            <w:vAlign w:val="center"/>
          </w:tcPr>
          <w:p w14:paraId="5677261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1350" w:type="dxa"/>
            <w:gridSpan w:val="3"/>
            <w:shd w:val="clear" w:color="auto" w:fill="auto"/>
            <w:vAlign w:val="center"/>
          </w:tcPr>
          <w:p w14:paraId="108263B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简易足球记分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器</w:t>
            </w:r>
          </w:p>
        </w:tc>
        <w:tc>
          <w:tcPr>
            <w:tcW w:w="5704" w:type="dxa"/>
            <w:shd w:val="clear" w:color="auto" w:fill="auto"/>
            <w:vAlign w:val="center"/>
          </w:tcPr>
          <w:p w14:paraId="03418971">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1、雪覆板插牌；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2、底部支脚微调。</w:t>
            </w:r>
          </w:p>
        </w:tc>
        <w:tc>
          <w:tcPr>
            <w:tcW w:w="807" w:type="dxa"/>
            <w:gridSpan w:val="2"/>
            <w:shd w:val="clear" w:color="auto" w:fill="auto"/>
            <w:noWrap/>
            <w:vAlign w:val="center"/>
          </w:tcPr>
          <w:p w14:paraId="1AF0686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899" w:type="dxa"/>
            <w:shd w:val="clear" w:color="auto" w:fill="auto"/>
            <w:noWrap/>
            <w:vAlign w:val="center"/>
          </w:tcPr>
          <w:p w14:paraId="2E856EB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4425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8" w:hRule="atLeast"/>
          <w:jc w:val="center"/>
        </w:trPr>
        <w:tc>
          <w:tcPr>
            <w:tcW w:w="689" w:type="dxa"/>
            <w:shd w:val="clear" w:color="auto" w:fill="auto"/>
            <w:noWrap/>
            <w:vAlign w:val="center"/>
          </w:tcPr>
          <w:p w14:paraId="72994FD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350" w:type="dxa"/>
            <w:gridSpan w:val="3"/>
            <w:shd w:val="clear" w:color="auto" w:fill="auto"/>
            <w:vAlign w:val="center"/>
          </w:tcPr>
          <w:p w14:paraId="3E9E6E1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角旗（含旗杆）</w:t>
            </w:r>
          </w:p>
        </w:tc>
        <w:tc>
          <w:tcPr>
            <w:tcW w:w="5704" w:type="dxa"/>
            <w:shd w:val="clear" w:color="auto" w:fill="auto"/>
            <w:vAlign w:val="center"/>
          </w:tcPr>
          <w:p w14:paraId="3B15537A">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1.符合足球比赛要求，防水，防折。</w:t>
            </w:r>
          </w:p>
        </w:tc>
        <w:tc>
          <w:tcPr>
            <w:tcW w:w="807" w:type="dxa"/>
            <w:gridSpan w:val="2"/>
            <w:shd w:val="clear" w:color="auto" w:fill="auto"/>
            <w:noWrap/>
            <w:vAlign w:val="center"/>
          </w:tcPr>
          <w:p w14:paraId="0A0A671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w:t>
            </w:r>
          </w:p>
        </w:tc>
        <w:tc>
          <w:tcPr>
            <w:tcW w:w="899" w:type="dxa"/>
            <w:shd w:val="clear" w:color="auto" w:fill="auto"/>
            <w:noWrap/>
            <w:vAlign w:val="center"/>
          </w:tcPr>
          <w:p w14:paraId="793E2C7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r>
      <w:tr w14:paraId="6721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5" w:hRule="atLeast"/>
          <w:jc w:val="center"/>
        </w:trPr>
        <w:tc>
          <w:tcPr>
            <w:tcW w:w="689" w:type="dxa"/>
            <w:shd w:val="clear" w:color="auto" w:fill="auto"/>
            <w:noWrap/>
            <w:vAlign w:val="center"/>
          </w:tcPr>
          <w:p w14:paraId="20CE1E7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w:t>
            </w:r>
          </w:p>
        </w:tc>
        <w:tc>
          <w:tcPr>
            <w:tcW w:w="1350" w:type="dxa"/>
            <w:gridSpan w:val="3"/>
            <w:shd w:val="clear" w:color="auto" w:fill="auto"/>
            <w:vAlign w:val="center"/>
          </w:tcPr>
          <w:p w14:paraId="1566EAE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手旗</w:t>
            </w:r>
          </w:p>
        </w:tc>
        <w:tc>
          <w:tcPr>
            <w:tcW w:w="5704" w:type="dxa"/>
            <w:shd w:val="clear" w:color="auto" w:fill="auto"/>
            <w:vAlign w:val="center"/>
          </w:tcPr>
          <w:p w14:paraId="604F6837">
            <w:pPr>
              <w:keepNext w:val="0"/>
              <w:keepLines w:val="0"/>
              <w:widowControl/>
              <w:numPr>
                <w:ilvl w:val="0"/>
                <w:numId w:val="0"/>
              </w:numPr>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b w:val="0"/>
                <w:bCs w:val="0"/>
                <w:snapToGrid w:val="0"/>
                <w:color w:val="auto"/>
                <w:sz w:val="24"/>
                <w:szCs w:val="24"/>
                <w:highlight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两面/套，配袋。</w:t>
            </w:r>
          </w:p>
        </w:tc>
        <w:tc>
          <w:tcPr>
            <w:tcW w:w="807" w:type="dxa"/>
            <w:gridSpan w:val="2"/>
            <w:shd w:val="clear" w:color="auto" w:fill="auto"/>
            <w:noWrap/>
            <w:vAlign w:val="center"/>
          </w:tcPr>
          <w:p w14:paraId="5D2FBED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6FD75EA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0707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jc w:val="center"/>
        </w:trPr>
        <w:tc>
          <w:tcPr>
            <w:tcW w:w="689" w:type="dxa"/>
            <w:shd w:val="clear" w:color="auto" w:fill="auto"/>
            <w:noWrap/>
            <w:vAlign w:val="center"/>
          </w:tcPr>
          <w:p w14:paraId="7FC1B8B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37</w:t>
            </w:r>
          </w:p>
        </w:tc>
        <w:tc>
          <w:tcPr>
            <w:tcW w:w="1350" w:type="dxa"/>
            <w:gridSpan w:val="3"/>
            <w:shd w:val="clear" w:color="auto" w:fill="auto"/>
            <w:vAlign w:val="center"/>
          </w:tcPr>
          <w:p w14:paraId="6B16EFE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红黄牌</w:t>
            </w:r>
          </w:p>
        </w:tc>
        <w:tc>
          <w:tcPr>
            <w:tcW w:w="5704" w:type="dxa"/>
            <w:shd w:val="clear" w:color="auto" w:fill="auto"/>
            <w:vAlign w:val="center"/>
          </w:tcPr>
          <w:p w14:paraId="6561E2B6">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1、尺寸：105×75</w:t>
            </w:r>
            <w:r>
              <w:rPr>
                <w:rStyle w:val="14"/>
                <w:rFonts w:ascii="宋体" w:hAnsi="宋体" w:eastAsia="宋体" w:cs="宋体"/>
                <w:b w:val="0"/>
                <w:bCs w:val="0"/>
                <w:color w:val="auto"/>
                <w:sz w:val="24"/>
                <w:szCs w:val="24"/>
                <w:highlight w:val="none"/>
              </w:rPr>
              <w:t>mm（±5mm）</w:t>
            </w:r>
            <w:r>
              <w:rPr>
                <w:rFonts w:hint="eastAsia" w:ascii="宋体" w:hAnsi="宋体" w:eastAsia="宋体" w:cs="宋体"/>
                <w:i w:val="0"/>
                <w:iCs w:val="0"/>
                <w:color w:val="auto"/>
                <w:kern w:val="0"/>
                <w:sz w:val="24"/>
                <w:szCs w:val="24"/>
                <w:highlight w:val="none"/>
                <w:u w:val="none"/>
                <w:lang w:val="en-US" w:eastAsia="zh-CN" w:bidi="ar"/>
              </w:rPr>
              <w:t xml:space="preserve"> 红黄牌各一块、配皮夹。</w:t>
            </w:r>
          </w:p>
        </w:tc>
        <w:tc>
          <w:tcPr>
            <w:tcW w:w="807" w:type="dxa"/>
            <w:gridSpan w:val="2"/>
            <w:shd w:val="clear" w:color="auto" w:fill="auto"/>
            <w:noWrap/>
            <w:vAlign w:val="center"/>
          </w:tcPr>
          <w:p w14:paraId="4660BB4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17829D5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3A0D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6A00F64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1350" w:type="dxa"/>
            <w:gridSpan w:val="3"/>
            <w:shd w:val="clear" w:color="auto" w:fill="auto"/>
            <w:vAlign w:val="center"/>
          </w:tcPr>
          <w:p w14:paraId="41D61FD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垒包组</w:t>
            </w:r>
          </w:p>
        </w:tc>
        <w:tc>
          <w:tcPr>
            <w:tcW w:w="5704" w:type="dxa"/>
            <w:shd w:val="clear" w:color="auto" w:fill="auto"/>
            <w:vAlign w:val="center"/>
          </w:tcPr>
          <w:p w14:paraId="6E33C940">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1、橡胶安全垒包三片组；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2、材质：橡胶/PU；</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3、规格：≥15" X 15" X 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4、附塑胶钉。</w:t>
            </w:r>
          </w:p>
        </w:tc>
        <w:tc>
          <w:tcPr>
            <w:tcW w:w="807" w:type="dxa"/>
            <w:gridSpan w:val="2"/>
            <w:shd w:val="clear" w:color="auto" w:fill="auto"/>
            <w:noWrap/>
            <w:vAlign w:val="center"/>
          </w:tcPr>
          <w:p w14:paraId="2DF4077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7352D47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78C9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7F34587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1350" w:type="dxa"/>
            <w:gridSpan w:val="3"/>
            <w:shd w:val="clear" w:color="auto" w:fill="auto"/>
            <w:vAlign w:val="center"/>
          </w:tcPr>
          <w:p w14:paraId="30CBF7E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打击T座</w:t>
            </w:r>
          </w:p>
        </w:tc>
        <w:tc>
          <w:tcPr>
            <w:tcW w:w="5704" w:type="dxa"/>
            <w:shd w:val="clear" w:color="auto" w:fill="auto"/>
            <w:vAlign w:val="center"/>
          </w:tcPr>
          <w:p w14:paraId="3B4C0053">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1、材质：铁；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2、尺寸：≥9.5"X9.5"大小易于携带；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3、21.5"~39.5"高度调整；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4、强力磁铁固定座；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5、橡胶顶管可替换；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6、无需螺丝超简易组装。</w:t>
            </w:r>
          </w:p>
        </w:tc>
        <w:tc>
          <w:tcPr>
            <w:tcW w:w="807" w:type="dxa"/>
            <w:gridSpan w:val="2"/>
            <w:shd w:val="clear" w:color="auto" w:fill="auto"/>
            <w:noWrap/>
            <w:vAlign w:val="center"/>
          </w:tcPr>
          <w:p w14:paraId="039861B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4C83190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r>
      <w:tr w14:paraId="2399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4D0C9D8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1350" w:type="dxa"/>
            <w:gridSpan w:val="3"/>
            <w:shd w:val="clear" w:color="auto" w:fill="auto"/>
            <w:vAlign w:val="center"/>
          </w:tcPr>
          <w:p w14:paraId="4C29690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全罩式成人用捕手头盔</w:t>
            </w:r>
          </w:p>
        </w:tc>
        <w:tc>
          <w:tcPr>
            <w:tcW w:w="5704" w:type="dxa"/>
            <w:shd w:val="clear" w:color="auto" w:fill="auto"/>
            <w:vAlign w:val="center"/>
          </w:tcPr>
          <w:p w14:paraId="49797DA4">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1.尺寸：36cm X 22.5cm（±0.05cm）；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2.材质：ABS+铁；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3.重量：≤1100g；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4.适合头围55-61cm，内里泡棉强化提升舒适，后面可调式松紧带，防锈处理面罩。</w:t>
            </w:r>
          </w:p>
        </w:tc>
        <w:tc>
          <w:tcPr>
            <w:tcW w:w="807" w:type="dxa"/>
            <w:gridSpan w:val="2"/>
            <w:shd w:val="clear" w:color="auto" w:fill="auto"/>
            <w:noWrap/>
            <w:vAlign w:val="center"/>
          </w:tcPr>
          <w:p w14:paraId="5FB733C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4591D83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06E4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5" w:hRule="atLeast"/>
          <w:jc w:val="center"/>
        </w:trPr>
        <w:tc>
          <w:tcPr>
            <w:tcW w:w="689" w:type="dxa"/>
            <w:shd w:val="clear" w:color="auto" w:fill="auto"/>
            <w:noWrap/>
            <w:vAlign w:val="center"/>
          </w:tcPr>
          <w:p w14:paraId="18077F8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w:t>
            </w:r>
          </w:p>
        </w:tc>
        <w:tc>
          <w:tcPr>
            <w:tcW w:w="1350" w:type="dxa"/>
            <w:gridSpan w:val="3"/>
            <w:shd w:val="clear" w:color="auto" w:fill="auto"/>
            <w:vAlign w:val="center"/>
          </w:tcPr>
          <w:p w14:paraId="4E33061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捕手护胸</w:t>
            </w:r>
          </w:p>
        </w:tc>
        <w:tc>
          <w:tcPr>
            <w:tcW w:w="5704" w:type="dxa"/>
            <w:shd w:val="clear" w:color="auto" w:fill="auto"/>
            <w:vAlign w:val="center"/>
          </w:tcPr>
          <w:p w14:paraId="26242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szCs w:val="24"/>
                <w:highlight w:val="none"/>
              </w:rPr>
              <w:t>产品：成人棒球垒球捕手护胸，适配身高 160～180cm；</w:t>
            </w:r>
          </w:p>
          <w:p w14:paraId="6CAD1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2、</w:t>
            </w:r>
            <w:r>
              <w:rPr>
                <w:rFonts w:hint="eastAsia" w:asciiTheme="minorEastAsia" w:hAnsiTheme="minorEastAsia" w:eastAsiaTheme="minorEastAsia" w:cstheme="minorEastAsia"/>
                <w:color w:val="auto"/>
                <w:sz w:val="24"/>
                <w:szCs w:val="24"/>
                <w:highlight w:val="none"/>
              </w:rPr>
              <w:t>规格：宽 550mm× 高 600mm（±5mm）；</w:t>
            </w:r>
          </w:p>
          <w:p w14:paraId="1F1FD0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3、</w:t>
            </w:r>
            <w:r>
              <w:rPr>
                <w:rFonts w:hint="eastAsia" w:asciiTheme="minorEastAsia" w:hAnsiTheme="minorEastAsia" w:eastAsiaTheme="minorEastAsia" w:cstheme="minorEastAsia"/>
                <w:color w:val="auto"/>
                <w:sz w:val="24"/>
                <w:szCs w:val="24"/>
                <w:highlight w:val="none"/>
              </w:rPr>
              <w:t>表面：莱卡布或同等高弹耐磨透气功能性面料；</w:t>
            </w:r>
          </w:p>
          <w:p w14:paraId="470432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4、</w:t>
            </w:r>
            <w:r>
              <w:rPr>
                <w:rFonts w:hint="eastAsia" w:asciiTheme="minorEastAsia" w:hAnsiTheme="minorEastAsia" w:eastAsiaTheme="minorEastAsia" w:cstheme="minorEastAsia"/>
                <w:color w:val="auto"/>
                <w:sz w:val="24"/>
                <w:szCs w:val="24"/>
                <w:highlight w:val="none"/>
              </w:rPr>
              <w:t>内芯：一体成型高密度缓冲发泡材质，厚度≥16mm，采用 PU 发泡棉 / 防震泡棉或同等抗冲击发泡材料；</w:t>
            </w:r>
          </w:p>
          <w:p w14:paraId="2C868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5、</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背部：带透气孔或同等透气结构设计；</w:t>
            </w:r>
          </w:p>
          <w:p w14:paraId="596FB640">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firstLine="0" w:firstLineChars="0"/>
              <w:jc w:val="left"/>
              <w:textAlignment w:val="auto"/>
              <w:rPr>
                <w:rStyle w:val="23"/>
                <w:rFonts w:hint="eastAsia" w:ascii="宋体" w:hAnsi="宋体" w:eastAsia="宋体" w:cs="宋体"/>
                <w:color w:val="auto"/>
                <w:sz w:val="24"/>
                <w:szCs w:val="24"/>
                <w:highlight w:val="none"/>
                <w:lang w:val="en-US" w:eastAsia="zh-CN" w:bidi="ar"/>
              </w:rPr>
            </w:pPr>
            <w:r>
              <w:rPr>
                <w:rFonts w:hint="eastAsia" w:asciiTheme="minorEastAsia" w:hAnsiTheme="minorEastAsia" w:eastAsiaTheme="minorEastAsia" w:cstheme="minorEastAsia"/>
                <w:color w:val="auto"/>
                <w:sz w:val="24"/>
                <w:highlight w:val="none"/>
                <w:lang w:eastAsia="zh-CN"/>
              </w:rPr>
              <w:t>6、</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扣件：采用铁扣或同等高强度耐用穿戴扣件，穿戴牢固耐用</w:t>
            </w:r>
            <w:r>
              <w:rPr>
                <w:rFonts w:hint="eastAsia" w:asciiTheme="minorEastAsia" w:hAnsiTheme="minorEastAsia" w:eastAsiaTheme="minorEastAsia" w:cstheme="minorEastAsia"/>
                <w:color w:val="auto"/>
                <w:sz w:val="24"/>
                <w:szCs w:val="24"/>
                <w:highlight w:val="none"/>
                <w:lang w:eastAsia="zh-CN"/>
              </w:rPr>
              <w:t>。</w:t>
            </w:r>
          </w:p>
        </w:tc>
        <w:tc>
          <w:tcPr>
            <w:tcW w:w="807" w:type="dxa"/>
            <w:gridSpan w:val="2"/>
            <w:shd w:val="clear" w:color="auto" w:fill="auto"/>
            <w:noWrap/>
            <w:vAlign w:val="center"/>
          </w:tcPr>
          <w:p w14:paraId="150380A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9" w:type="dxa"/>
            <w:shd w:val="clear" w:color="auto" w:fill="auto"/>
            <w:noWrap/>
            <w:vAlign w:val="center"/>
          </w:tcPr>
          <w:p w14:paraId="396B1F5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22C6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1D5ED97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1350" w:type="dxa"/>
            <w:gridSpan w:val="3"/>
            <w:shd w:val="clear" w:color="auto" w:fill="auto"/>
            <w:vAlign w:val="center"/>
          </w:tcPr>
          <w:p w14:paraId="529AFDB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捕手护膝</w:t>
            </w:r>
          </w:p>
        </w:tc>
        <w:tc>
          <w:tcPr>
            <w:tcW w:w="5704" w:type="dxa"/>
            <w:shd w:val="clear" w:color="auto" w:fill="auto"/>
            <w:vAlign w:val="center"/>
          </w:tcPr>
          <w:p w14:paraId="62E42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szCs w:val="24"/>
                <w:highlight w:val="none"/>
              </w:rPr>
              <w:t>产品：成人棒球垒球捕手护膝；</w:t>
            </w:r>
          </w:p>
          <w:p w14:paraId="5A5C8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2、</w:t>
            </w:r>
            <w:r>
              <w:rPr>
                <w:rFonts w:hint="eastAsia" w:asciiTheme="minorEastAsia" w:hAnsiTheme="minorEastAsia" w:eastAsiaTheme="minorEastAsia" w:cstheme="minorEastAsia"/>
                <w:color w:val="auto"/>
                <w:sz w:val="24"/>
                <w:szCs w:val="24"/>
                <w:highlight w:val="none"/>
              </w:rPr>
              <w:t>规格：宽 170mm× 高 700mm（±3mm），膝盖至脚踝长度 450mm（±3mm）；</w:t>
            </w:r>
          </w:p>
          <w:p w14:paraId="1171C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szCs w:val="24"/>
                <w:highlight w:val="none"/>
              </w:rPr>
              <w:t>外壳：采用 ABS 防护胶壳或同等高强度抗冲击硬质防护材质；</w:t>
            </w:r>
          </w:p>
          <w:p w14:paraId="5CAF13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4、</w:t>
            </w:r>
            <w:r>
              <w:rPr>
                <w:rFonts w:hint="eastAsia" w:asciiTheme="minorEastAsia" w:hAnsiTheme="minorEastAsia" w:eastAsiaTheme="minorEastAsia" w:cstheme="minorEastAsia"/>
                <w:color w:val="auto"/>
                <w:sz w:val="24"/>
                <w:szCs w:val="24"/>
                <w:highlight w:val="none"/>
              </w:rPr>
              <w:t>内里：三明治透气网布或同等透气亲肤吸湿功能性面料；</w:t>
            </w:r>
          </w:p>
          <w:p w14:paraId="2A776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5、</w:t>
            </w:r>
            <w:r>
              <w:rPr>
                <w:rFonts w:hint="eastAsia" w:asciiTheme="minorEastAsia" w:hAnsiTheme="minorEastAsia" w:eastAsiaTheme="minorEastAsia" w:cstheme="minorEastAsia"/>
                <w:color w:val="auto"/>
                <w:sz w:val="24"/>
                <w:szCs w:val="24"/>
                <w:highlight w:val="none"/>
              </w:rPr>
              <w:t>防护设计：膝盖处采用气垫式或同等缓冲结构，提升抗冲击防护性能；</w:t>
            </w:r>
          </w:p>
          <w:p w14:paraId="06D4937D">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firstLine="0" w:firstLineChars="0"/>
              <w:jc w:val="left"/>
              <w:textAlignment w:val="auto"/>
              <w:rPr>
                <w:rStyle w:val="23"/>
                <w:rFonts w:hint="eastAsia" w:ascii="宋体" w:hAnsi="宋体" w:eastAsia="宋体" w:cs="宋体"/>
                <w:color w:val="auto"/>
                <w:sz w:val="24"/>
                <w:szCs w:val="24"/>
                <w:highlight w:val="none"/>
                <w:lang w:val="en-US" w:eastAsia="zh-CN" w:bidi="ar"/>
              </w:rPr>
            </w:pPr>
            <w:r>
              <w:rPr>
                <w:rFonts w:hint="eastAsia" w:asciiTheme="minorEastAsia" w:hAnsiTheme="minorEastAsia" w:eastAsiaTheme="minorEastAsia" w:cstheme="minorEastAsia"/>
                <w:color w:val="auto"/>
                <w:sz w:val="24"/>
                <w:highlight w:val="none"/>
                <w:lang w:eastAsia="zh-CN"/>
              </w:rPr>
              <w:t>6、</w:t>
            </w:r>
            <w:r>
              <w:rPr>
                <w:rFonts w:hint="eastAsia" w:asciiTheme="minorEastAsia" w:hAnsiTheme="minorEastAsia" w:eastAsiaTheme="minorEastAsia" w:cstheme="minorEastAsia"/>
                <w:color w:val="auto"/>
                <w:sz w:val="24"/>
                <w:szCs w:val="24"/>
                <w:highlight w:val="none"/>
              </w:rPr>
              <w:t>穿戴方式：快拆式卡扣结构，金属 / 高强度塑料卡扣均可，拆装方便、牢固耐用</w:t>
            </w:r>
            <w:r>
              <w:rPr>
                <w:rFonts w:hint="eastAsia" w:asciiTheme="minorEastAsia" w:hAnsiTheme="minorEastAsia" w:eastAsiaTheme="minorEastAsia" w:cstheme="minorEastAsia"/>
                <w:color w:val="auto"/>
                <w:sz w:val="24"/>
                <w:szCs w:val="24"/>
                <w:highlight w:val="none"/>
                <w:lang w:eastAsia="zh-CN"/>
              </w:rPr>
              <w:t>。</w:t>
            </w:r>
          </w:p>
        </w:tc>
        <w:tc>
          <w:tcPr>
            <w:tcW w:w="807" w:type="dxa"/>
            <w:gridSpan w:val="2"/>
            <w:shd w:val="clear" w:color="auto" w:fill="auto"/>
            <w:noWrap/>
            <w:vAlign w:val="center"/>
          </w:tcPr>
          <w:p w14:paraId="5EFF38B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899" w:type="dxa"/>
            <w:shd w:val="clear" w:color="auto" w:fill="auto"/>
            <w:noWrap/>
            <w:vAlign w:val="center"/>
          </w:tcPr>
          <w:p w14:paraId="23DD43A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5E96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118F826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1350" w:type="dxa"/>
            <w:gridSpan w:val="3"/>
            <w:shd w:val="clear" w:color="auto" w:fill="auto"/>
            <w:vAlign w:val="center"/>
          </w:tcPr>
          <w:p w14:paraId="1291432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打击网</w:t>
            </w:r>
          </w:p>
        </w:tc>
        <w:tc>
          <w:tcPr>
            <w:tcW w:w="5704" w:type="dxa"/>
            <w:shd w:val="clear" w:color="auto" w:fill="auto"/>
            <w:vAlign w:val="center"/>
          </w:tcPr>
          <w:p w14:paraId="3C9F78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产品：组合式训练打击防护网（棒球 / 垒球训练）</w:t>
            </w:r>
            <w:r>
              <w:rPr>
                <w:rFonts w:hint="eastAsia" w:asciiTheme="minorEastAsia" w:hAnsiTheme="minorEastAsia" w:eastAsiaTheme="minorEastAsia" w:cstheme="minorEastAsia"/>
                <w:color w:val="auto"/>
                <w:sz w:val="24"/>
                <w:szCs w:val="24"/>
                <w:highlight w:val="none"/>
                <w:lang w:eastAsia="zh-CN"/>
              </w:rPr>
              <w:t>；</w:t>
            </w:r>
          </w:p>
          <w:p w14:paraId="6F310A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2、</w:t>
            </w:r>
            <w:r>
              <w:rPr>
                <w:rFonts w:hint="eastAsia" w:asciiTheme="minorEastAsia" w:hAnsiTheme="minorEastAsia" w:eastAsiaTheme="minorEastAsia" w:cstheme="minorEastAsia"/>
                <w:color w:val="auto"/>
                <w:sz w:val="24"/>
                <w:szCs w:val="24"/>
                <w:highlight w:val="none"/>
              </w:rPr>
              <w:t>规格：2000mm×2000mm（±5mm）</w:t>
            </w:r>
            <w:r>
              <w:rPr>
                <w:rFonts w:hint="eastAsia" w:asciiTheme="minorEastAsia" w:hAnsiTheme="minorEastAsia" w:eastAsiaTheme="minorEastAsia" w:cstheme="minorEastAsia"/>
                <w:color w:val="auto"/>
                <w:sz w:val="24"/>
                <w:szCs w:val="24"/>
                <w:highlight w:val="none"/>
                <w:lang w:eastAsia="zh-CN"/>
              </w:rPr>
              <w:t>；</w:t>
            </w:r>
          </w:p>
          <w:p w14:paraId="64074F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3、</w:t>
            </w:r>
            <w:r>
              <w:rPr>
                <w:rFonts w:hint="eastAsia" w:asciiTheme="minorEastAsia" w:hAnsiTheme="minorEastAsia" w:eastAsiaTheme="minorEastAsia" w:cstheme="minorEastAsia"/>
                <w:color w:val="auto"/>
                <w:sz w:val="24"/>
                <w:szCs w:val="24"/>
                <w:highlight w:val="none"/>
              </w:rPr>
              <w:t>框架：不锈钢或同等高强度防锈金属</w:t>
            </w:r>
            <w:r>
              <w:rPr>
                <w:rFonts w:hint="eastAsia" w:asciiTheme="minorEastAsia" w:hAnsiTheme="minorEastAsia" w:eastAsiaTheme="minorEastAsia" w:cstheme="minorEastAsia"/>
                <w:color w:val="auto"/>
                <w:sz w:val="24"/>
                <w:szCs w:val="24"/>
                <w:highlight w:val="none"/>
                <w:lang w:eastAsia="zh-CN"/>
              </w:rPr>
              <w:t>；</w:t>
            </w:r>
          </w:p>
          <w:p w14:paraId="1635B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4、</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网面：PE 网或同等高强度耐磨合成纤维网，可更换</w:t>
            </w:r>
            <w:r>
              <w:rPr>
                <w:rFonts w:hint="eastAsia" w:asciiTheme="minorEastAsia" w:hAnsiTheme="minorEastAsia" w:eastAsiaTheme="minorEastAsia" w:cstheme="minorEastAsia"/>
                <w:color w:val="auto"/>
                <w:sz w:val="24"/>
                <w:szCs w:val="24"/>
                <w:highlight w:val="none"/>
                <w:lang w:eastAsia="zh-CN"/>
              </w:rPr>
              <w:t>；</w:t>
            </w:r>
          </w:p>
          <w:p w14:paraId="7752F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5、</w:t>
            </w:r>
            <w:r>
              <w:rPr>
                <w:rFonts w:hint="eastAsia" w:asciiTheme="minorEastAsia" w:hAnsiTheme="minorEastAsia" w:eastAsiaTheme="minorEastAsia" w:cstheme="minorEastAsia"/>
                <w:color w:val="auto"/>
                <w:sz w:val="24"/>
                <w:szCs w:val="24"/>
                <w:highlight w:val="none"/>
              </w:rPr>
              <w:t>移动：单边滚轮或同等便捷移动结构</w:t>
            </w:r>
            <w:r>
              <w:rPr>
                <w:rFonts w:hint="eastAsia" w:asciiTheme="minorEastAsia" w:hAnsiTheme="minorEastAsia" w:eastAsiaTheme="minorEastAsia" w:cstheme="minorEastAsia"/>
                <w:color w:val="auto"/>
                <w:sz w:val="24"/>
                <w:szCs w:val="24"/>
                <w:highlight w:val="none"/>
                <w:lang w:eastAsia="zh-CN"/>
              </w:rPr>
              <w:t>；</w:t>
            </w:r>
          </w:p>
          <w:p w14:paraId="3B71E4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6、</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组装：模块化，单人可装拆，配说明书 + 工具包</w:t>
            </w:r>
            <w:r>
              <w:rPr>
                <w:rFonts w:hint="eastAsia" w:asciiTheme="minorEastAsia" w:hAnsiTheme="minorEastAsia" w:eastAsiaTheme="minorEastAsia" w:cstheme="minorEastAsia"/>
                <w:color w:val="auto"/>
                <w:sz w:val="24"/>
                <w:szCs w:val="24"/>
                <w:highlight w:val="none"/>
                <w:lang w:eastAsia="zh-CN"/>
              </w:rPr>
              <w:t>；</w:t>
            </w:r>
          </w:p>
          <w:p w14:paraId="707FAE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7、</w:t>
            </w:r>
            <w:r>
              <w:rPr>
                <w:rFonts w:hint="eastAsia" w:asciiTheme="minorEastAsia" w:hAnsiTheme="minorEastAsia" w:eastAsiaTheme="minorEastAsia" w:cstheme="minorEastAsia"/>
                <w:color w:val="auto"/>
                <w:sz w:val="24"/>
                <w:szCs w:val="24"/>
                <w:highlight w:val="none"/>
              </w:rPr>
              <w:t>性能：抗冲击、防倾倒、耐候耐用，适配全天候训练</w:t>
            </w:r>
            <w:r>
              <w:rPr>
                <w:rFonts w:hint="eastAsia" w:asciiTheme="minorEastAsia" w:hAnsiTheme="minorEastAsia" w:eastAsiaTheme="minorEastAsia" w:cstheme="minorEastAsia"/>
                <w:color w:val="auto"/>
                <w:sz w:val="24"/>
                <w:szCs w:val="24"/>
                <w:highlight w:val="none"/>
                <w:lang w:eastAsia="zh-CN"/>
              </w:rPr>
              <w:t>；</w:t>
            </w:r>
          </w:p>
          <w:p w14:paraId="179C390E">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firstLine="0" w:firstLineChars="0"/>
              <w:jc w:val="left"/>
              <w:textAlignment w:val="auto"/>
              <w:rPr>
                <w:rStyle w:val="23"/>
                <w:rFonts w:hint="eastAsia" w:ascii="宋体" w:hAnsi="宋体" w:eastAsia="宋体" w:cs="宋体"/>
                <w:color w:val="auto"/>
                <w:sz w:val="24"/>
                <w:szCs w:val="24"/>
                <w:highlight w:val="none"/>
                <w:lang w:val="en-US" w:eastAsia="zh-CN" w:bidi="ar"/>
              </w:rPr>
            </w:pPr>
            <w:r>
              <w:rPr>
                <w:rFonts w:hint="eastAsia" w:asciiTheme="minorEastAsia" w:hAnsiTheme="minorEastAsia" w:eastAsiaTheme="minorEastAsia" w:cstheme="minorEastAsia"/>
                <w:color w:val="auto"/>
                <w:sz w:val="24"/>
                <w:highlight w:val="none"/>
                <w:lang w:eastAsia="zh-CN"/>
              </w:rPr>
              <w:t>8、</w:t>
            </w:r>
            <w:r>
              <w:rPr>
                <w:rFonts w:hint="eastAsia" w:asciiTheme="minorEastAsia" w:hAnsiTheme="minorEastAsia" w:eastAsiaTheme="minorEastAsia" w:cstheme="minorEastAsia"/>
                <w:color w:val="auto"/>
                <w:sz w:val="24"/>
                <w:szCs w:val="24"/>
                <w:highlight w:val="none"/>
              </w:rPr>
              <w:t>安全：有效阻挡球体飞溅，符合训练防护安全要求</w:t>
            </w:r>
            <w:r>
              <w:rPr>
                <w:rFonts w:hint="eastAsia" w:asciiTheme="minorEastAsia" w:hAnsiTheme="minorEastAsia" w:eastAsiaTheme="minorEastAsia" w:cstheme="minorEastAsia"/>
                <w:color w:val="auto"/>
                <w:sz w:val="24"/>
                <w:szCs w:val="24"/>
                <w:highlight w:val="none"/>
                <w:lang w:eastAsia="zh-CN"/>
              </w:rPr>
              <w:t>。</w:t>
            </w:r>
          </w:p>
        </w:tc>
        <w:tc>
          <w:tcPr>
            <w:tcW w:w="807" w:type="dxa"/>
            <w:gridSpan w:val="2"/>
            <w:shd w:val="clear" w:color="auto" w:fill="auto"/>
            <w:noWrap/>
            <w:vAlign w:val="center"/>
          </w:tcPr>
          <w:p w14:paraId="587809A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05D1017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r>
      <w:tr w14:paraId="434D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0" w:hRule="atLeast"/>
          <w:jc w:val="center"/>
        </w:trPr>
        <w:tc>
          <w:tcPr>
            <w:tcW w:w="689" w:type="dxa"/>
            <w:shd w:val="clear" w:color="auto" w:fill="auto"/>
            <w:noWrap/>
            <w:vAlign w:val="center"/>
          </w:tcPr>
          <w:p w14:paraId="4DDE1E0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w:t>
            </w:r>
          </w:p>
        </w:tc>
        <w:tc>
          <w:tcPr>
            <w:tcW w:w="1350" w:type="dxa"/>
            <w:gridSpan w:val="3"/>
            <w:shd w:val="clear" w:color="auto" w:fill="auto"/>
            <w:vAlign w:val="center"/>
          </w:tcPr>
          <w:p w14:paraId="3EEAF63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硬式棒球</w:t>
            </w:r>
          </w:p>
        </w:tc>
        <w:tc>
          <w:tcPr>
            <w:tcW w:w="5704" w:type="dxa"/>
            <w:shd w:val="clear" w:color="auto" w:fill="auto"/>
            <w:vAlign w:val="center"/>
          </w:tcPr>
          <w:p w14:paraId="71A0D957">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1、材质：≥30%羊毛、牛皮；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2、规格：9"（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1/8</w:t>
            </w:r>
            <w:r>
              <w:rPr>
                <w:rFonts w:hint="eastAsia" w:ascii="宋体" w:hAnsi="宋体" w:eastAsia="宋体" w:cs="宋体"/>
                <w:i w:val="0"/>
                <w:iCs w:val="0"/>
                <w:color w:val="auto"/>
                <w:kern w:val="0"/>
                <w:sz w:val="24"/>
                <w:szCs w:val="24"/>
                <w:highlight w:val="none"/>
                <w:u w:val="none"/>
                <w:lang w:val="en-US" w:eastAsia="zh-CN" w:bidi="ar"/>
              </w:rPr>
              <w:t>"） / 5oz（</w:t>
            </w:r>
            <w:r>
              <w:rPr>
                <w:rFonts w:ascii="宋体" w:hAnsi="宋体" w:eastAsia="宋体" w:cs="宋体"/>
                <w:color w:val="auto"/>
                <w:sz w:val="24"/>
                <w:szCs w:val="24"/>
                <w:highlight w:val="none"/>
              </w:rPr>
              <w:t>±0.25oz</w:t>
            </w:r>
            <w:r>
              <w:rPr>
                <w:rFonts w:hint="eastAsia" w:ascii="宋体" w:hAnsi="宋体" w:eastAsia="宋体" w:cs="宋体"/>
                <w:i w:val="0"/>
                <w:iCs w:val="0"/>
                <w:color w:val="auto"/>
                <w:kern w:val="0"/>
                <w:sz w:val="24"/>
                <w:szCs w:val="24"/>
                <w:highlight w:val="none"/>
                <w:u w:val="none"/>
                <w:lang w:val="en-US" w:eastAsia="zh-CN" w:bidi="ar"/>
              </w:rPr>
              <w:t>）。</w:t>
            </w:r>
          </w:p>
        </w:tc>
        <w:tc>
          <w:tcPr>
            <w:tcW w:w="807" w:type="dxa"/>
            <w:gridSpan w:val="2"/>
            <w:shd w:val="clear" w:color="auto" w:fill="auto"/>
            <w:noWrap/>
            <w:vAlign w:val="center"/>
          </w:tcPr>
          <w:p w14:paraId="4662D1D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颗</w:t>
            </w:r>
          </w:p>
        </w:tc>
        <w:tc>
          <w:tcPr>
            <w:tcW w:w="899" w:type="dxa"/>
            <w:shd w:val="clear" w:color="auto" w:fill="auto"/>
            <w:noWrap/>
            <w:vAlign w:val="center"/>
          </w:tcPr>
          <w:p w14:paraId="76B50AE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w:t>
            </w:r>
          </w:p>
        </w:tc>
      </w:tr>
      <w:tr w14:paraId="5BE2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jc w:val="center"/>
        </w:trPr>
        <w:tc>
          <w:tcPr>
            <w:tcW w:w="689" w:type="dxa"/>
            <w:shd w:val="clear" w:color="auto" w:fill="auto"/>
            <w:noWrap/>
            <w:vAlign w:val="center"/>
          </w:tcPr>
          <w:p w14:paraId="1822807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1350" w:type="dxa"/>
            <w:gridSpan w:val="3"/>
            <w:shd w:val="clear" w:color="auto" w:fill="auto"/>
            <w:vAlign w:val="center"/>
          </w:tcPr>
          <w:p w14:paraId="79FFAAA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乒乓球台</w:t>
            </w:r>
          </w:p>
        </w:tc>
        <w:tc>
          <w:tcPr>
            <w:tcW w:w="5704" w:type="dxa"/>
            <w:shd w:val="clear" w:color="auto" w:fill="auto"/>
            <w:vAlign w:val="center"/>
          </w:tcPr>
          <w:p w14:paraId="25116E96">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1、乒乓球台台面材质为≥25mm高密度板，台面经过蓝色三聚氰胺面膜高温挤压覆膜工艺制成，耐划伤，防水，抗油渍；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2、台面尺寸：2740*1525mm</w:t>
            </w:r>
            <w:r>
              <w:rPr>
                <w:rFonts w:hint="eastAsia" w:eastAsia="宋体"/>
                <w:color w:val="auto"/>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3、台高：760mm；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4、球台重量：≥200KG；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5、脚架尺寸：1340*1420*370</w:t>
            </w:r>
            <w:r>
              <w:rPr>
                <w:rFonts w:hint="eastAsia" w:asciiTheme="minorEastAsia" w:hAnsiTheme="minorEastAsia" w:eastAsiaTheme="minorEastAsia" w:cstheme="minorEastAsia"/>
                <w:color w:val="auto"/>
                <w:sz w:val="24"/>
                <w:szCs w:val="24"/>
                <w:highlight w:val="none"/>
              </w:rPr>
              <w:t>（±5mm）</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6、弹性：220-250mm；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7、弹性均匀度：≤5mm；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8、台面光泽度：≤4度；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9、台面摩擦系数：≤0.3；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10、球台稳定性：≤7mm。</w:t>
            </w:r>
          </w:p>
        </w:tc>
        <w:tc>
          <w:tcPr>
            <w:tcW w:w="807" w:type="dxa"/>
            <w:gridSpan w:val="2"/>
            <w:shd w:val="clear" w:color="auto" w:fill="auto"/>
            <w:noWrap/>
            <w:vAlign w:val="center"/>
          </w:tcPr>
          <w:p w14:paraId="30B2F1C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899" w:type="dxa"/>
            <w:shd w:val="clear" w:color="auto" w:fill="auto"/>
            <w:noWrap/>
            <w:vAlign w:val="center"/>
          </w:tcPr>
          <w:p w14:paraId="5F9C6D0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0EFD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jc w:val="center"/>
        </w:trPr>
        <w:tc>
          <w:tcPr>
            <w:tcW w:w="689" w:type="dxa"/>
            <w:shd w:val="clear" w:color="auto" w:fill="auto"/>
            <w:noWrap/>
            <w:vAlign w:val="center"/>
          </w:tcPr>
          <w:p w14:paraId="5C2DD6C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w:t>
            </w:r>
          </w:p>
        </w:tc>
        <w:tc>
          <w:tcPr>
            <w:tcW w:w="1350" w:type="dxa"/>
            <w:gridSpan w:val="3"/>
            <w:shd w:val="clear" w:color="auto" w:fill="auto"/>
            <w:vAlign w:val="center"/>
          </w:tcPr>
          <w:p w14:paraId="7ECF785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中式台球桌</w:t>
            </w:r>
          </w:p>
        </w:tc>
        <w:tc>
          <w:tcPr>
            <w:tcW w:w="5704" w:type="dxa"/>
            <w:shd w:val="clear" w:color="auto" w:fill="auto"/>
            <w:vAlign w:val="center"/>
          </w:tcPr>
          <w:p w14:paraId="34613EA4">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
              </w:rPr>
              <w:t>1. 产品类型：中式台球桌，采用 “</w:t>
            </w:r>
            <w:r>
              <w:rPr>
                <w:rFonts w:hint="eastAsia" w:ascii="宋体" w:hAnsi="宋体" w:eastAsia="宋体" w:cs="宋体"/>
                <w:i w:val="0"/>
                <w:iCs w:val="0"/>
                <w:color w:val="auto"/>
                <w:kern w:val="0"/>
                <w:sz w:val="20"/>
                <w:szCs w:val="20"/>
                <w:highlight w:val="none"/>
                <w:u w:val="none"/>
                <w:lang w:val="en-US" w:eastAsia="zh-CN" w:bidi="ar"/>
              </w:rPr>
              <w:t>I</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
              </w:rPr>
              <w:t>型弹簧钢库” 结构，符合中式台球训练、比赛通用标准，适配日常教学及训练使用；</w:t>
            </w:r>
          </w:p>
          <w:p w14:paraId="6016421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lang w:val="en-US" w:eastAsia="zh-CN" w:bidi="ar"/>
              </w:rPr>
              <w:t>2. 外形与内径尺寸：</w:t>
            </w:r>
          </w:p>
          <w:p w14:paraId="26609CA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外径尺寸：283cm×155cm×84cm（±3mm）【对应 111.5"×61.5"×33"，±1/8"】；</w:t>
            </w:r>
          </w:p>
          <w:p w14:paraId="035F415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line="360" w:lineRule="atLeast"/>
              <w:ind w:left="0" w:firstLine="0" w:firstLineChars="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内径尺寸：254cm×127cm（±3mm）【对应 100"×50"，±1/8"】；允许正常生产加工公差，台面平整，符合中式台球桌通用尺寸规范</w:t>
            </w:r>
            <w:r>
              <w:rPr>
                <w:rFonts w:hint="eastAsia" w:asciiTheme="minorEastAsia" w:hAnsiTheme="minorEastAsia" w:eastAsiaTheme="minorEastAsia" w:cstheme="minorEastAsia"/>
                <w:b w:val="0"/>
                <w:bCs w:val="0"/>
                <w:color w:val="auto"/>
                <w:sz w:val="24"/>
                <w:szCs w:val="24"/>
                <w:highlight w:val="none"/>
                <w:lang w:eastAsia="zh-CN"/>
              </w:rPr>
              <w:t>；</w:t>
            </w:r>
          </w:p>
          <w:p w14:paraId="75366FE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line="360" w:lineRule="atLeast"/>
              <w:ind w:left="0" w:firstLine="0" w:firstLineChars="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 xml:space="preserve">. 核心配置要求：（1）台呢：采用 </w:t>
            </w:r>
            <w:r>
              <w:rPr>
                <w:rStyle w:val="14"/>
                <w:rFonts w:hint="eastAsia" w:asciiTheme="minorEastAsia" w:hAnsiTheme="minorEastAsia" w:eastAsiaTheme="minorEastAsia" w:cstheme="minorEastAsia"/>
                <w:b w:val="0"/>
                <w:bCs w:val="0"/>
                <w:color w:val="auto"/>
                <w:sz w:val="24"/>
                <w:szCs w:val="24"/>
                <w:highlight w:val="none"/>
              </w:rPr>
              <w:t>高密耐磨台呢（可选用 10# 绒级或同等密度、耐磨、顺滑等级台呢）</w:t>
            </w:r>
            <w:r>
              <w:rPr>
                <w:rFonts w:hint="eastAsia" w:asciiTheme="minorEastAsia" w:hAnsiTheme="minorEastAsia" w:eastAsiaTheme="minorEastAsia" w:cstheme="minorEastAsia"/>
                <w:b w:val="0"/>
                <w:bCs w:val="0"/>
                <w:color w:val="auto"/>
                <w:sz w:val="24"/>
                <w:szCs w:val="24"/>
                <w:highlight w:val="none"/>
              </w:rPr>
              <w:t>，不起球、不褪色，摩擦系数适中，适配中式台球运动。（2）胶边：采用</w:t>
            </w:r>
            <w:r>
              <w:rPr>
                <w:rStyle w:val="14"/>
                <w:rFonts w:hint="eastAsia" w:asciiTheme="minorEastAsia" w:hAnsiTheme="minorEastAsia" w:eastAsiaTheme="minorEastAsia" w:cstheme="minorEastAsia"/>
                <w:b w:val="0"/>
                <w:bCs w:val="0"/>
                <w:color w:val="auto"/>
                <w:sz w:val="24"/>
                <w:szCs w:val="24"/>
                <w:highlight w:val="none"/>
              </w:rPr>
              <w:t>高弹性防撞胶边（可选用英国北方胶边或同等回弹、耐磨、防撞等级胶边）</w:t>
            </w:r>
            <w:r>
              <w:rPr>
                <w:rFonts w:hint="eastAsia" w:asciiTheme="minorEastAsia" w:hAnsiTheme="minorEastAsia" w:eastAsiaTheme="minorEastAsia" w:cstheme="minorEastAsia"/>
                <w:b w:val="0"/>
                <w:bCs w:val="0"/>
                <w:color w:val="auto"/>
                <w:sz w:val="24"/>
                <w:szCs w:val="24"/>
                <w:highlight w:val="none"/>
              </w:rPr>
              <w:t>，回弹均匀，不易变形、老化。（3）石板：采用</w:t>
            </w:r>
            <w:r>
              <w:rPr>
                <w:rStyle w:val="14"/>
                <w:rFonts w:hint="eastAsia" w:asciiTheme="minorEastAsia" w:hAnsiTheme="minorEastAsia" w:eastAsiaTheme="minorEastAsia" w:cstheme="minorEastAsia"/>
                <w:b w:val="0"/>
                <w:bCs w:val="0"/>
                <w:color w:val="auto"/>
                <w:sz w:val="24"/>
                <w:szCs w:val="24"/>
                <w:highlight w:val="none"/>
              </w:rPr>
              <w:t>厚度≥45mm 台球专用平整石板</w:t>
            </w:r>
            <w:r>
              <w:rPr>
                <w:rFonts w:hint="eastAsia" w:asciiTheme="minorEastAsia" w:hAnsiTheme="minorEastAsia" w:eastAsiaTheme="minorEastAsia" w:cstheme="minorEastAsia"/>
                <w:b w:val="0"/>
                <w:bCs w:val="0"/>
                <w:color w:val="auto"/>
                <w:sz w:val="24"/>
                <w:szCs w:val="24"/>
                <w:highlight w:val="none"/>
              </w:rPr>
              <w:t>，质地坚硬、无裂纹、无气孔，台面平整度误差≤0.2mm/m，打磨光滑。（4）滑轨：采用</w:t>
            </w:r>
            <w:r>
              <w:rPr>
                <w:rStyle w:val="14"/>
                <w:rFonts w:hint="eastAsia" w:asciiTheme="minorEastAsia" w:hAnsiTheme="minorEastAsia" w:eastAsiaTheme="minorEastAsia" w:cstheme="minorEastAsia"/>
                <w:b w:val="0"/>
                <w:bCs w:val="0"/>
                <w:color w:val="auto"/>
                <w:sz w:val="24"/>
                <w:szCs w:val="24"/>
                <w:highlight w:val="none"/>
              </w:rPr>
              <w:t>中式四轨滑道或同等顺滑、耐磨、不易卡球的滑道结构</w:t>
            </w:r>
            <w:r>
              <w:rPr>
                <w:rFonts w:hint="eastAsia" w:asciiTheme="minorEastAsia" w:hAnsiTheme="minorEastAsia" w:eastAsiaTheme="minorEastAsia" w:cstheme="minorEastAsia"/>
                <w:b w:val="0"/>
                <w:bCs w:val="0"/>
                <w:color w:val="auto"/>
                <w:sz w:val="24"/>
                <w:szCs w:val="24"/>
                <w:highlight w:val="none"/>
              </w:rPr>
              <w:t>，击球落袋流畅，无卡顿。（5）照明：配备</w:t>
            </w:r>
            <w:r>
              <w:rPr>
                <w:rStyle w:val="14"/>
                <w:rFonts w:hint="eastAsia" w:asciiTheme="minorEastAsia" w:hAnsiTheme="minorEastAsia" w:eastAsiaTheme="minorEastAsia" w:cstheme="minorEastAsia"/>
                <w:b w:val="0"/>
                <w:bCs w:val="0"/>
                <w:color w:val="auto"/>
                <w:sz w:val="24"/>
                <w:szCs w:val="24"/>
                <w:highlight w:val="none"/>
              </w:rPr>
              <w:t>台球专用燕型 LED 灯或同等亮度、护眼、适配台球桌的 LED 照明设备</w:t>
            </w:r>
            <w:r>
              <w:rPr>
                <w:rFonts w:hint="eastAsia" w:asciiTheme="minorEastAsia" w:hAnsiTheme="minorEastAsia" w:eastAsiaTheme="minorEastAsia" w:cstheme="minorEastAsia"/>
                <w:b w:val="0"/>
                <w:bCs w:val="0"/>
                <w:color w:val="auto"/>
                <w:sz w:val="24"/>
                <w:szCs w:val="24"/>
                <w:highlight w:val="none"/>
              </w:rPr>
              <w:t>，光线均匀，无眩光，覆盖整个台面</w:t>
            </w:r>
            <w:r>
              <w:rPr>
                <w:rFonts w:hint="eastAsia" w:asciiTheme="minorEastAsia" w:hAnsiTheme="minorEastAsia" w:eastAsiaTheme="minorEastAsia" w:cstheme="minorEastAsia"/>
                <w:b w:val="0"/>
                <w:bCs w:val="0"/>
                <w:color w:val="auto"/>
                <w:sz w:val="24"/>
                <w:szCs w:val="24"/>
                <w:highlight w:val="none"/>
                <w:lang w:eastAsia="zh-CN"/>
              </w:rPr>
              <w:t>；</w:t>
            </w:r>
          </w:p>
          <w:p w14:paraId="4D3C950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line="360" w:lineRule="atLeast"/>
              <w:ind w:left="0" w:firstLine="0" w:firstLineChars="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 xml:space="preserve">. 主体材质：（1）小邦：采用 </w:t>
            </w:r>
            <w:r>
              <w:rPr>
                <w:rStyle w:val="14"/>
                <w:rFonts w:hint="eastAsia" w:asciiTheme="minorEastAsia" w:hAnsiTheme="minorEastAsia" w:eastAsiaTheme="minorEastAsia" w:cstheme="minorEastAsia"/>
                <w:b w:val="0"/>
                <w:bCs w:val="0"/>
                <w:color w:val="auto"/>
                <w:sz w:val="24"/>
                <w:szCs w:val="24"/>
                <w:highlight w:val="none"/>
              </w:rPr>
              <w:t>柳桉木或同等强度、耐磨、不易变形的实木 / 复合实木材质</w:t>
            </w:r>
            <w:r>
              <w:rPr>
                <w:rFonts w:hint="eastAsia" w:asciiTheme="minorEastAsia" w:hAnsiTheme="minorEastAsia" w:eastAsiaTheme="minorEastAsia" w:cstheme="minorEastAsia"/>
                <w:b w:val="0"/>
                <w:bCs w:val="0"/>
                <w:color w:val="auto"/>
                <w:sz w:val="24"/>
                <w:szCs w:val="24"/>
                <w:highlight w:val="none"/>
              </w:rPr>
              <w:t xml:space="preserve">，表面贴红色立体纹路防火板（或同等防火、耐磨、易清洁装饰面板）。（2）大邦及桌腿：采用 </w:t>
            </w:r>
            <w:r>
              <w:rPr>
                <w:rStyle w:val="14"/>
                <w:rFonts w:hint="eastAsia" w:asciiTheme="minorEastAsia" w:hAnsiTheme="minorEastAsia" w:eastAsiaTheme="minorEastAsia" w:cstheme="minorEastAsia"/>
                <w:b w:val="0"/>
                <w:bCs w:val="0"/>
                <w:color w:val="auto"/>
                <w:sz w:val="24"/>
                <w:szCs w:val="24"/>
                <w:highlight w:val="none"/>
              </w:rPr>
              <w:t>硬木或同等强度、承重性好、不易开裂的实木材质</w:t>
            </w:r>
            <w:r>
              <w:rPr>
                <w:rFonts w:hint="eastAsia" w:asciiTheme="minorEastAsia" w:hAnsiTheme="minorEastAsia" w:eastAsiaTheme="minorEastAsia" w:cstheme="minorEastAsia"/>
                <w:b w:val="0"/>
                <w:bCs w:val="0"/>
                <w:color w:val="auto"/>
                <w:sz w:val="24"/>
                <w:szCs w:val="24"/>
                <w:highlight w:val="none"/>
              </w:rPr>
              <w:t>（不指定产地），结构稳固，承重达标</w:t>
            </w:r>
            <w:r>
              <w:rPr>
                <w:rFonts w:hint="eastAsia" w:asciiTheme="minorEastAsia" w:hAnsiTheme="minorEastAsia" w:eastAsiaTheme="minorEastAsia" w:cstheme="minorEastAsia"/>
                <w:b w:val="0"/>
                <w:bCs w:val="0"/>
                <w:color w:val="auto"/>
                <w:sz w:val="24"/>
                <w:szCs w:val="24"/>
                <w:highlight w:val="none"/>
                <w:lang w:eastAsia="zh-CN"/>
              </w:rPr>
              <w:t>；</w:t>
            </w:r>
          </w:p>
          <w:p w14:paraId="179391F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line="360" w:lineRule="atLeast"/>
              <w:ind w:left="0" w:firstLine="0" w:firstLineChars="0"/>
              <w:jc w:val="left"/>
              <w:textAlignment w:val="auto"/>
              <w:rPr>
                <w:rStyle w:val="23"/>
                <w:rFonts w:hint="eastAsia" w:asciiTheme="minorEastAsia" w:hAnsiTheme="minorEastAsia" w:eastAsiaTheme="minorEastAsia" w:cstheme="minorEastAsia"/>
                <w:b w:val="0"/>
                <w:bCs w:val="0"/>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rPr>
              <w:t>6. 整体性能：弹簧钢库弹性均匀，击球反馈稳定；整体结构牢固，无晃动、无异响；表面工艺精细，无尖锐棱角、无毛刺；耐磨损、易清洁，适合长期高频训练使用。</w:t>
            </w:r>
          </w:p>
        </w:tc>
        <w:tc>
          <w:tcPr>
            <w:tcW w:w="807" w:type="dxa"/>
            <w:gridSpan w:val="2"/>
            <w:shd w:val="clear" w:color="auto" w:fill="auto"/>
            <w:noWrap/>
            <w:vAlign w:val="center"/>
          </w:tcPr>
          <w:p w14:paraId="28EEA9C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899" w:type="dxa"/>
            <w:shd w:val="clear" w:color="auto" w:fill="auto"/>
            <w:noWrap/>
            <w:vAlign w:val="center"/>
          </w:tcPr>
          <w:p w14:paraId="1832067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3470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73AD61B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w:t>
            </w:r>
          </w:p>
        </w:tc>
        <w:tc>
          <w:tcPr>
            <w:tcW w:w="1350" w:type="dxa"/>
            <w:gridSpan w:val="3"/>
            <w:shd w:val="clear" w:color="auto" w:fill="auto"/>
            <w:vAlign w:val="center"/>
          </w:tcPr>
          <w:p w14:paraId="6C4DA7C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按摩椅</w:t>
            </w:r>
          </w:p>
        </w:tc>
        <w:tc>
          <w:tcPr>
            <w:tcW w:w="5704" w:type="dxa"/>
            <w:shd w:val="clear" w:color="auto" w:fill="auto"/>
            <w:vAlign w:val="center"/>
          </w:tcPr>
          <w:p w14:paraId="3DA46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szCs w:val="24"/>
                <w:highlight w:val="none"/>
              </w:rPr>
              <w:t>产品：全身智能多功能按摩椅</w:t>
            </w:r>
            <w:r>
              <w:rPr>
                <w:rFonts w:hint="eastAsia" w:asciiTheme="minorEastAsia" w:hAnsiTheme="minorEastAsia" w:eastAsiaTheme="minorEastAsia" w:cstheme="minorEastAsia"/>
                <w:color w:val="auto"/>
                <w:sz w:val="24"/>
                <w:szCs w:val="24"/>
                <w:highlight w:val="none"/>
                <w:lang w:eastAsia="zh-CN"/>
              </w:rPr>
              <w:t>；</w:t>
            </w:r>
          </w:p>
          <w:p w14:paraId="67C09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2、</w:t>
            </w:r>
            <w:r>
              <w:rPr>
                <w:rFonts w:hint="eastAsia" w:asciiTheme="minorEastAsia" w:hAnsiTheme="minorEastAsia" w:eastAsiaTheme="minorEastAsia" w:cstheme="minorEastAsia"/>
                <w:color w:val="auto"/>
                <w:sz w:val="24"/>
                <w:szCs w:val="24"/>
                <w:highlight w:val="none"/>
              </w:rPr>
              <w:t>面料：皮质或同等耐磨亲肤合成皮质</w:t>
            </w:r>
            <w:r>
              <w:rPr>
                <w:rFonts w:hint="eastAsia" w:asciiTheme="minorEastAsia" w:hAnsiTheme="minorEastAsia" w:eastAsiaTheme="minorEastAsia" w:cstheme="minorEastAsia"/>
                <w:color w:val="auto"/>
                <w:sz w:val="24"/>
                <w:szCs w:val="24"/>
                <w:highlight w:val="none"/>
                <w:lang w:eastAsia="zh-CN"/>
              </w:rPr>
              <w:t>；</w:t>
            </w:r>
          </w:p>
          <w:p w14:paraId="7F6A26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3、</w:t>
            </w:r>
            <w:r>
              <w:rPr>
                <w:rFonts w:hint="eastAsia" w:asciiTheme="minorEastAsia" w:hAnsiTheme="minorEastAsia" w:eastAsiaTheme="minorEastAsia" w:cstheme="minorEastAsia"/>
                <w:color w:val="auto"/>
                <w:sz w:val="24"/>
                <w:szCs w:val="24"/>
                <w:highlight w:val="none"/>
              </w:rPr>
              <w:t>导轨：长曲线全覆盖导轨或同等行程结构</w:t>
            </w:r>
            <w:r>
              <w:rPr>
                <w:rFonts w:hint="eastAsia" w:asciiTheme="minorEastAsia" w:hAnsiTheme="minorEastAsia" w:eastAsiaTheme="minorEastAsia" w:cstheme="minorEastAsia"/>
                <w:color w:val="auto"/>
                <w:sz w:val="24"/>
                <w:szCs w:val="24"/>
                <w:highlight w:val="none"/>
                <w:lang w:eastAsia="zh-CN"/>
              </w:rPr>
              <w:t>；</w:t>
            </w:r>
          </w:p>
          <w:p w14:paraId="636A2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4、</w:t>
            </w:r>
            <w:r>
              <w:rPr>
                <w:rFonts w:hint="eastAsia" w:asciiTheme="minorEastAsia" w:hAnsiTheme="minorEastAsia" w:eastAsiaTheme="minorEastAsia" w:cstheme="minorEastAsia"/>
                <w:color w:val="auto"/>
                <w:sz w:val="24"/>
                <w:szCs w:val="24"/>
                <w:highlight w:val="none"/>
              </w:rPr>
              <w:t>体型检测：智能自动体型感应检测系统</w:t>
            </w:r>
            <w:r>
              <w:rPr>
                <w:rFonts w:hint="eastAsia" w:asciiTheme="minorEastAsia" w:hAnsiTheme="minorEastAsia" w:eastAsiaTheme="minorEastAsia" w:cstheme="minorEastAsia"/>
                <w:color w:val="auto"/>
                <w:sz w:val="24"/>
                <w:szCs w:val="24"/>
                <w:highlight w:val="none"/>
                <w:lang w:eastAsia="zh-CN"/>
              </w:rPr>
              <w:t>；</w:t>
            </w:r>
          </w:p>
          <w:p w14:paraId="12E43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5、</w:t>
            </w:r>
            <w:r>
              <w:rPr>
                <w:rFonts w:hint="eastAsia" w:asciiTheme="minorEastAsia" w:hAnsiTheme="minorEastAsia" w:eastAsiaTheme="minorEastAsia" w:cstheme="minorEastAsia"/>
                <w:color w:val="auto"/>
                <w:sz w:val="24"/>
                <w:szCs w:val="24"/>
                <w:highlight w:val="none"/>
              </w:rPr>
              <w:t>机芯：3D 仿生机械手或同等多维按摩机芯</w:t>
            </w:r>
            <w:r>
              <w:rPr>
                <w:rFonts w:hint="eastAsia" w:asciiTheme="minorEastAsia" w:hAnsiTheme="minorEastAsia" w:eastAsiaTheme="minorEastAsia" w:cstheme="minorEastAsia"/>
                <w:color w:val="auto"/>
                <w:sz w:val="24"/>
                <w:szCs w:val="24"/>
                <w:highlight w:val="none"/>
                <w:lang w:eastAsia="zh-CN"/>
              </w:rPr>
              <w:t>；</w:t>
            </w:r>
          </w:p>
          <w:p w14:paraId="38F23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6、</w:t>
            </w:r>
            <w:r>
              <w:rPr>
                <w:rFonts w:hint="eastAsia" w:asciiTheme="minorEastAsia" w:hAnsiTheme="minorEastAsia" w:eastAsiaTheme="minorEastAsia" w:cstheme="minorEastAsia"/>
                <w:color w:val="auto"/>
                <w:sz w:val="24"/>
                <w:szCs w:val="24"/>
                <w:highlight w:val="none"/>
              </w:rPr>
              <w:t>手法：揉捏、指压、推拿、叩击、拍打、拉伸</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highlight w:val="none"/>
                <w:lang w:eastAsia="zh-CN"/>
              </w:rPr>
              <w:t>7、</w:t>
            </w:r>
            <w:r>
              <w:rPr>
                <w:rFonts w:hint="eastAsia" w:asciiTheme="minorEastAsia" w:hAnsiTheme="minorEastAsia" w:eastAsiaTheme="minorEastAsia" w:cstheme="minorEastAsia"/>
                <w:color w:val="auto"/>
                <w:sz w:val="24"/>
                <w:szCs w:val="24"/>
                <w:highlight w:val="none"/>
              </w:rPr>
              <w:t>功能：局部热敷（带防过热保护），支持滚轮速度、气囊力度调节</w:t>
            </w:r>
            <w:r>
              <w:rPr>
                <w:rFonts w:hint="eastAsia" w:asciiTheme="minorEastAsia" w:hAnsiTheme="minorEastAsia" w:eastAsiaTheme="minorEastAsia" w:cstheme="minorEastAsia"/>
                <w:color w:val="auto"/>
                <w:sz w:val="24"/>
                <w:szCs w:val="24"/>
                <w:highlight w:val="none"/>
                <w:lang w:eastAsia="zh-CN"/>
              </w:rPr>
              <w:t>；</w:t>
            </w:r>
          </w:p>
          <w:p w14:paraId="39514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8、</w:t>
            </w:r>
            <w:r>
              <w:rPr>
                <w:rFonts w:hint="eastAsia" w:asciiTheme="minorEastAsia" w:hAnsiTheme="minorEastAsia" w:eastAsiaTheme="minorEastAsia" w:cstheme="minorEastAsia"/>
                <w:color w:val="auto"/>
                <w:sz w:val="24"/>
                <w:szCs w:val="24"/>
                <w:highlight w:val="none"/>
              </w:rPr>
              <w:t>气囊数量：31～60 个</w:t>
            </w:r>
            <w:r>
              <w:rPr>
                <w:rFonts w:hint="eastAsia" w:asciiTheme="minorEastAsia" w:hAnsiTheme="minorEastAsia" w:eastAsiaTheme="minorEastAsia" w:cstheme="minorEastAsia"/>
                <w:color w:val="auto"/>
                <w:sz w:val="24"/>
                <w:szCs w:val="24"/>
                <w:highlight w:val="none"/>
                <w:lang w:eastAsia="zh-CN"/>
              </w:rPr>
              <w:t>；</w:t>
            </w:r>
          </w:p>
          <w:p w14:paraId="518F5E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9、</w:t>
            </w:r>
            <w:r>
              <w:rPr>
                <w:rFonts w:hint="eastAsia" w:asciiTheme="minorEastAsia" w:hAnsiTheme="minorEastAsia" w:eastAsiaTheme="minorEastAsia" w:cstheme="minorEastAsia"/>
                <w:color w:val="auto"/>
                <w:sz w:val="24"/>
                <w:szCs w:val="24"/>
                <w:highlight w:val="none"/>
              </w:rPr>
              <w:t>附加：内置音箱、蓝牙连接</w:t>
            </w:r>
            <w:r>
              <w:rPr>
                <w:rFonts w:hint="eastAsia" w:asciiTheme="minorEastAsia" w:hAnsiTheme="minorEastAsia" w:eastAsiaTheme="minorEastAsia" w:cstheme="minorEastAsia"/>
                <w:color w:val="auto"/>
                <w:sz w:val="24"/>
                <w:szCs w:val="24"/>
                <w:highlight w:val="none"/>
                <w:lang w:eastAsia="zh-CN"/>
              </w:rPr>
              <w:t>；</w:t>
            </w:r>
          </w:p>
          <w:p w14:paraId="4838D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szCs w:val="24"/>
                <w:highlight w:val="none"/>
              </w:rPr>
              <w:t>控制：有线遥控、智能 APP 控制</w:t>
            </w:r>
            <w:r>
              <w:rPr>
                <w:rFonts w:hint="eastAsia" w:asciiTheme="minorEastAsia" w:hAnsiTheme="minorEastAsia" w:eastAsiaTheme="minorEastAsia" w:cstheme="minorEastAsia"/>
                <w:color w:val="auto"/>
                <w:sz w:val="24"/>
                <w:szCs w:val="24"/>
                <w:highlight w:val="none"/>
                <w:lang w:eastAsia="zh-CN"/>
              </w:rPr>
              <w:t>；</w:t>
            </w:r>
          </w:p>
          <w:p w14:paraId="55EFF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szCs w:val="24"/>
                <w:highlight w:val="none"/>
              </w:rPr>
              <w:t>按摩程序：不少于 9 种预设自动程序</w:t>
            </w:r>
            <w:r>
              <w:rPr>
                <w:rFonts w:hint="eastAsia" w:asciiTheme="minorEastAsia" w:hAnsiTheme="minorEastAsia" w:eastAsiaTheme="minorEastAsia" w:cstheme="minorEastAsia"/>
                <w:color w:val="auto"/>
                <w:sz w:val="24"/>
                <w:szCs w:val="24"/>
                <w:highlight w:val="none"/>
                <w:lang w:eastAsia="zh-CN"/>
              </w:rPr>
              <w:t>；</w:t>
            </w:r>
          </w:p>
          <w:p w14:paraId="40FC10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szCs w:val="24"/>
                <w:highlight w:val="none"/>
              </w:rPr>
              <w:t>适用部位：颈、肩、背、腰、臀、腿、手臂全覆盖</w:t>
            </w:r>
            <w:r>
              <w:rPr>
                <w:rFonts w:hint="eastAsia" w:asciiTheme="minorEastAsia" w:hAnsiTheme="minorEastAsia" w:eastAsiaTheme="minorEastAsia" w:cstheme="minorEastAsia"/>
                <w:color w:val="auto"/>
                <w:sz w:val="24"/>
                <w:szCs w:val="24"/>
                <w:highlight w:val="none"/>
                <w:lang w:eastAsia="zh-CN"/>
              </w:rPr>
              <w:t>；</w:t>
            </w:r>
          </w:p>
          <w:p w14:paraId="35A5F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szCs w:val="24"/>
                <w:highlight w:val="none"/>
              </w:rPr>
              <w:t>脚底：滚轮 + 凸点穴位按摩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szCs w:val="24"/>
                <w:highlight w:val="none"/>
              </w:rPr>
              <w:t>肩部：免安装一体式肩部按摩结构</w:t>
            </w:r>
            <w:r>
              <w:rPr>
                <w:rFonts w:hint="eastAsia" w:asciiTheme="minorEastAsia" w:hAnsiTheme="minorEastAsia" w:eastAsiaTheme="minorEastAsia" w:cstheme="minorEastAsia"/>
                <w:color w:val="auto"/>
                <w:sz w:val="24"/>
                <w:szCs w:val="24"/>
                <w:highlight w:val="none"/>
                <w:lang w:eastAsia="zh-CN"/>
              </w:rPr>
              <w:t>；</w:t>
            </w:r>
          </w:p>
          <w:p w14:paraId="5BEE2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szCs w:val="24"/>
                <w:highlight w:val="none"/>
              </w:rPr>
              <w:t>手臂：内置手臂气囊按摩</w:t>
            </w:r>
            <w:r>
              <w:rPr>
                <w:rFonts w:hint="eastAsia" w:asciiTheme="minorEastAsia" w:hAnsiTheme="minorEastAsia" w:eastAsiaTheme="minorEastAsia" w:cstheme="minorEastAsia"/>
                <w:color w:val="auto"/>
                <w:sz w:val="24"/>
                <w:szCs w:val="24"/>
                <w:highlight w:val="none"/>
                <w:lang w:eastAsia="zh-CN"/>
              </w:rPr>
              <w:t>；</w:t>
            </w:r>
          </w:p>
          <w:p w14:paraId="34860D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szCs w:val="24"/>
                <w:highlight w:val="none"/>
              </w:rPr>
              <w:t>性能：气压 0.025-0.03MPa；净重 95kg±5kg；噪音≤55dB</w:t>
            </w:r>
            <w:r>
              <w:rPr>
                <w:rFonts w:hint="eastAsia" w:asciiTheme="minorEastAsia" w:hAnsiTheme="minorEastAsia" w:eastAsiaTheme="minorEastAsia" w:cstheme="minorEastAsia"/>
                <w:color w:val="auto"/>
                <w:sz w:val="24"/>
                <w:szCs w:val="24"/>
                <w:highlight w:val="none"/>
                <w:lang w:eastAsia="zh-CN"/>
              </w:rPr>
              <w:t>；</w:t>
            </w:r>
          </w:p>
          <w:p w14:paraId="6A96BC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szCs w:val="24"/>
                <w:highlight w:val="none"/>
              </w:rPr>
              <w:t>电气：待机功率＜0.5W；最大承重≥180KG</w:t>
            </w:r>
            <w:r>
              <w:rPr>
                <w:rFonts w:hint="eastAsia" w:asciiTheme="minorEastAsia" w:hAnsiTheme="minorEastAsia" w:eastAsiaTheme="minorEastAsia" w:cstheme="minorEastAsia"/>
                <w:color w:val="auto"/>
                <w:sz w:val="24"/>
                <w:szCs w:val="24"/>
                <w:highlight w:val="none"/>
                <w:lang w:eastAsia="zh-CN"/>
              </w:rPr>
              <w:t>；</w:t>
            </w:r>
          </w:p>
          <w:p w14:paraId="00CAFABC">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firstLine="0" w:firstLineChars="0"/>
              <w:jc w:val="left"/>
              <w:textAlignment w:val="auto"/>
              <w:rPr>
                <w:rStyle w:val="23"/>
                <w:rFonts w:hint="eastAsia" w:ascii="宋体" w:hAnsi="宋体" w:eastAsia="宋体" w:cs="宋体"/>
                <w:color w:val="auto"/>
                <w:sz w:val="24"/>
                <w:szCs w:val="24"/>
                <w:highlight w:val="none"/>
                <w:lang w:val="en-US" w:eastAsia="zh-CN" w:bidi="ar"/>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szCs w:val="24"/>
                <w:highlight w:val="none"/>
              </w:rPr>
              <w:t>尺寸：2195×962×1583mm（±</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0mm）</w:t>
            </w:r>
            <w:r>
              <w:rPr>
                <w:rFonts w:hint="eastAsia" w:asciiTheme="minorEastAsia" w:hAnsiTheme="minorEastAsia" w:eastAsiaTheme="minorEastAsia" w:cstheme="minorEastAsia"/>
                <w:color w:val="auto"/>
                <w:sz w:val="24"/>
                <w:szCs w:val="24"/>
                <w:highlight w:val="none"/>
                <w:lang w:eastAsia="zh-CN"/>
              </w:rPr>
              <w:t>。</w:t>
            </w:r>
          </w:p>
        </w:tc>
        <w:tc>
          <w:tcPr>
            <w:tcW w:w="807" w:type="dxa"/>
            <w:gridSpan w:val="2"/>
            <w:shd w:val="clear" w:color="auto" w:fill="auto"/>
            <w:noWrap/>
            <w:vAlign w:val="center"/>
          </w:tcPr>
          <w:p w14:paraId="1DFDE8D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899" w:type="dxa"/>
            <w:shd w:val="clear" w:color="auto" w:fill="auto"/>
            <w:noWrap/>
            <w:vAlign w:val="center"/>
          </w:tcPr>
          <w:p w14:paraId="35E3D15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r>
      <w:tr w14:paraId="0F83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739FF21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w:t>
            </w:r>
          </w:p>
        </w:tc>
        <w:tc>
          <w:tcPr>
            <w:tcW w:w="1350" w:type="dxa"/>
            <w:gridSpan w:val="3"/>
            <w:shd w:val="clear" w:color="auto" w:fill="auto"/>
            <w:vAlign w:val="center"/>
          </w:tcPr>
          <w:p w14:paraId="0DCB18D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校园体育文化</w:t>
            </w:r>
          </w:p>
        </w:tc>
        <w:tc>
          <w:tcPr>
            <w:tcW w:w="5704" w:type="dxa"/>
            <w:shd w:val="clear" w:color="auto" w:fill="auto"/>
            <w:vAlign w:val="center"/>
          </w:tcPr>
          <w:p w14:paraId="77683535">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1、室外篮球场进场注意事项、运动须知牌，文化标识；                   </w:t>
            </w:r>
          </w:p>
          <w:p w14:paraId="18C99ABE">
            <w:pPr>
              <w:keepNext w:val="0"/>
              <w:keepLines w:val="0"/>
              <w:widowControl/>
              <w:suppressLineNumbers w:val="0"/>
              <w:spacing w:line="360" w:lineRule="auto"/>
              <w:ind w:firstLine="0" w:firstLineChars="0"/>
              <w:jc w:val="left"/>
              <w:textAlignment w:val="center"/>
              <w:rPr>
                <w:rStyle w:val="23"/>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2、运动场外运动雕塑、奥运五环主题等；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3、体育馆内篮球场文化标识；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4、具体设计内容及材质需与甲方确认效果图。</w:t>
            </w:r>
          </w:p>
        </w:tc>
        <w:tc>
          <w:tcPr>
            <w:tcW w:w="807" w:type="dxa"/>
            <w:gridSpan w:val="2"/>
            <w:shd w:val="clear" w:color="auto" w:fill="auto"/>
            <w:noWrap/>
            <w:vAlign w:val="center"/>
          </w:tcPr>
          <w:p w14:paraId="46E78A1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w:t>
            </w:r>
          </w:p>
        </w:tc>
        <w:tc>
          <w:tcPr>
            <w:tcW w:w="899" w:type="dxa"/>
            <w:shd w:val="clear" w:color="auto" w:fill="auto"/>
            <w:noWrap/>
            <w:vAlign w:val="center"/>
          </w:tcPr>
          <w:p w14:paraId="712368F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6F52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jc w:val="center"/>
        </w:trPr>
        <w:tc>
          <w:tcPr>
            <w:tcW w:w="9449" w:type="dxa"/>
            <w:gridSpan w:val="8"/>
            <w:shd w:val="clear" w:color="auto" w:fill="auto"/>
            <w:noWrap/>
            <w:vAlign w:val="center"/>
          </w:tcPr>
          <w:p w14:paraId="7AC8FB23">
            <w:pPr>
              <w:pStyle w:val="2"/>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智慧体育</w:t>
            </w:r>
          </w:p>
        </w:tc>
      </w:tr>
      <w:tr w14:paraId="2C46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528173B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350" w:type="dxa"/>
            <w:gridSpan w:val="3"/>
            <w:shd w:val="clear" w:color="auto" w:fill="auto"/>
            <w:vAlign w:val="center"/>
          </w:tcPr>
          <w:p w14:paraId="588F8B6C">
            <w:pPr>
              <w:keepNext w:val="0"/>
              <w:keepLines w:val="0"/>
              <w:widowControl/>
              <w:suppressLineNumbers w:val="0"/>
              <w:spacing w:line="360" w:lineRule="auto"/>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AI智慧50米短跑系统</w:t>
            </w:r>
          </w:p>
        </w:tc>
        <w:tc>
          <w:tcPr>
            <w:tcW w:w="5704" w:type="dxa"/>
            <w:shd w:val="clear" w:color="auto" w:fill="auto"/>
            <w:vAlign w:val="center"/>
          </w:tcPr>
          <w:p w14:paraId="4EB9FF3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一、产品用途：能够支持学生开展标准化的50米短跑测试，自动识别计算并记录学生的运动成绩，生成多维度学生成绩排行榜。</w:t>
            </w:r>
          </w:p>
          <w:p w14:paraId="4F4DB6D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二、产品配置：AI视觉运动测试仪*1、网络摄像机*1、TTS播报音响*1。</w:t>
            </w:r>
          </w:p>
          <w:p w14:paraId="7916982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三、技术参数要求</w:t>
            </w:r>
          </w:p>
          <w:p w14:paraId="2A9AD2D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（一）AI视觉运动测试仪</w:t>
            </w:r>
          </w:p>
          <w:p w14:paraId="35111D3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1.AI 算力≥30 TOPS；</w:t>
            </w:r>
          </w:p>
          <w:p w14:paraId="75A9FD7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2.智慧屏尺寸≥32寸；</w:t>
            </w:r>
          </w:p>
          <w:p w14:paraId="34C4C0A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3.屏幕背光亮度≥2500nit；</w:t>
            </w:r>
          </w:p>
          <w:p w14:paraId="516C0C0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4.RJ45网络接口≥5；</w:t>
            </w:r>
          </w:p>
          <w:p w14:paraId="0CB5F73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5.音频输出接口：≥1、USB接口：≥2、TypeC接口：≥1、HDMI接口：≥1；</w:t>
            </w:r>
          </w:p>
          <w:p w14:paraId="0B8579A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6.图像采集模块输出像均不小于106dB，输出码流均应支持于H.265、H.264、MJPEG码流编码格式；</w:t>
            </w:r>
          </w:p>
          <w:p w14:paraId="04F3EB5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7.系统需支持切换中文、英文、繁体中文等至少三种语言模式，适配不同教学场景；</w:t>
            </w:r>
          </w:p>
          <w:p w14:paraId="7FED09E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8.设备碰撞等级不低于IK10。</w:t>
            </w:r>
          </w:p>
          <w:p w14:paraId="297EE29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（二）网络摄像机</w:t>
            </w:r>
          </w:p>
          <w:p w14:paraId="1A4134E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1.采用立杆方式固定在测试场地，针对学生跑步的测试数据进行采集、分析，实现跑步项目自动计时，并自动汇总数据存储到系统平台。</w:t>
            </w:r>
          </w:p>
          <w:p w14:paraId="7711EC1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2.功能支持：采用深度学习算法，以海量图片及视频资源为路基，可通过机器自身提取目标特征，形成深层可供学习的图像，并进行识别。</w:t>
            </w:r>
          </w:p>
          <w:p w14:paraId="401B1CD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3.不低于8-32 mm 焦距相机。</w:t>
            </w:r>
          </w:p>
          <w:p w14:paraId="57A2130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4.电源输出：支持DC12 V，100 mA输出。</w:t>
            </w:r>
          </w:p>
          <w:p w14:paraId="1D0BBA1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5.辐射等级：Class A。</w:t>
            </w:r>
          </w:p>
          <w:p w14:paraId="71105AD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6.防护等级不低于IP67。</w:t>
            </w:r>
          </w:p>
          <w:p w14:paraId="68A224C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（三）TTS播报音响</w:t>
            </w:r>
          </w:p>
          <w:p w14:paraId="079726F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1.具备成绩播报及发令功能。</w:t>
            </w:r>
          </w:p>
          <w:p w14:paraId="6EA4EE5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2.防护等级不低于IP66。</w:t>
            </w:r>
          </w:p>
          <w:p w14:paraId="1594616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四、功能算法要求</w:t>
            </w:r>
          </w:p>
          <w:p w14:paraId="3E22DA1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1.管理员身份登录后，可通过触摸屏或网络方式读取、修改设备中各模块及终点摄像机的参数，设备掉电时配置信息不丢失。</w:t>
            </w:r>
          </w:p>
          <w:p w14:paraId="44B385C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2.系统应支持人员信息注册功能，支持管理员、教师和学生三种用户类型注册，并支持批量注册，可存储信息量应不小于8万人。</w:t>
            </w:r>
          </w:p>
          <w:p w14:paraId="5585550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3.系统需支持将实时采集的人脸信息与人员信息库中的照片比对，并给出人员信息。人眼无遮挡条件下，比对准确率应≥99%。</w:t>
            </w:r>
          </w:p>
          <w:p w14:paraId="39576CC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4.支持1-8个跑道同时测试。</w:t>
            </w:r>
          </w:p>
          <w:p w14:paraId="053BBCE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5.计时误差：≤0.1秒，成绩结果反馈响应速度：≤1秒；成绩分度值：0.01秒。</w:t>
            </w:r>
          </w:p>
          <w:p w14:paraId="4750B75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6.支持起跑踩线、抢跑、窜道等违规行为监测，并实时进行语音干预提醒；可设置默认发令模式，包括手动发令、自动发令，配置发令，终点支持按道次准确计时。</w:t>
            </w:r>
          </w:p>
          <w:p w14:paraId="1A87DAF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7.测试完成后可查看起跑、冲线照片。</w:t>
            </w:r>
          </w:p>
          <w:p w14:paraId="2B3D855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★8.系统需支持查看学生运动排行榜，排行榜包含课堂榜（随堂+串班）、课外榜（自由+活动）、体测榜排行榜；排行榜均支持通过性别、年级班级、时间（近1天、近7天、近30天、近半年、本学期）筛选。</w:t>
            </w:r>
            <w:r>
              <w:rPr>
                <w:rFonts w:hint="eastAsia" w:ascii="宋体" w:hAnsi="宋体" w:eastAsia="宋体" w:cs="宋体"/>
                <w:color w:val="auto"/>
                <w:sz w:val="24"/>
                <w:szCs w:val="24"/>
                <w:highlight w:val="none"/>
                <w:lang w:val="en-US" w:eastAsia="zh-CN"/>
              </w:rPr>
              <w:t>提供具有国家认可检测资质的第三方机构出具的检测报告</w:t>
            </w:r>
          </w:p>
          <w:p w14:paraId="34D9D3C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★9.系统支持发布多种活动赛事，参赛者可通过设备参与运动项目，查看活动奖品信息，同时支持通过设备查看结束时间、参与人数、参赛年级、主办方、介绍及成绩排名。</w:t>
            </w:r>
            <w:r>
              <w:rPr>
                <w:rFonts w:hint="eastAsia" w:ascii="宋体" w:hAnsi="宋体" w:eastAsia="宋体" w:cs="宋体"/>
                <w:color w:val="auto"/>
                <w:sz w:val="24"/>
                <w:szCs w:val="24"/>
                <w:highlight w:val="none"/>
                <w:lang w:val="en-US" w:eastAsia="zh-CN"/>
              </w:rPr>
              <w:t>提供具有国家认可检测资质的第三方机构出具的检测报告</w:t>
            </w:r>
          </w:p>
          <w:p w14:paraId="09852FF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10.系统支持运动排行榜展示，学生运动后可根据运动量、年级、性别获得奖励，（如：奖励金币，金币可用于兑换学校配置的奖品，激发学生运动积极性。）</w:t>
            </w:r>
          </w:p>
          <w:p w14:paraId="4979D575">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设备可通过人脸比对功能登录，教师身份登录后，支持查看本班学生的成绩信息、录入班级学生信息、开启随堂测试、串班测试和体育测试，支持一个教师管理多个班级；学生身份登录后，可以选择体育锻炼项目，或查看个人成绩及不同体育项目的成绩报告。</w:t>
            </w:r>
          </w:p>
        </w:tc>
        <w:tc>
          <w:tcPr>
            <w:tcW w:w="807" w:type="dxa"/>
            <w:gridSpan w:val="2"/>
            <w:shd w:val="clear" w:color="auto" w:fill="auto"/>
            <w:noWrap/>
            <w:vAlign w:val="center"/>
          </w:tcPr>
          <w:p w14:paraId="3D21EAD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0526DC9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5743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1D7E59B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350" w:type="dxa"/>
            <w:gridSpan w:val="3"/>
            <w:shd w:val="clear" w:color="auto" w:fill="auto"/>
            <w:vAlign w:val="center"/>
          </w:tcPr>
          <w:p w14:paraId="2A47A980">
            <w:pPr>
              <w:keepNext w:val="0"/>
              <w:keepLines w:val="0"/>
              <w:widowControl/>
              <w:suppressLineNumbers w:val="0"/>
              <w:spacing w:line="360" w:lineRule="auto"/>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AI智慧100米短跑系统</w:t>
            </w:r>
          </w:p>
        </w:tc>
        <w:tc>
          <w:tcPr>
            <w:tcW w:w="5704" w:type="dxa"/>
            <w:shd w:val="clear" w:color="auto" w:fill="auto"/>
            <w:vAlign w:val="center"/>
          </w:tcPr>
          <w:p w14:paraId="2F0D2A0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一、产品用途：能够支持学生开展标准化的100米短跑测试，自动识别计算并记录学生的运动成绩，生成多维度学生成绩排行榜。</w:t>
            </w:r>
          </w:p>
          <w:p w14:paraId="75918E3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二、产品配置：AI视觉运动测试仪*1、网络摄像机*1、TTS播报音响*1。</w:t>
            </w:r>
          </w:p>
          <w:p w14:paraId="6021CBB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三、技术参数要求</w:t>
            </w:r>
          </w:p>
          <w:p w14:paraId="088F2C9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（一）AI视觉运动测试仪</w:t>
            </w:r>
          </w:p>
          <w:p w14:paraId="15070C4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1.AI 算力≥30 TOPS；</w:t>
            </w:r>
          </w:p>
          <w:p w14:paraId="6E7FB22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2.智慧屏尺寸≥32寸；</w:t>
            </w:r>
          </w:p>
          <w:p w14:paraId="233EE44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3.屏幕背光亮度≥2500nit；</w:t>
            </w:r>
          </w:p>
          <w:p w14:paraId="4B046AB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4.RJ45网络接口≥5；</w:t>
            </w:r>
          </w:p>
          <w:p w14:paraId="4726C88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5.音频输出接口：≥1、USB接口：≥2、TypeC接口：≥1、HDMI接口：≥1；</w:t>
            </w:r>
          </w:p>
          <w:p w14:paraId="05C5D64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6.图像采集模块输出像均不小于106dB，输出码流均应支持于H.265、H.264、MJPEG码流编码格式；</w:t>
            </w:r>
          </w:p>
          <w:p w14:paraId="13CD3FB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7.系统需支持切换中文、英文、繁体中文等至少三种语言模式，适配不同教学场景；</w:t>
            </w:r>
          </w:p>
          <w:p w14:paraId="22B4A94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8.设备碰撞等级不低于IK10。</w:t>
            </w:r>
          </w:p>
          <w:p w14:paraId="3C7DA44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（二）网络摄像机</w:t>
            </w:r>
          </w:p>
          <w:p w14:paraId="7BA926A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1.采用立杆方式固定在测试场地，针对学生跑步的测试数据进行采集、分析，实现跑步项目自动计时，并自动汇总数据存储到系统平台。</w:t>
            </w:r>
          </w:p>
          <w:p w14:paraId="019E97C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2.功能支持：采用深度学习算法，以海量图片及视频资源为路基，可通过机器自身提取目标特征，形成深层可供学习的图像，并进行识别。</w:t>
            </w:r>
          </w:p>
          <w:p w14:paraId="1197A2D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3.不低于8-32 mm 焦距相机。</w:t>
            </w:r>
          </w:p>
          <w:p w14:paraId="4E76A59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4.电源输出：支持DC12 V，100 mA输出。</w:t>
            </w:r>
          </w:p>
          <w:p w14:paraId="33D8511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5.辐射等级：Class A。</w:t>
            </w:r>
          </w:p>
          <w:p w14:paraId="5E0B3A7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6.防护等级不低于IP67。</w:t>
            </w:r>
          </w:p>
          <w:p w14:paraId="14D4860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（三）TTS播报音响</w:t>
            </w:r>
          </w:p>
          <w:p w14:paraId="00972FA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1.具备成绩播报及发令功能。</w:t>
            </w:r>
          </w:p>
          <w:p w14:paraId="3B1246F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2.防护等级不低于IP66。</w:t>
            </w:r>
          </w:p>
          <w:p w14:paraId="0197A90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四、功能算法要求</w:t>
            </w:r>
          </w:p>
          <w:p w14:paraId="1FE0030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1.管理员身份登录后，可通过触摸屏或网络方式读取、修改设备中各模块及终点摄像机的参数，设备掉电时配置信息不丢失。</w:t>
            </w:r>
          </w:p>
          <w:p w14:paraId="0EF04E9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2.系统应支持人员信息注册功能，支持管理员、教师和学生三种用户类型注册，并支持批量注册，可存储信息量应不小于8万人。</w:t>
            </w:r>
          </w:p>
          <w:p w14:paraId="591C241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3.系统需支持将实时采集的人脸信息与人员信息库中的照片比对，并给出人员信息。人眼无遮挡条件下，比对准确率应≥99%。</w:t>
            </w:r>
          </w:p>
          <w:p w14:paraId="06FF31E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4.支持1-8个跑道同时测试。</w:t>
            </w:r>
          </w:p>
          <w:p w14:paraId="3B06C39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5.计时误差：≤0.1秒，成绩结果反馈响应速度：≤1秒；成绩分度值：0.01秒。</w:t>
            </w:r>
          </w:p>
          <w:p w14:paraId="4E809DD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6.支持起跑踩线、抢跑、窜道等违规行为监测，并实时进行语音干预提醒；可设置默认发令模式，包括手动发令、自动发令，配置发令，终点支持按道次准确计时。</w:t>
            </w:r>
          </w:p>
          <w:p w14:paraId="3BF1692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7.测试完成后可查看起跑、冲线照片。</w:t>
            </w:r>
          </w:p>
          <w:p w14:paraId="5EEE10D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8.系统需支持查看学生运动排行榜，排行榜包含课堂榜（随堂+串班）、课外榜（自由+活动）、体测榜排行榜；排行榜均支持通过性别、年级班级、时间（近1天、近7天、近30天、近半年、本学期）筛选。</w:t>
            </w:r>
          </w:p>
          <w:p w14:paraId="5CA7ADA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9.系统支持发布多种活动赛事，参赛者可通过设备参与运动项目，查看活动奖品信息，同时支持通过设备查看结束时间、参与人数、参赛年级、主办方、介绍及成绩排名。</w:t>
            </w:r>
          </w:p>
          <w:p w14:paraId="6167ECE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10.系统支持运动排行榜展示，学生运动后可根据运动量、年级、性别获得奖励，（如：奖励金币，金币可用于兑换学校配置的奖品，激发学生运动积极性。）</w:t>
            </w:r>
          </w:p>
          <w:p w14:paraId="7E518435">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设备可通过人脸比对功能登录，教师身份登录后，支持查看本班学生的成绩信息、录入班级学生信息、开启随堂测试、串班测试和体育测试，支持一个教师管理多个班级；学生身份登录后，可以选择体育锻炼项目，或查看个人成绩及不同体育项目的成绩报告。</w:t>
            </w:r>
          </w:p>
        </w:tc>
        <w:tc>
          <w:tcPr>
            <w:tcW w:w="807" w:type="dxa"/>
            <w:gridSpan w:val="2"/>
            <w:shd w:val="clear" w:color="auto" w:fill="auto"/>
            <w:noWrap/>
            <w:vAlign w:val="center"/>
          </w:tcPr>
          <w:p w14:paraId="048BCB0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5A563F4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382C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8" w:hRule="atLeast"/>
          <w:jc w:val="center"/>
        </w:trPr>
        <w:tc>
          <w:tcPr>
            <w:tcW w:w="689" w:type="dxa"/>
            <w:shd w:val="clear" w:color="auto" w:fill="auto"/>
            <w:noWrap/>
            <w:vAlign w:val="center"/>
          </w:tcPr>
          <w:p w14:paraId="54FD68E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350" w:type="dxa"/>
            <w:gridSpan w:val="3"/>
            <w:shd w:val="clear" w:color="auto" w:fill="auto"/>
            <w:vAlign w:val="center"/>
          </w:tcPr>
          <w:p w14:paraId="117A66B2">
            <w:pPr>
              <w:keepNext w:val="0"/>
              <w:keepLines w:val="0"/>
              <w:widowControl/>
              <w:suppressLineNumbers w:val="0"/>
              <w:spacing w:line="360" w:lineRule="auto"/>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AI智慧800米/1000米长跑系统</w:t>
            </w:r>
          </w:p>
        </w:tc>
        <w:tc>
          <w:tcPr>
            <w:tcW w:w="5704" w:type="dxa"/>
            <w:shd w:val="clear" w:color="auto" w:fill="auto"/>
            <w:vAlign w:val="center"/>
          </w:tcPr>
          <w:p w14:paraId="008E95E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一、产品用途：能够支持学生开展标准化的中长跑测试，自动识别计算并记录学生的运动成绩，生成多维度学生成绩排行榜。</w:t>
            </w:r>
          </w:p>
          <w:p w14:paraId="04D66E3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二、产品配置：AI视觉运动测试仪*1、网络摄像机*1、TTS播报音响*2。</w:t>
            </w:r>
          </w:p>
          <w:p w14:paraId="5A82C7B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三、技术参数要求</w:t>
            </w:r>
          </w:p>
          <w:p w14:paraId="521A3F0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（一）AI视觉运动测试仪</w:t>
            </w:r>
          </w:p>
          <w:p w14:paraId="0466CFC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1.AI 算力≥30 TOPS；</w:t>
            </w:r>
          </w:p>
          <w:p w14:paraId="1BFE6E6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2.智慧屏尺寸≥32寸；</w:t>
            </w:r>
          </w:p>
          <w:p w14:paraId="7A33AB4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3.屏幕背光亮度≥2500nit；</w:t>
            </w:r>
          </w:p>
          <w:p w14:paraId="67F05E9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4.RJ45网络接口≥5；</w:t>
            </w:r>
          </w:p>
          <w:p w14:paraId="79E8677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5.音频输出接口：≥1、USB接口：≥2、TypeC接口：≥1、HDMI接口：≥1；</w:t>
            </w:r>
          </w:p>
          <w:p w14:paraId="26D3220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6.图像采集模块输出像均不小于106dB，输出码流均应支持于H.265、H.264、MJPEG码流编码格式；</w:t>
            </w:r>
          </w:p>
          <w:p w14:paraId="028B86E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7.系统需支持切换中文、英文、繁体中文等至少三种语言模式，适配不同教学场景；</w:t>
            </w:r>
          </w:p>
          <w:p w14:paraId="6E6E28B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8.设备碰撞等级不低于IK10。</w:t>
            </w:r>
          </w:p>
          <w:p w14:paraId="74D9490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（二）网络摄像机</w:t>
            </w:r>
          </w:p>
          <w:p w14:paraId="2D4A233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1.采用立杆方式固定在测试场地，针对学生跑步的测试数据进行采集、分析，实现跑步项目自动计时，并自动汇总数据存储到系统平台。</w:t>
            </w:r>
          </w:p>
          <w:p w14:paraId="668E35A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2.功能支持：采用深度学习算法，以海量图片及视频资源为路基，可通过机器自身提取目标特征，形成深层可供学习的图像，并进行识别。</w:t>
            </w:r>
          </w:p>
          <w:p w14:paraId="5965533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3.不低于8-32 mm 焦距相机。</w:t>
            </w:r>
          </w:p>
          <w:p w14:paraId="0C8280A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4.电源输出：支持DC12 V，100 mA输出。</w:t>
            </w:r>
          </w:p>
          <w:p w14:paraId="1E063D9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5.辐射等级：Class A。</w:t>
            </w:r>
          </w:p>
          <w:p w14:paraId="3212B31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6.防护等级不低于IP67。</w:t>
            </w:r>
          </w:p>
          <w:p w14:paraId="765D33B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（三）TTS播报音响</w:t>
            </w:r>
          </w:p>
          <w:p w14:paraId="5DE793F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1.具备成绩播报及发令功能。</w:t>
            </w:r>
          </w:p>
          <w:p w14:paraId="78C0F97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2.防护等级不低于IP66。</w:t>
            </w:r>
          </w:p>
          <w:p w14:paraId="6BB441B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四、功能算法要求</w:t>
            </w:r>
          </w:p>
          <w:p w14:paraId="7425130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1.管理员身份登录后，可通过触摸屏或网络方式读取、修改设备中各模块及终点摄像机的参数，设备掉电时配置信息不丢失。</w:t>
            </w:r>
          </w:p>
          <w:p w14:paraId="6C200B3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2.系统应支持人员信息注册功能，支持管理员、教师和学生三种用户类型注册，并支持批量注册，可存储信息量应不小于8万人。</w:t>
            </w:r>
          </w:p>
          <w:p w14:paraId="70D6E1A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3.系统需支持将实时采集的人脸信息与人员信息库中的照片比对，并给出人员信息。人眼无遮挡条件下，比对准确率应≥99%。</w:t>
            </w:r>
          </w:p>
          <w:p w14:paraId="13007E5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4.支持同时测试人数不低于60人，且支持长跑测试者不需要携带、穿戴任何标识物。</w:t>
            </w:r>
          </w:p>
          <w:p w14:paraId="75EEE4C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5.计时误差：≤0.1秒，成绩结果反馈响应速度：≤1秒；成绩分度值：0.01秒。</w:t>
            </w:r>
          </w:p>
          <w:p w14:paraId="58F61AA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6.测试完成后可查看起跑、冲线照片。</w:t>
            </w:r>
          </w:p>
          <w:p w14:paraId="0A4FB72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7.系统需支持查看学生运动排行榜，排行榜包含课堂榜（随堂+串班）、课外榜（自由+活动）、体测榜排行榜；排行榜均支持通过性别、年级班级、时间（近1天、近7天、近30天、近半年、本学期）筛选。</w:t>
            </w:r>
          </w:p>
          <w:p w14:paraId="4440AD1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8.系统支持发布多种活动赛事，参赛者可通过设备参与运动项目，查看活动奖品信息，同时支持通过设备查看结束时间、参与人数、参赛年级、主办方、介绍及成绩排名。</w:t>
            </w:r>
          </w:p>
          <w:p w14:paraId="4A7AF3D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9.系统支持运动排行榜展示，学生运动后可根据运动量、年级、性别获得奖励，（如：奖励金币，金币可用于兑换学校配置的奖品，激发学生运动积极性。）</w:t>
            </w:r>
          </w:p>
          <w:p w14:paraId="2E1BE1FD">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设备可通过人脸比对功能登录，教师身份登录后，支持查看本班学生的成绩信息、录入班级学生信息、开启随堂测试、串班测试和体育测试，支持一个教师管理多个班级；学生身份登录后，可以选择体育锻炼项目，或查看个人成绩及不同体育项目的成绩报告。</w:t>
            </w:r>
          </w:p>
        </w:tc>
        <w:tc>
          <w:tcPr>
            <w:tcW w:w="807" w:type="dxa"/>
            <w:gridSpan w:val="2"/>
            <w:shd w:val="clear" w:color="auto" w:fill="auto"/>
            <w:noWrap/>
            <w:vAlign w:val="center"/>
          </w:tcPr>
          <w:p w14:paraId="0A4B147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4EA1616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58CD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7" w:hRule="atLeast"/>
          <w:jc w:val="center"/>
        </w:trPr>
        <w:tc>
          <w:tcPr>
            <w:tcW w:w="689" w:type="dxa"/>
            <w:shd w:val="clear" w:color="auto" w:fill="auto"/>
            <w:noWrap/>
            <w:vAlign w:val="center"/>
          </w:tcPr>
          <w:p w14:paraId="58CBE39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350" w:type="dxa"/>
            <w:gridSpan w:val="3"/>
            <w:shd w:val="clear" w:color="auto" w:fill="auto"/>
            <w:vAlign w:val="center"/>
          </w:tcPr>
          <w:p w14:paraId="1D0430FE">
            <w:pPr>
              <w:keepNext w:val="0"/>
              <w:keepLines w:val="0"/>
              <w:widowControl/>
              <w:suppressLineNumbers w:val="0"/>
              <w:spacing w:line="360" w:lineRule="auto"/>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AI智慧校园阳光跑系统</w:t>
            </w:r>
          </w:p>
        </w:tc>
        <w:tc>
          <w:tcPr>
            <w:tcW w:w="5704" w:type="dxa"/>
            <w:shd w:val="clear" w:color="auto" w:fill="auto"/>
            <w:vAlign w:val="center"/>
          </w:tcPr>
          <w:p w14:paraId="2884D5B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一、产品用途：能够支持学生无感开展校园阳光跑运动，支持随到随跑，无需佩戴任何标识物，自动记录学生跑步里程，展示学生跑步里程排名。</w:t>
            </w:r>
          </w:p>
          <w:p w14:paraId="07DD6F7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二、产品配置：AI视觉运动测试仪*1、网络摄像机*8、边缘计算机*1。</w:t>
            </w:r>
          </w:p>
          <w:p w14:paraId="5D797EA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三、技术参数要求</w:t>
            </w:r>
          </w:p>
          <w:p w14:paraId="1B16BEA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（一）AI视觉运动测试仪</w:t>
            </w:r>
          </w:p>
          <w:p w14:paraId="70D192A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1.AI 算力≥30 TOPS；</w:t>
            </w:r>
          </w:p>
          <w:p w14:paraId="6DC1782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2.智慧屏尺寸≥32寸；</w:t>
            </w:r>
          </w:p>
          <w:p w14:paraId="15D464A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3.屏幕背光亮度≥2500nit；</w:t>
            </w:r>
          </w:p>
          <w:p w14:paraId="4FA6922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4.RJ45网络接口≥5；</w:t>
            </w:r>
          </w:p>
          <w:p w14:paraId="77043A4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5.音频输出接口：≥1、USB接口：≥2、TypeC接口：≥1、HDMI接口：≥1；</w:t>
            </w:r>
          </w:p>
          <w:p w14:paraId="59536C4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6.图像采集模块输出像均不小于106dB，输出码流均应支持于H.265、H.264、MJPEG码流编码格式；</w:t>
            </w:r>
          </w:p>
          <w:p w14:paraId="4F882B8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7.系统需支持切换中文、英文、繁体中文等至少三种语言模式，适配不同教学场景；</w:t>
            </w:r>
          </w:p>
          <w:p w14:paraId="51717EF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8.设备碰撞等级不低于IK10。</w:t>
            </w:r>
          </w:p>
          <w:p w14:paraId="11D329E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（二）网络摄像机</w:t>
            </w:r>
          </w:p>
          <w:p w14:paraId="5D77F9B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1.采用立杆方式固定在测试场地，针对学生跑步的测试数据进行采集、分析，实现跑步项目自动计时，并自动汇总数据存储到系统平台。</w:t>
            </w:r>
          </w:p>
          <w:p w14:paraId="0203DE8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2.功能支持：采用深度学习算法，以海量图片及视频资源为路基，可通过机器自身提取目标特征，形成深层可供学习的图像，并进行识别。</w:t>
            </w:r>
          </w:p>
          <w:p w14:paraId="16FCEB7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3.不低于8-32 mm 焦距相机。</w:t>
            </w:r>
          </w:p>
          <w:p w14:paraId="6D953BF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4.电源输出：支持DC12 V，100 mA输出。</w:t>
            </w:r>
          </w:p>
          <w:p w14:paraId="6E732B2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5.辐射等级：Class A。</w:t>
            </w:r>
          </w:p>
          <w:p w14:paraId="735C562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6.防护等级不低于IP67。</w:t>
            </w:r>
          </w:p>
          <w:p w14:paraId="5DA43BF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（三）边缘计算机</w:t>
            </w:r>
          </w:p>
          <w:p w14:paraId="37DBD5C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1.不小于1盘位1.5U嵌入式边缘计算主机，采用存算一体架构，内置高性能AI处理器。</w:t>
            </w:r>
          </w:p>
          <w:p w14:paraId="5B21A3B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2.产品性能：接入能力：不低于16路H.264、H.265格式高清码流接入。解码能力：支持32×1080P；显示能力：HDMI支持8K输出。</w:t>
            </w:r>
          </w:p>
          <w:p w14:paraId="48D4DF4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3.智能应用：支持以图搜图功能，可对视频预览和录像中的目标实现快速检索。</w:t>
            </w:r>
          </w:p>
          <w:p w14:paraId="76AF084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4.目标识别应用：支持目标抓拍；支持以图搜图、按姓名检索、按属性检索。</w:t>
            </w:r>
          </w:p>
          <w:p w14:paraId="0C291C8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5.视频流：16路视频流（4MP）；图片流：16路图片流。</w:t>
            </w:r>
          </w:p>
          <w:p w14:paraId="1E59F3E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四、功能算法要求</w:t>
            </w:r>
          </w:p>
          <w:p w14:paraId="1FCA953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1.任务执行期间，系统基于预设抓拍区域、点位数量及点位间距，智能监测跑步配速，自动判定作弊行为或达标状态，确保数据精准可靠。</w:t>
            </w:r>
          </w:p>
          <w:p w14:paraId="0D1B9F9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后台支持灵活配置阳光跑方案：自定义抓拍区域、点位数、点位距离及点间顺序，支持顺时针与逆时针双模式跑动。可一键配置教师与学生跑步任务，高效推动全校师生全覆盖参与。用户无需携带任何标识物，可随到随测，全程无感参与。</w:t>
            </w:r>
          </w:p>
          <w:p w14:paraId="338C8B1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★3.阳光跑任务开启后，设备弹窗提示阳光跑任务信息，包括：自由跑/集体跑、阳光跑开始时间和剩余时间。点击查看详情，可查看任务类型、参与时段、跑步方向（顺时针逆时针）、班级、教师。</w:t>
            </w:r>
            <w:r>
              <w:rPr>
                <w:rFonts w:hint="eastAsia" w:ascii="宋体" w:hAnsi="宋体" w:eastAsia="宋体" w:cs="宋体"/>
                <w:color w:val="auto"/>
                <w:sz w:val="24"/>
                <w:szCs w:val="24"/>
                <w:highlight w:val="none"/>
                <w:lang w:val="en-US" w:eastAsia="zh-CN"/>
              </w:rPr>
              <w:t>提供具有国家认可检测资质的第三方机构出具的检测报告</w:t>
            </w:r>
          </w:p>
          <w:p w14:paraId="18976FB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★4.支持进行中/结束后，查看当前任务下每个班级已参与/未参与的学生名单，支持按照学期、月、天查看学生的阳光跑里程数据排行榜，可查看学生每日的运动里程。</w:t>
            </w:r>
            <w:r>
              <w:rPr>
                <w:rFonts w:hint="eastAsia" w:ascii="宋体" w:hAnsi="宋体" w:eastAsia="宋体" w:cs="宋体"/>
                <w:color w:val="auto"/>
                <w:sz w:val="24"/>
                <w:szCs w:val="24"/>
                <w:highlight w:val="none"/>
                <w:lang w:val="en-US" w:eastAsia="zh-CN"/>
              </w:rPr>
              <w:t>提供具有国家认可检测资质的第三方机构出具的检测报告</w:t>
            </w:r>
          </w:p>
          <w:p w14:paraId="0216403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5.支持根据运动配速监测，实现跑步作弊、跑步效果是否达标的规则判断。</w:t>
            </w:r>
          </w:p>
          <w:p w14:paraId="24AF403C">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6.支持在管理后台配置老师、学生，实现全校的老师/学生都参与阳光跑任务的目标。</w:t>
            </w:r>
          </w:p>
        </w:tc>
        <w:tc>
          <w:tcPr>
            <w:tcW w:w="807" w:type="dxa"/>
            <w:gridSpan w:val="2"/>
            <w:shd w:val="clear" w:color="auto" w:fill="auto"/>
            <w:noWrap/>
            <w:vAlign w:val="center"/>
          </w:tcPr>
          <w:p w14:paraId="0828C0B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332CB84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3818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jc w:val="center"/>
        </w:trPr>
        <w:tc>
          <w:tcPr>
            <w:tcW w:w="689" w:type="dxa"/>
            <w:shd w:val="clear" w:color="auto" w:fill="auto"/>
            <w:noWrap/>
            <w:vAlign w:val="center"/>
          </w:tcPr>
          <w:p w14:paraId="74004D8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350" w:type="dxa"/>
            <w:gridSpan w:val="3"/>
            <w:shd w:val="clear" w:color="auto" w:fill="auto"/>
            <w:vAlign w:val="center"/>
          </w:tcPr>
          <w:p w14:paraId="68ECB9EC">
            <w:pPr>
              <w:keepNext w:val="0"/>
              <w:keepLines w:val="0"/>
              <w:widowControl/>
              <w:suppressLineNumbers w:val="0"/>
              <w:spacing w:line="360" w:lineRule="auto"/>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AI智慧引体向上系统</w:t>
            </w:r>
          </w:p>
        </w:tc>
        <w:tc>
          <w:tcPr>
            <w:tcW w:w="5704" w:type="dxa"/>
            <w:shd w:val="clear" w:color="auto" w:fill="auto"/>
            <w:vAlign w:val="center"/>
          </w:tcPr>
          <w:p w14:paraId="095CCF9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一、产品用途：可用于学生无感开展引体向上运动，支持单人和双人模式；能够自动进行人脸识别获取学生信息，实时监控学生运动，自动计算并记录学生运动成绩，展示学生成绩排行榜等用途。</w:t>
            </w:r>
          </w:p>
          <w:p w14:paraId="718C322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二、设备组成：AI视觉运动测试仪*1。</w:t>
            </w:r>
          </w:p>
          <w:p w14:paraId="27B6712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三、技术参数要求</w:t>
            </w:r>
          </w:p>
          <w:p w14:paraId="3911E27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1.AI 算力：≥30 TOPS；</w:t>
            </w:r>
          </w:p>
          <w:p w14:paraId="14F1C23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2.智慧屏尺寸：≥32寸；</w:t>
            </w:r>
          </w:p>
          <w:p w14:paraId="73EC6BE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3.屏幕背光亮度：≥2500nit；</w:t>
            </w:r>
          </w:p>
          <w:p w14:paraId="04FE8A1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4.RJ45网络接口：≥5；</w:t>
            </w:r>
          </w:p>
          <w:p w14:paraId="695F31F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5.音频输出接口：≥1、USB接口：≥2、TypeC接口：≥1、HDMI接口：≥1；</w:t>
            </w:r>
          </w:p>
          <w:p w14:paraId="361E275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6.图像采集模块输出图像均不小于106dB、输出码流均应支持H.265、H.264、MJPEG码流编码格式；</w:t>
            </w:r>
          </w:p>
          <w:p w14:paraId="6C2343A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7.系统需支持切换中文、英文、繁体中文等至少三种语言模式，适配不同教学场景；</w:t>
            </w:r>
          </w:p>
          <w:p w14:paraId="6B0CB64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8.设备碰撞等级不低于IK10。</w:t>
            </w:r>
          </w:p>
          <w:p w14:paraId="61EF05E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四、功能算法要求</w:t>
            </w:r>
          </w:p>
          <w:p w14:paraId="4037B1D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1.管理员身份登录后，可通过触摸屏或网络方式读取、修改设备中各模块及终点摄像机的参数，设备掉电时配置信息不丢失。</w:t>
            </w:r>
          </w:p>
          <w:p w14:paraId="14A64AF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2.系统应支持人员信息注册功能，支持管理员、教师和学生三种用户类型注册，并支持批量注册，可存储信息量应不小于8万人。</w:t>
            </w:r>
          </w:p>
          <w:p w14:paraId="1E823F1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3.系统需支持将实时采集的人脸信息与人员信息库中的照片比对，并给出人员信息。人眼无遮挡条件下，比对准确率应≥99%。</w:t>
            </w:r>
          </w:p>
          <w:p w14:paraId="3B89894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4.支持1-2人同时测试。</w:t>
            </w:r>
          </w:p>
          <w:p w14:paraId="78DD011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违规识别:支持运动过程中违规异常动作提醒并取消作弊成绩，包括下颌未过杆检测、双臂未伸直检测、脚触杆检测、脚触地检测、手离杆检测；例如通过踩箱子，脚踩侧边杆，或者其他人员辅助进行引体向上，动作未完成时单/双手意外离开单杠等。</w:t>
            </w:r>
            <w:r>
              <w:rPr>
                <w:rFonts w:hint="eastAsia" w:ascii="宋体" w:hAnsi="宋体" w:eastAsia="宋体" w:cs="宋体"/>
                <w:color w:val="auto"/>
                <w:sz w:val="24"/>
                <w:szCs w:val="24"/>
                <w:highlight w:val="none"/>
                <w:lang w:val="en-US" w:eastAsia="zh-CN"/>
              </w:rPr>
              <w:t>提供具有国家认可检测资质的第三方机构出具的检测报告</w:t>
            </w:r>
          </w:p>
          <w:p w14:paraId="0BB178E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6.成绩误差:≤±1个/分钟；成绩结果反馈响应速度:≤1秒。</w:t>
            </w:r>
          </w:p>
          <w:p w14:paraId="3338154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7.系统需支持查看学生运动排行榜，排行榜包含课堂榜（随堂+串班）、课外榜（自由+活动）、体测榜排行榜；排行榜均支持通过性别、年级班级、时间（近1天、近7天、近30天、近半年、本学期）筛选。</w:t>
            </w:r>
          </w:p>
          <w:p w14:paraId="7C7686B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8.系统支持发布多种活动赛事，参赛者可通过设备参与运动项目，查看活动奖品信息，同时支持通过设备查看结束时间、参与人数、参赛年级、主办方、介绍及成绩排名。</w:t>
            </w:r>
          </w:p>
          <w:p w14:paraId="0E1EFA7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所有运动项目均支持提示、分析、检验和评分功能；人脸比对成功后，成绩显示延时≤1s；设备能够呈现使用者运动实时视频画面，系统自动生成运动视频，运动结束支持按1.5/1/0.5倍速查看此次运动完整回放，帮助学生进行自我纠正。</w:t>
            </w:r>
          </w:p>
          <w:p w14:paraId="22279146">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设备可通过人脸比对功能登录。教师身份登录后，支持查看本班学生的成绩信息、录入班级学生信息、开启随堂测试、串班测试和体育测试，支持一个教师管理多个班级；学生身份登录后，可以选择体育锻炼项目，或查看个人成绩及不同体育项目的成绩报告。</w:t>
            </w:r>
          </w:p>
        </w:tc>
        <w:tc>
          <w:tcPr>
            <w:tcW w:w="807" w:type="dxa"/>
            <w:gridSpan w:val="2"/>
            <w:shd w:val="clear" w:color="auto" w:fill="auto"/>
            <w:noWrap/>
            <w:vAlign w:val="center"/>
          </w:tcPr>
          <w:p w14:paraId="5476F29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040498F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r>
      <w:tr w14:paraId="378D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jc w:val="center"/>
        </w:trPr>
        <w:tc>
          <w:tcPr>
            <w:tcW w:w="689" w:type="dxa"/>
            <w:shd w:val="clear" w:color="auto" w:fill="auto"/>
            <w:noWrap/>
            <w:vAlign w:val="center"/>
          </w:tcPr>
          <w:p w14:paraId="60E7125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350" w:type="dxa"/>
            <w:gridSpan w:val="3"/>
            <w:shd w:val="clear" w:color="auto" w:fill="auto"/>
            <w:vAlign w:val="center"/>
          </w:tcPr>
          <w:p w14:paraId="0996DB9C">
            <w:pPr>
              <w:keepNext w:val="0"/>
              <w:keepLines w:val="0"/>
              <w:widowControl/>
              <w:suppressLineNumbers w:val="0"/>
              <w:spacing w:line="360" w:lineRule="auto"/>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AI智慧体质健康检测设备系统</w:t>
            </w:r>
          </w:p>
        </w:tc>
        <w:tc>
          <w:tcPr>
            <w:tcW w:w="5704" w:type="dxa"/>
            <w:shd w:val="clear" w:color="auto" w:fill="auto"/>
            <w:vAlign w:val="center"/>
          </w:tcPr>
          <w:p w14:paraId="7ACDA90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体质检测设备主机：AI视觉运动测试仪</w:t>
            </w:r>
          </w:p>
          <w:p w14:paraId="4BDE744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一、产品用途：用于记录并显示学生身高、体重、肺活量的测量结果。</w:t>
            </w:r>
          </w:p>
          <w:p w14:paraId="4ADFC00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二、产品配置：AI视觉运动测试仪*1。</w:t>
            </w:r>
          </w:p>
          <w:p w14:paraId="5365AE4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三、技术参数要求</w:t>
            </w:r>
          </w:p>
          <w:p w14:paraId="2399A96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1.AI 算力≥30 TOPS；</w:t>
            </w:r>
          </w:p>
          <w:p w14:paraId="085CE0E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2.智慧屏尺寸≥32寸；</w:t>
            </w:r>
          </w:p>
          <w:p w14:paraId="1BA03FC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3.屏幕背光亮度≥2500nit；</w:t>
            </w:r>
          </w:p>
          <w:p w14:paraId="611BA36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4.RJ45网络接口≥5；</w:t>
            </w:r>
          </w:p>
          <w:p w14:paraId="32001BD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5.音频输出接口：≥1、USB接口：≥2、TypeC接口：≥1、HDMI接口：≥1；</w:t>
            </w:r>
          </w:p>
          <w:p w14:paraId="59FF7BB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6.图像采集模块输出像均不小于106dB，输出码流均应支持于H.265、H.264、MJPEG码流编码格式；</w:t>
            </w:r>
          </w:p>
          <w:p w14:paraId="76880AF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7.系统需支持切换中文、英文、繁体中文等至少三种语言模式，适配不同教学场景；</w:t>
            </w:r>
          </w:p>
          <w:p w14:paraId="6FF3497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8.设备碰撞等级不低于IK10。</w:t>
            </w:r>
          </w:p>
          <w:p w14:paraId="46F8DEB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四、功能算法要求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1.可实现体测模式下的身高体重/肺活量测量</w:t>
            </w:r>
          </w:p>
          <w:p w14:paraId="3BB5A6D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2.支持不少于5人同时测量身高体重/肺活量</w:t>
            </w:r>
          </w:p>
          <w:p w14:paraId="6AEE273C">
            <w:pPr>
              <w:keepNext w:val="0"/>
              <w:keepLines w:val="0"/>
              <w:widowControl/>
              <w:suppressLineNumbers w:val="0"/>
              <w:spacing w:line="240" w:lineRule="auto"/>
              <w:ind w:firstLine="0" w:firstLineChars="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3.测量完成可直接展示学生成绩、评分、评级数据</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身高体重辅材：</w:t>
            </w:r>
          </w:p>
          <w:p w14:paraId="7F27A3BE">
            <w:pPr>
              <w:keepNext w:val="0"/>
              <w:keepLines w:val="0"/>
              <w:widowControl/>
              <w:suppressLineNumbers w:val="0"/>
              <w:spacing w:line="240" w:lineRule="auto"/>
              <w:ind w:firstLine="0" w:firstLineChars="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1.支持搭配AI视觉运动测试仪使用和支持单机使用；</w:t>
            </w:r>
          </w:p>
          <w:p w14:paraId="3242B5D3">
            <w:pPr>
              <w:keepNext w:val="0"/>
              <w:keepLines w:val="0"/>
              <w:widowControl/>
              <w:suppressLineNumbers w:val="0"/>
              <w:spacing w:line="240" w:lineRule="auto"/>
              <w:ind w:firstLine="0" w:firstLineChars="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2.采用超声波智能感应测量身高，可测量体重、身高、BMI；</w:t>
            </w:r>
          </w:p>
          <w:p w14:paraId="6C710283">
            <w:pPr>
              <w:keepNext w:val="0"/>
              <w:keepLines w:val="0"/>
              <w:widowControl/>
              <w:suppressLineNumbers w:val="0"/>
              <w:spacing w:line="240" w:lineRule="auto"/>
              <w:ind w:firstLine="0" w:firstLineChars="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3.体重采用四点式高精度传感器测量体重，具有同步显示数据及语音播报功能；</w:t>
            </w:r>
          </w:p>
          <w:p w14:paraId="198A5707">
            <w:pPr>
              <w:keepNext w:val="0"/>
              <w:keepLines w:val="0"/>
              <w:widowControl/>
              <w:suppressLineNumbers w:val="0"/>
              <w:spacing w:line="240" w:lineRule="auto"/>
              <w:ind w:firstLine="0" w:firstLineChars="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4.身高-量程：70-210cm 分度值：0.1cm  误差：±0.1%；</w:t>
            </w:r>
          </w:p>
          <w:p w14:paraId="43595C06">
            <w:pPr>
              <w:keepNext w:val="0"/>
              <w:keepLines w:val="0"/>
              <w:widowControl/>
              <w:suppressLineNumbers w:val="0"/>
              <w:spacing w:line="240" w:lineRule="auto"/>
              <w:ind w:firstLine="0" w:firstLineChars="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体重-量程：0-160kg  分度值：0.1kg  误差：±0.2%。</w:t>
            </w:r>
            <w:r>
              <w:rPr>
                <w:rFonts w:hint="eastAsia" w:ascii="宋体" w:hAnsi="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肺活量辅材：</w:t>
            </w:r>
          </w:p>
          <w:p w14:paraId="3F51DA91">
            <w:pPr>
              <w:keepNext w:val="0"/>
              <w:keepLines w:val="0"/>
              <w:widowControl/>
              <w:suppressLineNumbers w:val="0"/>
              <w:spacing w:line="240" w:lineRule="auto"/>
              <w:ind w:firstLine="0" w:firstLineChars="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1.支持搭配AI视觉运动测试仪使用和支持单机使用；</w:t>
            </w:r>
          </w:p>
          <w:p w14:paraId="028AB255">
            <w:pPr>
              <w:keepNext w:val="0"/>
              <w:keepLines w:val="0"/>
              <w:widowControl/>
              <w:suppressLineNumbers w:val="0"/>
              <w:spacing w:line="240" w:lineRule="auto"/>
              <w:ind w:firstLine="0" w:firstLineChars="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2.带温度补偿和湿度补偿功能的压差传感器置于手柄中，精度高；具有防换气和防积水功能；</w:t>
            </w:r>
          </w:p>
          <w:p w14:paraId="2B7546B6">
            <w:pPr>
              <w:keepNext w:val="0"/>
              <w:keepLines w:val="0"/>
              <w:widowControl/>
              <w:suppressLineNumbers w:val="0"/>
              <w:spacing w:line="240" w:lineRule="auto"/>
              <w:ind w:firstLine="0" w:firstLineChars="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3.设备手柄自带显示屏，便于测试者测试过程中关注数值变化；</w:t>
            </w:r>
          </w:p>
          <w:p w14:paraId="62F87BB5">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4.量程：0ml-9999ml 分度值:1ml 误差:±0.2%。</w:t>
            </w:r>
          </w:p>
        </w:tc>
        <w:tc>
          <w:tcPr>
            <w:tcW w:w="807" w:type="dxa"/>
            <w:gridSpan w:val="2"/>
            <w:shd w:val="clear" w:color="auto" w:fill="auto"/>
            <w:noWrap/>
            <w:vAlign w:val="center"/>
          </w:tcPr>
          <w:p w14:paraId="5E71C60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5B3F46F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7B73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4" w:hRule="atLeast"/>
          <w:jc w:val="center"/>
        </w:trPr>
        <w:tc>
          <w:tcPr>
            <w:tcW w:w="689" w:type="dxa"/>
            <w:shd w:val="clear" w:color="auto" w:fill="auto"/>
            <w:noWrap/>
            <w:vAlign w:val="center"/>
          </w:tcPr>
          <w:p w14:paraId="7DD7E70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350" w:type="dxa"/>
            <w:gridSpan w:val="3"/>
            <w:shd w:val="clear" w:color="auto" w:fill="auto"/>
            <w:vAlign w:val="center"/>
          </w:tcPr>
          <w:p w14:paraId="56D97D4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坐位体前屈测试仪</w:t>
            </w:r>
          </w:p>
        </w:tc>
        <w:tc>
          <w:tcPr>
            <w:tcW w:w="5704" w:type="dxa"/>
            <w:shd w:val="clear" w:color="auto" w:fill="auto"/>
            <w:vAlign w:val="center"/>
          </w:tcPr>
          <w:p w14:paraId="56BB94E8">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1.推板可自动复位，采用自有专利技术高精度数字光栅技术；</w:t>
            </w:r>
          </w:p>
          <w:p w14:paraId="17902DFE">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2.测量范围 -20cm-40cm；分度值1mm；误差±1mm；</w:t>
            </w:r>
          </w:p>
          <w:p w14:paraId="486CCC49">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3.显示屏：8英寸触摸屏、分辨率800*1280；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4.摄像头：双目摄像头，200万像素；</w:t>
            </w:r>
          </w:p>
          <w:p w14:paraId="11C03567">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5.存储容量：人脸10万；</w:t>
            </w:r>
          </w:p>
          <w:p w14:paraId="2A458DA9">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6.认证方式：人脸；</w:t>
            </w:r>
          </w:p>
          <w:p w14:paraId="16735535">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7.通讯方式：有线网络；</w:t>
            </w:r>
          </w:p>
          <w:p w14:paraId="2242B8C6">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8.电源输入：DC12V~24V、功耗10W；</w:t>
            </w:r>
          </w:p>
          <w:p w14:paraId="79DD0D7D">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9.工作温度：-30~60℃；工作湿度：0~90%；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10.使用环境：：IP65室内外环境。</w:t>
            </w:r>
          </w:p>
        </w:tc>
        <w:tc>
          <w:tcPr>
            <w:tcW w:w="807" w:type="dxa"/>
            <w:gridSpan w:val="2"/>
            <w:shd w:val="clear" w:color="auto" w:fill="auto"/>
            <w:noWrap/>
            <w:vAlign w:val="center"/>
          </w:tcPr>
          <w:p w14:paraId="6F18B8E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5E75FED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r>
      <w:tr w14:paraId="40D1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jc w:val="center"/>
        </w:trPr>
        <w:tc>
          <w:tcPr>
            <w:tcW w:w="689" w:type="dxa"/>
            <w:shd w:val="clear" w:color="auto" w:fill="auto"/>
            <w:noWrap/>
            <w:vAlign w:val="center"/>
          </w:tcPr>
          <w:p w14:paraId="00D2279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350" w:type="dxa"/>
            <w:gridSpan w:val="3"/>
            <w:shd w:val="clear" w:color="auto" w:fill="auto"/>
            <w:vAlign w:val="center"/>
          </w:tcPr>
          <w:p w14:paraId="2B09A6F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AI智慧户外显示屏</w:t>
            </w:r>
          </w:p>
        </w:tc>
        <w:tc>
          <w:tcPr>
            <w:tcW w:w="5704" w:type="dxa"/>
            <w:shd w:val="clear" w:color="auto" w:fill="auto"/>
            <w:vAlign w:val="center"/>
          </w:tcPr>
          <w:p w14:paraId="4DFD0854">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1.硬件参数</w:t>
            </w:r>
          </w:p>
          <w:p w14:paraId="7C56CA49">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可视角不小于 178°(H)/178°(V)，显示尺寸不小于 55 inch，屏幕类型 LCD物理分辨率 不小于1920*1080，解码分辨率 支持4Kx2K@60fps超清解码，支持人脸识别；</w:t>
            </w:r>
          </w:p>
          <w:p w14:paraId="6679FCCA">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 亮度不低于2000cd/m²，色彩度16.7M；</w:t>
            </w:r>
          </w:p>
          <w:p w14:paraId="1FFA6346">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 内存不小于 4GB，内置存储 不小于32 GB；</w:t>
            </w:r>
          </w:p>
          <w:p w14:paraId="354C8999">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 喇叭2×10W(8Ω)， 不小于防水高品质10W喇叭；</w:t>
            </w:r>
          </w:p>
          <w:p w14:paraId="39755472">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 漏电保护期 有防漏电，防雷器 三级防雷；</w:t>
            </w:r>
          </w:p>
          <w:p w14:paraId="08BE6398">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 待机功耗 ≤1W，支持低功耗待机模式。输入电压 AC100~240V，50/60HZ；</w:t>
            </w:r>
          </w:p>
          <w:p w14:paraId="2D457F15">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 使用三复合密封条具有良好弹性和抗压缩变形，耐老化、臭氧、化学作用，多角度防水；</w:t>
            </w:r>
          </w:p>
          <w:p w14:paraId="3E0AAA73">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 工业级防水多重防盗锁，采用内锁式设计，防止从外部拆卸螺丝移动机器设备，起到防盗作用；</w:t>
            </w:r>
          </w:p>
          <w:p w14:paraId="5F9FC837">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 智能直通风散热制热系统：智能散热系统，独特设计风道及主板，自动调节风速风量；智能感温系统，高温65℃自动关闭显示器；</w:t>
            </w:r>
          </w:p>
          <w:p w14:paraId="56758125">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 温控系统：智能风冷控温系统。</w:t>
            </w:r>
          </w:p>
          <w:p w14:paraId="784A2697">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2.软件参数</w:t>
            </w:r>
          </w:p>
          <w:p w14:paraId="1BBFFF5F">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首页数据大屏展示，包含班级运动时长排名、阳光跑学生排名、阳光跑教师排名、运动成绩排名、今日运动成绩排名；</w:t>
            </w:r>
          </w:p>
          <w:p w14:paraId="66A34B62">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 支持筛选首页数据大屏展示时段，通过设置可展示近12—72小时数据；</w:t>
            </w:r>
          </w:p>
          <w:p w14:paraId="3B490169">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 支持设置自动开关机时间；</w:t>
            </w:r>
          </w:p>
          <w:p w14:paraId="43AA776A">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 首页可上传图片、视频素材，在设定的时间段内进行循环播放；</w:t>
            </w:r>
          </w:p>
          <w:p w14:paraId="3013E685">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 支持长跑成绩投屏展示，一体机发起长跑后，查询屏自动同步展示在跑学生成绩，支持随堂、串班、体测模式；</w:t>
            </w:r>
          </w:p>
          <w:p w14:paraId="3F1CD781">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 支持阳光跑成绩投屏展示，一体机进入阳光跑模式时，查询屏自动同步展示学生成绩及成绩排名；</w:t>
            </w:r>
          </w:p>
          <w:p w14:paraId="1FD92C29">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 支持学生自主刷脸登录查询运动记录和运动成绩详情。</w:t>
            </w:r>
          </w:p>
        </w:tc>
        <w:tc>
          <w:tcPr>
            <w:tcW w:w="807" w:type="dxa"/>
            <w:gridSpan w:val="2"/>
            <w:shd w:val="clear" w:color="auto" w:fill="auto"/>
            <w:noWrap/>
            <w:vAlign w:val="center"/>
          </w:tcPr>
          <w:p w14:paraId="30BB338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899" w:type="dxa"/>
            <w:shd w:val="clear" w:color="auto" w:fill="auto"/>
            <w:noWrap/>
            <w:vAlign w:val="center"/>
          </w:tcPr>
          <w:p w14:paraId="1E942D7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2AEA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23C541D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350" w:type="dxa"/>
            <w:gridSpan w:val="3"/>
            <w:shd w:val="clear" w:color="auto" w:fill="auto"/>
            <w:vAlign w:val="center"/>
          </w:tcPr>
          <w:p w14:paraId="109F8A2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心率手环箱</w:t>
            </w:r>
          </w:p>
        </w:tc>
        <w:tc>
          <w:tcPr>
            <w:tcW w:w="5704" w:type="dxa"/>
            <w:shd w:val="clear" w:color="auto" w:fill="auto"/>
            <w:vAlign w:val="center"/>
          </w:tcPr>
          <w:p w14:paraId="4A314F4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一、产品用途：该设备是一种远程训练数据接收与传输系统，可通过LORA将心率臂带的数据传输到后台服务器进行实时监控；同时可通过低功耗蓝牙将接收到的数据传输到平板电脑。</w:t>
            </w:r>
          </w:p>
          <w:p w14:paraId="24261C1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二、产品配置：集中充电收纳箱*1、智能运动手环*56只、智慧平板*1、智慧体育运动负荷监测系统*1</w:t>
            </w:r>
          </w:p>
          <w:p w14:paraId="3AF0B27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三、技术参数要求</w:t>
            </w:r>
          </w:p>
          <w:p w14:paraId="77A3492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（一）集中充电收纳箱</w:t>
            </w:r>
          </w:p>
          <w:p w14:paraId="6FE0932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1.尺寸：不小于468*343*127mm；</w:t>
            </w:r>
          </w:p>
          <w:p w14:paraId="1C052F6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2.材料：工程PP；</w:t>
            </w:r>
          </w:p>
          <w:p w14:paraId="6FCE983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3.工程保护：应具备防水、防潮、防摔；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4.无线：应支持蓝牙，WiFi；</w:t>
            </w:r>
          </w:p>
          <w:p w14:paraId="3F783FF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5.Lora / 蓝牙 &amp; ANT+距离：≥200米；</w:t>
            </w:r>
          </w:p>
          <w:p w14:paraId="415E4E0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6.局域网 / WiFi：≥30米；</w:t>
            </w:r>
          </w:p>
          <w:p w14:paraId="5B849F4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7.心率监测要求：实时PPG监测；</w:t>
            </w:r>
          </w:p>
          <w:p w14:paraId="00D7D78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8.运动检测要求：三轴加速度传感器；</w:t>
            </w:r>
          </w:p>
          <w:p w14:paraId="03A1856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9.电池容量：≥20000mAh。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（二）智能运动手环</w:t>
            </w:r>
          </w:p>
          <w:p w14:paraId="72AEF58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1.电池容量：≥80mAh锂电子充电电池；</w:t>
            </w:r>
          </w:p>
          <w:p w14:paraId="6147FBC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2.充电方式：POGO PIN；可进行团体充电；</w:t>
            </w:r>
          </w:p>
          <w:p w14:paraId="3152C0A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3.工作时间：≥80小时；</w:t>
            </w:r>
          </w:p>
          <w:p w14:paraId="20A7446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4.防水等级：不低于IP67；</w:t>
            </w:r>
          </w:p>
          <w:p w14:paraId="58939A8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5.产品尺寸：≥50.94×25×11.3mm；</w:t>
            </w:r>
          </w:p>
          <w:p w14:paraId="134F5D3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6.臂带材质：亲肤莱卡；</w:t>
            </w:r>
          </w:p>
          <w:p w14:paraId="1DEBE59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7.数据存储：≥48小时心率数据，≥7天训练数据。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（三）智慧平板</w:t>
            </w:r>
          </w:p>
          <w:p w14:paraId="6B04403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1.屏幕：≥10英寸；</w:t>
            </w:r>
          </w:p>
          <w:p w14:paraId="4C6FF06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2.处理器：MediaTek® Helio G88 / 八核 2x A75； 2.0 GHz + 6 x A55 1.8Ghz；</w:t>
            </w:r>
          </w:p>
          <w:p w14:paraId="76EF119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3.操作系统：ZUl 15 (Android 13)；</w:t>
            </w:r>
          </w:p>
          <w:p w14:paraId="4B682CD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4.摄像头：前置8MP FF，后置13MP AF；</w:t>
            </w:r>
          </w:p>
          <w:p w14:paraId="30C349D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5.内存/储存：≥8GB+128GB；</w:t>
            </w:r>
          </w:p>
          <w:p w14:paraId="3E12529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6.音频：4x侧边扬声器，Dolby® Atmos™ /1个内置麦克风；</w:t>
            </w:r>
          </w:p>
          <w:p w14:paraId="5DEDAFD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7.电池：≥7040mAh；</w:t>
            </w:r>
          </w:p>
          <w:p w14:paraId="02BE0C8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8.电源：10W/支持PD3.0快充；</w:t>
            </w:r>
          </w:p>
          <w:p w14:paraId="5F6D616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（四）智慧体育运动负荷监测系统</w:t>
            </w:r>
          </w:p>
          <w:p w14:paraId="7873518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1.创建智慧课堂：支持课堂考勤管理、心率数据监测、随堂训练、串班训练相关功能；</w:t>
            </w:r>
          </w:p>
          <w:p w14:paraId="50E673C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2.设置心率监测指标：老师可根据班级情况，设置每节课的心率预警值、预警时长、心率强度范围、运动密度等条件，实现课堂数据的监测/分析；</w:t>
            </w:r>
          </w:p>
          <w:p w14:paraId="1D07CDA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3.课堂考勤功能：可通过心率手环佩戴的状态自动进行统计，老师也可手动修改学生的出勤状态；无佩戴手环时，老师也可手动调整学生的出勤状态；</w:t>
            </w:r>
          </w:p>
          <w:p w14:paraId="39E3C4E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4.心率监测：学生佩戴手环后，老师可通过平板实时监测学生的心率数据，超过预警值会进行样式和音效的提醒，辅助老师实时监控课堂效果，提前预知风险；</w:t>
            </w:r>
          </w:p>
          <w:p w14:paraId="4857786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5.随堂训练：支持给某个班级的学生创建长跑、短跑随堂训练任务，实时查看学生运动数据；支持查看平板和一体机历史创建的随堂训练任务，查看学生成绩；</w:t>
            </w:r>
          </w:p>
          <w:p w14:paraId="5D47F67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6.串班训练：支持给不同班级/年级/性别的学生创建长跑、短跑串班训练任务，实时查看学生运动数据；支持查看平板和一体机历史创建的串班训练任务，查看学生成绩；</w:t>
            </w:r>
          </w:p>
          <w:p w14:paraId="19B52CC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7.智慧课堂记录：支持按照智慧课堂的维度，查看每节课的数据，包括：上课时长、班级考勤数据、班级平均心率数据、上课内容等信息；</w:t>
            </w:r>
          </w:p>
          <w:p w14:paraId="329887E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8.班级/学生汇总数据：支持按照班级/学生维度查看整节课的运动汇总数据，包括：平均心率、平均步数、运动强度、运动密度、平均最高心率、平均消耗卡路里；</w:t>
            </w:r>
          </w:p>
          <w:p w14:paraId="73A22A4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9.班级/学生统计数据：支持按照班级/学生维度查看整节课的统计数据，包括：各阶段心率变化曲线、课堂各阶段男女生平均心率分布，训练效果分布人数、运动强度分布情况；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10.课堂阶段数据：支持对课堂各个阶段，包括：开始阶段、准备阶段、运动阶段、结束阶段进行统计分析，了解每个阶段学生的运动强度情况。</w:t>
            </w:r>
          </w:p>
        </w:tc>
        <w:tc>
          <w:tcPr>
            <w:tcW w:w="807" w:type="dxa"/>
            <w:gridSpan w:val="2"/>
            <w:shd w:val="clear" w:color="auto" w:fill="auto"/>
            <w:noWrap/>
            <w:vAlign w:val="center"/>
          </w:tcPr>
          <w:p w14:paraId="6600CF7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4A5634C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3ABF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56C9A34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350" w:type="dxa"/>
            <w:gridSpan w:val="3"/>
            <w:shd w:val="clear" w:color="auto" w:fill="auto"/>
            <w:vAlign w:val="center"/>
          </w:tcPr>
          <w:p w14:paraId="77BD744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本地AI智慧体育平台</w:t>
            </w:r>
          </w:p>
        </w:tc>
        <w:tc>
          <w:tcPr>
            <w:tcW w:w="5704" w:type="dxa"/>
            <w:shd w:val="clear" w:color="auto" w:fill="auto"/>
            <w:vAlign w:val="center"/>
          </w:tcPr>
          <w:p w14:paraId="165C03C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1.平台包括后台、教师端、家长端，三端互通；</w:t>
            </w:r>
          </w:p>
          <w:p w14:paraId="2AAFDF0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系统支持对基础信息管理，包括学校管理、学生管理、教师管理；支持对学生信息包括学生照片、学生姓名、性别、民族、年级、所属班级、入学年份、班级学号、学籍号等进行管理；支持单独、批量管理教师信息，例如姓名、性别、手机号、主管班级、协管班级等基本信息；支持设置班级别名，例如国际班、个性班等称呼；</w:t>
            </w:r>
          </w:p>
          <w:p w14:paraId="5EF2F8C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3.支持查看评分标准名称、类型、适用范围等内容。并支持查看评分标准详情；</w:t>
            </w:r>
          </w:p>
          <w:p w14:paraId="6784792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4.可通过后台设置排行榜时间筛选条件，例如近7天、近30天、近半年、本学期、支持自定义时间段；</w:t>
            </w:r>
          </w:p>
          <w:p w14:paraId="05A58F2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5.可设置排行榜数据过滤规则，例如按照跳绳的空跳、引体向上多人、疑似违规类型的运动成绩规则过滤；</w:t>
            </w:r>
          </w:p>
          <w:p w14:paraId="47FDCF8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6.支持设置添加禁用时段，包括：选择禁用设备、设置禁用日期、禁用时段；</w:t>
            </w:r>
          </w:p>
          <w:p w14:paraId="2FB6728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7.支持通过年级/班级/状态/运动项目等查询随堂测试任务；</w:t>
            </w:r>
          </w:p>
          <w:p w14:paraId="30EEE46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8.支持查看随堂测试任务中训练项目、年级、班级、运动时间、分数、评级等数据；</w:t>
            </w:r>
          </w:p>
          <w:p w14:paraId="08FDC54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9.支持查看串班训练详情，例如参与男女生人数、学生班级等运动详情等数据信息；任务中学生个人的成绩、分数、评级信息；支持查看学生个人运动照片记录详情；</w:t>
            </w:r>
          </w:p>
          <w:p w14:paraId="7B54561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10.支持教师通过后台上传教学资源，支持选择运动项目分类进行上传；</w:t>
            </w:r>
          </w:p>
          <w:p w14:paraId="7E4F2D5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11.支持对体测任务开始结束时间、参与的年级范围信息进行管理；</w:t>
            </w:r>
          </w:p>
          <w:p w14:paraId="0BF9EB4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12.支持查看每个学生体测详情，例如测试进度、体测成绩、体测总分、标准分、附加分等，支持查看学生单项成绩、视频回放或关键帧等信息；</w:t>
            </w:r>
          </w:p>
          <w:p w14:paraId="6E840FD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13.支持生成体测报告，需包含学生基础信息、体测数据、体质概况，综合改善方案等；</w:t>
            </w:r>
          </w:p>
          <w:p w14:paraId="33B5CF0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★14.支持通过心肺功能与耐力、肌肉力量与耐力、速度与灵敏性、柔韧性、协调性、身体成分与营养等6个维度，并给出综合分析建议；（提供软件界面截图证明）</w:t>
            </w:r>
          </w:p>
          <w:p w14:paraId="4886EC1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15.支持按照年级/班级查看体测成绩分布概览，包括体测优秀率、良好率、及格率、不及格率信息，可查看上述数据的年级/班级成绩排名，支持下载上述数据；</w:t>
            </w:r>
          </w:p>
          <w:p w14:paraId="1FB9F37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支持管理阳光跑任务信息，例如任务类型（集体跑、自由跑）、任务名称、任务开始时间、任务结束时间、设置时段、关联设备、支持选择跑步方向（顺时针、逆时针）对应的参与范围。（提供软件界面截图证明）</w:t>
            </w:r>
          </w:p>
          <w:p w14:paraId="4C7EBF8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支持列表展示已参与、未参与阳光跑任务信息，；例如学生姓名、学籍号、总里程（公里）、跑步次数、跑步时长、平均配速；需要支持通过总里程（公里）/跑步次数/跑步时长/平均配速进行升序或降序的排序；</w:t>
            </w:r>
          </w:p>
          <w:p w14:paraId="5321F5D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18.支持查看单个学生运动明细信息，例如任务内跑步次数数据总计几条、以及单次跑步中里程、平均配速、点位照片、点位距离、经过时间、经过每个点位平均配速等；</w:t>
            </w:r>
          </w:p>
          <w:p w14:paraId="123DCB3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19.支持创建校园活动，对活动范围、活动名称、选择学校、活动类型、运动项目、活动时间、活动简介、活动奖品等进行配置；</w:t>
            </w:r>
          </w:p>
          <w:p w14:paraId="6248738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20.支持驾驶舱展示学校姓名、班级数、教师数、学生数、近一周用户使用率、年级列表、学生使用情况、运动TOP榜；</w:t>
            </w:r>
          </w:p>
          <w:p w14:paraId="44CFF53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21.支持驾驶舱展示学生使用情况：支持通过时间（累计、近一周、近30天），项目（全部项目、跳绳、引体向上等）筛选展示学生累计运动时长、各班学生运动总时长图表；</w:t>
            </w:r>
          </w:p>
          <w:p w14:paraId="454C9DB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22.支持驾驶舱展示今日明星榜，可查看每个项目今日成绩最佳的学生，方便学校快速发掘有体育特长的学生；</w:t>
            </w:r>
          </w:p>
          <w:p w14:paraId="1B6D94B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支持教师端通过手机查看可以查看自己管辖班级/某项运动数据汇例如总训练人数、训练人次、班级最佳成绩、班级平均成绩、可以和年级横向对比，当前班级的平均排名情况、并了解年级平均成绩、最佳成绩等；</w:t>
            </w:r>
          </w:p>
          <w:p w14:paraId="1E773AF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24.支持教师端通过手机可以查看某个体测任务下，自己管辖班级对应某个体测任务的情况，包括班级数据统计：测试名单、已测完、部分测试、未测试、班级优秀率、班级及格率；</w:t>
            </w:r>
          </w:p>
          <w:p w14:paraId="5FC981D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25.支持家长端查看绑定学生的运动记录，及时了解学生情况；</w:t>
            </w:r>
          </w:p>
          <w:p w14:paraId="74AE1AE0">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支持基于学生体测成绩，综合学生运动数据及性别年龄等多维指标，进行科学评估分析，精准生成专属30天智能干预方案；依托内置300余项动作数据库，系统针对学生体测薄弱项匹配个性化运动计划与跟练视频，实现一生一案，有效提升学生运动能力与体测成绩。（提供相关证明材料）</w:t>
            </w:r>
          </w:p>
        </w:tc>
        <w:tc>
          <w:tcPr>
            <w:tcW w:w="807" w:type="dxa"/>
            <w:gridSpan w:val="2"/>
            <w:shd w:val="clear" w:color="auto" w:fill="auto"/>
            <w:noWrap/>
            <w:vAlign w:val="center"/>
          </w:tcPr>
          <w:p w14:paraId="626C246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4F99261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00F0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689" w:type="dxa"/>
            <w:shd w:val="clear" w:color="auto" w:fill="auto"/>
            <w:noWrap/>
            <w:vAlign w:val="center"/>
          </w:tcPr>
          <w:p w14:paraId="393D7DA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350" w:type="dxa"/>
            <w:gridSpan w:val="3"/>
            <w:shd w:val="clear" w:color="auto" w:fill="auto"/>
            <w:vAlign w:val="center"/>
          </w:tcPr>
          <w:p w14:paraId="5BB4AB3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系统集成</w:t>
            </w:r>
          </w:p>
        </w:tc>
        <w:tc>
          <w:tcPr>
            <w:tcW w:w="5704" w:type="dxa"/>
            <w:shd w:val="clear" w:color="auto" w:fill="auto"/>
            <w:vAlign w:val="center"/>
          </w:tcPr>
          <w:p w14:paraId="2FD9F39C">
            <w:pPr>
              <w:keepNext w:val="0"/>
              <w:keepLines w:val="0"/>
              <w:widowControl/>
              <w:suppressLineNumbers w:val="0"/>
              <w:spacing w:line="360" w:lineRule="auto"/>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L型立杆、PVC线管、电源线、超六类网线、光纤、光纤收发器、路由器、交换机、机柜、电箱、辅材（黄沙，水泥，空开，插板，水晶头，标签，扎带等）、配合调试等</w:t>
            </w:r>
          </w:p>
        </w:tc>
        <w:tc>
          <w:tcPr>
            <w:tcW w:w="807" w:type="dxa"/>
            <w:gridSpan w:val="2"/>
            <w:shd w:val="clear" w:color="auto" w:fill="auto"/>
            <w:noWrap/>
            <w:vAlign w:val="center"/>
          </w:tcPr>
          <w:p w14:paraId="4F9B05B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9" w:type="dxa"/>
            <w:shd w:val="clear" w:color="auto" w:fill="auto"/>
            <w:noWrap/>
            <w:vAlign w:val="center"/>
          </w:tcPr>
          <w:p w14:paraId="40936B1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bl>
    <w:p w14:paraId="1AC54CA0">
      <w:pPr>
        <w:spacing w:before="184" w:line="290" w:lineRule="auto"/>
        <w:ind w:right="316"/>
        <w:rPr>
          <w:rFonts w:hint="eastAsia" w:ascii="宋体" w:hAnsi="宋体" w:eastAsia="宋体" w:cs="宋体"/>
          <w:color w:val="auto"/>
          <w:sz w:val="24"/>
          <w:szCs w:val="24"/>
          <w:highlight w:val="none"/>
          <w:lang w:eastAsia="zh-CN"/>
        </w:rPr>
      </w:pPr>
    </w:p>
    <w:p w14:paraId="6E58332B">
      <w:pPr>
        <w:spacing w:line="240" w:lineRule="auto"/>
        <w:ind w:firstLine="0" w:firstLineChars="0"/>
        <w:rPr>
          <w:rFonts w:hint="eastAsia" w:ascii="宋体" w:hAnsi="宋体" w:eastAsia="宋体" w:cs="宋体"/>
          <w:b/>
          <w:bCs/>
          <w:color w:val="auto"/>
          <w:spacing w:val="-4"/>
          <w:sz w:val="24"/>
          <w:szCs w:val="24"/>
          <w:highlight w:val="none"/>
          <w:lang w:eastAsia="zh-CN"/>
        </w:rPr>
      </w:pPr>
      <w:r>
        <w:rPr>
          <w:rFonts w:hint="eastAsia" w:ascii="宋体" w:hAnsi="宋体" w:eastAsia="宋体" w:cs="宋体"/>
          <w:b/>
          <w:bCs/>
          <w:color w:val="auto"/>
          <w:spacing w:val="-4"/>
          <w:sz w:val="24"/>
          <w:szCs w:val="24"/>
          <w:highlight w:val="none"/>
          <w:lang w:eastAsia="zh-CN"/>
        </w:rPr>
        <w:br w:type="page"/>
      </w:r>
    </w:p>
    <w:p w14:paraId="0471CE44">
      <w:pPr>
        <w:tabs>
          <w:tab w:val="left" w:pos="760"/>
        </w:tabs>
        <w:spacing w:line="219" w:lineRule="auto"/>
        <w:ind w:firstLine="466"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三、商务要求</w:t>
      </w:r>
    </w:p>
    <w:p w14:paraId="2666E277">
      <w:pPr>
        <w:spacing w:line="358"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1.质保期：</w:t>
      </w:r>
    </w:p>
    <w:p w14:paraId="1A72214F">
      <w:pPr>
        <w:spacing w:line="358"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（1）质保期：所有产品提供</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eastAsia="zh-CN"/>
        </w:rPr>
        <w:t>年质保服务，所需费用全部计入投标总价内。服务期间承担维护工作，保障正常运行。在项目实施过程中及售后服务期内，供应商需承诺指定专人负责与用户保持长期的联系与服务。</w:t>
      </w:r>
    </w:p>
    <w:p w14:paraId="0398441E">
      <w:pPr>
        <w:spacing w:line="358"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质保期内因货物本身缺陷造成各种故障应由供应商免费技术服务和维修。在设备整个使用期内，供应商应确保设备的正常使用。供应商应提供7*24小时的现场质保和技术支持服务。在接到用户维修要求后4小时内到达现场，8小时内修复。若不能修复，则需要免费提供后备或替代设备，以保证用户正常的工作。在质保期内，如遇软件产品升级、改版，应免费提供更新、升级服务。</w:t>
      </w:r>
    </w:p>
    <w:p w14:paraId="231AE837">
      <w:pPr>
        <w:spacing w:line="358"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 xml:space="preserve">（3）质保期后提供终身技术支持服务，如涉及到配件更换应以优惠价格提供维修服务。 </w:t>
      </w:r>
    </w:p>
    <w:p w14:paraId="2CC4AF9E">
      <w:pPr>
        <w:spacing w:line="358"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 xml:space="preserve">2.中标人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中标人承担。 </w:t>
      </w:r>
    </w:p>
    <w:p w14:paraId="63320B1D">
      <w:pPr>
        <w:spacing w:before="179" w:line="220"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3.付款方式</w:t>
      </w:r>
    </w:p>
    <w:p w14:paraId="568A8A89">
      <w:pPr>
        <w:spacing w:before="182" w:line="220"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详见合同。</w:t>
      </w:r>
    </w:p>
    <w:p w14:paraId="38DCEC15">
      <w:pPr>
        <w:spacing w:before="179" w:line="221" w:lineRule="auto"/>
        <w:ind w:left="48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eastAsia="zh-CN"/>
        </w:rPr>
        <w:t>4.履约保证金：</w:t>
      </w:r>
      <w:r>
        <w:rPr>
          <w:rFonts w:hint="eastAsia" w:ascii="宋体" w:hAnsi="宋体" w:eastAsia="宋体" w:cs="宋体"/>
          <w:color w:val="auto"/>
          <w:spacing w:val="-2"/>
          <w:sz w:val="24"/>
          <w:szCs w:val="24"/>
          <w:highlight w:val="none"/>
          <w:lang w:val="en-US" w:eastAsia="zh-CN"/>
        </w:rPr>
        <w:t>无。</w:t>
      </w:r>
    </w:p>
    <w:p w14:paraId="1F9699E7">
      <w:pPr>
        <w:spacing w:before="184" w:line="360" w:lineRule="auto"/>
        <w:ind w:left="9" w:firstLine="484"/>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eastAsia="zh-CN"/>
        </w:rPr>
        <w:t>5.本次报价方式为总价包干，全部采用人民币报价。此报价应包括完成合同所涉及</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的全部内容，包含但不仅限于方案设计费、材料购置费、运输费、安装调试费、检测费、</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售后服务及维护费、税金等全部内容。如以后已实施而未列入报价的费用将被视为供应</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商优惠，采购人均不予支付。</w:t>
      </w:r>
      <w:r>
        <w:rPr>
          <w:rFonts w:hint="eastAsia" w:ascii="宋体" w:hAnsi="宋体" w:eastAsia="宋体" w:cs="宋体"/>
          <w:color w:val="auto"/>
          <w:spacing w:val="-1"/>
          <w:sz w:val="24"/>
          <w:szCs w:val="24"/>
          <w:highlight w:val="none"/>
          <w:lang w:eastAsia="zh-CN"/>
        </w:rPr>
        <w:br w:type="textWrapping"/>
      </w:r>
      <w:r>
        <w:rPr>
          <w:rFonts w:hint="eastAsia" w:ascii="宋体" w:hAnsi="宋体" w:eastAsia="宋体" w:cs="宋体"/>
          <w:color w:val="auto"/>
          <w:spacing w:val="-1"/>
          <w:sz w:val="24"/>
          <w:szCs w:val="24"/>
          <w:highlight w:val="none"/>
          <w:lang w:val="en-US" w:eastAsia="zh-CN"/>
        </w:rPr>
        <w:t xml:space="preserve">    6.本项目施工安装过程中涉及场地开挖、土方清运、基础浇筑及场地恢复，投标人在投标过程中自行考虑费用（投标总价包含此费用），施工安装前须出具施工方案，经甲方同意后方可施工安装。</w:t>
      </w:r>
    </w:p>
    <w:p w14:paraId="05BBA9F2">
      <w:pPr>
        <w:spacing w:before="268" w:line="220" w:lineRule="auto"/>
        <w:ind w:left="32"/>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四、技术服务</w:t>
      </w:r>
    </w:p>
    <w:p w14:paraId="16FC14B2">
      <w:pPr>
        <w:spacing w:before="179" w:line="290" w:lineRule="auto"/>
        <w:ind w:left="13" w:right="80"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1．合同签订后，投标人应将货物安全运至采购人事先指定的地点，负责安装、调 试完毕达到验收条件，移交采购人验收。</w:t>
      </w:r>
    </w:p>
    <w:p w14:paraId="19C1FBC0">
      <w:pPr>
        <w:spacing w:before="179" w:line="290" w:lineRule="auto"/>
        <w:ind w:left="13" w:right="80" w:firstLine="4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2．在货物交付使用时，必须向采购人提供产品说明书、质量保证书、保修卡等必 须具备的相关资料和必备的附件，并提供现场技术培训。</w:t>
      </w:r>
    </w:p>
    <w:p w14:paraId="032C39C8">
      <w:pPr>
        <w:spacing w:before="180" w:line="220"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3.售后服务团队要求</w:t>
      </w:r>
    </w:p>
    <w:p w14:paraId="3D6BDF18">
      <w:pPr>
        <w:spacing w:before="179"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投标人需提供专业安装及维修的服务工程师</w:t>
      </w:r>
      <w:r>
        <w:rPr>
          <w:rFonts w:hint="eastAsia" w:ascii="宋体" w:hAnsi="宋体" w:eastAsia="宋体" w:cs="宋体"/>
          <w:color w:val="auto"/>
          <w:spacing w:val="-1"/>
          <w:sz w:val="24"/>
          <w:szCs w:val="24"/>
          <w:highlight w:val="none"/>
          <w:lang w:eastAsia="zh-CN"/>
        </w:rPr>
        <w:t>姓名、电话、邮箱及证明材料。</w:t>
      </w:r>
    </w:p>
    <w:p w14:paraId="30DFB62C">
      <w:pPr>
        <w:spacing w:before="183" w:line="359" w:lineRule="auto"/>
        <w:ind w:left="10" w:right="183"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投标人需配备专业应用支持团队，团队具有长期的设备维护经验，提供必须提供专</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职应用工程师姓名，电话，邮箱及证明材料。</w:t>
      </w:r>
    </w:p>
    <w:p w14:paraId="43BFE7C4">
      <w:pPr>
        <w:spacing w:line="220" w:lineRule="auto"/>
        <w:ind w:left="13"/>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五、验收标准</w:t>
      </w:r>
    </w:p>
    <w:p w14:paraId="0DFC15D5">
      <w:pPr>
        <w:spacing w:before="183" w:line="359" w:lineRule="auto"/>
        <w:ind w:right="183" w:firstLine="476" w:firstLineChars="20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投标人交货前，应按照招标文件规定的标准对货物进行检验，整理检验文件并列出清单，该文件和清单应随货交付采购人，作为采购人验收和使用的技术依据。投标人向采购人交付货物设备后，应当负责对该设备进行安装和调试，直至达到约定的质量技术标准和使用性能。非经采购人同意，投标人擅自转托他人交货的，采购人有权拒收。因此构成投标人迟延交货的，投标人应承担违约责任。</w:t>
      </w:r>
    </w:p>
    <w:p w14:paraId="7B98E33A">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 xml:space="preserve">采购人按照《杭州市政府采购履约验收暂行办法》要求以及杭州市政府采购监管平台流程设置，对启动验收、制定验收方案、成立验收小组、出具验收报告、形成验收意见、作出验收评价的全过程验收情况进行记录。验收合格后，按合同要求交付并由采购人支付相应的采购资金。 </w:t>
      </w:r>
    </w:p>
    <w:p w14:paraId="3BFC6D5E">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采购人对投标人提供的货物的验收，并不能排除投标人应当对货物瑕疵承担的担保责任。</w:t>
      </w:r>
    </w:p>
    <w:p w14:paraId="553A5CC0">
      <w:pPr>
        <w:spacing w:before="179" w:line="221" w:lineRule="auto"/>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六、其他要求</w:t>
      </w:r>
    </w:p>
    <w:p w14:paraId="7E7F3A61">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1.投标人在投标文件中应提供针对本项目的安装调试方案，确保产品能够按期供货，质量符合采购要求和国家有关标准。</w:t>
      </w:r>
    </w:p>
    <w:p w14:paraId="32E23EF2">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2.投标人在投标文件中应提供确保本项目所供货物的质量检测设施及质量监控措 施。</w:t>
      </w:r>
    </w:p>
    <w:p w14:paraId="72CB5FE5">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3.投标人应在投标文件中列明本次采购产品质保期满后运行所需的配件、附件、备品备件的准备和保障措施、购买折扣、年维护费用和优惠承诺情况。</w:t>
      </w:r>
    </w:p>
    <w:p w14:paraId="64D4905C">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4.提供完整可行的售后服务方案，对服务承诺应有可落实的保证措施，阐述质保期内外的后续技术支持和维护能力情况。</w:t>
      </w:r>
    </w:p>
    <w:p w14:paraId="428115C1">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5.所有货物必须符合国家最新规定标准，货物尺寸以现场实际测量尺寸为准。中标人在产品就位、安装前须提供产品构造示意图、主要原材料样品、产品样本和使用说明书，中标人对所有房间都需要现场测量到位，因房间尺寸变化而调整设计制作、安装等产生的费用均由中标人承担，中标人货物应符合采购人安装、使用等要求。</w:t>
      </w:r>
    </w:p>
    <w:p w14:paraId="376F866C">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6.中标人须保证本项目的原材料、成品的质量、环保达到国家标准和投标文件响应承诺。采购人有对原材料和成品委托第三方专业检测机构进行抽检的权利，投标人在报价中需考虑检测产生的费用。检测中若发现有不合格原材料、成品，采购人有权因此终止部分直至全部合同，由此而造成的后果和一切损失均由中标人承担。</w:t>
      </w:r>
    </w:p>
    <w:p w14:paraId="1B0EC97B">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7.因检测所需的原材料、成品（破坏性试验用）均由中标人自行承担相关费用。其中成品由采购人在供货产品中抽样送检。因检测破坏的产品，中标人需无条件补足同等品质的产品。检测费用由中标人承担。该内容需在投标文件内做出响应。</w:t>
      </w:r>
    </w:p>
    <w:p w14:paraId="08D8DD58">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8</w:t>
      </w:r>
      <w:r>
        <w:rPr>
          <w:rFonts w:hint="eastAsia" w:ascii="宋体" w:hAnsi="宋体" w:eastAsia="宋体" w:cs="宋体"/>
          <w:color w:val="auto"/>
          <w:spacing w:val="-1"/>
          <w:sz w:val="24"/>
          <w:szCs w:val="24"/>
          <w:highlight w:val="none"/>
          <w:lang w:eastAsia="zh-CN"/>
        </w:rPr>
        <w:t>.项目实施过程中应严格做好安全防范措施，如中标人项目实施人员在实施中违 反操作规定造成人员伤亡事故或实施现场防范措施设置不明造成人员伤害事故，一切责 任均有中标人负责。</w:t>
      </w:r>
    </w:p>
    <w:p w14:paraId="2C6CC8A7">
      <w:pPr>
        <w:spacing w:before="183" w:line="359" w:lineRule="auto"/>
        <w:ind w:left="10" w:right="183"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9</w:t>
      </w:r>
      <w:r>
        <w:rPr>
          <w:rFonts w:hint="eastAsia" w:ascii="宋体" w:hAnsi="宋体" w:eastAsia="宋体" w:cs="宋体"/>
          <w:color w:val="auto"/>
          <w:spacing w:val="-1"/>
          <w:sz w:val="24"/>
          <w:szCs w:val="24"/>
          <w:highlight w:val="none"/>
          <w:lang w:eastAsia="zh-CN"/>
        </w:rPr>
        <w:t>.中标人应根据运输距离及货物防潮、防锈、防震、防水、防破损等要求对货物 实行包装，确保货物安全、完好送达采购人。</w:t>
      </w:r>
    </w:p>
    <w:p w14:paraId="03F614C8">
      <w:pPr>
        <w:spacing w:before="183" w:line="220" w:lineRule="auto"/>
        <w:ind w:left="140"/>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七、样品要求</w:t>
      </w:r>
    </w:p>
    <w:p w14:paraId="12E56327">
      <w:pPr>
        <w:spacing w:line="145" w:lineRule="exact"/>
        <w:rPr>
          <w:rFonts w:hint="eastAsia" w:ascii="宋体" w:hAnsi="宋体" w:eastAsia="宋体" w:cs="宋体"/>
          <w:color w:val="auto"/>
          <w:highlight w:val="none"/>
        </w:rPr>
      </w:pPr>
    </w:p>
    <w:tbl>
      <w:tblPr>
        <w:tblStyle w:val="17"/>
        <w:tblW w:w="86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1883"/>
        <w:gridCol w:w="2055"/>
        <w:gridCol w:w="773"/>
        <w:gridCol w:w="3068"/>
      </w:tblGrid>
      <w:tr w14:paraId="305D8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871" w:type="dxa"/>
            <w:vAlign w:val="center"/>
          </w:tcPr>
          <w:p w14:paraId="2FF9813D">
            <w:pPr>
              <w:pStyle w:val="18"/>
              <w:spacing w:before="39" w:line="207" w:lineRule="auto"/>
              <w:ind w:left="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883" w:type="dxa"/>
            <w:vAlign w:val="center"/>
          </w:tcPr>
          <w:p w14:paraId="4B7A5233">
            <w:pPr>
              <w:pStyle w:val="18"/>
              <w:spacing w:before="39" w:line="207" w:lineRule="auto"/>
              <w:ind w:firstLine="630" w:firstLineChars="300"/>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品名</w:t>
            </w:r>
          </w:p>
        </w:tc>
        <w:tc>
          <w:tcPr>
            <w:tcW w:w="2055" w:type="dxa"/>
            <w:vAlign w:val="center"/>
          </w:tcPr>
          <w:p w14:paraId="3B1D04B3">
            <w:pPr>
              <w:pStyle w:val="18"/>
              <w:spacing w:before="39" w:line="207" w:lineRule="auto"/>
              <w:ind w:left="80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规格</w:t>
            </w:r>
          </w:p>
        </w:tc>
        <w:tc>
          <w:tcPr>
            <w:tcW w:w="773" w:type="dxa"/>
            <w:vAlign w:val="center"/>
          </w:tcPr>
          <w:p w14:paraId="754FF2F8">
            <w:pPr>
              <w:pStyle w:val="18"/>
              <w:spacing w:before="39" w:line="207"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数量</w:t>
            </w:r>
          </w:p>
        </w:tc>
        <w:tc>
          <w:tcPr>
            <w:tcW w:w="3068" w:type="dxa"/>
            <w:vAlign w:val="center"/>
          </w:tcPr>
          <w:p w14:paraId="41440B6A">
            <w:pPr>
              <w:pStyle w:val="18"/>
              <w:spacing w:before="39" w:line="207"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60B78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jc w:val="center"/>
        </w:trPr>
        <w:tc>
          <w:tcPr>
            <w:tcW w:w="871" w:type="dxa"/>
            <w:vAlign w:val="center"/>
          </w:tcPr>
          <w:p w14:paraId="59BC83D9">
            <w:pPr>
              <w:pStyle w:val="18"/>
              <w:spacing w:before="37" w:line="205" w:lineRule="auto"/>
              <w:ind w:left="399"/>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p>
        </w:tc>
        <w:tc>
          <w:tcPr>
            <w:tcW w:w="1883" w:type="dxa"/>
            <w:vAlign w:val="center"/>
          </w:tcPr>
          <w:p w14:paraId="06BA9EDD">
            <w:pPr>
              <w:pStyle w:val="18"/>
              <w:spacing w:before="39" w:line="208" w:lineRule="auto"/>
              <w:ind w:firstLine="480" w:firstLineChars="200"/>
              <w:jc w:val="left"/>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跑步机</w:t>
            </w:r>
          </w:p>
        </w:tc>
        <w:tc>
          <w:tcPr>
            <w:tcW w:w="2055" w:type="dxa"/>
            <w:vAlign w:val="center"/>
          </w:tcPr>
          <w:p w14:paraId="3B4E25D4">
            <w:pPr>
              <w:pStyle w:val="18"/>
              <w:spacing w:before="37" w:line="205" w:lineRule="auto"/>
              <w:ind w:left="147"/>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详见技术参数</w:t>
            </w:r>
          </w:p>
        </w:tc>
        <w:tc>
          <w:tcPr>
            <w:tcW w:w="773" w:type="dxa"/>
            <w:vAlign w:val="center"/>
          </w:tcPr>
          <w:p w14:paraId="5460CE02">
            <w:pPr>
              <w:pStyle w:val="18"/>
              <w:spacing w:before="37" w:line="205" w:lineRule="auto"/>
              <w:ind w:firstLine="212"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48"/>
                <w:sz w:val="24"/>
                <w:szCs w:val="24"/>
                <w:highlight w:val="none"/>
              </w:rPr>
              <w:t xml:space="preserve"> </w:t>
            </w:r>
            <w:r>
              <w:rPr>
                <w:rFonts w:hint="eastAsia" w:cs="宋体"/>
                <w:color w:val="auto"/>
                <w:spacing w:val="-14"/>
                <w:sz w:val="24"/>
                <w:szCs w:val="24"/>
                <w:highlight w:val="none"/>
                <w:lang w:val="en-US" w:eastAsia="zh-CN"/>
              </w:rPr>
              <w:t>台</w:t>
            </w:r>
          </w:p>
        </w:tc>
        <w:tc>
          <w:tcPr>
            <w:tcW w:w="3068" w:type="dxa"/>
            <w:vAlign w:val="center"/>
          </w:tcPr>
          <w:p w14:paraId="5D16433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pacing w:val="-4"/>
                <w:sz w:val="24"/>
                <w:szCs w:val="24"/>
                <w:highlight w:val="none"/>
                <w:u w:val="none"/>
                <w:lang w:eastAsia="zh-CN"/>
              </w:rPr>
              <w:t>详见</w:t>
            </w:r>
            <w:r>
              <w:rPr>
                <w:rFonts w:hint="eastAsia" w:ascii="宋体" w:hAnsi="宋体" w:eastAsia="宋体" w:cs="宋体"/>
                <w:b w:val="0"/>
                <w:bCs w:val="0"/>
                <w:color w:val="auto"/>
                <w:sz w:val="24"/>
                <w:szCs w:val="24"/>
                <w:highlight w:val="none"/>
                <w:u w:val="none"/>
                <w:lang w:val="en-US" w:eastAsia="zh-CN"/>
              </w:rPr>
              <w:t>技术要求</w:t>
            </w:r>
          </w:p>
        </w:tc>
      </w:tr>
      <w:tr w14:paraId="527C4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jc w:val="center"/>
        </w:trPr>
        <w:tc>
          <w:tcPr>
            <w:tcW w:w="871" w:type="dxa"/>
            <w:vAlign w:val="center"/>
          </w:tcPr>
          <w:p w14:paraId="27414899">
            <w:pPr>
              <w:pStyle w:val="18"/>
              <w:spacing w:before="37" w:line="205" w:lineRule="auto"/>
              <w:ind w:left="399"/>
              <w:jc w:val="left"/>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p>
        </w:tc>
        <w:tc>
          <w:tcPr>
            <w:tcW w:w="1883" w:type="dxa"/>
            <w:vAlign w:val="center"/>
          </w:tcPr>
          <w:p w14:paraId="178984F9">
            <w:pPr>
              <w:pStyle w:val="18"/>
              <w:spacing w:before="39" w:line="208" w:lineRule="auto"/>
              <w:ind w:firstLine="480" w:firstLineChars="200"/>
              <w:jc w:val="left"/>
              <w:rPr>
                <w:rFonts w:hint="default" w:cs="宋体"/>
                <w:color w:val="auto"/>
                <w:sz w:val="24"/>
                <w:szCs w:val="24"/>
                <w:highlight w:val="none"/>
                <w:lang w:val="en-US" w:eastAsia="zh-CN"/>
              </w:rPr>
            </w:pPr>
            <w:r>
              <w:rPr>
                <w:rFonts w:hint="eastAsia" w:cs="宋体"/>
                <w:color w:val="auto"/>
                <w:sz w:val="24"/>
                <w:szCs w:val="24"/>
                <w:highlight w:val="none"/>
                <w:lang w:val="en-US" w:eastAsia="zh-CN"/>
              </w:rPr>
              <w:t>羽毛球地胶</w:t>
            </w:r>
          </w:p>
        </w:tc>
        <w:tc>
          <w:tcPr>
            <w:tcW w:w="2055" w:type="dxa"/>
            <w:vAlign w:val="center"/>
          </w:tcPr>
          <w:p w14:paraId="236A602E">
            <w:pPr>
              <w:pStyle w:val="18"/>
              <w:spacing w:before="37" w:line="205" w:lineRule="auto"/>
              <w:ind w:left="147"/>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30cmx30cmx7.0mm</w:t>
            </w:r>
          </w:p>
        </w:tc>
        <w:tc>
          <w:tcPr>
            <w:tcW w:w="773" w:type="dxa"/>
            <w:vAlign w:val="center"/>
          </w:tcPr>
          <w:p w14:paraId="4DCCD600">
            <w:pPr>
              <w:pStyle w:val="18"/>
              <w:spacing w:before="37" w:line="205" w:lineRule="auto"/>
              <w:ind w:firstLine="212" w:firstLineChars="100"/>
              <w:jc w:val="left"/>
              <w:rPr>
                <w:rFonts w:hint="default" w:ascii="宋体" w:hAnsi="宋体" w:eastAsia="宋体" w:cs="宋体"/>
                <w:color w:val="auto"/>
                <w:spacing w:val="-14"/>
                <w:sz w:val="24"/>
                <w:szCs w:val="24"/>
                <w:highlight w:val="none"/>
                <w:lang w:val="en-US" w:eastAsia="zh-CN"/>
              </w:rPr>
            </w:pPr>
            <w:r>
              <w:rPr>
                <w:rFonts w:hint="eastAsia" w:cs="宋体"/>
                <w:color w:val="auto"/>
                <w:spacing w:val="-14"/>
                <w:sz w:val="24"/>
                <w:szCs w:val="24"/>
                <w:highlight w:val="none"/>
                <w:lang w:val="en-US" w:eastAsia="zh-CN"/>
              </w:rPr>
              <w:t>1张</w:t>
            </w:r>
          </w:p>
        </w:tc>
        <w:tc>
          <w:tcPr>
            <w:tcW w:w="3068" w:type="dxa"/>
            <w:vAlign w:val="center"/>
          </w:tcPr>
          <w:p w14:paraId="2DD8FBF9">
            <w:pPr>
              <w:jc w:val="center"/>
              <w:rPr>
                <w:rFonts w:hint="eastAsia" w:ascii="宋体" w:hAnsi="宋体" w:eastAsia="宋体" w:cs="宋体"/>
                <w:b w:val="0"/>
                <w:bCs w:val="0"/>
                <w:color w:val="auto"/>
                <w:spacing w:val="-4"/>
                <w:sz w:val="24"/>
                <w:szCs w:val="24"/>
                <w:highlight w:val="none"/>
                <w:u w:val="none"/>
                <w:lang w:eastAsia="zh-CN"/>
              </w:rPr>
            </w:pPr>
            <w:r>
              <w:rPr>
                <w:rFonts w:hint="eastAsia" w:ascii="宋体" w:hAnsi="宋体" w:eastAsia="宋体" w:cs="宋体"/>
                <w:b w:val="0"/>
                <w:bCs w:val="0"/>
                <w:color w:val="auto"/>
                <w:spacing w:val="-4"/>
                <w:sz w:val="24"/>
                <w:szCs w:val="24"/>
                <w:highlight w:val="none"/>
                <w:u w:val="none"/>
                <w:lang w:eastAsia="zh-CN"/>
              </w:rPr>
              <w:t>详见</w:t>
            </w:r>
            <w:r>
              <w:rPr>
                <w:rFonts w:hint="eastAsia" w:ascii="宋体" w:hAnsi="宋体" w:eastAsia="宋体" w:cs="宋体"/>
                <w:b w:val="0"/>
                <w:bCs w:val="0"/>
                <w:color w:val="auto"/>
                <w:sz w:val="24"/>
                <w:szCs w:val="24"/>
                <w:highlight w:val="none"/>
                <w:u w:val="none"/>
                <w:lang w:val="en-US" w:eastAsia="zh-CN"/>
              </w:rPr>
              <w:t>技术要求</w:t>
            </w:r>
          </w:p>
        </w:tc>
      </w:tr>
    </w:tbl>
    <w:p w14:paraId="590CE6BA">
      <w:pPr>
        <w:spacing w:before="183" w:line="359" w:lineRule="auto"/>
        <w:ind w:left="0" w:right="183" w:firstLine="478" w:firstLineChars="200"/>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样品递交时间为 202</w:t>
      </w:r>
      <w:r>
        <w:rPr>
          <w:rFonts w:hint="eastAsia" w:ascii="宋体" w:hAnsi="宋体" w:eastAsia="宋体" w:cs="宋体"/>
          <w:b/>
          <w:bCs/>
          <w:color w:val="auto"/>
          <w:spacing w:val="-1"/>
          <w:sz w:val="24"/>
          <w:szCs w:val="24"/>
          <w:highlight w:val="none"/>
          <w:lang w:val="en-US" w:eastAsia="zh-CN"/>
        </w:rPr>
        <w:t>6</w:t>
      </w:r>
      <w:r>
        <w:rPr>
          <w:rFonts w:hint="eastAsia" w:ascii="宋体" w:hAnsi="宋体" w:eastAsia="宋体" w:cs="宋体"/>
          <w:b/>
          <w:bCs/>
          <w:color w:val="auto"/>
          <w:spacing w:val="-1"/>
          <w:sz w:val="24"/>
          <w:szCs w:val="24"/>
          <w:highlight w:val="none"/>
          <w:lang w:eastAsia="zh-CN"/>
        </w:rPr>
        <w:t>年</w:t>
      </w:r>
      <w:r>
        <w:rPr>
          <w:rFonts w:hint="eastAsia" w:ascii="宋体" w:hAnsi="宋体" w:eastAsia="宋体" w:cs="宋体"/>
          <w:b/>
          <w:bCs/>
          <w:color w:val="auto"/>
          <w:spacing w:val="-1"/>
          <w:sz w:val="24"/>
          <w:szCs w:val="24"/>
          <w:highlight w:val="none"/>
          <w:lang w:val="en-US" w:eastAsia="zh-CN"/>
        </w:rPr>
        <w:t>06</w:t>
      </w:r>
      <w:r>
        <w:rPr>
          <w:rFonts w:hint="eastAsia" w:ascii="宋体" w:hAnsi="宋体" w:eastAsia="宋体" w:cs="宋体"/>
          <w:b/>
          <w:bCs/>
          <w:color w:val="auto"/>
          <w:spacing w:val="-1"/>
          <w:sz w:val="24"/>
          <w:szCs w:val="24"/>
          <w:highlight w:val="none"/>
          <w:lang w:eastAsia="zh-CN"/>
        </w:rPr>
        <w:t>月</w:t>
      </w:r>
      <w:r>
        <w:rPr>
          <w:rFonts w:hint="eastAsia" w:ascii="宋体" w:hAnsi="宋体" w:eastAsia="宋体" w:cs="宋体"/>
          <w:b/>
          <w:bCs/>
          <w:color w:val="auto"/>
          <w:spacing w:val="-1"/>
          <w:sz w:val="24"/>
          <w:szCs w:val="24"/>
          <w:highlight w:val="none"/>
          <w:lang w:val="en-US" w:eastAsia="zh-CN"/>
        </w:rPr>
        <w:t>04</w:t>
      </w:r>
      <w:r>
        <w:rPr>
          <w:rFonts w:hint="eastAsia" w:ascii="宋体" w:hAnsi="宋体" w:eastAsia="宋体" w:cs="宋体"/>
          <w:b/>
          <w:bCs/>
          <w:color w:val="auto"/>
          <w:spacing w:val="-1"/>
          <w:sz w:val="24"/>
          <w:szCs w:val="24"/>
          <w:highlight w:val="none"/>
          <w:lang w:eastAsia="zh-CN"/>
        </w:rPr>
        <w:t>日</w:t>
      </w:r>
      <w:r>
        <w:rPr>
          <w:rFonts w:hint="eastAsia" w:ascii="宋体" w:hAnsi="宋体" w:eastAsia="宋体" w:cs="宋体"/>
          <w:b/>
          <w:bCs/>
          <w:color w:val="auto"/>
          <w:spacing w:val="-1"/>
          <w:sz w:val="24"/>
          <w:szCs w:val="24"/>
          <w:highlight w:val="none"/>
          <w:lang w:val="en-US" w:eastAsia="zh-CN"/>
        </w:rPr>
        <w:t>09</w:t>
      </w:r>
      <w:r>
        <w:rPr>
          <w:rFonts w:hint="eastAsia" w:ascii="宋体" w:hAnsi="宋体" w:eastAsia="宋体" w:cs="宋体"/>
          <w:b/>
          <w:bCs/>
          <w:color w:val="auto"/>
          <w:spacing w:val="-1"/>
          <w:sz w:val="24"/>
          <w:szCs w:val="24"/>
          <w:highlight w:val="none"/>
          <w:lang w:eastAsia="zh-CN"/>
        </w:rPr>
        <w:t>时</w:t>
      </w:r>
      <w:r>
        <w:rPr>
          <w:rFonts w:hint="eastAsia" w:ascii="宋体" w:hAnsi="宋体" w:eastAsia="宋体" w:cs="宋体"/>
          <w:b/>
          <w:bCs/>
          <w:color w:val="auto"/>
          <w:spacing w:val="-1"/>
          <w:sz w:val="24"/>
          <w:szCs w:val="24"/>
          <w:highlight w:val="none"/>
          <w:lang w:val="en-US" w:eastAsia="zh-CN"/>
        </w:rPr>
        <w:t>3</w:t>
      </w:r>
      <w:r>
        <w:rPr>
          <w:rFonts w:hint="eastAsia" w:ascii="宋体" w:hAnsi="宋体" w:eastAsia="宋体" w:cs="宋体"/>
          <w:b/>
          <w:bCs/>
          <w:color w:val="auto"/>
          <w:spacing w:val="-1"/>
          <w:sz w:val="24"/>
          <w:szCs w:val="24"/>
          <w:highlight w:val="none"/>
          <w:lang w:eastAsia="zh-CN"/>
        </w:rPr>
        <w:t>0分-1</w:t>
      </w:r>
      <w:r>
        <w:rPr>
          <w:rFonts w:hint="eastAsia" w:ascii="宋体" w:hAnsi="宋体" w:eastAsia="宋体" w:cs="宋体"/>
          <w:b/>
          <w:bCs/>
          <w:color w:val="auto"/>
          <w:spacing w:val="-1"/>
          <w:sz w:val="24"/>
          <w:szCs w:val="24"/>
          <w:highlight w:val="none"/>
          <w:lang w:val="en-US" w:eastAsia="zh-CN"/>
        </w:rPr>
        <w:t>1</w:t>
      </w:r>
      <w:r>
        <w:rPr>
          <w:rFonts w:hint="eastAsia" w:ascii="宋体" w:hAnsi="宋体" w:eastAsia="宋体" w:cs="宋体"/>
          <w:b/>
          <w:bCs/>
          <w:color w:val="auto"/>
          <w:spacing w:val="-1"/>
          <w:sz w:val="24"/>
          <w:szCs w:val="24"/>
          <w:highlight w:val="none"/>
          <w:lang w:eastAsia="zh-CN"/>
        </w:rPr>
        <w:t>时</w:t>
      </w:r>
      <w:r>
        <w:rPr>
          <w:rFonts w:hint="eastAsia" w:ascii="宋体" w:hAnsi="宋体" w:eastAsia="宋体" w:cs="宋体"/>
          <w:b/>
          <w:bCs/>
          <w:color w:val="auto"/>
          <w:spacing w:val="-1"/>
          <w:sz w:val="24"/>
          <w:szCs w:val="24"/>
          <w:highlight w:val="none"/>
          <w:lang w:val="en-US" w:eastAsia="zh-CN"/>
        </w:rPr>
        <w:t>3</w:t>
      </w:r>
      <w:r>
        <w:rPr>
          <w:rFonts w:hint="eastAsia" w:ascii="宋体" w:hAnsi="宋体" w:eastAsia="宋体" w:cs="宋体"/>
          <w:b/>
          <w:bCs/>
          <w:color w:val="auto"/>
          <w:spacing w:val="-1"/>
          <w:sz w:val="24"/>
          <w:szCs w:val="24"/>
          <w:highlight w:val="none"/>
          <w:lang w:eastAsia="zh-CN"/>
        </w:rPr>
        <w:t>0分，在递交时间内样品须全部安装（如需安装）并递交完毕，逾期送达将予以拒收，地点为：详见前附表。</w:t>
      </w:r>
    </w:p>
    <w:p w14:paraId="2DEB09C6">
      <w:pPr>
        <w:spacing w:before="183" w:line="359" w:lineRule="auto"/>
        <w:ind w:left="10" w:right="183" w:firstLine="481"/>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中标单位的样品当天结果出来后送达采购人指定地点。未中标单位的样品当天结果出来后自行取回，逾期将支付场地费</w:t>
      </w:r>
      <w:r>
        <w:rPr>
          <w:rFonts w:hint="eastAsia" w:ascii="宋体" w:hAnsi="宋体" w:eastAsia="宋体" w:cs="宋体"/>
          <w:b/>
          <w:bCs/>
          <w:color w:val="auto"/>
          <w:spacing w:val="-1"/>
          <w:sz w:val="24"/>
          <w:szCs w:val="24"/>
          <w:highlight w:val="none"/>
          <w:lang w:val="en-US" w:eastAsia="zh-CN"/>
        </w:rPr>
        <w:t>贰仟元</w:t>
      </w:r>
      <w:r>
        <w:rPr>
          <w:rFonts w:hint="eastAsia" w:ascii="宋体" w:hAnsi="宋体" w:eastAsia="宋体" w:cs="宋体"/>
          <w:b/>
          <w:bCs/>
          <w:color w:val="auto"/>
          <w:spacing w:val="-1"/>
          <w:sz w:val="24"/>
          <w:szCs w:val="24"/>
          <w:highlight w:val="none"/>
          <w:lang w:eastAsia="zh-CN"/>
        </w:rPr>
        <w:t>。样品取回后，投标人不得针对样品提出质疑。</w:t>
      </w:r>
    </w:p>
    <w:p w14:paraId="4E9AB010">
      <w:pPr>
        <w:spacing w:line="359" w:lineRule="auto"/>
        <w:ind w:left="8"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投标人中标后，在签订合同前需同采购人再次确认货物的数量、尺寸、颜色、材料</w:t>
      </w:r>
      <w:r>
        <w:rPr>
          <w:rFonts w:hint="eastAsia" w:ascii="宋体" w:hAnsi="宋体" w:eastAsia="宋体" w:cs="宋体"/>
          <w:color w:val="auto"/>
          <w:spacing w:val="-1"/>
          <w:sz w:val="24"/>
          <w:szCs w:val="24"/>
          <w:highlight w:val="none"/>
          <w:lang w:eastAsia="zh-CN"/>
        </w:rPr>
        <w:t>及货物的平面布置等。</w:t>
      </w:r>
    </w:p>
    <w:p w14:paraId="62FD1AD4">
      <w:pPr>
        <w:spacing w:line="358" w:lineRule="auto"/>
        <w:ind w:left="9" w:firstLine="4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采购人对形状、材质、颜色有最终决定权，如采购人日</w:t>
      </w:r>
      <w:r>
        <w:rPr>
          <w:rFonts w:hint="eastAsia" w:ascii="宋体" w:hAnsi="宋体" w:eastAsia="宋体" w:cs="宋体"/>
          <w:color w:val="auto"/>
          <w:spacing w:val="1"/>
          <w:sz w:val="24"/>
          <w:szCs w:val="24"/>
          <w:highlight w:val="none"/>
          <w:lang w:eastAsia="zh-CN"/>
        </w:rPr>
        <w:t>后需要更改,投标人应积极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配合，中标价格不变。允许投标人根据各自模具尺寸对外形尺寸进行局部调整，但必须</w:t>
      </w:r>
    </w:p>
    <w:p w14:paraId="4F557694">
      <w:pPr>
        <w:spacing w:line="219"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征得采购人书面同意。投标人必须承担货物的制作、运输、装卸、安装放置至采购人指</w:t>
      </w:r>
    </w:p>
    <w:p w14:paraId="62E1ADE3">
      <w:pPr>
        <w:spacing w:before="182" w:line="220" w:lineRule="auto"/>
        <w:ind w:left="1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定地点等工作。</w:t>
      </w:r>
    </w:p>
    <w:p w14:paraId="0DFFFB72">
      <w:pPr>
        <w:spacing w:line="220" w:lineRule="auto"/>
        <w:rPr>
          <w:rFonts w:hint="eastAsia" w:ascii="宋体" w:hAnsi="宋体" w:eastAsia="宋体" w:cs="宋体"/>
          <w:color w:val="auto"/>
          <w:sz w:val="24"/>
          <w:szCs w:val="24"/>
          <w:highlight w:val="none"/>
          <w:lang w:eastAsia="zh-CN"/>
        </w:rPr>
        <w:sectPr>
          <w:headerReference r:id="rId26" w:type="default"/>
          <w:footerReference r:id="rId27" w:type="default"/>
          <w:pgSz w:w="11906" w:h="16839"/>
          <w:pgMar w:top="1198" w:right="1417" w:bottom="1470" w:left="1418" w:header="831" w:footer="1254" w:gutter="0"/>
          <w:cols w:space="720" w:num="1"/>
        </w:sectPr>
      </w:pPr>
    </w:p>
    <w:p w14:paraId="366D9A9D">
      <w:pPr>
        <w:spacing w:line="360" w:lineRule="auto"/>
        <w:jc w:val="center"/>
        <w:outlineLvl w:val="0"/>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pacing w:val="5"/>
          <w:sz w:val="35"/>
          <w:szCs w:val="35"/>
          <w:highlight w:val="none"/>
          <w:lang w:eastAsia="zh-CN"/>
        </w:rPr>
        <w:t xml:space="preserve">第四部分 </w:t>
      </w:r>
      <w:r>
        <w:rPr>
          <w:rFonts w:hint="eastAsia" w:ascii="宋体" w:hAnsi="宋体" w:eastAsia="宋体" w:cs="宋体"/>
          <w:b/>
          <w:color w:val="auto"/>
          <w:sz w:val="36"/>
          <w:szCs w:val="36"/>
          <w:highlight w:val="none"/>
          <w:lang w:eastAsia="zh-CN"/>
        </w:rPr>
        <w:t>评标办法</w:t>
      </w:r>
    </w:p>
    <w:p w14:paraId="186355B6">
      <w:pPr>
        <w:spacing w:line="360" w:lineRule="auto"/>
        <w:jc w:val="center"/>
        <w:rPr>
          <w:rFonts w:hint="eastAsia" w:ascii="宋体" w:hAnsi="宋体" w:eastAsia="宋体" w:cs="宋体"/>
          <w:color w:val="auto"/>
          <w:sz w:val="31"/>
          <w:szCs w:val="31"/>
          <w:highlight w:val="none"/>
        </w:rPr>
      </w:pPr>
      <w:r>
        <w:rPr>
          <w:rFonts w:hint="eastAsia" w:ascii="宋体" w:hAnsi="宋体" w:eastAsia="宋体" w:cs="宋体"/>
          <w:b/>
          <w:color w:val="auto"/>
          <w:sz w:val="32"/>
          <w:szCs w:val="20"/>
          <w:highlight w:val="none"/>
        </w:rPr>
        <w:t>评标办法前附表</w:t>
      </w:r>
    </w:p>
    <w:p w14:paraId="6F1E1090">
      <w:pPr>
        <w:spacing w:line="68" w:lineRule="exact"/>
        <w:rPr>
          <w:rFonts w:hint="eastAsia" w:ascii="宋体" w:hAnsi="宋体" w:eastAsia="宋体" w:cs="宋体"/>
          <w:color w:val="auto"/>
          <w:highlight w:val="none"/>
        </w:rPr>
      </w:pPr>
    </w:p>
    <w:tbl>
      <w:tblPr>
        <w:tblStyle w:val="17"/>
        <w:tblW w:w="96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5352"/>
        <w:gridCol w:w="833"/>
        <w:gridCol w:w="1015"/>
        <w:gridCol w:w="1665"/>
      </w:tblGrid>
      <w:tr w14:paraId="2B41A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832" w:type="dxa"/>
          </w:tcPr>
          <w:p w14:paraId="4C6F8986">
            <w:pPr>
              <w:spacing w:line="270" w:lineRule="auto"/>
              <w:rPr>
                <w:rFonts w:hint="eastAsia" w:ascii="宋体" w:hAnsi="宋体" w:eastAsia="宋体" w:cs="宋体"/>
                <w:color w:val="auto"/>
                <w:sz w:val="24"/>
                <w:szCs w:val="24"/>
                <w:highlight w:val="none"/>
              </w:rPr>
            </w:pPr>
          </w:p>
          <w:p w14:paraId="481EE89D">
            <w:pPr>
              <w:pStyle w:val="18"/>
              <w:spacing w:before="78" w:line="222" w:lineRule="auto"/>
              <w:ind w:left="269"/>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52" w:type="dxa"/>
          </w:tcPr>
          <w:p w14:paraId="25D86579">
            <w:pPr>
              <w:spacing w:line="270" w:lineRule="auto"/>
              <w:rPr>
                <w:rFonts w:hint="eastAsia" w:ascii="宋体" w:hAnsi="宋体" w:eastAsia="宋体" w:cs="宋体"/>
                <w:color w:val="auto"/>
                <w:sz w:val="24"/>
                <w:szCs w:val="24"/>
                <w:highlight w:val="none"/>
              </w:rPr>
            </w:pPr>
          </w:p>
          <w:p w14:paraId="3F44D790">
            <w:pPr>
              <w:pStyle w:val="18"/>
              <w:spacing w:before="78" w:line="221" w:lineRule="auto"/>
              <w:ind w:left="1672"/>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评标标准</w:t>
            </w:r>
          </w:p>
        </w:tc>
        <w:tc>
          <w:tcPr>
            <w:tcW w:w="833" w:type="dxa"/>
          </w:tcPr>
          <w:p w14:paraId="01B115A8">
            <w:pPr>
              <w:spacing w:line="270" w:lineRule="auto"/>
              <w:rPr>
                <w:rFonts w:hint="eastAsia" w:ascii="宋体" w:hAnsi="宋体" w:eastAsia="宋体" w:cs="宋体"/>
                <w:color w:val="auto"/>
                <w:sz w:val="24"/>
                <w:szCs w:val="24"/>
                <w:highlight w:val="none"/>
              </w:rPr>
            </w:pPr>
          </w:p>
          <w:p w14:paraId="7250461A">
            <w:pPr>
              <w:pStyle w:val="18"/>
              <w:spacing w:before="78" w:line="220" w:lineRule="auto"/>
              <w:ind w:left="116"/>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权重</w:t>
            </w:r>
          </w:p>
        </w:tc>
        <w:tc>
          <w:tcPr>
            <w:tcW w:w="1015" w:type="dxa"/>
          </w:tcPr>
          <w:p w14:paraId="495C55BE">
            <w:pPr>
              <w:pStyle w:val="18"/>
              <w:spacing w:before="39" w:line="229" w:lineRule="auto"/>
              <w:ind w:left="118" w:right="102"/>
              <w:outlineLvl w:val="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主观分/</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1"/>
                <w:sz w:val="24"/>
                <w:szCs w:val="24"/>
                <w:highlight w:val="none"/>
              </w:rPr>
              <w:t>客</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1"/>
                <w:sz w:val="24"/>
                <w:szCs w:val="24"/>
                <w:highlight w:val="none"/>
              </w:rPr>
              <w:t>观</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11"/>
                <w:sz w:val="24"/>
                <w:szCs w:val="24"/>
                <w:highlight w:val="none"/>
              </w:rPr>
              <w:t>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属性</w:t>
            </w:r>
          </w:p>
        </w:tc>
        <w:tc>
          <w:tcPr>
            <w:tcW w:w="1665" w:type="dxa"/>
          </w:tcPr>
          <w:p w14:paraId="725E27F9">
            <w:pPr>
              <w:pStyle w:val="18"/>
              <w:spacing w:before="39" w:line="229" w:lineRule="auto"/>
              <w:ind w:left="119" w:right="106"/>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4"/>
                <w:sz w:val="24"/>
                <w:szCs w:val="24"/>
                <w:highlight w:val="none"/>
                <w:lang w:eastAsia="zh-CN"/>
              </w:rPr>
              <w:t>投标文件中评标标</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24"/>
                <w:sz w:val="24"/>
                <w:szCs w:val="24"/>
                <w:highlight w:val="none"/>
                <w:lang w:eastAsia="zh-CN"/>
              </w:rPr>
              <w:t>准相应的商务技术</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资料目录*</w:t>
            </w:r>
          </w:p>
        </w:tc>
      </w:tr>
      <w:tr w14:paraId="54570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832" w:type="dxa"/>
            <w:vAlign w:val="center"/>
          </w:tcPr>
          <w:p w14:paraId="6E5A1A3C">
            <w:pPr>
              <w:spacing w:line="420" w:lineRule="auto"/>
              <w:rPr>
                <w:rFonts w:hint="eastAsia" w:ascii="宋体" w:hAnsi="宋体" w:eastAsia="宋体" w:cs="宋体"/>
                <w:color w:val="auto"/>
                <w:sz w:val="24"/>
                <w:szCs w:val="24"/>
                <w:highlight w:val="none"/>
                <w:lang w:eastAsia="zh-CN"/>
              </w:rPr>
            </w:pPr>
          </w:p>
          <w:p w14:paraId="1B3FF1E8">
            <w:pPr>
              <w:pStyle w:val="18"/>
              <w:spacing w:before="78" w:line="24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52" w:type="dxa"/>
            <w:vAlign w:val="center"/>
          </w:tcPr>
          <w:p w14:paraId="548DEA51">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投标人（联合体投标的，指联合体牵头方） 202</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eastAsia="zh-CN"/>
              </w:rPr>
              <w:t>年1月1日以来（以合同签订时间为准），具有</w:t>
            </w:r>
            <w:r>
              <w:rPr>
                <w:rFonts w:hint="eastAsia" w:ascii="宋体" w:hAnsi="宋体" w:eastAsia="宋体" w:cs="宋体"/>
                <w:color w:val="auto"/>
                <w:sz w:val="24"/>
                <w:szCs w:val="24"/>
                <w:highlight w:val="none"/>
              </w:rPr>
              <w:t>类似</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业绩</w:t>
            </w:r>
            <w:r>
              <w:rPr>
                <w:rFonts w:hint="eastAsia" w:ascii="宋体" w:hAnsi="宋体" w:eastAsia="宋体" w:cs="宋体"/>
                <w:color w:val="auto"/>
                <w:spacing w:val="-2"/>
                <w:sz w:val="24"/>
                <w:szCs w:val="24"/>
                <w:highlight w:val="none"/>
                <w:lang w:eastAsia="zh-CN"/>
              </w:rPr>
              <w:t>，每提供1个业绩得</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eastAsia="zh-CN"/>
              </w:rPr>
              <w:t>分，满分</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eastAsia="zh-CN"/>
              </w:rPr>
              <w:t>分。</w:t>
            </w:r>
          </w:p>
          <w:p w14:paraId="525A9D8E">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注：</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有效期内的</w:t>
            </w:r>
            <w:r>
              <w:rPr>
                <w:rFonts w:hint="eastAsia" w:ascii="宋体" w:hAnsi="宋体" w:eastAsia="宋体" w:cs="宋体"/>
                <w:color w:val="auto"/>
                <w:sz w:val="24"/>
                <w:szCs w:val="24"/>
                <w:highlight w:val="none"/>
                <w:lang w:val="zh-CN"/>
              </w:rPr>
              <w:t>合同</w:t>
            </w:r>
            <w:r>
              <w:rPr>
                <w:rFonts w:hint="eastAsia" w:ascii="宋体" w:hAnsi="宋体" w:eastAsia="宋体" w:cs="宋体"/>
                <w:color w:val="auto"/>
                <w:spacing w:val="-2"/>
                <w:sz w:val="24"/>
                <w:szCs w:val="24"/>
                <w:highlight w:val="none"/>
                <w:lang w:eastAsia="zh-CN"/>
              </w:rPr>
              <w:t>扫描件/复印件。</w:t>
            </w:r>
          </w:p>
        </w:tc>
        <w:tc>
          <w:tcPr>
            <w:tcW w:w="833" w:type="dxa"/>
            <w:vAlign w:val="center"/>
          </w:tcPr>
          <w:p w14:paraId="31889031">
            <w:pPr>
              <w:pStyle w:val="18"/>
              <w:spacing w:before="7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015" w:type="dxa"/>
            <w:vAlign w:val="center"/>
          </w:tcPr>
          <w:p w14:paraId="0DDD377D">
            <w:pPr>
              <w:pStyle w:val="18"/>
              <w:spacing w:before="78" w:line="22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客观分</w:t>
            </w:r>
          </w:p>
        </w:tc>
        <w:tc>
          <w:tcPr>
            <w:tcW w:w="1665" w:type="dxa"/>
            <w:vAlign w:val="center"/>
          </w:tcPr>
          <w:p w14:paraId="321851FB">
            <w:pPr>
              <w:rPr>
                <w:rFonts w:hint="eastAsia" w:ascii="宋体" w:hAnsi="宋体" w:eastAsia="宋体" w:cs="宋体"/>
                <w:color w:val="auto"/>
                <w:spacing w:val="-2"/>
                <w:sz w:val="24"/>
                <w:szCs w:val="24"/>
                <w:highlight w:val="none"/>
                <w:lang w:eastAsia="zh-CN"/>
              </w:rPr>
            </w:pPr>
          </w:p>
          <w:p w14:paraId="01D167DB">
            <w:pPr>
              <w:pStyle w:val="19"/>
              <w:spacing w:before="0"/>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类似项目</w:t>
            </w:r>
          </w:p>
          <w:p w14:paraId="40E9EC2E">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业绩</w:t>
            </w:r>
          </w:p>
        </w:tc>
      </w:tr>
      <w:tr w14:paraId="68A5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jc w:val="center"/>
        </w:trPr>
        <w:tc>
          <w:tcPr>
            <w:tcW w:w="832" w:type="dxa"/>
            <w:vAlign w:val="center"/>
          </w:tcPr>
          <w:p w14:paraId="281BFCD7">
            <w:pPr>
              <w:spacing w:line="240" w:lineRule="auto"/>
              <w:ind w:left="0" w:firstLine="0"/>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w:t>
            </w:r>
          </w:p>
        </w:tc>
        <w:tc>
          <w:tcPr>
            <w:tcW w:w="5352" w:type="dxa"/>
            <w:vAlign w:val="center"/>
          </w:tcPr>
          <w:p w14:paraId="7291B619">
            <w:pPr>
              <w:pStyle w:val="19"/>
              <w:spacing w:before="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全部满足采购需求技术指标要求的得</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分。“★”为重要参数指标每有一项负偏离的扣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分，一般技术指标每有一项负偏离的扣</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分，扣完为止。</w:t>
            </w:r>
          </w:p>
          <w:p w14:paraId="79485FBC">
            <w:pPr>
              <w:pStyle w:val="19"/>
              <w:spacing w:before="0"/>
              <w:ind w:firstLine="0" w:firstLineChars="0"/>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z w:val="24"/>
                <w:szCs w:val="24"/>
                <w:highlight w:val="none"/>
              </w:rPr>
              <w:t>注：技术指标须按采购需求要求提供相应的商务技术偏离表并加盖公章，否则不得分。采购清单中涉及到的“★”均为产品关键技术指标，关键技术指标参数以投标人提供有效的证明材料，如未提供或未按照要求提供的视为负偏离。</w:t>
            </w:r>
          </w:p>
        </w:tc>
        <w:tc>
          <w:tcPr>
            <w:tcW w:w="833" w:type="dxa"/>
            <w:vAlign w:val="center"/>
          </w:tcPr>
          <w:p w14:paraId="7C98BDEC">
            <w:pPr>
              <w:pStyle w:val="19"/>
              <w:spacing w:before="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015" w:type="dxa"/>
            <w:vAlign w:val="center"/>
          </w:tcPr>
          <w:p w14:paraId="776CF002">
            <w:pPr>
              <w:pStyle w:val="19"/>
              <w:spacing w:before="0"/>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客观分</w:t>
            </w:r>
          </w:p>
        </w:tc>
        <w:tc>
          <w:tcPr>
            <w:tcW w:w="1665" w:type="dxa"/>
            <w:vAlign w:val="center"/>
          </w:tcPr>
          <w:p w14:paraId="30385A57">
            <w:pPr>
              <w:pStyle w:val="19"/>
              <w:spacing w:before="0"/>
              <w:ind w:firstLine="0" w:firstLineChars="0"/>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szCs w:val="24"/>
                <w:highlight w:val="none"/>
                <w:lang w:eastAsia="zh-CN"/>
              </w:rPr>
              <w:t>技术指标</w:t>
            </w:r>
          </w:p>
        </w:tc>
      </w:tr>
      <w:tr w14:paraId="3737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832" w:type="dxa"/>
            <w:vAlign w:val="center"/>
          </w:tcPr>
          <w:p w14:paraId="10E50194">
            <w:pPr>
              <w:pStyle w:val="19"/>
              <w:spacing w:before="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352" w:type="dxa"/>
            <w:vAlign w:val="center"/>
          </w:tcPr>
          <w:p w14:paraId="07AB938E">
            <w:pPr>
              <w:spacing w:line="358" w:lineRule="auto"/>
              <w:ind w:left="9" w:firstLine="479"/>
              <w:jc w:val="left"/>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提供</w:t>
            </w:r>
            <w:r>
              <w:rPr>
                <w:rFonts w:hint="eastAsia" w:ascii="宋体" w:hAnsi="宋体" w:eastAsia="宋体" w:cs="宋体"/>
                <w:color w:val="auto"/>
                <w:spacing w:val="-2"/>
                <w:sz w:val="24"/>
                <w:szCs w:val="24"/>
                <w:highlight w:val="none"/>
                <w:lang w:eastAsia="zh-CN"/>
              </w:rPr>
              <w:t>合理的项目整体实施方案，</w:t>
            </w:r>
            <w:r>
              <w:rPr>
                <w:rFonts w:hint="eastAsia" w:ascii="宋体" w:hAnsi="宋体" w:eastAsia="宋体" w:cs="宋体"/>
                <w:color w:val="auto"/>
                <w:spacing w:val="-2"/>
                <w:sz w:val="24"/>
                <w:szCs w:val="24"/>
                <w:highlight w:val="none"/>
                <w:lang w:val="en-US" w:eastAsia="zh-CN"/>
              </w:rPr>
              <w:t>包括现场安装及调试等</w:t>
            </w:r>
            <w:r>
              <w:rPr>
                <w:rFonts w:hint="eastAsia" w:ascii="宋体" w:hAnsi="宋体" w:eastAsia="宋体" w:cs="宋体"/>
                <w:color w:val="auto"/>
                <w:spacing w:val="-2"/>
                <w:sz w:val="24"/>
                <w:szCs w:val="24"/>
                <w:highlight w:val="none"/>
                <w:lang w:eastAsia="zh-CN"/>
              </w:rPr>
              <w:t>。根据投标人提供的方案</w:t>
            </w:r>
            <w:r>
              <w:rPr>
                <w:rFonts w:hint="eastAsia" w:ascii="宋体" w:hAnsi="宋体" w:eastAsia="宋体" w:cs="宋体"/>
                <w:color w:val="auto"/>
                <w:spacing w:val="-2"/>
                <w:sz w:val="24"/>
                <w:szCs w:val="24"/>
                <w:highlight w:val="none"/>
                <w:lang w:val="en-US" w:eastAsia="zh-CN"/>
              </w:rPr>
              <w:t>是否</w:t>
            </w:r>
            <w:r>
              <w:rPr>
                <w:rFonts w:hint="eastAsia" w:ascii="宋体" w:hAnsi="宋体" w:eastAsia="宋体" w:cs="宋体"/>
                <w:color w:val="auto"/>
                <w:spacing w:val="-2"/>
                <w:sz w:val="24"/>
                <w:szCs w:val="24"/>
                <w:highlight w:val="none"/>
                <w:lang w:eastAsia="zh-CN"/>
              </w:rPr>
              <w:t>满足采购需求、内容</w:t>
            </w:r>
            <w:r>
              <w:rPr>
                <w:rFonts w:hint="eastAsia" w:ascii="宋体" w:hAnsi="宋体" w:eastAsia="宋体" w:cs="宋体"/>
                <w:color w:val="auto"/>
                <w:spacing w:val="-2"/>
                <w:sz w:val="24"/>
                <w:szCs w:val="24"/>
                <w:highlight w:val="none"/>
                <w:lang w:val="en-US" w:eastAsia="zh-CN"/>
              </w:rPr>
              <w:t>是否</w:t>
            </w:r>
            <w:r>
              <w:rPr>
                <w:rFonts w:hint="eastAsia" w:ascii="宋体" w:hAnsi="宋体" w:eastAsia="宋体" w:cs="宋体"/>
                <w:color w:val="auto"/>
                <w:spacing w:val="-2"/>
                <w:sz w:val="24"/>
                <w:szCs w:val="24"/>
                <w:highlight w:val="none"/>
                <w:lang w:eastAsia="zh-CN"/>
              </w:rPr>
              <w:t>完善，实施性</w:t>
            </w:r>
            <w:r>
              <w:rPr>
                <w:rFonts w:hint="eastAsia" w:ascii="宋体" w:hAnsi="宋体" w:eastAsia="宋体" w:cs="宋体"/>
                <w:color w:val="auto"/>
                <w:spacing w:val="-2"/>
                <w:sz w:val="24"/>
                <w:szCs w:val="24"/>
                <w:highlight w:val="none"/>
                <w:lang w:val="en-US" w:eastAsia="zh-CN"/>
              </w:rPr>
              <w:t>等方面进行综合评审。（0,1,2,3,4）</w:t>
            </w:r>
          </w:p>
        </w:tc>
        <w:tc>
          <w:tcPr>
            <w:tcW w:w="833" w:type="dxa"/>
            <w:vAlign w:val="center"/>
          </w:tcPr>
          <w:p w14:paraId="2489B2D3">
            <w:pPr>
              <w:spacing w:line="42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15" w:type="dxa"/>
            <w:vAlign w:val="center"/>
          </w:tcPr>
          <w:p w14:paraId="362DD07D">
            <w:pPr>
              <w:spacing w:line="42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主观分</w:t>
            </w:r>
          </w:p>
        </w:tc>
        <w:tc>
          <w:tcPr>
            <w:tcW w:w="1665" w:type="dxa"/>
            <w:vAlign w:val="center"/>
          </w:tcPr>
          <w:p w14:paraId="314BADC8">
            <w:pPr>
              <w:spacing w:line="42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val="en-US" w:eastAsia="zh-CN"/>
              </w:rPr>
              <w:t>整体实施方案</w:t>
            </w:r>
          </w:p>
        </w:tc>
      </w:tr>
      <w:tr w14:paraId="1E78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jc w:val="center"/>
        </w:trPr>
        <w:tc>
          <w:tcPr>
            <w:tcW w:w="832" w:type="dxa"/>
            <w:vAlign w:val="center"/>
          </w:tcPr>
          <w:p w14:paraId="66D14740">
            <w:pPr>
              <w:pStyle w:val="19"/>
              <w:spacing w:before="0" w:line="240" w:lineRule="auto"/>
              <w:ind w:lef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352" w:type="dxa"/>
            <w:vAlign w:val="center"/>
          </w:tcPr>
          <w:p w14:paraId="2458116F">
            <w:pPr>
              <w:spacing w:line="358" w:lineRule="auto"/>
              <w:ind w:left="9" w:firstLine="479"/>
              <w:jc w:val="left"/>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zh-TW" w:eastAsia="zh-CN"/>
              </w:rPr>
              <w:t>对校园区域特殊环境下施工措施的阐述等。施工措施方案理解程度深入，针对性、合理性和可行性</w:t>
            </w:r>
            <w:r>
              <w:rPr>
                <w:rFonts w:hint="eastAsia" w:ascii="宋体" w:hAnsi="宋体" w:eastAsia="宋体" w:cs="宋体"/>
                <w:color w:val="auto"/>
                <w:spacing w:val="-2"/>
                <w:sz w:val="24"/>
                <w:szCs w:val="24"/>
                <w:highlight w:val="none"/>
                <w:lang w:val="en-US" w:eastAsia="zh-CN"/>
              </w:rPr>
              <w:t>等方面进行综合评审。（0,1,2,3,4）</w:t>
            </w:r>
          </w:p>
        </w:tc>
        <w:tc>
          <w:tcPr>
            <w:tcW w:w="833" w:type="dxa"/>
            <w:vAlign w:val="center"/>
          </w:tcPr>
          <w:p w14:paraId="0DCA790B">
            <w:pPr>
              <w:pStyle w:val="18"/>
              <w:spacing w:line="240" w:lineRule="auto"/>
              <w:ind w:left="0" w:firstLine="0" w:firstLine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p>
        </w:tc>
        <w:tc>
          <w:tcPr>
            <w:tcW w:w="1015" w:type="dxa"/>
            <w:vAlign w:val="center"/>
          </w:tcPr>
          <w:p w14:paraId="671FA0AB">
            <w:pPr>
              <w:pStyle w:val="18"/>
              <w:spacing w:line="240" w:lineRule="auto"/>
              <w:ind w:lef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主观分</w:t>
            </w:r>
          </w:p>
        </w:tc>
        <w:tc>
          <w:tcPr>
            <w:tcW w:w="1665" w:type="dxa"/>
            <w:vAlign w:val="center"/>
          </w:tcPr>
          <w:p w14:paraId="742A6CC4">
            <w:pPr>
              <w:spacing w:line="240" w:lineRule="auto"/>
              <w:ind w:lef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zh-TW" w:eastAsia="zh-CN"/>
              </w:rPr>
              <w:t>施工措施</w:t>
            </w:r>
          </w:p>
        </w:tc>
      </w:tr>
      <w:tr w14:paraId="4CD8C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0" w:hRule="atLeast"/>
          <w:jc w:val="center"/>
        </w:trPr>
        <w:tc>
          <w:tcPr>
            <w:tcW w:w="832" w:type="dxa"/>
            <w:vAlign w:val="center"/>
          </w:tcPr>
          <w:p w14:paraId="624CFDD2">
            <w:pPr>
              <w:pStyle w:val="19"/>
              <w:spacing w:before="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352" w:type="dxa"/>
            <w:vAlign w:val="center"/>
          </w:tcPr>
          <w:p w14:paraId="069C4B31">
            <w:pPr>
              <w:spacing w:line="358" w:lineRule="auto"/>
              <w:ind w:left="9" w:firstLine="479"/>
              <w:jc w:val="left"/>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zh-CN" w:eastAsia="zh-CN"/>
              </w:rPr>
              <w:t>包括包装、运输、装卸、成品保护等措施</w:t>
            </w:r>
            <w:r>
              <w:rPr>
                <w:rFonts w:hint="eastAsia" w:ascii="宋体" w:hAnsi="宋体" w:eastAsia="宋体" w:cs="宋体"/>
                <w:color w:val="auto"/>
                <w:spacing w:val="-2"/>
                <w:sz w:val="24"/>
                <w:szCs w:val="24"/>
                <w:highlight w:val="none"/>
                <w:lang w:val="en-US" w:eastAsia="zh-CN"/>
              </w:rPr>
              <w:t>，落实供货安装时间和人员安排，确保按期保质保量交付使用等方面进行综合评审。（0,1,2,3,4）</w:t>
            </w:r>
          </w:p>
        </w:tc>
        <w:tc>
          <w:tcPr>
            <w:tcW w:w="833" w:type="dxa"/>
            <w:vAlign w:val="center"/>
          </w:tcPr>
          <w:p w14:paraId="3EB2A80A">
            <w:pPr>
              <w:spacing w:line="358" w:lineRule="auto"/>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4</w:t>
            </w:r>
          </w:p>
        </w:tc>
        <w:tc>
          <w:tcPr>
            <w:tcW w:w="1015" w:type="dxa"/>
            <w:vAlign w:val="center"/>
          </w:tcPr>
          <w:p w14:paraId="7731484B">
            <w:pPr>
              <w:spacing w:line="358" w:lineRule="auto"/>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szCs w:val="24"/>
                <w:highlight w:val="none"/>
                <w:lang w:eastAsia="zh-CN"/>
              </w:rPr>
              <w:t>主观分</w:t>
            </w:r>
          </w:p>
        </w:tc>
        <w:tc>
          <w:tcPr>
            <w:tcW w:w="1665" w:type="dxa"/>
            <w:vAlign w:val="center"/>
          </w:tcPr>
          <w:p w14:paraId="210B42A4">
            <w:pPr>
              <w:spacing w:line="358" w:lineRule="auto"/>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供货方案</w:t>
            </w:r>
          </w:p>
        </w:tc>
      </w:tr>
      <w:tr w14:paraId="0BF5D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jc w:val="center"/>
        </w:trPr>
        <w:tc>
          <w:tcPr>
            <w:tcW w:w="832" w:type="dxa"/>
            <w:vAlign w:val="center"/>
          </w:tcPr>
          <w:p w14:paraId="60812D9B">
            <w:pPr>
              <w:pStyle w:val="19"/>
              <w:spacing w:before="0"/>
              <w:ind w:firstLine="0" w:firstLineChars="0"/>
              <w:jc w:val="center"/>
              <w:rPr>
                <w:rFonts w:hint="eastAsia" w:ascii="宋体" w:hAnsi="宋体" w:eastAsia="宋体" w:cs="宋体"/>
                <w:color w:val="auto"/>
                <w:sz w:val="24"/>
                <w:szCs w:val="24"/>
                <w:highlight w:val="none"/>
                <w:lang w:val="en-US" w:eastAsia="zh-CN"/>
              </w:rPr>
            </w:pPr>
          </w:p>
          <w:p w14:paraId="4A110A11">
            <w:pPr>
              <w:pStyle w:val="19"/>
              <w:spacing w:before="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5352" w:type="dxa"/>
            <w:vAlign w:val="center"/>
          </w:tcPr>
          <w:p w14:paraId="34CAAD82">
            <w:pPr>
              <w:spacing w:line="358" w:lineRule="auto"/>
              <w:ind w:left="9" w:firstLine="479"/>
              <w:jc w:val="left"/>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工作进度计划表、工作程序和步骤、管理和协调方法、关键节点的思路和要点内容等方面进行综合评审。（0,1,2,3）</w:t>
            </w:r>
          </w:p>
        </w:tc>
        <w:tc>
          <w:tcPr>
            <w:tcW w:w="833" w:type="dxa"/>
            <w:vAlign w:val="center"/>
          </w:tcPr>
          <w:p w14:paraId="7B731197">
            <w:pPr>
              <w:pStyle w:val="18"/>
              <w:spacing w:before="197"/>
              <w:jc w:val="center"/>
              <w:rPr>
                <w:rFonts w:hint="default" w:ascii="宋体" w:hAnsi="宋体" w:eastAsia="宋体" w:cs="宋体"/>
                <w:snapToGrid w:val="0"/>
                <w:color w:val="auto"/>
                <w:sz w:val="24"/>
                <w:szCs w:val="24"/>
                <w:highlight w:val="none"/>
                <w:lang w:val="en-US" w:eastAsia="zh-CN" w:bidi="ar-SA"/>
              </w:rPr>
            </w:pPr>
            <w:r>
              <w:rPr>
                <w:rFonts w:hint="eastAsia" w:cs="宋体"/>
                <w:snapToGrid w:val="0"/>
                <w:color w:val="auto"/>
                <w:sz w:val="24"/>
                <w:szCs w:val="24"/>
                <w:highlight w:val="none"/>
                <w:lang w:val="en-US" w:eastAsia="zh-CN" w:bidi="ar-SA"/>
              </w:rPr>
              <w:t>3</w:t>
            </w:r>
          </w:p>
        </w:tc>
        <w:tc>
          <w:tcPr>
            <w:tcW w:w="1015" w:type="dxa"/>
            <w:vAlign w:val="center"/>
          </w:tcPr>
          <w:p w14:paraId="740CD706">
            <w:pPr>
              <w:pStyle w:val="18"/>
              <w:spacing w:before="196" w:line="221"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eastAsia="zh-CN"/>
              </w:rPr>
              <w:t>主观分</w:t>
            </w:r>
          </w:p>
        </w:tc>
        <w:tc>
          <w:tcPr>
            <w:tcW w:w="1665" w:type="dxa"/>
            <w:vAlign w:val="center"/>
          </w:tcPr>
          <w:p w14:paraId="6B6BDCFE">
            <w:pPr>
              <w:jc w:val="center"/>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color w:val="auto"/>
                <w:spacing w:val="-2"/>
                <w:sz w:val="24"/>
                <w:szCs w:val="24"/>
                <w:highlight w:val="none"/>
                <w:lang w:val="en-US" w:eastAsia="zh-CN"/>
              </w:rPr>
              <w:t>工作进度计划</w:t>
            </w:r>
          </w:p>
        </w:tc>
      </w:tr>
      <w:tr w14:paraId="7C035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0" w:hRule="atLeast"/>
          <w:jc w:val="center"/>
        </w:trPr>
        <w:tc>
          <w:tcPr>
            <w:tcW w:w="832" w:type="dxa"/>
            <w:vAlign w:val="center"/>
          </w:tcPr>
          <w:p w14:paraId="0BE1A7D2">
            <w:pPr>
              <w:pStyle w:val="19"/>
              <w:spacing w:before="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352" w:type="dxa"/>
            <w:vAlign w:val="center"/>
          </w:tcPr>
          <w:p w14:paraId="3434D2BE">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根据质量保证措施完善、科学合理</w:t>
            </w:r>
            <w:r>
              <w:rPr>
                <w:rFonts w:hint="eastAsia" w:ascii="宋体" w:hAnsi="宋体" w:eastAsia="宋体" w:cs="宋体"/>
                <w:color w:val="auto"/>
                <w:spacing w:val="-2"/>
                <w:sz w:val="24"/>
                <w:szCs w:val="24"/>
                <w:highlight w:val="none"/>
                <w:lang w:val="en-US" w:eastAsia="zh-CN"/>
              </w:rPr>
              <w:t>性等方面进行综合评审。（0,1,2,3）</w:t>
            </w:r>
          </w:p>
        </w:tc>
        <w:tc>
          <w:tcPr>
            <w:tcW w:w="833" w:type="dxa"/>
            <w:vAlign w:val="center"/>
          </w:tcPr>
          <w:p w14:paraId="347F7FBD">
            <w:pPr>
              <w:spacing w:line="358" w:lineRule="auto"/>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w:t>
            </w:r>
          </w:p>
        </w:tc>
        <w:tc>
          <w:tcPr>
            <w:tcW w:w="1015" w:type="dxa"/>
            <w:vAlign w:val="center"/>
          </w:tcPr>
          <w:p w14:paraId="40357CDC">
            <w:pPr>
              <w:spacing w:line="358" w:lineRule="auto"/>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szCs w:val="24"/>
                <w:highlight w:val="none"/>
                <w:lang w:eastAsia="zh-CN"/>
              </w:rPr>
              <w:t>主观分</w:t>
            </w:r>
          </w:p>
        </w:tc>
        <w:tc>
          <w:tcPr>
            <w:tcW w:w="1665" w:type="dxa"/>
            <w:vAlign w:val="center"/>
          </w:tcPr>
          <w:p w14:paraId="68ED2AC8">
            <w:pPr>
              <w:spacing w:line="358" w:lineRule="auto"/>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质量保证措施</w:t>
            </w:r>
          </w:p>
        </w:tc>
      </w:tr>
      <w:tr w14:paraId="461B2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jc w:val="center"/>
        </w:trPr>
        <w:tc>
          <w:tcPr>
            <w:tcW w:w="832" w:type="dxa"/>
            <w:vAlign w:val="center"/>
          </w:tcPr>
          <w:p w14:paraId="5B954FD6">
            <w:pPr>
              <w:pStyle w:val="19"/>
              <w:spacing w:before="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5352" w:type="dxa"/>
            <w:vAlign w:val="center"/>
          </w:tcPr>
          <w:p w14:paraId="53734DA0">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包含</w:t>
            </w:r>
            <w:r>
              <w:rPr>
                <w:rFonts w:hint="eastAsia" w:ascii="宋体" w:hAnsi="宋体" w:eastAsia="宋体" w:cs="宋体"/>
                <w:color w:val="auto"/>
                <w:spacing w:val="-2"/>
                <w:sz w:val="24"/>
                <w:szCs w:val="24"/>
                <w:highlight w:val="none"/>
                <w:lang w:val="en-US" w:eastAsia="zh-CN"/>
              </w:rPr>
              <w:t>器材的安装，</w:t>
            </w:r>
            <w:r>
              <w:rPr>
                <w:rFonts w:hint="eastAsia" w:ascii="宋体" w:hAnsi="宋体" w:eastAsia="宋体" w:cs="宋体"/>
                <w:i w:val="0"/>
                <w:iCs w:val="0"/>
                <w:color w:val="auto"/>
                <w:kern w:val="0"/>
                <w:sz w:val="24"/>
                <w:szCs w:val="24"/>
                <w:highlight w:val="none"/>
                <w:u w:val="none"/>
                <w:lang w:val="en-US" w:eastAsia="zh-CN" w:bidi="ar"/>
              </w:rPr>
              <w:t>草坪开挖/复原</w:t>
            </w:r>
            <w:r>
              <w:rPr>
                <w:rFonts w:hint="eastAsia" w:ascii="宋体" w:hAnsi="宋体" w:eastAsia="宋体" w:cs="宋体"/>
                <w:color w:val="auto"/>
                <w:spacing w:val="-2"/>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侧石铺设、混凝土浇筑、</w:t>
            </w:r>
            <w:r>
              <w:rPr>
                <w:rFonts w:hint="eastAsia" w:ascii="宋体" w:hAnsi="宋体" w:eastAsia="宋体" w:cs="宋体"/>
                <w:color w:val="auto"/>
                <w:spacing w:val="-2"/>
                <w:sz w:val="24"/>
                <w:szCs w:val="24"/>
                <w:highlight w:val="none"/>
                <w:lang w:eastAsia="zh-CN"/>
              </w:rPr>
              <w:t>布线、立杆安装、修复清运等施工工序规划，安全保障、现场管理措施，施工工艺</w:t>
            </w:r>
            <w:r>
              <w:rPr>
                <w:rFonts w:hint="eastAsia" w:ascii="宋体" w:hAnsi="宋体" w:eastAsia="宋体" w:cs="宋体"/>
                <w:color w:val="auto"/>
                <w:spacing w:val="-2"/>
                <w:sz w:val="24"/>
                <w:szCs w:val="24"/>
                <w:highlight w:val="none"/>
                <w:lang w:val="en-US" w:eastAsia="zh-CN"/>
              </w:rPr>
              <w:t>等方面进行综合评审。（0,1,2,3，4）</w:t>
            </w:r>
          </w:p>
        </w:tc>
        <w:tc>
          <w:tcPr>
            <w:tcW w:w="833" w:type="dxa"/>
            <w:vAlign w:val="center"/>
          </w:tcPr>
          <w:p w14:paraId="6159C2BD">
            <w:pPr>
              <w:spacing w:line="358" w:lineRule="auto"/>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4</w:t>
            </w:r>
          </w:p>
        </w:tc>
        <w:tc>
          <w:tcPr>
            <w:tcW w:w="1015" w:type="dxa"/>
            <w:vAlign w:val="center"/>
          </w:tcPr>
          <w:p w14:paraId="51E7F304">
            <w:pPr>
              <w:spacing w:line="358" w:lineRule="auto"/>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szCs w:val="24"/>
                <w:highlight w:val="none"/>
                <w:lang w:eastAsia="zh-CN"/>
              </w:rPr>
              <w:t>主观分</w:t>
            </w:r>
          </w:p>
        </w:tc>
        <w:tc>
          <w:tcPr>
            <w:tcW w:w="1665" w:type="dxa"/>
            <w:vAlign w:val="center"/>
          </w:tcPr>
          <w:p w14:paraId="1FACBBD9">
            <w:pPr>
              <w:spacing w:line="358" w:lineRule="auto"/>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施工组织方案</w:t>
            </w:r>
          </w:p>
        </w:tc>
      </w:tr>
      <w:tr w14:paraId="40769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jc w:val="center"/>
        </w:trPr>
        <w:tc>
          <w:tcPr>
            <w:tcW w:w="832" w:type="dxa"/>
            <w:vAlign w:val="center"/>
          </w:tcPr>
          <w:p w14:paraId="7BB007D3">
            <w:pPr>
              <w:pStyle w:val="19"/>
              <w:spacing w:before="0" w:line="240" w:lineRule="auto"/>
              <w:ind w:left="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5352" w:type="dxa"/>
            <w:vAlign w:val="center"/>
          </w:tcPr>
          <w:p w14:paraId="566AFCF5">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针对突发事件的应急措施</w:t>
            </w:r>
            <w:r>
              <w:rPr>
                <w:rFonts w:hint="eastAsia" w:ascii="宋体" w:hAnsi="宋体" w:eastAsia="宋体" w:cs="宋体"/>
                <w:color w:val="auto"/>
                <w:spacing w:val="-2"/>
                <w:sz w:val="24"/>
                <w:szCs w:val="24"/>
                <w:highlight w:val="none"/>
                <w:lang w:val="en-US" w:eastAsia="zh-CN"/>
              </w:rPr>
              <w:t>的合理性进行综合评审。（0,1,2,3）</w:t>
            </w:r>
          </w:p>
        </w:tc>
        <w:tc>
          <w:tcPr>
            <w:tcW w:w="833" w:type="dxa"/>
            <w:vAlign w:val="center"/>
          </w:tcPr>
          <w:p w14:paraId="6ABC18E3">
            <w:pPr>
              <w:pStyle w:val="18"/>
              <w:spacing w:line="240" w:lineRule="auto"/>
              <w:ind w:left="0"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015" w:type="dxa"/>
            <w:vAlign w:val="center"/>
          </w:tcPr>
          <w:p w14:paraId="6960089E">
            <w:pPr>
              <w:pStyle w:val="18"/>
              <w:spacing w:line="240" w:lineRule="auto"/>
              <w:ind w:left="0"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主观分</w:t>
            </w:r>
          </w:p>
        </w:tc>
        <w:tc>
          <w:tcPr>
            <w:tcW w:w="1665" w:type="dxa"/>
            <w:vAlign w:val="center"/>
          </w:tcPr>
          <w:p w14:paraId="1314963E">
            <w:pPr>
              <w:spacing w:line="240" w:lineRule="auto"/>
              <w:ind w:lef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应急方案</w:t>
            </w:r>
          </w:p>
        </w:tc>
      </w:tr>
      <w:tr w14:paraId="61248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jc w:val="center"/>
        </w:trPr>
        <w:tc>
          <w:tcPr>
            <w:tcW w:w="832" w:type="dxa"/>
            <w:vAlign w:val="center"/>
          </w:tcPr>
          <w:p w14:paraId="3433E79D">
            <w:pPr>
              <w:pStyle w:val="19"/>
              <w:spacing w:before="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352" w:type="dxa"/>
            <w:vAlign w:val="center"/>
          </w:tcPr>
          <w:p w14:paraId="74D623A8">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val="en-US" w:eastAsia="zh-CN"/>
              </w:rPr>
              <w:t>包含但不限于培训对象、培训目标、培训内容、培训时间安排、培训师资、培训质量保障、培训考核、培训流程安排等方面进行综合评审。（0,1,2,3）</w:t>
            </w:r>
          </w:p>
        </w:tc>
        <w:tc>
          <w:tcPr>
            <w:tcW w:w="833" w:type="dxa"/>
            <w:vAlign w:val="center"/>
          </w:tcPr>
          <w:p w14:paraId="686EFAA5">
            <w:pPr>
              <w:spacing w:line="358" w:lineRule="auto"/>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w:t>
            </w:r>
          </w:p>
        </w:tc>
        <w:tc>
          <w:tcPr>
            <w:tcW w:w="1015" w:type="dxa"/>
            <w:vAlign w:val="center"/>
          </w:tcPr>
          <w:p w14:paraId="35912320">
            <w:pPr>
              <w:spacing w:line="358" w:lineRule="auto"/>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szCs w:val="24"/>
                <w:highlight w:val="none"/>
                <w:lang w:eastAsia="zh-CN"/>
              </w:rPr>
              <w:t>主观分</w:t>
            </w:r>
          </w:p>
        </w:tc>
        <w:tc>
          <w:tcPr>
            <w:tcW w:w="1665" w:type="dxa"/>
            <w:vAlign w:val="center"/>
          </w:tcPr>
          <w:p w14:paraId="68911D4D">
            <w:pPr>
              <w:spacing w:line="358" w:lineRule="auto"/>
              <w:jc w:val="center"/>
              <w:rPr>
                <w:rFonts w:hint="eastAsia" w:ascii="宋体" w:hAnsi="宋体" w:eastAsia="宋体" w:cs="宋体"/>
                <w:color w:val="auto"/>
                <w:spacing w:val="-2"/>
                <w:sz w:val="24"/>
                <w:szCs w:val="24"/>
                <w:highlight w:val="none"/>
                <w:lang w:eastAsia="zh-CN"/>
              </w:rPr>
            </w:pPr>
            <w:r>
              <w:rPr>
                <w:rFonts w:hint="default" w:ascii="宋体" w:hAnsi="宋体" w:eastAsia="宋体" w:cs="宋体"/>
                <w:color w:val="auto"/>
                <w:spacing w:val="-2"/>
                <w:sz w:val="24"/>
                <w:szCs w:val="24"/>
                <w:highlight w:val="none"/>
                <w:lang w:val="en-US" w:eastAsia="zh-CN"/>
              </w:rPr>
              <w:t>培训方案</w:t>
            </w:r>
          </w:p>
        </w:tc>
      </w:tr>
      <w:tr w14:paraId="5FF03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832" w:type="dxa"/>
            <w:vAlign w:val="center"/>
          </w:tcPr>
          <w:p w14:paraId="3B88E2C9">
            <w:pPr>
              <w:pStyle w:val="19"/>
              <w:spacing w:before="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5352" w:type="dxa"/>
            <w:vAlign w:val="center"/>
          </w:tcPr>
          <w:p w14:paraId="5C403363">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val="en-US" w:eastAsia="zh-CN"/>
              </w:rPr>
              <w:t>项目组成员专业对口，分工分确，经验丰富等方面进行综合评审。（0,1,2,3）</w:t>
            </w:r>
          </w:p>
        </w:tc>
        <w:tc>
          <w:tcPr>
            <w:tcW w:w="833" w:type="dxa"/>
            <w:vAlign w:val="center"/>
          </w:tcPr>
          <w:p w14:paraId="58508AD3">
            <w:pPr>
              <w:pStyle w:val="18"/>
              <w:spacing w:before="16"/>
              <w:jc w:val="center"/>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3</w:t>
            </w:r>
          </w:p>
        </w:tc>
        <w:tc>
          <w:tcPr>
            <w:tcW w:w="1015" w:type="dxa"/>
            <w:vAlign w:val="center"/>
          </w:tcPr>
          <w:p w14:paraId="488FB3C5">
            <w:pPr>
              <w:pStyle w:val="18"/>
              <w:spacing w:before="16"/>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lang w:eastAsia="zh-CN"/>
              </w:rPr>
              <w:t>主观分</w:t>
            </w:r>
          </w:p>
        </w:tc>
        <w:tc>
          <w:tcPr>
            <w:tcW w:w="1665" w:type="dxa"/>
            <w:vAlign w:val="center"/>
          </w:tcPr>
          <w:p w14:paraId="7F2DC753">
            <w:pPr>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项目团队</w:t>
            </w:r>
          </w:p>
        </w:tc>
      </w:tr>
      <w:tr w14:paraId="6F58B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832" w:type="dxa"/>
            <w:vMerge w:val="restart"/>
            <w:vAlign w:val="center"/>
          </w:tcPr>
          <w:p w14:paraId="575925DA">
            <w:pPr>
              <w:pStyle w:val="19"/>
              <w:spacing w:before="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5352" w:type="dxa"/>
            <w:vAlign w:val="center"/>
          </w:tcPr>
          <w:p w14:paraId="7EB4D2E3">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根据售后服务方案的可行性、</w:t>
            </w:r>
            <w:r>
              <w:rPr>
                <w:rFonts w:hint="eastAsia" w:ascii="宋体" w:hAnsi="宋体" w:eastAsia="宋体" w:cs="宋体"/>
                <w:color w:val="auto"/>
                <w:spacing w:val="-2"/>
                <w:sz w:val="24"/>
                <w:szCs w:val="24"/>
                <w:highlight w:val="none"/>
                <w:lang w:val="en-US" w:eastAsia="zh-CN"/>
              </w:rPr>
              <w:t>完善性进行打分（0,1,2,3）</w:t>
            </w:r>
          </w:p>
        </w:tc>
        <w:tc>
          <w:tcPr>
            <w:tcW w:w="833" w:type="dxa"/>
            <w:vAlign w:val="center"/>
          </w:tcPr>
          <w:p w14:paraId="16485927">
            <w:pPr>
              <w:spacing w:line="358" w:lineRule="auto"/>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w:t>
            </w:r>
          </w:p>
        </w:tc>
        <w:tc>
          <w:tcPr>
            <w:tcW w:w="1015" w:type="dxa"/>
            <w:vAlign w:val="center"/>
          </w:tcPr>
          <w:p w14:paraId="4A376DFC">
            <w:pPr>
              <w:spacing w:line="358" w:lineRule="auto"/>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szCs w:val="24"/>
                <w:highlight w:val="none"/>
                <w:lang w:eastAsia="zh-CN"/>
              </w:rPr>
              <w:t>主观分</w:t>
            </w:r>
          </w:p>
        </w:tc>
        <w:tc>
          <w:tcPr>
            <w:tcW w:w="1665" w:type="dxa"/>
            <w:vMerge w:val="restart"/>
            <w:vAlign w:val="center"/>
          </w:tcPr>
          <w:p w14:paraId="17BC82C5">
            <w:pPr>
              <w:spacing w:line="358" w:lineRule="auto"/>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val="en-US" w:eastAsia="zh-CN"/>
              </w:rPr>
              <w:t>售后服务方案</w:t>
            </w:r>
          </w:p>
        </w:tc>
      </w:tr>
      <w:tr w14:paraId="6DA7B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832" w:type="dxa"/>
            <w:vMerge w:val="continue"/>
            <w:vAlign w:val="center"/>
          </w:tcPr>
          <w:p w14:paraId="27F86647">
            <w:pPr>
              <w:pStyle w:val="19"/>
              <w:spacing w:before="0"/>
              <w:ind w:firstLine="0" w:firstLineChars="0"/>
              <w:jc w:val="center"/>
              <w:rPr>
                <w:rFonts w:hint="eastAsia" w:ascii="宋体" w:hAnsi="宋体" w:eastAsia="宋体" w:cs="宋体"/>
                <w:color w:val="auto"/>
                <w:sz w:val="24"/>
                <w:szCs w:val="24"/>
                <w:highlight w:val="none"/>
                <w:lang w:val="en-US" w:eastAsia="zh-CN"/>
              </w:rPr>
            </w:pPr>
          </w:p>
        </w:tc>
        <w:tc>
          <w:tcPr>
            <w:tcW w:w="5352" w:type="dxa"/>
            <w:vAlign w:val="center"/>
          </w:tcPr>
          <w:p w14:paraId="5897C710">
            <w:pPr>
              <w:spacing w:line="358" w:lineRule="auto"/>
              <w:ind w:left="9" w:firstLine="479"/>
              <w:jc w:val="left"/>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（1）本项目质保期不少于三年，在此基础上，投标人承诺每延长一年得0.5分，最高得1分。</w:t>
            </w:r>
          </w:p>
          <w:p w14:paraId="1DF92CAA">
            <w:pPr>
              <w:spacing w:line="358" w:lineRule="auto"/>
              <w:ind w:left="9" w:firstLine="479"/>
              <w:jc w:val="left"/>
              <w:rPr>
                <w:rFonts w:hint="eastAsia" w:ascii="宋体" w:hAnsi="宋体" w:eastAsia="宋体" w:cs="宋体"/>
                <w:color w:val="auto"/>
                <w:spacing w:val="-2"/>
                <w:sz w:val="24"/>
                <w:szCs w:val="24"/>
                <w:highlight w:val="none"/>
                <w:lang w:val="zh-TW" w:eastAsia="zh-CN"/>
              </w:rPr>
            </w:pPr>
            <w:r>
              <w:rPr>
                <w:rFonts w:hint="eastAsia" w:ascii="宋体" w:hAnsi="宋体" w:eastAsia="宋体" w:cs="宋体"/>
                <w:color w:val="auto"/>
                <w:spacing w:val="-2"/>
                <w:sz w:val="24"/>
                <w:szCs w:val="24"/>
                <w:highlight w:val="none"/>
                <w:lang w:val="en-US" w:eastAsia="zh-CN"/>
              </w:rPr>
              <w:t>（2）质保期内，</w:t>
            </w:r>
            <w:r>
              <w:rPr>
                <w:rFonts w:hint="eastAsia" w:ascii="宋体" w:hAnsi="宋体" w:eastAsia="宋体" w:cs="宋体"/>
                <w:color w:val="auto"/>
                <w:spacing w:val="-2"/>
                <w:sz w:val="24"/>
                <w:szCs w:val="24"/>
                <w:highlight w:val="none"/>
                <w:lang w:val="zh-TW" w:eastAsia="zh-CN"/>
              </w:rPr>
              <w:t>每学期期初免费做一次检修和维护，得1分。</w:t>
            </w:r>
          </w:p>
          <w:p w14:paraId="744B09EB">
            <w:pPr>
              <w:spacing w:line="358" w:lineRule="auto"/>
              <w:ind w:left="9" w:firstLine="479"/>
              <w:jc w:val="left"/>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注：提供相关承诺函，格式自拟，不提供不得分。</w:t>
            </w:r>
          </w:p>
        </w:tc>
        <w:tc>
          <w:tcPr>
            <w:tcW w:w="833" w:type="dxa"/>
            <w:vAlign w:val="center"/>
          </w:tcPr>
          <w:p w14:paraId="45209343">
            <w:pPr>
              <w:spacing w:line="358" w:lineRule="auto"/>
              <w:jc w:val="center"/>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w:t>
            </w:r>
          </w:p>
        </w:tc>
        <w:tc>
          <w:tcPr>
            <w:tcW w:w="1015" w:type="dxa"/>
            <w:vAlign w:val="center"/>
          </w:tcPr>
          <w:p w14:paraId="52726948">
            <w:pPr>
              <w:spacing w:line="358"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665" w:type="dxa"/>
            <w:vMerge w:val="continue"/>
            <w:vAlign w:val="center"/>
          </w:tcPr>
          <w:p w14:paraId="0F0FF993">
            <w:pPr>
              <w:spacing w:line="358" w:lineRule="auto"/>
              <w:jc w:val="center"/>
              <w:rPr>
                <w:rFonts w:hint="eastAsia" w:ascii="宋体" w:hAnsi="宋体" w:eastAsia="宋体" w:cs="宋体"/>
                <w:color w:val="auto"/>
                <w:spacing w:val="-2"/>
                <w:sz w:val="24"/>
                <w:szCs w:val="24"/>
                <w:highlight w:val="none"/>
                <w:lang w:val="en-US" w:eastAsia="zh-CN"/>
              </w:rPr>
            </w:pPr>
          </w:p>
        </w:tc>
      </w:tr>
      <w:tr w14:paraId="400C7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832" w:type="dxa"/>
            <w:vAlign w:val="center"/>
          </w:tcPr>
          <w:p w14:paraId="6215B169">
            <w:pPr>
              <w:pStyle w:val="19"/>
              <w:spacing w:before="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5352" w:type="dxa"/>
            <w:vAlign w:val="center"/>
          </w:tcPr>
          <w:p w14:paraId="4B3735D2">
            <w:pPr>
              <w:spacing w:line="358" w:lineRule="auto"/>
              <w:ind w:left="9" w:firstLine="479"/>
              <w:jc w:val="left"/>
              <w:rPr>
                <w:rFonts w:hint="eastAsia" w:ascii="宋体" w:hAnsi="宋体" w:eastAsia="宋体" w:cs="宋体"/>
                <w:color w:val="auto"/>
                <w:spacing w:val="-2"/>
                <w:sz w:val="24"/>
                <w:szCs w:val="24"/>
                <w:highlight w:val="none"/>
                <w:lang w:val="zh-TW" w:eastAsia="zh-CN"/>
              </w:rPr>
            </w:pPr>
            <w:r>
              <w:rPr>
                <w:rFonts w:hint="eastAsia" w:ascii="宋体" w:hAnsi="宋体" w:eastAsia="宋体" w:cs="宋体"/>
                <w:color w:val="auto"/>
                <w:spacing w:val="-2"/>
                <w:sz w:val="24"/>
                <w:szCs w:val="24"/>
                <w:highlight w:val="none"/>
                <w:lang w:val="zh-TW" w:eastAsia="zh-CN"/>
              </w:rPr>
              <w:t>以下各功能演示内容齐全、界面友好、操作便捷、过程流畅，符合演示功能需求的得分（分值见演示功能点），内容缺项漏项或不能满足演示要求，对应项不得分。</w:t>
            </w:r>
          </w:p>
          <w:p w14:paraId="4EF32AD6">
            <w:pPr>
              <w:spacing w:line="358" w:lineRule="auto"/>
              <w:ind w:left="9" w:firstLine="479"/>
              <w:jc w:val="left"/>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1、AI智慧体育云平台</w:t>
            </w:r>
          </w:p>
          <w:p w14:paraId="0116D7D5">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演示在</w:t>
            </w:r>
            <w:r>
              <w:rPr>
                <w:rFonts w:hint="eastAsia" w:ascii="宋体" w:hAnsi="宋体" w:eastAsia="宋体" w:cs="宋体"/>
                <w:color w:val="auto"/>
                <w:spacing w:val="-2"/>
                <w:sz w:val="24"/>
                <w:szCs w:val="24"/>
                <w:highlight w:val="none"/>
                <w:lang w:eastAsia="zh-CN"/>
              </w:rPr>
              <w:t>网页端支持驾驶舱数据分析。支持提供数据可视化展示，呈现学校体育教学质量、体育设施利用率等数据，使管理者一目了然。平台支持一生一案的体测成绩分析，通过收集到的学生身体素质信息，分析学生的心肺功能、敏捷度、耐力等6个维度数据，生成基于6个维度的体质评价雷达图，根据每个学生的个人身体素质情况，生成个人专属的运动改善方案，解决个人弱项，提高身体素质。（评分范围：</w:t>
            </w:r>
            <w:r>
              <w:rPr>
                <w:rFonts w:hint="eastAsia" w:ascii="宋体" w:hAnsi="宋体" w:eastAsia="宋体" w:cs="宋体"/>
                <w:color w:val="auto"/>
                <w:spacing w:val="-2"/>
                <w:sz w:val="24"/>
                <w:szCs w:val="24"/>
                <w:highlight w:val="none"/>
                <w:lang w:val="en-US" w:eastAsia="zh-CN"/>
              </w:rPr>
              <w:t>0、1、2</w:t>
            </w:r>
            <w:r>
              <w:rPr>
                <w:rFonts w:hint="eastAsia" w:ascii="宋体" w:hAnsi="宋体" w:eastAsia="宋体" w:cs="宋体"/>
                <w:color w:val="auto"/>
                <w:spacing w:val="-2"/>
                <w:sz w:val="24"/>
                <w:szCs w:val="24"/>
                <w:highlight w:val="none"/>
                <w:lang w:eastAsia="zh-CN"/>
              </w:rPr>
              <w:t>）</w:t>
            </w:r>
          </w:p>
          <w:p w14:paraId="512E6FE8">
            <w:pPr>
              <w:spacing w:line="358" w:lineRule="auto"/>
              <w:ind w:left="9" w:firstLine="479"/>
              <w:jc w:val="left"/>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演示教师在手机终端生成根据学生体质报告数据的精准干预方案，</w:t>
            </w:r>
            <w:r>
              <w:rPr>
                <w:rFonts w:hint="eastAsia" w:ascii="宋体" w:hAnsi="宋体" w:eastAsia="宋体" w:cs="宋体"/>
                <w:color w:val="auto"/>
                <w:spacing w:val="-2"/>
                <w:sz w:val="24"/>
                <w:szCs w:val="24"/>
                <w:highlight w:val="none"/>
                <w:lang w:eastAsia="zh-CN"/>
              </w:rPr>
              <w:t>家长</w:t>
            </w:r>
            <w:r>
              <w:rPr>
                <w:rFonts w:hint="eastAsia" w:ascii="宋体" w:hAnsi="宋体" w:eastAsia="宋体" w:cs="宋体"/>
                <w:color w:val="auto"/>
                <w:spacing w:val="-2"/>
                <w:sz w:val="24"/>
                <w:szCs w:val="24"/>
                <w:highlight w:val="none"/>
                <w:lang w:val="en-US" w:eastAsia="zh-CN"/>
              </w:rPr>
              <w:t>可</w:t>
            </w:r>
            <w:r>
              <w:rPr>
                <w:rFonts w:hint="eastAsia" w:ascii="宋体" w:hAnsi="宋体" w:eastAsia="宋体" w:cs="宋体"/>
                <w:color w:val="auto"/>
                <w:spacing w:val="-2"/>
                <w:sz w:val="24"/>
                <w:szCs w:val="24"/>
                <w:highlight w:val="none"/>
                <w:lang w:eastAsia="zh-CN"/>
              </w:rPr>
              <w:t>通过手机端查看学生的</w:t>
            </w:r>
            <w:r>
              <w:rPr>
                <w:rFonts w:hint="eastAsia" w:ascii="宋体" w:hAnsi="宋体" w:eastAsia="宋体" w:cs="宋体"/>
                <w:color w:val="auto"/>
                <w:spacing w:val="-2"/>
                <w:sz w:val="24"/>
                <w:szCs w:val="24"/>
                <w:highlight w:val="none"/>
                <w:lang w:val="en-US" w:eastAsia="zh-CN"/>
              </w:rPr>
              <w:t>30天训练计划。</w:t>
            </w:r>
            <w:r>
              <w:rPr>
                <w:rFonts w:hint="eastAsia" w:ascii="宋体" w:hAnsi="宋体" w:eastAsia="宋体" w:cs="宋体"/>
                <w:color w:val="auto"/>
                <w:spacing w:val="-2"/>
                <w:sz w:val="24"/>
                <w:szCs w:val="24"/>
                <w:highlight w:val="none"/>
                <w:lang w:eastAsia="zh-CN"/>
              </w:rPr>
              <w:t>（评分范围：</w:t>
            </w:r>
            <w:r>
              <w:rPr>
                <w:rFonts w:hint="eastAsia" w:ascii="宋体" w:hAnsi="宋体" w:eastAsia="宋体" w:cs="宋体"/>
                <w:color w:val="auto"/>
                <w:spacing w:val="-2"/>
                <w:sz w:val="24"/>
                <w:szCs w:val="24"/>
                <w:highlight w:val="none"/>
                <w:lang w:val="en-US" w:eastAsia="zh-CN"/>
              </w:rPr>
              <w:t>0、1、2</w:t>
            </w:r>
            <w:r>
              <w:rPr>
                <w:rFonts w:hint="eastAsia" w:ascii="宋体" w:hAnsi="宋体" w:eastAsia="宋体" w:cs="宋体"/>
                <w:color w:val="auto"/>
                <w:spacing w:val="-2"/>
                <w:sz w:val="24"/>
                <w:szCs w:val="24"/>
                <w:highlight w:val="none"/>
                <w:lang w:eastAsia="zh-CN"/>
              </w:rPr>
              <w:t>）</w:t>
            </w:r>
          </w:p>
          <w:p w14:paraId="724D0510">
            <w:pPr>
              <w:spacing w:line="358" w:lineRule="auto"/>
              <w:ind w:left="9" w:firstLine="479"/>
              <w:jc w:val="left"/>
              <w:rPr>
                <w:rFonts w:hint="eastAsia" w:ascii="宋体" w:hAnsi="宋体" w:eastAsia="宋体" w:cs="宋体"/>
                <w:b/>
                <w:bCs/>
                <w:color w:val="auto"/>
                <w:spacing w:val="-2"/>
                <w:sz w:val="24"/>
                <w:szCs w:val="24"/>
                <w:highlight w:val="none"/>
                <w:lang w:eastAsia="zh-Hans"/>
              </w:rPr>
            </w:pP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eastAsia="zh-Hans"/>
              </w:rPr>
              <w:t>AI智慧100米短跑</w:t>
            </w:r>
          </w:p>
          <w:p w14:paraId="299AEC02">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起跑无感自动AI人脸检录，</w:t>
            </w:r>
            <w:r>
              <w:rPr>
                <w:rFonts w:hint="eastAsia" w:ascii="宋体" w:hAnsi="宋体" w:eastAsia="宋体" w:cs="宋体"/>
                <w:color w:val="auto"/>
                <w:spacing w:val="-2"/>
                <w:sz w:val="24"/>
                <w:szCs w:val="24"/>
                <w:highlight w:val="none"/>
                <w:lang w:val="en-US" w:eastAsia="zh-CN"/>
              </w:rPr>
              <w:t>无需举手</w:t>
            </w:r>
            <w:r>
              <w:rPr>
                <w:rFonts w:hint="eastAsia" w:ascii="宋体" w:hAnsi="宋体" w:eastAsia="宋体" w:cs="宋体"/>
                <w:color w:val="auto"/>
                <w:spacing w:val="-2"/>
                <w:sz w:val="24"/>
                <w:szCs w:val="24"/>
                <w:highlight w:val="none"/>
                <w:lang w:eastAsia="zh-CN"/>
              </w:rPr>
              <w:t>：演示学生刷脸自动检录分配跑道，无需抬头准备；违规AI检测：演示起跑踩线、抢跑并实时进行语音干预提醒；起跑与终点撞线视频关键帧抓拍：演示起跑、终点撞线等视频关键帧画面。（评分范围：</w:t>
            </w:r>
            <w:r>
              <w:rPr>
                <w:rFonts w:hint="eastAsia" w:ascii="宋体" w:hAnsi="宋体" w:eastAsia="宋体" w:cs="宋体"/>
                <w:color w:val="auto"/>
                <w:spacing w:val="-2"/>
                <w:sz w:val="24"/>
                <w:szCs w:val="24"/>
                <w:highlight w:val="none"/>
                <w:lang w:val="en-US" w:eastAsia="zh-CN"/>
              </w:rPr>
              <w:t>0、1</w:t>
            </w:r>
            <w:r>
              <w:rPr>
                <w:rFonts w:hint="eastAsia" w:ascii="宋体" w:hAnsi="宋体" w:eastAsia="宋体" w:cs="宋体"/>
                <w:color w:val="auto"/>
                <w:spacing w:val="-2"/>
                <w:sz w:val="24"/>
                <w:szCs w:val="24"/>
                <w:highlight w:val="none"/>
                <w:lang w:eastAsia="zh-CN"/>
              </w:rPr>
              <w:t>）</w:t>
            </w:r>
          </w:p>
          <w:p w14:paraId="239D2459">
            <w:pPr>
              <w:spacing w:line="358" w:lineRule="auto"/>
              <w:ind w:left="9" w:firstLine="479"/>
              <w:jc w:val="left"/>
              <w:rPr>
                <w:rFonts w:hint="eastAsia" w:ascii="宋体" w:hAnsi="宋体" w:eastAsia="宋体" w:cs="宋体"/>
                <w:b/>
                <w:bCs/>
                <w:color w:val="auto"/>
                <w:spacing w:val="-2"/>
                <w:sz w:val="24"/>
                <w:szCs w:val="24"/>
                <w:highlight w:val="none"/>
                <w:lang w:eastAsia="zh-Hans"/>
              </w:rPr>
            </w:pP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lang w:eastAsia="zh-CN"/>
              </w:rPr>
              <w:t>、AI智慧800米/1000米长跑</w:t>
            </w:r>
          </w:p>
          <w:p w14:paraId="79A1289F">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设备支持人数1-60人同时使用，演示10-60人同时使用，无需</w:t>
            </w:r>
            <w:r>
              <w:rPr>
                <w:rFonts w:hint="eastAsia" w:ascii="宋体" w:hAnsi="宋体" w:eastAsia="宋体" w:cs="宋体"/>
                <w:color w:val="auto"/>
                <w:spacing w:val="-2"/>
                <w:sz w:val="24"/>
                <w:szCs w:val="24"/>
                <w:highlight w:val="none"/>
                <w:lang w:eastAsia="zh-Hans"/>
              </w:rPr>
              <w:t>佩戴</w:t>
            </w:r>
            <w:r>
              <w:rPr>
                <w:rFonts w:hint="eastAsia" w:ascii="宋体" w:hAnsi="宋体" w:eastAsia="宋体" w:cs="宋体"/>
                <w:color w:val="auto"/>
                <w:spacing w:val="-2"/>
                <w:sz w:val="24"/>
                <w:szCs w:val="24"/>
                <w:highlight w:val="none"/>
                <w:lang w:eastAsia="zh-CN"/>
              </w:rPr>
              <w:t>号码</w:t>
            </w:r>
            <w:r>
              <w:rPr>
                <w:rFonts w:hint="eastAsia" w:ascii="宋体" w:hAnsi="宋体" w:eastAsia="宋体" w:cs="宋体"/>
                <w:color w:val="auto"/>
                <w:spacing w:val="-2"/>
                <w:sz w:val="24"/>
                <w:szCs w:val="24"/>
                <w:highlight w:val="none"/>
                <w:lang w:eastAsia="zh-Hans"/>
              </w:rPr>
              <w:t>簿</w:t>
            </w:r>
            <w:r>
              <w:rPr>
                <w:rFonts w:hint="eastAsia" w:ascii="宋体" w:hAnsi="宋体" w:eastAsia="宋体" w:cs="宋体"/>
                <w:color w:val="auto"/>
                <w:spacing w:val="-2"/>
                <w:sz w:val="24"/>
                <w:szCs w:val="24"/>
                <w:highlight w:val="none"/>
                <w:lang w:eastAsia="zh-CN"/>
              </w:rPr>
              <w:t>、运动背心、电子标签等辅助设备，演示AI无感自动检测，自动计时、计圈。（评分范围：</w:t>
            </w:r>
            <w:r>
              <w:rPr>
                <w:rFonts w:hint="eastAsia" w:ascii="宋体" w:hAnsi="宋体" w:eastAsia="宋体" w:cs="宋体"/>
                <w:color w:val="auto"/>
                <w:spacing w:val="-2"/>
                <w:sz w:val="24"/>
                <w:szCs w:val="24"/>
                <w:highlight w:val="none"/>
                <w:lang w:val="en-US" w:eastAsia="zh-CN"/>
              </w:rPr>
              <w:t>0、1</w:t>
            </w:r>
            <w:r>
              <w:rPr>
                <w:rFonts w:hint="eastAsia" w:ascii="宋体" w:hAnsi="宋体" w:eastAsia="宋体" w:cs="宋体"/>
                <w:color w:val="auto"/>
                <w:spacing w:val="-2"/>
                <w:sz w:val="24"/>
                <w:szCs w:val="24"/>
                <w:highlight w:val="none"/>
                <w:lang w:eastAsia="zh-CN"/>
              </w:rPr>
              <w:t>）</w:t>
            </w:r>
          </w:p>
          <w:p w14:paraId="362BD2A0">
            <w:pPr>
              <w:spacing w:line="358" w:lineRule="auto"/>
              <w:ind w:left="9" w:firstLine="479"/>
              <w:jc w:val="left"/>
              <w:rPr>
                <w:rFonts w:hint="eastAsia" w:ascii="宋体" w:hAnsi="宋体" w:eastAsia="宋体" w:cs="宋体"/>
                <w:b/>
                <w:bCs/>
                <w:color w:val="auto"/>
                <w:spacing w:val="-2"/>
                <w:sz w:val="24"/>
                <w:szCs w:val="24"/>
                <w:highlight w:val="none"/>
                <w:lang w:eastAsia="zh-CN"/>
              </w:rPr>
            </w:pP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lang w:eastAsia="zh-CN"/>
              </w:rPr>
              <w:t>、AI智慧校园阳光跑</w:t>
            </w:r>
          </w:p>
          <w:p w14:paraId="457B73E2">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演示阳光跑任务结束后可查看每个班级已参与/未参与的学生名单，并且查看学生的运动里程；后台查看学生/老师的详细跑步明细，包括：跑步开始/结束时间、跑步类型、跑步时长、跑步里程、平均配速；后台查看学生/老师单次跑步的点位拍摄信息，包括：经过点位时拍摄到的图片、时间、配速等。（评分范围：</w:t>
            </w:r>
            <w:r>
              <w:rPr>
                <w:rFonts w:hint="eastAsia" w:ascii="宋体" w:hAnsi="宋体" w:eastAsia="宋体" w:cs="宋体"/>
                <w:color w:val="auto"/>
                <w:spacing w:val="-2"/>
                <w:sz w:val="24"/>
                <w:szCs w:val="24"/>
                <w:highlight w:val="none"/>
                <w:lang w:val="en-US" w:eastAsia="zh-CN"/>
              </w:rPr>
              <w:t>0、1、2</w:t>
            </w:r>
            <w:r>
              <w:rPr>
                <w:rFonts w:hint="eastAsia" w:ascii="宋体" w:hAnsi="宋体" w:eastAsia="宋体" w:cs="宋体"/>
                <w:color w:val="auto"/>
                <w:spacing w:val="-2"/>
                <w:sz w:val="24"/>
                <w:szCs w:val="24"/>
                <w:highlight w:val="none"/>
                <w:lang w:eastAsia="zh-CN"/>
              </w:rPr>
              <w:t>）</w:t>
            </w:r>
          </w:p>
          <w:p w14:paraId="7FA89D06">
            <w:pPr>
              <w:spacing w:line="358" w:lineRule="auto"/>
              <w:ind w:left="9" w:firstLine="479"/>
              <w:jc w:val="left"/>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5、AI智慧运动</w:t>
            </w:r>
          </w:p>
          <w:p w14:paraId="59DE7713">
            <w:pPr>
              <w:spacing w:line="358" w:lineRule="auto"/>
              <w:ind w:left="9" w:firstLine="479"/>
              <w:jc w:val="left"/>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（1）采用AI视觉算法演示学生通过一体机设备参与运动项目包括引体向上；违规AI检测：演示检测每种运动不小于2种违规动作识别，并实时进行语音提示，支持在设备上查看视频回放。（评分范围：0、1）</w:t>
            </w:r>
          </w:p>
          <w:p w14:paraId="1BD1C1A1">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val="en-US" w:eastAsia="zh-CN"/>
              </w:rPr>
              <w:t>（2）一体机支持自动生成引体向上运动视频，支持低倍速播放，帮助学生进行自我纠正；提供成绩记录数据可视化趋势图，学生可以清晰地看到自己的成长和进步。（评分范围：0、1）</w:t>
            </w:r>
          </w:p>
        </w:tc>
        <w:tc>
          <w:tcPr>
            <w:tcW w:w="833" w:type="dxa"/>
            <w:vAlign w:val="center"/>
          </w:tcPr>
          <w:p w14:paraId="1D296564">
            <w:pPr>
              <w:spacing w:line="358" w:lineRule="auto"/>
              <w:jc w:val="center"/>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10</w:t>
            </w:r>
          </w:p>
        </w:tc>
        <w:tc>
          <w:tcPr>
            <w:tcW w:w="1015" w:type="dxa"/>
            <w:vAlign w:val="center"/>
          </w:tcPr>
          <w:p w14:paraId="365D5CA6">
            <w:pPr>
              <w:spacing w:line="358" w:lineRule="auto"/>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szCs w:val="24"/>
                <w:highlight w:val="none"/>
                <w:lang w:eastAsia="zh-CN"/>
              </w:rPr>
              <w:t>主观分</w:t>
            </w:r>
          </w:p>
        </w:tc>
        <w:tc>
          <w:tcPr>
            <w:tcW w:w="1665" w:type="dxa"/>
            <w:vAlign w:val="center"/>
          </w:tcPr>
          <w:p w14:paraId="621578CC">
            <w:pPr>
              <w:spacing w:line="358" w:lineRule="auto"/>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视频演示</w:t>
            </w:r>
          </w:p>
        </w:tc>
      </w:tr>
      <w:tr w14:paraId="1A86E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32" w:type="dxa"/>
            <w:vAlign w:val="center"/>
          </w:tcPr>
          <w:p w14:paraId="0E4521D1">
            <w:pPr>
              <w:pStyle w:val="19"/>
              <w:spacing w:before="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5352" w:type="dxa"/>
            <w:vAlign w:val="center"/>
          </w:tcPr>
          <w:p w14:paraId="21CA6BB1">
            <w:pPr>
              <w:spacing w:line="358" w:lineRule="auto"/>
              <w:ind w:left="9" w:firstLine="479"/>
              <w:jc w:val="left"/>
              <w:rPr>
                <w:rFonts w:hint="default"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eastAsia="zh-CN"/>
              </w:rPr>
              <w:t>样品</w:t>
            </w:r>
            <w:r>
              <w:rPr>
                <w:rFonts w:hint="eastAsia" w:ascii="宋体" w:hAnsi="宋体" w:eastAsia="宋体" w:cs="宋体"/>
                <w:b/>
                <w:bCs/>
                <w:color w:val="auto"/>
                <w:spacing w:val="-2"/>
                <w:sz w:val="24"/>
                <w:szCs w:val="24"/>
                <w:highlight w:val="none"/>
                <w:lang w:val="en-US" w:eastAsia="zh-CN"/>
              </w:rPr>
              <w:t>1</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跑步机；</w:t>
            </w:r>
          </w:p>
          <w:p w14:paraId="765D0FA8">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eastAsia="zh-CN"/>
              </w:rPr>
              <w:t>）根据</w:t>
            </w:r>
            <w:r>
              <w:rPr>
                <w:rFonts w:hint="eastAsia" w:ascii="宋体" w:hAnsi="宋体" w:eastAsia="宋体" w:cs="宋体"/>
                <w:color w:val="auto"/>
                <w:spacing w:val="-2"/>
                <w:sz w:val="24"/>
                <w:szCs w:val="24"/>
                <w:highlight w:val="none"/>
                <w:lang w:val="en-US" w:eastAsia="zh-CN"/>
              </w:rPr>
              <w:t>投标人</w:t>
            </w:r>
            <w:r>
              <w:rPr>
                <w:rFonts w:hint="eastAsia" w:ascii="宋体" w:hAnsi="宋体" w:eastAsia="宋体" w:cs="宋体"/>
                <w:color w:val="auto"/>
                <w:spacing w:val="-2"/>
                <w:sz w:val="24"/>
                <w:szCs w:val="24"/>
                <w:highlight w:val="none"/>
                <w:lang w:eastAsia="zh-CN"/>
              </w:rPr>
              <w:t>所提供样品</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eastAsia="zh-CN"/>
              </w:rPr>
              <w:t>的上机体验的运转情况、功能性、便利性、安全性三者</w:t>
            </w:r>
            <w:r>
              <w:rPr>
                <w:rFonts w:hint="eastAsia" w:ascii="宋体" w:hAnsi="宋体" w:eastAsia="宋体" w:cs="宋体"/>
                <w:color w:val="auto"/>
                <w:spacing w:val="-2"/>
                <w:sz w:val="24"/>
                <w:szCs w:val="24"/>
                <w:highlight w:val="none"/>
                <w:lang w:val="en-US" w:eastAsia="zh-CN"/>
              </w:rPr>
              <w:t>进行评分。（评分范围：0、1、2）</w:t>
            </w:r>
            <w:r>
              <w:rPr>
                <w:rFonts w:hint="eastAsia" w:ascii="宋体" w:hAnsi="宋体" w:eastAsia="宋体" w:cs="宋体"/>
                <w:color w:val="auto"/>
                <w:spacing w:val="-2"/>
                <w:sz w:val="24"/>
                <w:szCs w:val="24"/>
                <w:highlight w:val="none"/>
                <w:lang w:eastAsia="zh-CN"/>
              </w:rPr>
              <w:t>；</w:t>
            </w:r>
          </w:p>
          <w:p w14:paraId="1C4E0E8D">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eastAsia="zh-CN"/>
              </w:rPr>
              <w:t>）样品的材质选用、做工工艺、金属件及塑料件等的油漆、工业设计情况</w:t>
            </w:r>
            <w:r>
              <w:rPr>
                <w:rFonts w:hint="eastAsia" w:ascii="宋体" w:hAnsi="宋体" w:eastAsia="宋体" w:cs="宋体"/>
                <w:color w:val="auto"/>
                <w:spacing w:val="-2"/>
                <w:sz w:val="24"/>
                <w:szCs w:val="24"/>
                <w:highlight w:val="none"/>
                <w:lang w:val="en-US" w:eastAsia="zh-CN"/>
              </w:rPr>
              <w:t>进行评分。（评分范围：0、1、2）</w:t>
            </w:r>
            <w:r>
              <w:rPr>
                <w:rFonts w:hint="eastAsia" w:ascii="宋体" w:hAnsi="宋体" w:eastAsia="宋体" w:cs="宋体"/>
                <w:color w:val="auto"/>
                <w:spacing w:val="-2"/>
                <w:sz w:val="24"/>
                <w:szCs w:val="24"/>
                <w:highlight w:val="none"/>
                <w:lang w:eastAsia="zh-CN"/>
              </w:rPr>
              <w:t>；</w:t>
            </w:r>
          </w:p>
          <w:p w14:paraId="367A2286">
            <w:pPr>
              <w:spacing w:line="358" w:lineRule="auto"/>
              <w:ind w:left="9" w:firstLine="479"/>
              <w:jc w:val="left"/>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（3）样品的质感（握感、触感等）、人性化程度、样品感观等情况进行评分。（评分范围：0、1）</w:t>
            </w:r>
          </w:p>
          <w:p w14:paraId="0AD4E884">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lang w:val="en-US" w:eastAsia="zh-CN"/>
              </w:rPr>
              <w:t>样品2：羽毛球</w:t>
            </w:r>
            <w:r>
              <w:rPr>
                <w:rFonts w:hint="eastAsia" w:ascii="宋体" w:hAnsi="宋体" w:eastAsia="宋体" w:cs="宋体"/>
                <w:b/>
                <w:bCs/>
                <w:color w:val="auto"/>
                <w:spacing w:val="-2"/>
                <w:sz w:val="24"/>
                <w:szCs w:val="24"/>
                <w:highlight w:val="none"/>
                <w:lang w:val="zh-TW" w:eastAsia="zh-CN"/>
              </w:rPr>
              <w:t>地胶</w:t>
            </w:r>
          </w:p>
          <w:p w14:paraId="70A604AF">
            <w:pPr>
              <w:spacing w:line="358" w:lineRule="auto"/>
              <w:ind w:left="9" w:firstLine="479"/>
              <w:jc w:val="left"/>
              <w:rPr>
                <w:rFonts w:hint="eastAsia" w:ascii="宋体" w:hAnsi="宋体" w:eastAsia="宋体" w:cs="宋体"/>
                <w:color w:val="auto"/>
                <w:spacing w:val="-2"/>
                <w:sz w:val="24"/>
                <w:szCs w:val="24"/>
                <w:highlight w:val="none"/>
                <w:lang w:val="zh-TW" w:eastAsia="zh-CN"/>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eastAsia="zh-CN"/>
              </w:rPr>
              <w:t>）根据</w:t>
            </w:r>
            <w:r>
              <w:rPr>
                <w:rFonts w:hint="eastAsia" w:ascii="宋体" w:hAnsi="宋体" w:eastAsia="宋体" w:cs="宋体"/>
                <w:color w:val="auto"/>
                <w:spacing w:val="-2"/>
                <w:sz w:val="24"/>
                <w:szCs w:val="24"/>
                <w:highlight w:val="none"/>
                <w:lang w:val="en-US" w:eastAsia="zh-CN"/>
              </w:rPr>
              <w:t>投标人</w:t>
            </w:r>
            <w:r>
              <w:rPr>
                <w:rFonts w:hint="eastAsia" w:ascii="宋体" w:hAnsi="宋体" w:eastAsia="宋体" w:cs="宋体"/>
                <w:color w:val="auto"/>
                <w:spacing w:val="-2"/>
                <w:sz w:val="24"/>
                <w:szCs w:val="24"/>
                <w:highlight w:val="none"/>
                <w:lang w:eastAsia="zh-CN"/>
              </w:rPr>
              <w:t>所提供</w:t>
            </w:r>
            <w:r>
              <w:rPr>
                <w:rFonts w:hint="eastAsia" w:ascii="宋体" w:hAnsi="宋体" w:eastAsia="宋体" w:cs="宋体"/>
                <w:color w:val="auto"/>
                <w:spacing w:val="-2"/>
                <w:sz w:val="24"/>
                <w:szCs w:val="24"/>
                <w:highlight w:val="none"/>
                <w:lang w:val="zh-TW" w:eastAsia="zh-CN"/>
              </w:rPr>
              <w:t>样品</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val="zh-TW" w:eastAsia="zh-CN"/>
              </w:rPr>
              <w:t>的</w:t>
            </w:r>
            <w:r>
              <w:rPr>
                <w:rFonts w:hint="eastAsia" w:ascii="宋体" w:hAnsi="宋体" w:eastAsia="宋体" w:cs="宋体"/>
                <w:color w:val="auto"/>
                <w:spacing w:val="-2"/>
                <w:sz w:val="24"/>
                <w:szCs w:val="24"/>
                <w:highlight w:val="none"/>
                <w:lang w:val="en-US" w:eastAsia="zh-CN"/>
              </w:rPr>
              <w:t>环保性（气味）、运动体验、底板防移动吸附性能</w:t>
            </w:r>
            <w:r>
              <w:rPr>
                <w:rFonts w:hint="eastAsia" w:ascii="宋体" w:hAnsi="宋体" w:eastAsia="宋体" w:cs="宋体"/>
                <w:color w:val="auto"/>
                <w:spacing w:val="-2"/>
                <w:sz w:val="24"/>
                <w:szCs w:val="24"/>
                <w:highlight w:val="none"/>
                <w:lang w:val="zh-TW" w:eastAsia="zh-CN"/>
              </w:rPr>
              <w:t>情况</w:t>
            </w:r>
            <w:r>
              <w:rPr>
                <w:rFonts w:hint="eastAsia" w:ascii="宋体" w:hAnsi="宋体" w:eastAsia="宋体" w:cs="宋体"/>
                <w:color w:val="auto"/>
                <w:spacing w:val="-2"/>
                <w:sz w:val="24"/>
                <w:szCs w:val="24"/>
                <w:highlight w:val="none"/>
                <w:lang w:val="en-US" w:eastAsia="zh-CN"/>
              </w:rPr>
              <w:t>进行评分。（评分范围：0、1、2）</w:t>
            </w:r>
          </w:p>
          <w:p w14:paraId="171F94D7">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val="zh-TW" w:eastAsia="zh-CN"/>
              </w:rPr>
              <w:t>（</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val="zh-TW" w:eastAsia="zh-CN"/>
              </w:rPr>
              <w:t>）样品的</w:t>
            </w:r>
            <w:r>
              <w:rPr>
                <w:rFonts w:hint="eastAsia" w:ascii="宋体" w:hAnsi="宋体" w:eastAsia="宋体" w:cs="宋体"/>
                <w:color w:val="auto"/>
                <w:spacing w:val="-2"/>
                <w:sz w:val="24"/>
                <w:szCs w:val="24"/>
                <w:highlight w:val="none"/>
                <w:lang w:val="en-US" w:eastAsia="zh-CN"/>
              </w:rPr>
              <w:t>防破坏性测试（硬物刮划）、防火性测试（火烧）</w:t>
            </w:r>
            <w:r>
              <w:rPr>
                <w:rFonts w:hint="eastAsia" w:ascii="宋体" w:hAnsi="宋体" w:eastAsia="宋体" w:cs="宋体"/>
                <w:color w:val="auto"/>
                <w:spacing w:val="-2"/>
                <w:sz w:val="24"/>
                <w:szCs w:val="24"/>
                <w:highlight w:val="none"/>
                <w:lang w:val="zh-TW" w:eastAsia="zh-CN"/>
              </w:rPr>
              <w:t>等情况</w:t>
            </w:r>
            <w:r>
              <w:rPr>
                <w:rFonts w:hint="eastAsia" w:ascii="宋体" w:hAnsi="宋体" w:eastAsia="宋体" w:cs="宋体"/>
                <w:color w:val="auto"/>
                <w:spacing w:val="-2"/>
                <w:sz w:val="24"/>
                <w:szCs w:val="24"/>
                <w:highlight w:val="none"/>
                <w:lang w:val="en-US" w:eastAsia="zh-CN"/>
              </w:rPr>
              <w:t>进行评分。（评分范围：0、1）</w:t>
            </w:r>
          </w:p>
        </w:tc>
        <w:tc>
          <w:tcPr>
            <w:tcW w:w="833" w:type="dxa"/>
            <w:vAlign w:val="center"/>
          </w:tcPr>
          <w:p w14:paraId="2876B22B">
            <w:pPr>
              <w:pStyle w:val="18"/>
              <w:spacing w:before="16"/>
              <w:jc w:val="center"/>
              <w:rPr>
                <w:rFonts w:hint="eastAsia" w:ascii="宋体" w:hAnsi="宋体" w:eastAsia="宋体" w:cs="宋体"/>
                <w:color w:val="auto"/>
                <w:spacing w:val="6"/>
                <w:sz w:val="24"/>
                <w:szCs w:val="24"/>
                <w:highlight w:val="none"/>
                <w:lang w:val="en-US" w:eastAsia="zh-CN"/>
              </w:rPr>
            </w:pPr>
            <w:r>
              <w:rPr>
                <w:rFonts w:hint="eastAsia" w:cs="宋体"/>
                <w:color w:val="auto"/>
                <w:spacing w:val="6"/>
                <w:sz w:val="24"/>
                <w:szCs w:val="24"/>
                <w:highlight w:val="none"/>
                <w:lang w:val="en-US" w:eastAsia="zh-CN"/>
              </w:rPr>
              <w:t>8</w:t>
            </w:r>
          </w:p>
        </w:tc>
        <w:tc>
          <w:tcPr>
            <w:tcW w:w="1015" w:type="dxa"/>
            <w:vAlign w:val="center"/>
          </w:tcPr>
          <w:p w14:paraId="1C90FD18">
            <w:pPr>
              <w:pStyle w:val="18"/>
              <w:spacing w:before="16"/>
              <w:ind w:left="8"/>
              <w:jc w:val="center"/>
              <w:rPr>
                <w:rFonts w:hint="default" w:ascii="宋体" w:hAnsi="宋体" w:eastAsia="宋体" w:cs="宋体"/>
                <w:color w:val="auto"/>
                <w:spacing w:val="6"/>
                <w:sz w:val="24"/>
                <w:szCs w:val="24"/>
                <w:highlight w:val="none"/>
                <w:lang w:val="en-US" w:eastAsia="zh-CN"/>
              </w:rPr>
            </w:pPr>
            <w:r>
              <w:rPr>
                <w:rFonts w:hint="eastAsia" w:cs="宋体"/>
                <w:color w:val="auto"/>
                <w:spacing w:val="6"/>
                <w:sz w:val="24"/>
                <w:szCs w:val="24"/>
                <w:highlight w:val="none"/>
                <w:lang w:val="en-US" w:eastAsia="zh-CN"/>
              </w:rPr>
              <w:t>主观分</w:t>
            </w:r>
          </w:p>
        </w:tc>
        <w:tc>
          <w:tcPr>
            <w:tcW w:w="1665" w:type="dxa"/>
            <w:vAlign w:val="center"/>
          </w:tcPr>
          <w:p w14:paraId="223B8D13">
            <w:pPr>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样品</w:t>
            </w:r>
          </w:p>
        </w:tc>
      </w:tr>
      <w:tr w14:paraId="0578D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32" w:type="dxa"/>
            <w:vAlign w:val="center"/>
          </w:tcPr>
          <w:p w14:paraId="44DC03E8">
            <w:pPr>
              <w:pStyle w:val="19"/>
              <w:spacing w:before="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5352" w:type="dxa"/>
            <w:vAlign w:val="center"/>
          </w:tcPr>
          <w:p w14:paraId="512A69AD">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有效投标报价的最低价作为评标基准价，其最低 报价为满分；按［投标报价得分=（评标基准价/ 投标报价）*30］的计算公式计算。</w:t>
            </w:r>
          </w:p>
          <w:p w14:paraId="29F320A1">
            <w:pPr>
              <w:spacing w:line="358" w:lineRule="auto"/>
              <w:ind w:left="9" w:firstLine="479"/>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评标过程中，不得去掉报价中的最高报价和最低报价。</w:t>
            </w:r>
          </w:p>
          <w:p w14:paraId="3566B10A">
            <w:pPr>
              <w:pStyle w:val="16"/>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本项目专门面向中小企业采购，政策价格扣除不适用。</w:t>
            </w:r>
          </w:p>
        </w:tc>
        <w:tc>
          <w:tcPr>
            <w:tcW w:w="833" w:type="dxa"/>
            <w:vAlign w:val="center"/>
          </w:tcPr>
          <w:p w14:paraId="4FE2BFA4">
            <w:pPr>
              <w:pStyle w:val="18"/>
              <w:spacing w:before="78"/>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30</w:t>
            </w:r>
          </w:p>
        </w:tc>
        <w:tc>
          <w:tcPr>
            <w:tcW w:w="1015" w:type="dxa"/>
            <w:vAlign w:val="center"/>
          </w:tcPr>
          <w:p w14:paraId="327AA841">
            <w:pPr>
              <w:pStyle w:val="18"/>
              <w:spacing w:before="78" w:line="221"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客观分</w:t>
            </w:r>
          </w:p>
        </w:tc>
        <w:tc>
          <w:tcPr>
            <w:tcW w:w="1665" w:type="dxa"/>
            <w:vAlign w:val="center"/>
          </w:tcPr>
          <w:p w14:paraId="35A9C20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bl>
    <w:p w14:paraId="375D4967">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color w:val="auto"/>
          <w:sz w:val="20"/>
          <w:szCs w:val="20"/>
          <w:highlight w:val="none"/>
          <w:shd w:val="clear" w:color="auto" w:fill="FFFFFF"/>
          <w:lang w:eastAsia="zh-CN"/>
        </w:rPr>
        <w:t>*</w:t>
      </w:r>
      <w:r>
        <w:rPr>
          <w:rFonts w:hint="eastAsia" w:ascii="宋体" w:hAnsi="宋体" w:eastAsia="宋体" w:cs="宋体"/>
          <w:b/>
          <w:color w:val="auto"/>
          <w:sz w:val="24"/>
          <w:highlight w:val="none"/>
          <w:lang w:eastAsia="zh-CN"/>
        </w:rPr>
        <w:t>备注：</w:t>
      </w:r>
      <w:r>
        <w:rPr>
          <w:rFonts w:hint="eastAsia" w:ascii="宋体" w:hAnsi="宋体" w:eastAsia="宋体" w:cs="宋体"/>
          <w:color w:val="auto"/>
          <w:sz w:val="24"/>
          <w:highlight w:val="none"/>
          <w:lang w:eastAsia="zh-CN"/>
        </w:rPr>
        <w:t>投标人编制投标文件（商务技术文件部分）时，建议按此目录（序号和内容）提供评标标准相应的商务技术资料。 </w:t>
      </w:r>
    </w:p>
    <w:p w14:paraId="24EC800A">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32"/>
          <w:highlight w:val="none"/>
          <w:lang w:eastAsia="zh-CN"/>
        </w:rPr>
        <w:t>一、评标方法</w:t>
      </w:r>
    </w:p>
    <w:p w14:paraId="24C2F6A5">
      <w:pPr>
        <w:adjustRightInd/>
        <w:spacing w:line="360" w:lineRule="auto"/>
        <w:ind w:firstLine="472" w:firstLineChars="196"/>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1.本项目采用综合评分法。</w:t>
      </w:r>
      <w:r>
        <w:rPr>
          <w:rFonts w:hint="eastAsia" w:ascii="宋体" w:hAnsi="宋体" w:eastAsia="宋体" w:cs="宋体"/>
          <w:color w:val="auto"/>
          <w:sz w:val="24"/>
          <w:highlight w:val="none"/>
          <w:lang w:eastAsia="zh-CN"/>
        </w:rPr>
        <w:t>综合评分法，是指投标文件满足招标文件全部实质性要求，且按照评审因素的量化指标评审得分最高的投标人为中标候选人的评标方法。</w:t>
      </w:r>
    </w:p>
    <w:p w14:paraId="06A86EA4">
      <w:pPr>
        <w:adjustRightInd/>
        <w:spacing w:line="360" w:lineRule="auto"/>
        <w:rPr>
          <w:rFonts w:hint="eastAsia" w:ascii="宋体" w:hAnsi="宋体" w:eastAsia="宋体" w:cs="宋体"/>
          <w:color w:val="auto"/>
          <w:sz w:val="24"/>
          <w:highlight w:val="none"/>
          <w:lang w:eastAsia="zh-CN"/>
        </w:rPr>
      </w:pPr>
      <w:r>
        <w:rPr>
          <w:rFonts w:hint="eastAsia" w:ascii="宋体" w:hAnsi="宋体" w:eastAsia="宋体" w:cs="宋体"/>
          <w:b/>
          <w:color w:val="auto"/>
          <w:sz w:val="32"/>
          <w:highlight w:val="none"/>
          <w:lang w:eastAsia="zh-CN"/>
        </w:rPr>
        <w:t>二、评标标准</w:t>
      </w:r>
    </w:p>
    <w:p w14:paraId="5AA901FD">
      <w:pPr>
        <w:spacing w:line="360" w:lineRule="auto"/>
        <w:ind w:firstLine="472" w:firstLineChars="196"/>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b/>
          <w:color w:val="auto"/>
          <w:sz w:val="24"/>
          <w:highlight w:val="none"/>
          <w:lang w:eastAsia="zh-CN"/>
        </w:rPr>
        <w:t>评标标准：</w:t>
      </w:r>
      <w:r>
        <w:rPr>
          <w:rFonts w:hint="eastAsia" w:ascii="宋体" w:hAnsi="宋体" w:eastAsia="宋体" w:cs="宋体"/>
          <w:color w:val="auto"/>
          <w:sz w:val="24"/>
          <w:highlight w:val="none"/>
          <w:lang w:eastAsia="zh-CN"/>
        </w:rPr>
        <w:t>见评标办法前附表。</w:t>
      </w:r>
    </w:p>
    <w:p w14:paraId="00FC38F2">
      <w:pPr>
        <w:spacing w:line="360" w:lineRule="auto"/>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三、评标程序</w:t>
      </w:r>
    </w:p>
    <w:p w14:paraId="6D490F1E">
      <w:pPr>
        <w:spacing w:line="360" w:lineRule="auto"/>
        <w:ind w:firstLine="472" w:firstLineChars="196"/>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3.1符合性审查。</w:t>
      </w:r>
      <w:r>
        <w:rPr>
          <w:rFonts w:hint="eastAsia" w:ascii="宋体" w:hAnsi="宋体" w:eastAsia="宋体" w:cs="宋体"/>
          <w:color w:val="auto"/>
          <w:sz w:val="24"/>
          <w:highlight w:val="none"/>
          <w:lang w:eastAsia="zh-CN"/>
        </w:rPr>
        <w:t>评标委员会应当对符合资格的投标人的投标文件进行符合性审查，以确定其是否满足招标文件的实质性要求。不满足招标文件的实质性要求的，投标无效。</w:t>
      </w:r>
    </w:p>
    <w:p w14:paraId="370403A8">
      <w:pPr>
        <w:spacing w:line="360" w:lineRule="auto"/>
        <w:ind w:firstLine="472" w:firstLineChars="196"/>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3.2 比较与评价。</w:t>
      </w:r>
      <w:r>
        <w:rPr>
          <w:rFonts w:hint="eastAsia" w:ascii="宋体" w:hAnsi="宋体" w:eastAsia="宋体" w:cs="宋体"/>
          <w:color w:val="auto"/>
          <w:sz w:val="24"/>
          <w:highlight w:val="none"/>
          <w:lang w:eastAsia="zh-CN"/>
        </w:rPr>
        <w:t>评标委员会应当按照招标文件中规定的评标方法和标准，对符合性审查合格的投标文件进行商务和技术评估，综合比较与评价。</w:t>
      </w:r>
    </w:p>
    <w:p w14:paraId="2CE76B1E">
      <w:pPr>
        <w:spacing w:line="360" w:lineRule="auto"/>
        <w:ind w:firstLine="472" w:firstLineChars="196"/>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3.3汇总商务技术得分。</w:t>
      </w:r>
      <w:r>
        <w:rPr>
          <w:rFonts w:hint="eastAsia" w:ascii="宋体" w:hAnsi="宋体" w:eastAsia="宋体" w:cs="宋体"/>
          <w:color w:val="auto"/>
          <w:sz w:val="24"/>
          <w:highlight w:val="none"/>
          <w:lang w:eastAsia="zh-CN"/>
        </w:rPr>
        <w:t>评标委员会各成员应当独立对每个投标人的商务和技术文件进行评价，并汇总商务技术得分情况。</w:t>
      </w:r>
    </w:p>
    <w:p w14:paraId="50F4122C">
      <w:pPr>
        <w:spacing w:line="360" w:lineRule="auto"/>
        <w:ind w:firstLine="472" w:firstLineChars="196"/>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3.4报价评审。</w:t>
      </w:r>
    </w:p>
    <w:p w14:paraId="3D1D036C">
      <w:pPr>
        <w:pStyle w:val="19"/>
        <w:spacing w:before="0"/>
        <w:ind w:firstLine="508" w:firstLineChars="21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3.4.1投标文件报价出现前后不一致的，按照下列规定修正：</w:t>
      </w:r>
    </w:p>
    <w:p w14:paraId="6FADC642">
      <w:pPr>
        <w:pStyle w:val="19"/>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3.4.1.1投标文件中开标一览表(报价表)内容与投标文件中相应内容不一致的，以开标一览表(报价表)为准;</w:t>
      </w:r>
    </w:p>
    <w:p w14:paraId="244B6B65">
      <w:pPr>
        <w:pStyle w:val="19"/>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3.4.1.2大写金额和小写金额不一致的，以大写金额为准;</w:t>
      </w:r>
    </w:p>
    <w:p w14:paraId="427C25DF">
      <w:pPr>
        <w:pStyle w:val="19"/>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3.4.1.3单价金额小数点或者百分比有明显错位的，以开标一览表的总价为准，并修改单价;</w:t>
      </w:r>
    </w:p>
    <w:p w14:paraId="537D4763">
      <w:pPr>
        <w:pStyle w:val="19"/>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3.4.1.4总价金额与按单价汇总金额不一致的，以单价金额计算结果为准。</w:t>
      </w:r>
    </w:p>
    <w:p w14:paraId="3519CFD1">
      <w:pPr>
        <w:pStyle w:val="19"/>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3.4.1.5同时出现两种以上不一致的，按照3.4.1规定的顺序修正。修正后的报价按照财政部第87号令 《政府采购货物和服务招标投标管理办法》第五十一条第二款的规定经投标人确认后产生约束力。</w:t>
      </w:r>
    </w:p>
    <w:p w14:paraId="73B0A32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3.4.2投标文件出现不是唯一的、有选择性投标报价的，投标无效。</w:t>
      </w:r>
    </w:p>
    <w:p w14:paraId="3077092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3.4.3投标报价超过招标文件中规定的预算金额或者最高限价的，投标无效。</w:t>
      </w:r>
    </w:p>
    <w:p w14:paraId="0E05E8E9">
      <w:pPr>
        <w:pStyle w:val="19"/>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5563972">
      <w:pPr>
        <w:pStyle w:val="19"/>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2F50FD9">
      <w:pPr>
        <w:pStyle w:val="19"/>
        <w:ind w:firstLine="482"/>
        <w:rPr>
          <w:rFonts w:hint="eastAsia" w:ascii="宋体" w:hAnsi="宋体" w:eastAsia="宋体" w:cs="宋体"/>
          <w:b/>
          <w:bCs/>
          <w:color w:val="auto"/>
          <w:kern w:val="0"/>
          <w:szCs w:val="24"/>
          <w:highlight w:val="none"/>
        </w:rPr>
      </w:pPr>
      <w:r>
        <w:rPr>
          <w:rFonts w:hint="eastAsia" w:ascii="宋体" w:hAnsi="宋体" w:eastAsia="宋体" w:cs="宋体"/>
          <w:b/>
          <w:color w:val="auto"/>
          <w:sz w:val="24"/>
          <w:highlight w:val="none"/>
          <w:lang w:val="en-US" w:eastAsia="zh-CN"/>
        </w:rPr>
        <w:t>3.5</w:t>
      </w:r>
      <w:r>
        <w:rPr>
          <w:rFonts w:hint="eastAsia" w:ascii="宋体" w:hAnsi="宋体" w:eastAsia="宋体" w:cs="宋体"/>
          <w:b/>
          <w:bCs/>
          <w:color w:val="auto"/>
          <w:kern w:val="0"/>
          <w:szCs w:val="24"/>
          <w:highlight w:val="none"/>
        </w:rPr>
        <w:t>异常低价审查</w:t>
      </w:r>
    </w:p>
    <w:p w14:paraId="53ED8C04">
      <w:pPr>
        <w:pStyle w:val="19"/>
        <w:spacing w:before="0"/>
        <w:ind w:firstLine="48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rPr>
        <w:t>评审中出现下列情形之一的，评审委员会应当启动异常低价投标（响应）审查程序：</w:t>
      </w:r>
    </w:p>
    <w:p w14:paraId="3E8F3ABB">
      <w:pPr>
        <w:pStyle w:val="19"/>
        <w:spacing w:before="0"/>
        <w:ind w:firstLine="48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rPr>
        <w:t xml:space="preserve">投标（响应）报价低于全部通过符合性审查供应商投标（响应）报价平均值50%的，即投标（响应）报价&lt;全部通过符合性审查供应商投标（响应）报价平均值×50%；  </w:t>
      </w:r>
    </w:p>
    <w:p w14:paraId="1360CC56">
      <w:pPr>
        <w:pStyle w:val="19"/>
        <w:spacing w:before="0"/>
        <w:ind w:firstLine="48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rPr>
        <w:t>投标（响应）报价低于通过符合性审查的次低报价供应商投标（响应）报价50%的，即投标（响应）报价&lt;通过符合性审查的次低报价供应商投标（响应）报价×50%；</w:t>
      </w:r>
    </w:p>
    <w:p w14:paraId="75DD893C">
      <w:pPr>
        <w:pStyle w:val="19"/>
        <w:spacing w:before="0"/>
        <w:ind w:firstLine="48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rPr>
        <w:t>投标（响应）报价低于采购项目最高限价45%的，即投标（响应）报价&lt;采购项目最高限价×45%（属于此类情形，供应商须随投标（响应）文件一并提交相关书面说明及必要的证明材料，如未提供，投标无效。）；</w:t>
      </w:r>
    </w:p>
    <w:p w14:paraId="0C5D587D">
      <w:pPr>
        <w:pStyle w:val="19"/>
        <w:spacing w:before="0"/>
        <w:ind w:firstLine="480"/>
        <w:rPr>
          <w:rFonts w:hint="eastAsia" w:ascii="宋体" w:hAnsi="宋体" w:eastAsia="宋体" w:cs="宋体"/>
          <w:b/>
          <w:color w:val="auto"/>
          <w:sz w:val="24"/>
          <w:highlight w:val="none"/>
          <w:lang w:val="en-US" w:eastAsia="zh-CN"/>
        </w:rPr>
      </w:pPr>
      <w:r>
        <w:rPr>
          <w:rFonts w:hint="eastAsia" w:ascii="宋体" w:hAnsi="宋体" w:eastAsia="宋体" w:cs="宋体"/>
          <w:b/>
          <w:bCs/>
          <w:color w:val="auto"/>
          <w:kern w:val="0"/>
          <w:szCs w:val="24"/>
          <w:highlight w:val="none"/>
        </w:rPr>
        <w:t>评审委员会基于专业判断，认为供应商报价过低且不能提供书面说明、证明材料，或者提供的书面说明、证明材料不能证明其报价合理性的，评审委员会应当将其作为无效投标（响应）处理</w:t>
      </w:r>
      <w:r>
        <w:rPr>
          <w:rFonts w:hint="eastAsia" w:ascii="宋体" w:hAnsi="宋体" w:eastAsia="宋体" w:cs="宋体"/>
          <w:b/>
          <w:bCs/>
          <w:color w:val="auto"/>
          <w:kern w:val="0"/>
          <w:szCs w:val="24"/>
          <w:highlight w:val="none"/>
          <w:lang w:eastAsia="zh-CN"/>
        </w:rPr>
        <w:t>。</w:t>
      </w:r>
    </w:p>
    <w:p w14:paraId="5F892AD0">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lang w:eastAsia="zh-CN"/>
        </w:rPr>
        <w:t>排序与推荐。</w:t>
      </w:r>
      <w:r>
        <w:rPr>
          <w:rFonts w:hint="eastAsia" w:ascii="宋体" w:hAnsi="宋体" w:eastAsia="宋体" w:cs="宋体"/>
          <w:color w:val="auto"/>
          <w:sz w:val="24"/>
          <w:highlight w:val="none"/>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color w:val="auto"/>
          <w:sz w:val="24"/>
          <w:highlight w:val="none"/>
          <w:lang w:val="en" w:eastAsia="zh-CN"/>
        </w:rPr>
        <w:t>本项目推荐的中标候选人数量：</w:t>
      </w:r>
      <w:r>
        <w:rPr>
          <w:rFonts w:hint="eastAsia" w:ascii="宋体" w:hAnsi="宋体" w:eastAsia="宋体" w:cs="宋体"/>
          <w:color w:val="auto"/>
          <w:sz w:val="24"/>
          <w:highlight w:val="none"/>
          <w:u w:val="single"/>
          <w:lang w:eastAsia="zh-CN"/>
        </w:rPr>
        <w:t xml:space="preserve">  1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 w:eastAsia="zh-CN"/>
        </w:rPr>
        <w:t>。</w:t>
      </w:r>
    </w:p>
    <w:p w14:paraId="09301284">
      <w:pPr>
        <w:spacing w:line="360" w:lineRule="auto"/>
        <w:ind w:firstLine="480" w:firstLineChars="200"/>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lang w:eastAsia="zh-CN"/>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FDA7D01">
      <w:pPr>
        <w:spacing w:line="360" w:lineRule="auto"/>
        <w:ind w:firstLine="472" w:firstLineChars="196"/>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lang w:eastAsia="zh-CN"/>
        </w:rPr>
        <w:t>编写评标报告。</w:t>
      </w:r>
      <w:r>
        <w:rPr>
          <w:rFonts w:hint="eastAsia" w:ascii="宋体" w:hAnsi="宋体" w:eastAsia="宋体" w:cs="宋体"/>
          <w:color w:val="auto"/>
          <w:sz w:val="24"/>
          <w:highlight w:val="none"/>
          <w:lang w:eastAsia="zh-CN"/>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D1D92FA">
      <w:pPr>
        <w:shd w:val="clear" w:color="auto" w:fill="FFFFFF"/>
        <w:adjustRightInd/>
        <w:spacing w:after="225" w:line="315" w:lineRule="atLeast"/>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四、评标中的其他事项</w:t>
      </w:r>
    </w:p>
    <w:p w14:paraId="238D8902">
      <w:pPr>
        <w:pStyle w:val="19"/>
        <w:spacing w:before="0"/>
        <w:ind w:firstLine="472" w:firstLineChars="196"/>
        <w:rPr>
          <w:rFonts w:hint="eastAsia" w:ascii="宋体" w:hAnsi="宋体" w:eastAsia="宋体" w:cs="宋体"/>
          <w:color w:val="auto"/>
          <w:szCs w:val="24"/>
          <w:highlight w:val="none"/>
          <w:lang w:eastAsia="zh-CN"/>
        </w:rPr>
      </w:pPr>
      <w:r>
        <w:rPr>
          <w:rFonts w:hint="eastAsia" w:ascii="宋体" w:hAnsi="宋体" w:eastAsia="宋体" w:cs="宋体"/>
          <w:b/>
          <w:color w:val="auto"/>
          <w:szCs w:val="24"/>
          <w:highlight w:val="none"/>
          <w:lang w:eastAsia="zh-CN"/>
        </w:rPr>
        <w:t>4.1投标人澄清、说明或者补正。</w:t>
      </w:r>
      <w:r>
        <w:rPr>
          <w:rFonts w:hint="eastAsia" w:ascii="宋体" w:hAnsi="宋体" w:eastAsia="宋体" w:cs="宋体"/>
          <w:color w:val="auto"/>
          <w:szCs w:val="24"/>
          <w:highlight w:val="none"/>
          <w:lang w:eastAsia="zh-CN"/>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3340DD0">
      <w:pPr>
        <w:pStyle w:val="6"/>
        <w:ind w:left="954" w:leftChars="226" w:hanging="479"/>
        <w:rPr>
          <w:rFonts w:hint="eastAsia" w:ascii="宋体" w:hAnsi="宋体" w:eastAsia="宋体" w:cs="宋体"/>
          <w:color w:val="auto"/>
          <w:highlight w:val="none"/>
          <w:lang w:eastAsia="zh-CN"/>
        </w:rPr>
      </w:pPr>
      <w:r>
        <w:rPr>
          <w:rFonts w:hint="eastAsia" w:ascii="宋体" w:hAnsi="宋体" w:eastAsia="宋体" w:cs="宋体"/>
          <w:b/>
          <w:color w:val="auto"/>
          <w:highlight w:val="none"/>
          <w:lang w:eastAsia="zh-CN"/>
        </w:rPr>
        <w:t>4.2投标无效。</w:t>
      </w:r>
      <w:r>
        <w:rPr>
          <w:rFonts w:hint="eastAsia" w:ascii="宋体" w:hAnsi="宋体" w:eastAsia="宋体" w:cs="宋体"/>
          <w:color w:val="auto"/>
          <w:highlight w:val="none"/>
          <w:lang w:eastAsia="zh-CN"/>
        </w:rPr>
        <w:t>有下列情形之一的，投标无效：</w:t>
      </w:r>
    </w:p>
    <w:p w14:paraId="78DEACD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4.2.1投标人不具备招标文件中规定的资格要求的（投标人未提供有效的资格文件的，视为投标人不具备招标文件中规定的资格要求）；</w:t>
      </w:r>
    </w:p>
    <w:p w14:paraId="20D17E3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4.2.2投标文件未按照招标文件要求签署、盖章的；</w:t>
      </w:r>
    </w:p>
    <w:p w14:paraId="0DF1F84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4.2.3采购人拟采购的产品属于政府强制采购的节能产品品目清单范围的，投标人相应的投标产品未获得国家确定的认证机构出具的、处于有效期之内的节能产品认证证书的；</w:t>
      </w:r>
    </w:p>
    <w:p w14:paraId="458661A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4.2.4投标文件含有采购人不能接受的附加条件的；</w:t>
      </w:r>
    </w:p>
    <w:p w14:paraId="0184D35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4.2.5投标文件中承诺的投标有效期少于招标文件中载明的投标有效期的；</w:t>
      </w:r>
    </w:p>
    <w:p w14:paraId="73D10DDF">
      <w:pPr>
        <w:spacing w:line="360" w:lineRule="auto"/>
        <w:ind w:firstLine="120" w:firstLineChars="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4.2.6投标文件出现不是唯一的、有选择性投标报价的;</w:t>
      </w:r>
    </w:p>
    <w:p w14:paraId="723D7CD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4.2.7投标报价超过招标文件中规定的预算金额或者最高限价的;</w:t>
      </w:r>
    </w:p>
    <w:p w14:paraId="5A8D075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4.2.8投标人对根据修正原则修正后的报价不确认的；</w:t>
      </w:r>
    </w:p>
    <w:p w14:paraId="2A1F531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4.2.9投标人提供虚假材料投标的；</w:t>
      </w:r>
    </w:p>
    <w:p w14:paraId="3BBF5602">
      <w:pPr>
        <w:spacing w:line="360" w:lineRule="auto"/>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4.2.10投标人有恶意串通、妨碍其他投标人的竞争行为、损害采购人或者其他投标人的合法权益情形的；</w:t>
      </w:r>
    </w:p>
    <w:p w14:paraId="051E58C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2896B92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4.2.12投标人仅提交备份投标文件，未在电子交易平台传输递交投标文件的，投标无效；</w:t>
      </w:r>
    </w:p>
    <w:p w14:paraId="0126232D">
      <w:pPr>
        <w:keepNext/>
        <w:keepLines/>
        <w:tabs>
          <w:tab w:val="left" w:pos="432"/>
        </w:tabs>
        <w:adjustRightInd/>
        <w:ind w:left="861" w:leftChars="205" w:hanging="43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4.2.13 投标文件不满足招标文件的其它实质性要求的；</w:t>
      </w:r>
    </w:p>
    <w:p w14:paraId="1E586BA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4.2.14法律、法规、规章（适用本市的）及省级以上规范性文件（适用本市的）规定的其他无效情形。</w:t>
      </w:r>
    </w:p>
    <w:p w14:paraId="29F79469">
      <w:pPr>
        <w:pStyle w:val="6"/>
        <w:ind w:firstLine="472" w:firstLineChars="196"/>
        <w:rPr>
          <w:rFonts w:hint="eastAsia" w:ascii="宋体" w:hAnsi="宋体" w:eastAsia="宋体" w:cs="宋体"/>
          <w:color w:val="auto"/>
          <w:highlight w:val="none"/>
          <w:lang w:eastAsia="zh-CN"/>
        </w:rPr>
      </w:pPr>
      <w:r>
        <w:rPr>
          <w:rFonts w:hint="eastAsia" w:ascii="宋体" w:hAnsi="宋体" w:eastAsia="宋体" w:cs="宋体"/>
          <w:b/>
          <w:color w:val="auto"/>
          <w:highlight w:val="none"/>
          <w:lang w:eastAsia="zh-CN"/>
        </w:rPr>
        <w:t>5.废标。</w:t>
      </w:r>
      <w:r>
        <w:rPr>
          <w:rFonts w:hint="eastAsia" w:ascii="宋体" w:hAnsi="宋体" w:eastAsia="宋体" w:cs="宋体"/>
          <w:color w:val="auto"/>
          <w:highlight w:val="none"/>
          <w:lang w:eastAsia="zh-CN"/>
        </w:rPr>
        <w:t>根据《中华人民共和国政府采购法》第三十六条之规定，在采购中，出现下列情形之一的，应予废标：</w:t>
      </w:r>
    </w:p>
    <w:p w14:paraId="6633C1A4">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5.1符合专业条件的供应商或者对招标文件作实质响应的供应商不足3家的；</w:t>
      </w:r>
    </w:p>
    <w:p w14:paraId="1DA55FAC">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5.2出现影响采购公正的违法、违规行为的；</w:t>
      </w:r>
    </w:p>
    <w:p w14:paraId="0CE82535">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5.3投标人的报价均超过了采购预算，采购人不能支付的；</w:t>
      </w:r>
    </w:p>
    <w:p w14:paraId="0DA824BD">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5.4因重大变故，采购任务取消的。</w:t>
      </w:r>
    </w:p>
    <w:p w14:paraId="745083EF">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废标后，采购代理机构应当将废标理由通知所有投标人。</w:t>
      </w:r>
    </w:p>
    <w:p w14:paraId="0F1282D3">
      <w:pPr>
        <w:pStyle w:val="6"/>
        <w:ind w:firstLine="590" w:firstLineChars="245"/>
        <w:rPr>
          <w:rFonts w:hint="eastAsia" w:ascii="宋体" w:hAnsi="宋体" w:eastAsia="宋体" w:cs="宋体"/>
          <w:color w:val="auto"/>
          <w:highlight w:val="none"/>
          <w:lang w:eastAsia="zh-CN"/>
        </w:rPr>
      </w:pPr>
      <w:r>
        <w:rPr>
          <w:rFonts w:hint="eastAsia" w:ascii="宋体" w:hAnsi="宋体" w:eastAsia="宋体" w:cs="宋体"/>
          <w:b/>
          <w:color w:val="auto"/>
          <w:highlight w:val="none"/>
          <w:lang w:eastAsia="zh-CN"/>
        </w:rPr>
        <w:t>6.修改招标文件，重新组织采购活动。</w:t>
      </w:r>
      <w:r>
        <w:rPr>
          <w:rFonts w:hint="eastAsia" w:ascii="宋体" w:hAnsi="宋体" w:eastAsia="宋体" w:cs="宋体"/>
          <w:color w:val="auto"/>
          <w:highlight w:val="none"/>
          <w:lang w:eastAsia="zh-CN"/>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5789E164">
      <w:pPr>
        <w:pStyle w:val="6"/>
        <w:ind w:firstLine="482"/>
        <w:rPr>
          <w:rFonts w:hint="eastAsia" w:ascii="宋体" w:hAnsi="宋体" w:eastAsia="宋体" w:cs="宋体"/>
          <w:color w:val="auto"/>
          <w:highlight w:val="none"/>
          <w:lang w:eastAsia="zh-CN"/>
        </w:rPr>
      </w:pPr>
      <w:r>
        <w:rPr>
          <w:rFonts w:hint="eastAsia" w:ascii="宋体" w:hAnsi="宋体" w:eastAsia="宋体" w:cs="宋体"/>
          <w:b/>
          <w:color w:val="auto"/>
          <w:highlight w:val="none"/>
          <w:lang w:eastAsia="zh-CN"/>
        </w:rPr>
        <w:t>7.重新开展采购。</w:t>
      </w:r>
      <w:r>
        <w:rPr>
          <w:rFonts w:hint="eastAsia" w:ascii="宋体" w:hAnsi="宋体" w:eastAsia="宋体" w:cs="宋体"/>
          <w:color w:val="auto"/>
          <w:highlight w:val="none"/>
          <w:lang w:eastAsia="zh-CN"/>
        </w:rPr>
        <w:t>有政府采购法第七十一条、第七十二条规定的违法行为之一，影响或者可能影响中标结果的，依照下列规定处理：</w:t>
      </w:r>
    </w:p>
    <w:p w14:paraId="25610CEF">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7.1未确定中标供应商的，终止本次政府采购活动，重新开展政府采购活动。</w:t>
      </w:r>
    </w:p>
    <w:p w14:paraId="22AECF47">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7.2已确定中标供应商但尚未签订政府采购合同的，中标结果无效，从合格的中标候选人中另行确定中标供应商；没有合格的中标候选人的，重新开展政府采购活动。</w:t>
      </w:r>
    </w:p>
    <w:p w14:paraId="4BAB8AC8">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7.3政府采购合同已签订但尚未履行的，撤销合同，从合格的中标候选人中另行确定中标供应商；没有合格的中标候选人的，重新开展政府采购活动。</w:t>
      </w:r>
    </w:p>
    <w:p w14:paraId="62F474FB">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7.4政府采购合同已经履行，给采购人、供应商造成损失的，由责任人承担赔偿责任。</w:t>
      </w:r>
    </w:p>
    <w:p w14:paraId="24DAE449">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7.5政府采购当事人有其他违反政府采购法或者政府采购法实施条例等法律法规规定的行为，经改正后仍然影响或者可能影响中标结果或者依法被认定为中标无效的，依照7.1-7.4规定处理。</w:t>
      </w:r>
    </w:p>
    <w:p w14:paraId="21B6E0E6">
      <w:pPr>
        <w:spacing w:before="129" w:line="225" w:lineRule="auto"/>
        <w:ind w:left="2038"/>
        <w:outlineLvl w:val="0"/>
        <w:rPr>
          <w:rFonts w:hint="eastAsia" w:ascii="宋体" w:hAnsi="宋体" w:eastAsia="宋体" w:cs="宋体"/>
          <w:b/>
          <w:bCs/>
          <w:color w:val="auto"/>
          <w:spacing w:val="6"/>
          <w:sz w:val="35"/>
          <w:szCs w:val="35"/>
          <w:highlight w:val="none"/>
          <w:lang w:eastAsia="zh-CN"/>
        </w:rPr>
        <w:sectPr>
          <w:headerReference r:id="rId28" w:type="default"/>
          <w:footerReference r:id="rId29" w:type="default"/>
          <w:pgSz w:w="11906" w:h="16839"/>
          <w:pgMar w:top="1198" w:right="1194" w:bottom="1470" w:left="1194" w:header="831" w:footer="1254" w:gutter="0"/>
          <w:cols w:space="720" w:num="1"/>
        </w:sectPr>
      </w:pPr>
    </w:p>
    <w:p w14:paraId="7B82DE72">
      <w:pPr>
        <w:spacing w:before="129" w:line="225" w:lineRule="auto"/>
        <w:ind w:left="2038" w:firstLine="727" w:firstLineChars="200"/>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6"/>
          <w:sz w:val="35"/>
          <w:szCs w:val="35"/>
          <w:highlight w:val="none"/>
          <w:lang w:eastAsia="zh-CN"/>
        </w:rPr>
        <w:t>第五部分</w:t>
      </w:r>
      <w:r>
        <w:rPr>
          <w:rFonts w:hint="eastAsia" w:ascii="宋体" w:hAnsi="宋体" w:eastAsia="宋体" w:cs="宋体"/>
          <w:color w:val="auto"/>
          <w:spacing w:val="6"/>
          <w:sz w:val="35"/>
          <w:szCs w:val="35"/>
          <w:highlight w:val="none"/>
          <w:lang w:eastAsia="zh-CN"/>
        </w:rPr>
        <w:t xml:space="preserve"> </w:t>
      </w:r>
      <w:r>
        <w:rPr>
          <w:rFonts w:hint="eastAsia" w:ascii="宋体" w:hAnsi="宋体" w:eastAsia="宋体" w:cs="宋体"/>
          <w:b/>
          <w:bCs/>
          <w:color w:val="auto"/>
          <w:spacing w:val="6"/>
          <w:sz w:val="35"/>
          <w:szCs w:val="35"/>
          <w:highlight w:val="none"/>
          <w:lang w:eastAsia="zh-CN"/>
        </w:rPr>
        <w:t>拟签订的合同文本</w:t>
      </w:r>
    </w:p>
    <w:p w14:paraId="2E4174A1">
      <w:pPr>
        <w:spacing w:before="258" w:line="219" w:lineRule="auto"/>
        <w:ind w:left="2838"/>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杭州师范大学附属第二中学采购合同（国内供货）</w:t>
      </w:r>
    </w:p>
    <w:p w14:paraId="7461BF41">
      <w:pPr>
        <w:spacing w:before="72" w:line="275" w:lineRule="auto"/>
        <w:ind w:left="253" w:right="6168" w:firstLine="11"/>
        <w:rPr>
          <w:rFonts w:hint="eastAsia" w:ascii="宋体" w:hAnsi="宋体" w:eastAsia="宋体" w:cs="宋体"/>
          <w:b/>
          <w:bCs/>
          <w:color w:val="auto"/>
          <w:spacing w:val="-6"/>
          <w:sz w:val="24"/>
          <w:szCs w:val="24"/>
          <w:highlight w:val="none"/>
          <w:lang w:eastAsia="zh-CN"/>
        </w:rPr>
      </w:pPr>
      <w:r>
        <w:rPr>
          <w:rFonts w:hint="eastAsia" w:ascii="宋体" w:hAnsi="宋体" w:eastAsia="宋体" w:cs="宋体"/>
          <w:color w:val="auto"/>
          <w:spacing w:val="-6"/>
          <w:sz w:val="24"/>
          <w:szCs w:val="24"/>
          <w:highlight w:val="none"/>
        </w:rPr>
        <w:t>甲方（需方</w:t>
      </w:r>
      <w:r>
        <w:rPr>
          <w:rFonts w:hint="eastAsia" w:ascii="宋体" w:hAnsi="宋体" w:eastAsia="宋体" w:cs="宋体"/>
          <w:color w:val="auto"/>
          <w:spacing w:val="7"/>
          <w:sz w:val="24"/>
          <w:szCs w:val="24"/>
          <w:highlight w:val="none"/>
        </w:rPr>
        <w:t>）：</w:t>
      </w:r>
      <w:r>
        <w:rPr>
          <w:rFonts w:hint="eastAsia" w:ascii="宋体" w:hAnsi="宋体" w:eastAsia="宋体" w:cs="宋体"/>
          <w:b/>
          <w:bCs/>
          <w:color w:val="auto"/>
          <w:spacing w:val="-6"/>
          <w:sz w:val="24"/>
          <w:szCs w:val="24"/>
          <w:highlight w:val="none"/>
          <w:lang w:eastAsia="zh-CN"/>
        </w:rPr>
        <w:t xml:space="preserve"> </w:t>
      </w:r>
    </w:p>
    <w:p w14:paraId="66D85CAD">
      <w:pPr>
        <w:spacing w:before="72" w:line="275" w:lineRule="auto"/>
        <w:ind w:left="253" w:right="6168"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乙方（供方</w:t>
      </w:r>
      <w:r>
        <w:rPr>
          <w:rFonts w:hint="eastAsia" w:ascii="宋体" w:hAnsi="宋体" w:eastAsia="宋体" w:cs="宋体"/>
          <w:color w:val="auto"/>
          <w:sz w:val="24"/>
          <w:szCs w:val="24"/>
          <w:highlight w:val="none"/>
        </w:rPr>
        <w:t>）：</w:t>
      </w:r>
    </w:p>
    <w:p w14:paraId="3D7B684F">
      <w:pPr>
        <w:spacing w:line="220" w:lineRule="auto"/>
        <w:ind w:left="71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合同编号：</w:t>
      </w:r>
    </w:p>
    <w:p w14:paraId="1796CDA9">
      <w:pPr>
        <w:spacing w:before="71" w:line="219" w:lineRule="auto"/>
        <w:ind w:left="71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后勤合同编号：</w:t>
      </w:r>
    </w:p>
    <w:p w14:paraId="267CB604">
      <w:pPr>
        <w:spacing w:before="75" w:line="219" w:lineRule="auto"/>
        <w:ind w:left="71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标书编号：</w:t>
      </w:r>
    </w:p>
    <w:p w14:paraId="54D01F26">
      <w:pPr>
        <w:spacing w:before="70" w:line="221" w:lineRule="auto"/>
        <w:ind w:left="71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项目名称：</w:t>
      </w:r>
    </w:p>
    <w:p w14:paraId="45D54BB4">
      <w:pPr>
        <w:spacing w:before="70" w:line="220" w:lineRule="auto"/>
        <w:ind w:left="72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需求部门：</w:t>
      </w:r>
    </w:p>
    <w:p w14:paraId="0A5462DA">
      <w:pPr>
        <w:spacing w:before="74" w:line="220" w:lineRule="auto"/>
        <w:ind w:left="71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经费来源：</w:t>
      </w:r>
    </w:p>
    <w:p w14:paraId="6E35E548">
      <w:pPr>
        <w:spacing w:before="72" w:line="220" w:lineRule="auto"/>
        <w:ind w:left="71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经费代码：</w:t>
      </w:r>
    </w:p>
    <w:p w14:paraId="3BF4D0F1">
      <w:pPr>
        <w:spacing w:before="72" w:line="219"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签约地点：杭州师范大学附属第二中学</w:t>
      </w:r>
    </w:p>
    <w:p w14:paraId="38BC88EE">
      <w:pPr>
        <w:pStyle w:val="5"/>
        <w:spacing w:line="348" w:lineRule="auto"/>
        <w:rPr>
          <w:rFonts w:hint="eastAsia" w:ascii="宋体" w:hAnsi="宋体" w:eastAsia="宋体" w:cs="宋体"/>
          <w:color w:val="auto"/>
          <w:highlight w:val="none"/>
          <w:lang w:eastAsia="zh-CN"/>
        </w:rPr>
      </w:pPr>
    </w:p>
    <w:p w14:paraId="200E9A56">
      <w:pPr>
        <w:spacing w:before="79" w:line="276" w:lineRule="auto"/>
        <w:ind w:left="233" w:right="223"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根据《中华人民共和国民法典》、《中华人民共和国政府采购法》等有关法律法规</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精神，杭州师范大学</w:t>
      </w:r>
      <w:r>
        <w:rPr>
          <w:rFonts w:hint="eastAsia" w:ascii="宋体" w:hAnsi="宋体" w:eastAsia="宋体" w:cs="宋体"/>
          <w:color w:val="auto"/>
          <w:spacing w:val="-1"/>
          <w:sz w:val="24"/>
          <w:szCs w:val="24"/>
          <w:highlight w:val="none"/>
          <w:lang w:eastAsia="zh-CN"/>
        </w:rPr>
        <w:t>附属第二中学</w:t>
      </w:r>
      <w:r>
        <w:rPr>
          <w:rFonts w:hint="eastAsia" w:ascii="宋体" w:hAnsi="宋体" w:eastAsia="宋体" w:cs="宋体"/>
          <w:color w:val="auto"/>
          <w:spacing w:val="-2"/>
          <w:sz w:val="24"/>
          <w:szCs w:val="24"/>
          <w:highlight w:val="none"/>
          <w:lang w:eastAsia="zh-CN"/>
        </w:rPr>
        <w:t>（甲方）经过采购人确定（乙方）为供货单位，双方经协商达成以下条款：</w:t>
      </w:r>
    </w:p>
    <w:p w14:paraId="0967CCA0">
      <w:pPr>
        <w:spacing w:before="1" w:line="218"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第一条：采购货物配置清单及合同价</w:t>
      </w:r>
      <w:r>
        <w:rPr>
          <w:rFonts w:hint="eastAsia" w:ascii="宋体" w:hAnsi="宋体" w:eastAsia="宋体" w:cs="宋体"/>
          <w:color w:val="auto"/>
          <w:spacing w:val="-1"/>
          <w:sz w:val="24"/>
          <w:szCs w:val="24"/>
          <w:highlight w:val="none"/>
          <w:lang w:eastAsia="zh-CN"/>
        </w:rPr>
        <w:t xml:space="preserve">                 金额单位：元（人民币）</w:t>
      </w:r>
    </w:p>
    <w:p w14:paraId="3454B6D1">
      <w:pPr>
        <w:spacing w:line="195" w:lineRule="exact"/>
        <w:rPr>
          <w:rFonts w:hint="eastAsia" w:ascii="宋体" w:hAnsi="宋体" w:eastAsia="宋体" w:cs="宋体"/>
          <w:color w:val="auto"/>
          <w:highlight w:val="none"/>
          <w:lang w:eastAsia="zh-CN"/>
        </w:rPr>
      </w:pPr>
    </w:p>
    <w:tbl>
      <w:tblPr>
        <w:tblStyle w:val="17"/>
        <w:tblW w:w="95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9"/>
        <w:gridCol w:w="1544"/>
        <w:gridCol w:w="1065"/>
        <w:gridCol w:w="1244"/>
        <w:gridCol w:w="926"/>
        <w:gridCol w:w="1212"/>
        <w:gridCol w:w="1184"/>
        <w:gridCol w:w="1088"/>
      </w:tblGrid>
      <w:tr w14:paraId="4C4E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49" w:type="dxa"/>
          </w:tcPr>
          <w:p w14:paraId="6C7CBD5B">
            <w:pPr>
              <w:pStyle w:val="18"/>
              <w:spacing w:before="40" w:line="220" w:lineRule="auto"/>
              <w:ind w:left="391"/>
              <w:rPr>
                <w:rFonts w:hint="eastAsia" w:ascii="宋体" w:hAnsi="宋体" w:eastAsia="宋体" w:cs="宋体"/>
                <w:color w:val="auto"/>
                <w:highlight w:val="none"/>
              </w:rPr>
            </w:pPr>
            <w:r>
              <w:rPr>
                <w:rFonts w:hint="eastAsia" w:ascii="宋体" w:hAnsi="宋体" w:eastAsia="宋体" w:cs="宋体"/>
                <w:b/>
                <w:bCs/>
                <w:color w:val="auto"/>
                <w:spacing w:val="-9"/>
                <w:highlight w:val="none"/>
              </w:rPr>
              <w:t>编号</w:t>
            </w:r>
          </w:p>
        </w:tc>
        <w:tc>
          <w:tcPr>
            <w:tcW w:w="1544" w:type="dxa"/>
          </w:tcPr>
          <w:p w14:paraId="0342F501">
            <w:pPr>
              <w:pStyle w:val="18"/>
              <w:spacing w:before="40" w:line="220" w:lineRule="auto"/>
              <w:ind w:left="294"/>
              <w:rPr>
                <w:rFonts w:hint="eastAsia" w:ascii="宋体" w:hAnsi="宋体" w:eastAsia="宋体" w:cs="宋体"/>
                <w:color w:val="auto"/>
                <w:highlight w:val="none"/>
              </w:rPr>
            </w:pPr>
            <w:r>
              <w:rPr>
                <w:rFonts w:hint="eastAsia" w:ascii="宋体" w:hAnsi="宋体" w:eastAsia="宋体" w:cs="宋体"/>
                <w:b/>
                <w:bCs/>
                <w:color w:val="auto"/>
                <w:spacing w:val="-5"/>
                <w:highlight w:val="none"/>
              </w:rPr>
              <w:t>产品名称</w:t>
            </w:r>
          </w:p>
        </w:tc>
        <w:tc>
          <w:tcPr>
            <w:tcW w:w="1065" w:type="dxa"/>
          </w:tcPr>
          <w:p w14:paraId="08E422EE">
            <w:pPr>
              <w:pStyle w:val="18"/>
              <w:spacing w:before="40" w:line="222" w:lineRule="auto"/>
              <w:ind w:left="243"/>
              <w:rPr>
                <w:rFonts w:hint="eastAsia" w:ascii="宋体" w:hAnsi="宋体" w:eastAsia="宋体" w:cs="宋体"/>
                <w:color w:val="auto"/>
                <w:highlight w:val="none"/>
              </w:rPr>
            </w:pPr>
            <w:r>
              <w:rPr>
                <w:rFonts w:hint="eastAsia" w:ascii="宋体" w:hAnsi="宋体" w:eastAsia="宋体" w:cs="宋体"/>
                <w:b/>
                <w:bCs/>
                <w:color w:val="auto"/>
                <w:spacing w:val="-11"/>
                <w:highlight w:val="none"/>
              </w:rPr>
              <w:t>型</w:t>
            </w:r>
            <w:r>
              <w:rPr>
                <w:rFonts w:hint="eastAsia" w:ascii="宋体" w:hAnsi="宋体" w:eastAsia="宋体" w:cs="宋体"/>
                <w:color w:val="auto"/>
                <w:spacing w:val="17"/>
                <w:highlight w:val="none"/>
              </w:rPr>
              <w:t xml:space="preserve"> </w:t>
            </w:r>
            <w:r>
              <w:rPr>
                <w:rFonts w:hint="eastAsia" w:ascii="宋体" w:hAnsi="宋体" w:eastAsia="宋体" w:cs="宋体"/>
                <w:b/>
                <w:bCs/>
                <w:color w:val="auto"/>
                <w:spacing w:val="-11"/>
                <w:highlight w:val="none"/>
              </w:rPr>
              <w:t>号</w:t>
            </w:r>
          </w:p>
        </w:tc>
        <w:tc>
          <w:tcPr>
            <w:tcW w:w="1244" w:type="dxa"/>
          </w:tcPr>
          <w:p w14:paraId="021CA510">
            <w:pPr>
              <w:pStyle w:val="18"/>
              <w:spacing w:before="40" w:line="220" w:lineRule="auto"/>
              <w:ind w:left="390"/>
              <w:rPr>
                <w:rFonts w:hint="eastAsia" w:ascii="宋体" w:hAnsi="宋体" w:eastAsia="宋体" w:cs="宋体"/>
                <w:color w:val="auto"/>
                <w:highlight w:val="none"/>
              </w:rPr>
            </w:pPr>
            <w:r>
              <w:rPr>
                <w:rFonts w:hint="eastAsia" w:ascii="宋体" w:hAnsi="宋体" w:eastAsia="宋体" w:cs="宋体"/>
                <w:b/>
                <w:bCs/>
                <w:color w:val="auto"/>
                <w:spacing w:val="-9"/>
                <w:highlight w:val="none"/>
              </w:rPr>
              <w:t>数量</w:t>
            </w:r>
          </w:p>
        </w:tc>
        <w:tc>
          <w:tcPr>
            <w:tcW w:w="926" w:type="dxa"/>
          </w:tcPr>
          <w:p w14:paraId="5B9B90F0">
            <w:pPr>
              <w:pStyle w:val="18"/>
              <w:spacing w:before="40" w:line="219" w:lineRule="auto"/>
              <w:ind w:left="230"/>
              <w:rPr>
                <w:rFonts w:hint="eastAsia" w:ascii="宋体" w:hAnsi="宋体" w:eastAsia="宋体" w:cs="宋体"/>
                <w:color w:val="auto"/>
                <w:highlight w:val="none"/>
              </w:rPr>
            </w:pPr>
            <w:r>
              <w:rPr>
                <w:rFonts w:hint="eastAsia" w:ascii="宋体" w:hAnsi="宋体" w:eastAsia="宋体" w:cs="宋体"/>
                <w:b/>
                <w:bCs/>
                <w:color w:val="auto"/>
                <w:spacing w:val="-9"/>
                <w:highlight w:val="none"/>
              </w:rPr>
              <w:t>单价</w:t>
            </w:r>
          </w:p>
        </w:tc>
        <w:tc>
          <w:tcPr>
            <w:tcW w:w="1212" w:type="dxa"/>
          </w:tcPr>
          <w:p w14:paraId="3D1EDC1E">
            <w:pPr>
              <w:pStyle w:val="18"/>
              <w:spacing w:before="40" w:line="219" w:lineRule="auto"/>
              <w:ind w:left="131"/>
              <w:rPr>
                <w:rFonts w:hint="eastAsia" w:ascii="宋体" w:hAnsi="宋体" w:eastAsia="宋体" w:cs="宋体"/>
                <w:color w:val="auto"/>
                <w:highlight w:val="none"/>
              </w:rPr>
            </w:pPr>
            <w:r>
              <w:rPr>
                <w:rFonts w:hint="eastAsia" w:ascii="宋体" w:hAnsi="宋体" w:eastAsia="宋体" w:cs="宋体"/>
                <w:b/>
                <w:bCs/>
                <w:color w:val="auto"/>
                <w:spacing w:val="-5"/>
                <w:highlight w:val="none"/>
              </w:rPr>
              <w:t>合计价格</w:t>
            </w:r>
          </w:p>
        </w:tc>
        <w:tc>
          <w:tcPr>
            <w:tcW w:w="1184" w:type="dxa"/>
          </w:tcPr>
          <w:p w14:paraId="339732A8">
            <w:pPr>
              <w:pStyle w:val="18"/>
              <w:spacing w:before="40" w:line="220" w:lineRule="auto"/>
              <w:ind w:left="240"/>
              <w:rPr>
                <w:rFonts w:hint="eastAsia" w:ascii="宋体" w:hAnsi="宋体" w:eastAsia="宋体" w:cs="宋体"/>
                <w:color w:val="auto"/>
                <w:highlight w:val="none"/>
              </w:rPr>
            </w:pPr>
            <w:r>
              <w:rPr>
                <w:rFonts w:hint="eastAsia" w:ascii="宋体" w:hAnsi="宋体" w:eastAsia="宋体" w:cs="宋体"/>
                <w:b/>
                <w:bCs/>
                <w:color w:val="auto"/>
                <w:spacing w:val="-6"/>
                <w:highlight w:val="none"/>
              </w:rPr>
              <w:t>预算号</w:t>
            </w:r>
          </w:p>
        </w:tc>
        <w:tc>
          <w:tcPr>
            <w:tcW w:w="1088" w:type="dxa"/>
          </w:tcPr>
          <w:p w14:paraId="5280D4A9">
            <w:pPr>
              <w:pStyle w:val="18"/>
              <w:spacing w:before="40" w:line="220" w:lineRule="auto"/>
              <w:ind w:left="190"/>
              <w:rPr>
                <w:rFonts w:hint="eastAsia" w:ascii="宋体" w:hAnsi="宋体" w:eastAsia="宋体" w:cs="宋体"/>
                <w:color w:val="auto"/>
                <w:highlight w:val="none"/>
              </w:rPr>
            </w:pPr>
            <w:r>
              <w:rPr>
                <w:rFonts w:hint="eastAsia" w:ascii="宋体" w:hAnsi="宋体" w:eastAsia="宋体" w:cs="宋体"/>
                <w:b/>
                <w:bCs/>
                <w:color w:val="auto"/>
                <w:spacing w:val="-5"/>
                <w:highlight w:val="none"/>
              </w:rPr>
              <w:t>执行号</w:t>
            </w:r>
          </w:p>
        </w:tc>
      </w:tr>
      <w:tr w14:paraId="69DA8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249" w:type="dxa"/>
          </w:tcPr>
          <w:p w14:paraId="54BAE340">
            <w:pPr>
              <w:pStyle w:val="18"/>
              <w:spacing w:before="36" w:line="242" w:lineRule="auto"/>
              <w:ind w:left="58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544" w:type="dxa"/>
          </w:tcPr>
          <w:p w14:paraId="0D428A0F">
            <w:pPr>
              <w:rPr>
                <w:rFonts w:hint="eastAsia" w:ascii="宋体" w:hAnsi="宋体" w:eastAsia="宋体" w:cs="宋体"/>
                <w:color w:val="auto"/>
                <w:highlight w:val="none"/>
              </w:rPr>
            </w:pPr>
          </w:p>
        </w:tc>
        <w:tc>
          <w:tcPr>
            <w:tcW w:w="1065" w:type="dxa"/>
          </w:tcPr>
          <w:p w14:paraId="51E6AFCC">
            <w:pPr>
              <w:rPr>
                <w:rFonts w:hint="eastAsia" w:ascii="宋体" w:hAnsi="宋体" w:eastAsia="宋体" w:cs="宋体"/>
                <w:color w:val="auto"/>
                <w:highlight w:val="none"/>
              </w:rPr>
            </w:pPr>
          </w:p>
        </w:tc>
        <w:tc>
          <w:tcPr>
            <w:tcW w:w="1244" w:type="dxa"/>
          </w:tcPr>
          <w:p w14:paraId="6ECEF712">
            <w:pPr>
              <w:rPr>
                <w:rFonts w:hint="eastAsia" w:ascii="宋体" w:hAnsi="宋体" w:eastAsia="宋体" w:cs="宋体"/>
                <w:color w:val="auto"/>
                <w:highlight w:val="none"/>
              </w:rPr>
            </w:pPr>
          </w:p>
        </w:tc>
        <w:tc>
          <w:tcPr>
            <w:tcW w:w="926" w:type="dxa"/>
          </w:tcPr>
          <w:p w14:paraId="6CADCD69">
            <w:pPr>
              <w:rPr>
                <w:rFonts w:hint="eastAsia" w:ascii="宋体" w:hAnsi="宋体" w:eastAsia="宋体" w:cs="宋体"/>
                <w:color w:val="auto"/>
                <w:highlight w:val="none"/>
              </w:rPr>
            </w:pPr>
          </w:p>
        </w:tc>
        <w:tc>
          <w:tcPr>
            <w:tcW w:w="1212" w:type="dxa"/>
          </w:tcPr>
          <w:p w14:paraId="39AE4087">
            <w:pPr>
              <w:rPr>
                <w:rFonts w:hint="eastAsia" w:ascii="宋体" w:hAnsi="宋体" w:eastAsia="宋体" w:cs="宋体"/>
                <w:color w:val="auto"/>
                <w:highlight w:val="none"/>
              </w:rPr>
            </w:pPr>
          </w:p>
        </w:tc>
        <w:tc>
          <w:tcPr>
            <w:tcW w:w="1184" w:type="dxa"/>
          </w:tcPr>
          <w:p w14:paraId="4642B994">
            <w:pPr>
              <w:rPr>
                <w:rFonts w:hint="eastAsia" w:ascii="宋体" w:hAnsi="宋体" w:eastAsia="宋体" w:cs="宋体"/>
                <w:color w:val="auto"/>
                <w:highlight w:val="none"/>
              </w:rPr>
            </w:pPr>
          </w:p>
        </w:tc>
        <w:tc>
          <w:tcPr>
            <w:tcW w:w="1088" w:type="dxa"/>
          </w:tcPr>
          <w:p w14:paraId="2E739D29">
            <w:pPr>
              <w:rPr>
                <w:rFonts w:hint="eastAsia" w:ascii="宋体" w:hAnsi="宋体" w:eastAsia="宋体" w:cs="宋体"/>
                <w:color w:val="auto"/>
                <w:highlight w:val="none"/>
              </w:rPr>
            </w:pPr>
          </w:p>
        </w:tc>
      </w:tr>
      <w:tr w14:paraId="63364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249" w:type="dxa"/>
          </w:tcPr>
          <w:p w14:paraId="24B39A0A">
            <w:pPr>
              <w:pStyle w:val="18"/>
              <w:spacing w:before="36" w:line="242" w:lineRule="auto"/>
              <w:ind w:left="574"/>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544" w:type="dxa"/>
          </w:tcPr>
          <w:p w14:paraId="2110C9FB">
            <w:pPr>
              <w:rPr>
                <w:rFonts w:hint="eastAsia" w:ascii="宋体" w:hAnsi="宋体" w:eastAsia="宋体" w:cs="宋体"/>
                <w:color w:val="auto"/>
                <w:highlight w:val="none"/>
              </w:rPr>
            </w:pPr>
          </w:p>
        </w:tc>
        <w:tc>
          <w:tcPr>
            <w:tcW w:w="1065" w:type="dxa"/>
          </w:tcPr>
          <w:p w14:paraId="26896415">
            <w:pPr>
              <w:rPr>
                <w:rFonts w:hint="eastAsia" w:ascii="宋体" w:hAnsi="宋体" w:eastAsia="宋体" w:cs="宋体"/>
                <w:color w:val="auto"/>
                <w:highlight w:val="none"/>
              </w:rPr>
            </w:pPr>
          </w:p>
        </w:tc>
        <w:tc>
          <w:tcPr>
            <w:tcW w:w="1244" w:type="dxa"/>
          </w:tcPr>
          <w:p w14:paraId="264FA26A">
            <w:pPr>
              <w:rPr>
                <w:rFonts w:hint="eastAsia" w:ascii="宋体" w:hAnsi="宋体" w:eastAsia="宋体" w:cs="宋体"/>
                <w:color w:val="auto"/>
                <w:highlight w:val="none"/>
              </w:rPr>
            </w:pPr>
          </w:p>
        </w:tc>
        <w:tc>
          <w:tcPr>
            <w:tcW w:w="926" w:type="dxa"/>
          </w:tcPr>
          <w:p w14:paraId="2BE75F0B">
            <w:pPr>
              <w:rPr>
                <w:rFonts w:hint="eastAsia" w:ascii="宋体" w:hAnsi="宋体" w:eastAsia="宋体" w:cs="宋体"/>
                <w:color w:val="auto"/>
                <w:highlight w:val="none"/>
              </w:rPr>
            </w:pPr>
          </w:p>
        </w:tc>
        <w:tc>
          <w:tcPr>
            <w:tcW w:w="1212" w:type="dxa"/>
          </w:tcPr>
          <w:p w14:paraId="2B390CF8">
            <w:pPr>
              <w:rPr>
                <w:rFonts w:hint="eastAsia" w:ascii="宋体" w:hAnsi="宋体" w:eastAsia="宋体" w:cs="宋体"/>
                <w:color w:val="auto"/>
                <w:highlight w:val="none"/>
              </w:rPr>
            </w:pPr>
          </w:p>
        </w:tc>
        <w:tc>
          <w:tcPr>
            <w:tcW w:w="1184" w:type="dxa"/>
          </w:tcPr>
          <w:p w14:paraId="46B80D84">
            <w:pPr>
              <w:rPr>
                <w:rFonts w:hint="eastAsia" w:ascii="宋体" w:hAnsi="宋体" w:eastAsia="宋体" w:cs="宋体"/>
                <w:color w:val="auto"/>
                <w:highlight w:val="none"/>
              </w:rPr>
            </w:pPr>
          </w:p>
        </w:tc>
        <w:tc>
          <w:tcPr>
            <w:tcW w:w="1088" w:type="dxa"/>
          </w:tcPr>
          <w:p w14:paraId="6E0B8FA8">
            <w:pPr>
              <w:rPr>
                <w:rFonts w:hint="eastAsia" w:ascii="宋体" w:hAnsi="宋体" w:eastAsia="宋体" w:cs="宋体"/>
                <w:color w:val="auto"/>
                <w:highlight w:val="none"/>
              </w:rPr>
            </w:pPr>
          </w:p>
        </w:tc>
      </w:tr>
      <w:tr w14:paraId="176E9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249" w:type="dxa"/>
          </w:tcPr>
          <w:p w14:paraId="5E63CD4E">
            <w:pPr>
              <w:pStyle w:val="18"/>
              <w:spacing w:before="40"/>
              <w:ind w:left="576"/>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544" w:type="dxa"/>
          </w:tcPr>
          <w:p w14:paraId="138ADE3C">
            <w:pPr>
              <w:rPr>
                <w:rFonts w:hint="eastAsia" w:ascii="宋体" w:hAnsi="宋体" w:eastAsia="宋体" w:cs="宋体"/>
                <w:color w:val="auto"/>
                <w:highlight w:val="none"/>
              </w:rPr>
            </w:pPr>
          </w:p>
        </w:tc>
        <w:tc>
          <w:tcPr>
            <w:tcW w:w="1065" w:type="dxa"/>
          </w:tcPr>
          <w:p w14:paraId="23E09C63">
            <w:pPr>
              <w:rPr>
                <w:rFonts w:hint="eastAsia" w:ascii="宋体" w:hAnsi="宋体" w:eastAsia="宋体" w:cs="宋体"/>
                <w:color w:val="auto"/>
                <w:highlight w:val="none"/>
              </w:rPr>
            </w:pPr>
          </w:p>
        </w:tc>
        <w:tc>
          <w:tcPr>
            <w:tcW w:w="1244" w:type="dxa"/>
          </w:tcPr>
          <w:p w14:paraId="56718843">
            <w:pPr>
              <w:rPr>
                <w:rFonts w:hint="eastAsia" w:ascii="宋体" w:hAnsi="宋体" w:eastAsia="宋体" w:cs="宋体"/>
                <w:color w:val="auto"/>
                <w:highlight w:val="none"/>
              </w:rPr>
            </w:pPr>
          </w:p>
        </w:tc>
        <w:tc>
          <w:tcPr>
            <w:tcW w:w="926" w:type="dxa"/>
          </w:tcPr>
          <w:p w14:paraId="001ABCF3">
            <w:pPr>
              <w:rPr>
                <w:rFonts w:hint="eastAsia" w:ascii="宋体" w:hAnsi="宋体" w:eastAsia="宋体" w:cs="宋体"/>
                <w:color w:val="auto"/>
                <w:highlight w:val="none"/>
              </w:rPr>
            </w:pPr>
          </w:p>
        </w:tc>
        <w:tc>
          <w:tcPr>
            <w:tcW w:w="1212" w:type="dxa"/>
          </w:tcPr>
          <w:p w14:paraId="468C43EA">
            <w:pPr>
              <w:rPr>
                <w:rFonts w:hint="eastAsia" w:ascii="宋体" w:hAnsi="宋体" w:eastAsia="宋体" w:cs="宋体"/>
                <w:color w:val="auto"/>
                <w:highlight w:val="none"/>
              </w:rPr>
            </w:pPr>
          </w:p>
        </w:tc>
        <w:tc>
          <w:tcPr>
            <w:tcW w:w="1184" w:type="dxa"/>
          </w:tcPr>
          <w:p w14:paraId="1699FD2F">
            <w:pPr>
              <w:rPr>
                <w:rFonts w:hint="eastAsia" w:ascii="宋体" w:hAnsi="宋体" w:eastAsia="宋体" w:cs="宋体"/>
                <w:color w:val="auto"/>
                <w:highlight w:val="none"/>
              </w:rPr>
            </w:pPr>
          </w:p>
        </w:tc>
        <w:tc>
          <w:tcPr>
            <w:tcW w:w="1088" w:type="dxa"/>
          </w:tcPr>
          <w:p w14:paraId="7AF8D648">
            <w:pPr>
              <w:rPr>
                <w:rFonts w:hint="eastAsia" w:ascii="宋体" w:hAnsi="宋体" w:eastAsia="宋体" w:cs="宋体"/>
                <w:color w:val="auto"/>
                <w:highlight w:val="none"/>
              </w:rPr>
            </w:pPr>
          </w:p>
        </w:tc>
      </w:tr>
      <w:tr w14:paraId="4FE06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512" w:type="dxa"/>
            <w:gridSpan w:val="8"/>
          </w:tcPr>
          <w:p w14:paraId="75C1FD8D">
            <w:pPr>
              <w:pStyle w:val="18"/>
              <w:spacing w:before="39" w:line="219" w:lineRule="auto"/>
              <w:ind w:left="119"/>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合同总价人民币（大写</w:t>
            </w: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u w:val="single"/>
                <w:lang w:eastAsia="zh-CN"/>
              </w:rPr>
              <w:t xml:space="preserve">                  </w:t>
            </w:r>
            <w:r>
              <w:rPr>
                <w:rFonts w:hint="eastAsia" w:ascii="宋体" w:hAnsi="宋体" w:eastAsia="宋体" w:cs="宋体"/>
                <w:color w:val="auto"/>
                <w:spacing w:val="-4"/>
                <w:highlight w:val="none"/>
                <w:u w:val="single"/>
                <w:lang w:eastAsia="zh-CN"/>
              </w:rPr>
              <w:t xml:space="preserve">￥              </w:t>
            </w:r>
            <w:r>
              <w:rPr>
                <w:rFonts w:hint="eastAsia" w:ascii="宋体" w:hAnsi="宋体" w:eastAsia="宋体" w:cs="宋体"/>
                <w:color w:val="auto"/>
                <w:spacing w:val="-5"/>
                <w:highlight w:val="none"/>
                <w:u w:val="single"/>
                <w:lang w:eastAsia="zh-CN"/>
              </w:rPr>
              <w:t xml:space="preserve">           </w:t>
            </w:r>
          </w:p>
        </w:tc>
      </w:tr>
    </w:tbl>
    <w:p w14:paraId="4C4A700A">
      <w:pPr>
        <w:spacing w:before="37" w:line="220"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注：1．设备型号、数量、配置要求等详见配置清单。</w:t>
      </w:r>
    </w:p>
    <w:p w14:paraId="7977F313">
      <w:pPr>
        <w:spacing w:before="72" w:line="275" w:lineRule="auto"/>
        <w:ind w:left="235" w:right="224"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2．以上合同总价包括运抵各使用单位的方案</w:t>
      </w:r>
      <w:r>
        <w:rPr>
          <w:rFonts w:hint="eastAsia" w:ascii="宋体" w:hAnsi="宋体" w:eastAsia="宋体" w:cs="宋体"/>
          <w:color w:val="auto"/>
          <w:spacing w:val="1"/>
          <w:sz w:val="24"/>
          <w:szCs w:val="24"/>
          <w:highlight w:val="none"/>
          <w:lang w:eastAsia="zh-CN"/>
        </w:rPr>
        <w:t>设计费、设备购置费、运输费、安装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调试费、检测费、售后服务及维护费、税金等所有费用。</w:t>
      </w:r>
    </w:p>
    <w:p w14:paraId="1A1FC7E3">
      <w:pPr>
        <w:spacing w:line="220"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第二条：质量保证</w:t>
      </w:r>
    </w:p>
    <w:p w14:paraId="07707B41">
      <w:pPr>
        <w:spacing w:before="70" w:line="276" w:lineRule="auto"/>
        <w:ind w:left="234" w:right="223" w:firstLine="49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乙方保证本合同中所供应的国产商品是</w:t>
      </w:r>
      <w:r>
        <w:rPr>
          <w:rFonts w:hint="eastAsia" w:ascii="宋体" w:hAnsi="宋体" w:eastAsia="宋体" w:cs="宋体"/>
          <w:color w:val="auto"/>
          <w:spacing w:val="1"/>
          <w:sz w:val="24"/>
          <w:szCs w:val="24"/>
          <w:highlight w:val="none"/>
          <w:u w:val="single"/>
          <w:lang w:eastAsia="zh-CN"/>
        </w:rPr>
        <w:t xml:space="preserve"> 202</w:t>
      </w:r>
      <w:r>
        <w:rPr>
          <w:rFonts w:hint="eastAsia" w:ascii="宋体" w:hAnsi="宋体" w:eastAsia="宋体" w:cs="宋体"/>
          <w:color w:val="auto"/>
          <w:spacing w:val="1"/>
          <w:sz w:val="24"/>
          <w:szCs w:val="24"/>
          <w:highlight w:val="none"/>
          <w:u w:val="single"/>
          <w:lang w:val="en-US" w:eastAsia="zh-CN"/>
        </w:rPr>
        <w:t>6</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年以后(最新）生产的，符合国</w:t>
      </w:r>
      <w:r>
        <w:rPr>
          <w:rFonts w:hint="eastAsia" w:ascii="宋体" w:hAnsi="宋体" w:eastAsia="宋体" w:cs="宋体"/>
          <w:color w:val="auto"/>
          <w:sz w:val="24"/>
          <w:szCs w:val="24"/>
          <w:highlight w:val="none"/>
          <w:lang w:eastAsia="zh-CN"/>
        </w:rPr>
        <w:t xml:space="preserve">家技 </w:t>
      </w:r>
      <w:r>
        <w:rPr>
          <w:rFonts w:hint="eastAsia" w:ascii="宋体" w:hAnsi="宋体" w:eastAsia="宋体" w:cs="宋体"/>
          <w:color w:val="auto"/>
          <w:spacing w:val="-2"/>
          <w:sz w:val="24"/>
          <w:szCs w:val="24"/>
          <w:highlight w:val="none"/>
          <w:lang w:eastAsia="zh-CN"/>
        </w:rPr>
        <w:t>术规格和质量标准的出厂原装合格产品。如发生所供商品与合同不符，甲方有权拒收或</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退货，由此产生的一切责任和后果由乙方承担。</w:t>
      </w:r>
    </w:p>
    <w:p w14:paraId="1C4910B3">
      <w:pPr>
        <w:spacing w:before="1" w:line="219"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第三条：交货</w:t>
      </w:r>
    </w:p>
    <w:p w14:paraId="314BA8D9">
      <w:pPr>
        <w:spacing w:before="71" w:line="248" w:lineRule="auto"/>
        <w:ind w:left="238" w:right="224" w:firstLine="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1．合同签订后，乙方应将商品安全运至甲方事先指定的地点（仪器设备乙方负责</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安装、调试完毕达到验收条件</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2"/>
          <w:sz w:val="24"/>
          <w:szCs w:val="24"/>
          <w:highlight w:val="none"/>
          <w:lang w:eastAsia="zh-CN"/>
        </w:rPr>
        <w:t>交甲方验收。</w:t>
      </w:r>
    </w:p>
    <w:p w14:paraId="74BA78D3">
      <w:pPr>
        <w:spacing w:before="72" w:line="247" w:lineRule="auto"/>
        <w:ind w:left="233" w:right="224"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2．在所提供商品交付使用时，乙方必须向甲</w:t>
      </w:r>
      <w:r>
        <w:rPr>
          <w:rFonts w:hint="eastAsia" w:ascii="宋体" w:hAnsi="宋体" w:eastAsia="宋体" w:cs="宋体"/>
          <w:color w:val="auto"/>
          <w:spacing w:val="1"/>
          <w:sz w:val="24"/>
          <w:szCs w:val="24"/>
          <w:highlight w:val="none"/>
          <w:lang w:eastAsia="zh-CN"/>
        </w:rPr>
        <w:t>方提供产品说明书、质量保证书、保</w:t>
      </w:r>
      <w:r>
        <w:rPr>
          <w:rFonts w:hint="eastAsia" w:ascii="宋体" w:hAnsi="宋体" w:eastAsia="宋体" w:cs="宋体"/>
          <w:color w:val="auto"/>
          <w:sz w:val="24"/>
          <w:szCs w:val="24"/>
          <w:highlight w:val="none"/>
          <w:lang w:eastAsia="zh-CN"/>
        </w:rPr>
        <w:t xml:space="preserve"> 修卡等必须具备的相关资料和必备的附件。并</w:t>
      </w:r>
      <w:r>
        <w:rPr>
          <w:rFonts w:hint="eastAsia" w:ascii="宋体" w:hAnsi="宋体" w:eastAsia="宋体" w:cs="宋体"/>
          <w:color w:val="auto"/>
          <w:spacing w:val="-1"/>
          <w:sz w:val="24"/>
          <w:szCs w:val="24"/>
          <w:highlight w:val="none"/>
          <w:lang w:eastAsia="zh-CN"/>
        </w:rPr>
        <w:t>免费提供现场技术培训。</w:t>
      </w:r>
    </w:p>
    <w:p w14:paraId="12D0BDE9">
      <w:pPr>
        <w:spacing w:before="169" w:line="271" w:lineRule="auto"/>
        <w:ind w:left="233" w:right="223" w:firstLine="4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3.乙方应根据运输距离及货物防潮、防锈、防震、防水、防破损等要求对货物实行</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包装，确保货物安全、完好送达甲方。</w:t>
      </w:r>
    </w:p>
    <w:p w14:paraId="3D4DCDDE">
      <w:pPr>
        <w:spacing w:line="271" w:lineRule="auto"/>
        <w:rPr>
          <w:rFonts w:hint="eastAsia" w:ascii="宋体" w:hAnsi="宋体" w:eastAsia="宋体" w:cs="宋体"/>
          <w:color w:val="auto"/>
          <w:sz w:val="24"/>
          <w:szCs w:val="24"/>
          <w:highlight w:val="none"/>
          <w:lang w:eastAsia="zh-CN"/>
        </w:rPr>
        <w:sectPr>
          <w:pgSz w:w="11906" w:h="16839"/>
          <w:pgMar w:top="1198" w:right="1194" w:bottom="1470" w:left="1194" w:header="831" w:footer="1254" w:gutter="0"/>
          <w:cols w:space="720" w:num="1"/>
        </w:sectPr>
      </w:pPr>
    </w:p>
    <w:p w14:paraId="3C6043B7">
      <w:pPr>
        <w:spacing w:before="133" w:line="297" w:lineRule="auto"/>
        <w:ind w:left="9" w:right="63" w:firstLine="4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 乙方所供产品的实际尺寸需要根据寝室实际情况做适当调整，生产前请乙方做</w:t>
      </w:r>
      <w:r>
        <w:rPr>
          <w:rFonts w:hint="eastAsia" w:ascii="宋体" w:hAnsi="宋体" w:eastAsia="宋体" w:cs="宋体"/>
          <w:color w:val="auto"/>
          <w:spacing w:val="-2"/>
          <w:sz w:val="24"/>
          <w:szCs w:val="24"/>
          <w:highlight w:val="none"/>
          <w:lang w:eastAsia="zh-CN"/>
        </w:rPr>
        <w:t>好实地测量；在现场具备条件后，须重新复核有关参数，经甲方确认后方可调整，确保安装后的产品与现场预留空间匹配，并根据甲方要求提供开孔服务；新产品安装后，须</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保证床架、书架、柜体、爬梯稳定牢固且正常使用。</w:t>
      </w:r>
    </w:p>
    <w:p w14:paraId="1F4FE358">
      <w:pPr>
        <w:spacing w:before="135" w:line="219" w:lineRule="auto"/>
        <w:ind w:left="46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5．交货时间：。</w:t>
      </w:r>
    </w:p>
    <w:p w14:paraId="6CA8B7C8">
      <w:pPr>
        <w:spacing w:before="135" w:line="219" w:lineRule="auto"/>
        <w:ind w:left="46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交货地点：。</w:t>
      </w:r>
    </w:p>
    <w:p w14:paraId="6111C173">
      <w:pPr>
        <w:spacing w:before="135" w:line="220" w:lineRule="auto"/>
        <w:ind w:left="459"/>
        <w:rPr>
          <w:rFonts w:hint="eastAsia" w:ascii="宋体" w:hAnsi="宋体" w:eastAsia="宋体" w:cs="宋体"/>
          <w:b/>
          <w:bCs/>
          <w:color w:val="auto"/>
          <w:spacing w:val="-3"/>
          <w:sz w:val="24"/>
          <w:szCs w:val="24"/>
          <w:highlight w:val="none"/>
          <w:lang w:eastAsia="zh-CN"/>
        </w:rPr>
      </w:pPr>
      <w:r>
        <w:rPr>
          <w:rFonts w:hint="eastAsia" w:ascii="宋体" w:hAnsi="宋体" w:eastAsia="宋体" w:cs="宋体"/>
          <w:color w:val="auto"/>
          <w:spacing w:val="-1"/>
          <w:sz w:val="24"/>
          <w:szCs w:val="24"/>
          <w:highlight w:val="none"/>
          <w:lang w:eastAsia="zh-CN"/>
        </w:rPr>
        <w:t>使用方联系人及联系方式：。</w:t>
      </w:r>
    </w:p>
    <w:p w14:paraId="141A45A2">
      <w:pPr>
        <w:spacing w:before="38" w:line="220"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第四条：技术服务</w:t>
      </w:r>
    </w:p>
    <w:p w14:paraId="538FDA86">
      <w:pPr>
        <w:spacing w:before="133" w:line="297" w:lineRule="auto"/>
        <w:ind w:left="9" w:right="63" w:firstLine="453"/>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1．合同签订后，乙方应将货物安全运至甲方事先指定的地点，负责安装、调试完毕达到验收条件，移交甲方验收。</w:t>
      </w:r>
    </w:p>
    <w:p w14:paraId="37021577">
      <w:pPr>
        <w:spacing w:before="133" w:line="297" w:lineRule="auto"/>
        <w:ind w:left="9" w:right="63" w:firstLine="453"/>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2．在货物交付使用时，必须向甲方提供产品说明书、质量保证书、保修卡等必须具备的相关资料和必备的附件，并提供现场技术培训。</w:t>
      </w:r>
    </w:p>
    <w:p w14:paraId="5AAA75EA">
      <w:pPr>
        <w:spacing w:before="133" w:line="297" w:lineRule="auto"/>
        <w:ind w:left="9" w:right="63" w:firstLine="453"/>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3.售后服务团队要求</w:t>
      </w:r>
    </w:p>
    <w:p w14:paraId="78E0B0C1">
      <w:pPr>
        <w:spacing w:before="133" w:line="297" w:lineRule="auto"/>
        <w:ind w:left="9" w:right="63" w:firstLine="453"/>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乙方需提供专业安装及维修的服务工程师姓名、电话、邮箱及证明材料。</w:t>
      </w:r>
    </w:p>
    <w:p w14:paraId="6C4DD410">
      <w:pPr>
        <w:spacing w:before="133" w:line="297" w:lineRule="auto"/>
        <w:ind w:left="9" w:right="63" w:firstLine="453"/>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乙方需配备专业应用支持团队，团队具有长期的设备维护经验，提供必须提供专 职应用工程师姓名，电话，邮箱及证明材料。</w:t>
      </w:r>
    </w:p>
    <w:p w14:paraId="5EE1A02D">
      <w:pPr>
        <w:spacing w:before="71" w:line="220"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第五条：验收</w:t>
      </w:r>
    </w:p>
    <w:p w14:paraId="59CD9501">
      <w:pPr>
        <w:spacing w:before="70" w:line="258" w:lineRule="auto"/>
        <w:ind w:left="8" w:right="63"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1．乙方将所供商品运至交货地点拆箱并安装调试完毕后，由甲方使用者当场负责</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初次（品牌、外观、数量等）验收；甲方需要另行组织专家等验收的，验收期为</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15</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天(双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方另有约定的从约定）。</w:t>
      </w:r>
    </w:p>
    <w:p w14:paraId="06DE401F">
      <w:pPr>
        <w:spacing w:before="71" w:line="262" w:lineRule="auto"/>
        <w:ind w:left="9" w:right="63" w:firstLine="48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eastAsia="zh-CN"/>
        </w:rPr>
        <w:t xml:space="preserve">2．合同商品从验收合格之日起 30日内，出现非使用方人为因素造成的无法排除 </w:t>
      </w:r>
      <w:r>
        <w:rPr>
          <w:rFonts w:hint="eastAsia" w:ascii="宋体" w:hAnsi="宋体" w:eastAsia="宋体" w:cs="宋体"/>
          <w:color w:val="auto"/>
          <w:spacing w:val="1"/>
          <w:sz w:val="24"/>
          <w:szCs w:val="24"/>
          <w:highlight w:val="none"/>
          <w:lang w:eastAsia="zh-CN"/>
        </w:rPr>
        <w:t>的故障由乙方予以整机调换。</w:t>
      </w:r>
    </w:p>
    <w:p w14:paraId="50D354D6">
      <w:pPr>
        <w:spacing w:before="71" w:line="262" w:lineRule="auto"/>
        <w:ind w:left="9" w:right="63" w:firstLine="48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 乙方须保证本项目的原材料、成品的质量、环保达到国家标准和投标文件响应 承诺。甲方保留对原材料和成品委托第三方专业检测机构进行抽检的权利。乙方在报价 中需考虑检测产生的费用。检测中若发现有不合格原材料、成品，甲方有权因此终止部 分直至全部合同，由此而造成的后果和一切损失均由乙方承担。</w:t>
      </w:r>
    </w:p>
    <w:p w14:paraId="06DCC54F">
      <w:pPr>
        <w:spacing w:before="71" w:line="262" w:lineRule="auto"/>
        <w:ind w:left="9" w:right="63" w:firstLine="48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因检测所需的原材料、成品（破坏性试验用）均由乙方自行承担相关费用。其中成 品由甲方在供货产品中抽样送检。因检测破坏的产品，乙方需无条件补足同等品质的产 品。检测费用由乙方承担。</w:t>
      </w:r>
    </w:p>
    <w:p w14:paraId="2418C047">
      <w:pPr>
        <w:spacing w:before="71" w:line="262" w:lineRule="auto"/>
        <w:ind w:left="9" w:right="63" w:firstLine="48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 乙方应动态做好板材、货物进场后室内空气质量等检测，对于不达标的环境， 进行空气治理直至符合国家标准，并向甲方提供相关检测报告。空气治理和空气检测费</w:t>
      </w:r>
    </w:p>
    <w:p w14:paraId="1AE1B0F5">
      <w:pPr>
        <w:spacing w:before="71" w:line="262" w:lineRule="auto"/>
        <w:ind w:left="9" w:right="63" w:firstLine="48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用由乙方承担，包含在投标总价中。</w:t>
      </w:r>
    </w:p>
    <w:p w14:paraId="76C23D5D">
      <w:pPr>
        <w:spacing w:before="78" w:line="220" w:lineRule="auto"/>
        <w:ind w:left="48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pacing w:val="-3"/>
          <w:sz w:val="24"/>
          <w:szCs w:val="24"/>
          <w:highlight w:val="none"/>
          <w:lang w:eastAsia="zh-CN"/>
        </w:rPr>
        <w:t>第六条：履约保证金：</w:t>
      </w:r>
      <w:r>
        <w:rPr>
          <w:rFonts w:hint="eastAsia" w:ascii="宋体" w:hAnsi="宋体" w:eastAsia="宋体" w:cs="宋体"/>
          <w:b/>
          <w:bCs/>
          <w:color w:val="auto"/>
          <w:spacing w:val="-3"/>
          <w:sz w:val="24"/>
          <w:szCs w:val="24"/>
          <w:highlight w:val="none"/>
          <w:lang w:val="en-US" w:eastAsia="zh-CN"/>
        </w:rPr>
        <w:t>无。</w:t>
      </w:r>
    </w:p>
    <w:p w14:paraId="0694E3FF">
      <w:pPr>
        <w:spacing w:before="73" w:line="219"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第七条：货款的支付</w:t>
      </w:r>
    </w:p>
    <w:p w14:paraId="72EF44FE">
      <w:pPr>
        <w:spacing w:before="73" w:line="257" w:lineRule="auto"/>
        <w:ind w:left="11" w:right="73" w:firstLine="4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1.合同签订后，202</w:t>
      </w:r>
      <w:r>
        <w:rPr>
          <w:rFonts w:hint="eastAsia" w:ascii="宋体" w:hAnsi="宋体" w:eastAsia="宋体" w:cs="宋体"/>
          <w:color w:val="auto"/>
          <w:spacing w:val="-5"/>
          <w:sz w:val="24"/>
          <w:szCs w:val="24"/>
          <w:highlight w:val="none"/>
          <w:lang w:val="en-US" w:eastAsia="zh-CN"/>
        </w:rPr>
        <w:t>6</w:t>
      </w:r>
      <w:r>
        <w:rPr>
          <w:rFonts w:hint="eastAsia" w:ascii="宋体" w:hAnsi="宋体" w:eastAsia="宋体" w:cs="宋体"/>
          <w:color w:val="auto"/>
          <w:spacing w:val="-5"/>
          <w:sz w:val="24"/>
          <w:szCs w:val="24"/>
          <w:highlight w:val="none"/>
          <w:lang w:eastAsia="zh-CN"/>
        </w:rPr>
        <w:t>预算下达后，甲方支付合同总金额的</w:t>
      </w:r>
      <w:r>
        <w:rPr>
          <w:rFonts w:hint="eastAsia" w:ascii="宋体" w:hAnsi="宋体" w:eastAsia="宋体" w:cs="宋体"/>
          <w:color w:val="auto"/>
          <w:spacing w:val="-5"/>
          <w:sz w:val="24"/>
          <w:szCs w:val="24"/>
          <w:highlight w:val="none"/>
          <w:lang w:val="en-US" w:eastAsia="zh-CN"/>
        </w:rPr>
        <w:t>40</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2"/>
          <w:sz w:val="24"/>
          <w:szCs w:val="24"/>
          <w:highlight w:val="none"/>
          <w:lang w:eastAsia="zh-CN"/>
        </w:rPr>
        <w:t>预付款给乙方，安装调试完成，验收合格后15日内向乙方支付合同总额的</w:t>
      </w:r>
      <w:r>
        <w:rPr>
          <w:rFonts w:hint="eastAsia" w:ascii="宋体" w:hAnsi="宋体" w:eastAsia="宋体" w:cs="宋体"/>
          <w:color w:val="auto"/>
          <w:spacing w:val="-2"/>
          <w:sz w:val="24"/>
          <w:szCs w:val="24"/>
          <w:highlight w:val="none"/>
          <w:lang w:val="en-US" w:eastAsia="zh-CN"/>
        </w:rPr>
        <w:t>60</w:t>
      </w:r>
      <w:r>
        <w:rPr>
          <w:rFonts w:hint="eastAsia" w:ascii="宋体" w:hAnsi="宋体" w:eastAsia="宋体" w:cs="宋体"/>
          <w:color w:val="auto"/>
          <w:spacing w:val="-2"/>
          <w:sz w:val="24"/>
          <w:szCs w:val="24"/>
          <w:highlight w:val="none"/>
          <w:lang w:eastAsia="zh-CN"/>
        </w:rPr>
        <w:t>%。</w:t>
      </w:r>
    </w:p>
    <w:p w14:paraId="3099728B">
      <w:pPr>
        <w:spacing w:before="71" w:line="248" w:lineRule="auto"/>
        <w:ind w:left="9" w:right="70"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2.乙方按照甲方要求将货物送至各个使用点</w:t>
      </w:r>
      <w:r>
        <w:rPr>
          <w:rFonts w:hint="eastAsia" w:ascii="宋体" w:hAnsi="宋体" w:eastAsia="宋体" w:cs="宋体"/>
          <w:color w:val="auto"/>
          <w:spacing w:val="-2"/>
          <w:sz w:val="24"/>
          <w:szCs w:val="24"/>
          <w:highlight w:val="none"/>
          <w:lang w:eastAsia="zh-CN"/>
        </w:rPr>
        <w:t>；经甲方组织验收，送货时间、地点、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产品规格、型号、数量、质量及参数要求完全符合合同约定。</w:t>
      </w:r>
    </w:p>
    <w:p w14:paraId="6A1A77EE">
      <w:pPr>
        <w:spacing w:before="71" w:line="22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3.乙方向甲方开具符合法律、法规规范及行业要求的真实、有效的增值税专用发票。</w:t>
      </w:r>
    </w:p>
    <w:p w14:paraId="3480CD22">
      <w:pPr>
        <w:spacing w:before="88" w:line="233" w:lineRule="auto"/>
        <w:ind w:left="29" w:right="81" w:firstLine="45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4.甲方凭乙方的供货发票，校内验收单、入库单等支付凭证办理相关支付手续，向</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乙方付清全部合同款。</w:t>
      </w:r>
    </w:p>
    <w:p w14:paraId="6BDCBC4D">
      <w:pPr>
        <w:spacing w:before="19" w:line="220"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第八条：违约责任</w:t>
      </w:r>
    </w:p>
    <w:p w14:paraId="5DD9961B">
      <w:pPr>
        <w:spacing w:before="72" w:line="257" w:lineRule="auto"/>
        <w:ind w:left="10" w:right="81" w:firstLine="4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1．乙方无正当理由逾期履行合同的，自逾期之日起，向甲方每</w:t>
      </w:r>
      <w:r>
        <w:rPr>
          <w:rFonts w:hint="eastAsia" w:ascii="宋体" w:hAnsi="宋体" w:eastAsia="宋体" w:cs="宋体"/>
          <w:color w:val="auto"/>
          <w:spacing w:val="-1"/>
          <w:sz w:val="24"/>
          <w:szCs w:val="24"/>
          <w:highlight w:val="none"/>
          <w:lang w:eastAsia="zh-CN"/>
        </w:rPr>
        <w:t>日偿付合同总价款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0.05%（计￥元）的违约金，最高限额为本合同总价</w:t>
      </w:r>
      <w:r>
        <w:rPr>
          <w:rFonts w:hint="eastAsia" w:ascii="宋体" w:hAnsi="宋体" w:eastAsia="宋体" w:cs="宋体"/>
          <w:color w:val="auto"/>
          <w:sz w:val="24"/>
          <w:szCs w:val="24"/>
          <w:highlight w:val="none"/>
          <w:lang w:eastAsia="zh-CN"/>
        </w:rPr>
        <w:t>的20%。逾期超</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z w:val="24"/>
          <w:szCs w:val="24"/>
          <w:highlight w:val="none"/>
          <w:lang w:eastAsia="zh-CN"/>
        </w:rPr>
        <w:t>30</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天以上的，甲 </w:t>
      </w:r>
      <w:r>
        <w:rPr>
          <w:rFonts w:hint="eastAsia" w:ascii="宋体" w:hAnsi="宋体" w:eastAsia="宋体" w:cs="宋体"/>
          <w:color w:val="auto"/>
          <w:spacing w:val="-1"/>
          <w:sz w:val="24"/>
          <w:szCs w:val="24"/>
          <w:highlight w:val="none"/>
          <w:lang w:eastAsia="zh-CN"/>
        </w:rPr>
        <w:t>方有权解除本合同，并要求乙方退还合同预付款和支付本合同总额</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10%的违约</w:t>
      </w:r>
      <w:r>
        <w:rPr>
          <w:rFonts w:hint="eastAsia" w:ascii="宋体" w:hAnsi="宋体" w:eastAsia="宋体" w:cs="宋体"/>
          <w:color w:val="auto"/>
          <w:spacing w:val="-2"/>
          <w:sz w:val="24"/>
          <w:szCs w:val="24"/>
          <w:highlight w:val="none"/>
          <w:lang w:eastAsia="zh-CN"/>
        </w:rPr>
        <w:t>金。</w:t>
      </w:r>
    </w:p>
    <w:p w14:paraId="204FEDD2">
      <w:pPr>
        <w:spacing w:before="72" w:line="247" w:lineRule="auto"/>
        <w:ind w:left="11" w:right="81"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2．甲方无正当理由逾期支付货款的，</w:t>
      </w:r>
      <w:r>
        <w:rPr>
          <w:rFonts w:hint="eastAsia" w:ascii="宋体" w:hAnsi="宋体" w:eastAsia="宋体" w:cs="宋体"/>
          <w:color w:val="auto"/>
          <w:spacing w:val="-64"/>
          <w:sz w:val="24"/>
          <w:szCs w:val="24"/>
          <w:highlight w:val="none"/>
          <w:lang w:eastAsia="zh-CN"/>
        </w:rPr>
        <w:t xml:space="preserve"> </w:t>
      </w:r>
      <w:r>
        <w:rPr>
          <w:rFonts w:hint="eastAsia" w:ascii="宋体" w:hAnsi="宋体" w:eastAsia="宋体" w:cs="宋体"/>
          <w:color w:val="auto"/>
          <w:sz w:val="24"/>
          <w:szCs w:val="24"/>
          <w:highlight w:val="none"/>
          <w:lang w:eastAsia="zh-CN"/>
        </w:rPr>
        <w:t>自逾期之日起，向乙方每日偿付合同总价款 0.05%（计￥元）的违约金，最高限额为本</w:t>
      </w:r>
      <w:r>
        <w:rPr>
          <w:rFonts w:hint="eastAsia" w:ascii="宋体" w:hAnsi="宋体" w:eastAsia="宋体" w:cs="宋体"/>
          <w:color w:val="auto"/>
          <w:spacing w:val="-1"/>
          <w:sz w:val="24"/>
          <w:szCs w:val="24"/>
          <w:highlight w:val="none"/>
          <w:lang w:eastAsia="zh-CN"/>
        </w:rPr>
        <w:t>合同总价的20%。。</w:t>
      </w:r>
    </w:p>
    <w:p w14:paraId="3940CCEC">
      <w:pPr>
        <w:spacing w:before="72" w:line="257" w:lineRule="auto"/>
        <w:ind w:left="15" w:right="81" w:firstLine="4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3．如乙方在合同生效后未能按合同约定的交货时间供货或未能如期履行合同规定</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的其他内容，造成甲方实际损失的，甲方有权通过调解、诉讼等方式向乙方追偿，并将</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实际情况报相关采购监管部门。</w:t>
      </w:r>
    </w:p>
    <w:p w14:paraId="570CAC60">
      <w:pPr>
        <w:spacing w:before="73" w:line="247" w:lineRule="auto"/>
        <w:ind w:left="8" w:right="81"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4.本合同货物须由乙方直接供应，不得转让、转包、分包他人供应；否则，甲方有</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权解除本合同，并要求乙方退还合同预付款和支付本合同总额</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10%的违约</w:t>
      </w:r>
      <w:r>
        <w:rPr>
          <w:rFonts w:hint="eastAsia" w:ascii="宋体" w:hAnsi="宋体" w:eastAsia="宋体" w:cs="宋体"/>
          <w:color w:val="auto"/>
          <w:spacing w:val="-2"/>
          <w:sz w:val="24"/>
          <w:szCs w:val="24"/>
          <w:highlight w:val="none"/>
          <w:lang w:eastAsia="zh-CN"/>
        </w:rPr>
        <w:t>金。</w:t>
      </w:r>
    </w:p>
    <w:p w14:paraId="39F44450">
      <w:pPr>
        <w:spacing w:before="76" w:line="256" w:lineRule="auto"/>
        <w:ind w:left="10" w:right="81"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5．乙方应保证甲方所采购的商品及其任何一部分，在使用时不受第三方提出侵犯</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其专利权、版权、商标权或其他权利的起诉。一旦出现侵权，乙方应承担全部责任。甲</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方有权解除本合同，并要求乙方退还合同预付款和支付本合同总额</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10%的违约</w:t>
      </w:r>
      <w:r>
        <w:rPr>
          <w:rFonts w:hint="eastAsia" w:ascii="宋体" w:hAnsi="宋体" w:eastAsia="宋体" w:cs="宋体"/>
          <w:color w:val="auto"/>
          <w:spacing w:val="-2"/>
          <w:sz w:val="24"/>
          <w:szCs w:val="24"/>
          <w:highlight w:val="none"/>
          <w:lang w:eastAsia="zh-CN"/>
        </w:rPr>
        <w:t>金。</w:t>
      </w:r>
    </w:p>
    <w:p w14:paraId="11693E3C">
      <w:pPr>
        <w:spacing w:before="72" w:line="230" w:lineRule="auto"/>
        <w:ind w:left="14" w:right="81" w:firstLine="47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6．有下列情形之一的，乙方承担相关责任，造</w:t>
      </w:r>
      <w:r>
        <w:rPr>
          <w:rFonts w:hint="eastAsia" w:ascii="宋体" w:hAnsi="宋体" w:eastAsia="宋体" w:cs="宋体"/>
          <w:color w:val="auto"/>
          <w:spacing w:val="1"/>
          <w:sz w:val="24"/>
          <w:szCs w:val="24"/>
          <w:highlight w:val="none"/>
          <w:lang w:eastAsia="zh-CN"/>
        </w:rPr>
        <w:t>成损失的乙方承担损失赔偿；如有</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争议，则按本合同第九条处理。</w:t>
      </w:r>
    </w:p>
    <w:p w14:paraId="4D58E805">
      <w:pPr>
        <w:spacing w:before="25"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1）在商品交付验收合格之日起质保期内发生质</w:t>
      </w:r>
      <w:r>
        <w:rPr>
          <w:rFonts w:hint="eastAsia" w:ascii="宋体" w:hAnsi="宋体" w:eastAsia="宋体" w:cs="宋体"/>
          <w:color w:val="auto"/>
          <w:spacing w:val="-2"/>
          <w:sz w:val="24"/>
          <w:szCs w:val="24"/>
          <w:highlight w:val="none"/>
          <w:lang w:eastAsia="zh-CN"/>
        </w:rPr>
        <w:t>量问题；</w:t>
      </w:r>
    </w:p>
    <w:p w14:paraId="36805E7A">
      <w:pPr>
        <w:spacing w:before="26"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2）售后服务或维护未按照合同约定或国家法律、规章制度规定完成的。</w:t>
      </w:r>
    </w:p>
    <w:p w14:paraId="0042674C">
      <w:pPr>
        <w:spacing w:before="27" w:line="220"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第九条：争议解决</w:t>
      </w:r>
    </w:p>
    <w:p w14:paraId="6DAC15E5">
      <w:pPr>
        <w:spacing w:before="71" w:line="275" w:lineRule="auto"/>
        <w:ind w:left="9" w:right="17"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本合同在发生所供商品的质量、售后服务等问</w:t>
      </w:r>
      <w:r>
        <w:rPr>
          <w:rFonts w:hint="eastAsia" w:ascii="宋体" w:hAnsi="宋体" w:eastAsia="宋体" w:cs="宋体"/>
          <w:color w:val="auto"/>
          <w:spacing w:val="-7"/>
          <w:sz w:val="24"/>
          <w:szCs w:val="24"/>
          <w:highlight w:val="none"/>
          <w:lang w:eastAsia="zh-CN"/>
        </w:rPr>
        <w:t>题时，各使用方有权直接向乙方索赔，</w:t>
      </w:r>
      <w:r>
        <w:rPr>
          <w:rFonts w:hint="eastAsia" w:ascii="宋体" w:hAnsi="宋体" w:eastAsia="宋体" w:cs="宋体"/>
          <w:color w:val="auto"/>
          <w:sz w:val="24"/>
          <w:szCs w:val="24"/>
          <w:highlight w:val="none"/>
          <w:lang w:eastAsia="zh-CN"/>
        </w:rPr>
        <w:t xml:space="preserve"> 签订必要的书面处理协议。如协商不成，向合同签订地</w:t>
      </w:r>
      <w:r>
        <w:rPr>
          <w:rFonts w:hint="eastAsia" w:ascii="宋体" w:hAnsi="宋体" w:eastAsia="宋体" w:cs="宋体"/>
          <w:color w:val="auto"/>
          <w:spacing w:val="-1"/>
          <w:sz w:val="24"/>
          <w:szCs w:val="24"/>
          <w:highlight w:val="none"/>
          <w:lang w:eastAsia="zh-CN"/>
        </w:rPr>
        <w:t>人民法院提起诉讼解决。</w:t>
      </w:r>
    </w:p>
    <w:p w14:paraId="44D41A05">
      <w:pPr>
        <w:spacing w:before="1" w:line="220"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第十条：双方约定的其他事项</w:t>
      </w:r>
    </w:p>
    <w:p w14:paraId="68A30C5C">
      <w:pPr>
        <w:spacing w:before="70" w:line="276" w:lineRule="auto"/>
        <w:ind w:left="10" w:right="81" w:firstLine="49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1.项目实施过程中应严格做好安全防范措施，如乙方项目实施人员在实</w:t>
      </w:r>
      <w:r>
        <w:rPr>
          <w:rFonts w:hint="eastAsia" w:ascii="宋体" w:hAnsi="宋体" w:eastAsia="宋体" w:cs="宋体"/>
          <w:color w:val="auto"/>
          <w:spacing w:val="-3"/>
          <w:sz w:val="24"/>
          <w:szCs w:val="24"/>
          <w:highlight w:val="none"/>
          <w:lang w:eastAsia="zh-CN"/>
        </w:rPr>
        <w:t>施中违反操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作规定造成人员伤亡事故或实施现场防范措施设置不明造成人员伤害事故，一切责任均</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有乙方负责。</w:t>
      </w:r>
    </w:p>
    <w:p w14:paraId="0F97129D">
      <w:pPr>
        <w:spacing w:line="220"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第十一条：合同生效</w:t>
      </w:r>
    </w:p>
    <w:p w14:paraId="6FE2D357">
      <w:pPr>
        <w:spacing w:before="72" w:line="219"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1．本合同经双方法定代表人或其授权委托人签字并加盖双方公章之日起生效。</w:t>
      </w:r>
    </w:p>
    <w:p w14:paraId="406B176A">
      <w:pPr>
        <w:spacing w:line="219" w:lineRule="auto"/>
        <w:rPr>
          <w:rFonts w:hint="eastAsia" w:ascii="宋体" w:hAnsi="宋体" w:eastAsia="宋体" w:cs="宋体"/>
          <w:color w:val="auto"/>
          <w:sz w:val="24"/>
          <w:szCs w:val="24"/>
          <w:highlight w:val="none"/>
          <w:lang w:eastAsia="zh-CN"/>
        </w:rPr>
        <w:sectPr>
          <w:headerReference r:id="rId30" w:type="default"/>
          <w:footerReference r:id="rId31" w:type="default"/>
          <w:pgSz w:w="11906" w:h="16839"/>
          <w:pgMar w:top="1198" w:right="1336" w:bottom="1470" w:left="1418" w:header="831" w:footer="1254" w:gutter="0"/>
          <w:cols w:space="720" w:num="1"/>
        </w:sectPr>
      </w:pPr>
    </w:p>
    <w:p w14:paraId="617DACC8">
      <w:pPr>
        <w:spacing w:before="113"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2．本合同一式</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lang w:eastAsia="zh-CN"/>
        </w:rPr>
        <w:t xml:space="preserve">份，甲方执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lang w:eastAsia="zh-CN"/>
        </w:rPr>
        <w:t>份，乙方执</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lang w:eastAsia="zh-CN"/>
        </w:rPr>
        <w:t>份。</w:t>
      </w:r>
    </w:p>
    <w:p w14:paraId="121E5F58">
      <w:pPr>
        <w:spacing w:before="71" w:line="257" w:lineRule="auto"/>
        <w:ind w:left="10"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3．下列文件为本合同的组成部分，并构成一个整体，需综合解释、相互补充。如</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果下列文件内容出现不一致的情形，在保证按照采购文件确定的事项的前提下，组成本</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合同的多个文件的优先适用顺序如下：</w:t>
      </w:r>
    </w:p>
    <w:p w14:paraId="54E03B18">
      <w:pPr>
        <w:spacing w:before="71"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3.1 本合同及其补充合同、变更协议；</w:t>
      </w:r>
    </w:p>
    <w:p w14:paraId="2C9248E9">
      <w:pPr>
        <w:spacing w:before="72"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3.2</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中标通知书；</w:t>
      </w:r>
    </w:p>
    <w:p w14:paraId="02EA01D0">
      <w:pPr>
        <w:spacing w:before="75" w:line="220"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3.3 投标文件（含澄清或者说明文件</w:t>
      </w:r>
      <w:r>
        <w:rPr>
          <w:rFonts w:hint="eastAsia" w:ascii="宋体" w:hAnsi="宋体" w:eastAsia="宋体" w:cs="宋体"/>
          <w:color w:val="auto"/>
          <w:spacing w:val="1"/>
          <w:sz w:val="24"/>
          <w:szCs w:val="24"/>
          <w:highlight w:val="none"/>
          <w:lang w:eastAsia="zh-CN"/>
        </w:rPr>
        <w:t>）；</w:t>
      </w:r>
    </w:p>
    <w:p w14:paraId="08149BBD">
      <w:pPr>
        <w:spacing w:before="72"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3.4 采购文件（含澄清或者修改文件</w:t>
      </w:r>
      <w:r>
        <w:rPr>
          <w:rFonts w:hint="eastAsia" w:ascii="宋体" w:hAnsi="宋体" w:eastAsia="宋体" w:cs="宋体"/>
          <w:color w:val="auto"/>
          <w:spacing w:val="1"/>
          <w:sz w:val="24"/>
          <w:szCs w:val="24"/>
          <w:highlight w:val="none"/>
          <w:lang w:eastAsia="zh-CN"/>
        </w:rPr>
        <w:t>）；</w:t>
      </w:r>
    </w:p>
    <w:p w14:paraId="3D430E39">
      <w:pPr>
        <w:spacing w:before="73"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3.5 其他相关采购文件。</w:t>
      </w:r>
    </w:p>
    <w:p w14:paraId="54BE6E50">
      <w:pPr>
        <w:pStyle w:val="5"/>
        <w:spacing w:line="350" w:lineRule="auto"/>
        <w:rPr>
          <w:rFonts w:hint="eastAsia" w:ascii="宋体" w:hAnsi="宋体" w:eastAsia="宋体" w:cs="宋体"/>
          <w:color w:val="auto"/>
          <w:highlight w:val="none"/>
          <w:lang w:eastAsia="zh-CN"/>
        </w:rPr>
      </w:pPr>
    </w:p>
    <w:p w14:paraId="4C3F020E">
      <w:pPr>
        <w:spacing w:before="78" w:line="219" w:lineRule="auto"/>
        <w:ind w:left="5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甲方（公章</w:t>
      </w:r>
      <w:r>
        <w:rPr>
          <w:rFonts w:hint="eastAsia" w:ascii="宋体" w:hAnsi="宋体" w:eastAsia="宋体" w:cs="宋体"/>
          <w:color w:val="auto"/>
          <w:spacing w:val="7"/>
          <w:sz w:val="24"/>
          <w:szCs w:val="24"/>
          <w:highlight w:val="none"/>
          <w:lang w:eastAsia="zh-CN"/>
        </w:rPr>
        <w:t>）：</w:t>
      </w:r>
    </w:p>
    <w:p w14:paraId="31C912C0">
      <w:pPr>
        <w:spacing w:before="73" w:line="220"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法定代表人或授权委托人：</w:t>
      </w:r>
    </w:p>
    <w:p w14:paraId="72169B3A">
      <w:pPr>
        <w:spacing w:before="74"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邮编：</w:t>
      </w:r>
    </w:p>
    <w:p w14:paraId="64EBD86B">
      <w:pPr>
        <w:spacing w:before="71" w:line="220"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使用部门联系人：</w:t>
      </w:r>
    </w:p>
    <w:p w14:paraId="11DF27FC">
      <w:pPr>
        <w:spacing w:before="72" w:line="222" w:lineRule="auto"/>
        <w:ind w:left="51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电话：</w:t>
      </w:r>
    </w:p>
    <w:p w14:paraId="1C782999">
      <w:pPr>
        <w:spacing w:before="69" w:line="219" w:lineRule="auto"/>
        <w:ind w:left="4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传真：</w:t>
      </w:r>
    </w:p>
    <w:p w14:paraId="3DC18DA6">
      <w:pPr>
        <w:spacing w:before="73" w:line="219"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采购中心联系人：</w:t>
      </w:r>
    </w:p>
    <w:p w14:paraId="28C73CDE">
      <w:pPr>
        <w:spacing w:before="73" w:line="222" w:lineRule="auto"/>
        <w:ind w:left="51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电话：</w:t>
      </w:r>
    </w:p>
    <w:p w14:paraId="2A96153D">
      <w:pPr>
        <w:spacing w:before="69" w:line="219" w:lineRule="auto"/>
        <w:ind w:left="5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附：</w:t>
      </w:r>
    </w:p>
    <w:p w14:paraId="3F991756">
      <w:pPr>
        <w:spacing w:before="73" w:line="219" w:lineRule="auto"/>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纳税人：</w:t>
      </w:r>
    </w:p>
    <w:p w14:paraId="1928A0E0">
      <w:pPr>
        <w:spacing w:before="75" w:line="219"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地址：</w:t>
      </w:r>
    </w:p>
    <w:p w14:paraId="12D55A74">
      <w:pPr>
        <w:spacing w:before="73" w:line="219" w:lineRule="auto"/>
        <w:ind w:left="4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统一社会信息代码（税号</w:t>
      </w:r>
      <w:r>
        <w:rPr>
          <w:rFonts w:hint="eastAsia" w:ascii="宋体" w:hAnsi="宋体" w:eastAsia="宋体" w:cs="宋体"/>
          <w:color w:val="auto"/>
          <w:spacing w:val="20"/>
          <w:sz w:val="24"/>
          <w:szCs w:val="24"/>
          <w:highlight w:val="none"/>
          <w:lang w:eastAsia="zh-CN"/>
        </w:rPr>
        <w:t>）：</w:t>
      </w:r>
    </w:p>
    <w:p w14:paraId="22796275">
      <w:pPr>
        <w:spacing w:before="73" w:line="220" w:lineRule="auto"/>
        <w:ind w:left="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发票开具咨询电话：</w:t>
      </w:r>
    </w:p>
    <w:p w14:paraId="57F75DDB">
      <w:pPr>
        <w:spacing w:before="72" w:line="219"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开户银行：</w:t>
      </w:r>
    </w:p>
    <w:p w14:paraId="34BFEE32">
      <w:pPr>
        <w:spacing w:before="72" w:line="222" w:lineRule="auto"/>
        <w:ind w:left="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账号：</w:t>
      </w:r>
    </w:p>
    <w:p w14:paraId="2AA8E46F">
      <w:pPr>
        <w:pStyle w:val="5"/>
        <w:spacing w:line="349" w:lineRule="auto"/>
        <w:rPr>
          <w:rFonts w:hint="eastAsia" w:ascii="宋体" w:hAnsi="宋体" w:eastAsia="宋体" w:cs="宋体"/>
          <w:color w:val="auto"/>
          <w:highlight w:val="none"/>
          <w:lang w:eastAsia="zh-CN"/>
        </w:rPr>
      </w:pPr>
    </w:p>
    <w:p w14:paraId="35C88F36">
      <w:pPr>
        <w:spacing w:before="79" w:line="219" w:lineRule="auto"/>
        <w:ind w:left="50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乙方（公章</w:t>
      </w:r>
      <w:r>
        <w:rPr>
          <w:rFonts w:hint="eastAsia" w:ascii="宋体" w:hAnsi="宋体" w:eastAsia="宋体" w:cs="宋体"/>
          <w:color w:val="auto"/>
          <w:sz w:val="24"/>
          <w:szCs w:val="24"/>
          <w:highlight w:val="none"/>
          <w:lang w:eastAsia="zh-CN"/>
        </w:rPr>
        <w:t>）：</w:t>
      </w:r>
    </w:p>
    <w:p w14:paraId="5AB5DCF5">
      <w:pPr>
        <w:spacing w:before="72" w:line="220"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法定代表人或授权委托人：</w:t>
      </w:r>
      <w:r>
        <w:rPr>
          <w:rFonts w:hint="eastAsia" w:ascii="宋体" w:hAnsi="宋体" w:eastAsia="宋体" w:cs="宋体"/>
          <w:b/>
          <w:bCs/>
          <w:color w:val="auto"/>
          <w:spacing w:val="-1"/>
          <w:sz w:val="24"/>
          <w:szCs w:val="24"/>
          <w:highlight w:val="none"/>
          <w:lang w:eastAsia="zh-CN"/>
        </w:rPr>
        <w:t>纸质合同上必须亲笔签名</w:t>
      </w:r>
    </w:p>
    <w:p w14:paraId="2FA6080F">
      <w:pPr>
        <w:spacing w:before="72" w:line="229"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地址：</w:t>
      </w:r>
    </w:p>
    <w:p w14:paraId="74DA43DB">
      <w:pPr>
        <w:spacing w:before="60"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邮编：</w:t>
      </w:r>
    </w:p>
    <w:p w14:paraId="48C11F7E">
      <w:pPr>
        <w:spacing w:before="71" w:line="219" w:lineRule="auto"/>
        <w:ind w:left="4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统一社会信息代码（税号）:</w:t>
      </w:r>
    </w:p>
    <w:p w14:paraId="02B122F0">
      <w:pPr>
        <w:spacing w:before="73" w:line="222"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联系人：</w:t>
      </w:r>
    </w:p>
    <w:p w14:paraId="39FF78B6">
      <w:pPr>
        <w:spacing w:before="72" w:line="219" w:lineRule="auto"/>
        <w:ind w:left="51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电话：</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手机：</w:t>
      </w:r>
    </w:p>
    <w:p w14:paraId="4B4561AD">
      <w:pPr>
        <w:spacing w:before="70" w:line="219" w:lineRule="auto"/>
        <w:ind w:left="4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传真：</w:t>
      </w:r>
    </w:p>
    <w:p w14:paraId="6A3E1B76">
      <w:pPr>
        <w:spacing w:before="72" w:line="221"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开户银行：</w:t>
      </w:r>
    </w:p>
    <w:p w14:paraId="36A74956">
      <w:pPr>
        <w:spacing w:before="73" w:line="222" w:lineRule="auto"/>
        <w:ind w:left="49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账号：</w:t>
      </w:r>
    </w:p>
    <w:p w14:paraId="4DADD4CA">
      <w:pPr>
        <w:pStyle w:val="5"/>
        <w:spacing w:line="347" w:lineRule="auto"/>
        <w:rPr>
          <w:rFonts w:hint="eastAsia" w:ascii="宋体" w:hAnsi="宋体" w:eastAsia="宋体" w:cs="宋体"/>
          <w:color w:val="auto"/>
          <w:highlight w:val="none"/>
          <w:lang w:eastAsia="zh-CN"/>
        </w:rPr>
      </w:pPr>
    </w:p>
    <w:p w14:paraId="0FD064B4">
      <w:pPr>
        <w:spacing w:before="78" w:line="220"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合同签发日期：</w:t>
      </w:r>
      <w:r>
        <w:rPr>
          <w:rFonts w:hint="eastAsia" w:ascii="宋体" w:hAnsi="宋体" w:eastAsia="宋体" w:cs="宋体"/>
          <w:color w:val="auto"/>
          <w:spacing w:val="-3"/>
          <w:sz w:val="24"/>
          <w:szCs w:val="24"/>
          <w:highlight w:val="none"/>
          <w:lang w:eastAsia="zh-CN"/>
        </w:rPr>
        <w:t xml:space="preserve">    年</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月</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日</w:t>
      </w:r>
    </w:p>
    <w:p w14:paraId="3A092EE9">
      <w:pPr>
        <w:spacing w:line="220" w:lineRule="auto"/>
        <w:rPr>
          <w:rFonts w:hint="eastAsia" w:ascii="宋体" w:hAnsi="宋体" w:eastAsia="宋体" w:cs="宋体"/>
          <w:color w:val="auto"/>
          <w:sz w:val="24"/>
          <w:szCs w:val="24"/>
          <w:highlight w:val="none"/>
          <w:lang w:eastAsia="zh-CN"/>
        </w:rPr>
        <w:sectPr>
          <w:headerReference r:id="rId32" w:type="default"/>
          <w:footerReference r:id="rId33" w:type="default"/>
          <w:pgSz w:w="11906" w:h="16839"/>
          <w:pgMar w:top="1198" w:right="1417" w:bottom="1470" w:left="1418" w:header="831" w:footer="1254" w:gutter="0"/>
          <w:cols w:space="720" w:num="1"/>
        </w:sectPr>
      </w:pPr>
    </w:p>
    <w:p w14:paraId="2DCB00C8">
      <w:pPr>
        <w:spacing w:before="108" w:line="229" w:lineRule="auto"/>
        <w:ind w:left="391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配</w:t>
      </w:r>
      <w:r>
        <w:rPr>
          <w:rFonts w:hint="eastAsia" w:ascii="宋体" w:hAnsi="宋体" w:eastAsia="宋体" w:cs="宋体"/>
          <w:color w:val="auto"/>
          <w:spacing w:val="10"/>
          <w:sz w:val="24"/>
          <w:szCs w:val="24"/>
          <w:highlight w:val="none"/>
        </w:rPr>
        <w:t xml:space="preserve">  </w:t>
      </w:r>
      <w:r>
        <w:rPr>
          <w:rFonts w:hint="eastAsia" w:ascii="宋体" w:hAnsi="宋体" w:eastAsia="宋体" w:cs="宋体"/>
          <w:b/>
          <w:bCs/>
          <w:color w:val="auto"/>
          <w:spacing w:val="-2"/>
          <w:sz w:val="24"/>
          <w:szCs w:val="24"/>
          <w:highlight w:val="none"/>
        </w:rPr>
        <w:t>置</w:t>
      </w:r>
      <w:r>
        <w:rPr>
          <w:rFonts w:hint="eastAsia" w:ascii="宋体" w:hAnsi="宋体" w:eastAsia="宋体" w:cs="宋体"/>
          <w:color w:val="auto"/>
          <w:spacing w:val="10"/>
          <w:sz w:val="24"/>
          <w:szCs w:val="24"/>
          <w:highlight w:val="none"/>
        </w:rPr>
        <w:t xml:space="preserve">  </w:t>
      </w:r>
      <w:r>
        <w:rPr>
          <w:rFonts w:hint="eastAsia" w:ascii="宋体" w:hAnsi="宋体" w:eastAsia="宋体" w:cs="宋体"/>
          <w:b/>
          <w:bCs/>
          <w:color w:val="auto"/>
          <w:spacing w:val="-2"/>
          <w:sz w:val="24"/>
          <w:szCs w:val="24"/>
          <w:highlight w:val="none"/>
        </w:rPr>
        <w:t>清</w:t>
      </w:r>
      <w:r>
        <w:rPr>
          <w:rFonts w:hint="eastAsia" w:ascii="宋体" w:hAnsi="宋体" w:eastAsia="宋体" w:cs="宋体"/>
          <w:color w:val="auto"/>
          <w:spacing w:val="12"/>
          <w:sz w:val="24"/>
          <w:szCs w:val="24"/>
          <w:highlight w:val="none"/>
        </w:rPr>
        <w:t xml:space="preserve">  </w:t>
      </w:r>
      <w:r>
        <w:rPr>
          <w:rFonts w:hint="eastAsia" w:ascii="宋体" w:hAnsi="宋体" w:eastAsia="宋体" w:cs="宋体"/>
          <w:b/>
          <w:bCs/>
          <w:color w:val="auto"/>
          <w:spacing w:val="-2"/>
          <w:sz w:val="24"/>
          <w:szCs w:val="24"/>
          <w:highlight w:val="none"/>
        </w:rPr>
        <w:t>单</w:t>
      </w:r>
    </w:p>
    <w:p w14:paraId="1AD0A00B">
      <w:pPr>
        <w:spacing w:line="33" w:lineRule="exact"/>
        <w:rPr>
          <w:rFonts w:hint="eastAsia" w:ascii="宋体" w:hAnsi="宋体" w:eastAsia="宋体" w:cs="宋体"/>
          <w:color w:val="auto"/>
          <w:sz w:val="24"/>
          <w:szCs w:val="24"/>
          <w:highlight w:val="none"/>
        </w:rPr>
      </w:pPr>
    </w:p>
    <w:tbl>
      <w:tblPr>
        <w:tblStyle w:val="1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053"/>
        <w:gridCol w:w="1053"/>
        <w:gridCol w:w="1681"/>
        <w:gridCol w:w="636"/>
        <w:gridCol w:w="1053"/>
        <w:gridCol w:w="636"/>
        <w:gridCol w:w="1053"/>
        <w:gridCol w:w="845"/>
        <w:gridCol w:w="640"/>
      </w:tblGrid>
      <w:tr w14:paraId="2E6F4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0" w:type="dxa"/>
            <w:textDirection w:val="tbRlV"/>
          </w:tcPr>
          <w:p w14:paraId="157BB833">
            <w:pPr>
              <w:spacing w:line="243" w:lineRule="auto"/>
              <w:rPr>
                <w:rFonts w:hint="eastAsia" w:ascii="宋体" w:hAnsi="宋体" w:eastAsia="宋体" w:cs="宋体"/>
                <w:color w:val="auto"/>
                <w:sz w:val="24"/>
                <w:szCs w:val="24"/>
                <w:highlight w:val="none"/>
              </w:rPr>
            </w:pPr>
          </w:p>
          <w:p w14:paraId="0CA88F1F">
            <w:pPr>
              <w:pStyle w:val="18"/>
              <w:spacing w:before="66" w:line="218" w:lineRule="auto"/>
              <w:ind w:left="7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序</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5"/>
                <w:sz w:val="24"/>
                <w:szCs w:val="24"/>
                <w:highlight w:val="none"/>
              </w:rPr>
              <w:t>号</w:t>
            </w:r>
          </w:p>
        </w:tc>
        <w:tc>
          <w:tcPr>
            <w:tcW w:w="1053" w:type="dxa"/>
          </w:tcPr>
          <w:p w14:paraId="3BFF96D2">
            <w:pPr>
              <w:pStyle w:val="18"/>
              <w:spacing w:before="76" w:line="290" w:lineRule="auto"/>
              <w:ind w:left="109" w:right="314"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设备名</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1"/>
                <w:sz w:val="24"/>
                <w:szCs w:val="24"/>
                <w:highlight w:val="none"/>
              </w:rPr>
              <w:t>称</w:t>
            </w:r>
          </w:p>
        </w:tc>
        <w:tc>
          <w:tcPr>
            <w:tcW w:w="1053" w:type="dxa"/>
          </w:tcPr>
          <w:p w14:paraId="63BFD9A2">
            <w:pPr>
              <w:pStyle w:val="18"/>
              <w:spacing w:before="75" w:line="290" w:lineRule="auto"/>
              <w:ind w:left="117" w:right="311" w:firstLine="12"/>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品牌型</w:t>
            </w:r>
            <w:r>
              <w:rPr>
                <w:rFonts w:hint="eastAsia" w:ascii="宋体" w:hAnsi="宋体" w:eastAsia="宋体" w:cs="宋体"/>
                <w:color w:val="auto"/>
                <w:spacing w:val="1"/>
                <w:sz w:val="24"/>
                <w:szCs w:val="24"/>
                <w:highlight w:val="none"/>
              </w:rPr>
              <w:t xml:space="preserve"> </w:t>
            </w:r>
            <w:r>
              <w:rPr>
                <w:rFonts w:hint="eastAsia" w:ascii="宋体" w:hAnsi="宋体" w:eastAsia="宋体" w:cs="宋体"/>
                <w:b/>
                <w:bCs/>
                <w:color w:val="auto"/>
                <w:spacing w:val="-3"/>
                <w:sz w:val="24"/>
                <w:szCs w:val="24"/>
                <w:highlight w:val="none"/>
              </w:rPr>
              <w:t>号</w:t>
            </w:r>
          </w:p>
        </w:tc>
        <w:tc>
          <w:tcPr>
            <w:tcW w:w="1681" w:type="dxa"/>
          </w:tcPr>
          <w:p w14:paraId="5903E650">
            <w:pPr>
              <w:pStyle w:val="18"/>
              <w:spacing w:before="75" w:line="228" w:lineRule="auto"/>
              <w:ind w:left="42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产品描述</w:t>
            </w:r>
          </w:p>
          <w:p w14:paraId="451067A2">
            <w:pPr>
              <w:pStyle w:val="18"/>
              <w:spacing w:before="64" w:line="228" w:lineRule="auto"/>
              <w:ind w:left="12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（规格和功能）</w:t>
            </w:r>
          </w:p>
        </w:tc>
        <w:tc>
          <w:tcPr>
            <w:tcW w:w="636" w:type="dxa"/>
            <w:textDirection w:val="tbRlV"/>
          </w:tcPr>
          <w:p w14:paraId="080C83BC">
            <w:pPr>
              <w:rPr>
                <w:rFonts w:hint="eastAsia" w:ascii="宋体" w:hAnsi="宋体" w:eastAsia="宋体" w:cs="宋体"/>
                <w:color w:val="auto"/>
                <w:sz w:val="24"/>
                <w:szCs w:val="24"/>
                <w:highlight w:val="none"/>
                <w:lang w:eastAsia="zh-CN"/>
              </w:rPr>
            </w:pPr>
          </w:p>
          <w:p w14:paraId="1A77FC61">
            <w:pPr>
              <w:pStyle w:val="18"/>
              <w:spacing w:before="67" w:line="216" w:lineRule="auto"/>
              <w:ind w:left="7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数</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5"/>
                <w:sz w:val="24"/>
                <w:szCs w:val="24"/>
                <w:highlight w:val="none"/>
              </w:rPr>
              <w:t>量</w:t>
            </w:r>
          </w:p>
        </w:tc>
        <w:tc>
          <w:tcPr>
            <w:tcW w:w="1053" w:type="dxa"/>
          </w:tcPr>
          <w:p w14:paraId="6AB6126A">
            <w:pPr>
              <w:pStyle w:val="18"/>
              <w:spacing w:before="75" w:line="290" w:lineRule="auto"/>
              <w:ind w:left="114" w:right="309" w:firstLine="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数量单</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位</w:t>
            </w:r>
          </w:p>
        </w:tc>
        <w:tc>
          <w:tcPr>
            <w:tcW w:w="636" w:type="dxa"/>
            <w:textDirection w:val="tbRlV"/>
          </w:tcPr>
          <w:p w14:paraId="55FEC240">
            <w:pPr>
              <w:rPr>
                <w:rFonts w:hint="eastAsia" w:ascii="宋体" w:hAnsi="宋体" w:eastAsia="宋体" w:cs="宋体"/>
                <w:color w:val="auto"/>
                <w:sz w:val="24"/>
                <w:szCs w:val="24"/>
                <w:highlight w:val="none"/>
              </w:rPr>
            </w:pPr>
          </w:p>
          <w:p w14:paraId="6FBCAEBE">
            <w:pPr>
              <w:pStyle w:val="18"/>
              <w:spacing w:before="67" w:line="213" w:lineRule="auto"/>
              <w:ind w:left="7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单</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5"/>
                <w:sz w:val="24"/>
                <w:szCs w:val="24"/>
                <w:highlight w:val="none"/>
              </w:rPr>
              <w:t>价</w:t>
            </w:r>
          </w:p>
        </w:tc>
        <w:tc>
          <w:tcPr>
            <w:tcW w:w="1053" w:type="dxa"/>
          </w:tcPr>
          <w:p w14:paraId="1649456E">
            <w:pPr>
              <w:pStyle w:val="18"/>
              <w:spacing w:before="76" w:line="289" w:lineRule="auto"/>
              <w:ind w:left="115" w:right="30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合计价</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格</w:t>
            </w:r>
          </w:p>
        </w:tc>
        <w:tc>
          <w:tcPr>
            <w:tcW w:w="845" w:type="dxa"/>
          </w:tcPr>
          <w:p w14:paraId="79A6F774">
            <w:pPr>
              <w:pStyle w:val="18"/>
              <w:spacing w:before="74" w:line="290" w:lineRule="auto"/>
              <w:ind w:left="119" w:right="311" w:hanging="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制造</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商</w:t>
            </w:r>
          </w:p>
        </w:tc>
        <w:tc>
          <w:tcPr>
            <w:tcW w:w="640" w:type="dxa"/>
            <w:textDirection w:val="tbRlV"/>
          </w:tcPr>
          <w:p w14:paraId="133D0844">
            <w:pPr>
              <w:spacing w:line="243" w:lineRule="auto"/>
              <w:rPr>
                <w:rFonts w:hint="eastAsia" w:ascii="宋体" w:hAnsi="宋体" w:eastAsia="宋体" w:cs="宋体"/>
                <w:color w:val="auto"/>
                <w:sz w:val="24"/>
                <w:szCs w:val="24"/>
                <w:highlight w:val="none"/>
              </w:rPr>
            </w:pPr>
          </w:p>
          <w:p w14:paraId="23F17295">
            <w:pPr>
              <w:pStyle w:val="18"/>
              <w:spacing w:before="67" w:line="216" w:lineRule="auto"/>
              <w:ind w:left="7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产</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5"/>
                <w:sz w:val="24"/>
                <w:szCs w:val="24"/>
                <w:highlight w:val="none"/>
              </w:rPr>
              <w:t>地</w:t>
            </w:r>
          </w:p>
        </w:tc>
      </w:tr>
      <w:tr w14:paraId="24DE5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40" w:type="dxa"/>
          </w:tcPr>
          <w:p w14:paraId="78E92653">
            <w:pPr>
              <w:rPr>
                <w:rFonts w:hint="eastAsia" w:ascii="宋体" w:hAnsi="宋体" w:eastAsia="宋体" w:cs="宋体"/>
                <w:color w:val="auto"/>
                <w:sz w:val="24"/>
                <w:szCs w:val="24"/>
                <w:highlight w:val="none"/>
              </w:rPr>
            </w:pPr>
          </w:p>
        </w:tc>
        <w:tc>
          <w:tcPr>
            <w:tcW w:w="1053" w:type="dxa"/>
          </w:tcPr>
          <w:p w14:paraId="41956EBB">
            <w:pPr>
              <w:rPr>
                <w:rFonts w:hint="eastAsia" w:ascii="宋体" w:hAnsi="宋体" w:eastAsia="宋体" w:cs="宋体"/>
                <w:color w:val="auto"/>
                <w:sz w:val="24"/>
                <w:szCs w:val="24"/>
                <w:highlight w:val="none"/>
              </w:rPr>
            </w:pPr>
          </w:p>
        </w:tc>
        <w:tc>
          <w:tcPr>
            <w:tcW w:w="1053" w:type="dxa"/>
          </w:tcPr>
          <w:p w14:paraId="28C1D6E0">
            <w:pPr>
              <w:rPr>
                <w:rFonts w:hint="eastAsia" w:ascii="宋体" w:hAnsi="宋体" w:eastAsia="宋体" w:cs="宋体"/>
                <w:color w:val="auto"/>
                <w:sz w:val="24"/>
                <w:szCs w:val="24"/>
                <w:highlight w:val="none"/>
              </w:rPr>
            </w:pPr>
          </w:p>
        </w:tc>
        <w:tc>
          <w:tcPr>
            <w:tcW w:w="1681" w:type="dxa"/>
          </w:tcPr>
          <w:p w14:paraId="7D12B0CC">
            <w:pPr>
              <w:rPr>
                <w:rFonts w:hint="eastAsia" w:ascii="宋体" w:hAnsi="宋体" w:eastAsia="宋体" w:cs="宋体"/>
                <w:color w:val="auto"/>
                <w:sz w:val="24"/>
                <w:szCs w:val="24"/>
                <w:highlight w:val="none"/>
              </w:rPr>
            </w:pPr>
          </w:p>
        </w:tc>
        <w:tc>
          <w:tcPr>
            <w:tcW w:w="636" w:type="dxa"/>
          </w:tcPr>
          <w:p w14:paraId="3DFB5904">
            <w:pPr>
              <w:rPr>
                <w:rFonts w:hint="eastAsia" w:ascii="宋体" w:hAnsi="宋体" w:eastAsia="宋体" w:cs="宋体"/>
                <w:color w:val="auto"/>
                <w:sz w:val="24"/>
                <w:szCs w:val="24"/>
                <w:highlight w:val="none"/>
              </w:rPr>
            </w:pPr>
          </w:p>
        </w:tc>
        <w:tc>
          <w:tcPr>
            <w:tcW w:w="1053" w:type="dxa"/>
          </w:tcPr>
          <w:p w14:paraId="6A5D24EA">
            <w:pPr>
              <w:rPr>
                <w:rFonts w:hint="eastAsia" w:ascii="宋体" w:hAnsi="宋体" w:eastAsia="宋体" w:cs="宋体"/>
                <w:color w:val="auto"/>
                <w:sz w:val="24"/>
                <w:szCs w:val="24"/>
                <w:highlight w:val="none"/>
              </w:rPr>
            </w:pPr>
          </w:p>
        </w:tc>
        <w:tc>
          <w:tcPr>
            <w:tcW w:w="636" w:type="dxa"/>
          </w:tcPr>
          <w:p w14:paraId="7DE015D9">
            <w:pPr>
              <w:rPr>
                <w:rFonts w:hint="eastAsia" w:ascii="宋体" w:hAnsi="宋体" w:eastAsia="宋体" w:cs="宋体"/>
                <w:color w:val="auto"/>
                <w:sz w:val="24"/>
                <w:szCs w:val="24"/>
                <w:highlight w:val="none"/>
              </w:rPr>
            </w:pPr>
          </w:p>
        </w:tc>
        <w:tc>
          <w:tcPr>
            <w:tcW w:w="1053" w:type="dxa"/>
          </w:tcPr>
          <w:p w14:paraId="54FDD67B">
            <w:pPr>
              <w:rPr>
                <w:rFonts w:hint="eastAsia" w:ascii="宋体" w:hAnsi="宋体" w:eastAsia="宋体" w:cs="宋体"/>
                <w:color w:val="auto"/>
                <w:sz w:val="24"/>
                <w:szCs w:val="24"/>
                <w:highlight w:val="none"/>
              </w:rPr>
            </w:pPr>
          </w:p>
        </w:tc>
        <w:tc>
          <w:tcPr>
            <w:tcW w:w="845" w:type="dxa"/>
          </w:tcPr>
          <w:p w14:paraId="6278E61E">
            <w:pPr>
              <w:rPr>
                <w:rFonts w:hint="eastAsia" w:ascii="宋体" w:hAnsi="宋体" w:eastAsia="宋体" w:cs="宋体"/>
                <w:color w:val="auto"/>
                <w:sz w:val="24"/>
                <w:szCs w:val="24"/>
                <w:highlight w:val="none"/>
              </w:rPr>
            </w:pPr>
          </w:p>
        </w:tc>
        <w:tc>
          <w:tcPr>
            <w:tcW w:w="640" w:type="dxa"/>
          </w:tcPr>
          <w:p w14:paraId="6D96D44C">
            <w:pPr>
              <w:rPr>
                <w:rFonts w:hint="eastAsia" w:ascii="宋体" w:hAnsi="宋体" w:eastAsia="宋体" w:cs="宋体"/>
                <w:color w:val="auto"/>
                <w:sz w:val="24"/>
                <w:szCs w:val="24"/>
                <w:highlight w:val="none"/>
              </w:rPr>
            </w:pPr>
          </w:p>
        </w:tc>
      </w:tr>
      <w:tr w14:paraId="20D3F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40" w:type="dxa"/>
          </w:tcPr>
          <w:p w14:paraId="4851BE63">
            <w:pPr>
              <w:rPr>
                <w:rFonts w:hint="eastAsia" w:ascii="宋体" w:hAnsi="宋体" w:eastAsia="宋体" w:cs="宋体"/>
                <w:color w:val="auto"/>
                <w:sz w:val="24"/>
                <w:szCs w:val="24"/>
                <w:highlight w:val="none"/>
              </w:rPr>
            </w:pPr>
          </w:p>
        </w:tc>
        <w:tc>
          <w:tcPr>
            <w:tcW w:w="1053" w:type="dxa"/>
          </w:tcPr>
          <w:p w14:paraId="315B3822">
            <w:pPr>
              <w:rPr>
                <w:rFonts w:hint="eastAsia" w:ascii="宋体" w:hAnsi="宋体" w:eastAsia="宋体" w:cs="宋体"/>
                <w:color w:val="auto"/>
                <w:sz w:val="24"/>
                <w:szCs w:val="24"/>
                <w:highlight w:val="none"/>
              </w:rPr>
            </w:pPr>
          </w:p>
        </w:tc>
        <w:tc>
          <w:tcPr>
            <w:tcW w:w="1053" w:type="dxa"/>
          </w:tcPr>
          <w:p w14:paraId="374D531B">
            <w:pPr>
              <w:rPr>
                <w:rFonts w:hint="eastAsia" w:ascii="宋体" w:hAnsi="宋体" w:eastAsia="宋体" w:cs="宋体"/>
                <w:color w:val="auto"/>
                <w:sz w:val="24"/>
                <w:szCs w:val="24"/>
                <w:highlight w:val="none"/>
              </w:rPr>
            </w:pPr>
          </w:p>
        </w:tc>
        <w:tc>
          <w:tcPr>
            <w:tcW w:w="1681" w:type="dxa"/>
          </w:tcPr>
          <w:p w14:paraId="1C01979A">
            <w:pPr>
              <w:rPr>
                <w:rFonts w:hint="eastAsia" w:ascii="宋体" w:hAnsi="宋体" w:eastAsia="宋体" w:cs="宋体"/>
                <w:color w:val="auto"/>
                <w:sz w:val="24"/>
                <w:szCs w:val="24"/>
                <w:highlight w:val="none"/>
              </w:rPr>
            </w:pPr>
          </w:p>
        </w:tc>
        <w:tc>
          <w:tcPr>
            <w:tcW w:w="636" w:type="dxa"/>
          </w:tcPr>
          <w:p w14:paraId="0888D39F">
            <w:pPr>
              <w:rPr>
                <w:rFonts w:hint="eastAsia" w:ascii="宋体" w:hAnsi="宋体" w:eastAsia="宋体" w:cs="宋体"/>
                <w:color w:val="auto"/>
                <w:sz w:val="24"/>
                <w:szCs w:val="24"/>
                <w:highlight w:val="none"/>
              </w:rPr>
            </w:pPr>
          </w:p>
        </w:tc>
        <w:tc>
          <w:tcPr>
            <w:tcW w:w="1053" w:type="dxa"/>
          </w:tcPr>
          <w:p w14:paraId="480B3697">
            <w:pPr>
              <w:rPr>
                <w:rFonts w:hint="eastAsia" w:ascii="宋体" w:hAnsi="宋体" w:eastAsia="宋体" w:cs="宋体"/>
                <w:color w:val="auto"/>
                <w:sz w:val="24"/>
                <w:szCs w:val="24"/>
                <w:highlight w:val="none"/>
              </w:rPr>
            </w:pPr>
          </w:p>
        </w:tc>
        <w:tc>
          <w:tcPr>
            <w:tcW w:w="636" w:type="dxa"/>
          </w:tcPr>
          <w:p w14:paraId="7075B364">
            <w:pPr>
              <w:rPr>
                <w:rFonts w:hint="eastAsia" w:ascii="宋体" w:hAnsi="宋体" w:eastAsia="宋体" w:cs="宋体"/>
                <w:color w:val="auto"/>
                <w:sz w:val="24"/>
                <w:szCs w:val="24"/>
                <w:highlight w:val="none"/>
              </w:rPr>
            </w:pPr>
          </w:p>
        </w:tc>
        <w:tc>
          <w:tcPr>
            <w:tcW w:w="1053" w:type="dxa"/>
          </w:tcPr>
          <w:p w14:paraId="4E065321">
            <w:pPr>
              <w:rPr>
                <w:rFonts w:hint="eastAsia" w:ascii="宋体" w:hAnsi="宋体" w:eastAsia="宋体" w:cs="宋体"/>
                <w:color w:val="auto"/>
                <w:sz w:val="24"/>
                <w:szCs w:val="24"/>
                <w:highlight w:val="none"/>
              </w:rPr>
            </w:pPr>
          </w:p>
        </w:tc>
        <w:tc>
          <w:tcPr>
            <w:tcW w:w="845" w:type="dxa"/>
          </w:tcPr>
          <w:p w14:paraId="563D2547">
            <w:pPr>
              <w:rPr>
                <w:rFonts w:hint="eastAsia" w:ascii="宋体" w:hAnsi="宋体" w:eastAsia="宋体" w:cs="宋体"/>
                <w:color w:val="auto"/>
                <w:sz w:val="24"/>
                <w:szCs w:val="24"/>
                <w:highlight w:val="none"/>
              </w:rPr>
            </w:pPr>
          </w:p>
        </w:tc>
        <w:tc>
          <w:tcPr>
            <w:tcW w:w="640" w:type="dxa"/>
          </w:tcPr>
          <w:p w14:paraId="7AD09D5C">
            <w:pPr>
              <w:rPr>
                <w:rFonts w:hint="eastAsia" w:ascii="宋体" w:hAnsi="宋体" w:eastAsia="宋体" w:cs="宋体"/>
                <w:color w:val="auto"/>
                <w:sz w:val="24"/>
                <w:szCs w:val="24"/>
                <w:highlight w:val="none"/>
              </w:rPr>
            </w:pPr>
          </w:p>
        </w:tc>
      </w:tr>
      <w:tr w14:paraId="47673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40" w:type="dxa"/>
          </w:tcPr>
          <w:p w14:paraId="70398CB3">
            <w:pPr>
              <w:rPr>
                <w:rFonts w:hint="eastAsia" w:ascii="宋体" w:hAnsi="宋体" w:eastAsia="宋体" w:cs="宋体"/>
                <w:color w:val="auto"/>
                <w:sz w:val="24"/>
                <w:szCs w:val="24"/>
                <w:highlight w:val="none"/>
              </w:rPr>
            </w:pPr>
          </w:p>
        </w:tc>
        <w:tc>
          <w:tcPr>
            <w:tcW w:w="1053" w:type="dxa"/>
          </w:tcPr>
          <w:p w14:paraId="02AC6BC1">
            <w:pPr>
              <w:rPr>
                <w:rFonts w:hint="eastAsia" w:ascii="宋体" w:hAnsi="宋体" w:eastAsia="宋体" w:cs="宋体"/>
                <w:color w:val="auto"/>
                <w:sz w:val="24"/>
                <w:szCs w:val="24"/>
                <w:highlight w:val="none"/>
              </w:rPr>
            </w:pPr>
          </w:p>
        </w:tc>
        <w:tc>
          <w:tcPr>
            <w:tcW w:w="1053" w:type="dxa"/>
          </w:tcPr>
          <w:p w14:paraId="7D904F20">
            <w:pPr>
              <w:rPr>
                <w:rFonts w:hint="eastAsia" w:ascii="宋体" w:hAnsi="宋体" w:eastAsia="宋体" w:cs="宋体"/>
                <w:color w:val="auto"/>
                <w:sz w:val="24"/>
                <w:szCs w:val="24"/>
                <w:highlight w:val="none"/>
              </w:rPr>
            </w:pPr>
          </w:p>
        </w:tc>
        <w:tc>
          <w:tcPr>
            <w:tcW w:w="1681" w:type="dxa"/>
          </w:tcPr>
          <w:p w14:paraId="73EF8326">
            <w:pPr>
              <w:rPr>
                <w:rFonts w:hint="eastAsia" w:ascii="宋体" w:hAnsi="宋体" w:eastAsia="宋体" w:cs="宋体"/>
                <w:color w:val="auto"/>
                <w:sz w:val="24"/>
                <w:szCs w:val="24"/>
                <w:highlight w:val="none"/>
              </w:rPr>
            </w:pPr>
          </w:p>
        </w:tc>
        <w:tc>
          <w:tcPr>
            <w:tcW w:w="636" w:type="dxa"/>
          </w:tcPr>
          <w:p w14:paraId="30CABE4F">
            <w:pPr>
              <w:rPr>
                <w:rFonts w:hint="eastAsia" w:ascii="宋体" w:hAnsi="宋体" w:eastAsia="宋体" w:cs="宋体"/>
                <w:color w:val="auto"/>
                <w:sz w:val="24"/>
                <w:szCs w:val="24"/>
                <w:highlight w:val="none"/>
              </w:rPr>
            </w:pPr>
          </w:p>
        </w:tc>
        <w:tc>
          <w:tcPr>
            <w:tcW w:w="1053" w:type="dxa"/>
          </w:tcPr>
          <w:p w14:paraId="1C96CED2">
            <w:pPr>
              <w:rPr>
                <w:rFonts w:hint="eastAsia" w:ascii="宋体" w:hAnsi="宋体" w:eastAsia="宋体" w:cs="宋体"/>
                <w:color w:val="auto"/>
                <w:sz w:val="24"/>
                <w:szCs w:val="24"/>
                <w:highlight w:val="none"/>
              </w:rPr>
            </w:pPr>
          </w:p>
        </w:tc>
        <w:tc>
          <w:tcPr>
            <w:tcW w:w="636" w:type="dxa"/>
          </w:tcPr>
          <w:p w14:paraId="49F472E6">
            <w:pPr>
              <w:rPr>
                <w:rFonts w:hint="eastAsia" w:ascii="宋体" w:hAnsi="宋体" w:eastAsia="宋体" w:cs="宋体"/>
                <w:color w:val="auto"/>
                <w:sz w:val="24"/>
                <w:szCs w:val="24"/>
                <w:highlight w:val="none"/>
              </w:rPr>
            </w:pPr>
          </w:p>
        </w:tc>
        <w:tc>
          <w:tcPr>
            <w:tcW w:w="1053" w:type="dxa"/>
          </w:tcPr>
          <w:p w14:paraId="16B8859A">
            <w:pPr>
              <w:rPr>
                <w:rFonts w:hint="eastAsia" w:ascii="宋体" w:hAnsi="宋体" w:eastAsia="宋体" w:cs="宋体"/>
                <w:color w:val="auto"/>
                <w:sz w:val="24"/>
                <w:szCs w:val="24"/>
                <w:highlight w:val="none"/>
              </w:rPr>
            </w:pPr>
          </w:p>
        </w:tc>
        <w:tc>
          <w:tcPr>
            <w:tcW w:w="845" w:type="dxa"/>
          </w:tcPr>
          <w:p w14:paraId="39F8B3BE">
            <w:pPr>
              <w:rPr>
                <w:rFonts w:hint="eastAsia" w:ascii="宋体" w:hAnsi="宋体" w:eastAsia="宋体" w:cs="宋体"/>
                <w:color w:val="auto"/>
                <w:sz w:val="24"/>
                <w:szCs w:val="24"/>
                <w:highlight w:val="none"/>
              </w:rPr>
            </w:pPr>
          </w:p>
        </w:tc>
        <w:tc>
          <w:tcPr>
            <w:tcW w:w="640" w:type="dxa"/>
          </w:tcPr>
          <w:p w14:paraId="05F76609">
            <w:pPr>
              <w:rPr>
                <w:rFonts w:hint="eastAsia" w:ascii="宋体" w:hAnsi="宋体" w:eastAsia="宋体" w:cs="宋体"/>
                <w:color w:val="auto"/>
                <w:sz w:val="24"/>
                <w:szCs w:val="24"/>
                <w:highlight w:val="none"/>
              </w:rPr>
            </w:pPr>
          </w:p>
        </w:tc>
      </w:tr>
      <w:tr w14:paraId="44226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40" w:type="dxa"/>
          </w:tcPr>
          <w:p w14:paraId="17B605CC">
            <w:pPr>
              <w:rPr>
                <w:rFonts w:hint="eastAsia" w:ascii="宋体" w:hAnsi="宋体" w:eastAsia="宋体" w:cs="宋体"/>
                <w:color w:val="auto"/>
                <w:sz w:val="24"/>
                <w:szCs w:val="24"/>
                <w:highlight w:val="none"/>
              </w:rPr>
            </w:pPr>
          </w:p>
        </w:tc>
        <w:tc>
          <w:tcPr>
            <w:tcW w:w="1053" w:type="dxa"/>
          </w:tcPr>
          <w:p w14:paraId="016D10E3">
            <w:pPr>
              <w:rPr>
                <w:rFonts w:hint="eastAsia" w:ascii="宋体" w:hAnsi="宋体" w:eastAsia="宋体" w:cs="宋体"/>
                <w:color w:val="auto"/>
                <w:sz w:val="24"/>
                <w:szCs w:val="24"/>
                <w:highlight w:val="none"/>
              </w:rPr>
            </w:pPr>
          </w:p>
        </w:tc>
        <w:tc>
          <w:tcPr>
            <w:tcW w:w="1053" w:type="dxa"/>
          </w:tcPr>
          <w:p w14:paraId="03168B8B">
            <w:pPr>
              <w:rPr>
                <w:rFonts w:hint="eastAsia" w:ascii="宋体" w:hAnsi="宋体" w:eastAsia="宋体" w:cs="宋体"/>
                <w:color w:val="auto"/>
                <w:sz w:val="24"/>
                <w:szCs w:val="24"/>
                <w:highlight w:val="none"/>
              </w:rPr>
            </w:pPr>
          </w:p>
        </w:tc>
        <w:tc>
          <w:tcPr>
            <w:tcW w:w="1681" w:type="dxa"/>
          </w:tcPr>
          <w:p w14:paraId="352A418D">
            <w:pPr>
              <w:rPr>
                <w:rFonts w:hint="eastAsia" w:ascii="宋体" w:hAnsi="宋体" w:eastAsia="宋体" w:cs="宋体"/>
                <w:color w:val="auto"/>
                <w:sz w:val="24"/>
                <w:szCs w:val="24"/>
                <w:highlight w:val="none"/>
              </w:rPr>
            </w:pPr>
          </w:p>
        </w:tc>
        <w:tc>
          <w:tcPr>
            <w:tcW w:w="636" w:type="dxa"/>
          </w:tcPr>
          <w:p w14:paraId="5062FD3A">
            <w:pPr>
              <w:rPr>
                <w:rFonts w:hint="eastAsia" w:ascii="宋体" w:hAnsi="宋体" w:eastAsia="宋体" w:cs="宋体"/>
                <w:color w:val="auto"/>
                <w:sz w:val="24"/>
                <w:szCs w:val="24"/>
                <w:highlight w:val="none"/>
              </w:rPr>
            </w:pPr>
          </w:p>
        </w:tc>
        <w:tc>
          <w:tcPr>
            <w:tcW w:w="1053" w:type="dxa"/>
          </w:tcPr>
          <w:p w14:paraId="78E2AA9A">
            <w:pPr>
              <w:rPr>
                <w:rFonts w:hint="eastAsia" w:ascii="宋体" w:hAnsi="宋体" w:eastAsia="宋体" w:cs="宋体"/>
                <w:color w:val="auto"/>
                <w:sz w:val="24"/>
                <w:szCs w:val="24"/>
                <w:highlight w:val="none"/>
              </w:rPr>
            </w:pPr>
          </w:p>
        </w:tc>
        <w:tc>
          <w:tcPr>
            <w:tcW w:w="636" w:type="dxa"/>
          </w:tcPr>
          <w:p w14:paraId="4B3FEC7F">
            <w:pPr>
              <w:rPr>
                <w:rFonts w:hint="eastAsia" w:ascii="宋体" w:hAnsi="宋体" w:eastAsia="宋体" w:cs="宋体"/>
                <w:color w:val="auto"/>
                <w:sz w:val="24"/>
                <w:szCs w:val="24"/>
                <w:highlight w:val="none"/>
              </w:rPr>
            </w:pPr>
          </w:p>
        </w:tc>
        <w:tc>
          <w:tcPr>
            <w:tcW w:w="1053" w:type="dxa"/>
          </w:tcPr>
          <w:p w14:paraId="70047733">
            <w:pPr>
              <w:rPr>
                <w:rFonts w:hint="eastAsia" w:ascii="宋体" w:hAnsi="宋体" w:eastAsia="宋体" w:cs="宋体"/>
                <w:color w:val="auto"/>
                <w:sz w:val="24"/>
                <w:szCs w:val="24"/>
                <w:highlight w:val="none"/>
              </w:rPr>
            </w:pPr>
          </w:p>
        </w:tc>
        <w:tc>
          <w:tcPr>
            <w:tcW w:w="845" w:type="dxa"/>
          </w:tcPr>
          <w:p w14:paraId="30F51F42">
            <w:pPr>
              <w:rPr>
                <w:rFonts w:hint="eastAsia" w:ascii="宋体" w:hAnsi="宋体" w:eastAsia="宋体" w:cs="宋体"/>
                <w:color w:val="auto"/>
                <w:sz w:val="24"/>
                <w:szCs w:val="24"/>
                <w:highlight w:val="none"/>
              </w:rPr>
            </w:pPr>
          </w:p>
        </w:tc>
        <w:tc>
          <w:tcPr>
            <w:tcW w:w="640" w:type="dxa"/>
          </w:tcPr>
          <w:p w14:paraId="7724079A">
            <w:pPr>
              <w:rPr>
                <w:rFonts w:hint="eastAsia" w:ascii="宋体" w:hAnsi="宋体" w:eastAsia="宋体" w:cs="宋体"/>
                <w:color w:val="auto"/>
                <w:sz w:val="24"/>
                <w:szCs w:val="24"/>
                <w:highlight w:val="none"/>
              </w:rPr>
            </w:pPr>
          </w:p>
        </w:tc>
      </w:tr>
      <w:tr w14:paraId="5877F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40" w:type="dxa"/>
          </w:tcPr>
          <w:p w14:paraId="6B854CB1">
            <w:pPr>
              <w:rPr>
                <w:rFonts w:hint="eastAsia" w:ascii="宋体" w:hAnsi="宋体" w:eastAsia="宋体" w:cs="宋体"/>
                <w:color w:val="auto"/>
                <w:sz w:val="24"/>
                <w:szCs w:val="24"/>
                <w:highlight w:val="none"/>
              </w:rPr>
            </w:pPr>
          </w:p>
        </w:tc>
        <w:tc>
          <w:tcPr>
            <w:tcW w:w="1053" w:type="dxa"/>
          </w:tcPr>
          <w:p w14:paraId="205F85DE">
            <w:pPr>
              <w:rPr>
                <w:rFonts w:hint="eastAsia" w:ascii="宋体" w:hAnsi="宋体" w:eastAsia="宋体" w:cs="宋体"/>
                <w:color w:val="auto"/>
                <w:sz w:val="24"/>
                <w:szCs w:val="24"/>
                <w:highlight w:val="none"/>
              </w:rPr>
            </w:pPr>
          </w:p>
        </w:tc>
        <w:tc>
          <w:tcPr>
            <w:tcW w:w="1053" w:type="dxa"/>
          </w:tcPr>
          <w:p w14:paraId="0AA43AC4">
            <w:pPr>
              <w:rPr>
                <w:rFonts w:hint="eastAsia" w:ascii="宋体" w:hAnsi="宋体" w:eastAsia="宋体" w:cs="宋体"/>
                <w:color w:val="auto"/>
                <w:sz w:val="24"/>
                <w:szCs w:val="24"/>
                <w:highlight w:val="none"/>
              </w:rPr>
            </w:pPr>
          </w:p>
        </w:tc>
        <w:tc>
          <w:tcPr>
            <w:tcW w:w="1681" w:type="dxa"/>
          </w:tcPr>
          <w:p w14:paraId="3097B205">
            <w:pPr>
              <w:rPr>
                <w:rFonts w:hint="eastAsia" w:ascii="宋体" w:hAnsi="宋体" w:eastAsia="宋体" w:cs="宋体"/>
                <w:color w:val="auto"/>
                <w:sz w:val="24"/>
                <w:szCs w:val="24"/>
                <w:highlight w:val="none"/>
              </w:rPr>
            </w:pPr>
          </w:p>
        </w:tc>
        <w:tc>
          <w:tcPr>
            <w:tcW w:w="636" w:type="dxa"/>
          </w:tcPr>
          <w:p w14:paraId="7FADAE23">
            <w:pPr>
              <w:rPr>
                <w:rFonts w:hint="eastAsia" w:ascii="宋体" w:hAnsi="宋体" w:eastAsia="宋体" w:cs="宋体"/>
                <w:color w:val="auto"/>
                <w:sz w:val="24"/>
                <w:szCs w:val="24"/>
                <w:highlight w:val="none"/>
              </w:rPr>
            </w:pPr>
          </w:p>
        </w:tc>
        <w:tc>
          <w:tcPr>
            <w:tcW w:w="1053" w:type="dxa"/>
          </w:tcPr>
          <w:p w14:paraId="4B3F2BE9">
            <w:pPr>
              <w:rPr>
                <w:rFonts w:hint="eastAsia" w:ascii="宋体" w:hAnsi="宋体" w:eastAsia="宋体" w:cs="宋体"/>
                <w:color w:val="auto"/>
                <w:sz w:val="24"/>
                <w:szCs w:val="24"/>
                <w:highlight w:val="none"/>
              </w:rPr>
            </w:pPr>
          </w:p>
        </w:tc>
        <w:tc>
          <w:tcPr>
            <w:tcW w:w="636" w:type="dxa"/>
          </w:tcPr>
          <w:p w14:paraId="317ED01A">
            <w:pPr>
              <w:rPr>
                <w:rFonts w:hint="eastAsia" w:ascii="宋体" w:hAnsi="宋体" w:eastAsia="宋体" w:cs="宋体"/>
                <w:color w:val="auto"/>
                <w:sz w:val="24"/>
                <w:szCs w:val="24"/>
                <w:highlight w:val="none"/>
              </w:rPr>
            </w:pPr>
          </w:p>
        </w:tc>
        <w:tc>
          <w:tcPr>
            <w:tcW w:w="1053" w:type="dxa"/>
          </w:tcPr>
          <w:p w14:paraId="51AA6A98">
            <w:pPr>
              <w:rPr>
                <w:rFonts w:hint="eastAsia" w:ascii="宋体" w:hAnsi="宋体" w:eastAsia="宋体" w:cs="宋体"/>
                <w:color w:val="auto"/>
                <w:sz w:val="24"/>
                <w:szCs w:val="24"/>
                <w:highlight w:val="none"/>
              </w:rPr>
            </w:pPr>
          </w:p>
        </w:tc>
        <w:tc>
          <w:tcPr>
            <w:tcW w:w="845" w:type="dxa"/>
          </w:tcPr>
          <w:p w14:paraId="6C900F84">
            <w:pPr>
              <w:rPr>
                <w:rFonts w:hint="eastAsia" w:ascii="宋体" w:hAnsi="宋体" w:eastAsia="宋体" w:cs="宋体"/>
                <w:color w:val="auto"/>
                <w:sz w:val="24"/>
                <w:szCs w:val="24"/>
                <w:highlight w:val="none"/>
              </w:rPr>
            </w:pPr>
          </w:p>
        </w:tc>
        <w:tc>
          <w:tcPr>
            <w:tcW w:w="640" w:type="dxa"/>
          </w:tcPr>
          <w:p w14:paraId="1B06F8F9">
            <w:pPr>
              <w:rPr>
                <w:rFonts w:hint="eastAsia" w:ascii="宋体" w:hAnsi="宋体" w:eastAsia="宋体" w:cs="宋体"/>
                <w:color w:val="auto"/>
                <w:sz w:val="24"/>
                <w:szCs w:val="24"/>
                <w:highlight w:val="none"/>
              </w:rPr>
            </w:pPr>
          </w:p>
        </w:tc>
      </w:tr>
      <w:tr w14:paraId="1D88B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40" w:type="dxa"/>
          </w:tcPr>
          <w:p w14:paraId="699281CB">
            <w:pPr>
              <w:rPr>
                <w:rFonts w:hint="eastAsia" w:ascii="宋体" w:hAnsi="宋体" w:eastAsia="宋体" w:cs="宋体"/>
                <w:color w:val="auto"/>
                <w:sz w:val="24"/>
                <w:szCs w:val="24"/>
                <w:highlight w:val="none"/>
              </w:rPr>
            </w:pPr>
          </w:p>
        </w:tc>
        <w:tc>
          <w:tcPr>
            <w:tcW w:w="1053" w:type="dxa"/>
          </w:tcPr>
          <w:p w14:paraId="2E21E7ED">
            <w:pPr>
              <w:rPr>
                <w:rFonts w:hint="eastAsia" w:ascii="宋体" w:hAnsi="宋体" w:eastAsia="宋体" w:cs="宋体"/>
                <w:color w:val="auto"/>
                <w:sz w:val="24"/>
                <w:szCs w:val="24"/>
                <w:highlight w:val="none"/>
              </w:rPr>
            </w:pPr>
          </w:p>
        </w:tc>
        <w:tc>
          <w:tcPr>
            <w:tcW w:w="1053" w:type="dxa"/>
          </w:tcPr>
          <w:p w14:paraId="7995F73C">
            <w:pPr>
              <w:rPr>
                <w:rFonts w:hint="eastAsia" w:ascii="宋体" w:hAnsi="宋体" w:eastAsia="宋体" w:cs="宋体"/>
                <w:color w:val="auto"/>
                <w:sz w:val="24"/>
                <w:szCs w:val="24"/>
                <w:highlight w:val="none"/>
              </w:rPr>
            </w:pPr>
          </w:p>
        </w:tc>
        <w:tc>
          <w:tcPr>
            <w:tcW w:w="1681" w:type="dxa"/>
          </w:tcPr>
          <w:p w14:paraId="3FAE8AE3">
            <w:pPr>
              <w:rPr>
                <w:rFonts w:hint="eastAsia" w:ascii="宋体" w:hAnsi="宋体" w:eastAsia="宋体" w:cs="宋体"/>
                <w:color w:val="auto"/>
                <w:sz w:val="24"/>
                <w:szCs w:val="24"/>
                <w:highlight w:val="none"/>
              </w:rPr>
            </w:pPr>
          </w:p>
        </w:tc>
        <w:tc>
          <w:tcPr>
            <w:tcW w:w="636" w:type="dxa"/>
          </w:tcPr>
          <w:p w14:paraId="7E679ED1">
            <w:pPr>
              <w:rPr>
                <w:rFonts w:hint="eastAsia" w:ascii="宋体" w:hAnsi="宋体" w:eastAsia="宋体" w:cs="宋体"/>
                <w:color w:val="auto"/>
                <w:sz w:val="24"/>
                <w:szCs w:val="24"/>
                <w:highlight w:val="none"/>
              </w:rPr>
            </w:pPr>
          </w:p>
        </w:tc>
        <w:tc>
          <w:tcPr>
            <w:tcW w:w="1053" w:type="dxa"/>
          </w:tcPr>
          <w:p w14:paraId="518FA4A0">
            <w:pPr>
              <w:rPr>
                <w:rFonts w:hint="eastAsia" w:ascii="宋体" w:hAnsi="宋体" w:eastAsia="宋体" w:cs="宋体"/>
                <w:color w:val="auto"/>
                <w:sz w:val="24"/>
                <w:szCs w:val="24"/>
                <w:highlight w:val="none"/>
              </w:rPr>
            </w:pPr>
          </w:p>
        </w:tc>
        <w:tc>
          <w:tcPr>
            <w:tcW w:w="636" w:type="dxa"/>
          </w:tcPr>
          <w:p w14:paraId="033C7615">
            <w:pPr>
              <w:rPr>
                <w:rFonts w:hint="eastAsia" w:ascii="宋体" w:hAnsi="宋体" w:eastAsia="宋体" w:cs="宋体"/>
                <w:color w:val="auto"/>
                <w:sz w:val="24"/>
                <w:szCs w:val="24"/>
                <w:highlight w:val="none"/>
              </w:rPr>
            </w:pPr>
          </w:p>
        </w:tc>
        <w:tc>
          <w:tcPr>
            <w:tcW w:w="1053" w:type="dxa"/>
          </w:tcPr>
          <w:p w14:paraId="0201C9D6">
            <w:pPr>
              <w:rPr>
                <w:rFonts w:hint="eastAsia" w:ascii="宋体" w:hAnsi="宋体" w:eastAsia="宋体" w:cs="宋体"/>
                <w:color w:val="auto"/>
                <w:sz w:val="24"/>
                <w:szCs w:val="24"/>
                <w:highlight w:val="none"/>
              </w:rPr>
            </w:pPr>
          </w:p>
        </w:tc>
        <w:tc>
          <w:tcPr>
            <w:tcW w:w="845" w:type="dxa"/>
          </w:tcPr>
          <w:p w14:paraId="41F03515">
            <w:pPr>
              <w:rPr>
                <w:rFonts w:hint="eastAsia" w:ascii="宋体" w:hAnsi="宋体" w:eastAsia="宋体" w:cs="宋体"/>
                <w:color w:val="auto"/>
                <w:sz w:val="24"/>
                <w:szCs w:val="24"/>
                <w:highlight w:val="none"/>
              </w:rPr>
            </w:pPr>
          </w:p>
        </w:tc>
        <w:tc>
          <w:tcPr>
            <w:tcW w:w="640" w:type="dxa"/>
          </w:tcPr>
          <w:p w14:paraId="3EDEB298">
            <w:pPr>
              <w:rPr>
                <w:rFonts w:hint="eastAsia" w:ascii="宋体" w:hAnsi="宋体" w:eastAsia="宋体" w:cs="宋体"/>
                <w:color w:val="auto"/>
                <w:sz w:val="24"/>
                <w:szCs w:val="24"/>
                <w:highlight w:val="none"/>
              </w:rPr>
            </w:pPr>
          </w:p>
        </w:tc>
      </w:tr>
      <w:tr w14:paraId="51E17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40" w:type="dxa"/>
          </w:tcPr>
          <w:p w14:paraId="4C88D93B">
            <w:pPr>
              <w:rPr>
                <w:rFonts w:hint="eastAsia" w:ascii="宋体" w:hAnsi="宋体" w:eastAsia="宋体" w:cs="宋体"/>
                <w:color w:val="auto"/>
                <w:sz w:val="24"/>
                <w:szCs w:val="24"/>
                <w:highlight w:val="none"/>
              </w:rPr>
            </w:pPr>
          </w:p>
        </w:tc>
        <w:tc>
          <w:tcPr>
            <w:tcW w:w="1053" w:type="dxa"/>
          </w:tcPr>
          <w:p w14:paraId="13F11C7B">
            <w:pPr>
              <w:rPr>
                <w:rFonts w:hint="eastAsia" w:ascii="宋体" w:hAnsi="宋体" w:eastAsia="宋体" w:cs="宋体"/>
                <w:color w:val="auto"/>
                <w:sz w:val="24"/>
                <w:szCs w:val="24"/>
                <w:highlight w:val="none"/>
              </w:rPr>
            </w:pPr>
          </w:p>
        </w:tc>
        <w:tc>
          <w:tcPr>
            <w:tcW w:w="1053" w:type="dxa"/>
          </w:tcPr>
          <w:p w14:paraId="2B030A8F">
            <w:pPr>
              <w:rPr>
                <w:rFonts w:hint="eastAsia" w:ascii="宋体" w:hAnsi="宋体" w:eastAsia="宋体" w:cs="宋体"/>
                <w:color w:val="auto"/>
                <w:sz w:val="24"/>
                <w:szCs w:val="24"/>
                <w:highlight w:val="none"/>
              </w:rPr>
            </w:pPr>
          </w:p>
        </w:tc>
        <w:tc>
          <w:tcPr>
            <w:tcW w:w="1681" w:type="dxa"/>
          </w:tcPr>
          <w:p w14:paraId="0AC047FB">
            <w:pPr>
              <w:rPr>
                <w:rFonts w:hint="eastAsia" w:ascii="宋体" w:hAnsi="宋体" w:eastAsia="宋体" w:cs="宋体"/>
                <w:color w:val="auto"/>
                <w:sz w:val="24"/>
                <w:szCs w:val="24"/>
                <w:highlight w:val="none"/>
              </w:rPr>
            </w:pPr>
          </w:p>
        </w:tc>
        <w:tc>
          <w:tcPr>
            <w:tcW w:w="636" w:type="dxa"/>
          </w:tcPr>
          <w:p w14:paraId="7758FE7B">
            <w:pPr>
              <w:rPr>
                <w:rFonts w:hint="eastAsia" w:ascii="宋体" w:hAnsi="宋体" w:eastAsia="宋体" w:cs="宋体"/>
                <w:color w:val="auto"/>
                <w:sz w:val="24"/>
                <w:szCs w:val="24"/>
                <w:highlight w:val="none"/>
              </w:rPr>
            </w:pPr>
          </w:p>
        </w:tc>
        <w:tc>
          <w:tcPr>
            <w:tcW w:w="1053" w:type="dxa"/>
          </w:tcPr>
          <w:p w14:paraId="3CB86D5D">
            <w:pPr>
              <w:rPr>
                <w:rFonts w:hint="eastAsia" w:ascii="宋体" w:hAnsi="宋体" w:eastAsia="宋体" w:cs="宋体"/>
                <w:color w:val="auto"/>
                <w:sz w:val="24"/>
                <w:szCs w:val="24"/>
                <w:highlight w:val="none"/>
              </w:rPr>
            </w:pPr>
          </w:p>
        </w:tc>
        <w:tc>
          <w:tcPr>
            <w:tcW w:w="636" w:type="dxa"/>
          </w:tcPr>
          <w:p w14:paraId="793566DE">
            <w:pPr>
              <w:rPr>
                <w:rFonts w:hint="eastAsia" w:ascii="宋体" w:hAnsi="宋体" w:eastAsia="宋体" w:cs="宋体"/>
                <w:color w:val="auto"/>
                <w:sz w:val="24"/>
                <w:szCs w:val="24"/>
                <w:highlight w:val="none"/>
              </w:rPr>
            </w:pPr>
          </w:p>
        </w:tc>
        <w:tc>
          <w:tcPr>
            <w:tcW w:w="1053" w:type="dxa"/>
          </w:tcPr>
          <w:p w14:paraId="7F6179CA">
            <w:pPr>
              <w:rPr>
                <w:rFonts w:hint="eastAsia" w:ascii="宋体" w:hAnsi="宋体" w:eastAsia="宋体" w:cs="宋体"/>
                <w:color w:val="auto"/>
                <w:sz w:val="24"/>
                <w:szCs w:val="24"/>
                <w:highlight w:val="none"/>
              </w:rPr>
            </w:pPr>
          </w:p>
        </w:tc>
        <w:tc>
          <w:tcPr>
            <w:tcW w:w="845" w:type="dxa"/>
          </w:tcPr>
          <w:p w14:paraId="3D015901">
            <w:pPr>
              <w:rPr>
                <w:rFonts w:hint="eastAsia" w:ascii="宋体" w:hAnsi="宋体" w:eastAsia="宋体" w:cs="宋体"/>
                <w:color w:val="auto"/>
                <w:sz w:val="24"/>
                <w:szCs w:val="24"/>
                <w:highlight w:val="none"/>
              </w:rPr>
            </w:pPr>
          </w:p>
        </w:tc>
        <w:tc>
          <w:tcPr>
            <w:tcW w:w="640" w:type="dxa"/>
          </w:tcPr>
          <w:p w14:paraId="036C71C8">
            <w:pPr>
              <w:rPr>
                <w:rFonts w:hint="eastAsia" w:ascii="宋体" w:hAnsi="宋体" w:eastAsia="宋体" w:cs="宋体"/>
                <w:color w:val="auto"/>
                <w:sz w:val="24"/>
                <w:szCs w:val="24"/>
                <w:highlight w:val="none"/>
              </w:rPr>
            </w:pPr>
          </w:p>
        </w:tc>
      </w:tr>
      <w:tr w14:paraId="761E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746" w:type="dxa"/>
            <w:gridSpan w:val="3"/>
          </w:tcPr>
          <w:p w14:paraId="55FCAA26">
            <w:pPr>
              <w:pStyle w:val="18"/>
              <w:spacing w:before="96" w:line="228" w:lineRule="auto"/>
              <w:ind w:left="11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总计人民币（大写</w:t>
            </w:r>
            <w:r>
              <w:rPr>
                <w:rFonts w:hint="eastAsia" w:ascii="宋体" w:hAnsi="宋体" w:eastAsia="宋体" w:cs="宋体"/>
                <w:color w:val="auto"/>
                <w:spacing w:val="1"/>
                <w:sz w:val="24"/>
                <w:szCs w:val="24"/>
                <w:highlight w:val="none"/>
                <w:lang w:eastAsia="zh-CN"/>
              </w:rPr>
              <w:t>）：</w:t>
            </w:r>
          </w:p>
        </w:tc>
        <w:tc>
          <w:tcPr>
            <w:tcW w:w="6544" w:type="dxa"/>
            <w:gridSpan w:val="7"/>
          </w:tcPr>
          <w:p w14:paraId="6A3FDB4A">
            <w:pPr>
              <w:rPr>
                <w:rFonts w:hint="eastAsia" w:ascii="宋体" w:hAnsi="宋体" w:eastAsia="宋体" w:cs="宋体"/>
                <w:color w:val="auto"/>
                <w:sz w:val="24"/>
                <w:szCs w:val="24"/>
                <w:highlight w:val="none"/>
                <w:lang w:eastAsia="zh-CN"/>
              </w:rPr>
            </w:pPr>
          </w:p>
        </w:tc>
      </w:tr>
    </w:tbl>
    <w:p w14:paraId="6B96049C">
      <w:pPr>
        <w:pStyle w:val="5"/>
        <w:rPr>
          <w:rFonts w:hint="eastAsia" w:ascii="宋体" w:hAnsi="宋体" w:eastAsia="宋体" w:cs="宋体"/>
          <w:color w:val="auto"/>
          <w:highlight w:val="none"/>
          <w:lang w:eastAsia="zh-CN"/>
        </w:rPr>
      </w:pPr>
    </w:p>
    <w:p w14:paraId="4576448B">
      <w:pPr>
        <w:rPr>
          <w:rFonts w:hint="eastAsia" w:ascii="宋体" w:hAnsi="宋体" w:eastAsia="宋体" w:cs="宋体"/>
          <w:color w:val="auto"/>
          <w:highlight w:val="none"/>
          <w:lang w:eastAsia="zh-CN"/>
        </w:rPr>
        <w:sectPr>
          <w:headerReference r:id="rId34" w:type="default"/>
          <w:footerReference r:id="rId35" w:type="default"/>
          <w:pgSz w:w="11906" w:h="16839"/>
          <w:pgMar w:top="1198" w:right="1305" w:bottom="1470" w:left="1305" w:header="831" w:footer="1254" w:gutter="0"/>
          <w:cols w:space="720" w:num="1"/>
        </w:sectPr>
      </w:pPr>
    </w:p>
    <w:p w14:paraId="5A91C67E">
      <w:pPr>
        <w:spacing w:before="130" w:line="225" w:lineRule="auto"/>
        <w:ind w:left="1454"/>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6"/>
          <w:sz w:val="35"/>
          <w:szCs w:val="35"/>
          <w:highlight w:val="none"/>
          <w:lang w:eastAsia="zh-CN"/>
        </w:rPr>
        <w:t>第六部分</w:t>
      </w:r>
      <w:r>
        <w:rPr>
          <w:rFonts w:hint="eastAsia" w:ascii="宋体" w:hAnsi="宋体" w:eastAsia="宋体" w:cs="宋体"/>
          <w:color w:val="auto"/>
          <w:spacing w:val="6"/>
          <w:sz w:val="35"/>
          <w:szCs w:val="35"/>
          <w:highlight w:val="none"/>
          <w:lang w:eastAsia="zh-CN"/>
        </w:rPr>
        <w:t xml:space="preserve">  </w:t>
      </w:r>
      <w:r>
        <w:rPr>
          <w:rFonts w:hint="eastAsia" w:ascii="宋体" w:hAnsi="宋体" w:eastAsia="宋体" w:cs="宋体"/>
          <w:b/>
          <w:bCs/>
          <w:color w:val="auto"/>
          <w:spacing w:val="6"/>
          <w:sz w:val="35"/>
          <w:szCs w:val="35"/>
          <w:highlight w:val="none"/>
          <w:lang w:eastAsia="zh-CN"/>
        </w:rPr>
        <w:t>应提交的有关格式范例</w:t>
      </w:r>
    </w:p>
    <w:p w14:paraId="4B475F85">
      <w:pPr>
        <w:pStyle w:val="5"/>
        <w:spacing w:line="429" w:lineRule="auto"/>
        <w:rPr>
          <w:rFonts w:hint="eastAsia" w:ascii="宋体" w:hAnsi="宋体" w:eastAsia="宋体" w:cs="宋体"/>
          <w:color w:val="auto"/>
          <w:highlight w:val="none"/>
          <w:lang w:eastAsia="zh-CN"/>
        </w:rPr>
      </w:pPr>
    </w:p>
    <w:p w14:paraId="39844790">
      <w:pPr>
        <w:spacing w:before="113" w:line="225" w:lineRule="auto"/>
        <w:ind w:left="3481"/>
        <w:outlineLvl w:val="1"/>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2"/>
          <w:sz w:val="35"/>
          <w:szCs w:val="35"/>
          <w:highlight w:val="none"/>
          <w:lang w:eastAsia="zh-CN"/>
        </w:rPr>
        <w:t>资格文件部分</w:t>
      </w:r>
    </w:p>
    <w:p w14:paraId="765751DA">
      <w:pPr>
        <w:spacing w:before="272" w:line="228" w:lineRule="auto"/>
        <w:ind w:left="4256"/>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34"/>
          <w:sz w:val="35"/>
          <w:szCs w:val="35"/>
          <w:highlight w:val="none"/>
          <w:lang w:eastAsia="zh-CN"/>
        </w:rPr>
        <w:t>目录</w:t>
      </w:r>
    </w:p>
    <w:p w14:paraId="60AF5F75">
      <w:pPr>
        <w:pStyle w:val="5"/>
        <w:spacing w:line="443" w:lineRule="auto"/>
        <w:rPr>
          <w:rFonts w:hint="eastAsia" w:ascii="宋体" w:hAnsi="宋体" w:eastAsia="宋体" w:cs="宋体"/>
          <w:color w:val="auto"/>
          <w:highlight w:val="none"/>
          <w:lang w:eastAsia="zh-CN"/>
        </w:rPr>
      </w:pPr>
    </w:p>
    <w:p w14:paraId="4E4FB55A">
      <w:pPr>
        <w:spacing w:before="78"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（1）符合参加政府采购活动应当具备的一般条件的承诺函……………（页码）</w:t>
      </w:r>
    </w:p>
    <w:p w14:paraId="7615386F">
      <w:pPr>
        <w:spacing w:before="182" w:line="221"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（2）联合协议………………………………………………………………（页码）</w:t>
      </w:r>
    </w:p>
    <w:p w14:paraId="661CBAFA">
      <w:pPr>
        <w:spacing w:before="179"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（3）落实政府采购政策需满足的资格要求………………………………（页码）</w:t>
      </w:r>
    </w:p>
    <w:p w14:paraId="7174CAAF">
      <w:pPr>
        <w:spacing w:before="184"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（4）本项目的特定资格要求………………………………………………（页码）</w:t>
      </w:r>
    </w:p>
    <w:p w14:paraId="7E6ED907">
      <w:pPr>
        <w:spacing w:line="219" w:lineRule="auto"/>
        <w:rPr>
          <w:rFonts w:hint="eastAsia" w:ascii="宋体" w:hAnsi="宋体" w:eastAsia="宋体" w:cs="宋体"/>
          <w:color w:val="auto"/>
          <w:sz w:val="24"/>
          <w:szCs w:val="24"/>
          <w:highlight w:val="none"/>
          <w:lang w:eastAsia="zh-CN"/>
        </w:rPr>
        <w:sectPr>
          <w:headerReference r:id="rId36" w:type="default"/>
          <w:footerReference r:id="rId37" w:type="default"/>
          <w:pgSz w:w="11906" w:h="16839"/>
          <w:pgMar w:top="1198" w:right="1417" w:bottom="1470" w:left="1418" w:header="831" w:footer="1254" w:gutter="0"/>
          <w:cols w:space="720" w:num="1"/>
        </w:sectPr>
      </w:pPr>
    </w:p>
    <w:p w14:paraId="337E61CC">
      <w:pPr>
        <w:spacing w:before="118" w:line="220" w:lineRule="auto"/>
        <w:ind w:left="1035"/>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一、符合参加政府采购活动应当具备的一般条件的承诺函</w:t>
      </w:r>
    </w:p>
    <w:p w14:paraId="5A0BA748">
      <w:pPr>
        <w:spacing w:before="205"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708931A0">
      <w:pPr>
        <w:spacing w:before="180" w:line="359" w:lineRule="auto"/>
        <w:ind w:left="9"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我方参与（项目名称）【项目编号：330100261010620000009-DFJW2026-XH-041】</w:t>
      </w:r>
      <w:r>
        <w:rPr>
          <w:rFonts w:hint="eastAsia" w:ascii="宋体" w:hAnsi="宋体" w:eastAsia="宋体" w:cs="宋体"/>
          <w:color w:val="auto"/>
          <w:spacing w:val="-1"/>
          <w:sz w:val="24"/>
          <w:szCs w:val="24"/>
          <w:highlight w:val="none"/>
          <w:lang w:eastAsia="zh-CN"/>
        </w:rPr>
        <w:t>政府采购活动，郑重承</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诺：</w:t>
      </w:r>
    </w:p>
    <w:p w14:paraId="5EB5A049">
      <w:pPr>
        <w:spacing w:line="219" w:lineRule="auto"/>
        <w:ind w:left="3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（一）具备《中华人民共和国政府采购法》第二十二条第一款规定的条件：</w:t>
      </w:r>
    </w:p>
    <w:p w14:paraId="2AC78EDD">
      <w:pPr>
        <w:spacing w:before="183"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1、具有独立承担民事责任的能力；</w:t>
      </w:r>
    </w:p>
    <w:p w14:paraId="6E63AAB2">
      <w:pPr>
        <w:spacing w:before="182"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2、具有良好的商业信誉和健全的财务会计制度；</w:t>
      </w:r>
    </w:p>
    <w:p w14:paraId="0B7B399F">
      <w:pPr>
        <w:spacing w:before="181" w:line="220"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3、具有履行合同所必需的设备和专业技术能力；</w:t>
      </w:r>
    </w:p>
    <w:p w14:paraId="3A1A628E">
      <w:pPr>
        <w:spacing w:before="180" w:line="219"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4、有依法缴纳税收和社会保障资金的良好记录；</w:t>
      </w:r>
    </w:p>
    <w:p w14:paraId="4BFE62A0">
      <w:pPr>
        <w:spacing w:before="183"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5、参加政府采购活动前三年内，在经营活动中没有重大违法记录；</w:t>
      </w:r>
    </w:p>
    <w:p w14:paraId="7080C66F">
      <w:pPr>
        <w:spacing w:before="183" w:line="220" w:lineRule="auto"/>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6、具有法律、行政法规规定的其他条件。</w:t>
      </w:r>
    </w:p>
    <w:p w14:paraId="18E964DC">
      <w:pPr>
        <w:spacing w:before="179" w:line="313" w:lineRule="auto"/>
        <w:ind w:left="10" w:firstLine="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（二 ） 未</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被</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信</w:t>
      </w:r>
      <w:r>
        <w:rPr>
          <w:rFonts w:hint="eastAsia" w:ascii="宋体" w:hAnsi="宋体" w:eastAsia="宋体" w:cs="宋体"/>
          <w:color w:val="auto"/>
          <w:spacing w:val="-24"/>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用 中 国</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6"/>
          <w:sz w:val="24"/>
          <w:szCs w:val="24"/>
          <w:highlight w:val="none"/>
          <w:lang w:eastAsia="zh-CN"/>
        </w:rPr>
        <w:t>www.cred</w:t>
      </w:r>
      <w:r>
        <w:rPr>
          <w:rFonts w:hint="eastAsia" w:ascii="宋体" w:hAnsi="宋体" w:eastAsia="宋体" w:cs="宋体"/>
          <w:color w:val="auto"/>
          <w:spacing w:val="-7"/>
          <w:sz w:val="24"/>
          <w:szCs w:val="24"/>
          <w:highlight w:val="none"/>
          <w:lang w:eastAsia="zh-CN"/>
        </w:rPr>
        <w:t>itchina.gov.cn</w:t>
      </w:r>
      <w:r>
        <w:rPr>
          <w:rFonts w:hint="eastAsia" w:ascii="宋体" w:hAnsi="宋体" w:eastAsia="宋体" w:cs="宋体"/>
          <w:color w:val="auto"/>
          <w:spacing w:val="-7"/>
          <w:sz w:val="24"/>
          <w:szCs w:val="24"/>
          <w:highlight w:val="none"/>
          <w:lang w:eastAsia="zh-CN"/>
        </w:rPr>
        <w:fldChar w:fldCharType="end"/>
      </w:r>
      <w:r>
        <w:rPr>
          <w:rFonts w:hint="eastAsia" w:ascii="宋体" w:hAnsi="宋体" w:eastAsia="宋体" w:cs="宋体"/>
          <w:color w:val="auto"/>
          <w:spacing w:val="-7"/>
          <w:sz w:val="24"/>
          <w:szCs w:val="24"/>
          <w:highlight w:val="none"/>
          <w:lang w:eastAsia="zh-CN"/>
        </w:rPr>
        <w:t>) 、 中 国</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政</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府</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采</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购 网</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lang w:eastAsia="zh-CN"/>
        </w:rPr>
        <w:t>www</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ccgp</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gov</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pacing w:val="2"/>
          <w:sz w:val="24"/>
          <w:szCs w:val="24"/>
          <w:highlight w:val="none"/>
          <w:lang w:eastAsia="zh-CN"/>
        </w:rPr>
        <w:t>）列入失信被执行人、重大税收违法案件</w:t>
      </w:r>
      <w:r>
        <w:rPr>
          <w:rFonts w:hint="eastAsia" w:ascii="宋体" w:hAnsi="宋体" w:eastAsia="宋体" w:cs="宋体"/>
          <w:color w:val="auto"/>
          <w:spacing w:val="1"/>
          <w:sz w:val="24"/>
          <w:szCs w:val="24"/>
          <w:highlight w:val="none"/>
          <w:lang w:eastAsia="zh-CN"/>
        </w:rPr>
        <w:t>当事人名单、政府采购严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重违法失信行为记录名单。</w:t>
      </w:r>
    </w:p>
    <w:p w14:paraId="0F0CF5C3">
      <w:pPr>
        <w:spacing w:before="182" w:line="220" w:lineRule="auto"/>
        <w:ind w:left="50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（三）不存在以下情况：</w:t>
      </w:r>
    </w:p>
    <w:p w14:paraId="45226304">
      <w:pPr>
        <w:spacing w:before="178" w:line="290" w:lineRule="auto"/>
        <w:ind w:left="13" w:firstLine="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1、单位负责人为同一人或者存在直接控股、管理关系的不同供应商参加同一合同</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项下的政府采购活动的；</w:t>
      </w:r>
    </w:p>
    <w:p w14:paraId="28D75B6B">
      <w:pPr>
        <w:spacing w:before="180" w:line="290" w:lineRule="auto"/>
        <w:ind w:left="9"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2、为采购项目提供整体设计、规范编制或者</w:t>
      </w:r>
      <w:r>
        <w:rPr>
          <w:rFonts w:hint="eastAsia" w:ascii="宋体" w:hAnsi="宋体" w:eastAsia="宋体" w:cs="宋体"/>
          <w:color w:val="auto"/>
          <w:spacing w:val="1"/>
          <w:sz w:val="24"/>
          <w:szCs w:val="24"/>
          <w:highlight w:val="none"/>
          <w:lang w:eastAsia="zh-CN"/>
        </w:rPr>
        <w:t>项目管理、监理、检测等服务后再参</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加该采购项目的其他采购活动的。</w:t>
      </w:r>
    </w:p>
    <w:p w14:paraId="1E8F6A13">
      <w:pPr>
        <w:spacing w:before="180" w:line="221" w:lineRule="auto"/>
        <w:ind w:left="553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p>
    <w:p w14:paraId="05A4D927">
      <w:pPr>
        <w:spacing w:before="181" w:line="22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2"/>
          <w:sz w:val="24"/>
          <w:szCs w:val="24"/>
          <w:highlight w:val="none"/>
          <w:lang w:eastAsia="zh-CN"/>
        </w:rPr>
        <w:t>日期：</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年</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月</w:t>
      </w:r>
      <w:r>
        <w:rPr>
          <w:rFonts w:hint="eastAsia" w:ascii="宋体" w:hAnsi="宋体" w:eastAsia="宋体" w:cs="宋体"/>
          <w:color w:val="auto"/>
          <w:spacing w:val="-68"/>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日</w:t>
      </w:r>
    </w:p>
    <w:p w14:paraId="578C130C">
      <w:pPr>
        <w:spacing w:line="220" w:lineRule="auto"/>
        <w:rPr>
          <w:rFonts w:hint="eastAsia" w:ascii="宋体" w:hAnsi="宋体" w:eastAsia="宋体" w:cs="宋体"/>
          <w:color w:val="auto"/>
          <w:sz w:val="24"/>
          <w:szCs w:val="24"/>
          <w:highlight w:val="none"/>
          <w:lang w:eastAsia="zh-CN"/>
        </w:rPr>
        <w:sectPr>
          <w:footerReference r:id="rId38" w:type="default"/>
          <w:pgSz w:w="11906" w:h="16839"/>
          <w:pgMar w:top="1198" w:right="1417" w:bottom="1470" w:left="1418" w:header="831" w:footer="1254" w:gutter="0"/>
          <w:cols w:space="720" w:num="1"/>
        </w:sectPr>
      </w:pPr>
    </w:p>
    <w:p w14:paraId="1FEACBD5">
      <w:pPr>
        <w:spacing w:before="119" w:line="221" w:lineRule="auto"/>
        <w:ind w:left="3003"/>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二、联合协议（如果有）</w:t>
      </w:r>
    </w:p>
    <w:p w14:paraId="1A729C53">
      <w:pPr>
        <w:spacing w:before="202" w:line="360" w:lineRule="auto"/>
        <w:ind w:left="12" w:right="161" w:firstLine="51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[以联合体形式投标的，提供联合协议（附件</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5</w:t>
      </w:r>
      <w:r>
        <w:rPr>
          <w:rFonts w:hint="eastAsia" w:ascii="宋体" w:hAnsi="宋体" w:eastAsia="宋体" w:cs="宋体"/>
          <w:b/>
          <w:bCs/>
          <w:color w:val="auto"/>
          <w:spacing w:val="7"/>
          <w:sz w:val="24"/>
          <w:szCs w:val="24"/>
          <w:highlight w:val="none"/>
          <w:lang w:eastAsia="zh-CN"/>
        </w:rPr>
        <w:t>）；</w:t>
      </w:r>
      <w:r>
        <w:rPr>
          <w:rFonts w:hint="eastAsia" w:ascii="宋体" w:hAnsi="宋体" w:eastAsia="宋体" w:cs="宋体"/>
          <w:b/>
          <w:bCs/>
          <w:color w:val="auto"/>
          <w:spacing w:val="-4"/>
          <w:sz w:val="24"/>
          <w:szCs w:val="24"/>
          <w:highlight w:val="none"/>
          <w:lang w:eastAsia="zh-CN"/>
        </w:rPr>
        <w:t>本项目不接受联合体投标或者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投标人不以联合体形式投标的，则不需要提供]</w:t>
      </w:r>
    </w:p>
    <w:p w14:paraId="285477AB">
      <w:pPr>
        <w:pStyle w:val="5"/>
        <w:spacing w:line="287" w:lineRule="auto"/>
        <w:rPr>
          <w:rFonts w:hint="eastAsia" w:ascii="宋体" w:hAnsi="宋体" w:eastAsia="宋体" w:cs="宋体"/>
          <w:color w:val="auto"/>
          <w:highlight w:val="none"/>
          <w:lang w:eastAsia="zh-CN"/>
        </w:rPr>
      </w:pPr>
    </w:p>
    <w:p w14:paraId="7850A161">
      <w:pPr>
        <w:pStyle w:val="5"/>
        <w:spacing w:line="288" w:lineRule="auto"/>
        <w:rPr>
          <w:rFonts w:hint="eastAsia" w:ascii="宋体" w:hAnsi="宋体" w:eastAsia="宋体" w:cs="宋体"/>
          <w:color w:val="auto"/>
          <w:highlight w:val="none"/>
          <w:lang w:eastAsia="zh-CN"/>
        </w:rPr>
      </w:pPr>
    </w:p>
    <w:p w14:paraId="77D0C057">
      <w:pPr>
        <w:pStyle w:val="5"/>
        <w:spacing w:line="288" w:lineRule="auto"/>
        <w:rPr>
          <w:rFonts w:hint="eastAsia" w:ascii="宋体" w:hAnsi="宋体" w:eastAsia="宋体" w:cs="宋体"/>
          <w:color w:val="auto"/>
          <w:highlight w:val="none"/>
          <w:lang w:eastAsia="zh-CN"/>
        </w:rPr>
      </w:pPr>
    </w:p>
    <w:p w14:paraId="0224E3FB">
      <w:pPr>
        <w:pStyle w:val="5"/>
        <w:spacing w:line="288" w:lineRule="auto"/>
        <w:rPr>
          <w:rFonts w:hint="eastAsia" w:ascii="宋体" w:hAnsi="宋体" w:eastAsia="宋体" w:cs="宋体"/>
          <w:color w:val="auto"/>
          <w:highlight w:val="none"/>
          <w:lang w:eastAsia="zh-CN"/>
        </w:rPr>
      </w:pPr>
    </w:p>
    <w:p w14:paraId="770370C0">
      <w:pPr>
        <w:spacing w:before="91" w:line="220" w:lineRule="auto"/>
        <w:ind w:left="2015"/>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三、落实政府采购政策需满足的资格要求</w:t>
      </w:r>
    </w:p>
    <w:p w14:paraId="5E4B4449">
      <w:pPr>
        <w:spacing w:before="205" w:line="360" w:lineRule="auto"/>
        <w:ind w:left="11" w:right="69" w:firstLine="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（根据招标公告落实政府采购政策需满足的资格要求选择提供相应的材料；未要</w:t>
      </w:r>
      <w:r>
        <w:rPr>
          <w:rFonts w:hint="eastAsia" w:ascii="宋体" w:hAnsi="宋体" w:eastAsia="宋体" w:cs="宋体"/>
          <w:color w:val="auto"/>
          <w:spacing w:val="-3"/>
          <w:sz w:val="24"/>
          <w:szCs w:val="24"/>
          <w:highlight w:val="none"/>
          <w:lang w:eastAsia="zh-CN"/>
        </w:rPr>
        <w:t>求的，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无需提供）</w:t>
      </w:r>
    </w:p>
    <w:p w14:paraId="06D6B127">
      <w:pPr>
        <w:spacing w:before="45" w:line="362" w:lineRule="auto"/>
        <w:ind w:left="10" w:firstLine="46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A</w:t>
      </w:r>
      <w:r>
        <w:rPr>
          <w:rFonts w:hint="eastAsia" w:ascii="宋体" w:hAnsi="宋体" w:eastAsia="宋体" w:cs="宋体"/>
          <w:color w:val="auto"/>
          <w:spacing w:val="-6"/>
          <w:sz w:val="24"/>
          <w:szCs w:val="24"/>
          <w:highlight w:val="none"/>
          <w:lang w:eastAsia="zh-CN"/>
        </w:rPr>
        <w:t>.专门面向中小企业，货物全部由符合政策要求的中小企业（或小微企业）制造的，</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提供相应的中小企业声明函（附件</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7）。</w:t>
      </w:r>
    </w:p>
    <w:p w14:paraId="2A534725">
      <w:pPr>
        <w:pStyle w:val="5"/>
        <w:spacing w:line="432" w:lineRule="auto"/>
        <w:rPr>
          <w:rFonts w:hint="eastAsia" w:ascii="宋体" w:hAnsi="宋体" w:eastAsia="宋体" w:cs="宋体"/>
          <w:color w:val="auto"/>
          <w:highlight w:val="none"/>
          <w:lang w:eastAsia="zh-CN"/>
        </w:rPr>
      </w:pPr>
    </w:p>
    <w:p w14:paraId="35083552">
      <w:pPr>
        <w:spacing w:before="78" w:line="360" w:lineRule="auto"/>
        <w:ind w:left="10" w:firstLine="463"/>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B.</w:t>
      </w:r>
      <w:r>
        <w:rPr>
          <w:rFonts w:hint="eastAsia" w:ascii="宋体" w:hAnsi="宋体" w:eastAsia="宋体" w:cs="宋体"/>
          <w:color w:val="auto"/>
          <w:spacing w:val="-5"/>
          <w:sz w:val="24"/>
          <w:szCs w:val="24"/>
          <w:highlight w:val="none"/>
          <w:lang w:eastAsia="zh-CN"/>
        </w:rPr>
        <w:t>要求以联合体形式参加的，提供联合协议（附</w:t>
      </w:r>
      <w:r>
        <w:rPr>
          <w:rFonts w:hint="eastAsia" w:ascii="宋体" w:hAnsi="宋体" w:eastAsia="宋体" w:cs="宋体"/>
          <w:color w:val="auto"/>
          <w:spacing w:val="-6"/>
          <w:sz w:val="24"/>
          <w:szCs w:val="24"/>
          <w:highlight w:val="none"/>
          <w:lang w:eastAsia="zh-CN"/>
        </w:rPr>
        <w:t>件</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5）和中小企业声明函（附件</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7</w:t>
      </w:r>
      <w:r>
        <w:rPr>
          <w:rFonts w:hint="eastAsia" w:ascii="宋体" w:hAnsi="宋体" w:eastAsia="宋体" w:cs="宋体"/>
          <w:color w:val="auto"/>
          <w:spacing w:val="-54"/>
          <w:w w:val="85"/>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联合协议中中小企业合同金额应当达到招标公告载明的比例；如果供应商本身提供所有</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标的均由中小企业制造的，并相应达到了前述比例要求，视同符合了</w:t>
      </w:r>
      <w:r>
        <w:rPr>
          <w:rFonts w:hint="eastAsia" w:ascii="宋体" w:hAnsi="宋体" w:eastAsia="宋体" w:cs="宋体"/>
          <w:color w:val="auto"/>
          <w:spacing w:val="4"/>
          <w:sz w:val="24"/>
          <w:szCs w:val="24"/>
          <w:highlight w:val="none"/>
          <w:lang w:eastAsia="zh-CN"/>
        </w:rPr>
        <w:t>资格条件，无需</w:t>
      </w:r>
      <w:r>
        <w:rPr>
          <w:rFonts w:hint="eastAsia" w:ascii="宋体" w:hAnsi="宋体" w:eastAsia="宋体" w:cs="宋体"/>
          <w:color w:val="auto"/>
          <w:sz w:val="24"/>
          <w:szCs w:val="24"/>
          <w:highlight w:val="none"/>
          <w:lang w:eastAsia="zh-CN"/>
        </w:rPr>
        <w:t xml:space="preserve"> 再与其他中小企业组成联合体参加政府采购</w:t>
      </w:r>
      <w:r>
        <w:rPr>
          <w:rFonts w:hint="eastAsia" w:ascii="宋体" w:hAnsi="宋体" w:eastAsia="宋体" w:cs="宋体"/>
          <w:color w:val="auto"/>
          <w:spacing w:val="-1"/>
          <w:sz w:val="24"/>
          <w:szCs w:val="24"/>
          <w:highlight w:val="none"/>
          <w:lang w:eastAsia="zh-CN"/>
        </w:rPr>
        <w:t>活动，无需提供联合协议。</w:t>
      </w:r>
    </w:p>
    <w:p w14:paraId="66AF23E8">
      <w:pPr>
        <w:pStyle w:val="5"/>
        <w:rPr>
          <w:rFonts w:hint="eastAsia" w:ascii="宋体" w:hAnsi="宋体" w:eastAsia="宋体" w:cs="宋体"/>
          <w:color w:val="auto"/>
          <w:highlight w:val="none"/>
          <w:lang w:eastAsia="zh-CN"/>
        </w:rPr>
      </w:pPr>
    </w:p>
    <w:p w14:paraId="53509144">
      <w:pPr>
        <w:pStyle w:val="5"/>
        <w:rPr>
          <w:rFonts w:hint="eastAsia" w:ascii="宋体" w:hAnsi="宋体" w:eastAsia="宋体" w:cs="宋体"/>
          <w:color w:val="auto"/>
          <w:highlight w:val="none"/>
          <w:lang w:eastAsia="zh-CN"/>
        </w:rPr>
      </w:pPr>
    </w:p>
    <w:p w14:paraId="35303BDC">
      <w:pPr>
        <w:spacing w:before="78" w:line="360" w:lineRule="auto"/>
        <w:ind w:left="9" w:right="63" w:firstLine="478"/>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C、</w:t>
      </w:r>
      <w:r>
        <w:rPr>
          <w:rFonts w:hint="eastAsia" w:ascii="宋体" w:hAnsi="宋体" w:eastAsia="宋体" w:cs="宋体"/>
          <w:color w:val="auto"/>
          <w:spacing w:val="1"/>
          <w:sz w:val="24"/>
          <w:szCs w:val="24"/>
          <w:highlight w:val="none"/>
          <w:lang w:eastAsia="zh-CN"/>
        </w:rPr>
        <w:t>要求合同分包的，提供分包意向协议（附件6）和中小企业声明函</w:t>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分包意向协议中中小企业合同金额应当达到招标公告载明的比例；如果供应商本身提供</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所有标的均由中小企业制造的，并相应达到了前述比例要求，视同符合</w:t>
      </w:r>
      <w:r>
        <w:rPr>
          <w:rFonts w:hint="eastAsia" w:ascii="宋体" w:hAnsi="宋体" w:eastAsia="宋体" w:cs="宋体"/>
          <w:color w:val="auto"/>
          <w:spacing w:val="4"/>
          <w:sz w:val="24"/>
          <w:szCs w:val="24"/>
          <w:highlight w:val="none"/>
          <w:lang w:eastAsia="zh-CN"/>
        </w:rPr>
        <w:t>了资格条件，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无需再向中小企业分包，无需提供分包意向协议。</w:t>
      </w:r>
    </w:p>
    <w:p w14:paraId="4F689890">
      <w:pPr>
        <w:pStyle w:val="5"/>
        <w:spacing w:line="264" w:lineRule="auto"/>
        <w:rPr>
          <w:rFonts w:hint="eastAsia" w:ascii="宋体" w:hAnsi="宋体" w:eastAsia="宋体" w:cs="宋体"/>
          <w:color w:val="auto"/>
          <w:highlight w:val="none"/>
          <w:lang w:eastAsia="zh-CN"/>
        </w:rPr>
      </w:pPr>
    </w:p>
    <w:p w14:paraId="485BC4B0">
      <w:pPr>
        <w:pStyle w:val="5"/>
        <w:spacing w:line="265" w:lineRule="auto"/>
        <w:rPr>
          <w:rFonts w:hint="eastAsia" w:ascii="宋体" w:hAnsi="宋体" w:eastAsia="宋体" w:cs="宋体"/>
          <w:color w:val="auto"/>
          <w:highlight w:val="none"/>
          <w:lang w:eastAsia="zh-CN"/>
        </w:rPr>
      </w:pPr>
    </w:p>
    <w:p w14:paraId="44BE6514">
      <w:pPr>
        <w:spacing w:before="91" w:line="220" w:lineRule="auto"/>
        <w:ind w:left="2884"/>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6"/>
          <w:sz w:val="28"/>
          <w:szCs w:val="28"/>
          <w:highlight w:val="none"/>
          <w:lang w:eastAsia="zh-CN"/>
        </w:rPr>
        <w:t>四、本项目的特定资格要求</w:t>
      </w:r>
    </w:p>
    <w:p w14:paraId="03B94A7A">
      <w:pPr>
        <w:spacing w:before="205" w:line="219" w:lineRule="auto"/>
        <w:ind w:left="35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（根据招标公告本项目的特定资格要求提供相应的材料；未要求的，无需提供）</w:t>
      </w:r>
    </w:p>
    <w:p w14:paraId="123AC111">
      <w:pPr>
        <w:spacing w:line="219" w:lineRule="auto"/>
        <w:rPr>
          <w:rFonts w:hint="eastAsia" w:ascii="宋体" w:hAnsi="宋体" w:eastAsia="宋体" w:cs="宋体"/>
          <w:color w:val="auto"/>
          <w:sz w:val="24"/>
          <w:szCs w:val="24"/>
          <w:highlight w:val="none"/>
          <w:lang w:eastAsia="zh-CN"/>
        </w:rPr>
        <w:sectPr>
          <w:footerReference r:id="rId39" w:type="default"/>
          <w:pgSz w:w="11906" w:h="16839"/>
          <w:pgMar w:top="1198" w:right="1354" w:bottom="1470" w:left="1418" w:header="831" w:footer="1254" w:gutter="0"/>
          <w:cols w:space="720" w:num="1"/>
        </w:sectPr>
      </w:pPr>
    </w:p>
    <w:p w14:paraId="48896312">
      <w:pPr>
        <w:spacing w:before="134" w:line="221" w:lineRule="auto"/>
        <w:ind w:left="2952"/>
        <w:outlineLvl w:val="1"/>
        <w:rPr>
          <w:rFonts w:hint="eastAsia" w:ascii="宋体" w:hAnsi="宋体" w:eastAsia="宋体" w:cs="宋体"/>
          <w:color w:val="auto"/>
          <w:sz w:val="40"/>
          <w:szCs w:val="40"/>
          <w:highlight w:val="none"/>
          <w:lang w:eastAsia="zh-CN"/>
        </w:rPr>
      </w:pPr>
      <w:r>
        <w:rPr>
          <w:rFonts w:hint="eastAsia" w:ascii="宋体" w:hAnsi="宋体" w:eastAsia="宋体" w:cs="宋体"/>
          <w:b/>
          <w:bCs/>
          <w:color w:val="auto"/>
          <w:spacing w:val="-6"/>
          <w:sz w:val="40"/>
          <w:szCs w:val="40"/>
          <w:highlight w:val="none"/>
          <w:lang w:eastAsia="zh-CN"/>
        </w:rPr>
        <w:t>商务技术文件部分</w:t>
      </w:r>
    </w:p>
    <w:p w14:paraId="6A4CD897">
      <w:pPr>
        <w:spacing w:before="282" w:line="223" w:lineRule="auto"/>
        <w:ind w:left="4317"/>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5"/>
          <w:sz w:val="28"/>
          <w:szCs w:val="28"/>
          <w:highlight w:val="none"/>
          <w:lang w:eastAsia="zh-CN"/>
        </w:rPr>
        <w:t>目录</w:t>
      </w:r>
    </w:p>
    <w:p w14:paraId="5E7CD5D3">
      <w:pPr>
        <w:spacing w:before="200" w:line="221" w:lineRule="auto"/>
        <w:ind w:right="16"/>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4"/>
          <w:szCs w:val="24"/>
          <w:highlight w:val="none"/>
          <w:lang w:eastAsia="zh-CN"/>
        </w:rPr>
        <w:t>（1）投标函</w:t>
      </w:r>
      <w:r>
        <w:rPr>
          <w:rFonts w:hint="eastAsia" w:ascii="宋体" w:hAnsi="宋体" w:eastAsia="宋体" w:cs="宋体"/>
          <w:color w:val="auto"/>
          <w:spacing w:val="8"/>
          <w:sz w:val="20"/>
          <w:szCs w:val="20"/>
          <w:highlight w:val="none"/>
          <w:lang w:eastAsia="zh-CN"/>
        </w:rPr>
        <w:t>…………………………………………………………………</w:t>
      </w:r>
      <w:r>
        <w:rPr>
          <w:rFonts w:hint="eastAsia" w:ascii="宋体" w:hAnsi="宋体" w:eastAsia="宋体" w:cs="宋体"/>
          <w:color w:val="auto"/>
          <w:spacing w:val="7"/>
          <w:sz w:val="20"/>
          <w:szCs w:val="20"/>
          <w:highlight w:val="none"/>
          <w:lang w:eastAsia="zh-CN"/>
        </w:rPr>
        <w:t>………………（页码）</w:t>
      </w:r>
    </w:p>
    <w:p w14:paraId="5B0D1F6C">
      <w:pPr>
        <w:spacing w:before="179" w:line="219"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
          <w:sz w:val="24"/>
          <w:szCs w:val="24"/>
          <w:highlight w:val="none"/>
          <w:lang w:eastAsia="zh-CN"/>
        </w:rPr>
        <w:t>（2）授权委托书或法定代表人（单位负责人、自然人本人）身份证明</w:t>
      </w:r>
      <w:r>
        <w:rPr>
          <w:rFonts w:hint="eastAsia" w:ascii="宋体" w:hAnsi="宋体" w:eastAsia="宋体" w:cs="宋体"/>
          <w:color w:val="auto"/>
          <w:spacing w:val="-2"/>
          <w:sz w:val="20"/>
          <w:szCs w:val="20"/>
          <w:highlight w:val="none"/>
          <w:lang w:eastAsia="zh-CN"/>
        </w:rPr>
        <w:t>………（页码）</w:t>
      </w:r>
    </w:p>
    <w:p w14:paraId="041E0286">
      <w:pPr>
        <w:spacing w:before="182" w:line="221"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4"/>
          <w:szCs w:val="24"/>
          <w:highlight w:val="none"/>
          <w:lang w:eastAsia="zh-CN"/>
        </w:rPr>
        <w:t>（3）分包意向协议</w:t>
      </w:r>
      <w:r>
        <w:rPr>
          <w:rFonts w:hint="eastAsia" w:ascii="宋体" w:hAnsi="宋体" w:eastAsia="宋体" w:cs="宋体"/>
          <w:color w:val="auto"/>
          <w:spacing w:val="5"/>
          <w:sz w:val="20"/>
          <w:szCs w:val="20"/>
          <w:highlight w:val="none"/>
          <w:lang w:eastAsia="zh-CN"/>
        </w:rPr>
        <w:t>…………………………………………………………………………（页码）</w:t>
      </w:r>
    </w:p>
    <w:p w14:paraId="30043838">
      <w:pPr>
        <w:spacing w:before="181" w:line="220"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4"/>
          <w:szCs w:val="24"/>
          <w:highlight w:val="none"/>
          <w:lang w:eastAsia="zh-CN"/>
        </w:rPr>
        <w:t>（4）符合性审查资料</w:t>
      </w:r>
      <w:r>
        <w:rPr>
          <w:rFonts w:hint="eastAsia" w:ascii="宋体" w:hAnsi="宋体" w:eastAsia="宋体" w:cs="宋体"/>
          <w:color w:val="auto"/>
          <w:spacing w:val="4"/>
          <w:sz w:val="20"/>
          <w:szCs w:val="20"/>
          <w:highlight w:val="none"/>
          <w:lang w:eastAsia="zh-CN"/>
        </w:rPr>
        <w:t>………………………………………………………………………（页码）</w:t>
      </w:r>
    </w:p>
    <w:p w14:paraId="742DF18E">
      <w:pPr>
        <w:spacing w:before="180" w:line="220"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
          <w:sz w:val="24"/>
          <w:szCs w:val="24"/>
          <w:highlight w:val="none"/>
          <w:lang w:eastAsia="zh-CN"/>
        </w:rPr>
        <w:t>（5）评标标准相应的商务技术资料</w:t>
      </w:r>
      <w:r>
        <w:rPr>
          <w:rFonts w:hint="eastAsia" w:ascii="宋体" w:hAnsi="宋体" w:eastAsia="宋体" w:cs="宋体"/>
          <w:color w:val="auto"/>
          <w:spacing w:val="-1"/>
          <w:sz w:val="20"/>
          <w:szCs w:val="20"/>
          <w:highlight w:val="none"/>
          <w:lang w:eastAsia="zh-CN"/>
        </w:rPr>
        <w:t>…………………………</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0"/>
          <w:szCs w:val="20"/>
          <w:highlight w:val="none"/>
          <w:lang w:eastAsia="zh-CN"/>
        </w:rPr>
        <w:t>…</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0"/>
          <w:szCs w:val="20"/>
          <w:highlight w:val="none"/>
          <w:lang w:eastAsia="zh-CN"/>
        </w:rPr>
        <w:t>……………（页码）</w:t>
      </w:r>
    </w:p>
    <w:p w14:paraId="5DABF1EC">
      <w:pPr>
        <w:spacing w:before="181" w:line="221" w:lineRule="auto"/>
        <w:ind w:left="498"/>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4"/>
          <w:szCs w:val="24"/>
          <w:highlight w:val="none"/>
          <w:lang w:eastAsia="zh-CN"/>
        </w:rPr>
        <w:t>（6）投标标的清单</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……………（页码）</w:t>
      </w:r>
    </w:p>
    <w:p w14:paraId="2CDF0B87">
      <w:pPr>
        <w:spacing w:before="179" w:line="220"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4"/>
          <w:szCs w:val="24"/>
          <w:highlight w:val="none"/>
          <w:lang w:eastAsia="zh-CN"/>
        </w:rPr>
        <w:t>（7）商务技术偏离表</w:t>
      </w:r>
      <w:r>
        <w:rPr>
          <w:rFonts w:hint="eastAsia" w:ascii="宋体" w:hAnsi="宋体" w:eastAsia="宋体" w:cs="宋体"/>
          <w:color w:val="auto"/>
          <w:spacing w:val="4"/>
          <w:sz w:val="20"/>
          <w:szCs w:val="20"/>
          <w:highlight w:val="none"/>
          <w:lang w:eastAsia="zh-CN"/>
        </w:rPr>
        <w:t>………………………………………………………………………（页码）</w:t>
      </w:r>
    </w:p>
    <w:p w14:paraId="6D23540B">
      <w:pPr>
        <w:spacing w:before="182" w:line="219"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
          <w:sz w:val="24"/>
          <w:szCs w:val="24"/>
          <w:highlight w:val="none"/>
          <w:lang w:eastAsia="zh-CN"/>
        </w:rPr>
        <w:t>（8）政府采购供应商廉洁自律承诺书</w:t>
      </w:r>
      <w:r>
        <w:rPr>
          <w:rFonts w:hint="eastAsia" w:ascii="宋体" w:hAnsi="宋体" w:eastAsia="宋体" w:cs="宋体"/>
          <w:color w:val="auto"/>
          <w:spacing w:val="2"/>
          <w:sz w:val="20"/>
          <w:szCs w:val="20"/>
          <w:highlight w:val="none"/>
          <w:lang w:eastAsia="zh-CN"/>
        </w:rPr>
        <w:t>…………………………………………………（页码）</w:t>
      </w:r>
    </w:p>
    <w:p w14:paraId="73591A95">
      <w:pPr>
        <w:spacing w:line="219" w:lineRule="auto"/>
        <w:rPr>
          <w:rFonts w:hint="eastAsia" w:ascii="宋体" w:hAnsi="宋体" w:eastAsia="宋体" w:cs="宋体"/>
          <w:color w:val="auto"/>
          <w:sz w:val="20"/>
          <w:szCs w:val="20"/>
          <w:highlight w:val="none"/>
          <w:lang w:eastAsia="zh-CN"/>
        </w:rPr>
        <w:sectPr>
          <w:headerReference r:id="rId40" w:type="default"/>
          <w:footerReference r:id="rId41" w:type="default"/>
          <w:pgSz w:w="11906" w:h="16839"/>
          <w:pgMar w:top="1198" w:right="1332" w:bottom="1470" w:left="1418" w:header="831" w:footer="1254" w:gutter="0"/>
          <w:cols w:space="720" w:num="1"/>
        </w:sectPr>
      </w:pPr>
    </w:p>
    <w:p w14:paraId="389F3F17">
      <w:pPr>
        <w:spacing w:before="119" w:line="221" w:lineRule="auto"/>
        <w:ind w:left="3846"/>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6"/>
          <w:sz w:val="28"/>
          <w:szCs w:val="28"/>
          <w:highlight w:val="none"/>
          <w:lang w:eastAsia="zh-CN"/>
        </w:rPr>
        <w:t>一、投标函</w:t>
      </w:r>
    </w:p>
    <w:p w14:paraId="7D685FDB">
      <w:pPr>
        <w:tabs>
          <w:tab w:val="left" w:pos="136"/>
        </w:tabs>
        <w:spacing w:before="203" w:line="219"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11"/>
          <w:sz w:val="24"/>
          <w:szCs w:val="24"/>
          <w:highlight w:val="none"/>
          <w:u w:val="single"/>
          <w:lang w:eastAsia="zh-CN"/>
        </w:rPr>
        <w:t>（采购人）、（采购代理机构</w:t>
      </w:r>
      <w:r>
        <w:rPr>
          <w:rFonts w:hint="eastAsia" w:ascii="宋体" w:hAnsi="宋体" w:eastAsia="宋体" w:cs="宋体"/>
          <w:color w:val="auto"/>
          <w:spacing w:val="18"/>
          <w:sz w:val="24"/>
          <w:szCs w:val="24"/>
          <w:highlight w:val="none"/>
          <w:u w:val="single"/>
          <w:lang w:eastAsia="zh-CN"/>
        </w:rPr>
        <w:t>）：</w:t>
      </w:r>
    </w:p>
    <w:p w14:paraId="1C790F2B">
      <w:pPr>
        <w:spacing w:before="180" w:line="359" w:lineRule="auto"/>
        <w:ind w:left="13"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我方参加你方组织的</w:t>
      </w:r>
      <w:r>
        <w:rPr>
          <w:rFonts w:hint="eastAsia" w:ascii="宋体" w:hAnsi="宋体" w:eastAsia="宋体" w:cs="宋体"/>
          <w:color w:val="auto"/>
          <w:sz w:val="24"/>
          <w:szCs w:val="24"/>
          <w:highlight w:val="none"/>
          <w:u w:val="single"/>
          <w:lang w:eastAsia="zh-CN"/>
        </w:rPr>
        <w:t>（项目名称）【项目编号：330100261010620000009-DFJW2026-XH-041</w:t>
      </w:r>
      <w:r>
        <w:rPr>
          <w:rFonts w:hint="eastAsia" w:ascii="宋体" w:hAnsi="宋体" w:eastAsia="宋体" w:cs="宋体"/>
          <w:color w:val="auto"/>
          <w:spacing w:val="-1"/>
          <w:sz w:val="24"/>
          <w:szCs w:val="24"/>
          <w:highlight w:val="none"/>
          <w:u w:val="single"/>
          <w:lang w:eastAsia="zh-CN"/>
        </w:rPr>
        <w:t>】</w:t>
      </w:r>
      <w:r>
        <w:rPr>
          <w:rFonts w:hint="eastAsia" w:ascii="宋体" w:hAnsi="宋体" w:eastAsia="宋体" w:cs="宋体"/>
          <w:color w:val="auto"/>
          <w:spacing w:val="-1"/>
          <w:sz w:val="24"/>
          <w:szCs w:val="24"/>
          <w:highlight w:val="none"/>
          <w:lang w:eastAsia="zh-CN"/>
        </w:rPr>
        <w:t>招标的有关</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活动，并对此项目进行投标。为此：</w:t>
      </w:r>
    </w:p>
    <w:p w14:paraId="1C056CCE">
      <w:pPr>
        <w:spacing w:line="290" w:lineRule="auto"/>
        <w:ind w:left="12" w:firstLine="49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1、我方承诺投标有效期从提交投标文件的截止之日起【】天（</w:t>
      </w:r>
      <w:r>
        <w:rPr>
          <w:rFonts w:hint="eastAsia" w:ascii="宋体" w:hAnsi="宋体" w:eastAsia="宋体" w:cs="宋体"/>
          <w:color w:val="auto"/>
          <w:spacing w:val="-1"/>
          <w:sz w:val="24"/>
          <w:szCs w:val="24"/>
          <w:highlight w:val="none"/>
          <w:lang w:eastAsia="zh-CN"/>
        </w:rPr>
        <w:t>不少于90</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天</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1"/>
          <w:sz w:val="24"/>
          <w:szCs w:val="24"/>
          <w:highlight w:val="none"/>
          <w:lang w:eastAsia="zh-CN"/>
        </w:rPr>
        <w:t>本</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投标文件在投标有效期满之前均具有约束力。</w:t>
      </w:r>
    </w:p>
    <w:p w14:paraId="5F7F3D24">
      <w:pPr>
        <w:spacing w:before="182" w:line="220"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2、我方的投标文件包括以下内容：</w:t>
      </w:r>
    </w:p>
    <w:p w14:paraId="2D094DC3">
      <w:pPr>
        <w:spacing w:before="179" w:line="220" w:lineRule="auto"/>
        <w:ind w:left="70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2.1</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资格文件：</w:t>
      </w:r>
    </w:p>
    <w:p w14:paraId="36312AC9">
      <w:pPr>
        <w:spacing w:before="179" w:line="220"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2.1.1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承诺函；</w:t>
      </w:r>
    </w:p>
    <w:p w14:paraId="61B93A69">
      <w:pPr>
        <w:spacing w:before="182" w:line="221"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2.1.2</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联合协议（如果有)；</w:t>
      </w:r>
    </w:p>
    <w:p w14:paraId="797AE70B">
      <w:pPr>
        <w:spacing w:before="181" w:line="219"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2.1.3</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落实政府采购政策需满足的资格要求：中小企业声明函；</w:t>
      </w:r>
    </w:p>
    <w:p w14:paraId="5B24AC10">
      <w:pPr>
        <w:spacing w:before="181" w:line="219"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2.1.4</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本项目的特定资格要求：本项目不适用。</w:t>
      </w:r>
    </w:p>
    <w:p w14:paraId="0109EC9D">
      <w:pPr>
        <w:spacing w:before="183" w:line="220" w:lineRule="auto"/>
        <w:ind w:left="70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商务技术文件：</w:t>
      </w:r>
    </w:p>
    <w:p w14:paraId="5A31E06D">
      <w:pPr>
        <w:spacing w:before="179" w:line="221"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投标函；</w:t>
      </w:r>
    </w:p>
    <w:p w14:paraId="4B282872">
      <w:pPr>
        <w:spacing w:before="182" w:line="289" w:lineRule="auto"/>
        <w:ind w:left="458" w:firstLine="4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2.2.2</w:t>
      </w:r>
      <w:r>
        <w:rPr>
          <w:rFonts w:hint="eastAsia" w:ascii="宋体" w:hAnsi="宋体" w:eastAsia="宋体" w:cs="宋体"/>
          <w:color w:val="auto"/>
          <w:spacing w:val="-40"/>
          <w:sz w:val="24"/>
          <w:szCs w:val="24"/>
          <w:highlight w:val="none"/>
          <w:lang w:eastAsia="zh-CN"/>
        </w:rPr>
        <w:t xml:space="preserve"> </w:t>
      </w:r>
      <w:r>
        <w:rPr>
          <w:rFonts w:hint="eastAsia" w:ascii="宋体" w:hAnsi="宋体" w:cs="宋体"/>
          <w:color w:val="auto"/>
          <w:sz w:val="24"/>
          <w:highlight w:val="none"/>
        </w:rPr>
        <w:t>授权委托书或法定代表人（单位负责人、自然人本人）身份证明</w:t>
      </w:r>
      <w:r>
        <w:rPr>
          <w:rFonts w:hint="eastAsia" w:ascii="宋体" w:hAnsi="宋体" w:eastAsia="宋体" w:cs="宋体"/>
          <w:color w:val="auto"/>
          <w:sz w:val="24"/>
          <w:szCs w:val="24"/>
          <w:highlight w:val="none"/>
          <w:lang w:eastAsia="zh-CN"/>
        </w:rPr>
        <w:t>；</w:t>
      </w:r>
    </w:p>
    <w:p w14:paraId="5E6F8124">
      <w:pPr>
        <w:spacing w:before="181" w:line="221"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2.2.3</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分包意向协议（如果有</w:t>
      </w:r>
      <w:r>
        <w:rPr>
          <w:rFonts w:hint="eastAsia" w:ascii="宋体" w:hAnsi="宋体" w:eastAsia="宋体" w:cs="宋体"/>
          <w:color w:val="auto"/>
          <w:spacing w:val="2"/>
          <w:sz w:val="24"/>
          <w:szCs w:val="24"/>
          <w:highlight w:val="none"/>
          <w:lang w:eastAsia="zh-CN"/>
        </w:rPr>
        <w:t>）；</w:t>
      </w:r>
    </w:p>
    <w:p w14:paraId="25506DAC">
      <w:pPr>
        <w:spacing w:before="179" w:line="220"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2.2.4</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符合性审查资料；</w:t>
      </w:r>
    </w:p>
    <w:p w14:paraId="0157E5B0">
      <w:pPr>
        <w:spacing w:before="182" w:line="220"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2.2.5</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评标标准相应的商务技术资料；</w:t>
      </w:r>
    </w:p>
    <w:p w14:paraId="273F52E9">
      <w:pPr>
        <w:spacing w:before="179" w:line="221"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2.2.6</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投标标的清单；</w:t>
      </w:r>
    </w:p>
    <w:p w14:paraId="320FEB0D">
      <w:pPr>
        <w:spacing w:before="181" w:line="220"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2.2.7</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商务技术偏离表；</w:t>
      </w:r>
    </w:p>
    <w:p w14:paraId="7EC71CF4">
      <w:pPr>
        <w:spacing w:before="183" w:line="219"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2.2.8</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政府采购供应商廉洁自律承诺书；</w:t>
      </w:r>
    </w:p>
    <w:p w14:paraId="4D59AED2">
      <w:pPr>
        <w:spacing w:before="180" w:line="219" w:lineRule="auto"/>
        <w:ind w:left="70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2.3</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报价文件</w:t>
      </w:r>
    </w:p>
    <w:p w14:paraId="4002A6A6">
      <w:pPr>
        <w:spacing w:before="181" w:line="219" w:lineRule="auto"/>
        <w:ind w:left="912"/>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2.3.1</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开标一览表（报价表</w:t>
      </w:r>
      <w:r>
        <w:rPr>
          <w:rFonts w:hint="eastAsia" w:ascii="宋体" w:hAnsi="宋体" w:eastAsia="宋体" w:cs="宋体"/>
          <w:color w:val="auto"/>
          <w:spacing w:val="2"/>
          <w:sz w:val="24"/>
          <w:szCs w:val="24"/>
          <w:highlight w:val="none"/>
          <w:lang w:eastAsia="zh-CN"/>
        </w:rPr>
        <w:t>）；</w:t>
      </w:r>
    </w:p>
    <w:p w14:paraId="323560EF">
      <w:pPr>
        <w:spacing w:before="181" w:line="219" w:lineRule="auto"/>
        <w:ind w:left="912"/>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highlight w:val="none"/>
          <w:lang w:eastAsia="zh-CN"/>
        </w:rPr>
        <w:t>2.3.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报价情况说明（如果有）。</w:t>
      </w:r>
    </w:p>
    <w:p w14:paraId="358C494B">
      <w:pPr>
        <w:spacing w:before="179" w:line="314" w:lineRule="auto"/>
        <w:ind w:left="12"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3、我方承诺除商务技术偏离表列出的偏离外，我方响应招标文件的全部要求。对</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投标文件中材料的真实性、合法性负责，积极配合采购人、采购代理机构复核投标文件</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中的资料。</w:t>
      </w:r>
    </w:p>
    <w:p w14:paraId="2A74DE0A">
      <w:pPr>
        <w:spacing w:before="178" w:line="220"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4、如我方中标，我方承诺：</w:t>
      </w:r>
    </w:p>
    <w:p w14:paraId="6B63FF0D">
      <w:pPr>
        <w:spacing w:before="183" w:line="219" w:lineRule="auto"/>
        <w:ind w:left="69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4.1</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在收到中标通知书后，在中标通知书规定的期限内与你方签订合同；</w:t>
      </w:r>
    </w:p>
    <w:p w14:paraId="763A5D95">
      <w:pPr>
        <w:spacing w:line="219" w:lineRule="auto"/>
        <w:rPr>
          <w:rFonts w:hint="eastAsia" w:ascii="宋体" w:hAnsi="宋体" w:eastAsia="宋体" w:cs="宋体"/>
          <w:color w:val="auto"/>
          <w:sz w:val="24"/>
          <w:szCs w:val="24"/>
          <w:highlight w:val="none"/>
          <w:lang w:eastAsia="zh-CN"/>
        </w:rPr>
        <w:sectPr>
          <w:headerReference r:id="rId42" w:type="default"/>
          <w:footerReference r:id="rId43" w:type="default"/>
          <w:pgSz w:w="11906" w:h="16839"/>
          <w:pgMar w:top="1198" w:right="1417" w:bottom="1470" w:left="1418" w:header="831" w:footer="1254" w:gutter="0"/>
          <w:cols w:space="720" w:num="1"/>
        </w:sectPr>
      </w:pPr>
    </w:p>
    <w:p w14:paraId="1D7AFC23">
      <w:pPr>
        <w:spacing w:before="113" w:line="219" w:lineRule="auto"/>
        <w:ind w:left="69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在签订合同时不向你方提出附加条件；</w:t>
      </w:r>
    </w:p>
    <w:p w14:paraId="3C336315">
      <w:pPr>
        <w:spacing w:before="180" w:line="220" w:lineRule="auto"/>
        <w:ind w:left="69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按照招标文件要求</w:t>
      </w:r>
      <w:r>
        <w:rPr>
          <w:rFonts w:hint="eastAsia" w:ascii="宋体" w:hAnsi="宋体" w:eastAsia="宋体" w:cs="宋体"/>
          <w:color w:val="auto"/>
          <w:spacing w:val="-2"/>
          <w:sz w:val="24"/>
          <w:szCs w:val="24"/>
          <w:highlight w:val="none"/>
          <w:lang w:val="en-US" w:eastAsia="zh-CN"/>
        </w:rPr>
        <w:t>按时缴纳招标代理费</w:t>
      </w:r>
      <w:r>
        <w:rPr>
          <w:rFonts w:hint="eastAsia" w:ascii="宋体" w:hAnsi="宋体" w:eastAsia="宋体" w:cs="宋体"/>
          <w:color w:val="auto"/>
          <w:spacing w:val="-2"/>
          <w:sz w:val="24"/>
          <w:szCs w:val="24"/>
          <w:highlight w:val="none"/>
          <w:lang w:eastAsia="zh-CN"/>
        </w:rPr>
        <w:t>；</w:t>
      </w:r>
    </w:p>
    <w:p w14:paraId="7C6F9DE6">
      <w:pPr>
        <w:spacing w:before="182" w:line="220" w:lineRule="auto"/>
        <w:ind w:left="69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在合同约定的期限内完成合同规定的全部义务。</w:t>
      </w:r>
    </w:p>
    <w:p w14:paraId="72188A50">
      <w:pPr>
        <w:spacing w:before="179" w:line="313" w:lineRule="auto"/>
        <w:ind w:left="8" w:firstLine="4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5、对通过政采云平台开展的质疑、投诉等活动，我方承诺并接受平台以电子送达</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的方式送达相关文书。我方认可电子送达与邮寄送达具有同等法律效力，以文书到达政</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z w:val="24"/>
          <w:szCs w:val="24"/>
          <w:highlight w:val="none"/>
          <w:lang w:eastAsia="zh-CN"/>
        </w:rPr>
        <w:t>采云平台日期为送达日期，本公司保证政采</w:t>
      </w:r>
      <w:r>
        <w:rPr>
          <w:rFonts w:hint="eastAsia" w:ascii="宋体" w:hAnsi="宋体" w:eastAsia="宋体" w:cs="宋体"/>
          <w:color w:val="auto"/>
          <w:spacing w:val="-1"/>
          <w:sz w:val="24"/>
          <w:szCs w:val="24"/>
          <w:highlight w:val="none"/>
          <w:lang w:eastAsia="zh-CN"/>
        </w:rPr>
        <w:t>云平台账号真实有效。</w:t>
      </w:r>
    </w:p>
    <w:p w14:paraId="452E3755">
      <w:pPr>
        <w:spacing w:before="180" w:line="220" w:lineRule="auto"/>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6、其他补充说明:/。</w:t>
      </w:r>
    </w:p>
    <w:p w14:paraId="4EF7B412">
      <w:pPr>
        <w:spacing w:before="181" w:line="221" w:lineRule="auto"/>
        <w:ind w:left="36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r>
        <w:rPr>
          <w:rFonts w:hint="eastAsia" w:ascii="宋体" w:hAnsi="宋体" w:eastAsia="宋体" w:cs="宋体"/>
          <w:color w:val="auto"/>
          <w:spacing w:val="3"/>
          <w:sz w:val="24"/>
          <w:szCs w:val="24"/>
          <w:highlight w:val="none"/>
          <w:lang w:eastAsia="zh-CN"/>
        </w:rPr>
        <w:t>）：</w:t>
      </w:r>
    </w:p>
    <w:p w14:paraId="5EC1CA88">
      <w:pPr>
        <w:spacing w:before="179" w:line="220" w:lineRule="auto"/>
        <w:ind w:left="3684"/>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3"/>
          <w:sz w:val="24"/>
          <w:szCs w:val="24"/>
          <w:highlight w:val="none"/>
        </w:rPr>
        <w:t>日</w:t>
      </w:r>
    </w:p>
    <w:p w14:paraId="13B60C7A">
      <w:pPr>
        <w:pStyle w:val="5"/>
        <w:spacing w:line="283" w:lineRule="auto"/>
        <w:rPr>
          <w:rFonts w:hint="eastAsia" w:ascii="宋体" w:hAnsi="宋体" w:eastAsia="宋体" w:cs="宋体"/>
          <w:color w:val="auto"/>
          <w:highlight w:val="none"/>
        </w:rPr>
      </w:pPr>
    </w:p>
    <w:p w14:paraId="60AF1510">
      <w:pPr>
        <w:pStyle w:val="5"/>
        <w:spacing w:line="283" w:lineRule="auto"/>
        <w:rPr>
          <w:rFonts w:hint="eastAsia" w:ascii="宋体" w:hAnsi="宋体" w:eastAsia="宋体" w:cs="宋体"/>
          <w:color w:val="auto"/>
          <w:highlight w:val="none"/>
        </w:rPr>
      </w:pPr>
    </w:p>
    <w:p w14:paraId="41AF7DCF">
      <w:pPr>
        <w:spacing w:before="79" w:line="219"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3659D812">
      <w:pPr>
        <w:spacing w:line="219" w:lineRule="auto"/>
        <w:rPr>
          <w:rFonts w:hint="eastAsia" w:ascii="宋体" w:hAnsi="宋体" w:eastAsia="宋体" w:cs="宋体"/>
          <w:color w:val="auto"/>
          <w:sz w:val="24"/>
          <w:szCs w:val="24"/>
          <w:highlight w:val="none"/>
        </w:rPr>
        <w:sectPr>
          <w:footerReference r:id="rId44" w:type="default"/>
          <w:pgSz w:w="11906" w:h="16839"/>
          <w:pgMar w:top="1198" w:right="1417" w:bottom="1470" w:left="1418" w:header="831" w:footer="1254" w:gutter="0"/>
          <w:cols w:space="720" w:num="1"/>
        </w:sectPr>
      </w:pPr>
    </w:p>
    <w:p w14:paraId="46554364">
      <w:pPr>
        <w:spacing w:before="118" w:line="220" w:lineRule="auto"/>
        <w:ind w:left="332"/>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二、授权委托书或法定代表人（单位负责人、</w:t>
      </w:r>
      <w:r>
        <w:rPr>
          <w:rFonts w:hint="eastAsia" w:ascii="宋体" w:hAnsi="宋体" w:eastAsia="宋体" w:cs="宋体"/>
          <w:color w:val="auto"/>
          <w:spacing w:val="-82"/>
          <w:sz w:val="28"/>
          <w:szCs w:val="28"/>
          <w:highlight w:val="none"/>
          <w:lang w:eastAsia="zh-CN"/>
        </w:rPr>
        <w:t xml:space="preserve"> </w:t>
      </w:r>
      <w:r>
        <w:rPr>
          <w:rFonts w:hint="eastAsia" w:ascii="宋体" w:hAnsi="宋体" w:eastAsia="宋体" w:cs="宋体"/>
          <w:b/>
          <w:bCs/>
          <w:color w:val="auto"/>
          <w:spacing w:val="-4"/>
          <w:sz w:val="28"/>
          <w:szCs w:val="28"/>
          <w:highlight w:val="none"/>
          <w:lang w:eastAsia="zh-CN"/>
        </w:rPr>
        <w:t>自</w:t>
      </w:r>
      <w:r>
        <w:rPr>
          <w:rFonts w:hint="eastAsia" w:ascii="宋体" w:hAnsi="宋体" w:eastAsia="宋体" w:cs="宋体"/>
          <w:b/>
          <w:bCs/>
          <w:color w:val="auto"/>
          <w:spacing w:val="-5"/>
          <w:sz w:val="28"/>
          <w:szCs w:val="28"/>
          <w:highlight w:val="none"/>
          <w:lang w:eastAsia="zh-CN"/>
        </w:rPr>
        <w:t>然人本人）身份证明</w:t>
      </w:r>
    </w:p>
    <w:p w14:paraId="5F1E6306">
      <w:pPr>
        <w:pStyle w:val="5"/>
        <w:spacing w:line="290" w:lineRule="auto"/>
        <w:rPr>
          <w:rFonts w:hint="eastAsia" w:ascii="宋体" w:hAnsi="宋体" w:eastAsia="宋体" w:cs="宋体"/>
          <w:color w:val="auto"/>
          <w:highlight w:val="none"/>
          <w:lang w:eastAsia="zh-CN"/>
        </w:rPr>
      </w:pPr>
    </w:p>
    <w:p w14:paraId="5E18730F">
      <w:pPr>
        <w:pStyle w:val="5"/>
        <w:spacing w:line="290" w:lineRule="auto"/>
        <w:rPr>
          <w:rFonts w:hint="eastAsia" w:ascii="宋体" w:hAnsi="宋体" w:eastAsia="宋体" w:cs="宋体"/>
          <w:color w:val="auto"/>
          <w:highlight w:val="none"/>
          <w:lang w:eastAsia="zh-CN"/>
        </w:rPr>
      </w:pPr>
    </w:p>
    <w:p w14:paraId="6D777FB4">
      <w:pPr>
        <w:spacing w:before="100" w:line="225" w:lineRule="auto"/>
        <w:ind w:left="2872"/>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6"/>
          <w:sz w:val="31"/>
          <w:szCs w:val="31"/>
          <w:highlight w:val="none"/>
          <w:lang w:eastAsia="zh-CN"/>
        </w:rPr>
        <w:t>授权委托书（适用于非联合体投标）</w:t>
      </w:r>
    </w:p>
    <w:p w14:paraId="22290E71">
      <w:pPr>
        <w:spacing w:before="233"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55C9905F">
      <w:pPr>
        <w:spacing w:before="181" w:line="359" w:lineRule="auto"/>
        <w:ind w:left="10" w:firstLine="5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现委托（姓名）为我方代理人（身份证号码</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手机</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所在单位</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以我方</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名义处理（项目名称）【项目编号：330100261010620000009-DFJW2026-XH-041】政府采购投标的一切事项，</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其法律后果由我方承担。</w:t>
      </w:r>
    </w:p>
    <w:p w14:paraId="4A872BD7">
      <w:pPr>
        <w:spacing w:line="220"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委托期限：</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2"/>
          <w:sz w:val="24"/>
          <w:szCs w:val="24"/>
          <w:highlight w:val="none"/>
        </w:rPr>
        <w:t>自  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2"/>
          <w:sz w:val="24"/>
          <w:szCs w:val="24"/>
          <w:highlight w:val="none"/>
        </w:rPr>
        <w:t>日起至</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2"/>
          <w:sz w:val="24"/>
          <w:szCs w:val="24"/>
          <w:highlight w:val="none"/>
        </w:rPr>
        <w:t>日止。</w:t>
      </w:r>
    </w:p>
    <w:p w14:paraId="2B28547A">
      <w:pPr>
        <w:spacing w:before="179"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特此告知。</w:t>
      </w:r>
    </w:p>
    <w:p w14:paraId="4BB6021F">
      <w:pPr>
        <w:spacing w:before="184" w:line="221" w:lineRule="auto"/>
        <w:ind w:left="58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p>
    <w:p w14:paraId="7290FEAD">
      <w:pPr>
        <w:spacing w:before="181" w:line="220" w:lineRule="auto"/>
        <w:ind w:left="58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签发日期：  年</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月</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日</w:t>
      </w:r>
    </w:p>
    <w:p w14:paraId="1E16FEBD">
      <w:pPr>
        <w:pStyle w:val="5"/>
        <w:spacing w:line="277" w:lineRule="auto"/>
        <w:rPr>
          <w:rFonts w:hint="eastAsia" w:ascii="宋体" w:hAnsi="宋体" w:eastAsia="宋体" w:cs="宋体"/>
          <w:color w:val="auto"/>
          <w:highlight w:val="none"/>
          <w:lang w:eastAsia="zh-CN"/>
        </w:rPr>
      </w:pPr>
    </w:p>
    <w:p w14:paraId="2227F193">
      <w:pPr>
        <w:pStyle w:val="5"/>
        <w:spacing w:line="277" w:lineRule="auto"/>
        <w:rPr>
          <w:rFonts w:hint="eastAsia" w:ascii="宋体" w:hAnsi="宋体" w:eastAsia="宋体" w:cs="宋体"/>
          <w:color w:val="auto"/>
          <w:highlight w:val="none"/>
          <w:lang w:eastAsia="zh-CN"/>
        </w:rPr>
      </w:pPr>
    </w:p>
    <w:p w14:paraId="56D57D16">
      <w:pPr>
        <w:spacing w:before="101" w:line="225" w:lineRule="auto"/>
        <w:ind w:left="2135"/>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6"/>
          <w:sz w:val="31"/>
          <w:szCs w:val="31"/>
          <w:highlight w:val="none"/>
          <w:lang w:eastAsia="zh-CN"/>
        </w:rPr>
        <w:t>授权委托书（适用于联合体投标）</w:t>
      </w:r>
    </w:p>
    <w:p w14:paraId="6C49AA58">
      <w:pPr>
        <w:spacing w:before="24"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13C734FF">
      <w:pPr>
        <w:spacing w:before="185" w:line="359" w:lineRule="auto"/>
        <w:ind w:left="10" w:firstLine="5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现委托（姓名）为我方代理人（身份证号码</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手机</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所在单位</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以我方</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名义处理（项目名称）【项目编号：330100261010620000009-DFJW2026-XH-041】政府采购投标的一切事项，</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其法律后果由我方承担。</w:t>
      </w:r>
    </w:p>
    <w:p w14:paraId="78AAB373">
      <w:pPr>
        <w:spacing w:line="220"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委托期限：</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2"/>
          <w:sz w:val="24"/>
          <w:szCs w:val="24"/>
          <w:highlight w:val="none"/>
        </w:rPr>
        <w:t>自  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2"/>
          <w:sz w:val="24"/>
          <w:szCs w:val="24"/>
          <w:highlight w:val="none"/>
        </w:rPr>
        <w:t>日起至</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2"/>
          <w:sz w:val="24"/>
          <w:szCs w:val="24"/>
          <w:highlight w:val="none"/>
        </w:rPr>
        <w:t>日止。</w:t>
      </w:r>
    </w:p>
    <w:p w14:paraId="4845018F">
      <w:pPr>
        <w:spacing w:before="179"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特此告知。</w:t>
      </w:r>
    </w:p>
    <w:p w14:paraId="470C0129">
      <w:pPr>
        <w:pStyle w:val="5"/>
        <w:spacing w:line="268" w:lineRule="auto"/>
        <w:rPr>
          <w:rFonts w:hint="eastAsia" w:ascii="宋体" w:hAnsi="宋体" w:eastAsia="宋体" w:cs="宋体"/>
          <w:color w:val="auto"/>
          <w:highlight w:val="none"/>
          <w:lang w:eastAsia="zh-CN"/>
        </w:rPr>
      </w:pPr>
    </w:p>
    <w:p w14:paraId="2F39451D">
      <w:pPr>
        <w:pStyle w:val="5"/>
        <w:spacing w:line="269" w:lineRule="auto"/>
        <w:rPr>
          <w:rFonts w:hint="eastAsia" w:ascii="宋体" w:hAnsi="宋体" w:eastAsia="宋体" w:cs="宋体"/>
          <w:color w:val="auto"/>
          <w:highlight w:val="none"/>
          <w:lang w:eastAsia="zh-CN"/>
        </w:rPr>
      </w:pPr>
    </w:p>
    <w:p w14:paraId="7F6C43D7">
      <w:pPr>
        <w:pStyle w:val="5"/>
        <w:spacing w:line="269" w:lineRule="auto"/>
        <w:rPr>
          <w:rFonts w:hint="eastAsia" w:ascii="宋体" w:hAnsi="宋体" w:eastAsia="宋体" w:cs="宋体"/>
          <w:color w:val="auto"/>
          <w:highlight w:val="none"/>
          <w:lang w:eastAsia="zh-CN"/>
        </w:rPr>
      </w:pPr>
    </w:p>
    <w:p w14:paraId="720921FF">
      <w:pPr>
        <w:pStyle w:val="5"/>
        <w:spacing w:line="269" w:lineRule="auto"/>
        <w:rPr>
          <w:rFonts w:hint="eastAsia" w:ascii="宋体" w:hAnsi="宋体" w:eastAsia="宋体" w:cs="宋体"/>
          <w:color w:val="auto"/>
          <w:highlight w:val="none"/>
          <w:lang w:eastAsia="zh-CN"/>
        </w:rPr>
      </w:pPr>
    </w:p>
    <w:p w14:paraId="1917A7CD">
      <w:pPr>
        <w:pStyle w:val="5"/>
        <w:spacing w:line="269" w:lineRule="auto"/>
        <w:rPr>
          <w:rFonts w:hint="eastAsia" w:ascii="宋体" w:hAnsi="宋体" w:eastAsia="宋体" w:cs="宋体"/>
          <w:color w:val="auto"/>
          <w:highlight w:val="none"/>
          <w:lang w:eastAsia="zh-CN"/>
        </w:rPr>
      </w:pPr>
    </w:p>
    <w:p w14:paraId="1BB510D8">
      <w:pPr>
        <w:pStyle w:val="5"/>
        <w:spacing w:line="269" w:lineRule="auto"/>
        <w:rPr>
          <w:rFonts w:hint="eastAsia" w:ascii="宋体" w:hAnsi="宋体" w:eastAsia="宋体" w:cs="宋体"/>
          <w:color w:val="auto"/>
          <w:highlight w:val="none"/>
          <w:lang w:eastAsia="zh-CN"/>
        </w:rPr>
      </w:pPr>
    </w:p>
    <w:p w14:paraId="5E3C063D">
      <w:pPr>
        <w:spacing w:before="78" w:line="219" w:lineRule="auto"/>
        <w:ind w:left="505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联合体成员名称(电子签名/公章)：</w:t>
      </w:r>
    </w:p>
    <w:p w14:paraId="71E84D6E">
      <w:pPr>
        <w:spacing w:before="181" w:line="219" w:lineRule="auto"/>
        <w:ind w:left="505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联合体成员名称(电子签名/公章)：</w:t>
      </w:r>
    </w:p>
    <w:p w14:paraId="2138C2EC">
      <w:pPr>
        <w:pStyle w:val="5"/>
        <w:spacing w:line="273" w:lineRule="auto"/>
        <w:rPr>
          <w:rFonts w:hint="eastAsia" w:ascii="宋体" w:hAnsi="宋体" w:eastAsia="宋体" w:cs="宋体"/>
          <w:color w:val="auto"/>
          <w:highlight w:val="none"/>
          <w:lang w:eastAsia="zh-CN"/>
        </w:rPr>
      </w:pPr>
    </w:p>
    <w:p w14:paraId="4B77D66E">
      <w:pPr>
        <w:spacing w:before="1" w:line="55" w:lineRule="exact"/>
        <w:ind w:firstLine="5784"/>
        <w:rPr>
          <w:rFonts w:hint="eastAsia" w:ascii="宋体" w:hAnsi="宋体" w:eastAsia="宋体" w:cs="宋体"/>
          <w:color w:val="auto"/>
          <w:highlight w:val="none"/>
        </w:rPr>
      </w:pPr>
      <w:r>
        <w:rPr>
          <w:rFonts w:hint="eastAsia" w:ascii="宋体" w:hAnsi="宋体" w:eastAsia="宋体" w:cs="宋体"/>
          <w:color w:val="auto"/>
          <w:position w:val="-1"/>
          <w:highlight w:val="none"/>
          <w:lang w:eastAsia="zh-CN"/>
        </w:rPr>
        <w:drawing>
          <wp:inline distT="0" distB="0" distL="0" distR="0">
            <wp:extent cx="263525" cy="349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4"/>
                    <a:stretch>
                      <a:fillRect/>
                    </a:stretch>
                  </pic:blipFill>
                  <pic:spPr>
                    <a:xfrm>
                      <a:off x="0" y="0"/>
                      <a:ext cx="264102" cy="35274"/>
                    </a:xfrm>
                    <a:prstGeom prst="rect">
                      <a:avLst/>
                    </a:prstGeom>
                  </pic:spPr>
                </pic:pic>
              </a:graphicData>
            </a:graphic>
          </wp:inline>
        </w:drawing>
      </w:r>
    </w:p>
    <w:p w14:paraId="40DD38D2">
      <w:pPr>
        <w:pStyle w:val="5"/>
        <w:rPr>
          <w:rFonts w:hint="eastAsia" w:ascii="宋体" w:hAnsi="宋体" w:eastAsia="宋体" w:cs="宋体"/>
          <w:color w:val="auto"/>
          <w:highlight w:val="none"/>
        </w:rPr>
      </w:pPr>
    </w:p>
    <w:p w14:paraId="4E66C115">
      <w:pPr>
        <w:spacing w:before="79" w:line="220" w:lineRule="auto"/>
        <w:ind w:left="56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年</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月</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日</w:t>
      </w:r>
    </w:p>
    <w:p w14:paraId="67AF535F">
      <w:pPr>
        <w:spacing w:line="220" w:lineRule="auto"/>
        <w:rPr>
          <w:rFonts w:hint="eastAsia" w:ascii="宋体" w:hAnsi="宋体" w:eastAsia="宋体" w:cs="宋体"/>
          <w:color w:val="auto"/>
          <w:sz w:val="24"/>
          <w:szCs w:val="24"/>
          <w:highlight w:val="none"/>
          <w:lang w:eastAsia="zh-CN"/>
        </w:rPr>
        <w:sectPr>
          <w:footerReference r:id="rId45" w:type="default"/>
          <w:pgSz w:w="11906" w:h="16839"/>
          <w:pgMar w:top="1198" w:right="1417" w:bottom="1470" w:left="1418" w:header="831" w:footer="1254" w:gutter="0"/>
          <w:cols w:space="720" w:num="1"/>
        </w:sectPr>
      </w:pPr>
    </w:p>
    <w:p w14:paraId="67F647ED">
      <w:pPr>
        <w:spacing w:before="126" w:line="225" w:lineRule="auto"/>
        <w:ind w:left="87"/>
        <w:rPr>
          <w:rFonts w:hint="eastAsia" w:ascii="宋体" w:hAnsi="宋体" w:eastAsia="宋体" w:cs="宋体"/>
          <w:color w:val="auto"/>
          <w:sz w:val="30"/>
          <w:szCs w:val="30"/>
          <w:highlight w:val="none"/>
          <w:lang w:eastAsia="zh-CN"/>
        </w:rPr>
      </w:pPr>
      <w:r>
        <w:rPr>
          <w:rFonts w:hint="eastAsia" w:ascii="宋体" w:hAnsi="宋体" w:eastAsia="宋体" w:cs="宋体"/>
          <w:b/>
          <w:bCs/>
          <w:color w:val="auto"/>
          <w:spacing w:val="3"/>
          <w:sz w:val="31"/>
          <w:szCs w:val="31"/>
          <w:highlight w:val="none"/>
          <w:lang w:eastAsia="zh-CN"/>
        </w:rPr>
        <w:t>法定代表人、单位负责人或自然人本人</w:t>
      </w:r>
      <w:r>
        <w:rPr>
          <w:rFonts w:hint="eastAsia" w:ascii="宋体" w:hAnsi="宋体" w:eastAsia="宋体" w:cs="宋体"/>
          <w:b/>
          <w:bCs/>
          <w:color w:val="auto"/>
          <w:spacing w:val="3"/>
          <w:sz w:val="30"/>
          <w:szCs w:val="30"/>
          <w:highlight w:val="none"/>
          <w:lang w:eastAsia="zh-CN"/>
        </w:rPr>
        <w:t>的身份证明（适用于法定代</w:t>
      </w:r>
    </w:p>
    <w:p w14:paraId="1550CA9E">
      <w:pPr>
        <w:spacing w:before="241" w:line="219" w:lineRule="auto"/>
        <w:ind w:left="855"/>
        <w:rPr>
          <w:rFonts w:hint="eastAsia" w:ascii="宋体" w:hAnsi="宋体" w:eastAsia="宋体" w:cs="宋体"/>
          <w:color w:val="auto"/>
          <w:sz w:val="30"/>
          <w:szCs w:val="30"/>
          <w:highlight w:val="none"/>
          <w:lang w:eastAsia="zh-CN"/>
        </w:rPr>
      </w:pPr>
      <w:r>
        <w:rPr>
          <w:rFonts w:hint="eastAsia" w:ascii="宋体" w:hAnsi="宋体" w:eastAsia="宋体" w:cs="宋体"/>
          <w:b/>
          <w:bCs/>
          <w:color w:val="auto"/>
          <w:spacing w:val="-3"/>
          <w:sz w:val="30"/>
          <w:szCs w:val="30"/>
          <w:highlight w:val="none"/>
          <w:lang w:eastAsia="zh-CN"/>
        </w:rPr>
        <w:t>表人、单位负责人或者自然人本人代表投标人参加投标）</w:t>
      </w:r>
    </w:p>
    <w:p w14:paraId="134FBD72">
      <w:pPr>
        <w:spacing w:before="218" w:line="220"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身份证件扫描件：</w:t>
      </w:r>
    </w:p>
    <w:p w14:paraId="544D957A">
      <w:pPr>
        <w:spacing w:line="144" w:lineRule="exact"/>
        <w:rPr>
          <w:rFonts w:hint="eastAsia" w:ascii="宋体" w:hAnsi="宋体" w:eastAsia="宋体" w:cs="宋体"/>
          <w:color w:val="auto"/>
          <w:highlight w:val="none"/>
        </w:rPr>
      </w:pPr>
    </w:p>
    <w:tbl>
      <w:tblPr>
        <w:tblStyle w:val="17"/>
        <w:tblW w:w="921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1"/>
      </w:tblGrid>
      <w:tr w14:paraId="7BB5470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821" w:hRule="atLeast"/>
        </w:trPr>
        <w:tc>
          <w:tcPr>
            <w:tcW w:w="9211" w:type="dxa"/>
          </w:tcPr>
          <w:p w14:paraId="2F34D693">
            <w:pPr>
              <w:pStyle w:val="18"/>
              <w:spacing w:before="39" w:line="222" w:lineRule="auto"/>
              <w:ind w:left="121"/>
              <w:rPr>
                <w:rFonts w:hint="eastAsia" w:ascii="宋体" w:hAnsi="宋体" w:eastAsia="宋体" w:cs="宋体"/>
                <w:color w:val="auto"/>
                <w:highlight w:val="none"/>
              </w:rPr>
            </w:pPr>
            <w:r>
              <w:rPr>
                <w:rFonts w:hint="eastAsia" w:ascii="宋体" w:hAnsi="宋体" w:eastAsia="宋体" w:cs="宋体"/>
                <w:color w:val="auto"/>
                <w:spacing w:val="-5"/>
                <w:highlight w:val="none"/>
              </w:rPr>
              <w:t>正面：</w:t>
            </w:r>
            <w:r>
              <w:rPr>
                <w:rFonts w:hint="eastAsia" w:ascii="宋体" w:hAnsi="宋体" w:eastAsia="宋体" w:cs="宋体"/>
                <w:color w:val="auto"/>
                <w:highlight w:val="none"/>
              </w:rPr>
              <w:t xml:space="preserve">                                 </w:t>
            </w:r>
            <w:r>
              <w:rPr>
                <w:rFonts w:hint="eastAsia" w:ascii="宋体" w:hAnsi="宋体" w:eastAsia="宋体" w:cs="宋体"/>
                <w:color w:val="auto"/>
                <w:spacing w:val="-5"/>
                <w:highlight w:val="none"/>
              </w:rPr>
              <w:t>反面：</w:t>
            </w:r>
          </w:p>
        </w:tc>
      </w:tr>
    </w:tbl>
    <w:p w14:paraId="35B1BF30">
      <w:pPr>
        <w:pStyle w:val="5"/>
        <w:spacing w:line="422" w:lineRule="auto"/>
        <w:rPr>
          <w:rFonts w:hint="eastAsia" w:ascii="宋体" w:hAnsi="宋体" w:eastAsia="宋体" w:cs="宋体"/>
          <w:color w:val="auto"/>
          <w:highlight w:val="none"/>
        </w:rPr>
      </w:pPr>
    </w:p>
    <w:p w14:paraId="4CA57383">
      <w:pPr>
        <w:spacing w:before="78" w:line="221" w:lineRule="auto"/>
        <w:ind w:left="466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投标人名称(电子签名)：</w:t>
      </w:r>
    </w:p>
    <w:p w14:paraId="28399093">
      <w:pPr>
        <w:spacing w:before="178" w:line="220" w:lineRule="auto"/>
        <w:ind w:left="4718"/>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3"/>
          <w:sz w:val="24"/>
          <w:szCs w:val="24"/>
          <w:highlight w:val="none"/>
        </w:rPr>
        <w:t>日</w:t>
      </w:r>
    </w:p>
    <w:p w14:paraId="5B568BB8">
      <w:pPr>
        <w:pStyle w:val="5"/>
        <w:spacing w:line="305" w:lineRule="auto"/>
        <w:rPr>
          <w:rFonts w:hint="eastAsia" w:ascii="宋体" w:hAnsi="宋体" w:eastAsia="宋体" w:cs="宋体"/>
          <w:color w:val="auto"/>
          <w:highlight w:val="none"/>
        </w:rPr>
      </w:pPr>
    </w:p>
    <w:p w14:paraId="4AA7D949">
      <w:pPr>
        <w:pStyle w:val="5"/>
        <w:spacing w:line="306" w:lineRule="auto"/>
        <w:rPr>
          <w:rFonts w:hint="eastAsia" w:ascii="宋体" w:hAnsi="宋体" w:eastAsia="宋体" w:cs="宋体"/>
          <w:color w:val="auto"/>
          <w:highlight w:val="none"/>
        </w:rPr>
      </w:pPr>
    </w:p>
    <w:p w14:paraId="1E1FB589">
      <w:pPr>
        <w:pStyle w:val="5"/>
        <w:spacing w:line="306" w:lineRule="auto"/>
        <w:rPr>
          <w:rFonts w:hint="eastAsia" w:ascii="宋体" w:hAnsi="宋体" w:eastAsia="宋体" w:cs="宋体"/>
          <w:color w:val="auto"/>
          <w:highlight w:val="none"/>
        </w:rPr>
      </w:pPr>
    </w:p>
    <w:p w14:paraId="1767C68C">
      <w:pPr>
        <w:spacing w:line="225" w:lineRule="auto"/>
        <w:rPr>
          <w:rFonts w:hint="eastAsia" w:ascii="宋体" w:hAnsi="宋体" w:eastAsia="宋体" w:cs="宋体"/>
          <w:color w:val="auto"/>
          <w:sz w:val="31"/>
          <w:szCs w:val="31"/>
          <w:highlight w:val="none"/>
        </w:rPr>
        <w:sectPr>
          <w:headerReference r:id="rId46" w:type="default"/>
          <w:footerReference r:id="rId47" w:type="default"/>
          <w:pgSz w:w="11906" w:h="16839"/>
          <w:pgMar w:top="1198" w:right="1345" w:bottom="1470" w:left="1344" w:header="831" w:footer="1254" w:gutter="0"/>
          <w:cols w:space="720" w:num="1"/>
        </w:sectPr>
      </w:pPr>
    </w:p>
    <w:p w14:paraId="06ED4FC5">
      <w:pPr>
        <w:spacing w:before="209" w:line="221" w:lineRule="auto"/>
        <w:ind w:left="2831"/>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三、分包意向协议（如果有）</w:t>
      </w:r>
    </w:p>
    <w:p w14:paraId="0FAE95C2">
      <w:pPr>
        <w:spacing w:before="202" w:line="360" w:lineRule="auto"/>
        <w:ind w:left="125" w:right="432" w:firstLine="15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b/>
          <w:bCs/>
          <w:color w:val="auto"/>
          <w:spacing w:val="-4"/>
          <w:sz w:val="24"/>
          <w:szCs w:val="24"/>
          <w:highlight w:val="none"/>
          <w:lang w:eastAsia="zh-CN"/>
        </w:rPr>
        <w:t>中标后以分包方式履行合同的，提供分包意向协议(附件</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6)；采购人不同意分包或者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投标人中标后不以分包方式履行合同的，则不需要提供。</w:t>
      </w:r>
      <w:r>
        <w:rPr>
          <w:rFonts w:hint="eastAsia" w:ascii="宋体" w:hAnsi="宋体" w:eastAsia="宋体" w:cs="宋体"/>
          <w:color w:val="auto"/>
          <w:spacing w:val="-2"/>
          <w:sz w:val="24"/>
          <w:szCs w:val="24"/>
          <w:highlight w:val="none"/>
        </w:rPr>
        <w:t>]</w:t>
      </w:r>
    </w:p>
    <w:p w14:paraId="45F7C71A">
      <w:pPr>
        <w:pStyle w:val="5"/>
        <w:spacing w:line="326" w:lineRule="auto"/>
        <w:rPr>
          <w:rFonts w:hint="eastAsia" w:ascii="宋体" w:hAnsi="宋体" w:eastAsia="宋体" w:cs="宋体"/>
          <w:color w:val="auto"/>
          <w:highlight w:val="none"/>
        </w:rPr>
      </w:pPr>
    </w:p>
    <w:p w14:paraId="2A2A75E0">
      <w:pPr>
        <w:spacing w:before="91" w:line="219" w:lineRule="auto"/>
        <w:ind w:left="3419"/>
        <w:rPr>
          <w:rFonts w:hint="eastAsia" w:ascii="宋体" w:hAnsi="宋体" w:eastAsia="宋体" w:cs="宋体"/>
          <w:color w:val="auto"/>
          <w:sz w:val="28"/>
          <w:szCs w:val="28"/>
          <w:highlight w:val="none"/>
        </w:rPr>
      </w:pPr>
      <w:r>
        <w:rPr>
          <w:rFonts w:hint="eastAsia" w:ascii="宋体" w:hAnsi="宋体" w:eastAsia="宋体" w:cs="宋体"/>
          <w:b/>
          <w:bCs/>
          <w:color w:val="auto"/>
          <w:spacing w:val="-7"/>
          <w:sz w:val="28"/>
          <w:szCs w:val="28"/>
          <w:highlight w:val="none"/>
        </w:rPr>
        <w:t>四、符合性审查资料</w:t>
      </w:r>
    </w:p>
    <w:p w14:paraId="12748E2D">
      <w:pPr>
        <w:spacing w:before="51"/>
        <w:rPr>
          <w:rFonts w:hint="eastAsia" w:ascii="宋体" w:hAnsi="宋体" w:eastAsia="宋体" w:cs="宋体"/>
          <w:color w:val="auto"/>
          <w:highlight w:val="none"/>
        </w:rPr>
      </w:pPr>
    </w:p>
    <w:p w14:paraId="2FE5FC0F">
      <w:pPr>
        <w:spacing w:before="51"/>
        <w:rPr>
          <w:rFonts w:hint="eastAsia" w:ascii="宋体" w:hAnsi="宋体" w:eastAsia="宋体" w:cs="宋体"/>
          <w:color w:val="auto"/>
          <w:highlight w:val="none"/>
        </w:rPr>
      </w:pPr>
    </w:p>
    <w:tbl>
      <w:tblPr>
        <w:tblStyle w:val="17"/>
        <w:tblW w:w="9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4988"/>
        <w:gridCol w:w="2550"/>
        <w:gridCol w:w="1422"/>
      </w:tblGrid>
      <w:tr w14:paraId="7DE97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0" w:type="dxa"/>
            <w:textDirection w:val="tbRlV"/>
          </w:tcPr>
          <w:p w14:paraId="02A1BECF">
            <w:pPr>
              <w:pStyle w:val="18"/>
              <w:spacing w:before="203" w:line="210" w:lineRule="auto"/>
              <w:ind w:left="196"/>
              <w:rPr>
                <w:rFonts w:hint="eastAsia" w:ascii="宋体" w:hAnsi="宋体" w:eastAsia="宋体" w:cs="宋体"/>
                <w:color w:val="auto"/>
                <w:highlight w:val="none"/>
              </w:rPr>
            </w:pPr>
            <w:r>
              <w:rPr>
                <w:rFonts w:hint="eastAsia" w:ascii="宋体" w:hAnsi="宋体" w:eastAsia="宋体" w:cs="宋体"/>
                <w:b/>
                <w:bCs/>
                <w:color w:val="auto"/>
                <w:spacing w:val="32"/>
                <w:highlight w:val="none"/>
              </w:rPr>
              <w:t>序号</w:t>
            </w:r>
          </w:p>
        </w:tc>
        <w:tc>
          <w:tcPr>
            <w:tcW w:w="4988" w:type="dxa"/>
          </w:tcPr>
          <w:p w14:paraId="11760198">
            <w:pPr>
              <w:spacing w:line="271" w:lineRule="auto"/>
              <w:rPr>
                <w:rFonts w:hint="eastAsia" w:ascii="宋体" w:hAnsi="宋体" w:eastAsia="宋体" w:cs="宋体"/>
                <w:color w:val="auto"/>
                <w:highlight w:val="none"/>
              </w:rPr>
            </w:pPr>
          </w:p>
          <w:p w14:paraId="6B6FD752">
            <w:pPr>
              <w:pStyle w:val="18"/>
              <w:spacing w:before="78" w:line="216" w:lineRule="auto"/>
              <w:ind w:left="1904"/>
              <w:rPr>
                <w:rFonts w:hint="eastAsia" w:ascii="宋体" w:hAnsi="宋体" w:eastAsia="宋体" w:cs="宋体"/>
                <w:color w:val="auto"/>
                <w:highlight w:val="none"/>
              </w:rPr>
            </w:pPr>
            <w:r>
              <w:rPr>
                <w:rFonts w:hint="eastAsia" w:ascii="宋体" w:hAnsi="宋体" w:eastAsia="宋体" w:cs="宋体"/>
                <w:b/>
                <w:bCs/>
                <w:color w:val="auto"/>
                <w:spacing w:val="-5"/>
                <w:highlight w:val="none"/>
              </w:rPr>
              <w:t>实质性要求</w:t>
            </w:r>
          </w:p>
        </w:tc>
        <w:tc>
          <w:tcPr>
            <w:tcW w:w="2550" w:type="dxa"/>
          </w:tcPr>
          <w:p w14:paraId="3A2727F9">
            <w:pPr>
              <w:pStyle w:val="18"/>
              <w:spacing w:before="198" w:line="239" w:lineRule="auto"/>
              <w:ind w:left="924" w:right="188" w:hanging="714"/>
              <w:rPr>
                <w:rFonts w:hint="eastAsia" w:ascii="宋体" w:hAnsi="宋体" w:eastAsia="宋体" w:cs="宋体"/>
                <w:color w:val="auto"/>
                <w:highlight w:val="none"/>
                <w:lang w:eastAsia="zh-CN"/>
              </w:rPr>
            </w:pPr>
            <w:r>
              <w:rPr>
                <w:rFonts w:hint="eastAsia" w:ascii="宋体" w:hAnsi="宋体" w:eastAsia="宋体" w:cs="宋体"/>
                <w:b/>
                <w:bCs/>
                <w:color w:val="auto"/>
                <w:spacing w:val="-5"/>
                <w:highlight w:val="none"/>
                <w:lang w:eastAsia="zh-CN"/>
              </w:rPr>
              <w:t>需要提供的符合性审</w:t>
            </w:r>
            <w:r>
              <w:rPr>
                <w:rFonts w:hint="eastAsia" w:ascii="宋体" w:hAnsi="宋体" w:eastAsia="宋体" w:cs="宋体"/>
                <w:color w:val="auto"/>
                <w:spacing w:val="7"/>
                <w:highlight w:val="none"/>
                <w:lang w:eastAsia="zh-CN"/>
              </w:rPr>
              <w:t xml:space="preserve"> </w:t>
            </w:r>
            <w:r>
              <w:rPr>
                <w:rFonts w:hint="eastAsia" w:ascii="宋体" w:hAnsi="宋体" w:eastAsia="宋体" w:cs="宋体"/>
                <w:b/>
                <w:bCs/>
                <w:color w:val="auto"/>
                <w:spacing w:val="-6"/>
                <w:highlight w:val="none"/>
                <w:lang w:eastAsia="zh-CN"/>
              </w:rPr>
              <w:t>查资料</w:t>
            </w:r>
          </w:p>
        </w:tc>
        <w:tc>
          <w:tcPr>
            <w:tcW w:w="1422" w:type="dxa"/>
          </w:tcPr>
          <w:p w14:paraId="39FB1651">
            <w:pPr>
              <w:pStyle w:val="18"/>
              <w:spacing w:before="40" w:line="220" w:lineRule="auto"/>
              <w:ind w:left="238"/>
              <w:rPr>
                <w:rFonts w:hint="eastAsia" w:ascii="宋体" w:hAnsi="宋体" w:eastAsia="宋体" w:cs="宋体"/>
                <w:color w:val="auto"/>
                <w:highlight w:val="none"/>
                <w:lang w:eastAsia="zh-CN"/>
              </w:rPr>
            </w:pPr>
            <w:r>
              <w:rPr>
                <w:rFonts w:hint="eastAsia" w:ascii="宋体" w:hAnsi="宋体" w:eastAsia="宋体" w:cs="宋体"/>
                <w:b/>
                <w:bCs/>
                <w:color w:val="auto"/>
                <w:spacing w:val="-5"/>
                <w:highlight w:val="none"/>
                <w:lang w:eastAsia="zh-CN"/>
              </w:rPr>
              <w:t>投标文件</w:t>
            </w:r>
          </w:p>
          <w:p w14:paraId="7581FD7B">
            <w:pPr>
              <w:pStyle w:val="18"/>
              <w:spacing w:before="25" w:line="221" w:lineRule="auto"/>
              <w:ind w:left="498"/>
              <w:rPr>
                <w:rFonts w:hint="eastAsia" w:ascii="宋体" w:hAnsi="宋体" w:eastAsia="宋体" w:cs="宋体"/>
                <w:color w:val="auto"/>
                <w:highlight w:val="none"/>
                <w:lang w:eastAsia="zh-CN"/>
              </w:rPr>
            </w:pPr>
            <w:r>
              <w:rPr>
                <w:rFonts w:hint="eastAsia" w:ascii="宋体" w:hAnsi="宋体" w:eastAsia="宋体" w:cs="宋体"/>
                <w:b/>
                <w:bCs/>
                <w:color w:val="auto"/>
                <w:spacing w:val="-19"/>
                <w:highlight w:val="none"/>
                <w:lang w:eastAsia="zh-CN"/>
              </w:rPr>
              <w:t>中的</w:t>
            </w:r>
          </w:p>
          <w:p w14:paraId="74E7ED29">
            <w:pPr>
              <w:pStyle w:val="18"/>
              <w:spacing w:before="22" w:line="208" w:lineRule="auto"/>
              <w:ind w:left="241"/>
              <w:rPr>
                <w:rFonts w:hint="eastAsia" w:ascii="宋体" w:hAnsi="宋体" w:eastAsia="宋体" w:cs="宋体"/>
                <w:color w:val="auto"/>
                <w:highlight w:val="none"/>
                <w:lang w:eastAsia="zh-CN"/>
              </w:rPr>
            </w:pPr>
            <w:r>
              <w:rPr>
                <w:rFonts w:hint="eastAsia" w:ascii="宋体" w:hAnsi="宋体" w:eastAsia="宋体" w:cs="宋体"/>
                <w:b/>
                <w:bCs/>
                <w:color w:val="auto"/>
                <w:spacing w:val="-6"/>
                <w:highlight w:val="none"/>
                <w:lang w:eastAsia="zh-CN"/>
              </w:rPr>
              <w:t>页码位置</w:t>
            </w:r>
          </w:p>
        </w:tc>
      </w:tr>
      <w:tr w14:paraId="3BD44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50" w:type="dxa"/>
          </w:tcPr>
          <w:p w14:paraId="56AD95AE">
            <w:pPr>
              <w:spacing w:line="265" w:lineRule="auto"/>
              <w:rPr>
                <w:rFonts w:hint="eastAsia" w:ascii="宋体" w:hAnsi="宋体" w:eastAsia="宋体" w:cs="宋体"/>
                <w:color w:val="auto"/>
                <w:highlight w:val="none"/>
                <w:lang w:eastAsia="zh-CN"/>
              </w:rPr>
            </w:pPr>
          </w:p>
          <w:p w14:paraId="76DB2638">
            <w:pPr>
              <w:pStyle w:val="18"/>
              <w:spacing w:before="78" w:line="242" w:lineRule="auto"/>
              <w:ind w:left="288"/>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4988" w:type="dxa"/>
          </w:tcPr>
          <w:p w14:paraId="5BB64928">
            <w:pPr>
              <w:pStyle w:val="18"/>
              <w:spacing w:before="36" w:line="219" w:lineRule="auto"/>
              <w:ind w:left="116"/>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投标文件按照招标文件要求签署、盖章。</w:t>
            </w:r>
          </w:p>
        </w:tc>
        <w:tc>
          <w:tcPr>
            <w:tcW w:w="2550" w:type="dxa"/>
          </w:tcPr>
          <w:p w14:paraId="0DB29461">
            <w:pPr>
              <w:pStyle w:val="18"/>
              <w:spacing w:before="34" w:line="229" w:lineRule="auto"/>
              <w:ind w:left="116" w:right="102" w:firstLine="12"/>
              <w:jc w:val="both"/>
              <w:rPr>
                <w:rFonts w:hint="eastAsia" w:ascii="宋体" w:hAnsi="宋体" w:eastAsia="宋体" w:cs="宋体"/>
                <w:color w:val="auto"/>
                <w:highlight w:val="none"/>
                <w:lang w:eastAsia="zh-CN"/>
              </w:rPr>
            </w:pPr>
            <w:r>
              <w:rPr>
                <w:rFonts w:hint="eastAsia" w:ascii="宋体" w:hAnsi="宋体" w:eastAsia="宋体" w:cs="宋体"/>
                <w:color w:val="auto"/>
                <w:spacing w:val="17"/>
                <w:highlight w:val="none"/>
                <w:lang w:eastAsia="zh-CN"/>
              </w:rPr>
              <w:t>需要使用电子签名或</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18"/>
                <w:highlight w:val="none"/>
                <w:lang w:eastAsia="zh-CN"/>
              </w:rPr>
              <w:t>者签字盖章的投标文</w:t>
            </w:r>
            <w:r>
              <w:rPr>
                <w:rFonts w:hint="eastAsia" w:ascii="宋体" w:hAnsi="宋体" w:eastAsia="宋体" w:cs="宋体"/>
                <w:color w:val="auto"/>
                <w:spacing w:val="3"/>
                <w:highlight w:val="none"/>
                <w:lang w:eastAsia="zh-CN"/>
              </w:rPr>
              <w:t xml:space="preserve"> </w:t>
            </w:r>
            <w:r>
              <w:rPr>
                <w:rFonts w:hint="eastAsia" w:ascii="宋体" w:hAnsi="宋体" w:eastAsia="宋体" w:cs="宋体"/>
                <w:color w:val="auto"/>
                <w:spacing w:val="-2"/>
                <w:highlight w:val="none"/>
                <w:lang w:eastAsia="zh-CN"/>
              </w:rPr>
              <w:t>件的组成部分</w:t>
            </w:r>
          </w:p>
        </w:tc>
        <w:tc>
          <w:tcPr>
            <w:tcW w:w="1422" w:type="dxa"/>
          </w:tcPr>
          <w:p w14:paraId="3281F5A2">
            <w:pPr>
              <w:spacing w:line="265" w:lineRule="auto"/>
              <w:rPr>
                <w:rFonts w:hint="eastAsia" w:ascii="宋体" w:hAnsi="宋体" w:eastAsia="宋体" w:cs="宋体"/>
                <w:color w:val="auto"/>
                <w:highlight w:val="none"/>
                <w:lang w:eastAsia="zh-CN"/>
              </w:rPr>
            </w:pPr>
          </w:p>
          <w:p w14:paraId="7B766581">
            <w:pPr>
              <w:pStyle w:val="18"/>
              <w:spacing w:before="78" w:line="224" w:lineRule="auto"/>
              <w:ind w:left="115" w:right="110" w:firstLine="3"/>
              <w:rPr>
                <w:rFonts w:hint="eastAsia" w:ascii="宋体" w:hAnsi="宋体" w:eastAsia="宋体" w:cs="宋体"/>
                <w:color w:val="auto"/>
                <w:highlight w:val="none"/>
              </w:rPr>
            </w:pPr>
            <w:r>
              <w:rPr>
                <w:rFonts w:hint="eastAsia" w:ascii="宋体" w:hAnsi="宋体" w:eastAsia="宋体" w:cs="宋体"/>
                <w:color w:val="auto"/>
                <w:spacing w:val="-3"/>
                <w:highlight w:val="none"/>
              </w:rPr>
              <w:t>见投标文件</w:t>
            </w:r>
            <w:r>
              <w:rPr>
                <w:rFonts w:hint="eastAsia" w:ascii="宋体" w:hAnsi="宋体" w:eastAsia="宋体" w:cs="宋体"/>
                <w:color w:val="auto"/>
                <w:highlight w:val="none"/>
              </w:rPr>
              <w:t xml:space="preserve"> </w:t>
            </w:r>
            <w:r>
              <w:rPr>
                <w:rFonts w:hint="eastAsia" w:ascii="宋体" w:hAnsi="宋体" w:eastAsia="宋体" w:cs="宋体"/>
                <w:color w:val="auto"/>
                <w:spacing w:val="-5"/>
                <w:highlight w:val="none"/>
              </w:rPr>
              <w:t>第页</w:t>
            </w:r>
          </w:p>
        </w:tc>
      </w:tr>
      <w:tr w14:paraId="2276F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650" w:type="dxa"/>
          </w:tcPr>
          <w:p w14:paraId="6C7592E9">
            <w:pPr>
              <w:spacing w:line="265" w:lineRule="auto"/>
              <w:rPr>
                <w:rFonts w:hint="eastAsia" w:ascii="宋体" w:hAnsi="宋体" w:eastAsia="宋体" w:cs="宋体"/>
                <w:color w:val="auto"/>
                <w:highlight w:val="none"/>
              </w:rPr>
            </w:pPr>
          </w:p>
          <w:p w14:paraId="2FA8654F">
            <w:pPr>
              <w:pStyle w:val="18"/>
              <w:spacing w:before="78" w:line="242" w:lineRule="auto"/>
              <w:ind w:left="274"/>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4988" w:type="dxa"/>
          </w:tcPr>
          <w:p w14:paraId="2FA45CA9">
            <w:pPr>
              <w:pStyle w:val="18"/>
              <w:spacing w:before="35" w:line="343" w:lineRule="auto"/>
              <w:ind w:left="112" w:right="103" w:firstLine="3"/>
              <w:rPr>
                <w:rFonts w:hint="eastAsia" w:ascii="宋体" w:hAnsi="宋体" w:eastAsia="宋体" w:cs="宋体"/>
                <w:color w:val="auto"/>
                <w:highlight w:val="none"/>
                <w:lang w:eastAsia="zh-CN"/>
              </w:rPr>
            </w:pPr>
            <w:r>
              <w:rPr>
                <w:rFonts w:hint="eastAsia" w:ascii="宋体" w:hAnsi="宋体" w:eastAsia="宋体" w:cs="宋体"/>
                <w:color w:val="auto"/>
                <w:spacing w:val="10"/>
                <w:highlight w:val="none"/>
                <w:lang w:eastAsia="zh-CN"/>
              </w:rPr>
              <w:t>投标文件中承诺的投标有效期不少于招标文</w:t>
            </w:r>
            <w:r>
              <w:rPr>
                <w:rFonts w:hint="eastAsia" w:ascii="宋体" w:hAnsi="宋体" w:eastAsia="宋体" w:cs="宋体"/>
                <w:color w:val="auto"/>
                <w:spacing w:val="12"/>
                <w:highlight w:val="none"/>
                <w:lang w:eastAsia="zh-CN"/>
              </w:rPr>
              <w:t xml:space="preserve"> </w:t>
            </w:r>
            <w:r>
              <w:rPr>
                <w:rFonts w:hint="eastAsia" w:ascii="宋体" w:hAnsi="宋体" w:eastAsia="宋体" w:cs="宋体"/>
                <w:color w:val="auto"/>
                <w:spacing w:val="-1"/>
                <w:highlight w:val="none"/>
                <w:lang w:eastAsia="zh-CN"/>
              </w:rPr>
              <w:t>件中载明的投标有效期。</w:t>
            </w:r>
          </w:p>
        </w:tc>
        <w:tc>
          <w:tcPr>
            <w:tcW w:w="2550" w:type="dxa"/>
          </w:tcPr>
          <w:p w14:paraId="1BB71777">
            <w:pPr>
              <w:spacing w:line="265" w:lineRule="auto"/>
              <w:rPr>
                <w:rFonts w:hint="eastAsia" w:ascii="宋体" w:hAnsi="宋体" w:eastAsia="宋体" w:cs="宋体"/>
                <w:color w:val="auto"/>
                <w:highlight w:val="none"/>
                <w:lang w:eastAsia="zh-CN"/>
              </w:rPr>
            </w:pPr>
          </w:p>
          <w:p w14:paraId="4406AFA1">
            <w:pPr>
              <w:pStyle w:val="18"/>
              <w:spacing w:before="78" w:line="221" w:lineRule="auto"/>
              <w:ind w:left="120"/>
              <w:rPr>
                <w:rFonts w:hint="eastAsia" w:ascii="宋体" w:hAnsi="宋体" w:eastAsia="宋体" w:cs="宋体"/>
                <w:color w:val="auto"/>
                <w:highlight w:val="none"/>
              </w:rPr>
            </w:pPr>
            <w:r>
              <w:rPr>
                <w:rFonts w:hint="eastAsia" w:ascii="宋体" w:hAnsi="宋体" w:eastAsia="宋体" w:cs="宋体"/>
                <w:color w:val="auto"/>
                <w:spacing w:val="-5"/>
                <w:highlight w:val="none"/>
              </w:rPr>
              <w:t>投标函</w:t>
            </w:r>
          </w:p>
        </w:tc>
        <w:tc>
          <w:tcPr>
            <w:tcW w:w="1422" w:type="dxa"/>
          </w:tcPr>
          <w:p w14:paraId="630FC026">
            <w:pPr>
              <w:pStyle w:val="18"/>
              <w:spacing w:before="36" w:line="242" w:lineRule="auto"/>
              <w:ind w:left="115" w:right="108" w:firstLine="3"/>
              <w:rPr>
                <w:rFonts w:hint="eastAsia" w:ascii="宋体" w:hAnsi="宋体" w:eastAsia="宋体" w:cs="宋体"/>
                <w:color w:val="auto"/>
                <w:highlight w:val="none"/>
              </w:rPr>
            </w:pPr>
            <w:r>
              <w:rPr>
                <w:rFonts w:hint="eastAsia" w:ascii="宋体" w:hAnsi="宋体" w:eastAsia="宋体" w:cs="宋体"/>
                <w:color w:val="auto"/>
                <w:spacing w:val="-3"/>
                <w:highlight w:val="none"/>
              </w:rPr>
              <w:t>见投标文件</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5"/>
                <w:highlight w:val="none"/>
              </w:rPr>
              <w:t>第页</w:t>
            </w:r>
          </w:p>
        </w:tc>
      </w:tr>
      <w:tr w14:paraId="33575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650" w:type="dxa"/>
          </w:tcPr>
          <w:p w14:paraId="5EBBE29F">
            <w:pPr>
              <w:pStyle w:val="18"/>
              <w:spacing w:before="313"/>
              <w:ind w:left="275"/>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4988" w:type="dxa"/>
          </w:tcPr>
          <w:p w14:paraId="3F98BD85">
            <w:pPr>
              <w:pStyle w:val="18"/>
              <w:spacing w:before="39" w:line="221" w:lineRule="auto"/>
              <w:ind w:left="114"/>
              <w:rPr>
                <w:rFonts w:hint="eastAsia" w:ascii="宋体" w:hAnsi="宋体" w:eastAsia="宋体" w:cs="宋体"/>
                <w:color w:val="auto"/>
                <w:highlight w:val="none"/>
              </w:rPr>
            </w:pPr>
            <w:r>
              <w:rPr>
                <w:rFonts w:hint="eastAsia" w:ascii="宋体" w:hAnsi="宋体" w:eastAsia="宋体" w:cs="宋体"/>
                <w:color w:val="auto"/>
                <w:spacing w:val="-5"/>
                <w:highlight w:val="none"/>
              </w:rPr>
              <w:t>其他实质性要求</w:t>
            </w:r>
            <w:r>
              <w:rPr>
                <w:rFonts w:hint="eastAsia" w:ascii="宋体" w:hAnsi="宋体" w:eastAsia="宋体" w:cs="宋体"/>
                <w:color w:val="auto"/>
                <w:spacing w:val="-27"/>
                <w:highlight w:val="none"/>
              </w:rPr>
              <w:t xml:space="preserve"> </w:t>
            </w:r>
            <w:r>
              <w:rPr>
                <w:rFonts w:hint="eastAsia" w:ascii="宋体" w:hAnsi="宋体" w:eastAsia="宋体" w:cs="宋体"/>
                <w:color w:val="auto"/>
                <w:spacing w:val="-5"/>
                <w:highlight w:val="none"/>
              </w:rPr>
              <w:t>1：</w:t>
            </w:r>
          </w:p>
        </w:tc>
        <w:tc>
          <w:tcPr>
            <w:tcW w:w="2550" w:type="dxa"/>
            <w:vMerge w:val="restart"/>
            <w:tcBorders>
              <w:bottom w:val="nil"/>
            </w:tcBorders>
          </w:tcPr>
          <w:p w14:paraId="12BF64EA">
            <w:pPr>
              <w:spacing w:line="478" w:lineRule="auto"/>
              <w:rPr>
                <w:rFonts w:hint="eastAsia" w:ascii="宋体" w:hAnsi="宋体" w:eastAsia="宋体" w:cs="宋体"/>
                <w:color w:val="auto"/>
                <w:highlight w:val="none"/>
                <w:lang w:eastAsia="zh-CN"/>
              </w:rPr>
            </w:pPr>
          </w:p>
          <w:p w14:paraId="2EE5A856">
            <w:pPr>
              <w:pStyle w:val="18"/>
              <w:spacing w:before="78" w:line="239" w:lineRule="auto"/>
              <w:ind w:left="118"/>
              <w:jc w:val="both"/>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招标文件其它实质性</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12"/>
                <w:highlight w:val="none"/>
                <w:lang w:eastAsia="zh-CN"/>
              </w:rPr>
              <w:t>要求相应的材料(“▲</w:t>
            </w:r>
            <w:r>
              <w:rPr>
                <w:rFonts w:hint="eastAsia" w:ascii="宋体" w:hAnsi="宋体" w:eastAsia="宋体" w:cs="宋体"/>
                <w:color w:val="auto"/>
                <w:spacing w:val="-83"/>
                <w:highlight w:val="none"/>
                <w:lang w:eastAsia="zh-CN"/>
              </w:rPr>
              <w:t xml:space="preserve"> </w:t>
            </w:r>
            <w:r>
              <w:rPr>
                <w:rFonts w:hint="eastAsia" w:ascii="宋体" w:hAnsi="宋体" w:eastAsia="宋体" w:cs="宋体"/>
                <w:color w:val="auto"/>
                <w:spacing w:val="-12"/>
                <w:highlight w:val="none"/>
                <w:lang w:eastAsia="zh-CN"/>
              </w:rPr>
              <w:t>”</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13"/>
                <w:highlight w:val="none"/>
                <w:lang w:eastAsia="zh-CN"/>
              </w:rPr>
              <w:t>系指实质性要求条款，</w:t>
            </w:r>
          </w:p>
          <w:p w14:paraId="3DC67256">
            <w:pPr>
              <w:pStyle w:val="18"/>
              <w:spacing w:before="1" w:line="241" w:lineRule="auto"/>
              <w:ind w:left="117" w:right="58"/>
              <w:jc w:val="both"/>
              <w:rPr>
                <w:rFonts w:hint="eastAsia" w:ascii="宋体" w:hAnsi="宋体" w:eastAsia="宋体" w:cs="宋体"/>
                <w:color w:val="auto"/>
                <w:highlight w:val="none"/>
                <w:lang w:eastAsia="zh-CN"/>
              </w:rPr>
            </w:pPr>
            <w:r>
              <w:rPr>
                <w:rFonts w:hint="eastAsia" w:ascii="宋体" w:hAnsi="宋体" w:eastAsia="宋体" w:cs="宋体"/>
                <w:color w:val="auto"/>
                <w:spacing w:val="18"/>
                <w:highlight w:val="none"/>
                <w:lang w:eastAsia="zh-CN"/>
              </w:rPr>
              <w:t>招标文件无其它实质</w:t>
            </w:r>
            <w:r>
              <w:rPr>
                <w:rFonts w:hint="eastAsia" w:ascii="宋体" w:hAnsi="宋体" w:eastAsia="宋体" w:cs="宋体"/>
                <w:color w:val="auto"/>
                <w:spacing w:val="1"/>
                <w:highlight w:val="none"/>
                <w:lang w:eastAsia="zh-CN"/>
              </w:rPr>
              <w:t xml:space="preserve"> </w:t>
            </w:r>
            <w:r>
              <w:rPr>
                <w:rFonts w:hint="eastAsia" w:ascii="宋体" w:hAnsi="宋体" w:eastAsia="宋体" w:cs="宋体"/>
                <w:color w:val="auto"/>
                <w:spacing w:val="-4"/>
                <w:highlight w:val="none"/>
                <w:lang w:eastAsia="zh-CN"/>
              </w:rPr>
              <w:t>性要求的，无需提供）</w:t>
            </w:r>
          </w:p>
        </w:tc>
        <w:tc>
          <w:tcPr>
            <w:tcW w:w="1422" w:type="dxa"/>
          </w:tcPr>
          <w:p w14:paraId="4E21D5EC">
            <w:pPr>
              <w:pStyle w:val="18"/>
              <w:spacing w:before="40"/>
              <w:ind w:left="115" w:right="108" w:firstLine="3"/>
              <w:rPr>
                <w:rFonts w:hint="eastAsia" w:ascii="宋体" w:hAnsi="宋体" w:eastAsia="宋体" w:cs="宋体"/>
                <w:color w:val="auto"/>
                <w:highlight w:val="none"/>
              </w:rPr>
            </w:pPr>
            <w:r>
              <w:rPr>
                <w:rFonts w:hint="eastAsia" w:ascii="宋体" w:hAnsi="宋体" w:eastAsia="宋体" w:cs="宋体"/>
                <w:color w:val="auto"/>
                <w:spacing w:val="-3"/>
                <w:highlight w:val="none"/>
              </w:rPr>
              <w:t>见投标文件</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5"/>
                <w:highlight w:val="none"/>
              </w:rPr>
              <w:t>第页</w:t>
            </w:r>
          </w:p>
        </w:tc>
      </w:tr>
      <w:tr w14:paraId="00CAE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650" w:type="dxa"/>
          </w:tcPr>
          <w:p w14:paraId="4A36BC86">
            <w:pPr>
              <w:pStyle w:val="18"/>
              <w:spacing w:before="312" w:line="242" w:lineRule="auto"/>
              <w:ind w:left="270"/>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4988" w:type="dxa"/>
          </w:tcPr>
          <w:p w14:paraId="1C1ECEC0">
            <w:pPr>
              <w:pStyle w:val="18"/>
              <w:spacing w:before="39" w:line="221" w:lineRule="auto"/>
              <w:ind w:left="114"/>
              <w:rPr>
                <w:rFonts w:hint="eastAsia" w:ascii="宋体" w:hAnsi="宋体" w:eastAsia="宋体" w:cs="宋体"/>
                <w:color w:val="auto"/>
                <w:highlight w:val="none"/>
              </w:rPr>
            </w:pPr>
            <w:r>
              <w:rPr>
                <w:rFonts w:hint="eastAsia" w:ascii="宋体" w:hAnsi="宋体" w:eastAsia="宋体" w:cs="宋体"/>
                <w:color w:val="auto"/>
                <w:spacing w:val="-3"/>
                <w:highlight w:val="none"/>
              </w:rPr>
              <w:t>其他实质性要求</w:t>
            </w:r>
            <w:r>
              <w:rPr>
                <w:rFonts w:hint="eastAsia" w:ascii="宋体" w:hAnsi="宋体" w:eastAsia="宋体" w:cs="宋体"/>
                <w:color w:val="auto"/>
                <w:spacing w:val="-45"/>
                <w:highlight w:val="none"/>
              </w:rPr>
              <w:t xml:space="preserve"> </w:t>
            </w:r>
            <w:r>
              <w:rPr>
                <w:rFonts w:hint="eastAsia" w:ascii="宋体" w:hAnsi="宋体" w:eastAsia="宋体" w:cs="宋体"/>
                <w:color w:val="auto"/>
                <w:spacing w:val="-3"/>
                <w:highlight w:val="none"/>
              </w:rPr>
              <w:t>2：</w:t>
            </w:r>
          </w:p>
        </w:tc>
        <w:tc>
          <w:tcPr>
            <w:tcW w:w="2550" w:type="dxa"/>
            <w:vMerge w:val="continue"/>
            <w:tcBorders>
              <w:top w:val="nil"/>
              <w:bottom w:val="nil"/>
            </w:tcBorders>
          </w:tcPr>
          <w:p w14:paraId="1FF45A3A">
            <w:pPr>
              <w:rPr>
                <w:rFonts w:hint="eastAsia" w:ascii="宋体" w:hAnsi="宋体" w:eastAsia="宋体" w:cs="宋体"/>
                <w:color w:val="auto"/>
                <w:highlight w:val="none"/>
              </w:rPr>
            </w:pPr>
          </w:p>
        </w:tc>
        <w:tc>
          <w:tcPr>
            <w:tcW w:w="1422" w:type="dxa"/>
          </w:tcPr>
          <w:p w14:paraId="41DB977B">
            <w:pPr>
              <w:pStyle w:val="18"/>
              <w:spacing w:before="39" w:line="242" w:lineRule="auto"/>
              <w:ind w:left="115" w:right="108" w:firstLine="3"/>
              <w:rPr>
                <w:rFonts w:hint="eastAsia" w:ascii="宋体" w:hAnsi="宋体" w:eastAsia="宋体" w:cs="宋体"/>
                <w:color w:val="auto"/>
                <w:highlight w:val="none"/>
              </w:rPr>
            </w:pPr>
            <w:r>
              <w:rPr>
                <w:rFonts w:hint="eastAsia" w:ascii="宋体" w:hAnsi="宋体" w:eastAsia="宋体" w:cs="宋体"/>
                <w:color w:val="auto"/>
                <w:spacing w:val="-3"/>
                <w:highlight w:val="none"/>
              </w:rPr>
              <w:t>见投标文件</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5"/>
                <w:highlight w:val="none"/>
              </w:rPr>
              <w:t>第页</w:t>
            </w:r>
          </w:p>
        </w:tc>
      </w:tr>
      <w:tr w14:paraId="26D39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650" w:type="dxa"/>
          </w:tcPr>
          <w:p w14:paraId="674C1BD2">
            <w:pPr>
              <w:pStyle w:val="18"/>
              <w:spacing w:before="159" w:line="238" w:lineRule="auto"/>
              <w:ind w:left="226"/>
              <w:rPr>
                <w:rFonts w:hint="eastAsia" w:ascii="宋体" w:hAnsi="宋体" w:eastAsia="宋体" w:cs="宋体"/>
                <w:color w:val="auto"/>
                <w:highlight w:val="none"/>
              </w:rPr>
            </w:pPr>
            <w:r>
              <w:rPr>
                <w:rFonts w:hint="eastAsia" w:ascii="宋体" w:hAnsi="宋体" w:eastAsia="宋体" w:cs="宋体"/>
                <w:color w:val="auto"/>
                <w:highlight w:val="none"/>
              </w:rPr>
              <w:t>…</w:t>
            </w:r>
          </w:p>
          <w:p w14:paraId="0EB05E4C">
            <w:pPr>
              <w:pStyle w:val="18"/>
              <w:spacing w:line="378" w:lineRule="exact"/>
              <w:ind w:left="226"/>
              <w:rPr>
                <w:rFonts w:hint="eastAsia" w:ascii="宋体" w:hAnsi="宋体" w:eastAsia="宋体" w:cs="宋体"/>
                <w:color w:val="auto"/>
                <w:highlight w:val="none"/>
              </w:rPr>
            </w:pPr>
            <w:r>
              <w:rPr>
                <w:rFonts w:hint="eastAsia" w:ascii="宋体" w:hAnsi="宋体" w:eastAsia="宋体" w:cs="宋体"/>
                <w:color w:val="auto"/>
                <w:position w:val="3"/>
                <w:highlight w:val="none"/>
              </w:rPr>
              <w:t>…</w:t>
            </w:r>
          </w:p>
        </w:tc>
        <w:tc>
          <w:tcPr>
            <w:tcW w:w="4988" w:type="dxa"/>
          </w:tcPr>
          <w:p w14:paraId="288CE08A">
            <w:pPr>
              <w:pStyle w:val="18"/>
              <w:spacing w:before="41" w:line="221" w:lineRule="auto"/>
              <w:ind w:left="114"/>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其他实质性要求……：</w:t>
            </w:r>
          </w:p>
        </w:tc>
        <w:tc>
          <w:tcPr>
            <w:tcW w:w="2550" w:type="dxa"/>
            <w:vMerge w:val="continue"/>
            <w:tcBorders>
              <w:top w:val="nil"/>
            </w:tcBorders>
          </w:tcPr>
          <w:p w14:paraId="3FB08990">
            <w:pPr>
              <w:rPr>
                <w:rFonts w:hint="eastAsia" w:ascii="宋体" w:hAnsi="宋体" w:eastAsia="宋体" w:cs="宋体"/>
                <w:color w:val="auto"/>
                <w:highlight w:val="none"/>
                <w:lang w:eastAsia="zh-CN"/>
              </w:rPr>
            </w:pPr>
          </w:p>
        </w:tc>
        <w:tc>
          <w:tcPr>
            <w:tcW w:w="1422" w:type="dxa"/>
          </w:tcPr>
          <w:p w14:paraId="1012C446">
            <w:pPr>
              <w:pStyle w:val="18"/>
              <w:spacing w:before="42"/>
              <w:ind w:left="115" w:right="108" w:firstLine="3"/>
              <w:rPr>
                <w:rFonts w:hint="eastAsia" w:ascii="宋体" w:hAnsi="宋体" w:eastAsia="宋体" w:cs="宋体"/>
                <w:color w:val="auto"/>
                <w:highlight w:val="none"/>
              </w:rPr>
            </w:pPr>
            <w:r>
              <w:rPr>
                <w:rFonts w:hint="eastAsia" w:ascii="宋体" w:hAnsi="宋体" w:eastAsia="宋体" w:cs="宋体"/>
                <w:color w:val="auto"/>
                <w:spacing w:val="-3"/>
                <w:highlight w:val="none"/>
              </w:rPr>
              <w:t>见投标文件</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5"/>
                <w:highlight w:val="none"/>
              </w:rPr>
              <w:t>第页</w:t>
            </w:r>
          </w:p>
        </w:tc>
      </w:tr>
    </w:tbl>
    <w:p w14:paraId="60ABD809">
      <w:pPr>
        <w:spacing w:before="36" w:line="219"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注：1.按本格式和要求提供。</w:t>
      </w:r>
    </w:p>
    <w:p w14:paraId="1615E7C5">
      <w:pPr>
        <w:spacing w:before="183" w:line="220" w:lineRule="auto"/>
        <w:ind w:left="12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2.招标文件中实质性要求必须明确响应。</w:t>
      </w:r>
    </w:p>
    <w:p w14:paraId="3445F0BB">
      <w:pPr>
        <w:pStyle w:val="5"/>
        <w:spacing w:line="246" w:lineRule="auto"/>
        <w:rPr>
          <w:rFonts w:hint="eastAsia" w:ascii="宋体" w:hAnsi="宋体" w:eastAsia="宋体" w:cs="宋体"/>
          <w:color w:val="auto"/>
          <w:highlight w:val="none"/>
          <w:lang w:eastAsia="zh-CN"/>
        </w:rPr>
      </w:pPr>
    </w:p>
    <w:p w14:paraId="5D8C8E3C">
      <w:pPr>
        <w:pStyle w:val="5"/>
        <w:spacing w:line="246" w:lineRule="auto"/>
        <w:rPr>
          <w:rFonts w:hint="eastAsia" w:ascii="宋体" w:hAnsi="宋体" w:eastAsia="宋体" w:cs="宋体"/>
          <w:color w:val="auto"/>
          <w:highlight w:val="none"/>
          <w:lang w:eastAsia="zh-CN"/>
        </w:rPr>
      </w:pPr>
    </w:p>
    <w:p w14:paraId="59B1996D">
      <w:pPr>
        <w:spacing w:before="91" w:line="219" w:lineRule="auto"/>
        <w:ind w:left="2555"/>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五、评标标准相应的商务技术资料</w:t>
      </w:r>
    </w:p>
    <w:p w14:paraId="74E05B7D">
      <w:pPr>
        <w:spacing w:before="208" w:line="345" w:lineRule="auto"/>
        <w:ind w:left="123" w:right="435" w:firstLine="1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eastAsia="zh-CN"/>
        </w:rPr>
        <w:t>（按招标文件第四部分评标办法前附表中“</w:t>
      </w:r>
      <w:r>
        <w:rPr>
          <w:rFonts w:hint="eastAsia" w:ascii="宋体" w:hAnsi="宋体" w:eastAsia="宋体" w:cs="宋体"/>
          <w:b/>
          <w:bCs/>
          <w:color w:val="auto"/>
          <w:spacing w:val="-5"/>
          <w:sz w:val="24"/>
          <w:szCs w:val="24"/>
          <w:highlight w:val="none"/>
          <w:lang w:eastAsia="zh-CN"/>
        </w:rPr>
        <w:t>投标文件中评标标准相应的商务技术资料目</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录</w:t>
      </w:r>
      <w:r>
        <w:rPr>
          <w:rFonts w:hint="eastAsia" w:ascii="宋体" w:hAnsi="宋体" w:eastAsia="宋体" w:cs="宋体"/>
          <w:color w:val="auto"/>
          <w:spacing w:val="-83"/>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”提供资料。</w:t>
      </w:r>
      <w:r>
        <w:rPr>
          <w:rFonts w:hint="eastAsia" w:ascii="宋体" w:hAnsi="宋体" w:eastAsia="宋体" w:cs="宋体"/>
          <w:b/>
          <w:bCs/>
          <w:color w:val="auto"/>
          <w:spacing w:val="-8"/>
          <w:sz w:val="24"/>
          <w:szCs w:val="24"/>
          <w:highlight w:val="none"/>
        </w:rPr>
        <w:t>）</w:t>
      </w:r>
    </w:p>
    <w:tbl>
      <w:tblPr>
        <w:tblStyle w:val="17"/>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5462"/>
        <w:gridCol w:w="3049"/>
      </w:tblGrid>
      <w:tr w14:paraId="1C5B4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78" w:type="dxa"/>
          </w:tcPr>
          <w:p w14:paraId="3CF0D7E0">
            <w:pPr>
              <w:pStyle w:val="18"/>
              <w:spacing w:before="39" w:line="222" w:lineRule="auto"/>
              <w:ind w:left="155"/>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5462" w:type="dxa"/>
          </w:tcPr>
          <w:p w14:paraId="65A1D975">
            <w:pPr>
              <w:pStyle w:val="18"/>
              <w:spacing w:before="40" w:line="220" w:lineRule="auto"/>
              <w:ind w:left="280"/>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投标文件中评标标准相应的商务技术资料目录*</w:t>
            </w:r>
          </w:p>
        </w:tc>
        <w:tc>
          <w:tcPr>
            <w:tcW w:w="3049" w:type="dxa"/>
          </w:tcPr>
          <w:p w14:paraId="0D88031C">
            <w:pPr>
              <w:pStyle w:val="18"/>
              <w:spacing w:before="40" w:line="220" w:lineRule="auto"/>
              <w:ind w:left="334"/>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投标文件中的页码位置</w:t>
            </w:r>
          </w:p>
        </w:tc>
      </w:tr>
      <w:tr w14:paraId="75F52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78" w:type="dxa"/>
          </w:tcPr>
          <w:p w14:paraId="106BA654">
            <w:pPr>
              <w:pStyle w:val="18"/>
              <w:spacing w:before="38" w:line="242" w:lineRule="auto"/>
              <w:ind w:left="353"/>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462" w:type="dxa"/>
          </w:tcPr>
          <w:p w14:paraId="61DE1393">
            <w:pPr>
              <w:rPr>
                <w:rFonts w:hint="eastAsia" w:ascii="宋体" w:hAnsi="宋体" w:eastAsia="宋体" w:cs="宋体"/>
                <w:color w:val="auto"/>
                <w:highlight w:val="none"/>
              </w:rPr>
            </w:pPr>
          </w:p>
        </w:tc>
        <w:tc>
          <w:tcPr>
            <w:tcW w:w="3049" w:type="dxa"/>
          </w:tcPr>
          <w:p w14:paraId="5861266A">
            <w:pPr>
              <w:pStyle w:val="18"/>
              <w:spacing w:before="38" w:line="220" w:lineRule="auto"/>
              <w:ind w:left="695"/>
              <w:rPr>
                <w:rFonts w:hint="eastAsia" w:ascii="宋体" w:hAnsi="宋体" w:eastAsia="宋体" w:cs="宋体"/>
                <w:color w:val="auto"/>
                <w:highlight w:val="none"/>
              </w:rPr>
            </w:pPr>
            <w:r>
              <w:rPr>
                <w:rFonts w:hint="eastAsia" w:ascii="宋体" w:hAnsi="宋体" w:eastAsia="宋体" w:cs="宋体"/>
                <w:color w:val="auto"/>
                <w:spacing w:val="-2"/>
                <w:highlight w:val="none"/>
              </w:rPr>
              <w:t>见投标文件第页</w:t>
            </w:r>
          </w:p>
        </w:tc>
      </w:tr>
      <w:tr w14:paraId="1393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78" w:type="dxa"/>
          </w:tcPr>
          <w:p w14:paraId="38CF97FF">
            <w:pPr>
              <w:pStyle w:val="18"/>
              <w:spacing w:before="37" w:line="242" w:lineRule="auto"/>
              <w:ind w:left="338"/>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462" w:type="dxa"/>
          </w:tcPr>
          <w:p w14:paraId="7EB9D389">
            <w:pPr>
              <w:rPr>
                <w:rFonts w:hint="eastAsia" w:ascii="宋体" w:hAnsi="宋体" w:eastAsia="宋体" w:cs="宋体"/>
                <w:color w:val="auto"/>
                <w:highlight w:val="none"/>
              </w:rPr>
            </w:pPr>
          </w:p>
        </w:tc>
        <w:tc>
          <w:tcPr>
            <w:tcW w:w="3049" w:type="dxa"/>
          </w:tcPr>
          <w:p w14:paraId="57B7F9B0">
            <w:pPr>
              <w:pStyle w:val="18"/>
              <w:spacing w:before="37" w:line="220" w:lineRule="auto"/>
              <w:ind w:left="695"/>
              <w:rPr>
                <w:rFonts w:hint="eastAsia" w:ascii="宋体" w:hAnsi="宋体" w:eastAsia="宋体" w:cs="宋体"/>
                <w:color w:val="auto"/>
                <w:highlight w:val="none"/>
              </w:rPr>
            </w:pPr>
            <w:r>
              <w:rPr>
                <w:rFonts w:hint="eastAsia" w:ascii="宋体" w:hAnsi="宋体" w:eastAsia="宋体" w:cs="宋体"/>
                <w:color w:val="auto"/>
                <w:spacing w:val="-2"/>
                <w:highlight w:val="none"/>
              </w:rPr>
              <w:t>见投标文件第页</w:t>
            </w:r>
          </w:p>
        </w:tc>
      </w:tr>
      <w:tr w14:paraId="691C4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78" w:type="dxa"/>
          </w:tcPr>
          <w:p w14:paraId="6A2490B0">
            <w:pPr>
              <w:pStyle w:val="18"/>
              <w:spacing w:before="39" w:line="379" w:lineRule="exact"/>
              <w:ind w:left="171"/>
              <w:rPr>
                <w:rFonts w:hint="eastAsia" w:ascii="宋体" w:hAnsi="宋体" w:eastAsia="宋体" w:cs="宋体"/>
                <w:color w:val="auto"/>
                <w:highlight w:val="none"/>
              </w:rPr>
            </w:pPr>
            <w:r>
              <w:rPr>
                <w:rFonts w:hint="eastAsia" w:ascii="宋体" w:hAnsi="宋体" w:eastAsia="宋体" w:cs="宋体"/>
                <w:color w:val="auto"/>
                <w:spacing w:val="-13"/>
                <w:position w:val="3"/>
                <w:highlight w:val="none"/>
              </w:rPr>
              <w:t>……</w:t>
            </w:r>
          </w:p>
        </w:tc>
        <w:tc>
          <w:tcPr>
            <w:tcW w:w="5462" w:type="dxa"/>
          </w:tcPr>
          <w:p w14:paraId="68872EA9">
            <w:pPr>
              <w:rPr>
                <w:rFonts w:hint="eastAsia" w:ascii="宋体" w:hAnsi="宋体" w:eastAsia="宋体" w:cs="宋体"/>
                <w:color w:val="auto"/>
                <w:highlight w:val="none"/>
              </w:rPr>
            </w:pPr>
          </w:p>
        </w:tc>
        <w:tc>
          <w:tcPr>
            <w:tcW w:w="3049" w:type="dxa"/>
          </w:tcPr>
          <w:p w14:paraId="3D28E773">
            <w:pPr>
              <w:pStyle w:val="18"/>
              <w:spacing w:before="39" w:line="220" w:lineRule="auto"/>
              <w:ind w:left="695"/>
              <w:rPr>
                <w:rFonts w:hint="eastAsia" w:ascii="宋体" w:hAnsi="宋体" w:eastAsia="宋体" w:cs="宋体"/>
                <w:color w:val="auto"/>
                <w:highlight w:val="none"/>
              </w:rPr>
            </w:pPr>
            <w:r>
              <w:rPr>
                <w:rFonts w:hint="eastAsia" w:ascii="宋体" w:hAnsi="宋体" w:eastAsia="宋体" w:cs="宋体"/>
                <w:color w:val="auto"/>
                <w:spacing w:val="-2"/>
                <w:highlight w:val="none"/>
              </w:rPr>
              <w:t>见投标文件第页</w:t>
            </w:r>
          </w:p>
        </w:tc>
      </w:tr>
    </w:tbl>
    <w:p w14:paraId="1F8ED089">
      <w:pPr>
        <w:pStyle w:val="5"/>
        <w:rPr>
          <w:rFonts w:hint="eastAsia" w:ascii="宋体" w:hAnsi="宋体" w:eastAsia="宋体" w:cs="宋体"/>
          <w:color w:val="auto"/>
          <w:highlight w:val="none"/>
        </w:rPr>
      </w:pPr>
    </w:p>
    <w:p w14:paraId="1C0ACE24">
      <w:pPr>
        <w:rPr>
          <w:rFonts w:hint="eastAsia" w:ascii="宋体" w:hAnsi="宋体" w:eastAsia="宋体" w:cs="宋体"/>
          <w:color w:val="auto"/>
          <w:highlight w:val="none"/>
        </w:rPr>
        <w:sectPr>
          <w:headerReference r:id="rId48" w:type="default"/>
          <w:footerReference r:id="rId49" w:type="default"/>
          <w:pgSz w:w="11906" w:h="16839"/>
          <w:pgMar w:top="1108" w:right="985" w:bottom="1470" w:left="1305" w:header="831" w:footer="1254" w:gutter="0"/>
          <w:cols w:space="720" w:num="1"/>
        </w:sectPr>
      </w:pPr>
    </w:p>
    <w:p w14:paraId="169F9054">
      <w:pPr>
        <w:pStyle w:val="5"/>
        <w:spacing w:line="284" w:lineRule="auto"/>
        <w:rPr>
          <w:rFonts w:hint="eastAsia" w:ascii="宋体" w:hAnsi="宋体" w:eastAsia="宋体" w:cs="宋体"/>
          <w:color w:val="auto"/>
          <w:highlight w:val="none"/>
        </w:rPr>
      </w:pPr>
    </w:p>
    <w:p w14:paraId="21DD7C2F">
      <w:pPr>
        <w:pStyle w:val="5"/>
        <w:spacing w:line="284" w:lineRule="auto"/>
        <w:rPr>
          <w:rFonts w:hint="eastAsia" w:ascii="宋体" w:hAnsi="宋体" w:eastAsia="宋体" w:cs="宋体"/>
          <w:color w:val="auto"/>
          <w:highlight w:val="none"/>
        </w:rPr>
      </w:pPr>
    </w:p>
    <w:p w14:paraId="3DA21DB2">
      <w:pPr>
        <w:pStyle w:val="5"/>
        <w:spacing w:line="285" w:lineRule="auto"/>
        <w:rPr>
          <w:rFonts w:hint="eastAsia" w:ascii="宋体" w:hAnsi="宋体" w:eastAsia="宋体" w:cs="宋体"/>
          <w:color w:val="auto"/>
          <w:highlight w:val="none"/>
        </w:rPr>
      </w:pPr>
    </w:p>
    <w:p w14:paraId="055472B1">
      <w:pPr>
        <w:spacing w:before="91" w:line="221" w:lineRule="auto"/>
        <w:ind w:left="3424"/>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六、投标标的清单</w:t>
      </w:r>
    </w:p>
    <w:p w14:paraId="74D53074">
      <w:pPr>
        <w:spacing w:line="167" w:lineRule="exact"/>
        <w:rPr>
          <w:rFonts w:hint="eastAsia" w:ascii="宋体" w:hAnsi="宋体" w:eastAsia="宋体" w:cs="宋体"/>
          <w:color w:val="auto"/>
          <w:highlight w:val="none"/>
        </w:rPr>
      </w:pPr>
    </w:p>
    <w:tbl>
      <w:tblPr>
        <w:tblStyle w:val="17"/>
        <w:tblW w:w="8932"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368"/>
        <w:gridCol w:w="1113"/>
        <w:gridCol w:w="1259"/>
        <w:gridCol w:w="2774"/>
        <w:gridCol w:w="1677"/>
      </w:tblGrid>
      <w:tr w14:paraId="1FA90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41" w:type="dxa"/>
          </w:tcPr>
          <w:p w14:paraId="4EA4CCFC">
            <w:pPr>
              <w:spacing w:line="424" w:lineRule="auto"/>
              <w:rPr>
                <w:rFonts w:hint="eastAsia" w:ascii="宋体" w:hAnsi="宋体" w:eastAsia="宋体" w:cs="宋体"/>
                <w:color w:val="auto"/>
                <w:highlight w:val="none"/>
              </w:rPr>
            </w:pPr>
          </w:p>
          <w:p w14:paraId="63755D43">
            <w:pPr>
              <w:pStyle w:val="18"/>
              <w:spacing w:before="78" w:line="222" w:lineRule="auto"/>
              <w:ind w:left="134"/>
              <w:rPr>
                <w:rFonts w:hint="eastAsia" w:ascii="宋体" w:hAnsi="宋体" w:eastAsia="宋体" w:cs="宋体"/>
                <w:color w:val="auto"/>
                <w:highlight w:val="none"/>
              </w:rPr>
            </w:pPr>
            <w:r>
              <w:rPr>
                <w:rFonts w:hint="eastAsia" w:ascii="宋体" w:hAnsi="宋体" w:eastAsia="宋体" w:cs="宋体"/>
                <w:b/>
                <w:bCs/>
                <w:color w:val="auto"/>
                <w:spacing w:val="-7"/>
                <w:highlight w:val="none"/>
              </w:rPr>
              <w:t>序号</w:t>
            </w:r>
          </w:p>
        </w:tc>
        <w:tc>
          <w:tcPr>
            <w:tcW w:w="1368" w:type="dxa"/>
          </w:tcPr>
          <w:p w14:paraId="187A29EE">
            <w:pPr>
              <w:spacing w:line="425" w:lineRule="auto"/>
              <w:rPr>
                <w:rFonts w:hint="eastAsia" w:ascii="宋体" w:hAnsi="宋体" w:eastAsia="宋体" w:cs="宋体"/>
                <w:color w:val="auto"/>
                <w:highlight w:val="none"/>
              </w:rPr>
            </w:pPr>
          </w:p>
          <w:p w14:paraId="67357084">
            <w:pPr>
              <w:pStyle w:val="18"/>
              <w:spacing w:before="78" w:line="222" w:lineRule="auto"/>
              <w:ind w:left="450"/>
              <w:rPr>
                <w:rFonts w:hint="eastAsia" w:ascii="宋体" w:hAnsi="宋体" w:eastAsia="宋体" w:cs="宋体"/>
                <w:color w:val="auto"/>
                <w:highlight w:val="none"/>
              </w:rPr>
            </w:pPr>
            <w:r>
              <w:rPr>
                <w:rFonts w:hint="eastAsia" w:ascii="宋体" w:hAnsi="宋体" w:eastAsia="宋体" w:cs="宋体"/>
                <w:b/>
                <w:bCs/>
                <w:color w:val="auto"/>
                <w:spacing w:val="-9"/>
                <w:highlight w:val="none"/>
              </w:rPr>
              <w:t>名称</w:t>
            </w:r>
          </w:p>
        </w:tc>
        <w:tc>
          <w:tcPr>
            <w:tcW w:w="1113" w:type="dxa"/>
          </w:tcPr>
          <w:p w14:paraId="1706E17E">
            <w:pPr>
              <w:spacing w:line="425" w:lineRule="auto"/>
              <w:rPr>
                <w:rFonts w:hint="eastAsia" w:ascii="宋体" w:hAnsi="宋体" w:eastAsia="宋体" w:cs="宋体"/>
                <w:color w:val="auto"/>
                <w:highlight w:val="none"/>
              </w:rPr>
            </w:pPr>
          </w:p>
          <w:p w14:paraId="13E799D3">
            <w:pPr>
              <w:pStyle w:val="18"/>
              <w:spacing w:before="78" w:line="343" w:lineRule="auto"/>
              <w:ind w:left="205" w:right="105" w:hanging="71"/>
              <w:rPr>
                <w:rFonts w:hint="eastAsia" w:ascii="宋体" w:hAnsi="宋体" w:eastAsia="宋体" w:cs="宋体"/>
                <w:color w:val="auto"/>
                <w:highlight w:val="none"/>
              </w:rPr>
            </w:pPr>
            <w:r>
              <w:rPr>
                <w:rFonts w:hint="eastAsia" w:ascii="宋体" w:hAnsi="宋体" w:eastAsia="宋体" w:cs="宋体"/>
                <w:b/>
                <w:bCs/>
                <w:color w:val="auto"/>
                <w:spacing w:val="-26"/>
                <w:highlight w:val="none"/>
              </w:rPr>
              <w:t>品牌（如</w:t>
            </w:r>
            <w:r>
              <w:rPr>
                <w:rFonts w:hint="eastAsia" w:ascii="宋体" w:hAnsi="宋体" w:eastAsia="宋体" w:cs="宋体"/>
                <w:color w:val="auto"/>
                <w:spacing w:val="1"/>
                <w:highlight w:val="none"/>
              </w:rPr>
              <w:t xml:space="preserve"> </w:t>
            </w:r>
            <w:r>
              <w:rPr>
                <w:rFonts w:hint="eastAsia" w:ascii="宋体" w:hAnsi="宋体" w:eastAsia="宋体" w:cs="宋体"/>
                <w:b/>
                <w:bCs/>
                <w:color w:val="auto"/>
                <w:spacing w:val="-8"/>
                <w:highlight w:val="none"/>
              </w:rPr>
              <w:t>果有）</w:t>
            </w:r>
          </w:p>
        </w:tc>
        <w:tc>
          <w:tcPr>
            <w:tcW w:w="1259" w:type="dxa"/>
          </w:tcPr>
          <w:p w14:paraId="03DF0DEF">
            <w:pPr>
              <w:spacing w:line="425" w:lineRule="auto"/>
              <w:rPr>
                <w:rFonts w:hint="eastAsia" w:ascii="宋体" w:hAnsi="宋体" w:eastAsia="宋体" w:cs="宋体"/>
                <w:color w:val="auto"/>
                <w:highlight w:val="none"/>
              </w:rPr>
            </w:pPr>
          </w:p>
          <w:p w14:paraId="37276D1A">
            <w:pPr>
              <w:pStyle w:val="18"/>
              <w:spacing w:before="78" w:line="220" w:lineRule="auto"/>
              <w:ind w:left="156"/>
              <w:rPr>
                <w:rFonts w:hint="eastAsia" w:ascii="宋体" w:hAnsi="宋体" w:eastAsia="宋体" w:cs="宋体"/>
                <w:color w:val="auto"/>
                <w:highlight w:val="none"/>
              </w:rPr>
            </w:pPr>
            <w:r>
              <w:rPr>
                <w:rFonts w:hint="eastAsia" w:ascii="宋体" w:hAnsi="宋体" w:eastAsia="宋体" w:cs="宋体"/>
                <w:b/>
                <w:bCs/>
                <w:color w:val="auto"/>
                <w:spacing w:val="-5"/>
                <w:highlight w:val="none"/>
              </w:rPr>
              <w:t>规格型号</w:t>
            </w:r>
          </w:p>
        </w:tc>
        <w:tc>
          <w:tcPr>
            <w:tcW w:w="2774" w:type="dxa"/>
          </w:tcPr>
          <w:p w14:paraId="7E39EEA3">
            <w:pPr>
              <w:spacing w:line="425" w:lineRule="auto"/>
              <w:rPr>
                <w:rFonts w:hint="eastAsia" w:ascii="宋体" w:hAnsi="宋体" w:eastAsia="宋体" w:cs="宋体"/>
                <w:color w:val="auto"/>
                <w:highlight w:val="none"/>
              </w:rPr>
            </w:pPr>
          </w:p>
          <w:p w14:paraId="29D5BCED">
            <w:pPr>
              <w:pStyle w:val="18"/>
              <w:spacing w:before="78" w:line="220" w:lineRule="auto"/>
              <w:ind w:left="1157"/>
              <w:rPr>
                <w:rFonts w:hint="eastAsia" w:ascii="宋体" w:hAnsi="宋体" w:eastAsia="宋体" w:cs="宋体"/>
                <w:color w:val="auto"/>
                <w:highlight w:val="none"/>
              </w:rPr>
            </w:pPr>
            <w:r>
              <w:rPr>
                <w:rFonts w:hint="eastAsia" w:ascii="宋体" w:hAnsi="宋体" w:eastAsia="宋体" w:cs="宋体"/>
                <w:b/>
                <w:bCs/>
                <w:color w:val="auto"/>
                <w:spacing w:val="-9"/>
                <w:highlight w:val="none"/>
              </w:rPr>
              <w:t>数量</w:t>
            </w:r>
          </w:p>
        </w:tc>
        <w:tc>
          <w:tcPr>
            <w:tcW w:w="1677" w:type="dxa"/>
          </w:tcPr>
          <w:p w14:paraId="490C6FBD">
            <w:pPr>
              <w:spacing w:line="424" w:lineRule="auto"/>
              <w:rPr>
                <w:rFonts w:hint="eastAsia" w:ascii="宋体" w:hAnsi="宋体" w:eastAsia="宋体" w:cs="宋体"/>
                <w:color w:val="auto"/>
                <w:highlight w:val="none"/>
              </w:rPr>
            </w:pPr>
          </w:p>
          <w:p w14:paraId="4A899574">
            <w:pPr>
              <w:pStyle w:val="18"/>
              <w:spacing w:before="78" w:line="222" w:lineRule="auto"/>
              <w:ind w:left="606"/>
              <w:rPr>
                <w:rFonts w:hint="eastAsia" w:ascii="宋体" w:hAnsi="宋体" w:eastAsia="宋体" w:cs="宋体"/>
                <w:color w:val="auto"/>
                <w:highlight w:val="none"/>
              </w:rPr>
            </w:pPr>
            <w:r>
              <w:rPr>
                <w:rFonts w:hint="eastAsia" w:ascii="宋体" w:hAnsi="宋体" w:eastAsia="宋体" w:cs="宋体"/>
                <w:b/>
                <w:bCs/>
                <w:color w:val="auto"/>
                <w:spacing w:val="-9"/>
                <w:highlight w:val="none"/>
              </w:rPr>
              <w:t>备注</w:t>
            </w:r>
          </w:p>
        </w:tc>
      </w:tr>
      <w:tr w14:paraId="5CA88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41" w:type="dxa"/>
          </w:tcPr>
          <w:p w14:paraId="04F1830D">
            <w:pPr>
              <w:pStyle w:val="18"/>
              <w:spacing w:before="271" w:line="242" w:lineRule="auto"/>
              <w:ind w:left="335"/>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68" w:type="dxa"/>
          </w:tcPr>
          <w:p w14:paraId="1CBAECDE">
            <w:pPr>
              <w:pStyle w:val="18"/>
              <w:spacing w:before="37" w:line="342" w:lineRule="auto"/>
              <w:ind w:left="329" w:right="144" w:hanging="184"/>
              <w:rPr>
                <w:rFonts w:hint="eastAsia" w:ascii="宋体" w:hAnsi="宋体" w:eastAsia="宋体" w:cs="宋体"/>
                <w:color w:val="auto"/>
                <w:highlight w:val="none"/>
              </w:rPr>
            </w:pPr>
            <w:r>
              <w:rPr>
                <w:rFonts w:hint="eastAsia" w:ascii="宋体" w:hAnsi="宋体" w:eastAsia="宋体" w:cs="宋体"/>
                <w:color w:val="auto"/>
                <w:spacing w:val="-2"/>
                <w:highlight w:val="none"/>
              </w:rPr>
              <w:t>XXX（预先</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4"/>
                <w:highlight w:val="none"/>
              </w:rPr>
              <w:t>填写）</w:t>
            </w:r>
          </w:p>
        </w:tc>
        <w:tc>
          <w:tcPr>
            <w:tcW w:w="1113" w:type="dxa"/>
          </w:tcPr>
          <w:p w14:paraId="484A7E23">
            <w:pPr>
              <w:rPr>
                <w:rFonts w:hint="eastAsia" w:ascii="宋体" w:hAnsi="宋体" w:eastAsia="宋体" w:cs="宋体"/>
                <w:color w:val="auto"/>
                <w:highlight w:val="none"/>
              </w:rPr>
            </w:pPr>
          </w:p>
        </w:tc>
        <w:tc>
          <w:tcPr>
            <w:tcW w:w="1259" w:type="dxa"/>
          </w:tcPr>
          <w:p w14:paraId="708FA510">
            <w:pPr>
              <w:rPr>
                <w:rFonts w:hint="eastAsia" w:ascii="宋体" w:hAnsi="宋体" w:eastAsia="宋体" w:cs="宋体"/>
                <w:color w:val="auto"/>
                <w:highlight w:val="none"/>
              </w:rPr>
            </w:pPr>
          </w:p>
        </w:tc>
        <w:tc>
          <w:tcPr>
            <w:tcW w:w="2774" w:type="dxa"/>
          </w:tcPr>
          <w:p w14:paraId="677307F4">
            <w:pPr>
              <w:rPr>
                <w:rFonts w:hint="eastAsia" w:ascii="宋体" w:hAnsi="宋体" w:eastAsia="宋体" w:cs="宋体"/>
                <w:color w:val="auto"/>
                <w:highlight w:val="none"/>
              </w:rPr>
            </w:pPr>
          </w:p>
        </w:tc>
        <w:tc>
          <w:tcPr>
            <w:tcW w:w="1677" w:type="dxa"/>
          </w:tcPr>
          <w:p w14:paraId="168C4DED">
            <w:pPr>
              <w:rPr>
                <w:rFonts w:hint="eastAsia" w:ascii="宋体" w:hAnsi="宋体" w:eastAsia="宋体" w:cs="宋体"/>
                <w:color w:val="auto"/>
                <w:highlight w:val="none"/>
              </w:rPr>
            </w:pPr>
          </w:p>
        </w:tc>
      </w:tr>
      <w:tr w14:paraId="5C342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41" w:type="dxa"/>
          </w:tcPr>
          <w:p w14:paraId="315ABC7C">
            <w:pPr>
              <w:pStyle w:val="18"/>
              <w:spacing w:before="39" w:line="242" w:lineRule="auto"/>
              <w:ind w:left="320"/>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368" w:type="dxa"/>
          </w:tcPr>
          <w:p w14:paraId="277F965A">
            <w:pPr>
              <w:pStyle w:val="18"/>
              <w:spacing w:before="79" w:line="182" w:lineRule="auto"/>
              <w:ind w:left="505"/>
              <w:rPr>
                <w:rFonts w:hint="eastAsia" w:ascii="宋体" w:hAnsi="宋体" w:eastAsia="宋体" w:cs="宋体"/>
                <w:color w:val="auto"/>
                <w:highlight w:val="none"/>
              </w:rPr>
            </w:pPr>
            <w:r>
              <w:rPr>
                <w:rFonts w:hint="eastAsia" w:ascii="宋体" w:hAnsi="宋体" w:eastAsia="宋体" w:cs="宋体"/>
                <w:color w:val="auto"/>
                <w:spacing w:val="-3"/>
                <w:highlight w:val="none"/>
              </w:rPr>
              <w:t>XXX</w:t>
            </w:r>
          </w:p>
        </w:tc>
        <w:tc>
          <w:tcPr>
            <w:tcW w:w="1113" w:type="dxa"/>
          </w:tcPr>
          <w:p w14:paraId="28F7B7BB">
            <w:pPr>
              <w:rPr>
                <w:rFonts w:hint="eastAsia" w:ascii="宋体" w:hAnsi="宋体" w:eastAsia="宋体" w:cs="宋体"/>
                <w:color w:val="auto"/>
                <w:highlight w:val="none"/>
              </w:rPr>
            </w:pPr>
          </w:p>
        </w:tc>
        <w:tc>
          <w:tcPr>
            <w:tcW w:w="1259" w:type="dxa"/>
          </w:tcPr>
          <w:p w14:paraId="66229458">
            <w:pPr>
              <w:rPr>
                <w:rFonts w:hint="eastAsia" w:ascii="宋体" w:hAnsi="宋体" w:eastAsia="宋体" w:cs="宋体"/>
                <w:color w:val="auto"/>
                <w:highlight w:val="none"/>
              </w:rPr>
            </w:pPr>
          </w:p>
        </w:tc>
        <w:tc>
          <w:tcPr>
            <w:tcW w:w="2774" w:type="dxa"/>
          </w:tcPr>
          <w:p w14:paraId="4C8B369A">
            <w:pPr>
              <w:rPr>
                <w:rFonts w:hint="eastAsia" w:ascii="宋体" w:hAnsi="宋体" w:eastAsia="宋体" w:cs="宋体"/>
                <w:color w:val="auto"/>
                <w:highlight w:val="none"/>
              </w:rPr>
            </w:pPr>
          </w:p>
        </w:tc>
        <w:tc>
          <w:tcPr>
            <w:tcW w:w="1677" w:type="dxa"/>
          </w:tcPr>
          <w:p w14:paraId="5EAF8A9E">
            <w:pPr>
              <w:rPr>
                <w:rFonts w:hint="eastAsia" w:ascii="宋体" w:hAnsi="宋体" w:eastAsia="宋体" w:cs="宋体"/>
                <w:color w:val="auto"/>
                <w:highlight w:val="none"/>
              </w:rPr>
            </w:pPr>
          </w:p>
        </w:tc>
      </w:tr>
      <w:tr w14:paraId="6FA7D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6" w:hRule="atLeast"/>
        </w:trPr>
        <w:tc>
          <w:tcPr>
            <w:tcW w:w="741" w:type="dxa"/>
          </w:tcPr>
          <w:p w14:paraId="083D443E">
            <w:pPr>
              <w:pStyle w:val="18"/>
              <w:spacing w:before="39" w:line="378" w:lineRule="exact"/>
              <w:ind w:left="152"/>
              <w:rPr>
                <w:rFonts w:hint="eastAsia" w:ascii="宋体" w:hAnsi="宋体" w:eastAsia="宋体" w:cs="宋体"/>
                <w:color w:val="auto"/>
                <w:highlight w:val="none"/>
              </w:rPr>
            </w:pPr>
            <w:r>
              <w:rPr>
                <w:rFonts w:hint="eastAsia" w:ascii="宋体" w:hAnsi="宋体" w:eastAsia="宋体" w:cs="宋体"/>
                <w:color w:val="auto"/>
                <w:spacing w:val="-13"/>
                <w:position w:val="3"/>
                <w:highlight w:val="none"/>
              </w:rPr>
              <w:t>……</w:t>
            </w:r>
          </w:p>
        </w:tc>
        <w:tc>
          <w:tcPr>
            <w:tcW w:w="1368" w:type="dxa"/>
          </w:tcPr>
          <w:p w14:paraId="617A4420">
            <w:pPr>
              <w:rPr>
                <w:rFonts w:hint="eastAsia" w:ascii="宋体" w:hAnsi="宋体" w:eastAsia="宋体" w:cs="宋体"/>
                <w:color w:val="auto"/>
                <w:highlight w:val="none"/>
              </w:rPr>
            </w:pPr>
          </w:p>
        </w:tc>
        <w:tc>
          <w:tcPr>
            <w:tcW w:w="1113" w:type="dxa"/>
          </w:tcPr>
          <w:p w14:paraId="587E15FB">
            <w:pPr>
              <w:rPr>
                <w:rFonts w:hint="eastAsia" w:ascii="宋体" w:hAnsi="宋体" w:eastAsia="宋体" w:cs="宋体"/>
                <w:color w:val="auto"/>
                <w:highlight w:val="none"/>
              </w:rPr>
            </w:pPr>
          </w:p>
        </w:tc>
        <w:tc>
          <w:tcPr>
            <w:tcW w:w="1259" w:type="dxa"/>
          </w:tcPr>
          <w:p w14:paraId="3AE843BB">
            <w:pPr>
              <w:rPr>
                <w:rFonts w:hint="eastAsia" w:ascii="宋体" w:hAnsi="宋体" w:eastAsia="宋体" w:cs="宋体"/>
                <w:color w:val="auto"/>
                <w:highlight w:val="none"/>
              </w:rPr>
            </w:pPr>
          </w:p>
        </w:tc>
        <w:tc>
          <w:tcPr>
            <w:tcW w:w="2774" w:type="dxa"/>
          </w:tcPr>
          <w:p w14:paraId="04DACFFD">
            <w:pPr>
              <w:rPr>
                <w:rFonts w:hint="eastAsia" w:ascii="宋体" w:hAnsi="宋体" w:eastAsia="宋体" w:cs="宋体"/>
                <w:color w:val="auto"/>
                <w:highlight w:val="none"/>
              </w:rPr>
            </w:pPr>
          </w:p>
        </w:tc>
        <w:tc>
          <w:tcPr>
            <w:tcW w:w="1677" w:type="dxa"/>
          </w:tcPr>
          <w:p w14:paraId="2D1085F9">
            <w:pPr>
              <w:rPr>
                <w:rFonts w:hint="eastAsia" w:ascii="宋体" w:hAnsi="宋体" w:eastAsia="宋体" w:cs="宋体"/>
                <w:color w:val="auto"/>
                <w:highlight w:val="none"/>
              </w:rPr>
            </w:pPr>
          </w:p>
        </w:tc>
      </w:tr>
    </w:tbl>
    <w:p w14:paraId="43B6736E">
      <w:pPr>
        <w:spacing w:before="35" w:line="219"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412441F2">
      <w:pPr>
        <w:spacing w:line="219" w:lineRule="auto"/>
        <w:rPr>
          <w:rFonts w:hint="eastAsia" w:ascii="宋体" w:hAnsi="宋体" w:eastAsia="宋体" w:cs="宋体"/>
          <w:color w:val="auto"/>
          <w:sz w:val="24"/>
          <w:szCs w:val="24"/>
          <w:highlight w:val="none"/>
        </w:rPr>
        <w:sectPr>
          <w:headerReference r:id="rId50" w:type="default"/>
          <w:footerReference r:id="rId51" w:type="default"/>
          <w:pgSz w:w="11906" w:h="16839"/>
          <w:pgMar w:top="1198" w:right="1417" w:bottom="1470" w:left="1418" w:header="831" w:footer="1254" w:gutter="0"/>
          <w:cols w:space="720" w:num="1"/>
        </w:sectPr>
      </w:pPr>
    </w:p>
    <w:p w14:paraId="7CB41F4E">
      <w:pPr>
        <w:spacing w:before="118" w:line="221" w:lineRule="auto"/>
        <w:ind w:left="3391"/>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七、商务技术偏离表</w:t>
      </w:r>
    </w:p>
    <w:p w14:paraId="119D2B1F">
      <w:pPr>
        <w:spacing w:line="168" w:lineRule="exact"/>
        <w:rPr>
          <w:rFonts w:hint="eastAsia" w:ascii="宋体" w:hAnsi="宋体" w:eastAsia="宋体" w:cs="宋体"/>
          <w:color w:val="auto"/>
          <w:highlight w:val="none"/>
        </w:rPr>
      </w:pPr>
    </w:p>
    <w:tbl>
      <w:tblPr>
        <w:tblStyle w:val="17"/>
        <w:tblW w:w="8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3178"/>
        <w:gridCol w:w="3060"/>
        <w:gridCol w:w="1106"/>
      </w:tblGrid>
      <w:tr w14:paraId="79DA0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32" w:type="dxa"/>
          </w:tcPr>
          <w:p w14:paraId="6EA7DAF1">
            <w:pPr>
              <w:pStyle w:val="18"/>
              <w:spacing w:before="39" w:line="222" w:lineRule="auto"/>
              <w:ind w:left="181"/>
              <w:rPr>
                <w:rFonts w:hint="eastAsia" w:ascii="宋体" w:hAnsi="宋体" w:eastAsia="宋体" w:cs="宋体"/>
                <w:color w:val="auto"/>
                <w:highlight w:val="none"/>
              </w:rPr>
            </w:pPr>
            <w:r>
              <w:rPr>
                <w:rFonts w:hint="eastAsia" w:ascii="宋体" w:hAnsi="宋体" w:eastAsia="宋体" w:cs="宋体"/>
                <w:b/>
                <w:bCs/>
                <w:color w:val="auto"/>
                <w:spacing w:val="-7"/>
                <w:highlight w:val="none"/>
              </w:rPr>
              <w:t>序号</w:t>
            </w:r>
          </w:p>
        </w:tc>
        <w:tc>
          <w:tcPr>
            <w:tcW w:w="3178" w:type="dxa"/>
          </w:tcPr>
          <w:p w14:paraId="3DD04A8C">
            <w:pPr>
              <w:pStyle w:val="18"/>
              <w:spacing w:before="40" w:line="219" w:lineRule="auto"/>
              <w:ind w:left="270"/>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招标文件章节及具体内容</w:t>
            </w:r>
          </w:p>
        </w:tc>
        <w:tc>
          <w:tcPr>
            <w:tcW w:w="3060" w:type="dxa"/>
          </w:tcPr>
          <w:p w14:paraId="10AC822F">
            <w:pPr>
              <w:pStyle w:val="18"/>
              <w:spacing w:before="40" w:line="219" w:lineRule="auto"/>
              <w:ind w:left="216"/>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投标文件章节及具体内容</w:t>
            </w:r>
          </w:p>
        </w:tc>
        <w:tc>
          <w:tcPr>
            <w:tcW w:w="1106" w:type="dxa"/>
          </w:tcPr>
          <w:p w14:paraId="473DF968">
            <w:pPr>
              <w:pStyle w:val="18"/>
              <w:spacing w:before="40" w:line="220" w:lineRule="auto"/>
              <w:ind w:left="197"/>
              <w:rPr>
                <w:rFonts w:hint="eastAsia" w:ascii="宋体" w:hAnsi="宋体" w:eastAsia="宋体" w:cs="宋体"/>
                <w:color w:val="auto"/>
                <w:highlight w:val="none"/>
              </w:rPr>
            </w:pPr>
            <w:r>
              <w:rPr>
                <w:rFonts w:hint="eastAsia" w:ascii="宋体" w:hAnsi="宋体" w:eastAsia="宋体" w:cs="宋体"/>
                <w:b/>
                <w:bCs/>
                <w:color w:val="auto"/>
                <w:spacing w:val="-5"/>
                <w:highlight w:val="none"/>
              </w:rPr>
              <w:t>偏离说</w:t>
            </w:r>
          </w:p>
          <w:p w14:paraId="23B82F4A">
            <w:pPr>
              <w:pStyle w:val="18"/>
              <w:spacing w:before="23" w:line="208" w:lineRule="auto"/>
              <w:ind w:left="462"/>
              <w:rPr>
                <w:rFonts w:hint="eastAsia" w:ascii="宋体" w:hAnsi="宋体" w:eastAsia="宋体" w:cs="宋体"/>
                <w:color w:val="auto"/>
                <w:highlight w:val="none"/>
              </w:rPr>
            </w:pPr>
            <w:r>
              <w:rPr>
                <w:rFonts w:hint="eastAsia" w:ascii="宋体" w:hAnsi="宋体" w:eastAsia="宋体" w:cs="宋体"/>
                <w:b/>
                <w:bCs/>
                <w:color w:val="auto"/>
                <w:spacing w:val="-3"/>
                <w:highlight w:val="none"/>
              </w:rPr>
              <w:t>明</w:t>
            </w:r>
          </w:p>
        </w:tc>
      </w:tr>
      <w:tr w14:paraId="437E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32" w:type="dxa"/>
          </w:tcPr>
          <w:p w14:paraId="3B5E42C2">
            <w:pPr>
              <w:pStyle w:val="18"/>
              <w:spacing w:before="38" w:line="242" w:lineRule="auto"/>
              <w:ind w:left="38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178" w:type="dxa"/>
          </w:tcPr>
          <w:p w14:paraId="0A60B0E8">
            <w:pPr>
              <w:rPr>
                <w:rFonts w:hint="eastAsia" w:ascii="宋体" w:hAnsi="宋体" w:eastAsia="宋体" w:cs="宋体"/>
                <w:color w:val="auto"/>
                <w:highlight w:val="none"/>
              </w:rPr>
            </w:pPr>
          </w:p>
        </w:tc>
        <w:tc>
          <w:tcPr>
            <w:tcW w:w="3060" w:type="dxa"/>
          </w:tcPr>
          <w:p w14:paraId="7614E0A1">
            <w:pPr>
              <w:rPr>
                <w:rFonts w:hint="eastAsia" w:ascii="宋体" w:hAnsi="宋体" w:eastAsia="宋体" w:cs="宋体"/>
                <w:color w:val="auto"/>
                <w:highlight w:val="none"/>
              </w:rPr>
            </w:pPr>
          </w:p>
        </w:tc>
        <w:tc>
          <w:tcPr>
            <w:tcW w:w="1106" w:type="dxa"/>
          </w:tcPr>
          <w:p w14:paraId="6BFE783A">
            <w:pPr>
              <w:rPr>
                <w:rFonts w:hint="eastAsia" w:ascii="宋体" w:hAnsi="宋体" w:eastAsia="宋体" w:cs="宋体"/>
                <w:color w:val="auto"/>
                <w:highlight w:val="none"/>
              </w:rPr>
            </w:pPr>
          </w:p>
        </w:tc>
      </w:tr>
      <w:tr w14:paraId="6E035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32" w:type="dxa"/>
          </w:tcPr>
          <w:p w14:paraId="09797218">
            <w:pPr>
              <w:pStyle w:val="18"/>
              <w:spacing w:before="39" w:line="242" w:lineRule="auto"/>
              <w:ind w:left="365"/>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178" w:type="dxa"/>
          </w:tcPr>
          <w:p w14:paraId="1590E345">
            <w:pPr>
              <w:rPr>
                <w:rFonts w:hint="eastAsia" w:ascii="宋体" w:hAnsi="宋体" w:eastAsia="宋体" w:cs="宋体"/>
                <w:color w:val="auto"/>
                <w:highlight w:val="none"/>
              </w:rPr>
            </w:pPr>
          </w:p>
        </w:tc>
        <w:tc>
          <w:tcPr>
            <w:tcW w:w="3060" w:type="dxa"/>
          </w:tcPr>
          <w:p w14:paraId="7643CC90">
            <w:pPr>
              <w:rPr>
                <w:rFonts w:hint="eastAsia" w:ascii="宋体" w:hAnsi="宋体" w:eastAsia="宋体" w:cs="宋体"/>
                <w:color w:val="auto"/>
                <w:highlight w:val="none"/>
              </w:rPr>
            </w:pPr>
          </w:p>
        </w:tc>
        <w:tc>
          <w:tcPr>
            <w:tcW w:w="1106" w:type="dxa"/>
          </w:tcPr>
          <w:p w14:paraId="296FC006">
            <w:pPr>
              <w:rPr>
                <w:rFonts w:hint="eastAsia" w:ascii="宋体" w:hAnsi="宋体" w:eastAsia="宋体" w:cs="宋体"/>
                <w:color w:val="auto"/>
                <w:highlight w:val="none"/>
              </w:rPr>
            </w:pPr>
          </w:p>
        </w:tc>
      </w:tr>
      <w:tr w14:paraId="6E821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832" w:type="dxa"/>
          </w:tcPr>
          <w:p w14:paraId="06F43119">
            <w:pPr>
              <w:pStyle w:val="18"/>
              <w:spacing w:before="40" w:line="373" w:lineRule="exact"/>
              <w:ind w:left="197"/>
              <w:rPr>
                <w:rFonts w:hint="eastAsia" w:ascii="宋体" w:hAnsi="宋体" w:eastAsia="宋体" w:cs="宋体"/>
                <w:color w:val="auto"/>
                <w:highlight w:val="none"/>
              </w:rPr>
            </w:pPr>
            <w:r>
              <w:rPr>
                <w:rFonts w:hint="eastAsia" w:ascii="宋体" w:hAnsi="宋体" w:eastAsia="宋体" w:cs="宋体"/>
                <w:color w:val="auto"/>
                <w:spacing w:val="-13"/>
                <w:position w:val="3"/>
                <w:highlight w:val="none"/>
              </w:rPr>
              <w:t>……</w:t>
            </w:r>
          </w:p>
        </w:tc>
        <w:tc>
          <w:tcPr>
            <w:tcW w:w="3178" w:type="dxa"/>
          </w:tcPr>
          <w:p w14:paraId="1A73BA10">
            <w:pPr>
              <w:rPr>
                <w:rFonts w:hint="eastAsia" w:ascii="宋体" w:hAnsi="宋体" w:eastAsia="宋体" w:cs="宋体"/>
                <w:color w:val="auto"/>
                <w:highlight w:val="none"/>
              </w:rPr>
            </w:pPr>
          </w:p>
        </w:tc>
        <w:tc>
          <w:tcPr>
            <w:tcW w:w="3060" w:type="dxa"/>
          </w:tcPr>
          <w:p w14:paraId="6272A594">
            <w:pPr>
              <w:rPr>
                <w:rFonts w:hint="eastAsia" w:ascii="宋体" w:hAnsi="宋体" w:eastAsia="宋体" w:cs="宋体"/>
                <w:color w:val="auto"/>
                <w:highlight w:val="none"/>
              </w:rPr>
            </w:pPr>
          </w:p>
        </w:tc>
        <w:tc>
          <w:tcPr>
            <w:tcW w:w="1106" w:type="dxa"/>
          </w:tcPr>
          <w:p w14:paraId="0E1812EA">
            <w:pPr>
              <w:rPr>
                <w:rFonts w:hint="eastAsia" w:ascii="宋体" w:hAnsi="宋体" w:eastAsia="宋体" w:cs="宋体"/>
                <w:color w:val="auto"/>
                <w:highlight w:val="none"/>
              </w:rPr>
            </w:pPr>
          </w:p>
        </w:tc>
      </w:tr>
    </w:tbl>
    <w:p w14:paraId="6CA6FCB2">
      <w:pPr>
        <w:spacing w:before="36" w:line="220" w:lineRule="auto"/>
        <w:ind w:left="1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投标人保证：除商务技术偏离表列出的偏离外，</w:t>
      </w:r>
      <w:r>
        <w:rPr>
          <w:rFonts w:hint="eastAsia" w:ascii="宋体" w:hAnsi="宋体" w:eastAsia="宋体" w:cs="宋体"/>
          <w:color w:val="auto"/>
          <w:spacing w:val="-1"/>
          <w:sz w:val="24"/>
          <w:szCs w:val="24"/>
          <w:highlight w:val="none"/>
          <w:lang w:eastAsia="zh-CN"/>
        </w:rPr>
        <w:t>投标人响应招标文件的全部要求</w:t>
      </w:r>
    </w:p>
    <w:p w14:paraId="658DB425">
      <w:pPr>
        <w:pStyle w:val="5"/>
        <w:spacing w:line="358" w:lineRule="auto"/>
        <w:rPr>
          <w:rFonts w:hint="eastAsia" w:ascii="宋体" w:hAnsi="宋体" w:eastAsia="宋体" w:cs="宋体"/>
          <w:color w:val="auto"/>
          <w:highlight w:val="none"/>
          <w:lang w:eastAsia="zh-CN"/>
        </w:rPr>
      </w:pPr>
    </w:p>
    <w:p w14:paraId="650F40B0">
      <w:pPr>
        <w:spacing w:before="78" w:line="219"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注：1.按本格式和要求提供。</w:t>
      </w:r>
    </w:p>
    <w:p w14:paraId="48B22A92">
      <w:pPr>
        <w:spacing w:before="183" w:line="290" w:lineRule="auto"/>
        <w:ind w:left="122" w:right="422" w:firstLine="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2.本表格所反映的偏离情况与“符合性审查资料</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”、“评标标准相应的商务技术资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料</w:t>
      </w: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”不一致的，以“符合性审查资料</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”、“评标标准相应的商务技术资料</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”为准。</w:t>
      </w:r>
    </w:p>
    <w:p w14:paraId="0BFC5804">
      <w:pPr>
        <w:spacing w:before="181" w:line="289" w:lineRule="auto"/>
        <w:ind w:left="127" w:right="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3.投标人须保证：除商务技术偏离表列出的偏离外，投标人响应招标</w:t>
      </w:r>
      <w:r>
        <w:rPr>
          <w:rFonts w:hint="eastAsia" w:ascii="宋体" w:hAnsi="宋体" w:eastAsia="宋体" w:cs="宋体"/>
          <w:color w:val="auto"/>
          <w:spacing w:val="-1"/>
          <w:sz w:val="24"/>
          <w:szCs w:val="24"/>
          <w:highlight w:val="none"/>
          <w:lang w:eastAsia="zh-CN"/>
        </w:rPr>
        <w:t>文件的全部非</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实质性要求。</w:t>
      </w:r>
    </w:p>
    <w:p w14:paraId="4F9BC841">
      <w:pPr>
        <w:spacing w:line="289" w:lineRule="auto"/>
        <w:rPr>
          <w:rFonts w:hint="eastAsia" w:ascii="宋体" w:hAnsi="宋体" w:eastAsia="宋体" w:cs="宋体"/>
          <w:color w:val="auto"/>
          <w:sz w:val="24"/>
          <w:szCs w:val="24"/>
          <w:highlight w:val="none"/>
          <w:lang w:eastAsia="zh-CN"/>
        </w:rPr>
        <w:sectPr>
          <w:headerReference r:id="rId52" w:type="default"/>
          <w:footerReference r:id="rId53" w:type="default"/>
          <w:pgSz w:w="11906" w:h="16839"/>
          <w:pgMar w:top="1198" w:right="1417" w:bottom="1470" w:left="1305" w:header="831" w:footer="1254" w:gutter="0"/>
          <w:cols w:space="720" w:num="1"/>
        </w:sectPr>
      </w:pPr>
    </w:p>
    <w:p w14:paraId="20FA9642">
      <w:pPr>
        <w:spacing w:before="118" w:line="220" w:lineRule="auto"/>
        <w:ind w:left="2300"/>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八、政府采购供应商廉洁自律承诺书</w:t>
      </w:r>
    </w:p>
    <w:p w14:paraId="0C6D70FA">
      <w:pPr>
        <w:pStyle w:val="5"/>
        <w:spacing w:line="294" w:lineRule="auto"/>
        <w:rPr>
          <w:rFonts w:hint="eastAsia" w:ascii="宋体" w:hAnsi="宋体" w:eastAsia="宋体" w:cs="宋体"/>
          <w:color w:val="auto"/>
          <w:highlight w:val="none"/>
          <w:lang w:eastAsia="zh-CN"/>
        </w:rPr>
      </w:pPr>
    </w:p>
    <w:p w14:paraId="6042E470">
      <w:pPr>
        <w:pStyle w:val="5"/>
        <w:spacing w:line="295" w:lineRule="auto"/>
        <w:rPr>
          <w:rFonts w:hint="eastAsia" w:ascii="宋体" w:hAnsi="宋体" w:eastAsia="宋体" w:cs="宋体"/>
          <w:color w:val="auto"/>
          <w:highlight w:val="none"/>
          <w:lang w:eastAsia="zh-CN"/>
        </w:rPr>
      </w:pPr>
    </w:p>
    <w:p w14:paraId="7A924A6C">
      <w:pPr>
        <w:spacing w:before="78"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0F3885E2">
      <w:pPr>
        <w:spacing w:before="183" w:line="359" w:lineRule="auto"/>
        <w:ind w:left="12" w:right="81"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我单位响应你单位项目招标要求参加投标。在这次投标过程中和中标后，我们将严</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格遵守国家法律法规要求，并郑重承诺：</w:t>
      </w:r>
    </w:p>
    <w:p w14:paraId="41E8AA32">
      <w:pPr>
        <w:spacing w:line="290" w:lineRule="auto"/>
        <w:ind w:left="21"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一、不向项目有关人员及部门赠送礼金礼物、有价证券、回扣以及中介费</w:t>
      </w:r>
      <w:r>
        <w:rPr>
          <w:rFonts w:hint="eastAsia" w:ascii="宋体" w:hAnsi="宋体" w:eastAsia="宋体" w:cs="宋体"/>
          <w:color w:val="auto"/>
          <w:spacing w:val="-7"/>
          <w:sz w:val="24"/>
          <w:szCs w:val="24"/>
          <w:highlight w:val="none"/>
          <w:lang w:eastAsia="zh-CN"/>
        </w:rPr>
        <w:t>、介绍费、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咨询费等好处费；</w:t>
      </w:r>
    </w:p>
    <w:p w14:paraId="4F8B0C5F">
      <w:pPr>
        <w:spacing w:before="179" w:line="220" w:lineRule="auto"/>
        <w:ind w:left="49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二、不为项目有关人员及部门报销应由你方单位或个人支付的费用；</w:t>
      </w:r>
    </w:p>
    <w:p w14:paraId="299DF1F4">
      <w:pPr>
        <w:spacing w:before="180"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三、不向项目有关人员及部门提供有可能影响公正的</w:t>
      </w:r>
      <w:r>
        <w:rPr>
          <w:rFonts w:hint="eastAsia" w:ascii="宋体" w:hAnsi="宋体" w:eastAsia="宋体" w:cs="宋体"/>
          <w:color w:val="auto"/>
          <w:spacing w:val="-1"/>
          <w:sz w:val="24"/>
          <w:szCs w:val="24"/>
          <w:highlight w:val="none"/>
          <w:lang w:eastAsia="zh-CN"/>
        </w:rPr>
        <w:t>宴请和健身娱乐等活动；</w:t>
      </w:r>
    </w:p>
    <w:p w14:paraId="5F3B5C65">
      <w:pPr>
        <w:spacing w:before="183" w:line="219" w:lineRule="auto"/>
        <w:ind w:left="51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四、不为项目有关人员及部门出国（境）、旅游</w:t>
      </w:r>
      <w:r>
        <w:rPr>
          <w:rFonts w:hint="eastAsia" w:ascii="宋体" w:hAnsi="宋体" w:eastAsia="宋体" w:cs="宋体"/>
          <w:color w:val="auto"/>
          <w:spacing w:val="-2"/>
          <w:sz w:val="24"/>
          <w:szCs w:val="24"/>
          <w:highlight w:val="none"/>
          <w:lang w:eastAsia="zh-CN"/>
        </w:rPr>
        <w:t>等提供方便；</w:t>
      </w:r>
    </w:p>
    <w:p w14:paraId="781201DD">
      <w:pPr>
        <w:spacing w:before="183" w:line="289" w:lineRule="auto"/>
        <w:ind w:left="9" w:right="750"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五、不为项目有关人员个人装修住房、婚丧嫁娶、配偶子女工作安排等提供</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好处；</w:t>
      </w:r>
    </w:p>
    <w:p w14:paraId="6D43E8FA">
      <w:pPr>
        <w:spacing w:before="182" w:line="289" w:lineRule="auto"/>
        <w:ind w:left="1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六、严格遵守《中华人民共和国政府采购法》《中华人民共和国招标投标法》《中</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华人民共和国民法典》等法律法规，诚实守信，合法经营，坚决抵制各种违法违纪行为。</w:t>
      </w:r>
    </w:p>
    <w:p w14:paraId="7C38A61E">
      <w:pPr>
        <w:spacing w:before="184" w:line="360" w:lineRule="auto"/>
        <w:ind w:left="10" w:right="81"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如违反上述承诺，你单位有权立即取消我单位投标、中标或在建项目的建设资格，</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有权拒绝我单位在一定时期内进入你单位进行项目建设或其他经营活动，并通报市财政</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局。由此引起的相应损失均由我单位承担。</w:t>
      </w:r>
    </w:p>
    <w:p w14:paraId="3789F19B">
      <w:pPr>
        <w:pStyle w:val="5"/>
        <w:spacing w:line="261" w:lineRule="auto"/>
        <w:rPr>
          <w:rFonts w:hint="eastAsia" w:ascii="宋体" w:hAnsi="宋体" w:eastAsia="宋体" w:cs="宋体"/>
          <w:color w:val="auto"/>
          <w:highlight w:val="none"/>
          <w:lang w:eastAsia="zh-CN"/>
        </w:rPr>
      </w:pPr>
    </w:p>
    <w:p w14:paraId="6B87E2D0">
      <w:pPr>
        <w:pStyle w:val="5"/>
        <w:spacing w:line="261" w:lineRule="auto"/>
        <w:rPr>
          <w:rFonts w:hint="eastAsia" w:ascii="宋体" w:hAnsi="宋体" w:eastAsia="宋体" w:cs="宋体"/>
          <w:color w:val="auto"/>
          <w:highlight w:val="none"/>
          <w:lang w:eastAsia="zh-CN"/>
        </w:rPr>
      </w:pPr>
    </w:p>
    <w:p w14:paraId="3D3CF2E3">
      <w:pPr>
        <w:pStyle w:val="5"/>
        <w:spacing w:line="262" w:lineRule="auto"/>
        <w:rPr>
          <w:rFonts w:hint="eastAsia" w:ascii="宋体" w:hAnsi="宋体" w:eastAsia="宋体" w:cs="宋体"/>
          <w:color w:val="auto"/>
          <w:highlight w:val="none"/>
          <w:lang w:eastAsia="zh-CN"/>
        </w:rPr>
      </w:pPr>
    </w:p>
    <w:p w14:paraId="522F632C">
      <w:pPr>
        <w:pStyle w:val="5"/>
        <w:spacing w:line="262" w:lineRule="auto"/>
        <w:rPr>
          <w:rFonts w:hint="eastAsia" w:ascii="宋体" w:hAnsi="宋体" w:eastAsia="宋体" w:cs="宋体"/>
          <w:color w:val="auto"/>
          <w:highlight w:val="none"/>
          <w:lang w:eastAsia="zh-CN"/>
        </w:rPr>
      </w:pPr>
    </w:p>
    <w:p w14:paraId="11D7779B">
      <w:pPr>
        <w:pStyle w:val="5"/>
        <w:spacing w:line="262" w:lineRule="auto"/>
        <w:rPr>
          <w:rFonts w:hint="eastAsia" w:ascii="宋体" w:hAnsi="宋体" w:eastAsia="宋体" w:cs="宋体"/>
          <w:color w:val="auto"/>
          <w:highlight w:val="none"/>
          <w:lang w:eastAsia="zh-CN"/>
        </w:rPr>
      </w:pPr>
    </w:p>
    <w:p w14:paraId="19009C0E">
      <w:pPr>
        <w:spacing w:before="79" w:line="221" w:lineRule="auto"/>
        <w:ind w:left="457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r>
        <w:rPr>
          <w:rFonts w:hint="eastAsia" w:ascii="宋体" w:hAnsi="宋体" w:eastAsia="宋体" w:cs="宋体"/>
          <w:color w:val="auto"/>
          <w:spacing w:val="3"/>
          <w:sz w:val="24"/>
          <w:szCs w:val="24"/>
          <w:highlight w:val="none"/>
          <w:lang w:eastAsia="zh-CN"/>
        </w:rPr>
        <w:t>）：</w:t>
      </w:r>
    </w:p>
    <w:p w14:paraId="1A3FB530">
      <w:pPr>
        <w:spacing w:before="181" w:line="220" w:lineRule="auto"/>
        <w:ind w:left="467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3"/>
          <w:sz w:val="24"/>
          <w:szCs w:val="24"/>
          <w:highlight w:val="none"/>
        </w:rPr>
        <w:t>日</w:t>
      </w:r>
    </w:p>
    <w:p w14:paraId="6EF27A62">
      <w:pPr>
        <w:pStyle w:val="5"/>
        <w:spacing w:line="282" w:lineRule="auto"/>
        <w:rPr>
          <w:rFonts w:hint="eastAsia" w:ascii="宋体" w:hAnsi="宋体" w:eastAsia="宋体" w:cs="宋体"/>
          <w:color w:val="auto"/>
          <w:highlight w:val="none"/>
        </w:rPr>
      </w:pPr>
    </w:p>
    <w:p w14:paraId="759D13C7">
      <w:pPr>
        <w:pStyle w:val="5"/>
        <w:spacing w:line="282" w:lineRule="auto"/>
        <w:rPr>
          <w:rFonts w:hint="eastAsia" w:ascii="宋体" w:hAnsi="宋体" w:eastAsia="宋体" w:cs="宋体"/>
          <w:color w:val="auto"/>
          <w:highlight w:val="none"/>
        </w:rPr>
      </w:pPr>
    </w:p>
    <w:p w14:paraId="170DE820">
      <w:pPr>
        <w:spacing w:before="78" w:line="219"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32B141E1">
      <w:pPr>
        <w:spacing w:line="219" w:lineRule="auto"/>
        <w:rPr>
          <w:rFonts w:hint="eastAsia" w:ascii="宋体" w:hAnsi="宋体" w:eastAsia="宋体" w:cs="宋体"/>
          <w:color w:val="auto"/>
          <w:sz w:val="24"/>
          <w:szCs w:val="24"/>
          <w:highlight w:val="none"/>
        </w:rPr>
        <w:sectPr>
          <w:headerReference r:id="rId54" w:type="default"/>
          <w:footerReference r:id="rId55" w:type="default"/>
          <w:pgSz w:w="11906" w:h="16839"/>
          <w:pgMar w:top="1198" w:right="1336" w:bottom="1470" w:left="1418" w:header="831" w:footer="1254" w:gutter="0"/>
          <w:cols w:space="720" w:num="1"/>
        </w:sectPr>
      </w:pPr>
    </w:p>
    <w:p w14:paraId="2500861B">
      <w:pPr>
        <w:spacing w:before="191" w:line="224" w:lineRule="auto"/>
        <w:ind w:left="3462"/>
        <w:outlineLvl w:val="1"/>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报价文件部分</w:t>
      </w:r>
    </w:p>
    <w:p w14:paraId="7C1B23E3">
      <w:pPr>
        <w:spacing w:before="264" w:line="223" w:lineRule="auto"/>
        <w:ind w:left="4317"/>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5"/>
          <w:sz w:val="28"/>
          <w:szCs w:val="28"/>
          <w:highlight w:val="none"/>
          <w:lang w:eastAsia="zh-CN"/>
        </w:rPr>
        <w:t>目录</w:t>
      </w:r>
    </w:p>
    <w:p w14:paraId="4DB37FE6">
      <w:pPr>
        <w:pStyle w:val="5"/>
        <w:spacing w:line="391" w:lineRule="auto"/>
        <w:rPr>
          <w:rFonts w:hint="eastAsia" w:ascii="宋体" w:hAnsi="宋体" w:eastAsia="宋体" w:cs="宋体"/>
          <w:color w:val="auto"/>
          <w:highlight w:val="none"/>
          <w:lang w:eastAsia="zh-CN"/>
        </w:rPr>
      </w:pPr>
    </w:p>
    <w:p w14:paraId="746100E0">
      <w:pPr>
        <w:numPr>
          <w:ilvl w:val="0"/>
          <w:numId w:val="0"/>
        </w:numPr>
        <w:spacing w:before="78" w:line="219" w:lineRule="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lang w:eastAsia="zh-CN"/>
        </w:rPr>
        <w:t>）开标一览表（报价表）………………………………………………………（页码）</w:t>
      </w:r>
    </w:p>
    <w:p w14:paraId="5B5242DD">
      <w:pPr>
        <w:numPr>
          <w:ilvl w:val="0"/>
          <w:numId w:val="0"/>
        </w:numPr>
        <w:spacing w:before="78" w:line="219"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lang w:eastAsia="zh-CN"/>
        </w:rPr>
        <w:t>）报价情况说明（如果有）……………………………………………………（页码）</w:t>
      </w:r>
    </w:p>
    <w:p w14:paraId="3A48BF5D">
      <w:pPr>
        <w:spacing w:line="220" w:lineRule="auto"/>
        <w:rPr>
          <w:rFonts w:hint="eastAsia" w:ascii="宋体" w:hAnsi="宋体" w:eastAsia="宋体" w:cs="宋体"/>
          <w:color w:val="auto"/>
          <w:sz w:val="24"/>
          <w:szCs w:val="24"/>
          <w:highlight w:val="none"/>
          <w:lang w:eastAsia="zh-CN"/>
        </w:rPr>
        <w:sectPr>
          <w:headerReference r:id="rId56" w:type="default"/>
          <w:footerReference r:id="rId57" w:type="default"/>
          <w:pgSz w:w="11906" w:h="16839"/>
          <w:pgMar w:top="1108" w:right="1418" w:bottom="1470" w:left="1418" w:header="831" w:footer="1254" w:gutter="0"/>
          <w:cols w:space="720" w:num="1"/>
        </w:sectPr>
      </w:pPr>
    </w:p>
    <w:p w14:paraId="5297415A">
      <w:pPr>
        <w:pStyle w:val="5"/>
        <w:spacing w:line="258" w:lineRule="auto"/>
        <w:rPr>
          <w:rFonts w:hint="eastAsia" w:ascii="宋体" w:hAnsi="宋体" w:eastAsia="宋体" w:cs="宋体"/>
          <w:color w:val="auto"/>
          <w:highlight w:val="none"/>
          <w:lang w:eastAsia="zh-CN"/>
        </w:rPr>
      </w:pPr>
    </w:p>
    <w:p w14:paraId="1A08AB9B">
      <w:pPr>
        <w:spacing w:before="91" w:line="219" w:lineRule="auto"/>
        <w:ind w:left="5598"/>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一、开标一览表（报价表）</w:t>
      </w:r>
    </w:p>
    <w:p w14:paraId="0B2C9121">
      <w:pPr>
        <w:spacing w:before="207" w:line="219" w:lineRule="auto"/>
        <w:ind w:left="13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4B42C91D">
      <w:pPr>
        <w:spacing w:before="180" w:line="360" w:lineRule="auto"/>
        <w:ind w:left="123" w:right="149"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按你方招标文件要求，我们，本投标文件签字方，谨此向你方发出要约如下：如你方接受本投标，我方承诺按照如下开标一览表（报</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价表）的价格完成（项目名称）【项目编号</w:t>
      </w:r>
      <w:r>
        <w:rPr>
          <w:rFonts w:hint="eastAsia" w:ascii="宋体" w:hAnsi="宋体" w:eastAsia="宋体" w:cs="宋体"/>
          <w:color w:val="auto"/>
          <w:spacing w:val="-18"/>
          <w:sz w:val="24"/>
          <w:szCs w:val="24"/>
          <w:highlight w:val="none"/>
          <w:lang w:eastAsia="zh-CN"/>
        </w:rPr>
        <w:t>：330100261010620000009-DFJW2026-XH-041</w:t>
      </w:r>
      <w:r>
        <w:rPr>
          <w:rFonts w:hint="eastAsia" w:ascii="宋体" w:hAnsi="宋体" w:eastAsia="宋体" w:cs="宋体"/>
          <w:color w:val="auto"/>
          <w:sz w:val="24"/>
          <w:szCs w:val="24"/>
          <w:highlight w:val="none"/>
          <w:lang w:eastAsia="zh-CN"/>
        </w:rPr>
        <w:t>】的实施。</w:t>
      </w:r>
    </w:p>
    <w:p w14:paraId="53FF5D9B">
      <w:pPr>
        <w:spacing w:line="218" w:lineRule="auto"/>
        <w:ind w:left="499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开标一览表（报价表）</w:t>
      </w:r>
      <w:r>
        <w:rPr>
          <w:rFonts w:hint="eastAsia" w:ascii="宋体" w:hAnsi="宋体" w:eastAsia="宋体" w:cs="宋体"/>
          <w:color w:val="auto"/>
          <w:spacing w:val="-65"/>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(单位均为人民币元)</w:t>
      </w:r>
    </w:p>
    <w:p w14:paraId="42319FAE">
      <w:pPr>
        <w:spacing w:line="146" w:lineRule="exact"/>
        <w:rPr>
          <w:rFonts w:hint="eastAsia" w:ascii="宋体" w:hAnsi="宋体" w:eastAsia="宋体" w:cs="宋体"/>
          <w:color w:val="auto"/>
          <w:highlight w:val="none"/>
          <w:lang w:eastAsia="zh-CN"/>
        </w:rPr>
      </w:pPr>
    </w:p>
    <w:tbl>
      <w:tblPr>
        <w:tblStyle w:val="17"/>
        <w:tblW w:w="145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1393"/>
        <w:gridCol w:w="1842"/>
        <w:gridCol w:w="1766"/>
        <w:gridCol w:w="1500"/>
        <w:gridCol w:w="1909"/>
        <w:gridCol w:w="2175"/>
        <w:gridCol w:w="3424"/>
      </w:tblGrid>
      <w:tr w14:paraId="73DD7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562" w:type="dxa"/>
            <w:textDirection w:val="tbRlV"/>
          </w:tcPr>
          <w:p w14:paraId="3975C5FA">
            <w:pPr>
              <w:pStyle w:val="18"/>
              <w:spacing w:before="149" w:line="210" w:lineRule="auto"/>
              <w:ind w:left="272"/>
              <w:rPr>
                <w:rFonts w:hint="eastAsia" w:ascii="宋体" w:hAnsi="宋体" w:eastAsia="宋体" w:cs="宋体"/>
                <w:color w:val="auto"/>
                <w:highlight w:val="none"/>
              </w:rPr>
            </w:pPr>
            <w:r>
              <w:rPr>
                <w:rFonts w:hint="eastAsia" w:ascii="宋体" w:hAnsi="宋体" w:eastAsia="宋体" w:cs="宋体"/>
                <w:b/>
                <w:bCs/>
                <w:color w:val="auto"/>
                <w:spacing w:val="-2"/>
                <w:highlight w:val="none"/>
              </w:rPr>
              <w:t>序</w:t>
            </w:r>
            <w:r>
              <w:rPr>
                <w:rFonts w:hint="eastAsia" w:ascii="宋体" w:hAnsi="宋体" w:eastAsia="宋体" w:cs="宋体"/>
                <w:color w:val="auto"/>
                <w:spacing w:val="107"/>
                <w:highlight w:val="none"/>
              </w:rPr>
              <w:t xml:space="preserve"> </w:t>
            </w:r>
            <w:r>
              <w:rPr>
                <w:rFonts w:hint="eastAsia" w:ascii="宋体" w:hAnsi="宋体" w:eastAsia="宋体" w:cs="宋体"/>
                <w:b/>
                <w:bCs/>
                <w:color w:val="auto"/>
                <w:spacing w:val="-2"/>
                <w:highlight w:val="none"/>
              </w:rPr>
              <w:t>号</w:t>
            </w:r>
          </w:p>
        </w:tc>
        <w:tc>
          <w:tcPr>
            <w:tcW w:w="1393" w:type="dxa"/>
          </w:tcPr>
          <w:p w14:paraId="0897D654">
            <w:pPr>
              <w:spacing w:line="427" w:lineRule="auto"/>
              <w:rPr>
                <w:rFonts w:hint="eastAsia" w:ascii="宋体" w:hAnsi="宋体" w:eastAsia="宋体" w:cs="宋体"/>
                <w:color w:val="auto"/>
                <w:highlight w:val="none"/>
              </w:rPr>
            </w:pPr>
          </w:p>
          <w:p w14:paraId="3FB68F0E">
            <w:pPr>
              <w:pStyle w:val="18"/>
              <w:spacing w:before="78" w:line="222" w:lineRule="auto"/>
              <w:ind w:left="474"/>
              <w:rPr>
                <w:rFonts w:hint="eastAsia" w:ascii="宋体" w:hAnsi="宋体" w:eastAsia="宋体" w:cs="宋体"/>
                <w:color w:val="auto"/>
                <w:highlight w:val="none"/>
              </w:rPr>
            </w:pPr>
            <w:r>
              <w:rPr>
                <w:rFonts w:hint="eastAsia" w:ascii="宋体" w:hAnsi="宋体" w:eastAsia="宋体" w:cs="宋体"/>
                <w:b/>
                <w:bCs/>
                <w:color w:val="auto"/>
                <w:spacing w:val="-9"/>
                <w:highlight w:val="none"/>
              </w:rPr>
              <w:t>名称</w:t>
            </w:r>
          </w:p>
        </w:tc>
        <w:tc>
          <w:tcPr>
            <w:tcW w:w="1842" w:type="dxa"/>
          </w:tcPr>
          <w:p w14:paraId="7E4EFA8E">
            <w:pPr>
              <w:spacing w:line="427" w:lineRule="auto"/>
              <w:rPr>
                <w:rFonts w:hint="eastAsia" w:ascii="宋体" w:hAnsi="宋体" w:eastAsia="宋体" w:cs="宋体"/>
                <w:color w:val="auto"/>
                <w:highlight w:val="none"/>
              </w:rPr>
            </w:pPr>
          </w:p>
          <w:p w14:paraId="531AD8C7">
            <w:pPr>
              <w:pStyle w:val="18"/>
              <w:spacing w:before="78" w:line="220" w:lineRule="auto"/>
              <w:ind w:left="133"/>
              <w:rPr>
                <w:rFonts w:hint="eastAsia" w:ascii="宋体" w:hAnsi="宋体" w:eastAsia="宋体" w:cs="宋体"/>
                <w:color w:val="auto"/>
                <w:highlight w:val="none"/>
              </w:rPr>
            </w:pPr>
            <w:r>
              <w:rPr>
                <w:rFonts w:hint="eastAsia" w:ascii="宋体" w:hAnsi="宋体" w:eastAsia="宋体" w:cs="宋体"/>
                <w:b/>
                <w:bCs/>
                <w:color w:val="auto"/>
                <w:spacing w:val="-6"/>
                <w:highlight w:val="none"/>
              </w:rPr>
              <w:t>品牌（如果有）</w:t>
            </w:r>
          </w:p>
        </w:tc>
        <w:tc>
          <w:tcPr>
            <w:tcW w:w="1766" w:type="dxa"/>
          </w:tcPr>
          <w:p w14:paraId="64EA6892">
            <w:pPr>
              <w:spacing w:line="427" w:lineRule="auto"/>
              <w:rPr>
                <w:rFonts w:hint="eastAsia" w:ascii="宋体" w:hAnsi="宋体" w:eastAsia="宋体" w:cs="宋体"/>
                <w:color w:val="auto"/>
                <w:highlight w:val="none"/>
              </w:rPr>
            </w:pPr>
          </w:p>
          <w:p w14:paraId="1BAA9246">
            <w:pPr>
              <w:pStyle w:val="18"/>
              <w:spacing w:before="78" w:line="220" w:lineRule="auto"/>
              <w:ind w:firstLine="693" w:firstLineChars="300"/>
              <w:rPr>
                <w:rFonts w:hint="eastAsia" w:ascii="宋体" w:hAnsi="宋体" w:eastAsia="宋体" w:cs="宋体"/>
                <w:color w:val="auto"/>
                <w:highlight w:val="none"/>
                <w:lang w:eastAsia="zh-CN"/>
              </w:rPr>
            </w:pPr>
            <w:r>
              <w:rPr>
                <w:rFonts w:hint="eastAsia" w:ascii="宋体" w:hAnsi="宋体" w:eastAsia="宋体" w:cs="宋体"/>
                <w:b/>
                <w:bCs/>
                <w:color w:val="auto"/>
                <w:spacing w:val="-5"/>
                <w:highlight w:val="none"/>
                <w:lang w:val="en-US" w:eastAsia="zh-CN"/>
              </w:rPr>
              <w:t>单位</w:t>
            </w:r>
          </w:p>
        </w:tc>
        <w:tc>
          <w:tcPr>
            <w:tcW w:w="1500" w:type="dxa"/>
          </w:tcPr>
          <w:p w14:paraId="55DC2738">
            <w:pPr>
              <w:spacing w:line="427" w:lineRule="auto"/>
              <w:rPr>
                <w:rFonts w:hint="eastAsia" w:ascii="宋体" w:hAnsi="宋体" w:eastAsia="宋体" w:cs="宋体"/>
                <w:color w:val="auto"/>
                <w:highlight w:val="none"/>
              </w:rPr>
            </w:pPr>
          </w:p>
          <w:p w14:paraId="072A795B">
            <w:pPr>
              <w:pStyle w:val="18"/>
              <w:spacing w:before="78" w:line="220" w:lineRule="auto"/>
              <w:ind w:left="264" w:firstLine="223" w:firstLineChars="100"/>
              <w:rPr>
                <w:rFonts w:hint="eastAsia" w:ascii="宋体" w:hAnsi="宋体" w:eastAsia="宋体" w:cs="宋体"/>
                <w:color w:val="auto"/>
                <w:highlight w:val="none"/>
              </w:rPr>
            </w:pPr>
            <w:r>
              <w:rPr>
                <w:rFonts w:hint="eastAsia" w:ascii="宋体" w:hAnsi="宋体" w:eastAsia="宋体" w:cs="宋体"/>
                <w:b/>
                <w:bCs/>
                <w:color w:val="auto"/>
                <w:spacing w:val="-9"/>
                <w:highlight w:val="none"/>
              </w:rPr>
              <w:t>数量</w:t>
            </w:r>
          </w:p>
        </w:tc>
        <w:tc>
          <w:tcPr>
            <w:tcW w:w="1909" w:type="dxa"/>
          </w:tcPr>
          <w:p w14:paraId="199D6C6F">
            <w:pPr>
              <w:spacing w:line="426" w:lineRule="auto"/>
              <w:rPr>
                <w:rFonts w:hint="eastAsia" w:ascii="宋体" w:hAnsi="宋体" w:eastAsia="宋体" w:cs="宋体"/>
                <w:color w:val="auto"/>
                <w:highlight w:val="none"/>
              </w:rPr>
            </w:pPr>
          </w:p>
          <w:p w14:paraId="16A2A157">
            <w:pPr>
              <w:pStyle w:val="18"/>
              <w:spacing w:before="78" w:line="219" w:lineRule="auto"/>
              <w:ind w:left="548"/>
              <w:rPr>
                <w:rFonts w:hint="eastAsia" w:ascii="宋体" w:hAnsi="宋体" w:eastAsia="宋体" w:cs="宋体"/>
                <w:color w:val="auto"/>
                <w:highlight w:val="none"/>
                <w:lang w:eastAsia="zh-CN"/>
              </w:rPr>
            </w:pPr>
            <w:r>
              <w:rPr>
                <w:rFonts w:hint="eastAsia" w:ascii="宋体" w:hAnsi="宋体" w:eastAsia="宋体" w:cs="宋体"/>
                <w:b/>
                <w:bCs/>
                <w:color w:val="auto"/>
                <w:spacing w:val="-9"/>
                <w:highlight w:val="none"/>
              </w:rPr>
              <w:t>单价</w:t>
            </w:r>
            <w:r>
              <w:rPr>
                <w:rFonts w:hint="eastAsia" w:ascii="宋体" w:hAnsi="宋体" w:eastAsia="宋体" w:cs="宋体"/>
                <w:b/>
                <w:bCs/>
                <w:color w:val="auto"/>
                <w:spacing w:val="-9"/>
                <w:highlight w:val="none"/>
                <w:lang w:eastAsia="zh-CN"/>
              </w:rPr>
              <w:t>（</w:t>
            </w:r>
            <w:r>
              <w:rPr>
                <w:rFonts w:hint="eastAsia" w:ascii="宋体" w:hAnsi="宋体" w:eastAsia="宋体" w:cs="宋体"/>
                <w:b/>
                <w:bCs/>
                <w:color w:val="auto"/>
                <w:spacing w:val="-9"/>
                <w:highlight w:val="none"/>
                <w:lang w:val="en-US" w:eastAsia="zh-CN"/>
              </w:rPr>
              <w:t>元</w:t>
            </w:r>
            <w:r>
              <w:rPr>
                <w:rFonts w:hint="eastAsia" w:ascii="宋体" w:hAnsi="宋体" w:eastAsia="宋体" w:cs="宋体"/>
                <w:b/>
                <w:bCs/>
                <w:color w:val="auto"/>
                <w:spacing w:val="-9"/>
                <w:highlight w:val="none"/>
                <w:lang w:eastAsia="zh-CN"/>
              </w:rPr>
              <w:t>）</w:t>
            </w:r>
          </w:p>
        </w:tc>
        <w:tc>
          <w:tcPr>
            <w:tcW w:w="2175" w:type="dxa"/>
          </w:tcPr>
          <w:p w14:paraId="11221CEC">
            <w:pPr>
              <w:spacing w:line="426" w:lineRule="auto"/>
              <w:rPr>
                <w:rFonts w:hint="eastAsia" w:ascii="宋体" w:hAnsi="宋体" w:eastAsia="宋体" w:cs="宋体"/>
                <w:color w:val="auto"/>
                <w:highlight w:val="none"/>
              </w:rPr>
            </w:pPr>
          </w:p>
          <w:p w14:paraId="1FE41F54">
            <w:pPr>
              <w:pStyle w:val="18"/>
              <w:spacing w:before="78" w:line="222" w:lineRule="auto"/>
              <w:ind w:left="760"/>
              <w:rPr>
                <w:rFonts w:hint="eastAsia" w:ascii="宋体" w:hAnsi="宋体" w:eastAsia="宋体" w:cs="宋体"/>
                <w:color w:val="auto"/>
                <w:highlight w:val="none"/>
                <w:lang w:eastAsia="zh-CN"/>
              </w:rPr>
            </w:pPr>
            <w:r>
              <w:rPr>
                <w:rFonts w:hint="eastAsia" w:ascii="宋体" w:hAnsi="宋体" w:eastAsia="宋体" w:cs="宋体"/>
                <w:b/>
                <w:bCs/>
                <w:color w:val="auto"/>
                <w:spacing w:val="-8"/>
                <w:highlight w:val="none"/>
              </w:rPr>
              <w:t>合计</w:t>
            </w:r>
            <w:r>
              <w:rPr>
                <w:rFonts w:hint="eastAsia" w:ascii="宋体" w:hAnsi="宋体" w:eastAsia="宋体" w:cs="宋体"/>
                <w:b/>
                <w:bCs/>
                <w:color w:val="auto"/>
                <w:spacing w:val="-8"/>
                <w:highlight w:val="none"/>
                <w:lang w:eastAsia="zh-CN"/>
              </w:rPr>
              <w:t>（</w:t>
            </w:r>
            <w:r>
              <w:rPr>
                <w:rFonts w:hint="eastAsia" w:ascii="宋体" w:hAnsi="宋体" w:eastAsia="宋体" w:cs="宋体"/>
                <w:b/>
                <w:bCs/>
                <w:color w:val="auto"/>
                <w:spacing w:val="-8"/>
                <w:highlight w:val="none"/>
                <w:lang w:val="en-US" w:eastAsia="zh-CN"/>
              </w:rPr>
              <w:t>元</w:t>
            </w:r>
            <w:r>
              <w:rPr>
                <w:rFonts w:hint="eastAsia" w:ascii="宋体" w:hAnsi="宋体" w:eastAsia="宋体" w:cs="宋体"/>
                <w:b/>
                <w:bCs/>
                <w:color w:val="auto"/>
                <w:spacing w:val="-8"/>
                <w:highlight w:val="none"/>
                <w:lang w:eastAsia="zh-CN"/>
              </w:rPr>
              <w:t>）</w:t>
            </w:r>
          </w:p>
        </w:tc>
        <w:tc>
          <w:tcPr>
            <w:tcW w:w="3424" w:type="dxa"/>
          </w:tcPr>
          <w:p w14:paraId="49376763">
            <w:pPr>
              <w:spacing w:line="426" w:lineRule="auto"/>
              <w:rPr>
                <w:rFonts w:hint="eastAsia" w:ascii="宋体" w:hAnsi="宋体" w:eastAsia="宋体" w:cs="宋体"/>
                <w:color w:val="auto"/>
                <w:highlight w:val="none"/>
              </w:rPr>
            </w:pPr>
          </w:p>
          <w:p w14:paraId="0A83C5AE">
            <w:pPr>
              <w:pStyle w:val="18"/>
              <w:spacing w:before="78" w:line="221" w:lineRule="auto"/>
              <w:ind w:left="728"/>
              <w:rPr>
                <w:rFonts w:hint="eastAsia" w:ascii="宋体" w:hAnsi="宋体" w:eastAsia="宋体" w:cs="宋体"/>
                <w:color w:val="auto"/>
                <w:highlight w:val="none"/>
              </w:rPr>
            </w:pPr>
            <w:r>
              <w:rPr>
                <w:rFonts w:hint="eastAsia" w:ascii="宋体" w:hAnsi="宋体" w:eastAsia="宋体" w:cs="宋体"/>
                <w:b/>
                <w:bCs/>
                <w:color w:val="auto"/>
                <w:spacing w:val="-4"/>
                <w:highlight w:val="none"/>
              </w:rPr>
              <w:t>备注（如果有）</w:t>
            </w:r>
          </w:p>
        </w:tc>
      </w:tr>
      <w:tr w14:paraId="54DF3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2" w:type="dxa"/>
            <w:textDirection w:val="tbRlV"/>
          </w:tcPr>
          <w:p w14:paraId="5E9962D3">
            <w:pPr>
              <w:pStyle w:val="18"/>
              <w:spacing w:before="149" w:line="210" w:lineRule="auto"/>
              <w:ind w:left="0"/>
              <w:jc w:val="center"/>
              <w:rPr>
                <w:rFonts w:hint="eastAsia" w:ascii="宋体" w:hAnsi="宋体" w:eastAsia="宋体" w:cs="宋体"/>
                <w:b/>
                <w:bCs/>
                <w:color w:val="auto"/>
                <w:spacing w:val="-2"/>
                <w:highlight w:val="none"/>
                <w:lang w:val="en-US" w:eastAsia="zh-CN"/>
              </w:rPr>
            </w:pPr>
            <w:r>
              <w:rPr>
                <w:rFonts w:hint="eastAsia" w:ascii="宋体" w:hAnsi="宋体" w:eastAsia="宋体" w:cs="宋体"/>
                <w:b/>
                <w:bCs/>
                <w:color w:val="auto"/>
                <w:spacing w:val="-2"/>
                <w:highlight w:val="none"/>
                <w:lang w:val="en-US" w:eastAsia="zh-CN"/>
              </w:rPr>
              <w:t>一</w:t>
            </w:r>
          </w:p>
        </w:tc>
        <w:tc>
          <w:tcPr>
            <w:tcW w:w="14009" w:type="dxa"/>
            <w:gridSpan w:val="7"/>
          </w:tcPr>
          <w:p w14:paraId="398F08BE">
            <w:pPr>
              <w:pStyle w:val="18"/>
              <w:spacing w:before="78" w:line="221" w:lineRule="auto"/>
              <w:ind w:left="0"/>
              <w:jc w:val="center"/>
              <w:rPr>
                <w:rFonts w:hint="eastAsia" w:ascii="宋体" w:hAnsi="宋体" w:eastAsia="宋体" w:cs="宋体"/>
                <w:b/>
                <w:bCs/>
                <w:color w:val="auto"/>
                <w:spacing w:val="-4"/>
                <w:highlight w:val="none"/>
              </w:rPr>
            </w:pPr>
            <w:r>
              <w:rPr>
                <w:rFonts w:hint="eastAsia" w:ascii="宋体" w:hAnsi="宋体" w:eastAsia="宋体" w:cs="宋体"/>
                <w:color w:val="auto"/>
                <w:sz w:val="24"/>
                <w:szCs w:val="24"/>
                <w:highlight w:val="none"/>
                <w:lang w:val="en-US" w:eastAsia="zh-CN"/>
              </w:rPr>
              <w:t>室内体育馆</w:t>
            </w:r>
          </w:p>
        </w:tc>
      </w:tr>
      <w:tr w14:paraId="0BBCA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62" w:type="dxa"/>
          </w:tcPr>
          <w:p w14:paraId="644596EA">
            <w:pPr>
              <w:pStyle w:val="18"/>
              <w:spacing w:before="113" w:line="242" w:lineRule="auto"/>
              <w:ind w:left="234"/>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93" w:type="dxa"/>
            <w:vAlign w:val="center"/>
          </w:tcPr>
          <w:p w14:paraId="3651E46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羽毛球侧灯1</w:t>
            </w:r>
          </w:p>
        </w:tc>
        <w:tc>
          <w:tcPr>
            <w:tcW w:w="1842" w:type="dxa"/>
          </w:tcPr>
          <w:p w14:paraId="69A57ACE">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62A2D5B">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auto"/>
                <w:sz w:val="24"/>
                <w:szCs w:val="24"/>
                <w:highlight w:val="none"/>
                <w:u w:val="none"/>
                <w:lang w:val="en-US" w:eastAsia="en-US" w:bidi="ar-SA"/>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10DBEDEC">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c>
          <w:tcPr>
            <w:tcW w:w="1909" w:type="dxa"/>
          </w:tcPr>
          <w:p w14:paraId="65A04813">
            <w:pPr>
              <w:jc w:val="center"/>
              <w:rPr>
                <w:rFonts w:hint="eastAsia" w:ascii="宋体" w:hAnsi="宋体" w:eastAsia="宋体" w:cs="宋体"/>
                <w:color w:val="auto"/>
                <w:highlight w:val="none"/>
              </w:rPr>
            </w:pPr>
          </w:p>
        </w:tc>
        <w:tc>
          <w:tcPr>
            <w:tcW w:w="2175" w:type="dxa"/>
          </w:tcPr>
          <w:p w14:paraId="7DDD2301">
            <w:pPr>
              <w:jc w:val="center"/>
              <w:rPr>
                <w:rFonts w:hint="eastAsia" w:ascii="宋体" w:hAnsi="宋体" w:eastAsia="宋体" w:cs="宋体"/>
                <w:color w:val="auto"/>
                <w:highlight w:val="none"/>
              </w:rPr>
            </w:pPr>
          </w:p>
        </w:tc>
        <w:tc>
          <w:tcPr>
            <w:tcW w:w="3424" w:type="dxa"/>
          </w:tcPr>
          <w:p w14:paraId="507E25CF">
            <w:pPr>
              <w:jc w:val="center"/>
              <w:rPr>
                <w:rFonts w:hint="eastAsia" w:ascii="宋体" w:hAnsi="宋体" w:eastAsia="宋体" w:cs="宋体"/>
                <w:color w:val="auto"/>
                <w:highlight w:val="none"/>
              </w:rPr>
            </w:pPr>
          </w:p>
        </w:tc>
      </w:tr>
      <w:tr w14:paraId="11AF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62" w:type="dxa"/>
          </w:tcPr>
          <w:p w14:paraId="67176A6B">
            <w:pPr>
              <w:pStyle w:val="18"/>
              <w:spacing w:before="116" w:line="242" w:lineRule="auto"/>
              <w:ind w:left="21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393" w:type="dxa"/>
            <w:vAlign w:val="center"/>
          </w:tcPr>
          <w:p w14:paraId="2335394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羽毛球侧灯2</w:t>
            </w:r>
          </w:p>
        </w:tc>
        <w:tc>
          <w:tcPr>
            <w:tcW w:w="1842" w:type="dxa"/>
          </w:tcPr>
          <w:p w14:paraId="740DD769">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E4807DD">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auto"/>
                <w:sz w:val="24"/>
                <w:szCs w:val="24"/>
                <w:highlight w:val="none"/>
                <w:u w:val="none"/>
                <w:lang w:val="en-US" w:eastAsia="en-US" w:bidi="ar-SA"/>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527F720E">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w:t>
            </w:r>
          </w:p>
        </w:tc>
        <w:tc>
          <w:tcPr>
            <w:tcW w:w="1909" w:type="dxa"/>
          </w:tcPr>
          <w:p w14:paraId="0BC6861D">
            <w:pPr>
              <w:jc w:val="center"/>
              <w:rPr>
                <w:rFonts w:hint="eastAsia" w:ascii="宋体" w:hAnsi="宋体" w:eastAsia="宋体" w:cs="宋体"/>
                <w:color w:val="auto"/>
                <w:highlight w:val="none"/>
              </w:rPr>
            </w:pPr>
          </w:p>
        </w:tc>
        <w:tc>
          <w:tcPr>
            <w:tcW w:w="2175" w:type="dxa"/>
          </w:tcPr>
          <w:p w14:paraId="2ABF6933">
            <w:pPr>
              <w:jc w:val="center"/>
              <w:rPr>
                <w:rFonts w:hint="eastAsia" w:ascii="宋体" w:hAnsi="宋体" w:eastAsia="宋体" w:cs="宋体"/>
                <w:color w:val="auto"/>
                <w:highlight w:val="none"/>
              </w:rPr>
            </w:pPr>
          </w:p>
        </w:tc>
        <w:tc>
          <w:tcPr>
            <w:tcW w:w="3424" w:type="dxa"/>
          </w:tcPr>
          <w:p w14:paraId="4B73EE3D">
            <w:pPr>
              <w:jc w:val="center"/>
              <w:rPr>
                <w:rFonts w:hint="eastAsia" w:ascii="宋体" w:hAnsi="宋体" w:eastAsia="宋体" w:cs="宋体"/>
                <w:color w:val="auto"/>
                <w:highlight w:val="none"/>
              </w:rPr>
            </w:pPr>
          </w:p>
        </w:tc>
      </w:tr>
      <w:tr w14:paraId="4FAD0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62" w:type="dxa"/>
          </w:tcPr>
          <w:p w14:paraId="6FA130B0">
            <w:pPr>
              <w:pStyle w:val="18"/>
              <w:spacing w:before="39"/>
              <w:ind w:left="221"/>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393" w:type="dxa"/>
            <w:vAlign w:val="center"/>
          </w:tcPr>
          <w:p w14:paraId="60EE66B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羽毛球侧灯升降系统</w:t>
            </w:r>
          </w:p>
        </w:tc>
        <w:tc>
          <w:tcPr>
            <w:tcW w:w="1842" w:type="dxa"/>
          </w:tcPr>
          <w:p w14:paraId="4965757E">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87A79B0">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7350BA59">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w:t>
            </w:r>
          </w:p>
        </w:tc>
        <w:tc>
          <w:tcPr>
            <w:tcW w:w="1909" w:type="dxa"/>
          </w:tcPr>
          <w:p w14:paraId="3707CFBD">
            <w:pPr>
              <w:jc w:val="center"/>
              <w:rPr>
                <w:rFonts w:hint="eastAsia" w:ascii="宋体" w:hAnsi="宋体" w:eastAsia="宋体" w:cs="宋体"/>
                <w:color w:val="auto"/>
                <w:highlight w:val="none"/>
              </w:rPr>
            </w:pPr>
          </w:p>
        </w:tc>
        <w:tc>
          <w:tcPr>
            <w:tcW w:w="2175" w:type="dxa"/>
          </w:tcPr>
          <w:p w14:paraId="39227AEB">
            <w:pPr>
              <w:jc w:val="center"/>
              <w:rPr>
                <w:rFonts w:hint="eastAsia" w:ascii="宋体" w:hAnsi="宋体" w:eastAsia="宋体" w:cs="宋体"/>
                <w:color w:val="auto"/>
                <w:highlight w:val="none"/>
              </w:rPr>
            </w:pPr>
          </w:p>
        </w:tc>
        <w:tc>
          <w:tcPr>
            <w:tcW w:w="3424" w:type="dxa"/>
          </w:tcPr>
          <w:p w14:paraId="509D9FFE">
            <w:pPr>
              <w:jc w:val="center"/>
              <w:rPr>
                <w:rFonts w:hint="eastAsia" w:ascii="宋体" w:hAnsi="宋体" w:eastAsia="宋体" w:cs="宋体"/>
                <w:color w:val="auto"/>
                <w:highlight w:val="none"/>
              </w:rPr>
            </w:pPr>
          </w:p>
        </w:tc>
      </w:tr>
      <w:tr w14:paraId="7E36E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62" w:type="dxa"/>
          </w:tcPr>
          <w:p w14:paraId="1DE974E1">
            <w:pPr>
              <w:pStyle w:val="18"/>
              <w:spacing w:before="39" w:line="242" w:lineRule="auto"/>
              <w:ind w:left="215"/>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393" w:type="dxa"/>
            <w:vAlign w:val="center"/>
          </w:tcPr>
          <w:p w14:paraId="1B541B0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体育馆防撞网</w:t>
            </w:r>
          </w:p>
        </w:tc>
        <w:tc>
          <w:tcPr>
            <w:tcW w:w="1842" w:type="dxa"/>
          </w:tcPr>
          <w:p w14:paraId="740B77A9">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14FAE3D0">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平方</w:t>
            </w:r>
          </w:p>
        </w:tc>
        <w:tc>
          <w:tcPr>
            <w:tcW w:w="1500" w:type="dxa"/>
            <w:shd w:val="clear" w:color="auto" w:fill="auto"/>
            <w:vAlign w:val="center"/>
          </w:tcPr>
          <w:p w14:paraId="36B7C2F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90</w:t>
            </w:r>
          </w:p>
        </w:tc>
        <w:tc>
          <w:tcPr>
            <w:tcW w:w="1909" w:type="dxa"/>
          </w:tcPr>
          <w:p w14:paraId="4B66C57E">
            <w:pPr>
              <w:jc w:val="center"/>
              <w:rPr>
                <w:rFonts w:hint="eastAsia" w:ascii="宋体" w:hAnsi="宋体" w:eastAsia="宋体" w:cs="宋体"/>
                <w:color w:val="auto"/>
                <w:highlight w:val="none"/>
              </w:rPr>
            </w:pPr>
          </w:p>
        </w:tc>
        <w:tc>
          <w:tcPr>
            <w:tcW w:w="2175" w:type="dxa"/>
          </w:tcPr>
          <w:p w14:paraId="22F5FBE9">
            <w:pPr>
              <w:jc w:val="center"/>
              <w:rPr>
                <w:rFonts w:hint="eastAsia" w:ascii="宋体" w:hAnsi="宋体" w:eastAsia="宋体" w:cs="宋体"/>
                <w:color w:val="auto"/>
                <w:highlight w:val="none"/>
              </w:rPr>
            </w:pPr>
          </w:p>
        </w:tc>
        <w:tc>
          <w:tcPr>
            <w:tcW w:w="3424" w:type="dxa"/>
          </w:tcPr>
          <w:p w14:paraId="744C74C8">
            <w:pPr>
              <w:jc w:val="center"/>
              <w:rPr>
                <w:rFonts w:hint="eastAsia" w:ascii="宋体" w:hAnsi="宋体" w:eastAsia="宋体" w:cs="宋体"/>
                <w:color w:val="auto"/>
                <w:highlight w:val="none"/>
              </w:rPr>
            </w:pPr>
          </w:p>
        </w:tc>
      </w:tr>
      <w:tr w14:paraId="15296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7BF1A0D1">
            <w:pPr>
              <w:pStyle w:val="18"/>
              <w:spacing w:before="37"/>
              <w:ind w:left="221"/>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393" w:type="dxa"/>
            <w:vAlign w:val="center"/>
          </w:tcPr>
          <w:p w14:paraId="199C763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电动窗帘</w:t>
            </w:r>
          </w:p>
        </w:tc>
        <w:tc>
          <w:tcPr>
            <w:tcW w:w="1842" w:type="dxa"/>
          </w:tcPr>
          <w:p w14:paraId="401C0445">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6DC0E591">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auto"/>
                <w:sz w:val="24"/>
                <w:szCs w:val="24"/>
                <w:highlight w:val="none"/>
                <w:u w:val="none"/>
                <w:lang w:val="en-US" w:eastAsia="en-US"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1500" w:type="dxa"/>
            <w:shd w:val="clear" w:color="auto" w:fill="auto"/>
            <w:vAlign w:val="center"/>
          </w:tcPr>
          <w:p w14:paraId="312B7082">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580</w:t>
            </w:r>
          </w:p>
        </w:tc>
        <w:tc>
          <w:tcPr>
            <w:tcW w:w="1909" w:type="dxa"/>
          </w:tcPr>
          <w:p w14:paraId="0095F4E9">
            <w:pPr>
              <w:jc w:val="center"/>
              <w:rPr>
                <w:rFonts w:hint="eastAsia" w:ascii="宋体" w:hAnsi="宋体" w:eastAsia="宋体" w:cs="宋体"/>
                <w:color w:val="auto"/>
                <w:highlight w:val="none"/>
              </w:rPr>
            </w:pPr>
          </w:p>
        </w:tc>
        <w:tc>
          <w:tcPr>
            <w:tcW w:w="2175" w:type="dxa"/>
          </w:tcPr>
          <w:p w14:paraId="306A2229">
            <w:pPr>
              <w:jc w:val="center"/>
              <w:rPr>
                <w:rFonts w:hint="eastAsia" w:ascii="宋体" w:hAnsi="宋体" w:eastAsia="宋体" w:cs="宋体"/>
                <w:color w:val="auto"/>
                <w:highlight w:val="none"/>
              </w:rPr>
            </w:pPr>
          </w:p>
        </w:tc>
        <w:tc>
          <w:tcPr>
            <w:tcW w:w="3424" w:type="dxa"/>
          </w:tcPr>
          <w:p w14:paraId="12CA4856">
            <w:pPr>
              <w:jc w:val="center"/>
              <w:rPr>
                <w:rFonts w:hint="eastAsia" w:ascii="宋体" w:hAnsi="宋体" w:eastAsia="宋体" w:cs="宋体"/>
                <w:color w:val="auto"/>
                <w:highlight w:val="none"/>
              </w:rPr>
            </w:pPr>
          </w:p>
        </w:tc>
      </w:tr>
      <w:tr w14:paraId="7160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6457B0AA">
            <w:pPr>
              <w:pStyle w:val="18"/>
              <w:spacing w:before="37"/>
              <w:ind w:left="22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二</w:t>
            </w:r>
          </w:p>
        </w:tc>
        <w:tc>
          <w:tcPr>
            <w:tcW w:w="14009" w:type="dxa"/>
            <w:gridSpan w:val="7"/>
            <w:vAlign w:val="center"/>
          </w:tcPr>
          <w:p w14:paraId="643C599B">
            <w:pPr>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健身器材</w:t>
            </w:r>
          </w:p>
        </w:tc>
      </w:tr>
      <w:tr w14:paraId="3090B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6AE3202B">
            <w:pPr>
              <w:pStyle w:val="18"/>
              <w:spacing w:before="37"/>
              <w:ind w:left="22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p>
        </w:tc>
        <w:tc>
          <w:tcPr>
            <w:tcW w:w="1393" w:type="dxa"/>
            <w:vAlign w:val="center"/>
          </w:tcPr>
          <w:p w14:paraId="16AB47A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跑步机</w:t>
            </w:r>
          </w:p>
        </w:tc>
        <w:tc>
          <w:tcPr>
            <w:tcW w:w="1842" w:type="dxa"/>
          </w:tcPr>
          <w:p w14:paraId="2686B8C3">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BF333E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3231E48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 </w:t>
            </w:r>
          </w:p>
        </w:tc>
        <w:tc>
          <w:tcPr>
            <w:tcW w:w="1909" w:type="dxa"/>
          </w:tcPr>
          <w:p w14:paraId="0C9A0486">
            <w:pPr>
              <w:jc w:val="center"/>
              <w:rPr>
                <w:rFonts w:hint="eastAsia" w:ascii="宋体" w:hAnsi="宋体" w:eastAsia="宋体" w:cs="宋体"/>
                <w:color w:val="auto"/>
                <w:highlight w:val="none"/>
              </w:rPr>
            </w:pPr>
          </w:p>
        </w:tc>
        <w:tc>
          <w:tcPr>
            <w:tcW w:w="2175" w:type="dxa"/>
          </w:tcPr>
          <w:p w14:paraId="787EA47E">
            <w:pPr>
              <w:jc w:val="center"/>
              <w:rPr>
                <w:rFonts w:hint="eastAsia" w:ascii="宋体" w:hAnsi="宋体" w:eastAsia="宋体" w:cs="宋体"/>
                <w:color w:val="auto"/>
                <w:highlight w:val="none"/>
              </w:rPr>
            </w:pPr>
          </w:p>
        </w:tc>
        <w:tc>
          <w:tcPr>
            <w:tcW w:w="3424" w:type="dxa"/>
          </w:tcPr>
          <w:p w14:paraId="2CFCE590">
            <w:pPr>
              <w:jc w:val="center"/>
              <w:rPr>
                <w:rFonts w:hint="eastAsia" w:ascii="宋体" w:hAnsi="宋体" w:eastAsia="宋体" w:cs="宋体"/>
                <w:color w:val="auto"/>
                <w:highlight w:val="none"/>
              </w:rPr>
            </w:pPr>
          </w:p>
        </w:tc>
      </w:tr>
      <w:tr w14:paraId="046AF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5D1D92E2">
            <w:pPr>
              <w:pStyle w:val="18"/>
              <w:spacing w:before="37"/>
              <w:ind w:left="221"/>
              <w:rPr>
                <w:rFonts w:hint="eastAsia" w:ascii="宋体" w:hAnsi="宋体" w:eastAsia="宋体" w:cs="宋体"/>
                <w:color w:val="auto"/>
                <w:highlight w:val="none"/>
                <w:lang w:eastAsia="zh-CN"/>
              </w:rPr>
            </w:pPr>
            <w:r>
              <w:rPr>
                <w:rFonts w:hint="eastAsia" w:cs="宋体"/>
                <w:color w:val="auto"/>
                <w:highlight w:val="none"/>
                <w:lang w:val="en-US" w:eastAsia="zh-CN"/>
              </w:rPr>
              <w:t>2</w:t>
            </w:r>
          </w:p>
        </w:tc>
        <w:tc>
          <w:tcPr>
            <w:tcW w:w="1393" w:type="dxa"/>
            <w:vAlign w:val="center"/>
          </w:tcPr>
          <w:p w14:paraId="60B393A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椭圆机</w:t>
            </w:r>
          </w:p>
        </w:tc>
        <w:tc>
          <w:tcPr>
            <w:tcW w:w="1842" w:type="dxa"/>
          </w:tcPr>
          <w:p w14:paraId="38EB4D70">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0C7C047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09B8CD0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1909" w:type="dxa"/>
          </w:tcPr>
          <w:p w14:paraId="5857FF3B">
            <w:pPr>
              <w:jc w:val="center"/>
              <w:rPr>
                <w:rFonts w:hint="eastAsia" w:ascii="宋体" w:hAnsi="宋体" w:eastAsia="宋体" w:cs="宋体"/>
                <w:color w:val="auto"/>
                <w:highlight w:val="none"/>
              </w:rPr>
            </w:pPr>
          </w:p>
        </w:tc>
        <w:tc>
          <w:tcPr>
            <w:tcW w:w="2175" w:type="dxa"/>
          </w:tcPr>
          <w:p w14:paraId="416E8577">
            <w:pPr>
              <w:jc w:val="center"/>
              <w:rPr>
                <w:rFonts w:hint="eastAsia" w:ascii="宋体" w:hAnsi="宋体" w:eastAsia="宋体" w:cs="宋体"/>
                <w:color w:val="auto"/>
                <w:highlight w:val="none"/>
              </w:rPr>
            </w:pPr>
          </w:p>
        </w:tc>
        <w:tc>
          <w:tcPr>
            <w:tcW w:w="3424" w:type="dxa"/>
          </w:tcPr>
          <w:p w14:paraId="0E24FF69">
            <w:pPr>
              <w:jc w:val="center"/>
              <w:rPr>
                <w:rFonts w:hint="eastAsia" w:ascii="宋体" w:hAnsi="宋体" w:eastAsia="宋体" w:cs="宋体"/>
                <w:color w:val="auto"/>
                <w:highlight w:val="none"/>
              </w:rPr>
            </w:pPr>
          </w:p>
        </w:tc>
      </w:tr>
      <w:tr w14:paraId="009F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01C0BD36">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393" w:type="dxa"/>
            <w:vAlign w:val="center"/>
          </w:tcPr>
          <w:p w14:paraId="12BECBE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划船器</w:t>
            </w:r>
          </w:p>
        </w:tc>
        <w:tc>
          <w:tcPr>
            <w:tcW w:w="1842" w:type="dxa"/>
          </w:tcPr>
          <w:p w14:paraId="3F4F4B61">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70B8DFB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134A380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909" w:type="dxa"/>
          </w:tcPr>
          <w:p w14:paraId="74B4E99A">
            <w:pPr>
              <w:jc w:val="center"/>
              <w:rPr>
                <w:rFonts w:hint="eastAsia" w:ascii="宋体" w:hAnsi="宋体" w:eastAsia="宋体" w:cs="宋体"/>
                <w:color w:val="auto"/>
                <w:highlight w:val="none"/>
              </w:rPr>
            </w:pPr>
          </w:p>
        </w:tc>
        <w:tc>
          <w:tcPr>
            <w:tcW w:w="2175" w:type="dxa"/>
          </w:tcPr>
          <w:p w14:paraId="58F5997C">
            <w:pPr>
              <w:jc w:val="center"/>
              <w:rPr>
                <w:rFonts w:hint="eastAsia" w:ascii="宋体" w:hAnsi="宋体" w:eastAsia="宋体" w:cs="宋体"/>
                <w:color w:val="auto"/>
                <w:highlight w:val="none"/>
              </w:rPr>
            </w:pPr>
          </w:p>
        </w:tc>
        <w:tc>
          <w:tcPr>
            <w:tcW w:w="3424" w:type="dxa"/>
          </w:tcPr>
          <w:p w14:paraId="1F2426EC">
            <w:pPr>
              <w:jc w:val="center"/>
              <w:rPr>
                <w:rFonts w:hint="eastAsia" w:ascii="宋体" w:hAnsi="宋体" w:eastAsia="宋体" w:cs="宋体"/>
                <w:color w:val="auto"/>
                <w:highlight w:val="none"/>
              </w:rPr>
            </w:pPr>
          </w:p>
        </w:tc>
      </w:tr>
      <w:tr w14:paraId="20BF3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7AE447D7">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1393" w:type="dxa"/>
            <w:vAlign w:val="center"/>
          </w:tcPr>
          <w:p w14:paraId="009C15D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滑雪机</w:t>
            </w:r>
          </w:p>
        </w:tc>
        <w:tc>
          <w:tcPr>
            <w:tcW w:w="1842" w:type="dxa"/>
          </w:tcPr>
          <w:p w14:paraId="30373E38">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14B3D87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716529A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909" w:type="dxa"/>
          </w:tcPr>
          <w:p w14:paraId="3FDBD5BE">
            <w:pPr>
              <w:jc w:val="center"/>
              <w:rPr>
                <w:rFonts w:hint="eastAsia" w:ascii="宋体" w:hAnsi="宋体" w:eastAsia="宋体" w:cs="宋体"/>
                <w:color w:val="auto"/>
                <w:highlight w:val="none"/>
              </w:rPr>
            </w:pPr>
          </w:p>
        </w:tc>
        <w:tc>
          <w:tcPr>
            <w:tcW w:w="2175" w:type="dxa"/>
          </w:tcPr>
          <w:p w14:paraId="42B9BA36">
            <w:pPr>
              <w:jc w:val="center"/>
              <w:rPr>
                <w:rFonts w:hint="eastAsia" w:ascii="宋体" w:hAnsi="宋体" w:eastAsia="宋体" w:cs="宋体"/>
                <w:color w:val="auto"/>
                <w:highlight w:val="none"/>
              </w:rPr>
            </w:pPr>
          </w:p>
        </w:tc>
        <w:tc>
          <w:tcPr>
            <w:tcW w:w="3424" w:type="dxa"/>
          </w:tcPr>
          <w:p w14:paraId="7AD27725">
            <w:pPr>
              <w:jc w:val="center"/>
              <w:rPr>
                <w:rFonts w:hint="eastAsia" w:ascii="宋体" w:hAnsi="宋体" w:eastAsia="宋体" w:cs="宋体"/>
                <w:color w:val="auto"/>
                <w:highlight w:val="none"/>
              </w:rPr>
            </w:pPr>
          </w:p>
        </w:tc>
      </w:tr>
      <w:tr w14:paraId="51CEA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5A309BED">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1393" w:type="dxa"/>
            <w:vAlign w:val="center"/>
          </w:tcPr>
          <w:p w14:paraId="21712B59">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坐姿内、外侧大腿肌臀肌训练器</w:t>
            </w:r>
          </w:p>
        </w:tc>
        <w:tc>
          <w:tcPr>
            <w:tcW w:w="1842" w:type="dxa"/>
          </w:tcPr>
          <w:p w14:paraId="35E5CA1E">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4568CC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7C8A716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909" w:type="dxa"/>
          </w:tcPr>
          <w:p w14:paraId="283726FC">
            <w:pPr>
              <w:jc w:val="center"/>
              <w:rPr>
                <w:rFonts w:hint="eastAsia" w:ascii="宋体" w:hAnsi="宋体" w:eastAsia="宋体" w:cs="宋体"/>
                <w:color w:val="auto"/>
                <w:highlight w:val="none"/>
              </w:rPr>
            </w:pPr>
          </w:p>
        </w:tc>
        <w:tc>
          <w:tcPr>
            <w:tcW w:w="2175" w:type="dxa"/>
          </w:tcPr>
          <w:p w14:paraId="7CE97494">
            <w:pPr>
              <w:jc w:val="center"/>
              <w:rPr>
                <w:rFonts w:hint="eastAsia" w:ascii="宋体" w:hAnsi="宋体" w:eastAsia="宋体" w:cs="宋体"/>
                <w:color w:val="auto"/>
                <w:highlight w:val="none"/>
              </w:rPr>
            </w:pPr>
          </w:p>
        </w:tc>
        <w:tc>
          <w:tcPr>
            <w:tcW w:w="3424" w:type="dxa"/>
          </w:tcPr>
          <w:p w14:paraId="6429EC8B">
            <w:pPr>
              <w:jc w:val="center"/>
              <w:rPr>
                <w:rFonts w:hint="eastAsia" w:ascii="宋体" w:hAnsi="宋体" w:eastAsia="宋体" w:cs="宋体"/>
                <w:color w:val="auto"/>
                <w:highlight w:val="none"/>
              </w:rPr>
            </w:pPr>
          </w:p>
        </w:tc>
      </w:tr>
      <w:tr w14:paraId="26613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1E31830A">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p>
        </w:tc>
        <w:tc>
          <w:tcPr>
            <w:tcW w:w="1393" w:type="dxa"/>
            <w:vAlign w:val="center"/>
          </w:tcPr>
          <w:p w14:paraId="50A3573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坐姿高拉低拉训练器</w:t>
            </w:r>
          </w:p>
        </w:tc>
        <w:tc>
          <w:tcPr>
            <w:tcW w:w="1842" w:type="dxa"/>
          </w:tcPr>
          <w:p w14:paraId="06B9DFA4">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AB7C21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5F36688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909" w:type="dxa"/>
          </w:tcPr>
          <w:p w14:paraId="5FC2A0BE">
            <w:pPr>
              <w:jc w:val="center"/>
              <w:rPr>
                <w:rFonts w:hint="eastAsia" w:ascii="宋体" w:hAnsi="宋体" w:eastAsia="宋体" w:cs="宋体"/>
                <w:color w:val="auto"/>
                <w:highlight w:val="none"/>
              </w:rPr>
            </w:pPr>
          </w:p>
        </w:tc>
        <w:tc>
          <w:tcPr>
            <w:tcW w:w="2175" w:type="dxa"/>
          </w:tcPr>
          <w:p w14:paraId="04E1D7BE">
            <w:pPr>
              <w:jc w:val="center"/>
              <w:rPr>
                <w:rFonts w:hint="eastAsia" w:ascii="宋体" w:hAnsi="宋体" w:eastAsia="宋体" w:cs="宋体"/>
                <w:color w:val="auto"/>
                <w:highlight w:val="none"/>
              </w:rPr>
            </w:pPr>
          </w:p>
        </w:tc>
        <w:tc>
          <w:tcPr>
            <w:tcW w:w="3424" w:type="dxa"/>
          </w:tcPr>
          <w:p w14:paraId="64A5794E">
            <w:pPr>
              <w:jc w:val="center"/>
              <w:rPr>
                <w:rFonts w:hint="eastAsia" w:ascii="宋体" w:hAnsi="宋体" w:eastAsia="宋体" w:cs="宋体"/>
                <w:color w:val="auto"/>
                <w:highlight w:val="none"/>
              </w:rPr>
            </w:pPr>
          </w:p>
        </w:tc>
      </w:tr>
      <w:tr w14:paraId="60977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03E1D595">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p>
        </w:tc>
        <w:tc>
          <w:tcPr>
            <w:tcW w:w="1393" w:type="dxa"/>
            <w:vAlign w:val="center"/>
          </w:tcPr>
          <w:p w14:paraId="0CD2B2A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组合训练架</w:t>
            </w:r>
          </w:p>
        </w:tc>
        <w:tc>
          <w:tcPr>
            <w:tcW w:w="1842" w:type="dxa"/>
          </w:tcPr>
          <w:p w14:paraId="3E8F7EBA">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23F301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0B69157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2D0583AB">
            <w:pPr>
              <w:jc w:val="center"/>
              <w:rPr>
                <w:rFonts w:hint="eastAsia" w:ascii="宋体" w:hAnsi="宋体" w:eastAsia="宋体" w:cs="宋体"/>
                <w:color w:val="auto"/>
                <w:highlight w:val="none"/>
              </w:rPr>
            </w:pPr>
          </w:p>
        </w:tc>
        <w:tc>
          <w:tcPr>
            <w:tcW w:w="2175" w:type="dxa"/>
          </w:tcPr>
          <w:p w14:paraId="42850D04">
            <w:pPr>
              <w:jc w:val="center"/>
              <w:rPr>
                <w:rFonts w:hint="eastAsia" w:ascii="宋体" w:hAnsi="宋体" w:eastAsia="宋体" w:cs="宋体"/>
                <w:color w:val="auto"/>
                <w:highlight w:val="none"/>
              </w:rPr>
            </w:pPr>
          </w:p>
        </w:tc>
        <w:tc>
          <w:tcPr>
            <w:tcW w:w="3424" w:type="dxa"/>
          </w:tcPr>
          <w:p w14:paraId="0BBE5B51">
            <w:pPr>
              <w:jc w:val="center"/>
              <w:rPr>
                <w:rFonts w:hint="eastAsia" w:ascii="宋体" w:hAnsi="宋体" w:eastAsia="宋体" w:cs="宋体"/>
                <w:color w:val="auto"/>
                <w:highlight w:val="none"/>
              </w:rPr>
            </w:pPr>
          </w:p>
        </w:tc>
      </w:tr>
      <w:tr w14:paraId="08352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7469B02E">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p>
        </w:tc>
        <w:tc>
          <w:tcPr>
            <w:tcW w:w="1393" w:type="dxa"/>
            <w:vAlign w:val="center"/>
          </w:tcPr>
          <w:p w14:paraId="0721C9DF">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多功能史密斯机</w:t>
            </w:r>
          </w:p>
        </w:tc>
        <w:tc>
          <w:tcPr>
            <w:tcW w:w="1842" w:type="dxa"/>
          </w:tcPr>
          <w:p w14:paraId="1CE0254F">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72C15B3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761BFAB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7CA7170A">
            <w:pPr>
              <w:jc w:val="center"/>
              <w:rPr>
                <w:rFonts w:hint="eastAsia" w:ascii="宋体" w:hAnsi="宋体" w:eastAsia="宋体" w:cs="宋体"/>
                <w:color w:val="auto"/>
                <w:highlight w:val="none"/>
              </w:rPr>
            </w:pPr>
          </w:p>
        </w:tc>
        <w:tc>
          <w:tcPr>
            <w:tcW w:w="2175" w:type="dxa"/>
          </w:tcPr>
          <w:p w14:paraId="14530B4B">
            <w:pPr>
              <w:jc w:val="center"/>
              <w:rPr>
                <w:rFonts w:hint="eastAsia" w:ascii="宋体" w:hAnsi="宋体" w:eastAsia="宋体" w:cs="宋体"/>
                <w:color w:val="auto"/>
                <w:highlight w:val="none"/>
              </w:rPr>
            </w:pPr>
          </w:p>
        </w:tc>
        <w:tc>
          <w:tcPr>
            <w:tcW w:w="3424" w:type="dxa"/>
          </w:tcPr>
          <w:p w14:paraId="5C45E973">
            <w:pPr>
              <w:jc w:val="center"/>
              <w:rPr>
                <w:rFonts w:hint="eastAsia" w:ascii="宋体" w:hAnsi="宋体" w:eastAsia="宋体" w:cs="宋体"/>
                <w:color w:val="auto"/>
                <w:highlight w:val="none"/>
              </w:rPr>
            </w:pPr>
          </w:p>
        </w:tc>
      </w:tr>
      <w:tr w14:paraId="653E0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5ADB8E5">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p>
        </w:tc>
        <w:tc>
          <w:tcPr>
            <w:tcW w:w="1393" w:type="dxa"/>
            <w:vAlign w:val="center"/>
          </w:tcPr>
          <w:p w14:paraId="236BA76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平躺式卧推架</w:t>
            </w:r>
          </w:p>
        </w:tc>
        <w:tc>
          <w:tcPr>
            <w:tcW w:w="1842" w:type="dxa"/>
          </w:tcPr>
          <w:p w14:paraId="5C5E1B53">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4DDDB7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030863A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72D653C8">
            <w:pPr>
              <w:jc w:val="center"/>
              <w:rPr>
                <w:rFonts w:hint="eastAsia" w:ascii="宋体" w:hAnsi="宋体" w:eastAsia="宋体" w:cs="宋体"/>
                <w:color w:val="auto"/>
                <w:highlight w:val="none"/>
              </w:rPr>
            </w:pPr>
          </w:p>
        </w:tc>
        <w:tc>
          <w:tcPr>
            <w:tcW w:w="2175" w:type="dxa"/>
          </w:tcPr>
          <w:p w14:paraId="380BEA1C">
            <w:pPr>
              <w:jc w:val="center"/>
              <w:rPr>
                <w:rFonts w:hint="eastAsia" w:ascii="宋体" w:hAnsi="宋体" w:eastAsia="宋体" w:cs="宋体"/>
                <w:color w:val="auto"/>
                <w:highlight w:val="none"/>
              </w:rPr>
            </w:pPr>
          </w:p>
        </w:tc>
        <w:tc>
          <w:tcPr>
            <w:tcW w:w="3424" w:type="dxa"/>
          </w:tcPr>
          <w:p w14:paraId="1E927041">
            <w:pPr>
              <w:jc w:val="center"/>
              <w:rPr>
                <w:rFonts w:hint="eastAsia" w:ascii="宋体" w:hAnsi="宋体" w:eastAsia="宋体" w:cs="宋体"/>
                <w:color w:val="auto"/>
                <w:highlight w:val="none"/>
              </w:rPr>
            </w:pPr>
          </w:p>
        </w:tc>
      </w:tr>
      <w:tr w14:paraId="72C8E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27607F6">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393" w:type="dxa"/>
            <w:vAlign w:val="center"/>
          </w:tcPr>
          <w:p w14:paraId="18A8369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可调式训练椅</w:t>
            </w:r>
          </w:p>
        </w:tc>
        <w:tc>
          <w:tcPr>
            <w:tcW w:w="1842" w:type="dxa"/>
          </w:tcPr>
          <w:p w14:paraId="72405282">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71452CA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7726BA8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909" w:type="dxa"/>
          </w:tcPr>
          <w:p w14:paraId="655B2A51">
            <w:pPr>
              <w:jc w:val="center"/>
              <w:rPr>
                <w:rFonts w:hint="eastAsia" w:ascii="宋体" w:hAnsi="宋体" w:eastAsia="宋体" w:cs="宋体"/>
                <w:color w:val="auto"/>
                <w:highlight w:val="none"/>
              </w:rPr>
            </w:pPr>
          </w:p>
        </w:tc>
        <w:tc>
          <w:tcPr>
            <w:tcW w:w="2175" w:type="dxa"/>
          </w:tcPr>
          <w:p w14:paraId="61359953">
            <w:pPr>
              <w:jc w:val="center"/>
              <w:rPr>
                <w:rFonts w:hint="eastAsia" w:ascii="宋体" w:hAnsi="宋体" w:eastAsia="宋体" w:cs="宋体"/>
                <w:color w:val="auto"/>
                <w:highlight w:val="none"/>
              </w:rPr>
            </w:pPr>
          </w:p>
        </w:tc>
        <w:tc>
          <w:tcPr>
            <w:tcW w:w="3424" w:type="dxa"/>
          </w:tcPr>
          <w:p w14:paraId="5EF34FD6">
            <w:pPr>
              <w:jc w:val="center"/>
              <w:rPr>
                <w:rFonts w:hint="eastAsia" w:ascii="宋体" w:hAnsi="宋体" w:eastAsia="宋体" w:cs="宋体"/>
                <w:color w:val="auto"/>
                <w:highlight w:val="none"/>
              </w:rPr>
            </w:pPr>
          </w:p>
        </w:tc>
      </w:tr>
      <w:tr w14:paraId="6BB5F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C7A83EF">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1393" w:type="dxa"/>
            <w:vAlign w:val="center"/>
          </w:tcPr>
          <w:p w14:paraId="5940AF5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平凳</w:t>
            </w:r>
          </w:p>
        </w:tc>
        <w:tc>
          <w:tcPr>
            <w:tcW w:w="1842" w:type="dxa"/>
          </w:tcPr>
          <w:p w14:paraId="6BBA08E7">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6E05E03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04D284F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321E8D95">
            <w:pPr>
              <w:jc w:val="center"/>
              <w:rPr>
                <w:rFonts w:hint="eastAsia" w:ascii="宋体" w:hAnsi="宋体" w:eastAsia="宋体" w:cs="宋体"/>
                <w:color w:val="auto"/>
                <w:highlight w:val="none"/>
              </w:rPr>
            </w:pPr>
          </w:p>
        </w:tc>
        <w:tc>
          <w:tcPr>
            <w:tcW w:w="2175" w:type="dxa"/>
          </w:tcPr>
          <w:p w14:paraId="28BF837D">
            <w:pPr>
              <w:jc w:val="center"/>
              <w:rPr>
                <w:rFonts w:hint="eastAsia" w:ascii="宋体" w:hAnsi="宋体" w:eastAsia="宋体" w:cs="宋体"/>
                <w:color w:val="auto"/>
                <w:highlight w:val="none"/>
              </w:rPr>
            </w:pPr>
          </w:p>
        </w:tc>
        <w:tc>
          <w:tcPr>
            <w:tcW w:w="3424" w:type="dxa"/>
          </w:tcPr>
          <w:p w14:paraId="7C129BF6">
            <w:pPr>
              <w:jc w:val="center"/>
              <w:rPr>
                <w:rFonts w:hint="eastAsia" w:ascii="宋体" w:hAnsi="宋体" w:eastAsia="宋体" w:cs="宋体"/>
                <w:color w:val="auto"/>
                <w:highlight w:val="none"/>
              </w:rPr>
            </w:pPr>
          </w:p>
        </w:tc>
      </w:tr>
      <w:tr w14:paraId="288B1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3CEF296">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1393" w:type="dxa"/>
            <w:vAlign w:val="center"/>
          </w:tcPr>
          <w:p w14:paraId="2AFFB180">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罗马椅</w:t>
            </w:r>
          </w:p>
        </w:tc>
        <w:tc>
          <w:tcPr>
            <w:tcW w:w="1842" w:type="dxa"/>
          </w:tcPr>
          <w:p w14:paraId="2ACB6B07">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20F7ECA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291434C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1718D7EC">
            <w:pPr>
              <w:jc w:val="center"/>
              <w:rPr>
                <w:rFonts w:hint="eastAsia" w:ascii="宋体" w:hAnsi="宋体" w:eastAsia="宋体" w:cs="宋体"/>
                <w:color w:val="auto"/>
                <w:highlight w:val="none"/>
              </w:rPr>
            </w:pPr>
          </w:p>
        </w:tc>
        <w:tc>
          <w:tcPr>
            <w:tcW w:w="2175" w:type="dxa"/>
          </w:tcPr>
          <w:p w14:paraId="6D9E9AEF">
            <w:pPr>
              <w:jc w:val="center"/>
              <w:rPr>
                <w:rFonts w:hint="eastAsia" w:ascii="宋体" w:hAnsi="宋体" w:eastAsia="宋体" w:cs="宋体"/>
                <w:color w:val="auto"/>
                <w:highlight w:val="none"/>
              </w:rPr>
            </w:pPr>
          </w:p>
        </w:tc>
        <w:tc>
          <w:tcPr>
            <w:tcW w:w="3424" w:type="dxa"/>
          </w:tcPr>
          <w:p w14:paraId="386DAD8A">
            <w:pPr>
              <w:jc w:val="center"/>
              <w:rPr>
                <w:rFonts w:hint="eastAsia" w:ascii="宋体" w:hAnsi="宋体" w:eastAsia="宋体" w:cs="宋体"/>
                <w:color w:val="auto"/>
                <w:highlight w:val="none"/>
              </w:rPr>
            </w:pPr>
          </w:p>
        </w:tc>
      </w:tr>
      <w:tr w14:paraId="6EDE9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488DCB3">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p>
        </w:tc>
        <w:tc>
          <w:tcPr>
            <w:tcW w:w="1393" w:type="dxa"/>
            <w:vAlign w:val="center"/>
          </w:tcPr>
          <w:p w14:paraId="274044E0">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哑铃</w:t>
            </w:r>
          </w:p>
        </w:tc>
        <w:tc>
          <w:tcPr>
            <w:tcW w:w="1842" w:type="dxa"/>
          </w:tcPr>
          <w:p w14:paraId="4F3B5B8E">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8981E6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1500" w:type="dxa"/>
            <w:shd w:val="clear" w:color="auto" w:fill="auto"/>
            <w:vAlign w:val="center"/>
          </w:tcPr>
          <w:p w14:paraId="4C693D7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390</w:t>
            </w:r>
          </w:p>
        </w:tc>
        <w:tc>
          <w:tcPr>
            <w:tcW w:w="1909" w:type="dxa"/>
          </w:tcPr>
          <w:p w14:paraId="15449773">
            <w:pPr>
              <w:jc w:val="center"/>
              <w:rPr>
                <w:rFonts w:hint="eastAsia" w:ascii="宋体" w:hAnsi="宋体" w:eastAsia="宋体" w:cs="宋体"/>
                <w:color w:val="auto"/>
                <w:highlight w:val="none"/>
              </w:rPr>
            </w:pPr>
          </w:p>
        </w:tc>
        <w:tc>
          <w:tcPr>
            <w:tcW w:w="2175" w:type="dxa"/>
          </w:tcPr>
          <w:p w14:paraId="519C84DF">
            <w:pPr>
              <w:jc w:val="center"/>
              <w:rPr>
                <w:rFonts w:hint="eastAsia" w:ascii="宋体" w:hAnsi="宋体" w:eastAsia="宋体" w:cs="宋体"/>
                <w:color w:val="auto"/>
                <w:highlight w:val="none"/>
              </w:rPr>
            </w:pPr>
          </w:p>
        </w:tc>
        <w:tc>
          <w:tcPr>
            <w:tcW w:w="3424" w:type="dxa"/>
          </w:tcPr>
          <w:p w14:paraId="2DC281CB">
            <w:pPr>
              <w:jc w:val="center"/>
              <w:rPr>
                <w:rFonts w:hint="eastAsia" w:ascii="宋体" w:hAnsi="宋体" w:eastAsia="宋体" w:cs="宋体"/>
                <w:color w:val="auto"/>
                <w:highlight w:val="none"/>
              </w:rPr>
            </w:pPr>
          </w:p>
        </w:tc>
      </w:tr>
      <w:tr w14:paraId="7DE7A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2F73F55">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w:t>
            </w:r>
          </w:p>
        </w:tc>
        <w:tc>
          <w:tcPr>
            <w:tcW w:w="1393" w:type="dxa"/>
            <w:vAlign w:val="center"/>
          </w:tcPr>
          <w:p w14:paraId="0172A68F">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双层哑铃架</w:t>
            </w:r>
          </w:p>
        </w:tc>
        <w:tc>
          <w:tcPr>
            <w:tcW w:w="1842" w:type="dxa"/>
          </w:tcPr>
          <w:p w14:paraId="4AB8BB43">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23E6226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45428D0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1B2D670B">
            <w:pPr>
              <w:jc w:val="center"/>
              <w:rPr>
                <w:rFonts w:hint="eastAsia" w:ascii="宋体" w:hAnsi="宋体" w:eastAsia="宋体" w:cs="宋体"/>
                <w:color w:val="auto"/>
                <w:highlight w:val="none"/>
              </w:rPr>
            </w:pPr>
          </w:p>
        </w:tc>
        <w:tc>
          <w:tcPr>
            <w:tcW w:w="2175" w:type="dxa"/>
          </w:tcPr>
          <w:p w14:paraId="2EF63CE1">
            <w:pPr>
              <w:jc w:val="center"/>
              <w:rPr>
                <w:rFonts w:hint="eastAsia" w:ascii="宋体" w:hAnsi="宋体" w:eastAsia="宋体" w:cs="宋体"/>
                <w:color w:val="auto"/>
                <w:highlight w:val="none"/>
              </w:rPr>
            </w:pPr>
          </w:p>
        </w:tc>
        <w:tc>
          <w:tcPr>
            <w:tcW w:w="3424" w:type="dxa"/>
          </w:tcPr>
          <w:p w14:paraId="65D02583">
            <w:pPr>
              <w:jc w:val="center"/>
              <w:rPr>
                <w:rFonts w:hint="eastAsia" w:ascii="宋体" w:hAnsi="宋体" w:eastAsia="宋体" w:cs="宋体"/>
                <w:color w:val="auto"/>
                <w:highlight w:val="none"/>
              </w:rPr>
            </w:pPr>
          </w:p>
        </w:tc>
      </w:tr>
      <w:tr w14:paraId="586B3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5825DCF">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93" w:type="dxa"/>
            <w:vAlign w:val="center"/>
          </w:tcPr>
          <w:p w14:paraId="05CB99C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杠铃杆</w:t>
            </w:r>
          </w:p>
        </w:tc>
        <w:tc>
          <w:tcPr>
            <w:tcW w:w="1842" w:type="dxa"/>
          </w:tcPr>
          <w:p w14:paraId="216E5387">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19B8A30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w:t>
            </w:r>
          </w:p>
        </w:tc>
        <w:tc>
          <w:tcPr>
            <w:tcW w:w="1500" w:type="dxa"/>
            <w:shd w:val="clear" w:color="auto" w:fill="auto"/>
            <w:vAlign w:val="center"/>
          </w:tcPr>
          <w:p w14:paraId="2C4B1E2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09" w:type="dxa"/>
          </w:tcPr>
          <w:p w14:paraId="45F71A5B">
            <w:pPr>
              <w:jc w:val="center"/>
              <w:rPr>
                <w:rFonts w:hint="eastAsia" w:ascii="宋体" w:hAnsi="宋体" w:eastAsia="宋体" w:cs="宋体"/>
                <w:color w:val="auto"/>
                <w:highlight w:val="none"/>
              </w:rPr>
            </w:pPr>
          </w:p>
        </w:tc>
        <w:tc>
          <w:tcPr>
            <w:tcW w:w="2175" w:type="dxa"/>
          </w:tcPr>
          <w:p w14:paraId="60B65608">
            <w:pPr>
              <w:jc w:val="center"/>
              <w:rPr>
                <w:rFonts w:hint="eastAsia" w:ascii="宋体" w:hAnsi="宋体" w:eastAsia="宋体" w:cs="宋体"/>
                <w:color w:val="auto"/>
                <w:highlight w:val="none"/>
              </w:rPr>
            </w:pPr>
          </w:p>
        </w:tc>
        <w:tc>
          <w:tcPr>
            <w:tcW w:w="3424" w:type="dxa"/>
          </w:tcPr>
          <w:p w14:paraId="5E0CC22F">
            <w:pPr>
              <w:jc w:val="center"/>
              <w:rPr>
                <w:rFonts w:hint="eastAsia" w:ascii="宋体" w:hAnsi="宋体" w:eastAsia="宋体" w:cs="宋体"/>
                <w:color w:val="auto"/>
                <w:highlight w:val="none"/>
              </w:rPr>
            </w:pPr>
          </w:p>
        </w:tc>
      </w:tr>
      <w:tr w14:paraId="02FCB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05B9D2B">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p>
        </w:tc>
        <w:tc>
          <w:tcPr>
            <w:tcW w:w="1393" w:type="dxa"/>
            <w:vAlign w:val="center"/>
          </w:tcPr>
          <w:p w14:paraId="7DBE6A4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地雷杠套筒</w:t>
            </w:r>
          </w:p>
        </w:tc>
        <w:tc>
          <w:tcPr>
            <w:tcW w:w="1842" w:type="dxa"/>
          </w:tcPr>
          <w:p w14:paraId="1E95A0FF">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1E04F64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603D5A5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444B7735">
            <w:pPr>
              <w:jc w:val="center"/>
              <w:rPr>
                <w:rFonts w:hint="eastAsia" w:ascii="宋体" w:hAnsi="宋体" w:eastAsia="宋体" w:cs="宋体"/>
                <w:color w:val="auto"/>
                <w:highlight w:val="none"/>
              </w:rPr>
            </w:pPr>
          </w:p>
        </w:tc>
        <w:tc>
          <w:tcPr>
            <w:tcW w:w="2175" w:type="dxa"/>
          </w:tcPr>
          <w:p w14:paraId="01342E21">
            <w:pPr>
              <w:jc w:val="center"/>
              <w:rPr>
                <w:rFonts w:hint="eastAsia" w:ascii="宋体" w:hAnsi="宋体" w:eastAsia="宋体" w:cs="宋体"/>
                <w:color w:val="auto"/>
                <w:highlight w:val="none"/>
              </w:rPr>
            </w:pPr>
          </w:p>
        </w:tc>
        <w:tc>
          <w:tcPr>
            <w:tcW w:w="3424" w:type="dxa"/>
          </w:tcPr>
          <w:p w14:paraId="5E256C85">
            <w:pPr>
              <w:jc w:val="center"/>
              <w:rPr>
                <w:rFonts w:hint="eastAsia" w:ascii="宋体" w:hAnsi="宋体" w:eastAsia="宋体" w:cs="宋体"/>
                <w:color w:val="auto"/>
                <w:highlight w:val="none"/>
              </w:rPr>
            </w:pPr>
          </w:p>
        </w:tc>
      </w:tr>
      <w:tr w14:paraId="15C5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D02135A">
            <w:pPr>
              <w:pStyle w:val="18"/>
              <w:spacing w:before="37"/>
              <w:ind w:left="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w:t>
            </w:r>
          </w:p>
        </w:tc>
        <w:tc>
          <w:tcPr>
            <w:tcW w:w="1393" w:type="dxa"/>
            <w:vAlign w:val="center"/>
          </w:tcPr>
          <w:p w14:paraId="5ADBBD7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杠铃杆架</w:t>
            </w:r>
          </w:p>
        </w:tc>
        <w:tc>
          <w:tcPr>
            <w:tcW w:w="1842" w:type="dxa"/>
          </w:tcPr>
          <w:p w14:paraId="15D28FD6">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664A9D9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1C384AE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474030AA">
            <w:pPr>
              <w:jc w:val="center"/>
              <w:rPr>
                <w:rFonts w:hint="eastAsia" w:ascii="宋体" w:hAnsi="宋体" w:eastAsia="宋体" w:cs="宋体"/>
                <w:color w:val="auto"/>
                <w:highlight w:val="none"/>
              </w:rPr>
            </w:pPr>
          </w:p>
        </w:tc>
        <w:tc>
          <w:tcPr>
            <w:tcW w:w="2175" w:type="dxa"/>
          </w:tcPr>
          <w:p w14:paraId="37543B85">
            <w:pPr>
              <w:jc w:val="center"/>
              <w:rPr>
                <w:rFonts w:hint="eastAsia" w:ascii="宋体" w:hAnsi="宋体" w:eastAsia="宋体" w:cs="宋体"/>
                <w:color w:val="auto"/>
                <w:highlight w:val="none"/>
              </w:rPr>
            </w:pPr>
          </w:p>
        </w:tc>
        <w:tc>
          <w:tcPr>
            <w:tcW w:w="3424" w:type="dxa"/>
          </w:tcPr>
          <w:p w14:paraId="46EB223C">
            <w:pPr>
              <w:jc w:val="center"/>
              <w:rPr>
                <w:rFonts w:hint="eastAsia" w:ascii="宋体" w:hAnsi="宋体" w:eastAsia="宋体" w:cs="宋体"/>
                <w:color w:val="auto"/>
                <w:highlight w:val="none"/>
              </w:rPr>
            </w:pPr>
          </w:p>
        </w:tc>
      </w:tr>
      <w:tr w14:paraId="70B68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7B85415">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1393" w:type="dxa"/>
            <w:vAlign w:val="center"/>
          </w:tcPr>
          <w:p w14:paraId="2AADE1DB">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固定杠铃直杆</w:t>
            </w:r>
          </w:p>
        </w:tc>
        <w:tc>
          <w:tcPr>
            <w:tcW w:w="1842" w:type="dxa"/>
          </w:tcPr>
          <w:p w14:paraId="2F578669">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FCE935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1500" w:type="dxa"/>
            <w:shd w:val="clear" w:color="auto" w:fill="auto"/>
            <w:vAlign w:val="center"/>
          </w:tcPr>
          <w:p w14:paraId="785B6AA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1909" w:type="dxa"/>
          </w:tcPr>
          <w:p w14:paraId="6FB51465">
            <w:pPr>
              <w:jc w:val="center"/>
              <w:rPr>
                <w:rFonts w:hint="eastAsia" w:ascii="宋体" w:hAnsi="宋体" w:eastAsia="宋体" w:cs="宋体"/>
                <w:color w:val="auto"/>
                <w:highlight w:val="none"/>
              </w:rPr>
            </w:pPr>
          </w:p>
        </w:tc>
        <w:tc>
          <w:tcPr>
            <w:tcW w:w="2175" w:type="dxa"/>
          </w:tcPr>
          <w:p w14:paraId="5F02D63B">
            <w:pPr>
              <w:jc w:val="center"/>
              <w:rPr>
                <w:rFonts w:hint="eastAsia" w:ascii="宋体" w:hAnsi="宋体" w:eastAsia="宋体" w:cs="宋体"/>
                <w:color w:val="auto"/>
                <w:highlight w:val="none"/>
              </w:rPr>
            </w:pPr>
          </w:p>
        </w:tc>
        <w:tc>
          <w:tcPr>
            <w:tcW w:w="3424" w:type="dxa"/>
          </w:tcPr>
          <w:p w14:paraId="0B0046CC">
            <w:pPr>
              <w:jc w:val="center"/>
              <w:rPr>
                <w:rFonts w:hint="eastAsia" w:ascii="宋体" w:hAnsi="宋体" w:eastAsia="宋体" w:cs="宋体"/>
                <w:color w:val="auto"/>
                <w:highlight w:val="none"/>
              </w:rPr>
            </w:pPr>
          </w:p>
        </w:tc>
      </w:tr>
      <w:tr w14:paraId="00D64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7145506">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p>
        </w:tc>
        <w:tc>
          <w:tcPr>
            <w:tcW w:w="1393" w:type="dxa"/>
            <w:vAlign w:val="center"/>
          </w:tcPr>
          <w:p w14:paraId="7F3E81DF">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固定杠铃曲杆</w:t>
            </w:r>
          </w:p>
        </w:tc>
        <w:tc>
          <w:tcPr>
            <w:tcW w:w="1842" w:type="dxa"/>
          </w:tcPr>
          <w:p w14:paraId="08C0B824">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7E4D0CF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1500" w:type="dxa"/>
            <w:shd w:val="clear" w:color="auto" w:fill="auto"/>
            <w:vAlign w:val="center"/>
          </w:tcPr>
          <w:p w14:paraId="42439BA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1909" w:type="dxa"/>
          </w:tcPr>
          <w:p w14:paraId="153CD80E">
            <w:pPr>
              <w:jc w:val="center"/>
              <w:rPr>
                <w:rFonts w:hint="eastAsia" w:ascii="宋体" w:hAnsi="宋体" w:eastAsia="宋体" w:cs="宋体"/>
                <w:color w:val="auto"/>
                <w:highlight w:val="none"/>
              </w:rPr>
            </w:pPr>
          </w:p>
        </w:tc>
        <w:tc>
          <w:tcPr>
            <w:tcW w:w="2175" w:type="dxa"/>
          </w:tcPr>
          <w:p w14:paraId="6C6B755E">
            <w:pPr>
              <w:jc w:val="center"/>
              <w:rPr>
                <w:rFonts w:hint="eastAsia" w:ascii="宋体" w:hAnsi="宋体" w:eastAsia="宋体" w:cs="宋体"/>
                <w:color w:val="auto"/>
                <w:highlight w:val="none"/>
              </w:rPr>
            </w:pPr>
          </w:p>
        </w:tc>
        <w:tc>
          <w:tcPr>
            <w:tcW w:w="3424" w:type="dxa"/>
          </w:tcPr>
          <w:p w14:paraId="46C39C02">
            <w:pPr>
              <w:jc w:val="center"/>
              <w:rPr>
                <w:rFonts w:hint="eastAsia" w:ascii="宋体" w:hAnsi="宋体" w:eastAsia="宋体" w:cs="宋体"/>
                <w:color w:val="auto"/>
                <w:highlight w:val="none"/>
              </w:rPr>
            </w:pPr>
          </w:p>
        </w:tc>
      </w:tr>
      <w:tr w14:paraId="3F341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3A6671B">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1393" w:type="dxa"/>
            <w:vAlign w:val="center"/>
          </w:tcPr>
          <w:p w14:paraId="39C50D20">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杠铃片</w:t>
            </w:r>
          </w:p>
        </w:tc>
        <w:tc>
          <w:tcPr>
            <w:tcW w:w="1842" w:type="dxa"/>
          </w:tcPr>
          <w:p w14:paraId="20DD87AF">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2547389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1500" w:type="dxa"/>
            <w:shd w:val="clear" w:color="auto" w:fill="auto"/>
            <w:vAlign w:val="center"/>
          </w:tcPr>
          <w:p w14:paraId="115971D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420</w:t>
            </w:r>
          </w:p>
        </w:tc>
        <w:tc>
          <w:tcPr>
            <w:tcW w:w="1909" w:type="dxa"/>
          </w:tcPr>
          <w:p w14:paraId="32B4999E">
            <w:pPr>
              <w:jc w:val="center"/>
              <w:rPr>
                <w:rFonts w:hint="eastAsia" w:ascii="宋体" w:hAnsi="宋体" w:eastAsia="宋体" w:cs="宋体"/>
                <w:color w:val="auto"/>
                <w:highlight w:val="none"/>
              </w:rPr>
            </w:pPr>
          </w:p>
        </w:tc>
        <w:tc>
          <w:tcPr>
            <w:tcW w:w="2175" w:type="dxa"/>
          </w:tcPr>
          <w:p w14:paraId="3A5A5A23">
            <w:pPr>
              <w:jc w:val="center"/>
              <w:rPr>
                <w:rFonts w:hint="eastAsia" w:ascii="宋体" w:hAnsi="宋体" w:eastAsia="宋体" w:cs="宋体"/>
                <w:color w:val="auto"/>
                <w:highlight w:val="none"/>
              </w:rPr>
            </w:pPr>
          </w:p>
        </w:tc>
        <w:tc>
          <w:tcPr>
            <w:tcW w:w="3424" w:type="dxa"/>
          </w:tcPr>
          <w:p w14:paraId="70E9F89D">
            <w:pPr>
              <w:jc w:val="center"/>
              <w:rPr>
                <w:rFonts w:hint="eastAsia" w:ascii="宋体" w:hAnsi="宋体" w:eastAsia="宋体" w:cs="宋体"/>
                <w:color w:val="auto"/>
                <w:highlight w:val="none"/>
              </w:rPr>
            </w:pPr>
          </w:p>
        </w:tc>
      </w:tr>
      <w:tr w14:paraId="08633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7E4DA6D">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1393" w:type="dxa"/>
            <w:vAlign w:val="center"/>
          </w:tcPr>
          <w:p w14:paraId="63AF781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竞技壶铃</w:t>
            </w:r>
          </w:p>
        </w:tc>
        <w:tc>
          <w:tcPr>
            <w:tcW w:w="1842" w:type="dxa"/>
          </w:tcPr>
          <w:p w14:paraId="55FE2303">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C25072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1500" w:type="dxa"/>
            <w:shd w:val="clear" w:color="auto" w:fill="auto"/>
            <w:vAlign w:val="center"/>
          </w:tcPr>
          <w:p w14:paraId="326DB02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92</w:t>
            </w:r>
          </w:p>
        </w:tc>
        <w:tc>
          <w:tcPr>
            <w:tcW w:w="1909" w:type="dxa"/>
          </w:tcPr>
          <w:p w14:paraId="40A2EB68">
            <w:pPr>
              <w:jc w:val="center"/>
              <w:rPr>
                <w:rFonts w:hint="eastAsia" w:ascii="宋体" w:hAnsi="宋体" w:eastAsia="宋体" w:cs="宋体"/>
                <w:color w:val="auto"/>
                <w:highlight w:val="none"/>
              </w:rPr>
            </w:pPr>
          </w:p>
        </w:tc>
        <w:tc>
          <w:tcPr>
            <w:tcW w:w="2175" w:type="dxa"/>
          </w:tcPr>
          <w:p w14:paraId="2F8C3EB4">
            <w:pPr>
              <w:jc w:val="center"/>
              <w:rPr>
                <w:rFonts w:hint="eastAsia" w:ascii="宋体" w:hAnsi="宋体" w:eastAsia="宋体" w:cs="宋体"/>
                <w:color w:val="auto"/>
                <w:highlight w:val="none"/>
              </w:rPr>
            </w:pPr>
          </w:p>
        </w:tc>
        <w:tc>
          <w:tcPr>
            <w:tcW w:w="3424" w:type="dxa"/>
          </w:tcPr>
          <w:p w14:paraId="0A119013">
            <w:pPr>
              <w:jc w:val="center"/>
              <w:rPr>
                <w:rFonts w:hint="eastAsia" w:ascii="宋体" w:hAnsi="宋体" w:eastAsia="宋体" w:cs="宋体"/>
                <w:color w:val="auto"/>
                <w:highlight w:val="none"/>
              </w:rPr>
            </w:pPr>
          </w:p>
        </w:tc>
      </w:tr>
      <w:tr w14:paraId="7B9FB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9DF0B9F">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1393" w:type="dxa"/>
            <w:vAlign w:val="center"/>
          </w:tcPr>
          <w:p w14:paraId="6CE0602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药球</w:t>
            </w:r>
          </w:p>
        </w:tc>
        <w:tc>
          <w:tcPr>
            <w:tcW w:w="1842" w:type="dxa"/>
          </w:tcPr>
          <w:p w14:paraId="650CF7D3">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C35AD1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69FFC41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7B6D674A">
            <w:pPr>
              <w:jc w:val="center"/>
              <w:rPr>
                <w:rFonts w:hint="eastAsia" w:ascii="宋体" w:hAnsi="宋体" w:eastAsia="宋体" w:cs="宋体"/>
                <w:color w:val="auto"/>
                <w:highlight w:val="none"/>
              </w:rPr>
            </w:pPr>
          </w:p>
        </w:tc>
        <w:tc>
          <w:tcPr>
            <w:tcW w:w="2175" w:type="dxa"/>
          </w:tcPr>
          <w:p w14:paraId="3D10F75D">
            <w:pPr>
              <w:jc w:val="center"/>
              <w:rPr>
                <w:rFonts w:hint="eastAsia" w:ascii="宋体" w:hAnsi="宋体" w:eastAsia="宋体" w:cs="宋体"/>
                <w:color w:val="auto"/>
                <w:highlight w:val="none"/>
              </w:rPr>
            </w:pPr>
          </w:p>
        </w:tc>
        <w:tc>
          <w:tcPr>
            <w:tcW w:w="3424" w:type="dxa"/>
          </w:tcPr>
          <w:p w14:paraId="74564A50">
            <w:pPr>
              <w:jc w:val="center"/>
              <w:rPr>
                <w:rFonts w:hint="eastAsia" w:ascii="宋体" w:hAnsi="宋体" w:eastAsia="宋体" w:cs="宋体"/>
                <w:color w:val="auto"/>
                <w:highlight w:val="none"/>
              </w:rPr>
            </w:pPr>
          </w:p>
        </w:tc>
      </w:tr>
      <w:tr w14:paraId="16AB0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22F58A7">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1393" w:type="dxa"/>
            <w:vAlign w:val="center"/>
          </w:tcPr>
          <w:p w14:paraId="64C25EE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置物架</w:t>
            </w:r>
          </w:p>
        </w:tc>
        <w:tc>
          <w:tcPr>
            <w:tcW w:w="1842" w:type="dxa"/>
          </w:tcPr>
          <w:p w14:paraId="6FB397DE">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061CE1E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54F3500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4EBBBBDF">
            <w:pPr>
              <w:jc w:val="center"/>
              <w:rPr>
                <w:rFonts w:hint="eastAsia" w:ascii="宋体" w:hAnsi="宋体" w:eastAsia="宋体" w:cs="宋体"/>
                <w:color w:val="auto"/>
                <w:highlight w:val="none"/>
              </w:rPr>
            </w:pPr>
          </w:p>
        </w:tc>
        <w:tc>
          <w:tcPr>
            <w:tcW w:w="2175" w:type="dxa"/>
          </w:tcPr>
          <w:p w14:paraId="4293CB0B">
            <w:pPr>
              <w:jc w:val="center"/>
              <w:rPr>
                <w:rFonts w:hint="eastAsia" w:ascii="宋体" w:hAnsi="宋体" w:eastAsia="宋体" w:cs="宋体"/>
                <w:color w:val="auto"/>
                <w:highlight w:val="none"/>
              </w:rPr>
            </w:pPr>
          </w:p>
        </w:tc>
        <w:tc>
          <w:tcPr>
            <w:tcW w:w="3424" w:type="dxa"/>
          </w:tcPr>
          <w:p w14:paraId="462A73E4">
            <w:pPr>
              <w:jc w:val="center"/>
              <w:rPr>
                <w:rFonts w:hint="eastAsia" w:ascii="宋体" w:hAnsi="宋体" w:eastAsia="宋体" w:cs="宋体"/>
                <w:color w:val="auto"/>
                <w:highlight w:val="none"/>
              </w:rPr>
            </w:pPr>
          </w:p>
        </w:tc>
      </w:tr>
      <w:tr w14:paraId="19E0F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1373093">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1393" w:type="dxa"/>
            <w:vAlign w:val="center"/>
          </w:tcPr>
          <w:p w14:paraId="36D3E2D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跳箱</w:t>
            </w:r>
          </w:p>
        </w:tc>
        <w:tc>
          <w:tcPr>
            <w:tcW w:w="1842" w:type="dxa"/>
          </w:tcPr>
          <w:p w14:paraId="22E13128">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D9334C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158952D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7700D572">
            <w:pPr>
              <w:jc w:val="center"/>
              <w:rPr>
                <w:rFonts w:hint="eastAsia" w:ascii="宋体" w:hAnsi="宋体" w:eastAsia="宋体" w:cs="宋体"/>
                <w:color w:val="auto"/>
                <w:highlight w:val="none"/>
              </w:rPr>
            </w:pPr>
          </w:p>
        </w:tc>
        <w:tc>
          <w:tcPr>
            <w:tcW w:w="2175" w:type="dxa"/>
          </w:tcPr>
          <w:p w14:paraId="04E106F4">
            <w:pPr>
              <w:jc w:val="center"/>
              <w:rPr>
                <w:rFonts w:hint="eastAsia" w:ascii="宋体" w:hAnsi="宋体" w:eastAsia="宋体" w:cs="宋体"/>
                <w:color w:val="auto"/>
                <w:highlight w:val="none"/>
              </w:rPr>
            </w:pPr>
          </w:p>
        </w:tc>
        <w:tc>
          <w:tcPr>
            <w:tcW w:w="3424" w:type="dxa"/>
          </w:tcPr>
          <w:p w14:paraId="53AAF385">
            <w:pPr>
              <w:jc w:val="center"/>
              <w:rPr>
                <w:rFonts w:hint="eastAsia" w:ascii="宋体" w:hAnsi="宋体" w:eastAsia="宋体" w:cs="宋体"/>
                <w:color w:val="auto"/>
                <w:highlight w:val="none"/>
              </w:rPr>
            </w:pPr>
          </w:p>
        </w:tc>
      </w:tr>
      <w:tr w14:paraId="308D2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DF5CAB0">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1393" w:type="dxa"/>
            <w:vAlign w:val="center"/>
          </w:tcPr>
          <w:p w14:paraId="55202B2B">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u w:val="none"/>
                <w:lang w:eastAsia="zh-CN" w:bidi="ar"/>
              </w:rPr>
              <w:t>PVC地胶</w:t>
            </w:r>
          </w:p>
        </w:tc>
        <w:tc>
          <w:tcPr>
            <w:tcW w:w="1842" w:type="dxa"/>
          </w:tcPr>
          <w:p w14:paraId="6A735971">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77CF3FC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w:t>
            </w:r>
          </w:p>
        </w:tc>
        <w:tc>
          <w:tcPr>
            <w:tcW w:w="1500" w:type="dxa"/>
            <w:shd w:val="clear" w:color="auto" w:fill="auto"/>
            <w:vAlign w:val="center"/>
          </w:tcPr>
          <w:p w14:paraId="3297D84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130</w:t>
            </w:r>
          </w:p>
        </w:tc>
        <w:tc>
          <w:tcPr>
            <w:tcW w:w="1909" w:type="dxa"/>
          </w:tcPr>
          <w:p w14:paraId="188F5D0E">
            <w:pPr>
              <w:jc w:val="center"/>
              <w:rPr>
                <w:rFonts w:hint="eastAsia" w:ascii="宋体" w:hAnsi="宋体" w:eastAsia="宋体" w:cs="宋体"/>
                <w:color w:val="auto"/>
                <w:highlight w:val="none"/>
              </w:rPr>
            </w:pPr>
          </w:p>
        </w:tc>
        <w:tc>
          <w:tcPr>
            <w:tcW w:w="2175" w:type="dxa"/>
          </w:tcPr>
          <w:p w14:paraId="5BA2899F">
            <w:pPr>
              <w:jc w:val="center"/>
              <w:rPr>
                <w:rFonts w:hint="eastAsia" w:ascii="宋体" w:hAnsi="宋体" w:eastAsia="宋体" w:cs="宋体"/>
                <w:color w:val="auto"/>
                <w:highlight w:val="none"/>
              </w:rPr>
            </w:pPr>
          </w:p>
        </w:tc>
        <w:tc>
          <w:tcPr>
            <w:tcW w:w="3424" w:type="dxa"/>
          </w:tcPr>
          <w:p w14:paraId="544BECF1">
            <w:pPr>
              <w:jc w:val="center"/>
              <w:rPr>
                <w:rFonts w:hint="eastAsia" w:ascii="宋体" w:hAnsi="宋体" w:eastAsia="宋体" w:cs="宋体"/>
                <w:color w:val="auto"/>
                <w:highlight w:val="none"/>
              </w:rPr>
            </w:pPr>
          </w:p>
        </w:tc>
      </w:tr>
      <w:tr w14:paraId="206CA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4A5A4D4">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1393" w:type="dxa"/>
            <w:vAlign w:val="center"/>
          </w:tcPr>
          <w:p w14:paraId="70CCB7B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健身房橡胶地垫</w:t>
            </w:r>
          </w:p>
        </w:tc>
        <w:tc>
          <w:tcPr>
            <w:tcW w:w="1842" w:type="dxa"/>
          </w:tcPr>
          <w:p w14:paraId="34AD42B0">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B9706C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w:t>
            </w:r>
          </w:p>
        </w:tc>
        <w:tc>
          <w:tcPr>
            <w:tcW w:w="1500" w:type="dxa"/>
            <w:shd w:val="clear" w:color="auto" w:fill="auto"/>
            <w:vAlign w:val="center"/>
          </w:tcPr>
          <w:p w14:paraId="2B20005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909" w:type="dxa"/>
          </w:tcPr>
          <w:p w14:paraId="68D69FF2">
            <w:pPr>
              <w:jc w:val="center"/>
              <w:rPr>
                <w:rFonts w:hint="eastAsia" w:ascii="宋体" w:hAnsi="宋体" w:eastAsia="宋体" w:cs="宋体"/>
                <w:color w:val="auto"/>
                <w:highlight w:val="none"/>
              </w:rPr>
            </w:pPr>
          </w:p>
        </w:tc>
        <w:tc>
          <w:tcPr>
            <w:tcW w:w="2175" w:type="dxa"/>
          </w:tcPr>
          <w:p w14:paraId="1CB1920B">
            <w:pPr>
              <w:jc w:val="center"/>
              <w:rPr>
                <w:rFonts w:hint="eastAsia" w:ascii="宋体" w:hAnsi="宋体" w:eastAsia="宋体" w:cs="宋体"/>
                <w:color w:val="auto"/>
                <w:highlight w:val="none"/>
              </w:rPr>
            </w:pPr>
          </w:p>
        </w:tc>
        <w:tc>
          <w:tcPr>
            <w:tcW w:w="3424" w:type="dxa"/>
          </w:tcPr>
          <w:p w14:paraId="7B318B2A">
            <w:pPr>
              <w:jc w:val="center"/>
              <w:rPr>
                <w:rFonts w:hint="eastAsia" w:ascii="宋体" w:hAnsi="宋体" w:eastAsia="宋体" w:cs="宋体"/>
                <w:color w:val="auto"/>
                <w:highlight w:val="none"/>
              </w:rPr>
            </w:pPr>
          </w:p>
        </w:tc>
      </w:tr>
      <w:tr w14:paraId="2BAB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2001E01">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1393" w:type="dxa"/>
            <w:vAlign w:val="center"/>
          </w:tcPr>
          <w:p w14:paraId="687D4E7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健身房镜子</w:t>
            </w:r>
          </w:p>
        </w:tc>
        <w:tc>
          <w:tcPr>
            <w:tcW w:w="1842" w:type="dxa"/>
          </w:tcPr>
          <w:p w14:paraId="3D1A8FA6">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11DD134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w:t>
            </w:r>
          </w:p>
        </w:tc>
        <w:tc>
          <w:tcPr>
            <w:tcW w:w="1500" w:type="dxa"/>
            <w:shd w:val="clear" w:color="auto" w:fill="auto"/>
            <w:vAlign w:val="center"/>
          </w:tcPr>
          <w:p w14:paraId="34F999F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1909" w:type="dxa"/>
          </w:tcPr>
          <w:p w14:paraId="77F86FBA">
            <w:pPr>
              <w:jc w:val="center"/>
              <w:rPr>
                <w:rFonts w:hint="eastAsia" w:ascii="宋体" w:hAnsi="宋体" w:eastAsia="宋体" w:cs="宋体"/>
                <w:color w:val="auto"/>
                <w:highlight w:val="none"/>
              </w:rPr>
            </w:pPr>
          </w:p>
        </w:tc>
        <w:tc>
          <w:tcPr>
            <w:tcW w:w="2175" w:type="dxa"/>
          </w:tcPr>
          <w:p w14:paraId="2D9F4A3B">
            <w:pPr>
              <w:jc w:val="center"/>
              <w:rPr>
                <w:rFonts w:hint="eastAsia" w:ascii="宋体" w:hAnsi="宋体" w:eastAsia="宋体" w:cs="宋体"/>
                <w:color w:val="auto"/>
                <w:highlight w:val="none"/>
              </w:rPr>
            </w:pPr>
          </w:p>
        </w:tc>
        <w:tc>
          <w:tcPr>
            <w:tcW w:w="3424" w:type="dxa"/>
          </w:tcPr>
          <w:p w14:paraId="2ECE1295">
            <w:pPr>
              <w:jc w:val="center"/>
              <w:rPr>
                <w:rFonts w:hint="eastAsia" w:ascii="宋体" w:hAnsi="宋体" w:eastAsia="宋体" w:cs="宋体"/>
                <w:color w:val="auto"/>
                <w:highlight w:val="none"/>
              </w:rPr>
            </w:pPr>
          </w:p>
        </w:tc>
      </w:tr>
      <w:tr w14:paraId="38E99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1F61CF1">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w:t>
            </w:r>
          </w:p>
        </w:tc>
        <w:tc>
          <w:tcPr>
            <w:tcW w:w="14009" w:type="dxa"/>
            <w:gridSpan w:val="7"/>
            <w:vAlign w:val="center"/>
          </w:tcPr>
          <w:p w14:paraId="5D387089">
            <w:pPr>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室外围网</w:t>
            </w:r>
          </w:p>
        </w:tc>
      </w:tr>
      <w:tr w14:paraId="0823A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3FAA9E4">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93" w:type="dxa"/>
            <w:vAlign w:val="center"/>
          </w:tcPr>
          <w:p w14:paraId="31DE25E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塑胶面层</w:t>
            </w:r>
          </w:p>
        </w:tc>
        <w:tc>
          <w:tcPr>
            <w:tcW w:w="1842" w:type="dxa"/>
          </w:tcPr>
          <w:p w14:paraId="59014B01">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0078F12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w:t>
            </w:r>
          </w:p>
        </w:tc>
        <w:tc>
          <w:tcPr>
            <w:tcW w:w="1500" w:type="dxa"/>
            <w:shd w:val="clear" w:color="auto" w:fill="auto"/>
            <w:vAlign w:val="center"/>
          </w:tcPr>
          <w:p w14:paraId="7676838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865</w:t>
            </w:r>
          </w:p>
        </w:tc>
        <w:tc>
          <w:tcPr>
            <w:tcW w:w="1909" w:type="dxa"/>
          </w:tcPr>
          <w:p w14:paraId="1C49A5E8">
            <w:pPr>
              <w:jc w:val="center"/>
              <w:rPr>
                <w:rFonts w:hint="eastAsia" w:ascii="宋体" w:hAnsi="宋体" w:eastAsia="宋体" w:cs="宋体"/>
                <w:color w:val="auto"/>
                <w:highlight w:val="none"/>
              </w:rPr>
            </w:pPr>
          </w:p>
        </w:tc>
        <w:tc>
          <w:tcPr>
            <w:tcW w:w="2175" w:type="dxa"/>
          </w:tcPr>
          <w:p w14:paraId="14938039">
            <w:pPr>
              <w:jc w:val="center"/>
              <w:rPr>
                <w:rFonts w:hint="eastAsia" w:ascii="宋体" w:hAnsi="宋体" w:eastAsia="宋体" w:cs="宋体"/>
                <w:color w:val="auto"/>
                <w:highlight w:val="none"/>
              </w:rPr>
            </w:pPr>
          </w:p>
        </w:tc>
        <w:tc>
          <w:tcPr>
            <w:tcW w:w="3424" w:type="dxa"/>
          </w:tcPr>
          <w:p w14:paraId="2CAC96AE">
            <w:pPr>
              <w:jc w:val="center"/>
              <w:rPr>
                <w:rFonts w:hint="eastAsia" w:ascii="宋体" w:hAnsi="宋体" w:eastAsia="宋体" w:cs="宋体"/>
                <w:color w:val="auto"/>
                <w:highlight w:val="none"/>
              </w:rPr>
            </w:pPr>
          </w:p>
        </w:tc>
      </w:tr>
      <w:tr w14:paraId="1ABF2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E973674">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393" w:type="dxa"/>
            <w:vAlign w:val="center"/>
          </w:tcPr>
          <w:p w14:paraId="166BA4F7">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运动围网</w:t>
            </w:r>
          </w:p>
        </w:tc>
        <w:tc>
          <w:tcPr>
            <w:tcW w:w="1842" w:type="dxa"/>
          </w:tcPr>
          <w:p w14:paraId="6A0DA166">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729F3BB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w:t>
            </w:r>
          </w:p>
        </w:tc>
        <w:tc>
          <w:tcPr>
            <w:tcW w:w="1500" w:type="dxa"/>
            <w:shd w:val="clear" w:color="auto" w:fill="auto"/>
            <w:vAlign w:val="center"/>
          </w:tcPr>
          <w:p w14:paraId="64D7853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272</w:t>
            </w:r>
          </w:p>
        </w:tc>
        <w:tc>
          <w:tcPr>
            <w:tcW w:w="1909" w:type="dxa"/>
          </w:tcPr>
          <w:p w14:paraId="1A31D1B1">
            <w:pPr>
              <w:jc w:val="center"/>
              <w:rPr>
                <w:rFonts w:hint="eastAsia" w:ascii="宋体" w:hAnsi="宋体" w:eastAsia="宋体" w:cs="宋体"/>
                <w:color w:val="auto"/>
                <w:highlight w:val="none"/>
              </w:rPr>
            </w:pPr>
          </w:p>
        </w:tc>
        <w:tc>
          <w:tcPr>
            <w:tcW w:w="2175" w:type="dxa"/>
          </w:tcPr>
          <w:p w14:paraId="18BA7B96">
            <w:pPr>
              <w:jc w:val="center"/>
              <w:rPr>
                <w:rFonts w:hint="eastAsia" w:ascii="宋体" w:hAnsi="宋体" w:eastAsia="宋体" w:cs="宋体"/>
                <w:color w:val="auto"/>
                <w:highlight w:val="none"/>
              </w:rPr>
            </w:pPr>
          </w:p>
        </w:tc>
        <w:tc>
          <w:tcPr>
            <w:tcW w:w="3424" w:type="dxa"/>
          </w:tcPr>
          <w:p w14:paraId="63B9CF35">
            <w:pPr>
              <w:jc w:val="center"/>
              <w:rPr>
                <w:rFonts w:hint="eastAsia" w:ascii="宋体" w:hAnsi="宋体" w:eastAsia="宋体" w:cs="宋体"/>
                <w:color w:val="auto"/>
                <w:highlight w:val="none"/>
              </w:rPr>
            </w:pPr>
          </w:p>
        </w:tc>
      </w:tr>
      <w:tr w14:paraId="73ABE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6E4F4BE">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w:t>
            </w:r>
          </w:p>
        </w:tc>
        <w:tc>
          <w:tcPr>
            <w:tcW w:w="14009" w:type="dxa"/>
            <w:gridSpan w:val="7"/>
            <w:vAlign w:val="center"/>
          </w:tcPr>
          <w:p w14:paraId="671217F4">
            <w:pPr>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其他体育器材</w:t>
            </w:r>
          </w:p>
        </w:tc>
      </w:tr>
      <w:tr w14:paraId="5FC92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E528215">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93" w:type="dxa"/>
            <w:vAlign w:val="center"/>
          </w:tcPr>
          <w:p w14:paraId="2EFAFB8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固定式单臂篮球架</w:t>
            </w:r>
          </w:p>
        </w:tc>
        <w:tc>
          <w:tcPr>
            <w:tcW w:w="1842" w:type="dxa"/>
          </w:tcPr>
          <w:p w14:paraId="1483315B">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121CF88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副</w:t>
            </w:r>
          </w:p>
        </w:tc>
        <w:tc>
          <w:tcPr>
            <w:tcW w:w="1500" w:type="dxa"/>
            <w:shd w:val="clear" w:color="auto" w:fill="auto"/>
            <w:vAlign w:val="center"/>
          </w:tcPr>
          <w:p w14:paraId="430926A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12679F49">
            <w:pPr>
              <w:jc w:val="center"/>
              <w:rPr>
                <w:rFonts w:hint="eastAsia" w:ascii="宋体" w:hAnsi="宋体" w:eastAsia="宋体" w:cs="宋体"/>
                <w:color w:val="auto"/>
                <w:highlight w:val="none"/>
              </w:rPr>
            </w:pPr>
          </w:p>
        </w:tc>
        <w:tc>
          <w:tcPr>
            <w:tcW w:w="2175" w:type="dxa"/>
          </w:tcPr>
          <w:p w14:paraId="6BFD8F19">
            <w:pPr>
              <w:jc w:val="center"/>
              <w:rPr>
                <w:rFonts w:hint="eastAsia" w:ascii="宋体" w:hAnsi="宋体" w:eastAsia="宋体" w:cs="宋体"/>
                <w:color w:val="auto"/>
                <w:highlight w:val="none"/>
              </w:rPr>
            </w:pPr>
          </w:p>
        </w:tc>
        <w:tc>
          <w:tcPr>
            <w:tcW w:w="3424" w:type="dxa"/>
          </w:tcPr>
          <w:p w14:paraId="7F5FA649">
            <w:pPr>
              <w:jc w:val="center"/>
              <w:rPr>
                <w:rFonts w:hint="eastAsia" w:ascii="宋体" w:hAnsi="宋体" w:eastAsia="宋体" w:cs="宋体"/>
                <w:color w:val="auto"/>
                <w:highlight w:val="none"/>
              </w:rPr>
            </w:pPr>
          </w:p>
        </w:tc>
      </w:tr>
      <w:tr w14:paraId="51845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47170A6">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393" w:type="dxa"/>
            <w:vAlign w:val="center"/>
          </w:tcPr>
          <w:p w14:paraId="7FAF347E">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固定式单臂篮球架护套</w:t>
            </w:r>
          </w:p>
        </w:tc>
        <w:tc>
          <w:tcPr>
            <w:tcW w:w="1842" w:type="dxa"/>
          </w:tcPr>
          <w:p w14:paraId="01471E87">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00D279C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7D062E9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909" w:type="dxa"/>
          </w:tcPr>
          <w:p w14:paraId="4EBE0D11">
            <w:pPr>
              <w:jc w:val="center"/>
              <w:rPr>
                <w:rFonts w:hint="eastAsia" w:ascii="宋体" w:hAnsi="宋体" w:eastAsia="宋体" w:cs="宋体"/>
                <w:color w:val="auto"/>
                <w:highlight w:val="none"/>
              </w:rPr>
            </w:pPr>
          </w:p>
        </w:tc>
        <w:tc>
          <w:tcPr>
            <w:tcW w:w="2175" w:type="dxa"/>
          </w:tcPr>
          <w:p w14:paraId="24136D58">
            <w:pPr>
              <w:jc w:val="center"/>
              <w:rPr>
                <w:rFonts w:hint="eastAsia" w:ascii="宋体" w:hAnsi="宋体" w:eastAsia="宋体" w:cs="宋体"/>
                <w:color w:val="auto"/>
                <w:highlight w:val="none"/>
              </w:rPr>
            </w:pPr>
          </w:p>
        </w:tc>
        <w:tc>
          <w:tcPr>
            <w:tcW w:w="3424" w:type="dxa"/>
          </w:tcPr>
          <w:p w14:paraId="02DAABD6">
            <w:pPr>
              <w:jc w:val="center"/>
              <w:rPr>
                <w:rFonts w:hint="eastAsia" w:ascii="宋体" w:hAnsi="宋体" w:eastAsia="宋体" w:cs="宋体"/>
                <w:color w:val="auto"/>
                <w:highlight w:val="none"/>
              </w:rPr>
            </w:pPr>
          </w:p>
        </w:tc>
      </w:tr>
      <w:tr w14:paraId="4835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0B72D99">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393" w:type="dxa"/>
            <w:vAlign w:val="center"/>
          </w:tcPr>
          <w:p w14:paraId="507A4A56">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可升降式篮球架</w:t>
            </w:r>
          </w:p>
        </w:tc>
        <w:tc>
          <w:tcPr>
            <w:tcW w:w="1842" w:type="dxa"/>
          </w:tcPr>
          <w:p w14:paraId="0DA93314">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1FE1983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w:t>
            </w:r>
          </w:p>
        </w:tc>
        <w:tc>
          <w:tcPr>
            <w:tcW w:w="1500" w:type="dxa"/>
            <w:shd w:val="clear" w:color="auto" w:fill="auto"/>
            <w:vAlign w:val="center"/>
          </w:tcPr>
          <w:p w14:paraId="6AF02A5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909" w:type="dxa"/>
          </w:tcPr>
          <w:p w14:paraId="31B29F14">
            <w:pPr>
              <w:jc w:val="center"/>
              <w:rPr>
                <w:rFonts w:hint="eastAsia" w:ascii="宋体" w:hAnsi="宋体" w:eastAsia="宋体" w:cs="宋体"/>
                <w:color w:val="auto"/>
                <w:highlight w:val="none"/>
              </w:rPr>
            </w:pPr>
          </w:p>
        </w:tc>
        <w:tc>
          <w:tcPr>
            <w:tcW w:w="2175" w:type="dxa"/>
          </w:tcPr>
          <w:p w14:paraId="079F35D9">
            <w:pPr>
              <w:jc w:val="center"/>
              <w:rPr>
                <w:rFonts w:hint="eastAsia" w:ascii="宋体" w:hAnsi="宋体" w:eastAsia="宋体" w:cs="宋体"/>
                <w:color w:val="auto"/>
                <w:highlight w:val="none"/>
              </w:rPr>
            </w:pPr>
          </w:p>
        </w:tc>
        <w:tc>
          <w:tcPr>
            <w:tcW w:w="3424" w:type="dxa"/>
          </w:tcPr>
          <w:p w14:paraId="4A925B14">
            <w:pPr>
              <w:jc w:val="center"/>
              <w:rPr>
                <w:rFonts w:hint="eastAsia" w:ascii="宋体" w:hAnsi="宋体" w:eastAsia="宋体" w:cs="宋体"/>
                <w:color w:val="auto"/>
                <w:highlight w:val="none"/>
              </w:rPr>
            </w:pPr>
          </w:p>
        </w:tc>
      </w:tr>
      <w:tr w14:paraId="668AB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C28EF5E">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1393" w:type="dxa"/>
            <w:vAlign w:val="center"/>
          </w:tcPr>
          <w:p w14:paraId="4B718B2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七人制足球门（移动式）</w:t>
            </w:r>
          </w:p>
        </w:tc>
        <w:tc>
          <w:tcPr>
            <w:tcW w:w="1842" w:type="dxa"/>
          </w:tcPr>
          <w:p w14:paraId="3111A453">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3304EE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副</w:t>
            </w:r>
          </w:p>
        </w:tc>
        <w:tc>
          <w:tcPr>
            <w:tcW w:w="1500" w:type="dxa"/>
            <w:shd w:val="clear" w:color="auto" w:fill="auto"/>
            <w:vAlign w:val="center"/>
          </w:tcPr>
          <w:p w14:paraId="33CB5E1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909" w:type="dxa"/>
          </w:tcPr>
          <w:p w14:paraId="2DAA35FE">
            <w:pPr>
              <w:jc w:val="center"/>
              <w:rPr>
                <w:rFonts w:hint="eastAsia" w:ascii="宋体" w:hAnsi="宋体" w:eastAsia="宋体" w:cs="宋体"/>
                <w:color w:val="auto"/>
                <w:highlight w:val="none"/>
              </w:rPr>
            </w:pPr>
          </w:p>
        </w:tc>
        <w:tc>
          <w:tcPr>
            <w:tcW w:w="2175" w:type="dxa"/>
          </w:tcPr>
          <w:p w14:paraId="4DC5CE6D">
            <w:pPr>
              <w:jc w:val="center"/>
              <w:rPr>
                <w:rFonts w:hint="eastAsia" w:ascii="宋体" w:hAnsi="宋体" w:eastAsia="宋体" w:cs="宋体"/>
                <w:color w:val="auto"/>
                <w:highlight w:val="none"/>
              </w:rPr>
            </w:pPr>
          </w:p>
        </w:tc>
        <w:tc>
          <w:tcPr>
            <w:tcW w:w="3424" w:type="dxa"/>
          </w:tcPr>
          <w:p w14:paraId="6C71507A">
            <w:pPr>
              <w:jc w:val="center"/>
              <w:rPr>
                <w:rFonts w:hint="eastAsia" w:ascii="宋体" w:hAnsi="宋体" w:eastAsia="宋体" w:cs="宋体"/>
                <w:color w:val="auto"/>
                <w:highlight w:val="none"/>
              </w:rPr>
            </w:pPr>
          </w:p>
        </w:tc>
      </w:tr>
      <w:tr w14:paraId="42931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B2376A7">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1393" w:type="dxa"/>
            <w:vAlign w:val="center"/>
          </w:tcPr>
          <w:p w14:paraId="040C7E4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地板彩漆</w:t>
            </w:r>
          </w:p>
        </w:tc>
        <w:tc>
          <w:tcPr>
            <w:tcW w:w="1842" w:type="dxa"/>
          </w:tcPr>
          <w:p w14:paraId="5B44F2EB">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7B3DE52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500" w:type="dxa"/>
            <w:shd w:val="clear" w:color="auto" w:fill="auto"/>
            <w:vAlign w:val="center"/>
          </w:tcPr>
          <w:p w14:paraId="7D6B8DF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340</w:t>
            </w:r>
          </w:p>
        </w:tc>
        <w:tc>
          <w:tcPr>
            <w:tcW w:w="1909" w:type="dxa"/>
          </w:tcPr>
          <w:p w14:paraId="74B108DD">
            <w:pPr>
              <w:jc w:val="center"/>
              <w:rPr>
                <w:rFonts w:hint="eastAsia" w:ascii="宋体" w:hAnsi="宋体" w:eastAsia="宋体" w:cs="宋体"/>
                <w:color w:val="auto"/>
                <w:highlight w:val="none"/>
              </w:rPr>
            </w:pPr>
          </w:p>
        </w:tc>
        <w:tc>
          <w:tcPr>
            <w:tcW w:w="2175" w:type="dxa"/>
          </w:tcPr>
          <w:p w14:paraId="58CB2B88">
            <w:pPr>
              <w:jc w:val="center"/>
              <w:rPr>
                <w:rFonts w:hint="eastAsia" w:ascii="宋体" w:hAnsi="宋体" w:eastAsia="宋体" w:cs="宋体"/>
                <w:color w:val="auto"/>
                <w:highlight w:val="none"/>
              </w:rPr>
            </w:pPr>
          </w:p>
        </w:tc>
        <w:tc>
          <w:tcPr>
            <w:tcW w:w="3424" w:type="dxa"/>
          </w:tcPr>
          <w:p w14:paraId="0E3189A0">
            <w:pPr>
              <w:jc w:val="center"/>
              <w:rPr>
                <w:rFonts w:hint="eastAsia" w:ascii="宋体" w:hAnsi="宋体" w:eastAsia="宋体" w:cs="宋体"/>
                <w:color w:val="auto"/>
                <w:highlight w:val="none"/>
              </w:rPr>
            </w:pPr>
          </w:p>
        </w:tc>
      </w:tr>
      <w:tr w14:paraId="1B063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47B08B8">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p>
        </w:tc>
        <w:tc>
          <w:tcPr>
            <w:tcW w:w="1393" w:type="dxa"/>
            <w:vAlign w:val="center"/>
          </w:tcPr>
          <w:p w14:paraId="099C5BA0">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移动式羽毛球柱</w:t>
            </w:r>
          </w:p>
        </w:tc>
        <w:tc>
          <w:tcPr>
            <w:tcW w:w="1842" w:type="dxa"/>
          </w:tcPr>
          <w:p w14:paraId="0A3E43FC">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3FD8C0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副</w:t>
            </w:r>
          </w:p>
        </w:tc>
        <w:tc>
          <w:tcPr>
            <w:tcW w:w="1500" w:type="dxa"/>
            <w:shd w:val="clear" w:color="auto" w:fill="auto"/>
            <w:vAlign w:val="center"/>
          </w:tcPr>
          <w:p w14:paraId="20A9D93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909" w:type="dxa"/>
          </w:tcPr>
          <w:p w14:paraId="53929113">
            <w:pPr>
              <w:jc w:val="center"/>
              <w:rPr>
                <w:rFonts w:hint="eastAsia" w:ascii="宋体" w:hAnsi="宋体" w:eastAsia="宋体" w:cs="宋体"/>
                <w:color w:val="auto"/>
                <w:highlight w:val="none"/>
              </w:rPr>
            </w:pPr>
          </w:p>
        </w:tc>
        <w:tc>
          <w:tcPr>
            <w:tcW w:w="2175" w:type="dxa"/>
          </w:tcPr>
          <w:p w14:paraId="273A071D">
            <w:pPr>
              <w:jc w:val="center"/>
              <w:rPr>
                <w:rFonts w:hint="eastAsia" w:ascii="宋体" w:hAnsi="宋体" w:eastAsia="宋体" w:cs="宋体"/>
                <w:color w:val="auto"/>
                <w:highlight w:val="none"/>
              </w:rPr>
            </w:pPr>
          </w:p>
        </w:tc>
        <w:tc>
          <w:tcPr>
            <w:tcW w:w="3424" w:type="dxa"/>
          </w:tcPr>
          <w:p w14:paraId="4EC4E8CD">
            <w:pPr>
              <w:jc w:val="center"/>
              <w:rPr>
                <w:rFonts w:hint="eastAsia" w:ascii="宋体" w:hAnsi="宋体" w:eastAsia="宋体" w:cs="宋体"/>
                <w:color w:val="auto"/>
                <w:highlight w:val="none"/>
              </w:rPr>
            </w:pPr>
          </w:p>
        </w:tc>
      </w:tr>
      <w:tr w14:paraId="02C78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235B9D9">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p>
        </w:tc>
        <w:tc>
          <w:tcPr>
            <w:tcW w:w="1393" w:type="dxa"/>
            <w:vAlign w:val="center"/>
          </w:tcPr>
          <w:p w14:paraId="41017ED3">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羽毛球地胶</w:t>
            </w:r>
          </w:p>
        </w:tc>
        <w:tc>
          <w:tcPr>
            <w:tcW w:w="1842" w:type="dxa"/>
          </w:tcPr>
          <w:p w14:paraId="388741FA">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12237DE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片</w:t>
            </w:r>
          </w:p>
        </w:tc>
        <w:tc>
          <w:tcPr>
            <w:tcW w:w="1500" w:type="dxa"/>
            <w:shd w:val="clear" w:color="auto" w:fill="auto"/>
            <w:vAlign w:val="center"/>
          </w:tcPr>
          <w:p w14:paraId="3815238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909" w:type="dxa"/>
          </w:tcPr>
          <w:p w14:paraId="5C782584">
            <w:pPr>
              <w:jc w:val="center"/>
              <w:rPr>
                <w:rFonts w:hint="eastAsia" w:ascii="宋体" w:hAnsi="宋体" w:eastAsia="宋体" w:cs="宋体"/>
                <w:color w:val="auto"/>
                <w:highlight w:val="none"/>
              </w:rPr>
            </w:pPr>
          </w:p>
        </w:tc>
        <w:tc>
          <w:tcPr>
            <w:tcW w:w="2175" w:type="dxa"/>
          </w:tcPr>
          <w:p w14:paraId="6A96FEE7">
            <w:pPr>
              <w:jc w:val="center"/>
              <w:rPr>
                <w:rFonts w:hint="eastAsia" w:ascii="宋体" w:hAnsi="宋体" w:eastAsia="宋体" w:cs="宋体"/>
                <w:color w:val="auto"/>
                <w:highlight w:val="none"/>
              </w:rPr>
            </w:pPr>
          </w:p>
        </w:tc>
        <w:tc>
          <w:tcPr>
            <w:tcW w:w="3424" w:type="dxa"/>
          </w:tcPr>
          <w:p w14:paraId="4E0C6471">
            <w:pPr>
              <w:jc w:val="center"/>
              <w:rPr>
                <w:rFonts w:hint="eastAsia" w:ascii="宋体" w:hAnsi="宋体" w:eastAsia="宋体" w:cs="宋体"/>
                <w:color w:val="auto"/>
                <w:highlight w:val="none"/>
              </w:rPr>
            </w:pPr>
          </w:p>
        </w:tc>
      </w:tr>
      <w:tr w14:paraId="64B29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C7C4898">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p>
        </w:tc>
        <w:tc>
          <w:tcPr>
            <w:tcW w:w="1393" w:type="dxa"/>
            <w:vAlign w:val="center"/>
          </w:tcPr>
          <w:p w14:paraId="46823B7B">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地胶收卷器</w:t>
            </w:r>
          </w:p>
        </w:tc>
        <w:tc>
          <w:tcPr>
            <w:tcW w:w="1842" w:type="dxa"/>
          </w:tcPr>
          <w:p w14:paraId="42B72CE5">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12C495B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7B1E829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909" w:type="dxa"/>
          </w:tcPr>
          <w:p w14:paraId="6EFDEE37">
            <w:pPr>
              <w:jc w:val="center"/>
              <w:rPr>
                <w:rFonts w:hint="eastAsia" w:ascii="宋体" w:hAnsi="宋体" w:eastAsia="宋体" w:cs="宋体"/>
                <w:color w:val="auto"/>
                <w:highlight w:val="none"/>
              </w:rPr>
            </w:pPr>
          </w:p>
        </w:tc>
        <w:tc>
          <w:tcPr>
            <w:tcW w:w="2175" w:type="dxa"/>
          </w:tcPr>
          <w:p w14:paraId="3922BD6B">
            <w:pPr>
              <w:jc w:val="center"/>
              <w:rPr>
                <w:rFonts w:hint="eastAsia" w:ascii="宋体" w:hAnsi="宋体" w:eastAsia="宋体" w:cs="宋体"/>
                <w:color w:val="auto"/>
                <w:highlight w:val="none"/>
              </w:rPr>
            </w:pPr>
          </w:p>
        </w:tc>
        <w:tc>
          <w:tcPr>
            <w:tcW w:w="3424" w:type="dxa"/>
          </w:tcPr>
          <w:p w14:paraId="43C95A7E">
            <w:pPr>
              <w:jc w:val="center"/>
              <w:rPr>
                <w:rFonts w:hint="eastAsia" w:ascii="宋体" w:hAnsi="宋体" w:eastAsia="宋体" w:cs="宋体"/>
                <w:color w:val="auto"/>
                <w:highlight w:val="none"/>
              </w:rPr>
            </w:pPr>
          </w:p>
        </w:tc>
      </w:tr>
      <w:tr w14:paraId="21630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9B3C5C6">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p>
        </w:tc>
        <w:tc>
          <w:tcPr>
            <w:tcW w:w="1393" w:type="dxa"/>
            <w:vAlign w:val="center"/>
          </w:tcPr>
          <w:p w14:paraId="1539A4A9">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7号训练篮球</w:t>
            </w:r>
          </w:p>
        </w:tc>
        <w:tc>
          <w:tcPr>
            <w:tcW w:w="1842" w:type="dxa"/>
          </w:tcPr>
          <w:p w14:paraId="22613FC3">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6E6030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1E66EFD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1909" w:type="dxa"/>
          </w:tcPr>
          <w:p w14:paraId="41860BE4">
            <w:pPr>
              <w:jc w:val="center"/>
              <w:rPr>
                <w:rFonts w:hint="eastAsia" w:ascii="宋体" w:hAnsi="宋体" w:eastAsia="宋体" w:cs="宋体"/>
                <w:color w:val="auto"/>
                <w:highlight w:val="none"/>
              </w:rPr>
            </w:pPr>
          </w:p>
        </w:tc>
        <w:tc>
          <w:tcPr>
            <w:tcW w:w="2175" w:type="dxa"/>
          </w:tcPr>
          <w:p w14:paraId="5C795196">
            <w:pPr>
              <w:jc w:val="center"/>
              <w:rPr>
                <w:rFonts w:hint="eastAsia" w:ascii="宋体" w:hAnsi="宋体" w:eastAsia="宋体" w:cs="宋体"/>
                <w:color w:val="auto"/>
                <w:highlight w:val="none"/>
              </w:rPr>
            </w:pPr>
          </w:p>
        </w:tc>
        <w:tc>
          <w:tcPr>
            <w:tcW w:w="3424" w:type="dxa"/>
          </w:tcPr>
          <w:p w14:paraId="126CFD61">
            <w:pPr>
              <w:jc w:val="center"/>
              <w:rPr>
                <w:rFonts w:hint="eastAsia" w:ascii="宋体" w:hAnsi="宋体" w:eastAsia="宋体" w:cs="宋体"/>
                <w:color w:val="auto"/>
                <w:highlight w:val="none"/>
              </w:rPr>
            </w:pPr>
          </w:p>
        </w:tc>
      </w:tr>
      <w:tr w14:paraId="5BB76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064F2B7">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393" w:type="dxa"/>
            <w:vAlign w:val="center"/>
          </w:tcPr>
          <w:p w14:paraId="4AF2A87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6号训练篮球</w:t>
            </w:r>
          </w:p>
        </w:tc>
        <w:tc>
          <w:tcPr>
            <w:tcW w:w="1842" w:type="dxa"/>
          </w:tcPr>
          <w:p w14:paraId="26AE9C9E">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09E908C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69FEEB3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1909" w:type="dxa"/>
          </w:tcPr>
          <w:p w14:paraId="54C0A229">
            <w:pPr>
              <w:jc w:val="center"/>
              <w:rPr>
                <w:rFonts w:hint="eastAsia" w:ascii="宋体" w:hAnsi="宋体" w:eastAsia="宋体" w:cs="宋体"/>
                <w:color w:val="auto"/>
                <w:highlight w:val="none"/>
              </w:rPr>
            </w:pPr>
          </w:p>
        </w:tc>
        <w:tc>
          <w:tcPr>
            <w:tcW w:w="2175" w:type="dxa"/>
          </w:tcPr>
          <w:p w14:paraId="3CDEA352">
            <w:pPr>
              <w:jc w:val="center"/>
              <w:rPr>
                <w:rFonts w:hint="eastAsia" w:ascii="宋体" w:hAnsi="宋体" w:eastAsia="宋体" w:cs="宋体"/>
                <w:color w:val="auto"/>
                <w:highlight w:val="none"/>
              </w:rPr>
            </w:pPr>
          </w:p>
        </w:tc>
        <w:tc>
          <w:tcPr>
            <w:tcW w:w="3424" w:type="dxa"/>
          </w:tcPr>
          <w:p w14:paraId="7F67EF7F">
            <w:pPr>
              <w:jc w:val="center"/>
              <w:rPr>
                <w:rFonts w:hint="eastAsia" w:ascii="宋体" w:hAnsi="宋体" w:eastAsia="宋体" w:cs="宋体"/>
                <w:color w:val="auto"/>
                <w:highlight w:val="none"/>
              </w:rPr>
            </w:pPr>
          </w:p>
        </w:tc>
      </w:tr>
      <w:tr w14:paraId="42E90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F0AB02A">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1393" w:type="dxa"/>
            <w:vAlign w:val="center"/>
          </w:tcPr>
          <w:p w14:paraId="04E117D3">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排球</w:t>
            </w:r>
          </w:p>
        </w:tc>
        <w:tc>
          <w:tcPr>
            <w:tcW w:w="1842" w:type="dxa"/>
          </w:tcPr>
          <w:p w14:paraId="4404D029">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364BD0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337902B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1909" w:type="dxa"/>
          </w:tcPr>
          <w:p w14:paraId="0DFA7ACA">
            <w:pPr>
              <w:jc w:val="center"/>
              <w:rPr>
                <w:rFonts w:hint="eastAsia" w:ascii="宋体" w:hAnsi="宋体" w:eastAsia="宋体" w:cs="宋体"/>
                <w:color w:val="auto"/>
                <w:highlight w:val="none"/>
              </w:rPr>
            </w:pPr>
          </w:p>
        </w:tc>
        <w:tc>
          <w:tcPr>
            <w:tcW w:w="2175" w:type="dxa"/>
          </w:tcPr>
          <w:p w14:paraId="4DFA63B3">
            <w:pPr>
              <w:jc w:val="center"/>
              <w:rPr>
                <w:rFonts w:hint="eastAsia" w:ascii="宋体" w:hAnsi="宋体" w:eastAsia="宋体" w:cs="宋体"/>
                <w:color w:val="auto"/>
                <w:highlight w:val="none"/>
              </w:rPr>
            </w:pPr>
          </w:p>
        </w:tc>
        <w:tc>
          <w:tcPr>
            <w:tcW w:w="3424" w:type="dxa"/>
          </w:tcPr>
          <w:p w14:paraId="3DA5C382">
            <w:pPr>
              <w:jc w:val="center"/>
              <w:rPr>
                <w:rFonts w:hint="eastAsia" w:ascii="宋体" w:hAnsi="宋体" w:eastAsia="宋体" w:cs="宋体"/>
                <w:color w:val="auto"/>
                <w:highlight w:val="none"/>
              </w:rPr>
            </w:pPr>
          </w:p>
        </w:tc>
      </w:tr>
      <w:tr w14:paraId="4302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3C99E87">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1393" w:type="dxa"/>
          </w:tcPr>
          <w:p w14:paraId="0278615D">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软式排球</w:t>
            </w:r>
          </w:p>
        </w:tc>
        <w:tc>
          <w:tcPr>
            <w:tcW w:w="1842" w:type="dxa"/>
          </w:tcPr>
          <w:p w14:paraId="4AA9BAA9">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642F179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620C0FE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1909" w:type="dxa"/>
          </w:tcPr>
          <w:p w14:paraId="0E526937">
            <w:pPr>
              <w:jc w:val="center"/>
              <w:rPr>
                <w:rFonts w:hint="eastAsia" w:ascii="宋体" w:hAnsi="宋体" w:eastAsia="宋体" w:cs="宋体"/>
                <w:color w:val="auto"/>
                <w:highlight w:val="none"/>
              </w:rPr>
            </w:pPr>
          </w:p>
        </w:tc>
        <w:tc>
          <w:tcPr>
            <w:tcW w:w="2175" w:type="dxa"/>
          </w:tcPr>
          <w:p w14:paraId="132B5D57">
            <w:pPr>
              <w:jc w:val="center"/>
              <w:rPr>
                <w:rFonts w:hint="eastAsia" w:ascii="宋体" w:hAnsi="宋体" w:eastAsia="宋体" w:cs="宋体"/>
                <w:color w:val="auto"/>
                <w:highlight w:val="none"/>
              </w:rPr>
            </w:pPr>
          </w:p>
        </w:tc>
        <w:tc>
          <w:tcPr>
            <w:tcW w:w="3424" w:type="dxa"/>
          </w:tcPr>
          <w:p w14:paraId="476C35AC">
            <w:pPr>
              <w:jc w:val="center"/>
              <w:rPr>
                <w:rFonts w:hint="eastAsia" w:ascii="宋体" w:hAnsi="宋体" w:eastAsia="宋体" w:cs="宋体"/>
                <w:color w:val="auto"/>
                <w:highlight w:val="none"/>
              </w:rPr>
            </w:pPr>
          </w:p>
        </w:tc>
      </w:tr>
      <w:tr w14:paraId="33E6B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FE73CCF">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p>
        </w:tc>
        <w:tc>
          <w:tcPr>
            <w:tcW w:w="1393" w:type="dxa"/>
          </w:tcPr>
          <w:p w14:paraId="64220C2B">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足球</w:t>
            </w:r>
          </w:p>
        </w:tc>
        <w:tc>
          <w:tcPr>
            <w:tcW w:w="1842" w:type="dxa"/>
          </w:tcPr>
          <w:p w14:paraId="2E47BF5C">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63A9B1D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589708A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1909" w:type="dxa"/>
          </w:tcPr>
          <w:p w14:paraId="5D4360D7">
            <w:pPr>
              <w:jc w:val="center"/>
              <w:rPr>
                <w:rFonts w:hint="eastAsia" w:ascii="宋体" w:hAnsi="宋体" w:eastAsia="宋体" w:cs="宋体"/>
                <w:color w:val="auto"/>
                <w:highlight w:val="none"/>
              </w:rPr>
            </w:pPr>
          </w:p>
        </w:tc>
        <w:tc>
          <w:tcPr>
            <w:tcW w:w="2175" w:type="dxa"/>
          </w:tcPr>
          <w:p w14:paraId="1F5B00A8">
            <w:pPr>
              <w:jc w:val="center"/>
              <w:rPr>
                <w:rFonts w:hint="eastAsia" w:ascii="宋体" w:hAnsi="宋体" w:eastAsia="宋体" w:cs="宋体"/>
                <w:color w:val="auto"/>
                <w:highlight w:val="none"/>
              </w:rPr>
            </w:pPr>
          </w:p>
        </w:tc>
        <w:tc>
          <w:tcPr>
            <w:tcW w:w="3424" w:type="dxa"/>
          </w:tcPr>
          <w:p w14:paraId="71E38AE2">
            <w:pPr>
              <w:jc w:val="center"/>
              <w:rPr>
                <w:rFonts w:hint="eastAsia" w:ascii="宋体" w:hAnsi="宋体" w:eastAsia="宋体" w:cs="宋体"/>
                <w:color w:val="auto"/>
                <w:highlight w:val="none"/>
              </w:rPr>
            </w:pPr>
          </w:p>
        </w:tc>
      </w:tr>
      <w:tr w14:paraId="67B16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8D111AF">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w:t>
            </w:r>
          </w:p>
        </w:tc>
        <w:tc>
          <w:tcPr>
            <w:tcW w:w="1393" w:type="dxa"/>
          </w:tcPr>
          <w:p w14:paraId="64D2B15D">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球袋</w:t>
            </w:r>
          </w:p>
        </w:tc>
        <w:tc>
          <w:tcPr>
            <w:tcW w:w="1842" w:type="dxa"/>
          </w:tcPr>
          <w:p w14:paraId="6A8F3A8F">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240D02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39D1B5F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909" w:type="dxa"/>
          </w:tcPr>
          <w:p w14:paraId="1031D4C7">
            <w:pPr>
              <w:jc w:val="center"/>
              <w:rPr>
                <w:rFonts w:hint="eastAsia" w:ascii="宋体" w:hAnsi="宋体" w:eastAsia="宋体" w:cs="宋体"/>
                <w:color w:val="auto"/>
                <w:highlight w:val="none"/>
              </w:rPr>
            </w:pPr>
          </w:p>
        </w:tc>
        <w:tc>
          <w:tcPr>
            <w:tcW w:w="2175" w:type="dxa"/>
          </w:tcPr>
          <w:p w14:paraId="4C969C89">
            <w:pPr>
              <w:jc w:val="center"/>
              <w:rPr>
                <w:rFonts w:hint="eastAsia" w:ascii="宋体" w:hAnsi="宋体" w:eastAsia="宋体" w:cs="宋体"/>
                <w:color w:val="auto"/>
                <w:highlight w:val="none"/>
              </w:rPr>
            </w:pPr>
          </w:p>
        </w:tc>
        <w:tc>
          <w:tcPr>
            <w:tcW w:w="3424" w:type="dxa"/>
          </w:tcPr>
          <w:p w14:paraId="44268BA3">
            <w:pPr>
              <w:jc w:val="center"/>
              <w:rPr>
                <w:rFonts w:hint="eastAsia" w:ascii="宋体" w:hAnsi="宋体" w:eastAsia="宋体" w:cs="宋体"/>
                <w:color w:val="auto"/>
                <w:highlight w:val="none"/>
              </w:rPr>
            </w:pPr>
          </w:p>
        </w:tc>
      </w:tr>
      <w:tr w14:paraId="52A0A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7263A8B">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93" w:type="dxa"/>
            <w:vAlign w:val="center"/>
          </w:tcPr>
          <w:p w14:paraId="16CE54D7">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羽毛球拍1</w:t>
            </w:r>
          </w:p>
        </w:tc>
        <w:tc>
          <w:tcPr>
            <w:tcW w:w="1842" w:type="dxa"/>
          </w:tcPr>
          <w:p w14:paraId="4FCDD2D9">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67DB12A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w:t>
            </w:r>
          </w:p>
        </w:tc>
        <w:tc>
          <w:tcPr>
            <w:tcW w:w="1500" w:type="dxa"/>
            <w:shd w:val="clear" w:color="auto" w:fill="auto"/>
            <w:vAlign w:val="center"/>
          </w:tcPr>
          <w:p w14:paraId="0F6870C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909" w:type="dxa"/>
          </w:tcPr>
          <w:p w14:paraId="3031E95D">
            <w:pPr>
              <w:jc w:val="center"/>
              <w:rPr>
                <w:rFonts w:hint="eastAsia" w:ascii="宋体" w:hAnsi="宋体" w:eastAsia="宋体" w:cs="宋体"/>
                <w:color w:val="auto"/>
                <w:highlight w:val="none"/>
              </w:rPr>
            </w:pPr>
          </w:p>
        </w:tc>
        <w:tc>
          <w:tcPr>
            <w:tcW w:w="2175" w:type="dxa"/>
          </w:tcPr>
          <w:p w14:paraId="31B164E0">
            <w:pPr>
              <w:jc w:val="center"/>
              <w:rPr>
                <w:rFonts w:hint="eastAsia" w:ascii="宋体" w:hAnsi="宋体" w:eastAsia="宋体" w:cs="宋体"/>
                <w:color w:val="auto"/>
                <w:highlight w:val="none"/>
              </w:rPr>
            </w:pPr>
          </w:p>
        </w:tc>
        <w:tc>
          <w:tcPr>
            <w:tcW w:w="3424" w:type="dxa"/>
          </w:tcPr>
          <w:p w14:paraId="0E1D279C">
            <w:pPr>
              <w:jc w:val="center"/>
              <w:rPr>
                <w:rFonts w:hint="eastAsia" w:ascii="宋体" w:hAnsi="宋体" w:eastAsia="宋体" w:cs="宋体"/>
                <w:color w:val="auto"/>
                <w:highlight w:val="none"/>
              </w:rPr>
            </w:pPr>
          </w:p>
        </w:tc>
      </w:tr>
      <w:tr w14:paraId="6506B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D8DE125">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p>
        </w:tc>
        <w:tc>
          <w:tcPr>
            <w:tcW w:w="1393" w:type="dxa"/>
            <w:vAlign w:val="center"/>
          </w:tcPr>
          <w:p w14:paraId="42973155">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羽毛球拍2</w:t>
            </w:r>
          </w:p>
        </w:tc>
        <w:tc>
          <w:tcPr>
            <w:tcW w:w="1842" w:type="dxa"/>
          </w:tcPr>
          <w:p w14:paraId="30DCCB5B">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2B971A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w:t>
            </w:r>
          </w:p>
        </w:tc>
        <w:tc>
          <w:tcPr>
            <w:tcW w:w="1500" w:type="dxa"/>
            <w:shd w:val="clear" w:color="auto" w:fill="auto"/>
            <w:vAlign w:val="center"/>
          </w:tcPr>
          <w:p w14:paraId="1AB7D2F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909" w:type="dxa"/>
          </w:tcPr>
          <w:p w14:paraId="403B996E">
            <w:pPr>
              <w:jc w:val="center"/>
              <w:rPr>
                <w:rFonts w:hint="eastAsia" w:ascii="宋体" w:hAnsi="宋体" w:eastAsia="宋体" w:cs="宋体"/>
                <w:color w:val="auto"/>
                <w:highlight w:val="none"/>
              </w:rPr>
            </w:pPr>
          </w:p>
        </w:tc>
        <w:tc>
          <w:tcPr>
            <w:tcW w:w="2175" w:type="dxa"/>
          </w:tcPr>
          <w:p w14:paraId="7C177515">
            <w:pPr>
              <w:jc w:val="center"/>
              <w:rPr>
                <w:rFonts w:hint="eastAsia" w:ascii="宋体" w:hAnsi="宋体" w:eastAsia="宋体" w:cs="宋体"/>
                <w:color w:val="auto"/>
                <w:highlight w:val="none"/>
              </w:rPr>
            </w:pPr>
          </w:p>
        </w:tc>
        <w:tc>
          <w:tcPr>
            <w:tcW w:w="3424" w:type="dxa"/>
          </w:tcPr>
          <w:p w14:paraId="19A932B0">
            <w:pPr>
              <w:jc w:val="center"/>
              <w:rPr>
                <w:rFonts w:hint="eastAsia" w:ascii="宋体" w:hAnsi="宋体" w:eastAsia="宋体" w:cs="宋体"/>
                <w:color w:val="auto"/>
                <w:highlight w:val="none"/>
              </w:rPr>
            </w:pPr>
          </w:p>
        </w:tc>
      </w:tr>
      <w:tr w14:paraId="2829D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0FADA4A">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w:t>
            </w:r>
          </w:p>
        </w:tc>
        <w:tc>
          <w:tcPr>
            <w:tcW w:w="1393" w:type="dxa"/>
            <w:vAlign w:val="center"/>
          </w:tcPr>
          <w:p w14:paraId="7A70A14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羽毛球</w:t>
            </w:r>
          </w:p>
        </w:tc>
        <w:tc>
          <w:tcPr>
            <w:tcW w:w="1842" w:type="dxa"/>
          </w:tcPr>
          <w:p w14:paraId="6ACD2CA3">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27A960C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筒</w:t>
            </w:r>
          </w:p>
        </w:tc>
        <w:tc>
          <w:tcPr>
            <w:tcW w:w="1500" w:type="dxa"/>
            <w:shd w:val="clear" w:color="auto" w:fill="auto"/>
            <w:vAlign w:val="center"/>
          </w:tcPr>
          <w:p w14:paraId="6E3AF37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w:t>
            </w:r>
          </w:p>
        </w:tc>
        <w:tc>
          <w:tcPr>
            <w:tcW w:w="1909" w:type="dxa"/>
          </w:tcPr>
          <w:p w14:paraId="0A8B4C93">
            <w:pPr>
              <w:jc w:val="center"/>
              <w:rPr>
                <w:rFonts w:hint="eastAsia" w:ascii="宋体" w:hAnsi="宋体" w:eastAsia="宋体" w:cs="宋体"/>
                <w:color w:val="auto"/>
                <w:highlight w:val="none"/>
              </w:rPr>
            </w:pPr>
          </w:p>
        </w:tc>
        <w:tc>
          <w:tcPr>
            <w:tcW w:w="2175" w:type="dxa"/>
          </w:tcPr>
          <w:p w14:paraId="20976116">
            <w:pPr>
              <w:jc w:val="center"/>
              <w:rPr>
                <w:rFonts w:hint="eastAsia" w:ascii="宋体" w:hAnsi="宋体" w:eastAsia="宋体" w:cs="宋体"/>
                <w:color w:val="auto"/>
                <w:highlight w:val="none"/>
              </w:rPr>
            </w:pPr>
          </w:p>
        </w:tc>
        <w:tc>
          <w:tcPr>
            <w:tcW w:w="3424" w:type="dxa"/>
          </w:tcPr>
          <w:p w14:paraId="50359ACE">
            <w:pPr>
              <w:jc w:val="center"/>
              <w:rPr>
                <w:rFonts w:hint="eastAsia" w:ascii="宋体" w:hAnsi="宋体" w:eastAsia="宋体" w:cs="宋体"/>
                <w:color w:val="auto"/>
                <w:highlight w:val="none"/>
              </w:rPr>
            </w:pPr>
          </w:p>
        </w:tc>
      </w:tr>
      <w:tr w14:paraId="4A801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FB2E370">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1393" w:type="dxa"/>
            <w:vAlign w:val="center"/>
          </w:tcPr>
          <w:p w14:paraId="7FEC29F5">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乒乓球拍</w:t>
            </w:r>
          </w:p>
        </w:tc>
        <w:tc>
          <w:tcPr>
            <w:tcW w:w="1842" w:type="dxa"/>
          </w:tcPr>
          <w:p w14:paraId="53865940">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75303A6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副</w:t>
            </w:r>
          </w:p>
        </w:tc>
        <w:tc>
          <w:tcPr>
            <w:tcW w:w="1500" w:type="dxa"/>
            <w:shd w:val="clear" w:color="auto" w:fill="auto"/>
            <w:vAlign w:val="center"/>
          </w:tcPr>
          <w:p w14:paraId="7DB3B1D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50 </w:t>
            </w:r>
          </w:p>
        </w:tc>
        <w:tc>
          <w:tcPr>
            <w:tcW w:w="1909" w:type="dxa"/>
          </w:tcPr>
          <w:p w14:paraId="67C8F9E2">
            <w:pPr>
              <w:jc w:val="center"/>
              <w:rPr>
                <w:rFonts w:hint="eastAsia" w:ascii="宋体" w:hAnsi="宋体" w:eastAsia="宋体" w:cs="宋体"/>
                <w:color w:val="auto"/>
                <w:highlight w:val="none"/>
              </w:rPr>
            </w:pPr>
          </w:p>
        </w:tc>
        <w:tc>
          <w:tcPr>
            <w:tcW w:w="2175" w:type="dxa"/>
          </w:tcPr>
          <w:p w14:paraId="00683DDA">
            <w:pPr>
              <w:jc w:val="center"/>
              <w:rPr>
                <w:rFonts w:hint="eastAsia" w:ascii="宋体" w:hAnsi="宋体" w:eastAsia="宋体" w:cs="宋体"/>
                <w:color w:val="auto"/>
                <w:highlight w:val="none"/>
              </w:rPr>
            </w:pPr>
          </w:p>
        </w:tc>
        <w:tc>
          <w:tcPr>
            <w:tcW w:w="3424" w:type="dxa"/>
          </w:tcPr>
          <w:p w14:paraId="0051437A">
            <w:pPr>
              <w:jc w:val="center"/>
              <w:rPr>
                <w:rFonts w:hint="eastAsia" w:ascii="宋体" w:hAnsi="宋体" w:eastAsia="宋体" w:cs="宋体"/>
                <w:color w:val="auto"/>
                <w:highlight w:val="none"/>
              </w:rPr>
            </w:pPr>
          </w:p>
        </w:tc>
      </w:tr>
      <w:tr w14:paraId="07C07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389E239">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p>
        </w:tc>
        <w:tc>
          <w:tcPr>
            <w:tcW w:w="1393" w:type="dxa"/>
            <w:vAlign w:val="center"/>
          </w:tcPr>
          <w:p w14:paraId="1159C4C4">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乒乓球</w:t>
            </w:r>
          </w:p>
        </w:tc>
        <w:tc>
          <w:tcPr>
            <w:tcW w:w="1842" w:type="dxa"/>
          </w:tcPr>
          <w:p w14:paraId="1C8A56FC">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7C0D60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盒</w:t>
            </w:r>
          </w:p>
        </w:tc>
        <w:tc>
          <w:tcPr>
            <w:tcW w:w="1500" w:type="dxa"/>
            <w:shd w:val="clear" w:color="auto" w:fill="auto"/>
            <w:vAlign w:val="center"/>
          </w:tcPr>
          <w:p w14:paraId="7148F88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50 </w:t>
            </w:r>
          </w:p>
        </w:tc>
        <w:tc>
          <w:tcPr>
            <w:tcW w:w="1909" w:type="dxa"/>
          </w:tcPr>
          <w:p w14:paraId="33F085F8">
            <w:pPr>
              <w:jc w:val="center"/>
              <w:rPr>
                <w:rFonts w:hint="eastAsia" w:ascii="宋体" w:hAnsi="宋体" w:eastAsia="宋体" w:cs="宋体"/>
                <w:color w:val="auto"/>
                <w:highlight w:val="none"/>
              </w:rPr>
            </w:pPr>
          </w:p>
        </w:tc>
        <w:tc>
          <w:tcPr>
            <w:tcW w:w="2175" w:type="dxa"/>
          </w:tcPr>
          <w:p w14:paraId="77DFF6D0">
            <w:pPr>
              <w:jc w:val="center"/>
              <w:rPr>
                <w:rFonts w:hint="eastAsia" w:ascii="宋体" w:hAnsi="宋体" w:eastAsia="宋体" w:cs="宋体"/>
                <w:color w:val="auto"/>
                <w:highlight w:val="none"/>
              </w:rPr>
            </w:pPr>
          </w:p>
        </w:tc>
        <w:tc>
          <w:tcPr>
            <w:tcW w:w="3424" w:type="dxa"/>
          </w:tcPr>
          <w:p w14:paraId="2C2BAF98">
            <w:pPr>
              <w:jc w:val="center"/>
              <w:rPr>
                <w:rFonts w:hint="eastAsia" w:ascii="宋体" w:hAnsi="宋体" w:eastAsia="宋体" w:cs="宋体"/>
                <w:color w:val="auto"/>
                <w:highlight w:val="none"/>
              </w:rPr>
            </w:pPr>
          </w:p>
        </w:tc>
      </w:tr>
      <w:tr w14:paraId="5176C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0D7C2C1">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1393" w:type="dxa"/>
            <w:vAlign w:val="center"/>
          </w:tcPr>
          <w:p w14:paraId="3FA0B4C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软式跨栏架</w:t>
            </w:r>
          </w:p>
        </w:tc>
        <w:tc>
          <w:tcPr>
            <w:tcW w:w="1842" w:type="dxa"/>
          </w:tcPr>
          <w:p w14:paraId="391EC591">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151824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副</w:t>
            </w:r>
          </w:p>
        </w:tc>
        <w:tc>
          <w:tcPr>
            <w:tcW w:w="1500" w:type="dxa"/>
            <w:shd w:val="clear" w:color="auto" w:fill="auto"/>
            <w:vAlign w:val="center"/>
          </w:tcPr>
          <w:p w14:paraId="0C93180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30 </w:t>
            </w:r>
          </w:p>
        </w:tc>
        <w:tc>
          <w:tcPr>
            <w:tcW w:w="1909" w:type="dxa"/>
          </w:tcPr>
          <w:p w14:paraId="2BDFB6D3">
            <w:pPr>
              <w:jc w:val="center"/>
              <w:rPr>
                <w:rFonts w:hint="eastAsia" w:ascii="宋体" w:hAnsi="宋体" w:eastAsia="宋体" w:cs="宋体"/>
                <w:color w:val="auto"/>
                <w:highlight w:val="none"/>
              </w:rPr>
            </w:pPr>
          </w:p>
        </w:tc>
        <w:tc>
          <w:tcPr>
            <w:tcW w:w="2175" w:type="dxa"/>
          </w:tcPr>
          <w:p w14:paraId="2D429C6C">
            <w:pPr>
              <w:jc w:val="center"/>
              <w:rPr>
                <w:rFonts w:hint="eastAsia" w:ascii="宋体" w:hAnsi="宋体" w:eastAsia="宋体" w:cs="宋体"/>
                <w:color w:val="auto"/>
                <w:highlight w:val="none"/>
              </w:rPr>
            </w:pPr>
          </w:p>
        </w:tc>
        <w:tc>
          <w:tcPr>
            <w:tcW w:w="3424" w:type="dxa"/>
          </w:tcPr>
          <w:p w14:paraId="5BC64E86">
            <w:pPr>
              <w:jc w:val="center"/>
              <w:rPr>
                <w:rFonts w:hint="eastAsia" w:ascii="宋体" w:hAnsi="宋体" w:eastAsia="宋体" w:cs="宋体"/>
                <w:color w:val="auto"/>
                <w:highlight w:val="none"/>
              </w:rPr>
            </w:pPr>
          </w:p>
        </w:tc>
      </w:tr>
      <w:tr w14:paraId="3124C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3BFC76A">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1393" w:type="dxa"/>
            <w:vAlign w:val="center"/>
          </w:tcPr>
          <w:p w14:paraId="3F637BC7">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立定跳远垫</w:t>
            </w:r>
          </w:p>
        </w:tc>
        <w:tc>
          <w:tcPr>
            <w:tcW w:w="1842" w:type="dxa"/>
          </w:tcPr>
          <w:p w14:paraId="61F382F5">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3F5D5E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1500" w:type="dxa"/>
            <w:shd w:val="clear" w:color="auto" w:fill="auto"/>
            <w:vAlign w:val="center"/>
          </w:tcPr>
          <w:p w14:paraId="7020531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 </w:t>
            </w:r>
          </w:p>
        </w:tc>
        <w:tc>
          <w:tcPr>
            <w:tcW w:w="1909" w:type="dxa"/>
          </w:tcPr>
          <w:p w14:paraId="05E2FB09">
            <w:pPr>
              <w:jc w:val="center"/>
              <w:rPr>
                <w:rFonts w:hint="eastAsia" w:ascii="宋体" w:hAnsi="宋体" w:eastAsia="宋体" w:cs="宋体"/>
                <w:color w:val="auto"/>
                <w:highlight w:val="none"/>
              </w:rPr>
            </w:pPr>
          </w:p>
        </w:tc>
        <w:tc>
          <w:tcPr>
            <w:tcW w:w="2175" w:type="dxa"/>
          </w:tcPr>
          <w:p w14:paraId="0020A8E2">
            <w:pPr>
              <w:jc w:val="center"/>
              <w:rPr>
                <w:rFonts w:hint="eastAsia" w:ascii="宋体" w:hAnsi="宋体" w:eastAsia="宋体" w:cs="宋体"/>
                <w:color w:val="auto"/>
                <w:highlight w:val="none"/>
              </w:rPr>
            </w:pPr>
          </w:p>
        </w:tc>
        <w:tc>
          <w:tcPr>
            <w:tcW w:w="3424" w:type="dxa"/>
          </w:tcPr>
          <w:p w14:paraId="6A7DAADF">
            <w:pPr>
              <w:jc w:val="center"/>
              <w:rPr>
                <w:rFonts w:hint="eastAsia" w:ascii="宋体" w:hAnsi="宋体" w:eastAsia="宋体" w:cs="宋体"/>
                <w:color w:val="auto"/>
                <w:highlight w:val="none"/>
              </w:rPr>
            </w:pPr>
          </w:p>
        </w:tc>
      </w:tr>
      <w:tr w14:paraId="5B70A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D01F1CC">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1393" w:type="dxa"/>
            <w:vAlign w:val="center"/>
          </w:tcPr>
          <w:p w14:paraId="00B1596C">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田径长凳</w:t>
            </w:r>
          </w:p>
        </w:tc>
        <w:tc>
          <w:tcPr>
            <w:tcW w:w="1842" w:type="dxa"/>
          </w:tcPr>
          <w:p w14:paraId="3A01F628">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6A1BFD3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1500" w:type="dxa"/>
            <w:shd w:val="clear" w:color="auto" w:fill="auto"/>
            <w:vAlign w:val="center"/>
          </w:tcPr>
          <w:p w14:paraId="51EE6D0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20 </w:t>
            </w:r>
          </w:p>
        </w:tc>
        <w:tc>
          <w:tcPr>
            <w:tcW w:w="1909" w:type="dxa"/>
          </w:tcPr>
          <w:p w14:paraId="5FA98DFC">
            <w:pPr>
              <w:jc w:val="center"/>
              <w:rPr>
                <w:rFonts w:hint="eastAsia" w:ascii="宋体" w:hAnsi="宋体" w:eastAsia="宋体" w:cs="宋体"/>
                <w:color w:val="auto"/>
                <w:highlight w:val="none"/>
              </w:rPr>
            </w:pPr>
          </w:p>
        </w:tc>
        <w:tc>
          <w:tcPr>
            <w:tcW w:w="2175" w:type="dxa"/>
          </w:tcPr>
          <w:p w14:paraId="6F1EEFE7">
            <w:pPr>
              <w:jc w:val="center"/>
              <w:rPr>
                <w:rFonts w:hint="eastAsia" w:ascii="宋体" w:hAnsi="宋体" w:eastAsia="宋体" w:cs="宋体"/>
                <w:color w:val="auto"/>
                <w:highlight w:val="none"/>
              </w:rPr>
            </w:pPr>
          </w:p>
        </w:tc>
        <w:tc>
          <w:tcPr>
            <w:tcW w:w="3424" w:type="dxa"/>
          </w:tcPr>
          <w:p w14:paraId="78F02D66">
            <w:pPr>
              <w:jc w:val="center"/>
              <w:rPr>
                <w:rFonts w:hint="eastAsia" w:ascii="宋体" w:hAnsi="宋体" w:eastAsia="宋体" w:cs="宋体"/>
                <w:color w:val="auto"/>
                <w:highlight w:val="none"/>
              </w:rPr>
            </w:pPr>
          </w:p>
        </w:tc>
      </w:tr>
      <w:tr w14:paraId="22F4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D332F6B">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1393" w:type="dxa"/>
            <w:vAlign w:val="center"/>
          </w:tcPr>
          <w:p w14:paraId="0BA0D72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铅球架</w:t>
            </w:r>
          </w:p>
        </w:tc>
        <w:tc>
          <w:tcPr>
            <w:tcW w:w="1842" w:type="dxa"/>
          </w:tcPr>
          <w:p w14:paraId="3218AB54">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CF2E84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6D99F33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265FF956">
            <w:pPr>
              <w:jc w:val="center"/>
              <w:rPr>
                <w:rFonts w:hint="eastAsia" w:ascii="宋体" w:hAnsi="宋体" w:eastAsia="宋体" w:cs="宋体"/>
                <w:color w:val="auto"/>
                <w:highlight w:val="none"/>
              </w:rPr>
            </w:pPr>
          </w:p>
        </w:tc>
        <w:tc>
          <w:tcPr>
            <w:tcW w:w="2175" w:type="dxa"/>
          </w:tcPr>
          <w:p w14:paraId="74BB5EA7">
            <w:pPr>
              <w:jc w:val="center"/>
              <w:rPr>
                <w:rFonts w:hint="eastAsia" w:ascii="宋体" w:hAnsi="宋体" w:eastAsia="宋体" w:cs="宋体"/>
                <w:color w:val="auto"/>
                <w:highlight w:val="none"/>
              </w:rPr>
            </w:pPr>
          </w:p>
        </w:tc>
        <w:tc>
          <w:tcPr>
            <w:tcW w:w="3424" w:type="dxa"/>
          </w:tcPr>
          <w:p w14:paraId="1922647B">
            <w:pPr>
              <w:jc w:val="center"/>
              <w:rPr>
                <w:rFonts w:hint="eastAsia" w:ascii="宋体" w:hAnsi="宋体" w:eastAsia="宋体" w:cs="宋体"/>
                <w:color w:val="auto"/>
                <w:highlight w:val="none"/>
              </w:rPr>
            </w:pPr>
          </w:p>
        </w:tc>
      </w:tr>
      <w:tr w14:paraId="286E3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1AFCA70">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1393" w:type="dxa"/>
          </w:tcPr>
          <w:p w14:paraId="3218D845">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铅球 7.26kg</w:t>
            </w:r>
          </w:p>
        </w:tc>
        <w:tc>
          <w:tcPr>
            <w:tcW w:w="1842" w:type="dxa"/>
          </w:tcPr>
          <w:p w14:paraId="3A2E16E0">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C8DFC7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1E91A22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09" w:type="dxa"/>
          </w:tcPr>
          <w:p w14:paraId="229DBE25">
            <w:pPr>
              <w:jc w:val="center"/>
              <w:rPr>
                <w:rFonts w:hint="eastAsia" w:ascii="宋体" w:hAnsi="宋体" w:eastAsia="宋体" w:cs="宋体"/>
                <w:color w:val="auto"/>
                <w:highlight w:val="none"/>
              </w:rPr>
            </w:pPr>
          </w:p>
        </w:tc>
        <w:tc>
          <w:tcPr>
            <w:tcW w:w="2175" w:type="dxa"/>
          </w:tcPr>
          <w:p w14:paraId="00C3E6CA">
            <w:pPr>
              <w:jc w:val="center"/>
              <w:rPr>
                <w:rFonts w:hint="eastAsia" w:ascii="宋体" w:hAnsi="宋体" w:eastAsia="宋体" w:cs="宋体"/>
                <w:color w:val="auto"/>
                <w:highlight w:val="none"/>
              </w:rPr>
            </w:pPr>
          </w:p>
        </w:tc>
        <w:tc>
          <w:tcPr>
            <w:tcW w:w="3424" w:type="dxa"/>
          </w:tcPr>
          <w:p w14:paraId="24F094A9">
            <w:pPr>
              <w:jc w:val="center"/>
              <w:rPr>
                <w:rFonts w:hint="eastAsia" w:ascii="宋体" w:hAnsi="宋体" w:eastAsia="宋体" w:cs="宋体"/>
                <w:color w:val="auto"/>
                <w:highlight w:val="none"/>
              </w:rPr>
            </w:pPr>
          </w:p>
        </w:tc>
      </w:tr>
      <w:tr w14:paraId="07B91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6FFB3D2">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1393" w:type="dxa"/>
          </w:tcPr>
          <w:p w14:paraId="0AA7BC36">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铅球 6kg</w:t>
            </w:r>
          </w:p>
        </w:tc>
        <w:tc>
          <w:tcPr>
            <w:tcW w:w="1842" w:type="dxa"/>
          </w:tcPr>
          <w:p w14:paraId="568B1CA8">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14368A6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6C0FC3C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09" w:type="dxa"/>
          </w:tcPr>
          <w:p w14:paraId="3B572B2E">
            <w:pPr>
              <w:jc w:val="center"/>
              <w:rPr>
                <w:rFonts w:hint="eastAsia" w:ascii="宋体" w:hAnsi="宋体" w:eastAsia="宋体" w:cs="宋体"/>
                <w:color w:val="auto"/>
                <w:highlight w:val="none"/>
              </w:rPr>
            </w:pPr>
          </w:p>
        </w:tc>
        <w:tc>
          <w:tcPr>
            <w:tcW w:w="2175" w:type="dxa"/>
          </w:tcPr>
          <w:p w14:paraId="297C3146">
            <w:pPr>
              <w:jc w:val="center"/>
              <w:rPr>
                <w:rFonts w:hint="eastAsia" w:ascii="宋体" w:hAnsi="宋体" w:eastAsia="宋体" w:cs="宋体"/>
                <w:color w:val="auto"/>
                <w:highlight w:val="none"/>
              </w:rPr>
            </w:pPr>
          </w:p>
        </w:tc>
        <w:tc>
          <w:tcPr>
            <w:tcW w:w="3424" w:type="dxa"/>
          </w:tcPr>
          <w:p w14:paraId="7B6C131E">
            <w:pPr>
              <w:jc w:val="center"/>
              <w:rPr>
                <w:rFonts w:hint="eastAsia" w:ascii="宋体" w:hAnsi="宋体" w:eastAsia="宋体" w:cs="宋体"/>
                <w:color w:val="auto"/>
                <w:highlight w:val="none"/>
              </w:rPr>
            </w:pPr>
          </w:p>
        </w:tc>
      </w:tr>
      <w:tr w14:paraId="298A3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9CA5701">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1393" w:type="dxa"/>
          </w:tcPr>
          <w:p w14:paraId="183DEDA4">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铅球 5kg</w:t>
            </w:r>
          </w:p>
        </w:tc>
        <w:tc>
          <w:tcPr>
            <w:tcW w:w="1842" w:type="dxa"/>
          </w:tcPr>
          <w:p w14:paraId="52A54011">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0225032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522B6C2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909" w:type="dxa"/>
          </w:tcPr>
          <w:p w14:paraId="35E51121">
            <w:pPr>
              <w:jc w:val="center"/>
              <w:rPr>
                <w:rFonts w:hint="eastAsia" w:ascii="宋体" w:hAnsi="宋体" w:eastAsia="宋体" w:cs="宋体"/>
                <w:color w:val="auto"/>
                <w:highlight w:val="none"/>
              </w:rPr>
            </w:pPr>
          </w:p>
        </w:tc>
        <w:tc>
          <w:tcPr>
            <w:tcW w:w="2175" w:type="dxa"/>
          </w:tcPr>
          <w:p w14:paraId="64363DA7">
            <w:pPr>
              <w:jc w:val="center"/>
              <w:rPr>
                <w:rFonts w:hint="eastAsia" w:ascii="宋体" w:hAnsi="宋体" w:eastAsia="宋体" w:cs="宋体"/>
                <w:color w:val="auto"/>
                <w:highlight w:val="none"/>
              </w:rPr>
            </w:pPr>
          </w:p>
        </w:tc>
        <w:tc>
          <w:tcPr>
            <w:tcW w:w="3424" w:type="dxa"/>
          </w:tcPr>
          <w:p w14:paraId="293A00ED">
            <w:pPr>
              <w:jc w:val="center"/>
              <w:rPr>
                <w:rFonts w:hint="eastAsia" w:ascii="宋体" w:hAnsi="宋体" w:eastAsia="宋体" w:cs="宋体"/>
                <w:color w:val="auto"/>
                <w:highlight w:val="none"/>
              </w:rPr>
            </w:pPr>
          </w:p>
        </w:tc>
      </w:tr>
      <w:tr w14:paraId="36127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023DF63">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1393" w:type="dxa"/>
          </w:tcPr>
          <w:p w14:paraId="07BD87E4">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铅球 4kg</w:t>
            </w:r>
          </w:p>
        </w:tc>
        <w:tc>
          <w:tcPr>
            <w:tcW w:w="1842" w:type="dxa"/>
          </w:tcPr>
          <w:p w14:paraId="0B9DDD6B">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2B18A7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3014750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909" w:type="dxa"/>
          </w:tcPr>
          <w:p w14:paraId="7338C00A">
            <w:pPr>
              <w:jc w:val="center"/>
              <w:rPr>
                <w:rFonts w:hint="eastAsia" w:ascii="宋体" w:hAnsi="宋体" w:eastAsia="宋体" w:cs="宋体"/>
                <w:color w:val="auto"/>
                <w:highlight w:val="none"/>
              </w:rPr>
            </w:pPr>
          </w:p>
        </w:tc>
        <w:tc>
          <w:tcPr>
            <w:tcW w:w="2175" w:type="dxa"/>
          </w:tcPr>
          <w:p w14:paraId="066EE72C">
            <w:pPr>
              <w:jc w:val="center"/>
              <w:rPr>
                <w:rFonts w:hint="eastAsia" w:ascii="宋体" w:hAnsi="宋体" w:eastAsia="宋体" w:cs="宋体"/>
                <w:color w:val="auto"/>
                <w:highlight w:val="none"/>
              </w:rPr>
            </w:pPr>
          </w:p>
        </w:tc>
        <w:tc>
          <w:tcPr>
            <w:tcW w:w="3424" w:type="dxa"/>
          </w:tcPr>
          <w:p w14:paraId="7E883231">
            <w:pPr>
              <w:jc w:val="center"/>
              <w:rPr>
                <w:rFonts w:hint="eastAsia" w:ascii="宋体" w:hAnsi="宋体" w:eastAsia="宋体" w:cs="宋体"/>
                <w:color w:val="auto"/>
                <w:highlight w:val="none"/>
              </w:rPr>
            </w:pPr>
          </w:p>
        </w:tc>
      </w:tr>
      <w:tr w14:paraId="3354D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F7C115E">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w:t>
            </w:r>
          </w:p>
        </w:tc>
        <w:tc>
          <w:tcPr>
            <w:tcW w:w="1393" w:type="dxa"/>
          </w:tcPr>
          <w:p w14:paraId="3109641F">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跆拳道垫子</w:t>
            </w:r>
          </w:p>
        </w:tc>
        <w:tc>
          <w:tcPr>
            <w:tcW w:w="1842" w:type="dxa"/>
          </w:tcPr>
          <w:p w14:paraId="2DC81BA4">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25D9AA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w:t>
            </w:r>
          </w:p>
        </w:tc>
        <w:tc>
          <w:tcPr>
            <w:tcW w:w="1500" w:type="dxa"/>
            <w:shd w:val="clear" w:color="auto" w:fill="auto"/>
            <w:vAlign w:val="center"/>
          </w:tcPr>
          <w:p w14:paraId="1CFC420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w:t>
            </w:r>
          </w:p>
        </w:tc>
        <w:tc>
          <w:tcPr>
            <w:tcW w:w="1909" w:type="dxa"/>
          </w:tcPr>
          <w:p w14:paraId="727349BC">
            <w:pPr>
              <w:jc w:val="center"/>
              <w:rPr>
                <w:rFonts w:hint="eastAsia" w:ascii="宋体" w:hAnsi="宋体" w:eastAsia="宋体" w:cs="宋体"/>
                <w:color w:val="auto"/>
                <w:highlight w:val="none"/>
              </w:rPr>
            </w:pPr>
          </w:p>
        </w:tc>
        <w:tc>
          <w:tcPr>
            <w:tcW w:w="2175" w:type="dxa"/>
          </w:tcPr>
          <w:p w14:paraId="01CF0C79">
            <w:pPr>
              <w:jc w:val="center"/>
              <w:rPr>
                <w:rFonts w:hint="eastAsia" w:ascii="宋体" w:hAnsi="宋体" w:eastAsia="宋体" w:cs="宋体"/>
                <w:color w:val="auto"/>
                <w:highlight w:val="none"/>
              </w:rPr>
            </w:pPr>
          </w:p>
        </w:tc>
        <w:tc>
          <w:tcPr>
            <w:tcW w:w="3424" w:type="dxa"/>
          </w:tcPr>
          <w:p w14:paraId="4D550253">
            <w:pPr>
              <w:jc w:val="center"/>
              <w:rPr>
                <w:rFonts w:hint="eastAsia" w:ascii="宋体" w:hAnsi="宋体" w:eastAsia="宋体" w:cs="宋体"/>
                <w:color w:val="auto"/>
                <w:highlight w:val="none"/>
              </w:rPr>
            </w:pPr>
          </w:p>
        </w:tc>
      </w:tr>
      <w:tr w14:paraId="3CA89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CE6611A">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w:t>
            </w:r>
          </w:p>
        </w:tc>
        <w:tc>
          <w:tcPr>
            <w:tcW w:w="1393" w:type="dxa"/>
          </w:tcPr>
          <w:p w14:paraId="4249B267">
            <w:pPr>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后手翻辅助训练器</w:t>
            </w:r>
          </w:p>
        </w:tc>
        <w:tc>
          <w:tcPr>
            <w:tcW w:w="1842" w:type="dxa"/>
          </w:tcPr>
          <w:p w14:paraId="618EA8B3">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09ACAD6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13596B8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2647A20C">
            <w:pPr>
              <w:jc w:val="center"/>
              <w:rPr>
                <w:rFonts w:hint="eastAsia" w:ascii="宋体" w:hAnsi="宋体" w:eastAsia="宋体" w:cs="宋体"/>
                <w:color w:val="auto"/>
                <w:highlight w:val="none"/>
              </w:rPr>
            </w:pPr>
          </w:p>
        </w:tc>
        <w:tc>
          <w:tcPr>
            <w:tcW w:w="2175" w:type="dxa"/>
          </w:tcPr>
          <w:p w14:paraId="7D455662">
            <w:pPr>
              <w:jc w:val="center"/>
              <w:rPr>
                <w:rFonts w:hint="eastAsia" w:ascii="宋体" w:hAnsi="宋体" w:eastAsia="宋体" w:cs="宋体"/>
                <w:color w:val="auto"/>
                <w:highlight w:val="none"/>
              </w:rPr>
            </w:pPr>
          </w:p>
        </w:tc>
        <w:tc>
          <w:tcPr>
            <w:tcW w:w="3424" w:type="dxa"/>
          </w:tcPr>
          <w:p w14:paraId="4FF117A3">
            <w:pPr>
              <w:jc w:val="center"/>
              <w:rPr>
                <w:rFonts w:hint="eastAsia" w:ascii="宋体" w:hAnsi="宋体" w:eastAsia="宋体" w:cs="宋体"/>
                <w:color w:val="auto"/>
                <w:highlight w:val="none"/>
              </w:rPr>
            </w:pPr>
          </w:p>
        </w:tc>
      </w:tr>
      <w:tr w14:paraId="1CEC6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31EB174">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w:t>
            </w:r>
          </w:p>
        </w:tc>
        <w:tc>
          <w:tcPr>
            <w:tcW w:w="1393" w:type="dxa"/>
            <w:vAlign w:val="center"/>
          </w:tcPr>
          <w:p w14:paraId="4B8513C2">
            <w:pPr>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空翻气垫</w:t>
            </w:r>
          </w:p>
        </w:tc>
        <w:tc>
          <w:tcPr>
            <w:tcW w:w="1842" w:type="dxa"/>
          </w:tcPr>
          <w:p w14:paraId="311C1D1B">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6959CE3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0E0C244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4212AC6B">
            <w:pPr>
              <w:jc w:val="center"/>
              <w:rPr>
                <w:rFonts w:hint="eastAsia" w:ascii="宋体" w:hAnsi="宋体" w:eastAsia="宋体" w:cs="宋体"/>
                <w:color w:val="auto"/>
                <w:highlight w:val="none"/>
              </w:rPr>
            </w:pPr>
          </w:p>
        </w:tc>
        <w:tc>
          <w:tcPr>
            <w:tcW w:w="2175" w:type="dxa"/>
          </w:tcPr>
          <w:p w14:paraId="356EAAE8">
            <w:pPr>
              <w:jc w:val="center"/>
              <w:rPr>
                <w:rFonts w:hint="eastAsia" w:ascii="宋体" w:hAnsi="宋体" w:eastAsia="宋体" w:cs="宋体"/>
                <w:color w:val="auto"/>
                <w:highlight w:val="none"/>
              </w:rPr>
            </w:pPr>
          </w:p>
        </w:tc>
        <w:tc>
          <w:tcPr>
            <w:tcW w:w="3424" w:type="dxa"/>
          </w:tcPr>
          <w:p w14:paraId="4FFFFC8D">
            <w:pPr>
              <w:jc w:val="center"/>
              <w:rPr>
                <w:rFonts w:hint="eastAsia" w:ascii="宋体" w:hAnsi="宋体" w:eastAsia="宋体" w:cs="宋体"/>
                <w:color w:val="auto"/>
                <w:highlight w:val="none"/>
              </w:rPr>
            </w:pPr>
          </w:p>
        </w:tc>
      </w:tr>
      <w:tr w14:paraId="315AB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A6DE8C5">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w:t>
            </w:r>
          </w:p>
        </w:tc>
        <w:tc>
          <w:tcPr>
            <w:tcW w:w="1393" w:type="dxa"/>
            <w:vAlign w:val="center"/>
          </w:tcPr>
          <w:p w14:paraId="0D24FC12">
            <w:pPr>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海绵垫</w:t>
            </w:r>
          </w:p>
        </w:tc>
        <w:tc>
          <w:tcPr>
            <w:tcW w:w="1842" w:type="dxa"/>
          </w:tcPr>
          <w:p w14:paraId="2F1615CE">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047567D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5C6CD77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3C1035DF">
            <w:pPr>
              <w:jc w:val="center"/>
              <w:rPr>
                <w:rFonts w:hint="eastAsia" w:ascii="宋体" w:hAnsi="宋体" w:eastAsia="宋体" w:cs="宋体"/>
                <w:color w:val="auto"/>
                <w:highlight w:val="none"/>
              </w:rPr>
            </w:pPr>
          </w:p>
        </w:tc>
        <w:tc>
          <w:tcPr>
            <w:tcW w:w="2175" w:type="dxa"/>
          </w:tcPr>
          <w:p w14:paraId="05965843">
            <w:pPr>
              <w:jc w:val="center"/>
              <w:rPr>
                <w:rFonts w:hint="eastAsia" w:ascii="宋体" w:hAnsi="宋体" w:eastAsia="宋体" w:cs="宋体"/>
                <w:color w:val="auto"/>
                <w:highlight w:val="none"/>
              </w:rPr>
            </w:pPr>
          </w:p>
        </w:tc>
        <w:tc>
          <w:tcPr>
            <w:tcW w:w="3424" w:type="dxa"/>
          </w:tcPr>
          <w:p w14:paraId="7D9149FA">
            <w:pPr>
              <w:jc w:val="center"/>
              <w:rPr>
                <w:rFonts w:hint="eastAsia" w:ascii="宋体" w:hAnsi="宋体" w:eastAsia="宋体" w:cs="宋体"/>
                <w:color w:val="auto"/>
                <w:highlight w:val="none"/>
              </w:rPr>
            </w:pPr>
          </w:p>
        </w:tc>
      </w:tr>
      <w:tr w14:paraId="05625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C6B4A8E">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w:t>
            </w:r>
          </w:p>
        </w:tc>
        <w:tc>
          <w:tcPr>
            <w:tcW w:w="1393" w:type="dxa"/>
            <w:vAlign w:val="center"/>
          </w:tcPr>
          <w:p w14:paraId="56707AF0">
            <w:pPr>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双格肋木</w:t>
            </w:r>
          </w:p>
        </w:tc>
        <w:tc>
          <w:tcPr>
            <w:tcW w:w="1842" w:type="dxa"/>
          </w:tcPr>
          <w:p w14:paraId="5C880A44">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208F8DD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500" w:type="dxa"/>
            <w:shd w:val="clear" w:color="auto" w:fill="auto"/>
            <w:vAlign w:val="center"/>
          </w:tcPr>
          <w:p w14:paraId="11A6149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7548B925">
            <w:pPr>
              <w:jc w:val="center"/>
              <w:rPr>
                <w:rFonts w:hint="eastAsia" w:ascii="宋体" w:hAnsi="宋体" w:eastAsia="宋体" w:cs="宋体"/>
                <w:color w:val="auto"/>
                <w:highlight w:val="none"/>
              </w:rPr>
            </w:pPr>
          </w:p>
        </w:tc>
        <w:tc>
          <w:tcPr>
            <w:tcW w:w="2175" w:type="dxa"/>
          </w:tcPr>
          <w:p w14:paraId="357EC17B">
            <w:pPr>
              <w:jc w:val="center"/>
              <w:rPr>
                <w:rFonts w:hint="eastAsia" w:ascii="宋体" w:hAnsi="宋体" w:eastAsia="宋体" w:cs="宋体"/>
                <w:color w:val="auto"/>
                <w:highlight w:val="none"/>
              </w:rPr>
            </w:pPr>
          </w:p>
        </w:tc>
        <w:tc>
          <w:tcPr>
            <w:tcW w:w="3424" w:type="dxa"/>
          </w:tcPr>
          <w:p w14:paraId="2E8A3473">
            <w:pPr>
              <w:jc w:val="center"/>
              <w:rPr>
                <w:rFonts w:hint="eastAsia" w:ascii="宋体" w:hAnsi="宋体" w:eastAsia="宋体" w:cs="宋体"/>
                <w:color w:val="auto"/>
                <w:highlight w:val="none"/>
              </w:rPr>
            </w:pPr>
          </w:p>
        </w:tc>
      </w:tr>
      <w:tr w14:paraId="0E6B9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E00F31A">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w:t>
            </w:r>
          </w:p>
        </w:tc>
        <w:tc>
          <w:tcPr>
            <w:tcW w:w="1393" w:type="dxa"/>
            <w:vAlign w:val="center"/>
          </w:tcPr>
          <w:p w14:paraId="2FCE2720">
            <w:pPr>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足球示教板</w:t>
            </w:r>
          </w:p>
        </w:tc>
        <w:tc>
          <w:tcPr>
            <w:tcW w:w="1842" w:type="dxa"/>
          </w:tcPr>
          <w:p w14:paraId="629B4122">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7D1938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1500" w:type="dxa"/>
            <w:shd w:val="clear" w:color="auto" w:fill="auto"/>
            <w:vAlign w:val="center"/>
          </w:tcPr>
          <w:p w14:paraId="3E37A0A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765A1514">
            <w:pPr>
              <w:jc w:val="center"/>
              <w:rPr>
                <w:rFonts w:hint="eastAsia" w:ascii="宋体" w:hAnsi="宋体" w:eastAsia="宋体" w:cs="宋体"/>
                <w:color w:val="auto"/>
                <w:highlight w:val="none"/>
              </w:rPr>
            </w:pPr>
          </w:p>
        </w:tc>
        <w:tc>
          <w:tcPr>
            <w:tcW w:w="2175" w:type="dxa"/>
          </w:tcPr>
          <w:p w14:paraId="42C89087">
            <w:pPr>
              <w:jc w:val="center"/>
              <w:rPr>
                <w:rFonts w:hint="eastAsia" w:ascii="宋体" w:hAnsi="宋体" w:eastAsia="宋体" w:cs="宋体"/>
                <w:color w:val="auto"/>
                <w:highlight w:val="none"/>
              </w:rPr>
            </w:pPr>
          </w:p>
        </w:tc>
        <w:tc>
          <w:tcPr>
            <w:tcW w:w="3424" w:type="dxa"/>
          </w:tcPr>
          <w:p w14:paraId="0105C543">
            <w:pPr>
              <w:jc w:val="center"/>
              <w:rPr>
                <w:rFonts w:hint="eastAsia" w:ascii="宋体" w:hAnsi="宋体" w:eastAsia="宋体" w:cs="宋体"/>
                <w:color w:val="auto"/>
                <w:highlight w:val="none"/>
              </w:rPr>
            </w:pPr>
          </w:p>
        </w:tc>
      </w:tr>
      <w:tr w14:paraId="0CB00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C4C5086">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34</w:t>
            </w:r>
          </w:p>
        </w:tc>
        <w:tc>
          <w:tcPr>
            <w:tcW w:w="1393" w:type="dxa"/>
            <w:vAlign w:val="center"/>
          </w:tcPr>
          <w:p w14:paraId="7C597DE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简易足球记分器</w:t>
            </w:r>
          </w:p>
        </w:tc>
        <w:tc>
          <w:tcPr>
            <w:tcW w:w="1842" w:type="dxa"/>
          </w:tcPr>
          <w:p w14:paraId="473A7C2A">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CE8C38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1500" w:type="dxa"/>
            <w:shd w:val="clear" w:color="auto" w:fill="auto"/>
            <w:vAlign w:val="center"/>
          </w:tcPr>
          <w:p w14:paraId="0B24C27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5DA859EC">
            <w:pPr>
              <w:jc w:val="center"/>
              <w:rPr>
                <w:rFonts w:hint="eastAsia" w:ascii="宋体" w:hAnsi="宋体" w:eastAsia="宋体" w:cs="宋体"/>
                <w:color w:val="auto"/>
                <w:highlight w:val="none"/>
              </w:rPr>
            </w:pPr>
          </w:p>
        </w:tc>
        <w:tc>
          <w:tcPr>
            <w:tcW w:w="2175" w:type="dxa"/>
          </w:tcPr>
          <w:p w14:paraId="3D78AFCC">
            <w:pPr>
              <w:jc w:val="center"/>
              <w:rPr>
                <w:rFonts w:hint="eastAsia" w:ascii="宋体" w:hAnsi="宋体" w:eastAsia="宋体" w:cs="宋体"/>
                <w:color w:val="auto"/>
                <w:highlight w:val="none"/>
              </w:rPr>
            </w:pPr>
          </w:p>
        </w:tc>
        <w:tc>
          <w:tcPr>
            <w:tcW w:w="3424" w:type="dxa"/>
          </w:tcPr>
          <w:p w14:paraId="7BDC647D">
            <w:pPr>
              <w:jc w:val="center"/>
              <w:rPr>
                <w:rFonts w:hint="eastAsia" w:ascii="宋体" w:hAnsi="宋体" w:eastAsia="宋体" w:cs="宋体"/>
                <w:color w:val="auto"/>
                <w:highlight w:val="none"/>
              </w:rPr>
            </w:pPr>
          </w:p>
        </w:tc>
      </w:tr>
      <w:tr w14:paraId="2F8DC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815CB09">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35</w:t>
            </w:r>
          </w:p>
        </w:tc>
        <w:tc>
          <w:tcPr>
            <w:tcW w:w="1393" w:type="dxa"/>
            <w:vAlign w:val="center"/>
          </w:tcPr>
          <w:p w14:paraId="63DF4CD7">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角旗（含旗杆）</w:t>
            </w:r>
          </w:p>
        </w:tc>
        <w:tc>
          <w:tcPr>
            <w:tcW w:w="1842" w:type="dxa"/>
          </w:tcPr>
          <w:p w14:paraId="7315534A">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669CD1A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w:t>
            </w:r>
          </w:p>
        </w:tc>
        <w:tc>
          <w:tcPr>
            <w:tcW w:w="1500" w:type="dxa"/>
            <w:shd w:val="clear" w:color="auto" w:fill="auto"/>
            <w:vAlign w:val="center"/>
          </w:tcPr>
          <w:p w14:paraId="40675E3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909" w:type="dxa"/>
          </w:tcPr>
          <w:p w14:paraId="6E35A00E">
            <w:pPr>
              <w:jc w:val="center"/>
              <w:rPr>
                <w:rFonts w:hint="eastAsia" w:ascii="宋体" w:hAnsi="宋体" w:eastAsia="宋体" w:cs="宋体"/>
                <w:color w:val="auto"/>
                <w:highlight w:val="none"/>
              </w:rPr>
            </w:pPr>
          </w:p>
        </w:tc>
        <w:tc>
          <w:tcPr>
            <w:tcW w:w="2175" w:type="dxa"/>
          </w:tcPr>
          <w:p w14:paraId="0AE3D1D9">
            <w:pPr>
              <w:jc w:val="center"/>
              <w:rPr>
                <w:rFonts w:hint="eastAsia" w:ascii="宋体" w:hAnsi="宋体" w:eastAsia="宋体" w:cs="宋体"/>
                <w:color w:val="auto"/>
                <w:highlight w:val="none"/>
              </w:rPr>
            </w:pPr>
          </w:p>
        </w:tc>
        <w:tc>
          <w:tcPr>
            <w:tcW w:w="3424" w:type="dxa"/>
          </w:tcPr>
          <w:p w14:paraId="4A74BBFE">
            <w:pPr>
              <w:jc w:val="center"/>
              <w:rPr>
                <w:rFonts w:hint="eastAsia" w:ascii="宋体" w:hAnsi="宋体" w:eastAsia="宋体" w:cs="宋体"/>
                <w:color w:val="auto"/>
                <w:highlight w:val="none"/>
              </w:rPr>
            </w:pPr>
          </w:p>
        </w:tc>
      </w:tr>
      <w:tr w14:paraId="2CB05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D1AD829">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36</w:t>
            </w:r>
          </w:p>
        </w:tc>
        <w:tc>
          <w:tcPr>
            <w:tcW w:w="1393" w:type="dxa"/>
            <w:vAlign w:val="center"/>
          </w:tcPr>
          <w:p w14:paraId="73030C11">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手旗</w:t>
            </w:r>
          </w:p>
        </w:tc>
        <w:tc>
          <w:tcPr>
            <w:tcW w:w="1842" w:type="dxa"/>
          </w:tcPr>
          <w:p w14:paraId="2EC98BCB">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279FE11C">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26BBCDC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2E1F2C5C">
            <w:pPr>
              <w:jc w:val="center"/>
              <w:rPr>
                <w:rFonts w:hint="eastAsia" w:ascii="宋体" w:hAnsi="宋体" w:eastAsia="宋体" w:cs="宋体"/>
                <w:color w:val="auto"/>
                <w:highlight w:val="none"/>
              </w:rPr>
            </w:pPr>
          </w:p>
        </w:tc>
        <w:tc>
          <w:tcPr>
            <w:tcW w:w="2175" w:type="dxa"/>
          </w:tcPr>
          <w:p w14:paraId="49DA1382">
            <w:pPr>
              <w:jc w:val="center"/>
              <w:rPr>
                <w:rFonts w:hint="eastAsia" w:ascii="宋体" w:hAnsi="宋体" w:eastAsia="宋体" w:cs="宋体"/>
                <w:color w:val="auto"/>
                <w:highlight w:val="none"/>
              </w:rPr>
            </w:pPr>
          </w:p>
        </w:tc>
        <w:tc>
          <w:tcPr>
            <w:tcW w:w="3424" w:type="dxa"/>
          </w:tcPr>
          <w:p w14:paraId="1CC0DC18">
            <w:pPr>
              <w:jc w:val="center"/>
              <w:rPr>
                <w:rFonts w:hint="eastAsia" w:ascii="宋体" w:hAnsi="宋体" w:eastAsia="宋体" w:cs="宋体"/>
                <w:color w:val="auto"/>
                <w:highlight w:val="none"/>
              </w:rPr>
            </w:pPr>
          </w:p>
        </w:tc>
      </w:tr>
      <w:tr w14:paraId="4B461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62" w:type="dxa"/>
            <w:vAlign w:val="center"/>
          </w:tcPr>
          <w:p w14:paraId="0DADBDC9">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37</w:t>
            </w:r>
          </w:p>
        </w:tc>
        <w:tc>
          <w:tcPr>
            <w:tcW w:w="1393" w:type="dxa"/>
            <w:vAlign w:val="center"/>
          </w:tcPr>
          <w:p w14:paraId="057C9D6D">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红黄牌</w:t>
            </w:r>
          </w:p>
        </w:tc>
        <w:tc>
          <w:tcPr>
            <w:tcW w:w="1842" w:type="dxa"/>
          </w:tcPr>
          <w:p w14:paraId="5574EA09">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14FE23D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3FB5FA3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1AF9A313">
            <w:pPr>
              <w:jc w:val="center"/>
              <w:rPr>
                <w:rFonts w:hint="eastAsia" w:ascii="宋体" w:hAnsi="宋体" w:eastAsia="宋体" w:cs="宋体"/>
                <w:color w:val="auto"/>
                <w:highlight w:val="none"/>
              </w:rPr>
            </w:pPr>
          </w:p>
        </w:tc>
        <w:tc>
          <w:tcPr>
            <w:tcW w:w="2175" w:type="dxa"/>
          </w:tcPr>
          <w:p w14:paraId="26CA769B">
            <w:pPr>
              <w:jc w:val="center"/>
              <w:rPr>
                <w:rFonts w:hint="eastAsia" w:ascii="宋体" w:hAnsi="宋体" w:eastAsia="宋体" w:cs="宋体"/>
                <w:color w:val="auto"/>
                <w:highlight w:val="none"/>
              </w:rPr>
            </w:pPr>
          </w:p>
        </w:tc>
        <w:tc>
          <w:tcPr>
            <w:tcW w:w="3424" w:type="dxa"/>
          </w:tcPr>
          <w:p w14:paraId="38E417DE">
            <w:pPr>
              <w:jc w:val="center"/>
              <w:rPr>
                <w:rFonts w:hint="eastAsia" w:ascii="宋体" w:hAnsi="宋体" w:eastAsia="宋体" w:cs="宋体"/>
                <w:color w:val="auto"/>
                <w:highlight w:val="none"/>
              </w:rPr>
            </w:pPr>
          </w:p>
        </w:tc>
      </w:tr>
      <w:tr w14:paraId="2B0A4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0A172C1">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38</w:t>
            </w:r>
          </w:p>
        </w:tc>
        <w:tc>
          <w:tcPr>
            <w:tcW w:w="1393" w:type="dxa"/>
            <w:vAlign w:val="center"/>
          </w:tcPr>
          <w:p w14:paraId="4D18166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垒包组</w:t>
            </w:r>
          </w:p>
        </w:tc>
        <w:tc>
          <w:tcPr>
            <w:tcW w:w="1842" w:type="dxa"/>
          </w:tcPr>
          <w:p w14:paraId="4B644EFD">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9ECF6F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031C0BB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4A429CA6">
            <w:pPr>
              <w:jc w:val="center"/>
              <w:rPr>
                <w:rFonts w:hint="eastAsia" w:ascii="宋体" w:hAnsi="宋体" w:eastAsia="宋体" w:cs="宋体"/>
                <w:color w:val="auto"/>
                <w:highlight w:val="none"/>
              </w:rPr>
            </w:pPr>
          </w:p>
        </w:tc>
        <w:tc>
          <w:tcPr>
            <w:tcW w:w="2175" w:type="dxa"/>
          </w:tcPr>
          <w:p w14:paraId="0AD0747E">
            <w:pPr>
              <w:jc w:val="center"/>
              <w:rPr>
                <w:rFonts w:hint="eastAsia" w:ascii="宋体" w:hAnsi="宋体" w:eastAsia="宋体" w:cs="宋体"/>
                <w:color w:val="auto"/>
                <w:highlight w:val="none"/>
              </w:rPr>
            </w:pPr>
          </w:p>
        </w:tc>
        <w:tc>
          <w:tcPr>
            <w:tcW w:w="3424" w:type="dxa"/>
          </w:tcPr>
          <w:p w14:paraId="1CE2B9EE">
            <w:pPr>
              <w:jc w:val="center"/>
              <w:rPr>
                <w:rFonts w:hint="eastAsia" w:ascii="宋体" w:hAnsi="宋体" w:eastAsia="宋体" w:cs="宋体"/>
                <w:color w:val="auto"/>
                <w:highlight w:val="none"/>
              </w:rPr>
            </w:pPr>
          </w:p>
        </w:tc>
      </w:tr>
      <w:tr w14:paraId="1932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9AEED7F">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39</w:t>
            </w:r>
          </w:p>
        </w:tc>
        <w:tc>
          <w:tcPr>
            <w:tcW w:w="1393" w:type="dxa"/>
            <w:vAlign w:val="center"/>
          </w:tcPr>
          <w:p w14:paraId="15362FF0">
            <w:pPr>
              <w:jc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打击T座</w:t>
            </w:r>
          </w:p>
        </w:tc>
        <w:tc>
          <w:tcPr>
            <w:tcW w:w="1842" w:type="dxa"/>
          </w:tcPr>
          <w:p w14:paraId="3CABCF34">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628ED0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5D5A00A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909" w:type="dxa"/>
          </w:tcPr>
          <w:p w14:paraId="30C081BB">
            <w:pPr>
              <w:jc w:val="center"/>
              <w:rPr>
                <w:rFonts w:hint="eastAsia" w:ascii="宋体" w:hAnsi="宋体" w:eastAsia="宋体" w:cs="宋体"/>
                <w:color w:val="auto"/>
                <w:highlight w:val="none"/>
              </w:rPr>
            </w:pPr>
          </w:p>
        </w:tc>
        <w:tc>
          <w:tcPr>
            <w:tcW w:w="2175" w:type="dxa"/>
          </w:tcPr>
          <w:p w14:paraId="27942E49">
            <w:pPr>
              <w:jc w:val="center"/>
              <w:rPr>
                <w:rFonts w:hint="eastAsia" w:ascii="宋体" w:hAnsi="宋体" w:eastAsia="宋体" w:cs="宋体"/>
                <w:color w:val="auto"/>
                <w:highlight w:val="none"/>
              </w:rPr>
            </w:pPr>
          </w:p>
        </w:tc>
        <w:tc>
          <w:tcPr>
            <w:tcW w:w="3424" w:type="dxa"/>
          </w:tcPr>
          <w:p w14:paraId="7249589F">
            <w:pPr>
              <w:jc w:val="center"/>
              <w:rPr>
                <w:rFonts w:hint="eastAsia" w:ascii="宋体" w:hAnsi="宋体" w:eastAsia="宋体" w:cs="宋体"/>
                <w:color w:val="auto"/>
                <w:highlight w:val="none"/>
              </w:rPr>
            </w:pPr>
          </w:p>
        </w:tc>
      </w:tr>
      <w:tr w14:paraId="7FE7E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7DA2BC3">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1393" w:type="dxa"/>
            <w:vAlign w:val="center"/>
          </w:tcPr>
          <w:p w14:paraId="379765C7">
            <w:pPr>
              <w:jc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全罩式成人用捕手头盔</w:t>
            </w:r>
          </w:p>
        </w:tc>
        <w:tc>
          <w:tcPr>
            <w:tcW w:w="1842" w:type="dxa"/>
          </w:tcPr>
          <w:p w14:paraId="60C4443A">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1E2BD0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5F8F7B7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19B8A49C">
            <w:pPr>
              <w:jc w:val="center"/>
              <w:rPr>
                <w:rFonts w:hint="eastAsia" w:ascii="宋体" w:hAnsi="宋体" w:eastAsia="宋体" w:cs="宋体"/>
                <w:color w:val="auto"/>
                <w:highlight w:val="none"/>
              </w:rPr>
            </w:pPr>
          </w:p>
        </w:tc>
        <w:tc>
          <w:tcPr>
            <w:tcW w:w="2175" w:type="dxa"/>
          </w:tcPr>
          <w:p w14:paraId="2B8C5BD3">
            <w:pPr>
              <w:jc w:val="center"/>
              <w:rPr>
                <w:rFonts w:hint="eastAsia" w:ascii="宋体" w:hAnsi="宋体" w:eastAsia="宋体" w:cs="宋体"/>
                <w:color w:val="auto"/>
                <w:highlight w:val="none"/>
              </w:rPr>
            </w:pPr>
          </w:p>
        </w:tc>
        <w:tc>
          <w:tcPr>
            <w:tcW w:w="3424" w:type="dxa"/>
          </w:tcPr>
          <w:p w14:paraId="2B16FEBD">
            <w:pPr>
              <w:jc w:val="center"/>
              <w:rPr>
                <w:rFonts w:hint="eastAsia" w:ascii="宋体" w:hAnsi="宋体" w:eastAsia="宋体" w:cs="宋体"/>
                <w:color w:val="auto"/>
                <w:highlight w:val="none"/>
              </w:rPr>
            </w:pPr>
          </w:p>
        </w:tc>
      </w:tr>
      <w:tr w14:paraId="1D09C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34D72B6">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w:t>
            </w:r>
          </w:p>
        </w:tc>
        <w:tc>
          <w:tcPr>
            <w:tcW w:w="1393" w:type="dxa"/>
            <w:vAlign w:val="center"/>
          </w:tcPr>
          <w:p w14:paraId="0163E39A">
            <w:pPr>
              <w:jc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捕手护胸</w:t>
            </w:r>
          </w:p>
        </w:tc>
        <w:tc>
          <w:tcPr>
            <w:tcW w:w="1842" w:type="dxa"/>
          </w:tcPr>
          <w:p w14:paraId="5E9A870E">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2BA0F01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1500" w:type="dxa"/>
            <w:shd w:val="clear" w:color="auto" w:fill="auto"/>
            <w:vAlign w:val="center"/>
          </w:tcPr>
          <w:p w14:paraId="69742DF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62AFDD8E">
            <w:pPr>
              <w:jc w:val="center"/>
              <w:rPr>
                <w:rFonts w:hint="eastAsia" w:ascii="宋体" w:hAnsi="宋体" w:eastAsia="宋体" w:cs="宋体"/>
                <w:color w:val="auto"/>
                <w:highlight w:val="none"/>
              </w:rPr>
            </w:pPr>
          </w:p>
        </w:tc>
        <w:tc>
          <w:tcPr>
            <w:tcW w:w="2175" w:type="dxa"/>
          </w:tcPr>
          <w:p w14:paraId="09DBED00">
            <w:pPr>
              <w:jc w:val="center"/>
              <w:rPr>
                <w:rFonts w:hint="eastAsia" w:ascii="宋体" w:hAnsi="宋体" w:eastAsia="宋体" w:cs="宋体"/>
                <w:color w:val="auto"/>
                <w:highlight w:val="none"/>
              </w:rPr>
            </w:pPr>
          </w:p>
        </w:tc>
        <w:tc>
          <w:tcPr>
            <w:tcW w:w="3424" w:type="dxa"/>
          </w:tcPr>
          <w:p w14:paraId="21A67FB6">
            <w:pPr>
              <w:jc w:val="center"/>
              <w:rPr>
                <w:rFonts w:hint="eastAsia" w:ascii="宋体" w:hAnsi="宋体" w:eastAsia="宋体" w:cs="宋体"/>
                <w:color w:val="auto"/>
                <w:highlight w:val="none"/>
              </w:rPr>
            </w:pPr>
          </w:p>
        </w:tc>
      </w:tr>
      <w:tr w14:paraId="2683F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2C61CEA">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w:t>
            </w:r>
          </w:p>
        </w:tc>
        <w:tc>
          <w:tcPr>
            <w:tcW w:w="1393" w:type="dxa"/>
            <w:vAlign w:val="center"/>
          </w:tcPr>
          <w:p w14:paraId="34FB8143">
            <w:pPr>
              <w:jc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捕手护膝</w:t>
            </w:r>
          </w:p>
        </w:tc>
        <w:tc>
          <w:tcPr>
            <w:tcW w:w="1842" w:type="dxa"/>
          </w:tcPr>
          <w:p w14:paraId="4F4F7E59">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2971331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1500" w:type="dxa"/>
            <w:shd w:val="clear" w:color="auto" w:fill="auto"/>
            <w:vAlign w:val="center"/>
          </w:tcPr>
          <w:p w14:paraId="46CDB96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08EDBDB1">
            <w:pPr>
              <w:jc w:val="center"/>
              <w:rPr>
                <w:rFonts w:hint="eastAsia" w:ascii="宋体" w:hAnsi="宋体" w:eastAsia="宋体" w:cs="宋体"/>
                <w:color w:val="auto"/>
                <w:highlight w:val="none"/>
              </w:rPr>
            </w:pPr>
          </w:p>
        </w:tc>
        <w:tc>
          <w:tcPr>
            <w:tcW w:w="2175" w:type="dxa"/>
          </w:tcPr>
          <w:p w14:paraId="037AA217">
            <w:pPr>
              <w:jc w:val="center"/>
              <w:rPr>
                <w:rFonts w:hint="eastAsia" w:ascii="宋体" w:hAnsi="宋体" w:eastAsia="宋体" w:cs="宋体"/>
                <w:color w:val="auto"/>
                <w:highlight w:val="none"/>
              </w:rPr>
            </w:pPr>
          </w:p>
        </w:tc>
        <w:tc>
          <w:tcPr>
            <w:tcW w:w="3424" w:type="dxa"/>
          </w:tcPr>
          <w:p w14:paraId="73104CFF">
            <w:pPr>
              <w:jc w:val="center"/>
              <w:rPr>
                <w:rFonts w:hint="eastAsia" w:ascii="宋体" w:hAnsi="宋体" w:eastAsia="宋体" w:cs="宋体"/>
                <w:color w:val="auto"/>
                <w:highlight w:val="none"/>
              </w:rPr>
            </w:pPr>
          </w:p>
        </w:tc>
      </w:tr>
      <w:tr w14:paraId="0E156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7E10391">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w:t>
            </w:r>
          </w:p>
        </w:tc>
        <w:tc>
          <w:tcPr>
            <w:tcW w:w="1393" w:type="dxa"/>
            <w:vAlign w:val="center"/>
          </w:tcPr>
          <w:p w14:paraId="41326157">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打击网</w:t>
            </w:r>
          </w:p>
        </w:tc>
        <w:tc>
          <w:tcPr>
            <w:tcW w:w="1842" w:type="dxa"/>
          </w:tcPr>
          <w:p w14:paraId="22EE459B">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434680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3144778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909" w:type="dxa"/>
          </w:tcPr>
          <w:p w14:paraId="1E0CEFF0">
            <w:pPr>
              <w:jc w:val="center"/>
              <w:rPr>
                <w:rFonts w:hint="eastAsia" w:ascii="宋体" w:hAnsi="宋体" w:eastAsia="宋体" w:cs="宋体"/>
                <w:color w:val="auto"/>
                <w:highlight w:val="none"/>
              </w:rPr>
            </w:pPr>
          </w:p>
        </w:tc>
        <w:tc>
          <w:tcPr>
            <w:tcW w:w="2175" w:type="dxa"/>
          </w:tcPr>
          <w:p w14:paraId="7D073440">
            <w:pPr>
              <w:jc w:val="center"/>
              <w:rPr>
                <w:rFonts w:hint="eastAsia" w:ascii="宋体" w:hAnsi="宋体" w:eastAsia="宋体" w:cs="宋体"/>
                <w:color w:val="auto"/>
                <w:highlight w:val="none"/>
              </w:rPr>
            </w:pPr>
          </w:p>
        </w:tc>
        <w:tc>
          <w:tcPr>
            <w:tcW w:w="3424" w:type="dxa"/>
          </w:tcPr>
          <w:p w14:paraId="6AD2C919">
            <w:pPr>
              <w:jc w:val="center"/>
              <w:rPr>
                <w:rFonts w:hint="eastAsia" w:ascii="宋体" w:hAnsi="宋体" w:eastAsia="宋体" w:cs="宋体"/>
                <w:color w:val="auto"/>
                <w:highlight w:val="none"/>
              </w:rPr>
            </w:pPr>
          </w:p>
        </w:tc>
      </w:tr>
      <w:tr w14:paraId="5930A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72A0D3B">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w:t>
            </w:r>
          </w:p>
        </w:tc>
        <w:tc>
          <w:tcPr>
            <w:tcW w:w="1393" w:type="dxa"/>
            <w:vAlign w:val="center"/>
          </w:tcPr>
          <w:p w14:paraId="1071B12E">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硬式棒球</w:t>
            </w:r>
          </w:p>
        </w:tc>
        <w:tc>
          <w:tcPr>
            <w:tcW w:w="1842" w:type="dxa"/>
          </w:tcPr>
          <w:p w14:paraId="7EDC28AA">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D8C7CB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颗</w:t>
            </w:r>
          </w:p>
        </w:tc>
        <w:tc>
          <w:tcPr>
            <w:tcW w:w="1500" w:type="dxa"/>
            <w:shd w:val="clear" w:color="auto" w:fill="auto"/>
            <w:vAlign w:val="center"/>
          </w:tcPr>
          <w:p w14:paraId="22C6633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300</w:t>
            </w:r>
          </w:p>
        </w:tc>
        <w:tc>
          <w:tcPr>
            <w:tcW w:w="1909" w:type="dxa"/>
          </w:tcPr>
          <w:p w14:paraId="522DDE47">
            <w:pPr>
              <w:jc w:val="center"/>
              <w:rPr>
                <w:rFonts w:hint="eastAsia" w:ascii="宋体" w:hAnsi="宋体" w:eastAsia="宋体" w:cs="宋体"/>
                <w:color w:val="auto"/>
                <w:highlight w:val="none"/>
              </w:rPr>
            </w:pPr>
          </w:p>
        </w:tc>
        <w:tc>
          <w:tcPr>
            <w:tcW w:w="2175" w:type="dxa"/>
          </w:tcPr>
          <w:p w14:paraId="109EC5DB">
            <w:pPr>
              <w:jc w:val="center"/>
              <w:rPr>
                <w:rFonts w:hint="eastAsia" w:ascii="宋体" w:hAnsi="宋体" w:eastAsia="宋体" w:cs="宋体"/>
                <w:color w:val="auto"/>
                <w:highlight w:val="none"/>
              </w:rPr>
            </w:pPr>
          </w:p>
        </w:tc>
        <w:tc>
          <w:tcPr>
            <w:tcW w:w="3424" w:type="dxa"/>
          </w:tcPr>
          <w:p w14:paraId="7F3BE0BA">
            <w:pPr>
              <w:jc w:val="center"/>
              <w:rPr>
                <w:rFonts w:hint="eastAsia" w:ascii="宋体" w:hAnsi="宋体" w:eastAsia="宋体" w:cs="宋体"/>
                <w:color w:val="auto"/>
                <w:highlight w:val="none"/>
              </w:rPr>
            </w:pPr>
          </w:p>
        </w:tc>
      </w:tr>
      <w:tr w14:paraId="15CFC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180A243">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w:t>
            </w:r>
          </w:p>
        </w:tc>
        <w:tc>
          <w:tcPr>
            <w:tcW w:w="1393" w:type="dxa"/>
            <w:vAlign w:val="center"/>
          </w:tcPr>
          <w:p w14:paraId="64C914B7">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乒乓球台</w:t>
            </w:r>
          </w:p>
        </w:tc>
        <w:tc>
          <w:tcPr>
            <w:tcW w:w="1842" w:type="dxa"/>
          </w:tcPr>
          <w:p w14:paraId="05AC1979">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75E4159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1500" w:type="dxa"/>
            <w:shd w:val="clear" w:color="auto" w:fill="auto"/>
            <w:vAlign w:val="center"/>
          </w:tcPr>
          <w:p w14:paraId="416BC45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909" w:type="dxa"/>
          </w:tcPr>
          <w:p w14:paraId="143EC727">
            <w:pPr>
              <w:jc w:val="center"/>
              <w:rPr>
                <w:rFonts w:hint="eastAsia" w:ascii="宋体" w:hAnsi="宋体" w:eastAsia="宋体" w:cs="宋体"/>
                <w:color w:val="auto"/>
                <w:highlight w:val="none"/>
              </w:rPr>
            </w:pPr>
          </w:p>
        </w:tc>
        <w:tc>
          <w:tcPr>
            <w:tcW w:w="2175" w:type="dxa"/>
          </w:tcPr>
          <w:p w14:paraId="2B6ABBB4">
            <w:pPr>
              <w:jc w:val="center"/>
              <w:rPr>
                <w:rFonts w:hint="eastAsia" w:ascii="宋体" w:hAnsi="宋体" w:eastAsia="宋体" w:cs="宋体"/>
                <w:color w:val="auto"/>
                <w:highlight w:val="none"/>
              </w:rPr>
            </w:pPr>
          </w:p>
        </w:tc>
        <w:tc>
          <w:tcPr>
            <w:tcW w:w="3424" w:type="dxa"/>
          </w:tcPr>
          <w:p w14:paraId="3DB7A063">
            <w:pPr>
              <w:jc w:val="center"/>
              <w:rPr>
                <w:rFonts w:hint="eastAsia" w:ascii="宋体" w:hAnsi="宋体" w:eastAsia="宋体" w:cs="宋体"/>
                <w:color w:val="auto"/>
                <w:highlight w:val="none"/>
              </w:rPr>
            </w:pPr>
          </w:p>
        </w:tc>
      </w:tr>
      <w:tr w14:paraId="29F90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6F6F4B1">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46</w:t>
            </w:r>
          </w:p>
        </w:tc>
        <w:tc>
          <w:tcPr>
            <w:tcW w:w="1393" w:type="dxa"/>
            <w:vAlign w:val="center"/>
          </w:tcPr>
          <w:p w14:paraId="0205C730">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中式台球桌</w:t>
            </w:r>
          </w:p>
        </w:tc>
        <w:tc>
          <w:tcPr>
            <w:tcW w:w="1842" w:type="dxa"/>
          </w:tcPr>
          <w:p w14:paraId="58A61A93">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3BD542D">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1500" w:type="dxa"/>
            <w:shd w:val="clear" w:color="auto" w:fill="auto"/>
            <w:vAlign w:val="center"/>
          </w:tcPr>
          <w:p w14:paraId="6BE8AA4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22A489AB">
            <w:pPr>
              <w:jc w:val="center"/>
              <w:rPr>
                <w:rFonts w:hint="eastAsia" w:ascii="宋体" w:hAnsi="宋体" w:eastAsia="宋体" w:cs="宋体"/>
                <w:color w:val="auto"/>
                <w:highlight w:val="none"/>
              </w:rPr>
            </w:pPr>
          </w:p>
        </w:tc>
        <w:tc>
          <w:tcPr>
            <w:tcW w:w="2175" w:type="dxa"/>
          </w:tcPr>
          <w:p w14:paraId="39F2C303">
            <w:pPr>
              <w:jc w:val="center"/>
              <w:rPr>
                <w:rFonts w:hint="eastAsia" w:ascii="宋体" w:hAnsi="宋体" w:eastAsia="宋体" w:cs="宋体"/>
                <w:color w:val="auto"/>
                <w:highlight w:val="none"/>
              </w:rPr>
            </w:pPr>
          </w:p>
        </w:tc>
        <w:tc>
          <w:tcPr>
            <w:tcW w:w="3424" w:type="dxa"/>
          </w:tcPr>
          <w:p w14:paraId="454802BB">
            <w:pPr>
              <w:jc w:val="center"/>
              <w:rPr>
                <w:rFonts w:hint="eastAsia" w:ascii="宋体" w:hAnsi="宋体" w:eastAsia="宋体" w:cs="宋体"/>
                <w:color w:val="auto"/>
                <w:highlight w:val="none"/>
              </w:rPr>
            </w:pPr>
          </w:p>
        </w:tc>
      </w:tr>
      <w:tr w14:paraId="3122E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76C812F">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47</w:t>
            </w:r>
          </w:p>
        </w:tc>
        <w:tc>
          <w:tcPr>
            <w:tcW w:w="1393" w:type="dxa"/>
            <w:vAlign w:val="center"/>
          </w:tcPr>
          <w:p w14:paraId="0EAB9A0A">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按摩椅</w:t>
            </w:r>
          </w:p>
        </w:tc>
        <w:tc>
          <w:tcPr>
            <w:tcW w:w="1842" w:type="dxa"/>
          </w:tcPr>
          <w:p w14:paraId="1C08640A">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EFFDBC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1500" w:type="dxa"/>
            <w:shd w:val="clear" w:color="auto" w:fill="auto"/>
            <w:vAlign w:val="center"/>
          </w:tcPr>
          <w:p w14:paraId="4341128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909" w:type="dxa"/>
          </w:tcPr>
          <w:p w14:paraId="5276A6A4">
            <w:pPr>
              <w:jc w:val="center"/>
              <w:rPr>
                <w:rFonts w:hint="eastAsia" w:ascii="宋体" w:hAnsi="宋体" w:eastAsia="宋体" w:cs="宋体"/>
                <w:color w:val="auto"/>
                <w:highlight w:val="none"/>
              </w:rPr>
            </w:pPr>
          </w:p>
        </w:tc>
        <w:tc>
          <w:tcPr>
            <w:tcW w:w="2175" w:type="dxa"/>
          </w:tcPr>
          <w:p w14:paraId="7B3DCF1D">
            <w:pPr>
              <w:jc w:val="center"/>
              <w:rPr>
                <w:rFonts w:hint="eastAsia" w:ascii="宋体" w:hAnsi="宋体" w:eastAsia="宋体" w:cs="宋体"/>
                <w:color w:val="auto"/>
                <w:highlight w:val="none"/>
              </w:rPr>
            </w:pPr>
          </w:p>
        </w:tc>
        <w:tc>
          <w:tcPr>
            <w:tcW w:w="3424" w:type="dxa"/>
          </w:tcPr>
          <w:p w14:paraId="0C07FE4D">
            <w:pPr>
              <w:jc w:val="center"/>
              <w:rPr>
                <w:rFonts w:hint="eastAsia" w:ascii="宋体" w:hAnsi="宋体" w:eastAsia="宋体" w:cs="宋体"/>
                <w:color w:val="auto"/>
                <w:highlight w:val="none"/>
              </w:rPr>
            </w:pPr>
          </w:p>
        </w:tc>
      </w:tr>
      <w:tr w14:paraId="68DC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B81519D">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48</w:t>
            </w:r>
          </w:p>
        </w:tc>
        <w:tc>
          <w:tcPr>
            <w:tcW w:w="1393" w:type="dxa"/>
            <w:vAlign w:val="center"/>
          </w:tcPr>
          <w:p w14:paraId="7AF8A322">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校园体育文化</w:t>
            </w:r>
          </w:p>
        </w:tc>
        <w:tc>
          <w:tcPr>
            <w:tcW w:w="1842" w:type="dxa"/>
          </w:tcPr>
          <w:p w14:paraId="2346203E">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6CA4B8F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项</w:t>
            </w:r>
          </w:p>
        </w:tc>
        <w:tc>
          <w:tcPr>
            <w:tcW w:w="1500" w:type="dxa"/>
            <w:shd w:val="clear" w:color="auto" w:fill="auto"/>
            <w:vAlign w:val="center"/>
          </w:tcPr>
          <w:p w14:paraId="0FC7AD9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2B63E6D5">
            <w:pPr>
              <w:jc w:val="center"/>
              <w:rPr>
                <w:rFonts w:hint="eastAsia" w:ascii="宋体" w:hAnsi="宋体" w:eastAsia="宋体" w:cs="宋体"/>
                <w:color w:val="auto"/>
                <w:highlight w:val="none"/>
              </w:rPr>
            </w:pPr>
          </w:p>
        </w:tc>
        <w:tc>
          <w:tcPr>
            <w:tcW w:w="2175" w:type="dxa"/>
          </w:tcPr>
          <w:p w14:paraId="67210930">
            <w:pPr>
              <w:jc w:val="center"/>
              <w:rPr>
                <w:rFonts w:hint="eastAsia" w:ascii="宋体" w:hAnsi="宋体" w:eastAsia="宋体" w:cs="宋体"/>
                <w:color w:val="auto"/>
                <w:highlight w:val="none"/>
              </w:rPr>
            </w:pPr>
          </w:p>
        </w:tc>
        <w:tc>
          <w:tcPr>
            <w:tcW w:w="3424" w:type="dxa"/>
          </w:tcPr>
          <w:p w14:paraId="77ECF9CB">
            <w:pPr>
              <w:jc w:val="center"/>
              <w:rPr>
                <w:rFonts w:hint="eastAsia" w:ascii="宋体" w:hAnsi="宋体" w:eastAsia="宋体" w:cs="宋体"/>
                <w:color w:val="auto"/>
                <w:highlight w:val="none"/>
              </w:rPr>
            </w:pPr>
          </w:p>
        </w:tc>
      </w:tr>
      <w:tr w14:paraId="4D825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8E8B263">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w:t>
            </w:r>
          </w:p>
        </w:tc>
        <w:tc>
          <w:tcPr>
            <w:tcW w:w="14009" w:type="dxa"/>
            <w:gridSpan w:val="7"/>
            <w:vAlign w:val="center"/>
          </w:tcPr>
          <w:p w14:paraId="27A47C5C">
            <w:pPr>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智慧体育</w:t>
            </w:r>
          </w:p>
        </w:tc>
      </w:tr>
      <w:tr w14:paraId="3E93E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9E86AAB">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93" w:type="dxa"/>
            <w:vAlign w:val="center"/>
          </w:tcPr>
          <w:p w14:paraId="6ED972CA">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AI智慧50米短跑系统</w:t>
            </w:r>
          </w:p>
        </w:tc>
        <w:tc>
          <w:tcPr>
            <w:tcW w:w="1842" w:type="dxa"/>
          </w:tcPr>
          <w:p w14:paraId="2484750E">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262E047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7C05C67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19A79E08">
            <w:pPr>
              <w:jc w:val="center"/>
              <w:rPr>
                <w:rFonts w:hint="eastAsia" w:ascii="宋体" w:hAnsi="宋体" w:eastAsia="宋体" w:cs="宋体"/>
                <w:color w:val="auto"/>
                <w:highlight w:val="none"/>
              </w:rPr>
            </w:pPr>
          </w:p>
        </w:tc>
        <w:tc>
          <w:tcPr>
            <w:tcW w:w="2175" w:type="dxa"/>
          </w:tcPr>
          <w:p w14:paraId="45982367">
            <w:pPr>
              <w:jc w:val="center"/>
              <w:rPr>
                <w:rFonts w:hint="eastAsia" w:ascii="宋体" w:hAnsi="宋体" w:eastAsia="宋体" w:cs="宋体"/>
                <w:color w:val="auto"/>
                <w:highlight w:val="none"/>
              </w:rPr>
            </w:pPr>
          </w:p>
        </w:tc>
        <w:tc>
          <w:tcPr>
            <w:tcW w:w="3424" w:type="dxa"/>
          </w:tcPr>
          <w:p w14:paraId="3C3977EE">
            <w:pPr>
              <w:jc w:val="center"/>
              <w:rPr>
                <w:rFonts w:hint="eastAsia" w:ascii="宋体" w:hAnsi="宋体" w:eastAsia="宋体" w:cs="宋体"/>
                <w:color w:val="auto"/>
                <w:highlight w:val="none"/>
              </w:rPr>
            </w:pPr>
          </w:p>
        </w:tc>
      </w:tr>
      <w:tr w14:paraId="3992C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9F6C39D">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393" w:type="dxa"/>
            <w:vAlign w:val="center"/>
          </w:tcPr>
          <w:p w14:paraId="009047FC">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AI智慧100米短跑系统</w:t>
            </w:r>
          </w:p>
        </w:tc>
        <w:tc>
          <w:tcPr>
            <w:tcW w:w="1842" w:type="dxa"/>
          </w:tcPr>
          <w:p w14:paraId="731A3518">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7F28C317">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15D1C963">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555E5088">
            <w:pPr>
              <w:jc w:val="center"/>
              <w:rPr>
                <w:rFonts w:hint="eastAsia" w:ascii="宋体" w:hAnsi="宋体" w:eastAsia="宋体" w:cs="宋体"/>
                <w:color w:val="auto"/>
                <w:highlight w:val="none"/>
              </w:rPr>
            </w:pPr>
          </w:p>
        </w:tc>
        <w:tc>
          <w:tcPr>
            <w:tcW w:w="2175" w:type="dxa"/>
          </w:tcPr>
          <w:p w14:paraId="44AC13B2">
            <w:pPr>
              <w:jc w:val="center"/>
              <w:rPr>
                <w:rFonts w:hint="eastAsia" w:ascii="宋体" w:hAnsi="宋体" w:eastAsia="宋体" w:cs="宋体"/>
                <w:color w:val="auto"/>
                <w:highlight w:val="none"/>
              </w:rPr>
            </w:pPr>
          </w:p>
        </w:tc>
        <w:tc>
          <w:tcPr>
            <w:tcW w:w="3424" w:type="dxa"/>
          </w:tcPr>
          <w:p w14:paraId="45A0C588">
            <w:pPr>
              <w:jc w:val="center"/>
              <w:rPr>
                <w:rFonts w:hint="eastAsia" w:ascii="宋体" w:hAnsi="宋体" w:eastAsia="宋体" w:cs="宋体"/>
                <w:color w:val="auto"/>
                <w:highlight w:val="none"/>
              </w:rPr>
            </w:pPr>
          </w:p>
        </w:tc>
      </w:tr>
      <w:tr w14:paraId="18DCF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267AC5D">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393" w:type="dxa"/>
            <w:vAlign w:val="center"/>
          </w:tcPr>
          <w:p w14:paraId="53184D57">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AI智慧800米/1000米长跑系统</w:t>
            </w:r>
          </w:p>
        </w:tc>
        <w:tc>
          <w:tcPr>
            <w:tcW w:w="1842" w:type="dxa"/>
          </w:tcPr>
          <w:p w14:paraId="0B1C701B">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D8318B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55617A4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7B1B8006">
            <w:pPr>
              <w:jc w:val="center"/>
              <w:rPr>
                <w:rFonts w:hint="eastAsia" w:ascii="宋体" w:hAnsi="宋体" w:eastAsia="宋体" w:cs="宋体"/>
                <w:color w:val="auto"/>
                <w:highlight w:val="none"/>
              </w:rPr>
            </w:pPr>
          </w:p>
        </w:tc>
        <w:tc>
          <w:tcPr>
            <w:tcW w:w="2175" w:type="dxa"/>
          </w:tcPr>
          <w:p w14:paraId="226DFA51">
            <w:pPr>
              <w:jc w:val="center"/>
              <w:rPr>
                <w:rFonts w:hint="eastAsia" w:ascii="宋体" w:hAnsi="宋体" w:eastAsia="宋体" w:cs="宋体"/>
                <w:color w:val="auto"/>
                <w:highlight w:val="none"/>
              </w:rPr>
            </w:pPr>
          </w:p>
        </w:tc>
        <w:tc>
          <w:tcPr>
            <w:tcW w:w="3424" w:type="dxa"/>
          </w:tcPr>
          <w:p w14:paraId="29BF35F7">
            <w:pPr>
              <w:jc w:val="center"/>
              <w:rPr>
                <w:rFonts w:hint="eastAsia" w:ascii="宋体" w:hAnsi="宋体" w:eastAsia="宋体" w:cs="宋体"/>
                <w:color w:val="auto"/>
                <w:highlight w:val="none"/>
              </w:rPr>
            </w:pPr>
          </w:p>
        </w:tc>
      </w:tr>
      <w:tr w14:paraId="65C09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8BEDBB9">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1393" w:type="dxa"/>
            <w:vAlign w:val="center"/>
          </w:tcPr>
          <w:p w14:paraId="6F43FC02">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AI智慧校园阳光跑系统</w:t>
            </w:r>
          </w:p>
        </w:tc>
        <w:tc>
          <w:tcPr>
            <w:tcW w:w="1842" w:type="dxa"/>
          </w:tcPr>
          <w:p w14:paraId="3332D905">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BDCA95F">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733D05D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2145D50A">
            <w:pPr>
              <w:jc w:val="center"/>
              <w:rPr>
                <w:rFonts w:hint="eastAsia" w:ascii="宋体" w:hAnsi="宋体" w:eastAsia="宋体" w:cs="宋体"/>
                <w:color w:val="auto"/>
                <w:highlight w:val="none"/>
              </w:rPr>
            </w:pPr>
          </w:p>
        </w:tc>
        <w:tc>
          <w:tcPr>
            <w:tcW w:w="2175" w:type="dxa"/>
          </w:tcPr>
          <w:p w14:paraId="03A78FEE">
            <w:pPr>
              <w:jc w:val="center"/>
              <w:rPr>
                <w:rFonts w:hint="eastAsia" w:ascii="宋体" w:hAnsi="宋体" w:eastAsia="宋体" w:cs="宋体"/>
                <w:color w:val="auto"/>
                <w:highlight w:val="none"/>
              </w:rPr>
            </w:pPr>
          </w:p>
        </w:tc>
        <w:tc>
          <w:tcPr>
            <w:tcW w:w="3424" w:type="dxa"/>
          </w:tcPr>
          <w:p w14:paraId="25F6A81D">
            <w:pPr>
              <w:jc w:val="center"/>
              <w:rPr>
                <w:rFonts w:hint="eastAsia" w:ascii="宋体" w:hAnsi="宋体" w:eastAsia="宋体" w:cs="宋体"/>
                <w:color w:val="auto"/>
                <w:highlight w:val="none"/>
              </w:rPr>
            </w:pPr>
          </w:p>
        </w:tc>
      </w:tr>
      <w:tr w14:paraId="00F59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D056E59">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1393" w:type="dxa"/>
            <w:vAlign w:val="center"/>
          </w:tcPr>
          <w:p w14:paraId="210DFDAE">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AI智慧引体向上系统</w:t>
            </w:r>
          </w:p>
        </w:tc>
        <w:tc>
          <w:tcPr>
            <w:tcW w:w="1842" w:type="dxa"/>
          </w:tcPr>
          <w:p w14:paraId="671948F2">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6F6BB86E">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19EA7845">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909" w:type="dxa"/>
          </w:tcPr>
          <w:p w14:paraId="415FE5BB">
            <w:pPr>
              <w:jc w:val="center"/>
              <w:rPr>
                <w:rFonts w:hint="eastAsia" w:ascii="宋体" w:hAnsi="宋体" w:eastAsia="宋体" w:cs="宋体"/>
                <w:color w:val="auto"/>
                <w:highlight w:val="none"/>
              </w:rPr>
            </w:pPr>
          </w:p>
        </w:tc>
        <w:tc>
          <w:tcPr>
            <w:tcW w:w="2175" w:type="dxa"/>
          </w:tcPr>
          <w:p w14:paraId="67C7F426">
            <w:pPr>
              <w:jc w:val="center"/>
              <w:rPr>
                <w:rFonts w:hint="eastAsia" w:ascii="宋体" w:hAnsi="宋体" w:eastAsia="宋体" w:cs="宋体"/>
                <w:color w:val="auto"/>
                <w:highlight w:val="none"/>
              </w:rPr>
            </w:pPr>
          </w:p>
        </w:tc>
        <w:tc>
          <w:tcPr>
            <w:tcW w:w="3424" w:type="dxa"/>
          </w:tcPr>
          <w:p w14:paraId="108A1318">
            <w:pPr>
              <w:jc w:val="center"/>
              <w:rPr>
                <w:rFonts w:hint="eastAsia" w:ascii="宋体" w:hAnsi="宋体" w:eastAsia="宋体" w:cs="宋体"/>
                <w:color w:val="auto"/>
                <w:highlight w:val="none"/>
              </w:rPr>
            </w:pPr>
          </w:p>
        </w:tc>
      </w:tr>
      <w:tr w14:paraId="3586F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8637559">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p>
        </w:tc>
        <w:tc>
          <w:tcPr>
            <w:tcW w:w="1393" w:type="dxa"/>
            <w:vAlign w:val="center"/>
          </w:tcPr>
          <w:p w14:paraId="2129FB2D">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AI智慧体质健康检测设备系统</w:t>
            </w:r>
          </w:p>
        </w:tc>
        <w:tc>
          <w:tcPr>
            <w:tcW w:w="1842" w:type="dxa"/>
          </w:tcPr>
          <w:p w14:paraId="472AA549">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13FD4DD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03812CC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562F4E2D">
            <w:pPr>
              <w:jc w:val="center"/>
              <w:rPr>
                <w:rFonts w:hint="eastAsia" w:ascii="宋体" w:hAnsi="宋体" w:eastAsia="宋体" w:cs="宋体"/>
                <w:color w:val="auto"/>
                <w:highlight w:val="none"/>
              </w:rPr>
            </w:pPr>
          </w:p>
        </w:tc>
        <w:tc>
          <w:tcPr>
            <w:tcW w:w="2175" w:type="dxa"/>
          </w:tcPr>
          <w:p w14:paraId="3E83172A">
            <w:pPr>
              <w:jc w:val="center"/>
              <w:rPr>
                <w:rFonts w:hint="eastAsia" w:ascii="宋体" w:hAnsi="宋体" w:eastAsia="宋体" w:cs="宋体"/>
                <w:color w:val="auto"/>
                <w:highlight w:val="none"/>
              </w:rPr>
            </w:pPr>
          </w:p>
        </w:tc>
        <w:tc>
          <w:tcPr>
            <w:tcW w:w="3424" w:type="dxa"/>
          </w:tcPr>
          <w:p w14:paraId="5D17EB87">
            <w:pPr>
              <w:jc w:val="center"/>
              <w:rPr>
                <w:rFonts w:hint="eastAsia" w:ascii="宋体" w:hAnsi="宋体" w:eastAsia="宋体" w:cs="宋体"/>
                <w:color w:val="auto"/>
                <w:highlight w:val="none"/>
              </w:rPr>
            </w:pPr>
          </w:p>
        </w:tc>
      </w:tr>
      <w:tr w14:paraId="6B10F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FFA33C0">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p>
        </w:tc>
        <w:tc>
          <w:tcPr>
            <w:tcW w:w="1393" w:type="dxa"/>
            <w:vAlign w:val="center"/>
          </w:tcPr>
          <w:p w14:paraId="0A0A0DDA">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坐位体前屈测试仪</w:t>
            </w:r>
          </w:p>
        </w:tc>
        <w:tc>
          <w:tcPr>
            <w:tcW w:w="1842" w:type="dxa"/>
          </w:tcPr>
          <w:p w14:paraId="6D80B1D8">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3AE4A02">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26EC9B51">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909" w:type="dxa"/>
          </w:tcPr>
          <w:p w14:paraId="05989D3F">
            <w:pPr>
              <w:jc w:val="center"/>
              <w:rPr>
                <w:rFonts w:hint="eastAsia" w:ascii="宋体" w:hAnsi="宋体" w:eastAsia="宋体" w:cs="宋体"/>
                <w:color w:val="auto"/>
                <w:highlight w:val="none"/>
              </w:rPr>
            </w:pPr>
          </w:p>
        </w:tc>
        <w:tc>
          <w:tcPr>
            <w:tcW w:w="2175" w:type="dxa"/>
          </w:tcPr>
          <w:p w14:paraId="4B60B453">
            <w:pPr>
              <w:jc w:val="center"/>
              <w:rPr>
                <w:rFonts w:hint="eastAsia" w:ascii="宋体" w:hAnsi="宋体" w:eastAsia="宋体" w:cs="宋体"/>
                <w:color w:val="auto"/>
                <w:highlight w:val="none"/>
              </w:rPr>
            </w:pPr>
          </w:p>
        </w:tc>
        <w:tc>
          <w:tcPr>
            <w:tcW w:w="3424" w:type="dxa"/>
          </w:tcPr>
          <w:p w14:paraId="3FAAFE0F">
            <w:pPr>
              <w:jc w:val="center"/>
              <w:rPr>
                <w:rFonts w:hint="eastAsia" w:ascii="宋体" w:hAnsi="宋体" w:eastAsia="宋体" w:cs="宋体"/>
                <w:color w:val="auto"/>
                <w:highlight w:val="none"/>
              </w:rPr>
            </w:pPr>
          </w:p>
        </w:tc>
      </w:tr>
      <w:tr w14:paraId="228F2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14D4FB2">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p>
        </w:tc>
        <w:tc>
          <w:tcPr>
            <w:tcW w:w="1393" w:type="dxa"/>
            <w:vAlign w:val="center"/>
          </w:tcPr>
          <w:p w14:paraId="4FF5D71F">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AI智慧户外显示屏</w:t>
            </w:r>
          </w:p>
        </w:tc>
        <w:tc>
          <w:tcPr>
            <w:tcW w:w="1842" w:type="dxa"/>
          </w:tcPr>
          <w:p w14:paraId="161D7CD3">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5F00368">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500" w:type="dxa"/>
            <w:shd w:val="clear" w:color="auto" w:fill="auto"/>
            <w:vAlign w:val="center"/>
          </w:tcPr>
          <w:p w14:paraId="1990D49A">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5AE7A98A">
            <w:pPr>
              <w:jc w:val="center"/>
              <w:rPr>
                <w:rFonts w:hint="eastAsia" w:ascii="宋体" w:hAnsi="宋体" w:eastAsia="宋体" w:cs="宋体"/>
                <w:color w:val="auto"/>
                <w:highlight w:val="none"/>
              </w:rPr>
            </w:pPr>
          </w:p>
        </w:tc>
        <w:tc>
          <w:tcPr>
            <w:tcW w:w="2175" w:type="dxa"/>
          </w:tcPr>
          <w:p w14:paraId="025CE6B1">
            <w:pPr>
              <w:jc w:val="center"/>
              <w:rPr>
                <w:rFonts w:hint="eastAsia" w:ascii="宋体" w:hAnsi="宋体" w:eastAsia="宋体" w:cs="宋体"/>
                <w:color w:val="auto"/>
                <w:highlight w:val="none"/>
              </w:rPr>
            </w:pPr>
          </w:p>
        </w:tc>
        <w:tc>
          <w:tcPr>
            <w:tcW w:w="3424" w:type="dxa"/>
          </w:tcPr>
          <w:p w14:paraId="7ADF3EEE">
            <w:pPr>
              <w:jc w:val="center"/>
              <w:rPr>
                <w:rFonts w:hint="eastAsia" w:ascii="宋体" w:hAnsi="宋体" w:eastAsia="宋体" w:cs="宋体"/>
                <w:color w:val="auto"/>
                <w:highlight w:val="none"/>
              </w:rPr>
            </w:pPr>
          </w:p>
        </w:tc>
      </w:tr>
      <w:tr w14:paraId="33BE1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A23E500">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p>
        </w:tc>
        <w:tc>
          <w:tcPr>
            <w:tcW w:w="1393" w:type="dxa"/>
            <w:vAlign w:val="center"/>
          </w:tcPr>
          <w:p w14:paraId="34E2F218">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心率手环箱</w:t>
            </w:r>
          </w:p>
        </w:tc>
        <w:tc>
          <w:tcPr>
            <w:tcW w:w="1842" w:type="dxa"/>
          </w:tcPr>
          <w:p w14:paraId="29F3A338">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4F02FF54">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2722B5B9">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6BF8DE92">
            <w:pPr>
              <w:jc w:val="center"/>
              <w:rPr>
                <w:rFonts w:hint="eastAsia" w:ascii="宋体" w:hAnsi="宋体" w:eastAsia="宋体" w:cs="宋体"/>
                <w:color w:val="auto"/>
                <w:highlight w:val="none"/>
              </w:rPr>
            </w:pPr>
          </w:p>
        </w:tc>
        <w:tc>
          <w:tcPr>
            <w:tcW w:w="2175" w:type="dxa"/>
          </w:tcPr>
          <w:p w14:paraId="13A2C9E0">
            <w:pPr>
              <w:jc w:val="center"/>
              <w:rPr>
                <w:rFonts w:hint="eastAsia" w:ascii="宋体" w:hAnsi="宋体" w:eastAsia="宋体" w:cs="宋体"/>
                <w:color w:val="auto"/>
                <w:highlight w:val="none"/>
              </w:rPr>
            </w:pPr>
          </w:p>
        </w:tc>
        <w:tc>
          <w:tcPr>
            <w:tcW w:w="3424" w:type="dxa"/>
          </w:tcPr>
          <w:p w14:paraId="56DA708B">
            <w:pPr>
              <w:jc w:val="center"/>
              <w:rPr>
                <w:rFonts w:hint="eastAsia" w:ascii="宋体" w:hAnsi="宋体" w:eastAsia="宋体" w:cs="宋体"/>
                <w:color w:val="auto"/>
                <w:highlight w:val="none"/>
              </w:rPr>
            </w:pPr>
          </w:p>
        </w:tc>
      </w:tr>
      <w:tr w14:paraId="4A3E5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198F2C2">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393" w:type="dxa"/>
            <w:vAlign w:val="center"/>
          </w:tcPr>
          <w:p w14:paraId="2ED516D3">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本地AI智慧体育平台</w:t>
            </w:r>
          </w:p>
        </w:tc>
        <w:tc>
          <w:tcPr>
            <w:tcW w:w="1842" w:type="dxa"/>
          </w:tcPr>
          <w:p w14:paraId="203EF991">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A76A5D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337AB35B">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45BD1BA5">
            <w:pPr>
              <w:jc w:val="center"/>
              <w:rPr>
                <w:rFonts w:hint="eastAsia" w:ascii="宋体" w:hAnsi="宋体" w:eastAsia="宋体" w:cs="宋体"/>
                <w:color w:val="auto"/>
                <w:highlight w:val="none"/>
              </w:rPr>
            </w:pPr>
          </w:p>
        </w:tc>
        <w:tc>
          <w:tcPr>
            <w:tcW w:w="2175" w:type="dxa"/>
          </w:tcPr>
          <w:p w14:paraId="2F7E66A9">
            <w:pPr>
              <w:jc w:val="center"/>
              <w:rPr>
                <w:rFonts w:hint="eastAsia" w:ascii="宋体" w:hAnsi="宋体" w:eastAsia="宋体" w:cs="宋体"/>
                <w:color w:val="auto"/>
                <w:highlight w:val="none"/>
              </w:rPr>
            </w:pPr>
          </w:p>
        </w:tc>
        <w:tc>
          <w:tcPr>
            <w:tcW w:w="3424" w:type="dxa"/>
          </w:tcPr>
          <w:p w14:paraId="60F5E662">
            <w:pPr>
              <w:jc w:val="center"/>
              <w:rPr>
                <w:rFonts w:hint="eastAsia" w:ascii="宋体" w:hAnsi="宋体" w:eastAsia="宋体" w:cs="宋体"/>
                <w:color w:val="auto"/>
                <w:highlight w:val="none"/>
              </w:rPr>
            </w:pPr>
          </w:p>
        </w:tc>
      </w:tr>
      <w:tr w14:paraId="448AE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0D952F1">
            <w:pPr>
              <w:pStyle w:val="18"/>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1393" w:type="dxa"/>
            <w:vAlign w:val="center"/>
          </w:tcPr>
          <w:p w14:paraId="68FF7855">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系统集成</w:t>
            </w:r>
          </w:p>
        </w:tc>
        <w:tc>
          <w:tcPr>
            <w:tcW w:w="1842" w:type="dxa"/>
          </w:tcPr>
          <w:p w14:paraId="53F392A8">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7CAC670">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500" w:type="dxa"/>
            <w:shd w:val="clear" w:color="auto" w:fill="auto"/>
            <w:vAlign w:val="center"/>
          </w:tcPr>
          <w:p w14:paraId="7E11BEB6">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en-US"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09" w:type="dxa"/>
          </w:tcPr>
          <w:p w14:paraId="53F8DD2E">
            <w:pPr>
              <w:jc w:val="center"/>
              <w:rPr>
                <w:rFonts w:hint="eastAsia" w:ascii="宋体" w:hAnsi="宋体" w:eastAsia="宋体" w:cs="宋体"/>
                <w:color w:val="auto"/>
                <w:highlight w:val="none"/>
              </w:rPr>
            </w:pPr>
          </w:p>
        </w:tc>
        <w:tc>
          <w:tcPr>
            <w:tcW w:w="2175" w:type="dxa"/>
          </w:tcPr>
          <w:p w14:paraId="0551C6F0">
            <w:pPr>
              <w:jc w:val="center"/>
              <w:rPr>
                <w:rFonts w:hint="eastAsia" w:ascii="宋体" w:hAnsi="宋体" w:eastAsia="宋体" w:cs="宋体"/>
                <w:color w:val="auto"/>
                <w:highlight w:val="none"/>
              </w:rPr>
            </w:pPr>
          </w:p>
        </w:tc>
        <w:tc>
          <w:tcPr>
            <w:tcW w:w="3424" w:type="dxa"/>
          </w:tcPr>
          <w:p w14:paraId="5E165E20">
            <w:pPr>
              <w:jc w:val="center"/>
              <w:rPr>
                <w:rFonts w:hint="eastAsia" w:ascii="宋体" w:hAnsi="宋体" w:eastAsia="宋体" w:cs="宋体"/>
                <w:color w:val="auto"/>
                <w:highlight w:val="none"/>
              </w:rPr>
            </w:pPr>
          </w:p>
        </w:tc>
      </w:tr>
      <w:tr w14:paraId="67516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563" w:type="dxa"/>
            <w:gridSpan w:val="4"/>
          </w:tcPr>
          <w:p w14:paraId="194A7A71">
            <w:pPr>
              <w:pStyle w:val="18"/>
              <w:spacing w:before="134" w:line="219" w:lineRule="auto"/>
              <w:ind w:left="2504"/>
              <w:rPr>
                <w:rFonts w:hint="eastAsia" w:ascii="宋体" w:hAnsi="宋体" w:eastAsia="宋体" w:cs="宋体"/>
                <w:color w:val="auto"/>
                <w:highlight w:val="none"/>
              </w:rPr>
            </w:pPr>
            <w:r>
              <w:rPr>
                <w:rFonts w:hint="eastAsia" w:ascii="宋体" w:hAnsi="宋体" w:eastAsia="宋体" w:cs="宋体"/>
                <w:b/>
                <w:bCs/>
                <w:color w:val="auto"/>
                <w:spacing w:val="-4"/>
                <w:highlight w:val="none"/>
              </w:rPr>
              <w:t>投标</w:t>
            </w:r>
            <w:r>
              <w:rPr>
                <w:rFonts w:hint="eastAsia" w:ascii="宋体" w:hAnsi="宋体" w:eastAsia="宋体" w:cs="宋体"/>
                <w:b/>
                <w:bCs/>
                <w:color w:val="auto"/>
                <w:spacing w:val="-4"/>
                <w:highlight w:val="none"/>
                <w:lang w:eastAsia="zh-CN"/>
              </w:rPr>
              <w:t>总</w:t>
            </w:r>
            <w:r>
              <w:rPr>
                <w:rFonts w:hint="eastAsia" w:ascii="宋体" w:hAnsi="宋体" w:eastAsia="宋体" w:cs="宋体"/>
                <w:b/>
                <w:bCs/>
                <w:color w:val="auto"/>
                <w:spacing w:val="-4"/>
                <w:highlight w:val="none"/>
              </w:rPr>
              <w:t>报价（小写）</w:t>
            </w:r>
          </w:p>
        </w:tc>
        <w:tc>
          <w:tcPr>
            <w:tcW w:w="9008" w:type="dxa"/>
            <w:gridSpan w:val="4"/>
          </w:tcPr>
          <w:p w14:paraId="44EC5095">
            <w:pPr>
              <w:rPr>
                <w:rFonts w:hint="eastAsia" w:ascii="宋体" w:hAnsi="宋体" w:eastAsia="宋体" w:cs="宋体"/>
                <w:color w:val="auto"/>
                <w:highlight w:val="none"/>
              </w:rPr>
            </w:pPr>
          </w:p>
        </w:tc>
      </w:tr>
      <w:tr w14:paraId="0DE21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5563" w:type="dxa"/>
            <w:gridSpan w:val="4"/>
          </w:tcPr>
          <w:p w14:paraId="35001E75">
            <w:pPr>
              <w:pStyle w:val="18"/>
              <w:spacing w:before="105" w:line="219" w:lineRule="auto"/>
              <w:ind w:left="2504"/>
              <w:rPr>
                <w:rFonts w:hint="eastAsia" w:ascii="宋体" w:hAnsi="宋体" w:eastAsia="宋体" w:cs="宋体"/>
                <w:color w:val="auto"/>
                <w:highlight w:val="none"/>
              </w:rPr>
            </w:pPr>
            <w:r>
              <w:rPr>
                <w:rFonts w:hint="eastAsia" w:ascii="宋体" w:hAnsi="宋体" w:eastAsia="宋体" w:cs="宋体"/>
                <w:b/>
                <w:bCs/>
                <w:color w:val="auto"/>
                <w:spacing w:val="-4"/>
                <w:highlight w:val="none"/>
              </w:rPr>
              <w:t>投标</w:t>
            </w:r>
            <w:r>
              <w:rPr>
                <w:rFonts w:hint="eastAsia" w:ascii="宋体" w:hAnsi="宋体" w:eastAsia="宋体" w:cs="宋体"/>
                <w:b/>
                <w:bCs/>
                <w:color w:val="auto"/>
                <w:spacing w:val="-4"/>
                <w:highlight w:val="none"/>
                <w:lang w:eastAsia="zh-CN"/>
              </w:rPr>
              <w:t>总</w:t>
            </w:r>
            <w:r>
              <w:rPr>
                <w:rFonts w:hint="eastAsia" w:ascii="宋体" w:hAnsi="宋体" w:eastAsia="宋体" w:cs="宋体"/>
                <w:b/>
                <w:bCs/>
                <w:color w:val="auto"/>
                <w:spacing w:val="-4"/>
                <w:highlight w:val="none"/>
              </w:rPr>
              <w:t>报价（大写）</w:t>
            </w:r>
          </w:p>
        </w:tc>
        <w:tc>
          <w:tcPr>
            <w:tcW w:w="9008" w:type="dxa"/>
            <w:gridSpan w:val="4"/>
          </w:tcPr>
          <w:p w14:paraId="2FAE61C2">
            <w:pPr>
              <w:rPr>
                <w:rFonts w:hint="eastAsia" w:ascii="宋体" w:hAnsi="宋体" w:eastAsia="宋体" w:cs="宋体"/>
                <w:color w:val="auto"/>
                <w:highlight w:val="none"/>
              </w:rPr>
            </w:pPr>
          </w:p>
        </w:tc>
      </w:tr>
    </w:tbl>
    <w:p w14:paraId="48027A85">
      <w:pPr>
        <w:spacing w:before="36" w:line="222" w:lineRule="auto"/>
        <w:ind w:left="602"/>
        <w:rPr>
          <w:rFonts w:hint="eastAsia" w:ascii="宋体" w:hAnsi="宋体" w:eastAsia="宋体" w:cs="宋体"/>
          <w:b/>
          <w:bCs/>
          <w:color w:val="auto"/>
          <w:spacing w:val="-8"/>
          <w:sz w:val="24"/>
          <w:szCs w:val="24"/>
          <w:highlight w:val="none"/>
        </w:rPr>
      </w:pPr>
    </w:p>
    <w:p w14:paraId="25500024">
      <w:pPr>
        <w:spacing w:before="36" w:line="222" w:lineRule="auto"/>
        <w:ind w:left="0" w:firstLine="45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注：</w:t>
      </w:r>
    </w:p>
    <w:p w14:paraId="34DEF2C6">
      <w:pPr>
        <w:spacing w:before="177" w:line="219" w:lineRule="auto"/>
        <w:ind w:firstLine="708"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1、投标人需按本表格式填写</w:t>
      </w:r>
      <w:r>
        <w:rPr>
          <w:rFonts w:hint="eastAsia" w:ascii="宋体" w:hAnsi="宋体" w:eastAsia="宋体" w:cs="宋体"/>
          <w:b/>
          <w:bCs/>
          <w:color w:val="auto"/>
          <w:spacing w:val="-2"/>
          <w:sz w:val="24"/>
          <w:szCs w:val="24"/>
          <w:highlight w:val="none"/>
          <w:lang w:eastAsia="zh-CN"/>
        </w:rPr>
        <w:t>，否则视为投标文件含有采购人不能接受的附加条件，投标无效</w:t>
      </w:r>
      <w:r>
        <w:rPr>
          <w:rFonts w:hint="eastAsia" w:ascii="宋体" w:hAnsi="宋体" w:eastAsia="宋体" w:cs="宋体"/>
          <w:color w:val="auto"/>
          <w:spacing w:val="-2"/>
          <w:sz w:val="24"/>
          <w:szCs w:val="24"/>
          <w:highlight w:val="none"/>
          <w:lang w:eastAsia="zh-CN"/>
        </w:rPr>
        <w:t>。</w:t>
      </w:r>
    </w:p>
    <w:p w14:paraId="5E44A05F">
      <w:pPr>
        <w:spacing w:before="78" w:line="331" w:lineRule="auto"/>
        <w:ind w:firstLine="726"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2、有关本项目实施所涉及的一切费用均计入</w:t>
      </w:r>
      <w:r>
        <w:rPr>
          <w:rFonts w:hint="eastAsia" w:ascii="宋体" w:hAnsi="宋体" w:eastAsia="宋体" w:cs="宋体"/>
          <w:color w:val="auto"/>
          <w:sz w:val="24"/>
          <w:szCs w:val="24"/>
          <w:highlight w:val="none"/>
          <w:lang w:eastAsia="zh-CN"/>
        </w:rPr>
        <w:t xml:space="preserve">报价。采购人不得向供应商索要或者接受供应商给予的赠品、回扣或者与采购无关的其 </w:t>
      </w:r>
      <w:r>
        <w:rPr>
          <w:rFonts w:hint="eastAsia" w:ascii="宋体" w:hAnsi="宋体" w:eastAsia="宋体" w:cs="宋体"/>
          <w:color w:val="auto"/>
          <w:spacing w:val="-1"/>
          <w:sz w:val="24"/>
          <w:szCs w:val="24"/>
          <w:highlight w:val="none"/>
          <w:lang w:eastAsia="zh-CN"/>
        </w:rPr>
        <w:t>他商品、服务；如供应商承诺提供赠品、回扣、采购</w:t>
      </w:r>
      <w:r>
        <w:rPr>
          <w:rFonts w:hint="eastAsia" w:ascii="宋体" w:hAnsi="宋体" w:eastAsia="宋体" w:cs="宋体"/>
          <w:color w:val="auto"/>
          <w:spacing w:val="-2"/>
          <w:sz w:val="24"/>
          <w:szCs w:val="24"/>
          <w:highlight w:val="none"/>
          <w:lang w:eastAsia="zh-CN"/>
        </w:rPr>
        <w:t>预算中本身不包含的其他商品或服务，视作无效承诺，不得因无效承诺对供应商实行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差别待遇或者歧视待遇，也不得将其作为中标（成交</w:t>
      </w:r>
      <w:r>
        <w:rPr>
          <w:rFonts w:hint="eastAsia" w:ascii="宋体" w:hAnsi="宋体" w:eastAsia="宋体" w:cs="宋体"/>
          <w:color w:val="auto"/>
          <w:spacing w:val="-2"/>
          <w:sz w:val="24"/>
          <w:szCs w:val="24"/>
          <w:highlight w:val="none"/>
          <w:lang w:eastAsia="zh-CN"/>
        </w:rPr>
        <w:t>）条件或者合同签订条件；总价不为零，部分产品、服务单价为零的，视作已包含在</w:t>
      </w:r>
      <w:r>
        <w:rPr>
          <w:rFonts w:hint="eastAsia" w:ascii="宋体" w:hAnsi="宋体" w:eastAsia="宋体" w:cs="宋体"/>
          <w:color w:val="auto"/>
          <w:sz w:val="24"/>
          <w:szCs w:val="24"/>
          <w:highlight w:val="none"/>
          <w:lang w:eastAsia="zh-CN"/>
        </w:rPr>
        <w:t xml:space="preserve"> 总价中。</w:t>
      </w:r>
      <w:r>
        <w:rPr>
          <w:rFonts w:hint="eastAsia" w:ascii="宋体" w:hAnsi="宋体" w:eastAsia="宋体" w:cs="宋体"/>
          <w:b/>
          <w:bCs/>
          <w:color w:val="auto"/>
          <w:sz w:val="24"/>
          <w:szCs w:val="24"/>
          <w:highlight w:val="none"/>
          <w:lang w:eastAsia="zh-CN"/>
        </w:rPr>
        <w:t>采购内容未包含在《开标一览表（报价表）》名称栏中，投标人不能作出合理解释的，视为投标文件含有采购人不能接受的附</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加条件的，投标无效。</w:t>
      </w:r>
    </w:p>
    <w:p w14:paraId="555D60FC">
      <w:pPr>
        <w:spacing w:before="182" w:line="288" w:lineRule="auto"/>
        <w:ind w:right="73" w:firstLine="714" w:firstLineChars="300"/>
        <w:rPr>
          <w:rFonts w:hint="eastAsia" w:ascii="宋体" w:hAnsi="宋体" w:eastAsia="宋体" w:cs="宋体"/>
          <w:color w:val="auto"/>
          <w:sz w:val="24"/>
          <w:szCs w:val="24"/>
          <w:highlight w:val="none"/>
          <w:lang w:eastAsia="zh-CN"/>
        </w:rPr>
        <w:sectPr>
          <w:headerReference r:id="rId58" w:type="default"/>
          <w:footerReference r:id="rId59" w:type="default"/>
          <w:pgSz w:w="16839" w:h="11906"/>
          <w:pgMar w:top="1108" w:right="1247" w:bottom="1470" w:left="1275" w:header="831" w:footer="1254" w:gutter="0"/>
          <w:cols w:space="720" w:num="1"/>
        </w:sectPr>
      </w:pPr>
      <w:r>
        <w:rPr>
          <w:rFonts w:hint="eastAsia" w:ascii="宋体" w:hAnsi="宋体" w:eastAsia="宋体" w:cs="宋体"/>
          <w:color w:val="auto"/>
          <w:spacing w:val="-1"/>
          <w:sz w:val="24"/>
          <w:szCs w:val="24"/>
          <w:highlight w:val="none"/>
          <w:lang w:eastAsia="zh-CN"/>
        </w:rPr>
        <w:t>3、特别提示：采购代理机构将对项目名称和项目编号，中标供应商名称、地址和中标金额，主要中标标的名称、品牌（如果有）、</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规格型号、数量、单价等予以公示。</w:t>
      </w:r>
    </w:p>
    <w:p w14:paraId="6CCED822">
      <w:pPr>
        <w:keepNext w:val="0"/>
        <w:pageBreakBefore w:val="0"/>
        <w:spacing w:before="120" w:after="120"/>
        <w:outlineLvl w:val="9"/>
        <w:rPr>
          <w:rFonts w:hint="eastAsia" w:ascii="宋体" w:hAnsi="宋体" w:eastAsia="宋体" w:cs="宋体"/>
          <w:color w:val="auto"/>
          <w:kern w:val="2"/>
          <w:sz w:val="32"/>
          <w:szCs w:val="32"/>
          <w:highlight w:val="none"/>
          <w:lang w:eastAsia="zh-CN"/>
        </w:rPr>
      </w:pPr>
    </w:p>
    <w:p w14:paraId="4E55003A">
      <w:pPr>
        <w:pStyle w:val="22"/>
        <w:keepNext w:val="0"/>
        <w:pageBreakBefore w:val="0"/>
        <w:numPr>
          <w:ilvl w:val="255"/>
          <w:numId w:val="0"/>
        </w:numPr>
        <w:tabs>
          <w:tab w:val="clear" w:pos="720"/>
        </w:tabs>
        <w:spacing w:before="120" w:after="120"/>
        <w:outlineLvl w:val="9"/>
        <w:rPr>
          <w:rFonts w:hint="eastAsia" w:ascii="宋体" w:hAnsi="宋体" w:eastAsia="宋体" w:cs="宋体"/>
          <w:color w:val="auto"/>
          <w:kern w:val="2"/>
          <w:sz w:val="32"/>
          <w:szCs w:val="32"/>
          <w:highlight w:val="none"/>
          <w:lang w:eastAsia="zh-CN"/>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kern w:val="2"/>
          <w:sz w:val="32"/>
          <w:szCs w:val="32"/>
          <w:highlight w:val="none"/>
          <w:lang w:eastAsia="zh-CN"/>
        </w:rPr>
        <w:t>、异常低价情况说明（如果有）</w:t>
      </w:r>
    </w:p>
    <w:p w14:paraId="3C11BF35">
      <w:pPr>
        <w:pStyle w:val="22"/>
        <w:keepNext w:val="0"/>
        <w:pageBreakBefore w:val="0"/>
        <w:tabs>
          <w:tab w:val="clear" w:pos="720"/>
        </w:tabs>
        <w:spacing w:before="120" w:after="120"/>
        <w:ind w:firstLine="643"/>
        <w:jc w:val="left"/>
        <w:outlineLvl w:val="9"/>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（如供应商报价异常低价的，应当提交本文档，详细阐述不影响产品质量或者诚信履约的具体原因</w:t>
      </w:r>
      <w:r>
        <w:rPr>
          <w:rFonts w:hint="eastAsia" w:ascii="宋体" w:hAnsi="宋体" w:eastAsia="宋体" w:cs="宋体"/>
          <w:color w:val="auto"/>
          <w:kern w:val="2"/>
          <w:sz w:val="24"/>
          <w:szCs w:val="24"/>
          <w:highlight w:val="none"/>
          <w:lang w:eastAsia="zh-CN"/>
        </w:rPr>
        <w:t>，否则投标无效。</w:t>
      </w:r>
      <w:r>
        <w:rPr>
          <w:rFonts w:hint="eastAsia" w:ascii="宋体" w:hAnsi="宋体" w:eastAsia="宋体" w:cs="宋体"/>
          <w:b w:val="0"/>
          <w:color w:val="auto"/>
          <w:sz w:val="24"/>
          <w:szCs w:val="24"/>
          <w:highlight w:val="none"/>
          <w:lang w:eastAsia="zh-CN"/>
        </w:rPr>
        <w:t>）</w:t>
      </w:r>
    </w:p>
    <w:p w14:paraId="4A645872">
      <w:pPr>
        <w:spacing w:before="140" w:line="223" w:lineRule="auto"/>
        <w:ind w:left="4422"/>
        <w:rPr>
          <w:rFonts w:hint="eastAsia" w:ascii="宋体" w:hAnsi="宋体" w:eastAsia="宋体" w:cs="宋体"/>
          <w:color w:val="auto"/>
          <w:sz w:val="43"/>
          <w:szCs w:val="43"/>
          <w:highlight w:val="none"/>
          <w:lang w:eastAsia="zh-CN"/>
        </w:rPr>
      </w:pPr>
      <w:r>
        <w:rPr>
          <w:rFonts w:hint="eastAsia" w:ascii="宋体" w:hAnsi="宋体" w:eastAsia="宋体" w:cs="宋体"/>
          <w:b/>
          <w:bCs/>
          <w:color w:val="auto"/>
          <w:spacing w:val="-20"/>
          <w:sz w:val="43"/>
          <w:szCs w:val="43"/>
          <w:highlight w:val="none"/>
          <w:lang w:eastAsia="zh-CN"/>
        </w:rPr>
        <w:br w:type="column"/>
      </w:r>
      <w:r>
        <w:rPr>
          <w:rFonts w:hint="eastAsia" w:ascii="宋体" w:hAnsi="宋体" w:eastAsia="宋体" w:cs="宋体"/>
          <w:b/>
          <w:bCs/>
          <w:color w:val="auto"/>
          <w:spacing w:val="-20"/>
          <w:sz w:val="43"/>
          <w:szCs w:val="43"/>
          <w:highlight w:val="none"/>
          <w:lang w:eastAsia="zh-CN"/>
        </w:rPr>
        <w:t>附件</w:t>
      </w:r>
    </w:p>
    <w:p w14:paraId="3FA6193D">
      <w:pPr>
        <w:pStyle w:val="5"/>
        <w:spacing w:line="245" w:lineRule="auto"/>
        <w:rPr>
          <w:rFonts w:hint="eastAsia" w:ascii="宋体" w:hAnsi="宋体" w:eastAsia="宋体" w:cs="宋体"/>
          <w:color w:val="auto"/>
          <w:highlight w:val="none"/>
          <w:lang w:eastAsia="zh-CN"/>
        </w:rPr>
      </w:pPr>
    </w:p>
    <w:p w14:paraId="1872821B">
      <w:pPr>
        <w:pStyle w:val="5"/>
        <w:spacing w:line="246" w:lineRule="auto"/>
        <w:rPr>
          <w:rFonts w:hint="eastAsia" w:ascii="宋体" w:hAnsi="宋体" w:eastAsia="宋体" w:cs="宋体"/>
          <w:color w:val="auto"/>
          <w:highlight w:val="none"/>
          <w:lang w:eastAsia="zh-CN"/>
        </w:rPr>
      </w:pPr>
    </w:p>
    <w:p w14:paraId="64EE7BB7">
      <w:pPr>
        <w:spacing w:before="101" w:line="225" w:lineRule="auto"/>
        <w:ind w:left="3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附件</w:t>
      </w:r>
      <w:r>
        <w:rPr>
          <w:rFonts w:hint="eastAsia" w:ascii="宋体" w:hAnsi="宋体" w:eastAsia="宋体" w:cs="宋体"/>
          <w:color w:val="auto"/>
          <w:spacing w:val="-22"/>
          <w:sz w:val="31"/>
          <w:szCs w:val="31"/>
          <w:highlight w:val="none"/>
          <w:lang w:eastAsia="zh-CN"/>
        </w:rPr>
        <w:t xml:space="preserve"> </w:t>
      </w:r>
      <w:r>
        <w:rPr>
          <w:rFonts w:hint="eastAsia" w:ascii="宋体" w:hAnsi="宋体" w:eastAsia="宋体" w:cs="宋体"/>
          <w:b/>
          <w:bCs/>
          <w:color w:val="auto"/>
          <w:spacing w:val="-13"/>
          <w:sz w:val="31"/>
          <w:szCs w:val="31"/>
          <w:highlight w:val="none"/>
          <w:lang w:eastAsia="zh-CN"/>
        </w:rPr>
        <w:t>1：</w:t>
      </w:r>
    </w:p>
    <w:p w14:paraId="6303489F">
      <w:pPr>
        <w:spacing w:before="247" w:line="225" w:lineRule="auto"/>
        <w:ind w:left="2715"/>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7"/>
          <w:sz w:val="31"/>
          <w:szCs w:val="31"/>
          <w:highlight w:val="none"/>
          <w:lang w:eastAsia="zh-CN"/>
        </w:rPr>
        <w:t>残疾人福利性单位声明函</w:t>
      </w:r>
    </w:p>
    <w:p w14:paraId="48702D03">
      <w:pPr>
        <w:pStyle w:val="5"/>
        <w:spacing w:line="243" w:lineRule="auto"/>
        <w:rPr>
          <w:rFonts w:hint="eastAsia" w:ascii="宋体" w:hAnsi="宋体" w:eastAsia="宋体" w:cs="宋体"/>
          <w:color w:val="auto"/>
          <w:highlight w:val="none"/>
          <w:lang w:eastAsia="zh-CN"/>
        </w:rPr>
      </w:pPr>
    </w:p>
    <w:p w14:paraId="5848DC2A">
      <w:pPr>
        <w:pStyle w:val="5"/>
        <w:spacing w:line="244" w:lineRule="auto"/>
        <w:rPr>
          <w:rFonts w:hint="eastAsia" w:ascii="宋体" w:hAnsi="宋体" w:eastAsia="宋体" w:cs="宋体"/>
          <w:color w:val="auto"/>
          <w:highlight w:val="none"/>
          <w:lang w:eastAsia="zh-CN"/>
        </w:rPr>
      </w:pPr>
    </w:p>
    <w:p w14:paraId="2BEB48F1">
      <w:pPr>
        <w:pStyle w:val="5"/>
        <w:spacing w:line="244" w:lineRule="auto"/>
        <w:rPr>
          <w:rFonts w:hint="eastAsia" w:ascii="宋体" w:hAnsi="宋体" w:eastAsia="宋体" w:cs="宋体"/>
          <w:color w:val="auto"/>
          <w:highlight w:val="none"/>
          <w:lang w:eastAsia="zh-CN"/>
        </w:rPr>
      </w:pPr>
    </w:p>
    <w:p w14:paraId="278A37BF">
      <w:pPr>
        <w:spacing w:before="78" w:line="359" w:lineRule="auto"/>
        <w:ind w:left="8" w:firstLine="48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本单位郑重声明，根据《财政部</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民政部</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中国残疾人联合会关于促进残疾人就业政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府采购政策的通知》（财库〔2017〕 141</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号）的规定，本单位为符</w:t>
      </w:r>
      <w:r>
        <w:rPr>
          <w:rFonts w:hint="eastAsia" w:ascii="宋体" w:hAnsi="宋体" w:eastAsia="宋体" w:cs="宋体"/>
          <w:color w:val="auto"/>
          <w:spacing w:val="-4"/>
          <w:sz w:val="24"/>
          <w:szCs w:val="24"/>
          <w:highlight w:val="none"/>
          <w:lang w:eastAsia="zh-CN"/>
        </w:rPr>
        <w:t>合条件的残疾人福利</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性单位，且本单位参加_</w:t>
      </w:r>
      <w:r>
        <w:rPr>
          <w:rFonts w:hint="eastAsia" w:ascii="宋体" w:hAnsi="宋体" w:eastAsia="宋体" w:cs="宋体"/>
          <w:color w:val="auto"/>
          <w:spacing w:val="2"/>
          <w:sz w:val="24"/>
          <w:szCs w:val="24"/>
          <w:highlight w:val="none"/>
          <w:u w:val="single"/>
          <w:lang w:eastAsia="zh-CN"/>
        </w:rPr>
        <w:t>（采购人）</w:t>
      </w:r>
      <w:r>
        <w:rPr>
          <w:rFonts w:hint="eastAsia" w:ascii="宋体" w:hAnsi="宋体" w:eastAsia="宋体" w:cs="宋体"/>
          <w:color w:val="auto"/>
          <w:spacing w:val="2"/>
          <w:sz w:val="24"/>
          <w:szCs w:val="24"/>
          <w:highlight w:val="none"/>
          <w:lang w:eastAsia="zh-CN"/>
        </w:rPr>
        <w:t>_单位的</w:t>
      </w:r>
      <w:r>
        <w:rPr>
          <w:rFonts w:hint="eastAsia" w:ascii="宋体" w:hAnsi="宋体" w:eastAsia="宋体" w:cs="宋体"/>
          <w:color w:val="auto"/>
          <w:spacing w:val="1"/>
          <w:sz w:val="24"/>
          <w:szCs w:val="24"/>
          <w:highlight w:val="none"/>
          <w:lang w:eastAsia="zh-CN"/>
        </w:rPr>
        <w:t>_</w:t>
      </w:r>
      <w:r>
        <w:rPr>
          <w:rFonts w:hint="eastAsia" w:ascii="宋体" w:hAnsi="宋体" w:eastAsia="宋体" w:cs="宋体"/>
          <w:color w:val="auto"/>
          <w:spacing w:val="1"/>
          <w:sz w:val="24"/>
          <w:szCs w:val="24"/>
          <w:highlight w:val="none"/>
          <w:u w:val="single"/>
          <w:lang w:eastAsia="zh-CN"/>
        </w:rPr>
        <w:t>（项目名称）</w:t>
      </w:r>
      <w:r>
        <w:rPr>
          <w:rFonts w:hint="eastAsia" w:ascii="宋体" w:hAnsi="宋体" w:eastAsia="宋体" w:cs="宋体"/>
          <w:color w:val="auto"/>
          <w:spacing w:val="1"/>
          <w:sz w:val="24"/>
          <w:szCs w:val="24"/>
          <w:highlight w:val="none"/>
          <w:lang w:eastAsia="zh-CN"/>
        </w:rPr>
        <w:t>__项目采购活动提供本单位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制造的货物（由本单位承担工程/提供服务</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
          <w:sz w:val="24"/>
          <w:szCs w:val="24"/>
          <w:highlight w:val="none"/>
          <w:lang w:eastAsia="zh-CN"/>
        </w:rPr>
        <w:t xml:space="preserve">或者提供其他残疾人福利性单位制造的 </w:t>
      </w:r>
      <w:r>
        <w:rPr>
          <w:rFonts w:hint="eastAsia" w:ascii="宋体" w:hAnsi="宋体" w:eastAsia="宋体" w:cs="宋体"/>
          <w:color w:val="auto"/>
          <w:spacing w:val="-1"/>
          <w:sz w:val="24"/>
          <w:szCs w:val="24"/>
          <w:highlight w:val="none"/>
          <w:lang w:eastAsia="zh-CN"/>
        </w:rPr>
        <w:t>货物（不包括使用非残疾人福利性单位注册商标的货物）。</w:t>
      </w:r>
    </w:p>
    <w:p w14:paraId="4E65D741">
      <w:pPr>
        <w:spacing w:line="219"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本单位对上述声明的真实性负责。如有虚假，将依法承担相应责任。</w:t>
      </w:r>
    </w:p>
    <w:p w14:paraId="1487B9B2">
      <w:pPr>
        <w:pStyle w:val="5"/>
        <w:spacing w:line="257" w:lineRule="auto"/>
        <w:rPr>
          <w:rFonts w:hint="eastAsia" w:ascii="宋体" w:hAnsi="宋体" w:eastAsia="宋体" w:cs="宋体"/>
          <w:color w:val="auto"/>
          <w:highlight w:val="none"/>
          <w:lang w:eastAsia="zh-CN"/>
        </w:rPr>
      </w:pPr>
    </w:p>
    <w:p w14:paraId="09DD96D2">
      <w:pPr>
        <w:pStyle w:val="5"/>
        <w:spacing w:line="258" w:lineRule="auto"/>
        <w:rPr>
          <w:rFonts w:hint="eastAsia" w:ascii="宋体" w:hAnsi="宋体" w:eastAsia="宋体" w:cs="宋体"/>
          <w:color w:val="auto"/>
          <w:highlight w:val="none"/>
          <w:lang w:eastAsia="zh-CN"/>
        </w:rPr>
      </w:pPr>
    </w:p>
    <w:p w14:paraId="10D12A44">
      <w:pPr>
        <w:pStyle w:val="5"/>
        <w:spacing w:line="258" w:lineRule="auto"/>
        <w:rPr>
          <w:rFonts w:hint="eastAsia" w:ascii="宋体" w:hAnsi="宋体" w:eastAsia="宋体" w:cs="宋体"/>
          <w:color w:val="auto"/>
          <w:highlight w:val="none"/>
          <w:lang w:eastAsia="zh-CN"/>
        </w:rPr>
      </w:pPr>
    </w:p>
    <w:p w14:paraId="79B4D5D6">
      <w:pPr>
        <w:pStyle w:val="5"/>
        <w:spacing w:line="258" w:lineRule="auto"/>
        <w:rPr>
          <w:rFonts w:hint="eastAsia" w:ascii="宋体" w:hAnsi="宋体" w:eastAsia="宋体" w:cs="宋体"/>
          <w:color w:val="auto"/>
          <w:highlight w:val="none"/>
          <w:lang w:eastAsia="zh-CN"/>
        </w:rPr>
      </w:pPr>
    </w:p>
    <w:p w14:paraId="223BD3BC">
      <w:pPr>
        <w:spacing w:before="79" w:line="221" w:lineRule="auto"/>
        <w:ind w:left="256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r>
        <w:rPr>
          <w:rFonts w:hint="eastAsia" w:ascii="宋体" w:hAnsi="宋体" w:eastAsia="宋体" w:cs="宋体"/>
          <w:color w:val="auto"/>
          <w:spacing w:val="3"/>
          <w:sz w:val="24"/>
          <w:szCs w:val="24"/>
          <w:highlight w:val="none"/>
          <w:lang w:eastAsia="zh-CN"/>
        </w:rPr>
        <w:t>）：</w:t>
      </w:r>
    </w:p>
    <w:p w14:paraId="4FD97A1E">
      <w:pPr>
        <w:spacing w:before="180" w:line="221" w:lineRule="auto"/>
        <w:ind w:left="39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1"/>
          <w:sz w:val="24"/>
          <w:szCs w:val="24"/>
          <w:highlight w:val="none"/>
          <w:lang w:eastAsia="zh-CN"/>
        </w:rPr>
        <w:t>日</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21"/>
          <w:sz w:val="24"/>
          <w:szCs w:val="24"/>
          <w:highlight w:val="none"/>
          <w:lang w:eastAsia="zh-CN"/>
        </w:rPr>
        <w:t>期：</w:t>
      </w:r>
    </w:p>
    <w:p w14:paraId="2CF34921">
      <w:pPr>
        <w:spacing w:line="221" w:lineRule="auto"/>
        <w:rPr>
          <w:rFonts w:hint="eastAsia" w:ascii="宋体" w:hAnsi="宋体" w:eastAsia="宋体" w:cs="宋体"/>
          <w:color w:val="auto"/>
          <w:sz w:val="24"/>
          <w:szCs w:val="24"/>
          <w:highlight w:val="none"/>
          <w:lang w:eastAsia="zh-CN"/>
        </w:rPr>
        <w:sectPr>
          <w:headerReference r:id="rId60" w:type="default"/>
          <w:footerReference r:id="rId61" w:type="default"/>
          <w:pgSz w:w="11906" w:h="16839"/>
          <w:pgMar w:top="1108" w:right="1418" w:bottom="1199" w:left="1418" w:header="831" w:footer="980" w:gutter="0"/>
          <w:cols w:space="720" w:num="1"/>
        </w:sectPr>
      </w:pPr>
    </w:p>
    <w:p w14:paraId="3D246708">
      <w:pPr>
        <w:spacing w:before="293" w:line="225" w:lineRule="auto"/>
        <w:ind w:left="3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附件</w:t>
      </w:r>
      <w:r>
        <w:rPr>
          <w:rFonts w:hint="eastAsia" w:ascii="宋体" w:hAnsi="宋体" w:eastAsia="宋体" w:cs="宋体"/>
          <w:color w:val="auto"/>
          <w:spacing w:val="-39"/>
          <w:sz w:val="31"/>
          <w:szCs w:val="31"/>
          <w:highlight w:val="none"/>
          <w:lang w:eastAsia="zh-CN"/>
        </w:rPr>
        <w:t xml:space="preserve"> </w:t>
      </w:r>
      <w:r>
        <w:rPr>
          <w:rFonts w:hint="eastAsia" w:ascii="宋体" w:hAnsi="宋体" w:eastAsia="宋体" w:cs="宋体"/>
          <w:b/>
          <w:bCs/>
          <w:color w:val="auto"/>
          <w:spacing w:val="13"/>
          <w:sz w:val="31"/>
          <w:szCs w:val="31"/>
          <w:highlight w:val="none"/>
          <w:lang w:eastAsia="zh-CN"/>
        </w:rPr>
        <w:t>2：质疑函范本及制作说明</w:t>
      </w:r>
    </w:p>
    <w:p w14:paraId="6C7837DD">
      <w:pPr>
        <w:spacing w:before="243" w:line="225" w:lineRule="auto"/>
        <w:ind w:left="3714"/>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4"/>
          <w:sz w:val="31"/>
          <w:szCs w:val="31"/>
          <w:highlight w:val="none"/>
          <w:lang w:eastAsia="zh-CN"/>
        </w:rPr>
        <w:t>质疑函范本</w:t>
      </w:r>
    </w:p>
    <w:p w14:paraId="7F478ACD">
      <w:pPr>
        <w:pStyle w:val="5"/>
        <w:spacing w:line="392" w:lineRule="auto"/>
        <w:rPr>
          <w:rFonts w:hint="eastAsia" w:ascii="宋体" w:hAnsi="宋体" w:eastAsia="宋体" w:cs="宋体"/>
          <w:color w:val="auto"/>
          <w:highlight w:val="none"/>
          <w:lang w:eastAsia="zh-CN"/>
        </w:rPr>
      </w:pPr>
    </w:p>
    <w:p w14:paraId="56724D66">
      <w:pPr>
        <w:spacing w:before="78" w:line="219" w:lineRule="auto"/>
        <w:ind w:left="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一、质疑供应商基本信息</w:t>
      </w:r>
    </w:p>
    <w:p w14:paraId="43EED480">
      <w:pPr>
        <w:spacing w:before="180" w:line="219"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质疑供应商：</w:t>
      </w:r>
    </w:p>
    <w:p w14:paraId="701AA4AF">
      <w:pPr>
        <w:spacing w:before="183"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地址：邮编：</w:t>
      </w:r>
    </w:p>
    <w:p w14:paraId="63D0FFBB">
      <w:pPr>
        <w:spacing w:before="180" w:line="222"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联系人：联系电话：</w:t>
      </w:r>
    </w:p>
    <w:p w14:paraId="3B63DDEC">
      <w:pPr>
        <w:spacing w:before="179" w:line="220"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授权代表：</w:t>
      </w:r>
    </w:p>
    <w:p w14:paraId="20AE47E2">
      <w:pPr>
        <w:spacing w:before="180" w:line="222"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联系电话：</w:t>
      </w:r>
    </w:p>
    <w:p w14:paraId="01E6355C">
      <w:pPr>
        <w:spacing w:before="179"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地址：</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邮编：</w:t>
      </w:r>
    </w:p>
    <w:p w14:paraId="3E8BFC6F">
      <w:pPr>
        <w:spacing w:before="183" w:line="219" w:lineRule="auto"/>
        <w:ind w:left="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二、质疑项目基本情况</w:t>
      </w:r>
    </w:p>
    <w:p w14:paraId="0D198189">
      <w:pPr>
        <w:spacing w:before="180" w:line="221"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质疑项目的名称：</w:t>
      </w:r>
    </w:p>
    <w:p w14:paraId="223DC582">
      <w:pPr>
        <w:spacing w:before="179" w:line="220"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质疑项目的编号：包号：</w:t>
      </w:r>
    </w:p>
    <w:p w14:paraId="119760E1">
      <w:pPr>
        <w:spacing w:before="182"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采购人名称：</w:t>
      </w:r>
    </w:p>
    <w:p w14:paraId="7545001E">
      <w:pPr>
        <w:spacing w:before="181"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采购文件获取日期：</w:t>
      </w:r>
    </w:p>
    <w:p w14:paraId="0FDAD4EB">
      <w:pPr>
        <w:spacing w:before="183"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三、质疑事项具体内容</w:t>
      </w:r>
    </w:p>
    <w:p w14:paraId="628B55C3">
      <w:pPr>
        <w:spacing w:before="181" w:line="221"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质疑事项</w:t>
      </w:r>
      <w:r>
        <w:rPr>
          <w:rFonts w:hint="eastAsia" w:ascii="宋体" w:hAnsi="宋体" w:eastAsia="宋体" w:cs="宋体"/>
          <w:color w:val="auto"/>
          <w:spacing w:val="-30"/>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w:t>
      </w:r>
    </w:p>
    <w:p w14:paraId="2158646D">
      <w:pPr>
        <w:spacing w:before="179"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事实依据：</w:t>
      </w:r>
    </w:p>
    <w:p w14:paraId="73126AF1">
      <w:pPr>
        <w:pStyle w:val="5"/>
        <w:spacing w:line="283" w:lineRule="auto"/>
        <w:rPr>
          <w:rFonts w:hint="eastAsia" w:ascii="宋体" w:hAnsi="宋体" w:eastAsia="宋体" w:cs="宋体"/>
          <w:color w:val="auto"/>
          <w:highlight w:val="none"/>
          <w:lang w:eastAsia="zh-CN"/>
        </w:rPr>
      </w:pPr>
    </w:p>
    <w:p w14:paraId="2F5D738C">
      <w:pPr>
        <w:pStyle w:val="5"/>
        <w:spacing w:line="284" w:lineRule="auto"/>
        <w:rPr>
          <w:rFonts w:hint="eastAsia" w:ascii="宋体" w:hAnsi="宋体" w:eastAsia="宋体" w:cs="宋体"/>
          <w:color w:val="auto"/>
          <w:highlight w:val="none"/>
          <w:lang w:eastAsia="zh-CN"/>
        </w:rPr>
      </w:pPr>
    </w:p>
    <w:p w14:paraId="22B36B1C">
      <w:pPr>
        <w:spacing w:before="79" w:line="219"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法律依据：</w:t>
      </w:r>
    </w:p>
    <w:p w14:paraId="210377BB">
      <w:pPr>
        <w:pStyle w:val="5"/>
        <w:spacing w:line="283" w:lineRule="auto"/>
        <w:rPr>
          <w:rFonts w:hint="eastAsia" w:ascii="宋体" w:hAnsi="宋体" w:eastAsia="宋体" w:cs="宋体"/>
          <w:color w:val="auto"/>
          <w:highlight w:val="none"/>
          <w:lang w:eastAsia="zh-CN"/>
        </w:rPr>
      </w:pPr>
    </w:p>
    <w:p w14:paraId="721A530C">
      <w:pPr>
        <w:pStyle w:val="5"/>
        <w:spacing w:line="283" w:lineRule="auto"/>
        <w:rPr>
          <w:rFonts w:hint="eastAsia" w:ascii="宋体" w:hAnsi="宋体" w:eastAsia="宋体" w:cs="宋体"/>
          <w:color w:val="auto"/>
          <w:highlight w:val="none"/>
          <w:lang w:eastAsia="zh-CN"/>
        </w:rPr>
      </w:pPr>
    </w:p>
    <w:p w14:paraId="49223B1B">
      <w:pPr>
        <w:spacing w:before="78" w:line="221"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质疑事项</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2</w:t>
      </w:r>
    </w:p>
    <w:p w14:paraId="3057DD8E">
      <w:pPr>
        <w:spacing w:before="181" w:line="379" w:lineRule="exact"/>
        <w:ind w:left="2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position w:val="3"/>
          <w:sz w:val="24"/>
          <w:szCs w:val="24"/>
          <w:highlight w:val="none"/>
          <w:lang w:eastAsia="zh-CN"/>
        </w:rPr>
        <w:t>……</w:t>
      </w:r>
    </w:p>
    <w:p w14:paraId="3E4473DA">
      <w:pPr>
        <w:spacing w:before="87" w:line="221" w:lineRule="auto"/>
        <w:ind w:left="3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四、与质疑事项相关的质疑请求</w:t>
      </w:r>
    </w:p>
    <w:p w14:paraId="3BF8EE74">
      <w:pPr>
        <w:spacing w:before="180" w:line="221" w:lineRule="auto"/>
        <w:ind w:left="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请求：</w:t>
      </w:r>
    </w:p>
    <w:p w14:paraId="7B1565AC">
      <w:pPr>
        <w:spacing w:before="180"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签字(签章)：</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公章：</w:t>
      </w:r>
    </w:p>
    <w:p w14:paraId="6DCA14DE">
      <w:pPr>
        <w:spacing w:before="182" w:line="221" w:lineRule="auto"/>
        <w:ind w:left="5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7"/>
          <w:sz w:val="24"/>
          <w:szCs w:val="24"/>
          <w:highlight w:val="none"/>
          <w:lang w:eastAsia="zh-CN"/>
        </w:rPr>
        <w:t>日期：</w:t>
      </w:r>
    </w:p>
    <w:p w14:paraId="77555008">
      <w:pPr>
        <w:spacing w:before="181" w:line="220"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质疑函制作说明：</w:t>
      </w:r>
    </w:p>
    <w:p w14:paraId="1B927C3B">
      <w:pPr>
        <w:spacing w:before="180" w:line="219"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1.供应商提出质疑时，应提交质疑函和必要的证明</w:t>
      </w:r>
      <w:r>
        <w:rPr>
          <w:rFonts w:hint="eastAsia" w:ascii="宋体" w:hAnsi="宋体" w:eastAsia="宋体" w:cs="宋体"/>
          <w:color w:val="auto"/>
          <w:spacing w:val="-2"/>
          <w:sz w:val="24"/>
          <w:szCs w:val="24"/>
          <w:highlight w:val="none"/>
          <w:lang w:eastAsia="zh-CN"/>
        </w:rPr>
        <w:t>材料。</w:t>
      </w:r>
    </w:p>
    <w:p w14:paraId="1034E7AB">
      <w:pPr>
        <w:spacing w:line="219" w:lineRule="auto"/>
        <w:rPr>
          <w:rFonts w:hint="eastAsia" w:ascii="宋体" w:hAnsi="宋体" w:eastAsia="宋体" w:cs="宋体"/>
          <w:color w:val="auto"/>
          <w:sz w:val="24"/>
          <w:szCs w:val="24"/>
          <w:highlight w:val="none"/>
          <w:lang w:eastAsia="zh-CN"/>
        </w:rPr>
        <w:sectPr>
          <w:headerReference r:id="rId62" w:type="default"/>
          <w:footerReference r:id="rId63" w:type="default"/>
          <w:pgSz w:w="11906" w:h="16839"/>
          <w:pgMar w:top="1108" w:right="1418" w:bottom="1199" w:left="1418" w:header="831" w:footer="980" w:gutter="0"/>
          <w:cols w:space="720" w:num="1"/>
        </w:sectPr>
      </w:pPr>
    </w:p>
    <w:p w14:paraId="1CDACA19">
      <w:pPr>
        <w:spacing w:before="278" w:line="313" w:lineRule="auto"/>
        <w:ind w:left="12" w:right="81"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2.质疑供应商若委托代理人进行质疑的，质疑函应按要求列明“授权代表</w:t>
      </w:r>
      <w:r>
        <w:rPr>
          <w:rFonts w:hint="eastAsia" w:ascii="宋体" w:hAnsi="宋体" w:eastAsia="宋体" w:cs="宋体"/>
          <w:color w:val="auto"/>
          <w:spacing w:val="-7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”的有关</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内容，并在附件中提交由质疑供应商签署的授权委托书。授权委托书应载明代理人的姓</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名或者名称、代理事项、具体权限、期限和相关事项。</w:t>
      </w:r>
    </w:p>
    <w:p w14:paraId="0E9AA15D">
      <w:pPr>
        <w:spacing w:before="179"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3.质疑供应商若对项目的某一分包进行质疑，质疑函中应列明具体分包号。</w:t>
      </w:r>
    </w:p>
    <w:p w14:paraId="6551DBB6">
      <w:pPr>
        <w:spacing w:before="183" w:line="219"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4.质疑函的质疑事项应具体、明确，并有必要的</w:t>
      </w:r>
      <w:r>
        <w:rPr>
          <w:rFonts w:hint="eastAsia" w:ascii="宋体" w:hAnsi="宋体" w:eastAsia="宋体" w:cs="宋体"/>
          <w:color w:val="auto"/>
          <w:spacing w:val="-1"/>
          <w:sz w:val="24"/>
          <w:szCs w:val="24"/>
          <w:highlight w:val="none"/>
          <w:lang w:eastAsia="zh-CN"/>
        </w:rPr>
        <w:t>事实依据和法律依据。</w:t>
      </w:r>
    </w:p>
    <w:p w14:paraId="0E874CCD">
      <w:pPr>
        <w:spacing w:before="182" w:line="221"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5.质疑函的质疑请求应与质疑事项相关。</w:t>
      </w:r>
    </w:p>
    <w:p w14:paraId="6E79985B">
      <w:pPr>
        <w:spacing w:before="178" w:line="290" w:lineRule="auto"/>
        <w:ind w:left="29" w:firstLine="46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6.质疑供应商为自然人的，质疑函应由本人签字；质疑供应商为法人或者其他组织</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的，质疑函应由法定代表人、主要负责人，或者其授权代表签字或者盖章，</w:t>
      </w:r>
      <w:r>
        <w:rPr>
          <w:rFonts w:hint="eastAsia" w:ascii="宋体" w:hAnsi="宋体" w:eastAsia="宋体" w:cs="宋体"/>
          <w:color w:val="auto"/>
          <w:spacing w:val="-7"/>
          <w:sz w:val="24"/>
          <w:szCs w:val="24"/>
          <w:highlight w:val="none"/>
          <w:lang w:eastAsia="zh-CN"/>
        </w:rPr>
        <w:t>并加盖公章。</w:t>
      </w:r>
    </w:p>
    <w:p w14:paraId="72DD1459">
      <w:pPr>
        <w:spacing w:line="290" w:lineRule="auto"/>
        <w:rPr>
          <w:rFonts w:hint="eastAsia" w:ascii="宋体" w:hAnsi="宋体" w:eastAsia="宋体" w:cs="宋体"/>
          <w:color w:val="auto"/>
          <w:sz w:val="24"/>
          <w:szCs w:val="24"/>
          <w:highlight w:val="none"/>
          <w:lang w:eastAsia="zh-CN"/>
        </w:rPr>
        <w:sectPr>
          <w:headerReference r:id="rId64" w:type="default"/>
          <w:footerReference r:id="rId65" w:type="default"/>
          <w:pgSz w:w="11906" w:h="16839"/>
          <w:pgMar w:top="1108" w:right="1336" w:bottom="1199" w:left="1418" w:header="831" w:footer="980" w:gutter="0"/>
          <w:cols w:space="720" w:num="1"/>
        </w:sectPr>
      </w:pPr>
    </w:p>
    <w:p w14:paraId="26E5D85C">
      <w:pPr>
        <w:spacing w:before="293" w:line="225" w:lineRule="auto"/>
        <w:ind w:left="3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附件</w:t>
      </w:r>
      <w:r>
        <w:rPr>
          <w:rFonts w:hint="eastAsia" w:ascii="宋体" w:hAnsi="宋体" w:eastAsia="宋体" w:cs="宋体"/>
          <w:color w:val="auto"/>
          <w:spacing w:val="-39"/>
          <w:sz w:val="31"/>
          <w:szCs w:val="31"/>
          <w:highlight w:val="none"/>
          <w:lang w:eastAsia="zh-CN"/>
        </w:rPr>
        <w:t xml:space="preserve"> </w:t>
      </w:r>
      <w:r>
        <w:rPr>
          <w:rFonts w:hint="eastAsia" w:ascii="宋体" w:hAnsi="宋体" w:eastAsia="宋体" w:cs="宋体"/>
          <w:b/>
          <w:bCs/>
          <w:color w:val="auto"/>
          <w:spacing w:val="13"/>
          <w:sz w:val="31"/>
          <w:szCs w:val="31"/>
          <w:highlight w:val="none"/>
          <w:lang w:eastAsia="zh-CN"/>
        </w:rPr>
        <w:t>3：投诉书范本及制作说明</w:t>
      </w:r>
    </w:p>
    <w:p w14:paraId="420C59CA">
      <w:pPr>
        <w:pStyle w:val="5"/>
        <w:spacing w:line="303" w:lineRule="auto"/>
        <w:rPr>
          <w:rFonts w:hint="eastAsia" w:ascii="宋体" w:hAnsi="宋体" w:eastAsia="宋体" w:cs="宋体"/>
          <w:color w:val="auto"/>
          <w:highlight w:val="none"/>
          <w:lang w:eastAsia="zh-CN"/>
        </w:rPr>
      </w:pPr>
    </w:p>
    <w:p w14:paraId="6563F481">
      <w:pPr>
        <w:spacing w:before="101" w:line="225" w:lineRule="auto"/>
        <w:ind w:left="371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投诉书范本</w:t>
      </w:r>
    </w:p>
    <w:p w14:paraId="258BC428">
      <w:pPr>
        <w:spacing w:before="230" w:line="219" w:lineRule="auto"/>
        <w:ind w:left="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一、投诉相关主体基本情况</w:t>
      </w:r>
    </w:p>
    <w:p w14:paraId="2F353A6D">
      <w:pPr>
        <w:spacing w:before="182" w:line="221"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投诉人：</w:t>
      </w:r>
    </w:p>
    <w:p w14:paraId="2DAE8594">
      <w:pPr>
        <w:spacing w:before="178"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址：邮编：</w:t>
      </w:r>
    </w:p>
    <w:p w14:paraId="7969B501">
      <w:pPr>
        <w:spacing w:before="182" w:line="220"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法定代表人/主要负责人：</w:t>
      </w:r>
    </w:p>
    <w:p w14:paraId="07853BBB">
      <w:pPr>
        <w:spacing w:before="180" w:line="222"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联系电话：</w:t>
      </w:r>
    </w:p>
    <w:p w14:paraId="6C0CD00F">
      <w:pPr>
        <w:spacing w:before="179" w:line="220"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授权代表：联系电话</w:t>
      </w:r>
      <w:r>
        <w:rPr>
          <w:rFonts w:hint="eastAsia" w:ascii="宋体" w:hAnsi="宋体" w:eastAsia="宋体" w:cs="宋体"/>
          <w:color w:val="auto"/>
          <w:spacing w:val="-1"/>
          <w:sz w:val="24"/>
          <w:szCs w:val="24"/>
          <w:highlight w:val="none"/>
          <w:u w:val="dotted"/>
          <w:lang w:eastAsia="zh-CN"/>
        </w:rPr>
        <w:t>：</w:t>
      </w:r>
      <w:r>
        <w:rPr>
          <w:rFonts w:hint="eastAsia" w:ascii="宋体" w:hAnsi="宋体" w:eastAsia="宋体" w:cs="宋体"/>
          <w:color w:val="auto"/>
          <w:sz w:val="24"/>
          <w:szCs w:val="24"/>
          <w:highlight w:val="none"/>
          <w:u w:val="dotted"/>
          <w:lang w:eastAsia="zh-CN"/>
        </w:rPr>
        <w:t xml:space="preserve">                   </w:t>
      </w:r>
    </w:p>
    <w:p w14:paraId="10B349A1">
      <w:pPr>
        <w:spacing w:before="182"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址：邮编：</w:t>
      </w:r>
    </w:p>
    <w:p w14:paraId="06E7088C">
      <w:pPr>
        <w:spacing w:before="180"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被投诉人</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w:t>
      </w:r>
    </w:p>
    <w:p w14:paraId="5F2AE750">
      <w:pPr>
        <w:spacing w:before="179"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址：邮编：</w:t>
      </w:r>
    </w:p>
    <w:p w14:paraId="70A4E103">
      <w:pPr>
        <w:spacing w:before="182" w:line="222"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联系人：联系电话：</w:t>
      </w:r>
    </w:p>
    <w:p w14:paraId="78724E71">
      <w:pPr>
        <w:spacing w:before="177"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被投诉人</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w:t>
      </w:r>
    </w:p>
    <w:p w14:paraId="6899C067">
      <w:pPr>
        <w:spacing w:before="182" w:line="379" w:lineRule="exact"/>
        <w:ind w:left="2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position w:val="3"/>
          <w:sz w:val="24"/>
          <w:szCs w:val="24"/>
          <w:highlight w:val="none"/>
          <w:lang w:eastAsia="zh-CN"/>
        </w:rPr>
        <w:t>……</w:t>
      </w:r>
    </w:p>
    <w:p w14:paraId="764A9286">
      <w:pPr>
        <w:spacing w:before="90"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相关供应商：</w:t>
      </w:r>
    </w:p>
    <w:p w14:paraId="5376C8D1">
      <w:pPr>
        <w:spacing w:before="180"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址：邮编：</w:t>
      </w:r>
    </w:p>
    <w:p w14:paraId="30534F8E">
      <w:pPr>
        <w:spacing w:before="182" w:line="222"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联系人：联系电话：</w:t>
      </w:r>
    </w:p>
    <w:p w14:paraId="3BA2E352">
      <w:pPr>
        <w:spacing w:before="177" w:line="219" w:lineRule="auto"/>
        <w:ind w:left="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二、投诉项目基本情况</w:t>
      </w:r>
    </w:p>
    <w:p w14:paraId="13EF39C2">
      <w:pPr>
        <w:spacing w:before="184"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采购项目名称：</w:t>
      </w:r>
    </w:p>
    <w:p w14:paraId="72004B10">
      <w:pPr>
        <w:spacing w:before="181"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采购项目编号：包号：</w:t>
      </w:r>
    </w:p>
    <w:p w14:paraId="4D167D2F">
      <w:pPr>
        <w:spacing w:before="183"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采购人名称：</w:t>
      </w:r>
    </w:p>
    <w:p w14:paraId="3C418849">
      <w:pPr>
        <w:spacing w:before="181"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代理机构名称：</w:t>
      </w:r>
    </w:p>
    <w:p w14:paraId="05FD44CA">
      <w:pPr>
        <w:spacing w:before="182"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采购文件公告:</w:t>
      </w:r>
      <w:r>
        <w:rPr>
          <w:rFonts w:hint="eastAsia" w:ascii="宋体" w:hAnsi="宋体" w:eastAsia="宋体" w:cs="宋体"/>
          <w:color w:val="auto"/>
          <w:spacing w:val="-1"/>
          <w:sz w:val="24"/>
          <w:szCs w:val="24"/>
          <w:highlight w:val="none"/>
          <w:u w:val="dotted"/>
          <w:lang w:eastAsia="zh-CN"/>
        </w:rPr>
        <w:t xml:space="preserve">是/否 </w:t>
      </w:r>
      <w:r>
        <w:rPr>
          <w:rFonts w:hint="eastAsia" w:ascii="宋体" w:hAnsi="宋体" w:eastAsia="宋体" w:cs="宋体"/>
          <w:color w:val="auto"/>
          <w:spacing w:val="-1"/>
          <w:sz w:val="24"/>
          <w:szCs w:val="24"/>
          <w:highlight w:val="none"/>
          <w:lang w:eastAsia="zh-CN"/>
        </w:rPr>
        <w:t>公告期限：</w:t>
      </w:r>
    </w:p>
    <w:p w14:paraId="4B249ADA">
      <w:pPr>
        <w:spacing w:before="181"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采购结果公告:</w:t>
      </w:r>
      <w:r>
        <w:rPr>
          <w:rFonts w:hint="eastAsia" w:ascii="宋体" w:hAnsi="宋体" w:eastAsia="宋体" w:cs="宋体"/>
          <w:color w:val="auto"/>
          <w:spacing w:val="-1"/>
          <w:sz w:val="24"/>
          <w:szCs w:val="24"/>
          <w:highlight w:val="none"/>
          <w:u w:val="dotted"/>
          <w:lang w:eastAsia="zh-CN"/>
        </w:rPr>
        <w:t xml:space="preserve">是/否 </w:t>
      </w:r>
      <w:r>
        <w:rPr>
          <w:rFonts w:hint="eastAsia" w:ascii="宋体" w:hAnsi="宋体" w:eastAsia="宋体" w:cs="宋体"/>
          <w:color w:val="auto"/>
          <w:spacing w:val="-1"/>
          <w:sz w:val="24"/>
          <w:szCs w:val="24"/>
          <w:highlight w:val="none"/>
          <w:lang w:eastAsia="zh-CN"/>
        </w:rPr>
        <w:t>公告期限：</w:t>
      </w:r>
    </w:p>
    <w:p w14:paraId="0A1868C0">
      <w:pPr>
        <w:spacing w:before="184"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三、质疑基本情况</w:t>
      </w:r>
    </w:p>
    <w:p w14:paraId="23FA34B6">
      <w:pPr>
        <w:spacing w:before="183" w:line="217"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投诉人于年月日,向提出质疑，质疑事项为：</w:t>
      </w:r>
    </w:p>
    <w:p w14:paraId="3CA2A07E">
      <w:pPr>
        <w:pStyle w:val="5"/>
        <w:spacing w:line="283" w:lineRule="auto"/>
        <w:rPr>
          <w:rFonts w:hint="eastAsia" w:ascii="宋体" w:hAnsi="宋体" w:eastAsia="宋体" w:cs="宋体"/>
          <w:color w:val="auto"/>
          <w:highlight w:val="none"/>
          <w:lang w:eastAsia="zh-CN"/>
        </w:rPr>
      </w:pPr>
    </w:p>
    <w:p w14:paraId="7D519DCA">
      <w:pPr>
        <w:pStyle w:val="5"/>
        <w:spacing w:line="284" w:lineRule="auto"/>
        <w:rPr>
          <w:rFonts w:hint="eastAsia" w:ascii="宋体" w:hAnsi="宋体" w:eastAsia="宋体" w:cs="宋体"/>
          <w:color w:val="auto"/>
          <w:highlight w:val="none"/>
          <w:lang w:eastAsia="zh-CN"/>
        </w:rPr>
      </w:pPr>
    </w:p>
    <w:p w14:paraId="3DD7DB1E">
      <w:pPr>
        <w:spacing w:before="79" w:line="217" w:lineRule="auto"/>
        <w:ind w:left="36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dotted"/>
          <w:lang w:eastAsia="zh-CN"/>
        </w:rPr>
        <w:t>采购人/代理机构</w:t>
      </w:r>
      <w:r>
        <w:rPr>
          <w:rFonts w:hint="eastAsia" w:ascii="宋体" w:hAnsi="宋体" w:eastAsia="宋体" w:cs="宋体"/>
          <w:color w:val="auto"/>
          <w:sz w:val="24"/>
          <w:szCs w:val="24"/>
          <w:highlight w:val="none"/>
          <w:lang w:eastAsia="zh-CN"/>
        </w:rPr>
        <w:t>于年月日,就质疑事项作出了答复/没有在</w:t>
      </w:r>
      <w:r>
        <w:rPr>
          <w:rFonts w:hint="eastAsia" w:ascii="宋体" w:hAnsi="宋体" w:eastAsia="宋体" w:cs="宋体"/>
          <w:color w:val="auto"/>
          <w:spacing w:val="-1"/>
          <w:sz w:val="24"/>
          <w:szCs w:val="24"/>
          <w:highlight w:val="none"/>
          <w:lang w:eastAsia="zh-CN"/>
        </w:rPr>
        <w:t>法定期限内作出答复。</w:t>
      </w:r>
    </w:p>
    <w:p w14:paraId="59528390">
      <w:pPr>
        <w:spacing w:before="186" w:line="220" w:lineRule="auto"/>
        <w:ind w:left="3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四、投诉事项具体内容</w:t>
      </w:r>
    </w:p>
    <w:p w14:paraId="40803862">
      <w:pPr>
        <w:spacing w:line="220" w:lineRule="auto"/>
        <w:rPr>
          <w:rFonts w:hint="eastAsia" w:ascii="宋体" w:hAnsi="宋体" w:eastAsia="宋体" w:cs="宋体"/>
          <w:color w:val="auto"/>
          <w:sz w:val="24"/>
          <w:szCs w:val="24"/>
          <w:highlight w:val="none"/>
          <w:lang w:eastAsia="zh-CN"/>
        </w:rPr>
        <w:sectPr>
          <w:headerReference r:id="rId66" w:type="default"/>
          <w:footerReference r:id="rId67" w:type="default"/>
          <w:pgSz w:w="11906" w:h="16839"/>
          <w:pgMar w:top="1108" w:right="1418" w:bottom="1199" w:left="1418" w:header="831" w:footer="980" w:gutter="0"/>
          <w:cols w:space="720" w:num="1"/>
        </w:sectPr>
      </w:pPr>
    </w:p>
    <w:p w14:paraId="64CA8F9F">
      <w:pPr>
        <w:spacing w:before="279" w:line="221"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投诉事项</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w:t>
      </w:r>
    </w:p>
    <w:p w14:paraId="485E414F">
      <w:pPr>
        <w:spacing w:before="179"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事实依据：</w:t>
      </w:r>
    </w:p>
    <w:p w14:paraId="7A9ED9F5">
      <w:pPr>
        <w:pStyle w:val="5"/>
        <w:spacing w:line="283" w:lineRule="auto"/>
        <w:rPr>
          <w:rFonts w:hint="eastAsia" w:ascii="宋体" w:hAnsi="宋体" w:eastAsia="宋体" w:cs="宋体"/>
          <w:color w:val="auto"/>
          <w:highlight w:val="none"/>
          <w:lang w:eastAsia="zh-CN"/>
        </w:rPr>
      </w:pPr>
    </w:p>
    <w:p w14:paraId="6E9EEFF3">
      <w:pPr>
        <w:pStyle w:val="5"/>
        <w:spacing w:line="284" w:lineRule="auto"/>
        <w:rPr>
          <w:rFonts w:hint="eastAsia" w:ascii="宋体" w:hAnsi="宋体" w:eastAsia="宋体" w:cs="宋体"/>
          <w:color w:val="auto"/>
          <w:highlight w:val="none"/>
          <w:lang w:eastAsia="zh-CN"/>
        </w:rPr>
      </w:pPr>
    </w:p>
    <w:p w14:paraId="7C2247E7">
      <w:pPr>
        <w:spacing w:before="78" w:line="219"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法律依据：</w:t>
      </w:r>
    </w:p>
    <w:p w14:paraId="1F2CD59B">
      <w:pPr>
        <w:pStyle w:val="5"/>
        <w:spacing w:line="284" w:lineRule="auto"/>
        <w:rPr>
          <w:rFonts w:hint="eastAsia" w:ascii="宋体" w:hAnsi="宋体" w:eastAsia="宋体" w:cs="宋体"/>
          <w:color w:val="auto"/>
          <w:highlight w:val="none"/>
          <w:lang w:eastAsia="zh-CN"/>
        </w:rPr>
      </w:pPr>
    </w:p>
    <w:p w14:paraId="62825BA1">
      <w:pPr>
        <w:pStyle w:val="5"/>
        <w:spacing w:line="285" w:lineRule="auto"/>
        <w:rPr>
          <w:rFonts w:hint="eastAsia" w:ascii="宋体" w:hAnsi="宋体" w:eastAsia="宋体" w:cs="宋体"/>
          <w:color w:val="auto"/>
          <w:highlight w:val="none"/>
          <w:lang w:eastAsia="zh-CN"/>
        </w:rPr>
      </w:pPr>
    </w:p>
    <w:p w14:paraId="0719B193">
      <w:pPr>
        <w:spacing w:before="78" w:line="221"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投诉事项</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2</w:t>
      </w:r>
    </w:p>
    <w:p w14:paraId="6A08743A">
      <w:pPr>
        <w:spacing w:before="178" w:line="379" w:lineRule="exact"/>
        <w:ind w:left="2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position w:val="3"/>
          <w:sz w:val="24"/>
          <w:szCs w:val="24"/>
          <w:highlight w:val="none"/>
          <w:lang w:eastAsia="zh-CN"/>
        </w:rPr>
        <w:t>……</w:t>
      </w:r>
    </w:p>
    <w:p w14:paraId="7BDD8FB1">
      <w:pPr>
        <w:spacing w:before="88" w:line="221" w:lineRule="auto"/>
        <w:ind w:left="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五、与投诉事项相关的投诉请求</w:t>
      </w:r>
    </w:p>
    <w:p w14:paraId="6F7540E0">
      <w:pPr>
        <w:spacing w:before="178" w:line="221" w:lineRule="auto"/>
        <w:ind w:left="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请求：</w:t>
      </w:r>
    </w:p>
    <w:p w14:paraId="64A3FD96">
      <w:pPr>
        <w:spacing w:before="182"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签字(签章)：</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公章：</w:t>
      </w:r>
    </w:p>
    <w:p w14:paraId="0F8B19C5">
      <w:pPr>
        <w:spacing w:before="180" w:line="221" w:lineRule="auto"/>
        <w:ind w:left="5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7"/>
          <w:sz w:val="24"/>
          <w:szCs w:val="24"/>
          <w:highlight w:val="none"/>
          <w:lang w:eastAsia="zh-CN"/>
        </w:rPr>
        <w:t>日期：</w:t>
      </w:r>
    </w:p>
    <w:p w14:paraId="1F07D661">
      <w:pPr>
        <w:spacing w:before="181" w:line="219"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投诉书制作说明：</w:t>
      </w:r>
    </w:p>
    <w:p w14:paraId="21338C7D">
      <w:pPr>
        <w:spacing w:before="180" w:line="290" w:lineRule="auto"/>
        <w:ind w:left="8"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1.投诉人提起投诉时，应当提交投诉书和必要的证明材料，并按照被投</w:t>
      </w:r>
      <w:r>
        <w:rPr>
          <w:rFonts w:hint="eastAsia" w:ascii="宋体" w:hAnsi="宋体" w:eastAsia="宋体" w:cs="宋体"/>
          <w:color w:val="auto"/>
          <w:spacing w:val="-3"/>
          <w:sz w:val="24"/>
          <w:szCs w:val="24"/>
          <w:highlight w:val="none"/>
          <w:lang w:eastAsia="zh-CN"/>
        </w:rPr>
        <w:t>诉人和与投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诉事项有关的供应商数量提供投诉书副本。</w:t>
      </w:r>
    </w:p>
    <w:p w14:paraId="1BEDB91F">
      <w:pPr>
        <w:spacing w:before="182" w:line="313" w:lineRule="auto"/>
        <w:ind w:left="11"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2.投诉人若委托代理人进行投诉的，投诉书应按照要求列明“授权代表</w:t>
      </w:r>
      <w:r>
        <w:rPr>
          <w:rFonts w:hint="eastAsia" w:ascii="宋体" w:hAnsi="宋体" w:eastAsia="宋体" w:cs="宋体"/>
          <w:color w:val="auto"/>
          <w:spacing w:val="-7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”的有关内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容，并在附件中提交由投诉人签署的授权委托书。授权委托书应当载明代理人的姓名或</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者名称、代理事项、具体权限、期限和相关事项。</w:t>
      </w:r>
    </w:p>
    <w:p w14:paraId="3270080E">
      <w:pPr>
        <w:spacing w:before="180"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3.投诉人若对项目的某一分包进行投诉，投诉书应列明具体分包号。</w:t>
      </w:r>
    </w:p>
    <w:p w14:paraId="4DE73DCD">
      <w:pPr>
        <w:spacing w:before="181" w:line="219"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4.投诉书应简要列明质疑事项，质疑函、质疑答复</w:t>
      </w:r>
      <w:r>
        <w:rPr>
          <w:rFonts w:hint="eastAsia" w:ascii="宋体" w:hAnsi="宋体" w:eastAsia="宋体" w:cs="宋体"/>
          <w:color w:val="auto"/>
          <w:spacing w:val="-1"/>
          <w:sz w:val="24"/>
          <w:szCs w:val="24"/>
          <w:highlight w:val="none"/>
          <w:lang w:eastAsia="zh-CN"/>
        </w:rPr>
        <w:t>等作为附件材料提供。</w:t>
      </w:r>
    </w:p>
    <w:p w14:paraId="6ABB9A43">
      <w:pPr>
        <w:spacing w:before="183"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5.投诉书的投诉事项应具体、明确，并有必要的事实依据和法律依据。</w:t>
      </w:r>
    </w:p>
    <w:p w14:paraId="6BC56462">
      <w:pPr>
        <w:spacing w:before="183" w:line="219" w:lineRule="auto"/>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6.投诉书的投诉请求应与投诉事项相关。</w:t>
      </w:r>
    </w:p>
    <w:p w14:paraId="5D4CA979">
      <w:pPr>
        <w:spacing w:before="180" w:line="290" w:lineRule="auto"/>
        <w:ind w:left="8" w:firstLine="48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7.投诉人为自然人的，投诉书应当由本人签字；投诉人为法人或者其他组织的，投</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z w:val="24"/>
          <w:szCs w:val="24"/>
          <w:highlight w:val="none"/>
          <w:lang w:eastAsia="zh-CN"/>
        </w:rPr>
        <w:t>诉书应当由法定代表人、主要负责人，或者其授权代表签字或</w:t>
      </w:r>
      <w:r>
        <w:rPr>
          <w:rFonts w:hint="eastAsia" w:ascii="宋体" w:hAnsi="宋体" w:eastAsia="宋体" w:cs="宋体"/>
          <w:color w:val="auto"/>
          <w:spacing w:val="-1"/>
          <w:sz w:val="24"/>
          <w:szCs w:val="24"/>
          <w:highlight w:val="none"/>
          <w:lang w:eastAsia="zh-CN"/>
        </w:rPr>
        <w:t>者盖章，并加盖公章。</w:t>
      </w:r>
    </w:p>
    <w:p w14:paraId="38EFCDE0">
      <w:pPr>
        <w:spacing w:line="290" w:lineRule="auto"/>
        <w:rPr>
          <w:rFonts w:hint="eastAsia" w:ascii="宋体" w:hAnsi="宋体" w:eastAsia="宋体" w:cs="宋体"/>
          <w:color w:val="auto"/>
          <w:sz w:val="24"/>
          <w:szCs w:val="24"/>
          <w:highlight w:val="none"/>
          <w:lang w:eastAsia="zh-CN"/>
        </w:rPr>
        <w:sectPr>
          <w:headerReference r:id="rId68" w:type="default"/>
          <w:footerReference r:id="rId69" w:type="default"/>
          <w:pgSz w:w="11906" w:h="16839"/>
          <w:pgMar w:top="1108" w:right="1417" w:bottom="1199" w:left="1418" w:header="831" w:footer="980" w:gutter="0"/>
          <w:cols w:space="720" w:num="1"/>
        </w:sectPr>
      </w:pPr>
    </w:p>
    <w:p w14:paraId="1384FBED">
      <w:pPr>
        <w:spacing w:before="293" w:line="225" w:lineRule="auto"/>
        <w:ind w:left="189"/>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附件</w:t>
      </w:r>
      <w:r>
        <w:rPr>
          <w:rFonts w:hint="eastAsia" w:ascii="宋体" w:hAnsi="宋体" w:eastAsia="宋体" w:cs="宋体"/>
          <w:color w:val="auto"/>
          <w:spacing w:val="-39"/>
          <w:sz w:val="31"/>
          <w:szCs w:val="31"/>
          <w:highlight w:val="none"/>
          <w:lang w:eastAsia="zh-CN"/>
        </w:rPr>
        <w:t xml:space="preserve"> </w:t>
      </w:r>
      <w:r>
        <w:rPr>
          <w:rFonts w:hint="eastAsia" w:ascii="宋体" w:hAnsi="宋体" w:eastAsia="宋体" w:cs="宋体"/>
          <w:b/>
          <w:bCs/>
          <w:color w:val="auto"/>
          <w:spacing w:val="13"/>
          <w:sz w:val="31"/>
          <w:szCs w:val="31"/>
          <w:highlight w:val="none"/>
          <w:lang w:eastAsia="zh-CN"/>
        </w:rPr>
        <w:t>4：业务专用章使用说明函</w:t>
      </w:r>
    </w:p>
    <w:p w14:paraId="41249E15">
      <w:pPr>
        <w:pStyle w:val="5"/>
        <w:spacing w:line="308" w:lineRule="auto"/>
        <w:rPr>
          <w:rFonts w:hint="eastAsia" w:ascii="宋体" w:hAnsi="宋体" w:eastAsia="宋体" w:cs="宋体"/>
          <w:color w:val="auto"/>
          <w:highlight w:val="none"/>
          <w:lang w:eastAsia="zh-CN"/>
        </w:rPr>
      </w:pPr>
    </w:p>
    <w:p w14:paraId="236B778E">
      <w:pPr>
        <w:pStyle w:val="5"/>
        <w:spacing w:line="309" w:lineRule="auto"/>
        <w:rPr>
          <w:rFonts w:hint="eastAsia" w:ascii="宋体" w:hAnsi="宋体" w:eastAsia="宋体" w:cs="宋体"/>
          <w:color w:val="auto"/>
          <w:highlight w:val="none"/>
          <w:lang w:eastAsia="zh-CN"/>
        </w:rPr>
      </w:pPr>
    </w:p>
    <w:p w14:paraId="31E786AA">
      <w:pPr>
        <w:tabs>
          <w:tab w:val="left" w:pos="287"/>
        </w:tabs>
        <w:spacing w:before="78" w:line="219" w:lineRule="auto"/>
        <w:ind w:left="1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11"/>
          <w:sz w:val="24"/>
          <w:szCs w:val="24"/>
          <w:highlight w:val="none"/>
          <w:u w:val="single"/>
          <w:lang w:eastAsia="zh-CN"/>
        </w:rPr>
        <w:t>（采购人）、（采购代理机构</w:t>
      </w:r>
      <w:r>
        <w:rPr>
          <w:rFonts w:hint="eastAsia" w:ascii="宋体" w:hAnsi="宋体" w:eastAsia="宋体" w:cs="宋体"/>
          <w:color w:val="auto"/>
          <w:spacing w:val="18"/>
          <w:sz w:val="24"/>
          <w:szCs w:val="24"/>
          <w:highlight w:val="none"/>
          <w:u w:val="single"/>
          <w:lang w:eastAsia="zh-CN"/>
        </w:rPr>
        <w:t>）：</w:t>
      </w:r>
    </w:p>
    <w:p w14:paraId="5B457BC2">
      <w:pPr>
        <w:spacing w:before="180" w:line="359" w:lineRule="auto"/>
        <w:ind w:left="163"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我方(投标人全称)是中华人民共和国依法登记注册的合法企业，在参加你方组织的</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z w:val="24"/>
          <w:szCs w:val="24"/>
          <w:highlight w:val="none"/>
          <w:lang w:eastAsia="zh-CN"/>
        </w:rPr>
        <w:t>（项目名称）【项目编号：330100261010620000009-DFJW2026-XH-041】投标</w:t>
      </w:r>
      <w:r>
        <w:rPr>
          <w:rFonts w:hint="eastAsia" w:ascii="宋体" w:hAnsi="宋体" w:eastAsia="宋体" w:cs="宋体"/>
          <w:color w:val="auto"/>
          <w:spacing w:val="-1"/>
          <w:sz w:val="24"/>
          <w:szCs w:val="24"/>
          <w:highlight w:val="none"/>
          <w:lang w:eastAsia="zh-CN"/>
        </w:rPr>
        <w:t>活动中作如下说明：我方所使用</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的“XX</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专用章</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”与法定名称章具有同等的法律效力，对使用“XX</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专用章</w:t>
      </w:r>
      <w:r>
        <w:rPr>
          <w:rFonts w:hint="eastAsia" w:ascii="宋体" w:hAnsi="宋体" w:eastAsia="宋体" w:cs="宋体"/>
          <w:color w:val="auto"/>
          <w:spacing w:val="-8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”的行为予以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完全承认，并愿意承担相应责任。</w:t>
      </w:r>
    </w:p>
    <w:p w14:paraId="5630FD9F">
      <w:pPr>
        <w:spacing w:line="220" w:lineRule="auto"/>
        <w:ind w:left="64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特此说明。</w:t>
      </w:r>
    </w:p>
    <w:p w14:paraId="599E9DA6">
      <w:pPr>
        <w:spacing w:before="15"/>
        <w:rPr>
          <w:rFonts w:hint="eastAsia" w:ascii="宋体" w:hAnsi="宋体" w:eastAsia="宋体" w:cs="宋体"/>
          <w:color w:val="auto"/>
          <w:highlight w:val="none"/>
          <w:lang w:eastAsia="zh-CN"/>
        </w:rPr>
      </w:pPr>
    </w:p>
    <w:p w14:paraId="2BB9F076">
      <w:pPr>
        <w:spacing w:before="15"/>
        <w:rPr>
          <w:rFonts w:hint="eastAsia" w:ascii="宋体" w:hAnsi="宋体" w:eastAsia="宋体" w:cs="宋体"/>
          <w:color w:val="auto"/>
          <w:highlight w:val="none"/>
          <w:lang w:eastAsia="zh-CN"/>
        </w:rPr>
      </w:pPr>
    </w:p>
    <w:p w14:paraId="5DF8915A">
      <w:pPr>
        <w:spacing w:before="14"/>
        <w:rPr>
          <w:rFonts w:hint="eastAsia" w:ascii="宋体" w:hAnsi="宋体" w:eastAsia="宋体" w:cs="宋体"/>
          <w:color w:val="auto"/>
          <w:highlight w:val="none"/>
          <w:lang w:eastAsia="zh-CN"/>
        </w:rPr>
      </w:pPr>
    </w:p>
    <w:p w14:paraId="10AD468E">
      <w:pPr>
        <w:spacing w:before="14"/>
        <w:rPr>
          <w:rFonts w:hint="eastAsia" w:ascii="宋体" w:hAnsi="宋体" w:eastAsia="宋体" w:cs="宋体"/>
          <w:color w:val="auto"/>
          <w:highlight w:val="none"/>
          <w:lang w:eastAsia="zh-CN"/>
        </w:rPr>
      </w:pPr>
    </w:p>
    <w:p w14:paraId="06DBA944">
      <w:pPr>
        <w:spacing w:before="14"/>
        <w:rPr>
          <w:rFonts w:hint="eastAsia" w:ascii="宋体" w:hAnsi="宋体" w:eastAsia="宋体" w:cs="宋体"/>
          <w:color w:val="auto"/>
          <w:highlight w:val="none"/>
          <w:lang w:eastAsia="zh-CN"/>
        </w:rPr>
      </w:pPr>
    </w:p>
    <w:p w14:paraId="2EF24322">
      <w:pPr>
        <w:spacing w:before="14"/>
        <w:rPr>
          <w:rFonts w:hint="eastAsia" w:ascii="宋体" w:hAnsi="宋体" w:eastAsia="宋体" w:cs="宋体"/>
          <w:color w:val="auto"/>
          <w:highlight w:val="none"/>
          <w:lang w:eastAsia="zh-CN"/>
        </w:rPr>
      </w:pPr>
    </w:p>
    <w:p w14:paraId="564E15AA">
      <w:pPr>
        <w:rPr>
          <w:rFonts w:hint="eastAsia" w:ascii="宋体" w:hAnsi="宋体" w:eastAsia="宋体" w:cs="宋体"/>
          <w:color w:val="auto"/>
          <w:highlight w:val="none"/>
          <w:lang w:eastAsia="zh-CN"/>
        </w:rPr>
        <w:sectPr>
          <w:headerReference r:id="rId70" w:type="default"/>
          <w:footerReference r:id="rId71" w:type="default"/>
          <w:pgSz w:w="11906" w:h="16839"/>
          <w:pgMar w:top="1108" w:right="1418" w:bottom="1199" w:left="1266" w:header="831" w:footer="980" w:gutter="0"/>
          <w:cols w:equalWidth="0" w:num="1">
            <w:col w:w="9222"/>
          </w:cols>
        </w:sectPr>
      </w:pPr>
    </w:p>
    <w:p w14:paraId="60ACD700">
      <w:pPr>
        <w:pStyle w:val="5"/>
        <w:spacing w:line="247" w:lineRule="auto"/>
        <w:rPr>
          <w:rFonts w:hint="eastAsia" w:ascii="宋体" w:hAnsi="宋体" w:eastAsia="宋体" w:cs="宋体"/>
          <w:color w:val="auto"/>
          <w:highlight w:val="none"/>
          <w:lang w:eastAsia="zh-CN"/>
        </w:rPr>
      </w:pPr>
    </w:p>
    <w:p w14:paraId="3FCEFD65">
      <w:pPr>
        <w:pStyle w:val="5"/>
        <w:spacing w:line="248" w:lineRule="auto"/>
        <w:rPr>
          <w:rFonts w:hint="eastAsia" w:ascii="宋体" w:hAnsi="宋体" w:eastAsia="宋体" w:cs="宋体"/>
          <w:color w:val="auto"/>
          <w:highlight w:val="none"/>
          <w:lang w:eastAsia="zh-CN"/>
        </w:rPr>
      </w:pPr>
    </w:p>
    <w:p w14:paraId="4772EFFF">
      <w:pPr>
        <w:pStyle w:val="5"/>
        <w:spacing w:line="248" w:lineRule="auto"/>
        <w:rPr>
          <w:rFonts w:hint="eastAsia" w:ascii="宋体" w:hAnsi="宋体" w:eastAsia="宋体" w:cs="宋体"/>
          <w:color w:val="auto"/>
          <w:highlight w:val="none"/>
          <w:lang w:eastAsia="zh-CN"/>
        </w:rPr>
      </w:pPr>
    </w:p>
    <w:p w14:paraId="5703CBCD">
      <w:pPr>
        <w:spacing w:before="78" w:line="219" w:lineRule="auto"/>
        <w:ind w:left="17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7"/>
          <w:sz w:val="24"/>
          <w:szCs w:val="24"/>
          <w:highlight w:val="none"/>
          <w:lang w:eastAsia="zh-CN"/>
        </w:rPr>
        <w:t>附：</w:t>
      </w:r>
    </w:p>
    <w:p w14:paraId="2C1B45F0">
      <w:pPr>
        <w:spacing w:before="25" w:line="219" w:lineRule="auto"/>
        <w:ind w:left="16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投标单位法定名称章（印模）</w:t>
      </w:r>
    </w:p>
    <w:p w14:paraId="66044BAB">
      <w:pPr>
        <w:spacing w:before="37"/>
        <w:rPr>
          <w:rFonts w:hint="eastAsia" w:ascii="宋体" w:hAnsi="宋体" w:eastAsia="宋体" w:cs="宋体"/>
          <w:color w:val="auto"/>
          <w:highlight w:val="none"/>
          <w:lang w:eastAsia="zh-CN"/>
        </w:rPr>
      </w:pPr>
    </w:p>
    <w:tbl>
      <w:tblPr>
        <w:tblStyle w:val="17"/>
        <w:tblW w:w="4175" w:type="dxa"/>
        <w:tblInd w:w="5" w:type="dxa"/>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75"/>
      </w:tblGrid>
      <w:tr w14:paraId="25227E45">
        <w:tblPrEx>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552" w:hRule="atLeast"/>
        </w:trPr>
        <w:tc>
          <w:tcPr>
            <w:tcW w:w="4175" w:type="dxa"/>
          </w:tcPr>
          <w:p w14:paraId="3C993722">
            <w:pPr>
              <w:rPr>
                <w:rFonts w:hint="eastAsia" w:ascii="宋体" w:hAnsi="宋体" w:eastAsia="宋体" w:cs="宋体"/>
                <w:color w:val="auto"/>
                <w:highlight w:val="none"/>
                <w:lang w:eastAsia="zh-CN"/>
              </w:rPr>
            </w:pPr>
          </w:p>
        </w:tc>
      </w:tr>
    </w:tbl>
    <w:p w14:paraId="2F87956B">
      <w:pPr>
        <w:pStyle w:val="5"/>
        <w:spacing w:line="14" w:lineRule="auto"/>
        <w:rPr>
          <w:rFonts w:hint="eastAsia" w:ascii="宋体" w:hAnsi="宋体" w:eastAsia="宋体" w:cs="宋体"/>
          <w:color w:val="auto"/>
          <w:sz w:val="2"/>
          <w:highlight w:val="none"/>
          <w:lang w:eastAsia="zh-CN"/>
        </w:rPr>
      </w:pPr>
    </w:p>
    <w:p w14:paraId="6098686F">
      <w:pPr>
        <w:pStyle w:val="5"/>
        <w:spacing w:line="14" w:lineRule="auto"/>
        <w:rPr>
          <w:rFonts w:hint="eastAsia" w:ascii="宋体" w:hAnsi="宋体" w:eastAsia="宋体" w:cs="宋体"/>
          <w:color w:val="auto"/>
          <w:sz w:val="2"/>
          <w:highlight w:val="none"/>
          <w:lang w:eastAsia="zh-CN"/>
        </w:rPr>
      </w:pPr>
      <w:r>
        <w:rPr>
          <w:rFonts w:hint="eastAsia" w:ascii="宋体" w:hAnsi="宋体" w:eastAsia="宋体" w:cs="宋体"/>
          <w:color w:val="auto"/>
          <w:sz w:val="2"/>
          <w:szCs w:val="2"/>
          <w:highlight w:val="none"/>
          <w:lang w:eastAsia="zh-CN"/>
        </w:rPr>
        <w:br w:type="column"/>
      </w:r>
    </w:p>
    <w:p w14:paraId="3897E3F8">
      <w:pPr>
        <w:spacing w:before="47" w:line="219"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投标单位（法定名称章</w:t>
      </w:r>
      <w:r>
        <w:rPr>
          <w:rFonts w:hint="eastAsia" w:ascii="宋体" w:hAnsi="宋体" w:eastAsia="宋体" w:cs="宋体"/>
          <w:color w:val="auto"/>
          <w:spacing w:val="3"/>
          <w:sz w:val="24"/>
          <w:szCs w:val="24"/>
          <w:highlight w:val="none"/>
          <w:lang w:eastAsia="zh-CN"/>
        </w:rPr>
        <w:t>）：</w:t>
      </w:r>
    </w:p>
    <w:p w14:paraId="2BDE9628">
      <w:pPr>
        <w:spacing w:before="180" w:line="220" w:lineRule="auto"/>
        <w:ind w:left="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年</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月</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日</w:t>
      </w:r>
    </w:p>
    <w:p w14:paraId="3C0D0348">
      <w:pPr>
        <w:pStyle w:val="5"/>
        <w:spacing w:line="256" w:lineRule="auto"/>
        <w:rPr>
          <w:rFonts w:hint="eastAsia" w:ascii="宋体" w:hAnsi="宋体" w:eastAsia="宋体" w:cs="宋体"/>
          <w:color w:val="auto"/>
          <w:highlight w:val="none"/>
          <w:lang w:eastAsia="zh-CN"/>
        </w:rPr>
      </w:pPr>
    </w:p>
    <w:p w14:paraId="1EEF2291">
      <w:pPr>
        <w:spacing w:before="78" w:line="219" w:lineRule="auto"/>
        <w:ind w:left="96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投标单位“XX</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专用章</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”（印模）</w:t>
      </w:r>
    </w:p>
    <w:p w14:paraId="2769E5E5">
      <w:pPr>
        <w:spacing w:line="234" w:lineRule="exact"/>
        <w:rPr>
          <w:rFonts w:hint="eastAsia" w:ascii="宋体" w:hAnsi="宋体" w:eastAsia="宋体" w:cs="宋体"/>
          <w:color w:val="auto"/>
          <w:highlight w:val="none"/>
          <w:lang w:eastAsia="zh-CN"/>
        </w:rPr>
      </w:pPr>
    </w:p>
    <w:tbl>
      <w:tblPr>
        <w:tblStyle w:val="17"/>
        <w:tblW w:w="4264" w:type="dxa"/>
        <w:tblInd w:w="68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64"/>
      </w:tblGrid>
      <w:tr w14:paraId="1F364E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544" w:hRule="atLeast"/>
        </w:trPr>
        <w:tc>
          <w:tcPr>
            <w:tcW w:w="4264" w:type="dxa"/>
          </w:tcPr>
          <w:p w14:paraId="719C79D0">
            <w:pPr>
              <w:rPr>
                <w:rFonts w:hint="eastAsia" w:ascii="宋体" w:hAnsi="宋体" w:eastAsia="宋体" w:cs="宋体"/>
                <w:color w:val="auto"/>
                <w:highlight w:val="none"/>
                <w:lang w:eastAsia="zh-CN"/>
              </w:rPr>
            </w:pPr>
          </w:p>
        </w:tc>
      </w:tr>
    </w:tbl>
    <w:p w14:paraId="7F11C314">
      <w:pPr>
        <w:pStyle w:val="5"/>
        <w:spacing w:line="45" w:lineRule="exact"/>
        <w:rPr>
          <w:rFonts w:hint="eastAsia" w:ascii="宋体" w:hAnsi="宋体" w:eastAsia="宋体" w:cs="宋体"/>
          <w:color w:val="auto"/>
          <w:sz w:val="3"/>
          <w:highlight w:val="none"/>
          <w:lang w:eastAsia="zh-CN"/>
        </w:rPr>
      </w:pPr>
    </w:p>
    <w:p w14:paraId="2537A17D">
      <w:pPr>
        <w:spacing w:line="45" w:lineRule="exact"/>
        <w:rPr>
          <w:rFonts w:hint="eastAsia" w:ascii="宋体" w:hAnsi="宋体" w:eastAsia="宋体" w:cs="宋体"/>
          <w:color w:val="auto"/>
          <w:sz w:val="3"/>
          <w:szCs w:val="3"/>
          <w:highlight w:val="none"/>
          <w:lang w:eastAsia="zh-CN"/>
        </w:rPr>
        <w:sectPr>
          <w:type w:val="continuous"/>
          <w:pgSz w:w="11906" w:h="16839"/>
          <w:pgMar w:top="1108" w:right="1418" w:bottom="1199" w:left="1266" w:header="831" w:footer="980" w:gutter="0"/>
          <w:cols w:equalWidth="0" w:num="2">
            <w:col w:w="4186" w:space="59"/>
            <w:col w:w="4978"/>
          </w:cols>
        </w:sectPr>
      </w:pPr>
    </w:p>
    <w:p w14:paraId="55A771C5">
      <w:pPr>
        <w:spacing w:before="293" w:line="225" w:lineRule="auto"/>
        <w:ind w:left="3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7"/>
          <w:sz w:val="31"/>
          <w:szCs w:val="31"/>
          <w:highlight w:val="none"/>
          <w:lang w:eastAsia="zh-CN"/>
        </w:rPr>
        <w:t>附件</w:t>
      </w:r>
      <w:r>
        <w:rPr>
          <w:rFonts w:hint="eastAsia" w:ascii="宋体" w:hAnsi="宋体" w:eastAsia="宋体" w:cs="宋体"/>
          <w:color w:val="auto"/>
          <w:spacing w:val="-35"/>
          <w:sz w:val="31"/>
          <w:szCs w:val="31"/>
          <w:highlight w:val="none"/>
          <w:lang w:eastAsia="zh-CN"/>
        </w:rPr>
        <w:t xml:space="preserve"> </w:t>
      </w:r>
      <w:r>
        <w:rPr>
          <w:rFonts w:hint="eastAsia" w:ascii="宋体" w:hAnsi="宋体" w:eastAsia="宋体" w:cs="宋体"/>
          <w:b/>
          <w:bCs/>
          <w:color w:val="auto"/>
          <w:spacing w:val="7"/>
          <w:sz w:val="31"/>
          <w:szCs w:val="31"/>
          <w:highlight w:val="none"/>
          <w:lang w:eastAsia="zh-CN"/>
        </w:rPr>
        <w:t>5：联合协议</w:t>
      </w:r>
    </w:p>
    <w:p w14:paraId="619029AC">
      <w:pPr>
        <w:spacing w:before="230" w:line="359" w:lineRule="auto"/>
        <w:ind w:left="10" w:firstLine="49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（以联合体形式投标的，提供联合协议；本项目不接受联合体投标或者投标人不以</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联合体形式投标的，则不需要提供）</w:t>
      </w:r>
    </w:p>
    <w:p w14:paraId="72777D88">
      <w:pPr>
        <w:tabs>
          <w:tab w:val="left" w:pos="711"/>
        </w:tabs>
        <w:spacing w:before="2" w:line="359" w:lineRule="auto"/>
        <w:ind w:left="12" w:right="2" w:firstLine="56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3"/>
          <w:sz w:val="24"/>
          <w:szCs w:val="24"/>
          <w:highlight w:val="none"/>
          <w:u w:val="single"/>
          <w:lang w:eastAsia="zh-CN"/>
        </w:rPr>
        <w:t>（联合体所有成员名称）</w:t>
      </w:r>
      <w:r>
        <w:rPr>
          <w:rFonts w:hint="eastAsia" w:ascii="宋体" w:hAnsi="宋体" w:eastAsia="宋体" w:cs="宋体"/>
          <w:color w:val="auto"/>
          <w:spacing w:val="-61"/>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自愿组成一个联合体，以一个投标人的身份参加（项目</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名称）【项目编号</w:t>
      </w:r>
      <w:r>
        <w:rPr>
          <w:rFonts w:hint="eastAsia" w:ascii="宋体" w:hAnsi="宋体" w:eastAsia="宋体" w:cs="宋体"/>
          <w:color w:val="auto"/>
          <w:spacing w:val="-18"/>
          <w:sz w:val="24"/>
          <w:szCs w:val="24"/>
          <w:highlight w:val="none"/>
          <w:lang w:eastAsia="zh-CN"/>
        </w:rPr>
        <w:t>：330100261010620000009-DFJW2026-XH-041</w:t>
      </w:r>
      <w:r>
        <w:rPr>
          <w:rFonts w:hint="eastAsia" w:ascii="宋体" w:hAnsi="宋体" w:eastAsia="宋体" w:cs="宋体"/>
          <w:color w:val="auto"/>
          <w:spacing w:val="1"/>
          <w:sz w:val="24"/>
          <w:szCs w:val="24"/>
          <w:highlight w:val="none"/>
          <w:lang w:eastAsia="zh-CN"/>
        </w:rPr>
        <w:t>】投</w:t>
      </w:r>
      <w:r>
        <w:rPr>
          <w:rFonts w:hint="eastAsia" w:ascii="宋体" w:hAnsi="宋体" w:eastAsia="宋体" w:cs="宋体"/>
          <w:color w:val="auto"/>
          <w:sz w:val="24"/>
          <w:szCs w:val="24"/>
          <w:highlight w:val="none"/>
          <w:lang w:eastAsia="zh-CN"/>
        </w:rPr>
        <w:t>标。</w:t>
      </w:r>
    </w:p>
    <w:p w14:paraId="149592EE">
      <w:pPr>
        <w:spacing w:line="289" w:lineRule="auto"/>
        <w:ind w:left="19" w:right="2" w:firstLine="5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一、各方一致决定</w:t>
      </w:r>
      <w:r>
        <w:rPr>
          <w:rFonts w:hint="eastAsia" w:ascii="宋体" w:hAnsi="宋体" w:eastAsia="宋体" w:cs="宋体"/>
          <w:color w:val="auto"/>
          <w:spacing w:val="-28"/>
          <w:sz w:val="24"/>
          <w:szCs w:val="24"/>
          <w:highlight w:val="none"/>
          <w:lang w:eastAsia="zh-CN"/>
        </w:rPr>
        <w:t>，</w:t>
      </w:r>
      <w:r>
        <w:rPr>
          <w:rFonts w:hint="eastAsia" w:ascii="宋体" w:hAnsi="宋体" w:eastAsia="宋体" w:cs="宋体"/>
          <w:color w:val="auto"/>
          <w:spacing w:val="-28"/>
          <w:sz w:val="24"/>
          <w:szCs w:val="24"/>
          <w:highlight w:val="none"/>
          <w:u w:val="single"/>
          <w:lang w:eastAsia="zh-CN"/>
        </w:rPr>
        <w:t>（</w:t>
      </w:r>
      <w:r>
        <w:rPr>
          <w:rFonts w:hint="eastAsia" w:ascii="宋体" w:hAnsi="宋体" w:eastAsia="宋体" w:cs="宋体"/>
          <w:color w:val="auto"/>
          <w:spacing w:val="4"/>
          <w:sz w:val="24"/>
          <w:szCs w:val="24"/>
          <w:highlight w:val="none"/>
          <w:u w:val="single"/>
          <w:lang w:eastAsia="zh-CN"/>
        </w:rPr>
        <w:t>某联合体成员名称）</w:t>
      </w:r>
      <w:r>
        <w:rPr>
          <w:rFonts w:hint="eastAsia" w:ascii="宋体" w:hAnsi="宋体" w:eastAsia="宋体" w:cs="宋体"/>
          <w:color w:val="auto"/>
          <w:spacing w:val="4"/>
          <w:sz w:val="24"/>
          <w:szCs w:val="24"/>
          <w:highlight w:val="none"/>
          <w:lang w:eastAsia="zh-CN"/>
        </w:rPr>
        <w:t>为联合体牵头人，代表所有联合体成</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员负责投标和合同实施阶段的主办、协调工作。</w:t>
      </w:r>
    </w:p>
    <w:p w14:paraId="37FE8A68">
      <w:pPr>
        <w:spacing w:before="180" w:line="313" w:lineRule="auto"/>
        <w:ind w:left="8" w:firstLine="5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二、所有联合体成员各方签署授权书，授权书载明的授权代表根据招标文件规定</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及投标内容而对采购人、采购代理机构所作的任何合法承诺，包括书面澄清及响应等均</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对联合投标各方产生约束力。</w:t>
      </w:r>
    </w:p>
    <w:p w14:paraId="3B9C71D9">
      <w:pPr>
        <w:spacing w:before="180" w:line="219" w:lineRule="auto"/>
        <w:ind w:left="5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三、本次联合投标中，分工如下：</w:t>
      </w:r>
    </w:p>
    <w:p w14:paraId="4061D483">
      <w:pPr>
        <w:tabs>
          <w:tab w:val="left" w:pos="711"/>
        </w:tabs>
        <w:spacing w:before="183" w:line="220" w:lineRule="auto"/>
        <w:ind w:left="5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10"/>
          <w:sz w:val="24"/>
          <w:szCs w:val="24"/>
          <w:highlight w:val="none"/>
          <w:u w:val="single"/>
          <w:lang w:eastAsia="zh-CN"/>
        </w:rPr>
        <w:t>（联合体成员</w:t>
      </w:r>
      <w:r>
        <w:rPr>
          <w:rFonts w:hint="eastAsia" w:ascii="宋体" w:hAnsi="宋体" w:eastAsia="宋体" w:cs="宋体"/>
          <w:color w:val="auto"/>
          <w:spacing w:val="-33"/>
          <w:sz w:val="24"/>
          <w:szCs w:val="24"/>
          <w:highlight w:val="none"/>
          <w:u w:val="single"/>
          <w:lang w:eastAsia="zh-CN"/>
        </w:rPr>
        <w:t xml:space="preserve"> </w:t>
      </w:r>
      <w:r>
        <w:rPr>
          <w:rFonts w:hint="eastAsia" w:ascii="宋体" w:hAnsi="宋体" w:eastAsia="宋体" w:cs="宋体"/>
          <w:color w:val="auto"/>
          <w:spacing w:val="-10"/>
          <w:sz w:val="24"/>
          <w:szCs w:val="24"/>
          <w:highlight w:val="none"/>
          <w:u w:val="single"/>
          <w:lang w:eastAsia="zh-CN"/>
        </w:rPr>
        <w:t>1）</w:t>
      </w:r>
      <w:r>
        <w:rPr>
          <w:rFonts w:hint="eastAsia" w:ascii="宋体" w:hAnsi="宋体" w:eastAsia="宋体" w:cs="宋体"/>
          <w:color w:val="auto"/>
          <w:spacing w:val="-10"/>
          <w:sz w:val="24"/>
          <w:szCs w:val="24"/>
          <w:highlight w:val="none"/>
          <w:lang w:eastAsia="zh-CN"/>
        </w:rPr>
        <w:t>承担的工作和义务为</w:t>
      </w:r>
      <w:r>
        <w:rPr>
          <w:rFonts w:hint="eastAsia" w:ascii="宋体" w:hAnsi="宋体" w:eastAsia="宋体" w:cs="宋体"/>
          <w:color w:val="auto"/>
          <w:spacing w:val="3"/>
          <w:sz w:val="24"/>
          <w:szCs w:val="24"/>
          <w:highlight w:val="none"/>
          <w:lang w:eastAsia="zh-CN"/>
        </w:rPr>
        <w:t>：；</w:t>
      </w:r>
    </w:p>
    <w:p w14:paraId="2C85A94E">
      <w:pPr>
        <w:tabs>
          <w:tab w:val="left" w:pos="711"/>
        </w:tabs>
        <w:spacing w:before="180" w:line="220" w:lineRule="auto"/>
        <w:ind w:left="5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9"/>
          <w:sz w:val="24"/>
          <w:szCs w:val="24"/>
          <w:highlight w:val="none"/>
          <w:u w:val="single"/>
          <w:lang w:eastAsia="zh-CN"/>
        </w:rPr>
        <w:t>（联合体成员</w:t>
      </w:r>
      <w:r>
        <w:rPr>
          <w:rFonts w:hint="eastAsia" w:ascii="宋体" w:hAnsi="宋体" w:eastAsia="宋体" w:cs="宋体"/>
          <w:color w:val="auto"/>
          <w:spacing w:val="-48"/>
          <w:sz w:val="24"/>
          <w:szCs w:val="24"/>
          <w:highlight w:val="none"/>
          <w:u w:val="single"/>
          <w:lang w:eastAsia="zh-CN"/>
        </w:rPr>
        <w:t xml:space="preserve"> </w:t>
      </w:r>
      <w:r>
        <w:rPr>
          <w:rFonts w:hint="eastAsia" w:ascii="宋体" w:hAnsi="宋体" w:eastAsia="宋体" w:cs="宋体"/>
          <w:color w:val="auto"/>
          <w:spacing w:val="-9"/>
          <w:sz w:val="24"/>
          <w:szCs w:val="24"/>
          <w:highlight w:val="none"/>
          <w:u w:val="single"/>
          <w:lang w:eastAsia="zh-CN"/>
        </w:rPr>
        <w:t>2）</w:t>
      </w:r>
      <w:r>
        <w:rPr>
          <w:rFonts w:hint="eastAsia" w:ascii="宋体" w:hAnsi="宋体" w:eastAsia="宋体" w:cs="宋体"/>
          <w:color w:val="auto"/>
          <w:spacing w:val="-9"/>
          <w:sz w:val="24"/>
          <w:szCs w:val="24"/>
          <w:highlight w:val="none"/>
          <w:lang w:eastAsia="zh-CN"/>
        </w:rPr>
        <w:t>承担的工作和义务为</w:t>
      </w:r>
      <w:r>
        <w:rPr>
          <w:rFonts w:hint="eastAsia" w:ascii="宋体" w:hAnsi="宋体" w:eastAsia="宋体" w:cs="宋体"/>
          <w:color w:val="auto"/>
          <w:spacing w:val="2"/>
          <w:sz w:val="24"/>
          <w:szCs w:val="24"/>
          <w:highlight w:val="none"/>
          <w:lang w:eastAsia="zh-CN"/>
        </w:rPr>
        <w:t>：；</w:t>
      </w:r>
    </w:p>
    <w:p w14:paraId="41D067E6">
      <w:pPr>
        <w:spacing w:before="182" w:line="379" w:lineRule="exact"/>
        <w:ind w:left="6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position w:val="3"/>
          <w:sz w:val="24"/>
          <w:szCs w:val="24"/>
          <w:highlight w:val="none"/>
          <w:lang w:eastAsia="zh-CN"/>
        </w:rPr>
        <w:t>……</w:t>
      </w:r>
    </w:p>
    <w:p w14:paraId="66ACF121">
      <w:pPr>
        <w:spacing w:before="86" w:line="220" w:lineRule="auto"/>
        <w:ind w:left="6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四、联合体成员中小企业合同份额。</w:t>
      </w:r>
    </w:p>
    <w:p w14:paraId="2138A73D">
      <w:pPr>
        <w:spacing w:before="182" w:line="331" w:lineRule="auto"/>
        <w:ind w:left="11" w:firstLine="5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u w:val="single"/>
          <w:lang w:eastAsia="zh-CN"/>
        </w:rPr>
        <w:t>（联合体成员</w:t>
      </w:r>
      <w:r>
        <w:rPr>
          <w:rFonts w:hint="eastAsia" w:ascii="宋体" w:hAnsi="宋体" w:eastAsia="宋体" w:cs="宋体"/>
          <w:color w:val="auto"/>
          <w:spacing w:val="-5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X,……）</w:t>
      </w:r>
      <w:r>
        <w:rPr>
          <w:rFonts w:hint="eastAsia" w:ascii="宋体" w:hAnsi="宋体" w:eastAsia="宋体" w:cs="宋体"/>
          <w:color w:val="auto"/>
          <w:spacing w:val="-3"/>
          <w:sz w:val="24"/>
          <w:szCs w:val="24"/>
          <w:highlight w:val="none"/>
          <w:lang w:eastAsia="zh-CN"/>
        </w:rPr>
        <w:t>提供的全部货物由小微企业制</w:t>
      </w:r>
      <w:r>
        <w:rPr>
          <w:rFonts w:hint="eastAsia" w:ascii="宋体" w:hAnsi="宋体" w:eastAsia="宋体" w:cs="宋体"/>
          <w:color w:val="auto"/>
          <w:spacing w:val="-4"/>
          <w:sz w:val="24"/>
          <w:szCs w:val="24"/>
          <w:highlight w:val="none"/>
          <w:lang w:eastAsia="zh-CN"/>
        </w:rPr>
        <w:t>造，其合同份额占到合同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总金额%以上；</w:t>
      </w:r>
      <w:r>
        <w:rPr>
          <w:rFonts w:hint="eastAsia" w:ascii="宋体" w:hAnsi="宋体" w:eastAsia="宋体" w:cs="宋体"/>
          <w:color w:val="auto"/>
          <w:spacing w:val="-9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8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eastAsia="zh-CN"/>
        </w:rPr>
        <w:t>（未预留份额专门面向中小企业采购的采购项目，以</w:t>
      </w:r>
      <w:r>
        <w:rPr>
          <w:rFonts w:hint="eastAsia" w:ascii="宋体" w:hAnsi="宋体" w:eastAsia="宋体" w:cs="宋体"/>
          <w:b/>
          <w:bCs/>
          <w:color w:val="auto"/>
          <w:spacing w:val="-3"/>
          <w:sz w:val="24"/>
          <w:szCs w:val="24"/>
          <w:highlight w:val="none"/>
          <w:lang w:eastAsia="zh-CN"/>
        </w:rPr>
        <w:t>及预留份额</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中的非预留部分采购包，接受联合体投标的，联合协议约定小微企业的</w:t>
      </w:r>
      <w:r>
        <w:rPr>
          <w:rFonts w:hint="eastAsia" w:ascii="宋体" w:hAnsi="宋体" w:eastAsia="宋体" w:cs="宋体"/>
          <w:b/>
          <w:bCs/>
          <w:color w:val="auto"/>
          <w:spacing w:val="-5"/>
          <w:sz w:val="24"/>
          <w:szCs w:val="24"/>
          <w:highlight w:val="none"/>
          <w:lang w:eastAsia="zh-CN"/>
        </w:rPr>
        <w:t>合同份额占到合</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同总金额</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30%以上的，对联合体报价按评标标准确定的比例给予扣除。供应商拟享受以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上价格扣除政策的，填写有关内容。）</w:t>
      </w:r>
    </w:p>
    <w:p w14:paraId="16D6C30F">
      <w:pPr>
        <w:spacing w:before="184" w:line="312" w:lineRule="auto"/>
        <w:ind w:left="10" w:firstLine="57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2、中小企业合同金额达到%，其中小微企业合同金额达到%。</w:t>
      </w:r>
      <w:r>
        <w:rPr>
          <w:rFonts w:hint="eastAsia" w:ascii="宋体" w:hAnsi="宋体" w:eastAsia="宋体" w:cs="宋体"/>
          <w:b/>
          <w:bCs/>
          <w:color w:val="auto"/>
          <w:spacing w:val="-2"/>
          <w:sz w:val="24"/>
          <w:szCs w:val="24"/>
          <w:highlight w:val="none"/>
          <w:lang w:eastAsia="zh-CN"/>
        </w:rPr>
        <w:t>（要求以联合体形式</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参加的项目或采购包，供应商按招标文件第一部分招标公告申请人的资格</w:t>
      </w:r>
      <w:r>
        <w:rPr>
          <w:rFonts w:hint="eastAsia" w:ascii="宋体" w:hAnsi="宋体" w:eastAsia="宋体" w:cs="宋体"/>
          <w:b/>
          <w:bCs/>
          <w:color w:val="auto"/>
          <w:spacing w:val="-5"/>
          <w:sz w:val="24"/>
          <w:szCs w:val="24"/>
          <w:highlight w:val="none"/>
          <w:lang w:eastAsia="zh-CN"/>
        </w:rPr>
        <w:t>要求中规定的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联合协议中中小企业、小微企业合同金额应当达到的比例要求填写。）</w:t>
      </w:r>
    </w:p>
    <w:p w14:paraId="3C87716C">
      <w:pPr>
        <w:spacing w:before="182" w:line="289" w:lineRule="auto"/>
        <w:ind w:left="13" w:firstLine="57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五、如果中标，联合体各成员方共同与采购人签订合同，并就采购合同约定的事</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项对采购人承担连带责任。</w:t>
      </w:r>
    </w:p>
    <w:p w14:paraId="254136F5">
      <w:pPr>
        <w:spacing w:before="183" w:line="219" w:lineRule="auto"/>
        <w:ind w:left="5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六、有关本次联合投标的其他事宜：</w:t>
      </w:r>
    </w:p>
    <w:p w14:paraId="7CAAAF63">
      <w:pPr>
        <w:spacing w:before="182" w:line="289" w:lineRule="auto"/>
        <w:ind w:left="29" w:firstLine="5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1、联合体各方不再单独参加或者与其他供应商另外组成联合体参加同一合同项下</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的政府采购活动。</w:t>
      </w:r>
    </w:p>
    <w:p w14:paraId="69F90F25">
      <w:pPr>
        <w:spacing w:before="182" w:line="289" w:lineRule="auto"/>
        <w:ind w:left="8" w:firstLine="5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2、联合体中有同类资质的各方按照联合体分工承担相同工作的，按照资</w:t>
      </w:r>
      <w:r>
        <w:rPr>
          <w:rFonts w:hint="eastAsia" w:ascii="宋体" w:hAnsi="宋体" w:eastAsia="宋体" w:cs="宋体"/>
          <w:color w:val="auto"/>
          <w:spacing w:val="-2"/>
          <w:sz w:val="24"/>
          <w:szCs w:val="24"/>
          <w:highlight w:val="none"/>
          <w:lang w:eastAsia="zh-CN"/>
        </w:rPr>
        <w:t>质等级较</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低的供应商确定资质等级。</w:t>
      </w:r>
    </w:p>
    <w:p w14:paraId="1F77860F">
      <w:pPr>
        <w:spacing w:line="289" w:lineRule="auto"/>
        <w:rPr>
          <w:rFonts w:hint="eastAsia" w:ascii="宋体" w:hAnsi="宋体" w:eastAsia="宋体" w:cs="宋体"/>
          <w:color w:val="auto"/>
          <w:sz w:val="24"/>
          <w:szCs w:val="24"/>
          <w:highlight w:val="none"/>
          <w:lang w:eastAsia="zh-CN"/>
        </w:rPr>
        <w:sectPr>
          <w:headerReference r:id="rId72" w:type="default"/>
          <w:footerReference r:id="rId73" w:type="default"/>
          <w:pgSz w:w="11906" w:h="16839"/>
          <w:pgMar w:top="1108" w:right="1418" w:bottom="1199" w:left="1418" w:header="831" w:footer="980" w:gutter="0"/>
          <w:cols w:space="720" w:num="1"/>
        </w:sectPr>
      </w:pPr>
    </w:p>
    <w:p w14:paraId="67EEE496">
      <w:pPr>
        <w:spacing w:before="280" w:line="359" w:lineRule="auto"/>
        <w:ind w:left="7" w:firstLine="5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3、本协议提交采购人、采购代理机构后，联合体各方不得以任何形</w:t>
      </w:r>
      <w:r>
        <w:rPr>
          <w:rFonts w:hint="eastAsia" w:ascii="宋体" w:hAnsi="宋体" w:eastAsia="宋体" w:cs="宋体"/>
          <w:color w:val="auto"/>
          <w:spacing w:val="-2"/>
          <w:sz w:val="24"/>
          <w:szCs w:val="24"/>
          <w:highlight w:val="none"/>
          <w:lang w:eastAsia="zh-CN"/>
        </w:rPr>
        <w:t>式对上述内容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进行修改或撤销。</w:t>
      </w:r>
    </w:p>
    <w:p w14:paraId="26339A7B">
      <w:pPr>
        <w:spacing w:line="219" w:lineRule="auto"/>
        <w:ind w:left="505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联合体成员名称(电子签名/公章)：</w:t>
      </w:r>
    </w:p>
    <w:p w14:paraId="07E0F10C">
      <w:pPr>
        <w:spacing w:before="180" w:line="219" w:lineRule="auto"/>
        <w:ind w:left="505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联合体成员名称(电子签名/公章)：</w:t>
      </w:r>
    </w:p>
    <w:p w14:paraId="3FA2DBB0">
      <w:pPr>
        <w:spacing w:before="182" w:line="379" w:lineRule="exact"/>
        <w:ind w:left="4978"/>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6358E5DD">
      <w:pPr>
        <w:spacing w:before="89"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日期：</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2"/>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2"/>
          <w:sz w:val="24"/>
          <w:szCs w:val="24"/>
          <w:highlight w:val="none"/>
        </w:rPr>
        <w:t>日</w:t>
      </w:r>
    </w:p>
    <w:p w14:paraId="515943A0">
      <w:pPr>
        <w:spacing w:before="180" w:line="219"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66F275FC">
      <w:pPr>
        <w:spacing w:line="219" w:lineRule="auto"/>
        <w:rPr>
          <w:rFonts w:hint="eastAsia" w:ascii="宋体" w:hAnsi="宋体" w:eastAsia="宋体" w:cs="宋体"/>
          <w:color w:val="auto"/>
          <w:sz w:val="24"/>
          <w:szCs w:val="24"/>
          <w:highlight w:val="none"/>
        </w:rPr>
        <w:sectPr>
          <w:headerReference r:id="rId74" w:type="default"/>
          <w:footerReference r:id="rId75" w:type="default"/>
          <w:pgSz w:w="11906" w:h="16839"/>
          <w:pgMar w:top="1108" w:right="1417" w:bottom="1199" w:left="1418" w:header="831" w:footer="980" w:gutter="0"/>
          <w:cols w:space="720" w:num="1"/>
        </w:sectPr>
      </w:pPr>
    </w:p>
    <w:p w14:paraId="40FB14CF">
      <w:pPr>
        <w:spacing w:before="293" w:line="225" w:lineRule="auto"/>
        <w:ind w:left="3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0"/>
          <w:sz w:val="31"/>
          <w:szCs w:val="31"/>
          <w:highlight w:val="none"/>
          <w:lang w:eastAsia="zh-CN"/>
        </w:rPr>
        <w:t>附件</w:t>
      </w:r>
      <w:r>
        <w:rPr>
          <w:rFonts w:hint="eastAsia" w:ascii="宋体" w:hAnsi="宋体" w:eastAsia="宋体" w:cs="宋体"/>
          <w:color w:val="auto"/>
          <w:spacing w:val="-39"/>
          <w:sz w:val="31"/>
          <w:szCs w:val="31"/>
          <w:highlight w:val="none"/>
          <w:lang w:eastAsia="zh-CN"/>
        </w:rPr>
        <w:t xml:space="preserve"> </w:t>
      </w:r>
      <w:r>
        <w:rPr>
          <w:rFonts w:hint="eastAsia" w:ascii="宋体" w:hAnsi="宋体" w:eastAsia="宋体" w:cs="宋体"/>
          <w:b/>
          <w:bCs/>
          <w:color w:val="auto"/>
          <w:spacing w:val="10"/>
          <w:sz w:val="31"/>
          <w:szCs w:val="31"/>
          <w:highlight w:val="none"/>
          <w:lang w:eastAsia="zh-CN"/>
        </w:rPr>
        <w:t>6：分包意向协议</w:t>
      </w:r>
    </w:p>
    <w:p w14:paraId="0254C6D2">
      <w:pPr>
        <w:spacing w:before="230" w:line="359" w:lineRule="auto"/>
        <w:ind w:left="32" w:right="36" w:firstLine="1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eastAsia="zh-CN"/>
        </w:rPr>
        <w:t>中标后以分包方式履行合同的，提供分包意向协议；采购人不同意分</w:t>
      </w:r>
      <w:r>
        <w:rPr>
          <w:rFonts w:hint="eastAsia" w:ascii="宋体" w:hAnsi="宋体" w:eastAsia="宋体" w:cs="宋体"/>
          <w:b/>
          <w:bCs/>
          <w:color w:val="auto"/>
          <w:spacing w:val="-3"/>
          <w:sz w:val="24"/>
          <w:szCs w:val="24"/>
          <w:highlight w:val="none"/>
          <w:lang w:eastAsia="zh-CN"/>
        </w:rPr>
        <w:t>包或者投标人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中标后不以分包方式履行合同的，则不需要提供。</w:t>
      </w:r>
      <w:r>
        <w:rPr>
          <w:rFonts w:hint="eastAsia" w:ascii="宋体" w:hAnsi="宋体" w:eastAsia="宋体" w:cs="宋体"/>
          <w:color w:val="auto"/>
          <w:spacing w:val="-3"/>
          <w:sz w:val="24"/>
          <w:szCs w:val="24"/>
          <w:highlight w:val="none"/>
          <w:lang w:eastAsia="zh-CN"/>
        </w:rPr>
        <w:t>）</w:t>
      </w:r>
    </w:p>
    <w:p w14:paraId="62841577">
      <w:pPr>
        <w:tabs>
          <w:tab w:val="left" w:pos="711"/>
        </w:tabs>
        <w:spacing w:before="1" w:line="359" w:lineRule="auto"/>
        <w:ind w:left="9" w:firstLine="56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（投标人名称）</w:t>
      </w:r>
      <w:r>
        <w:rPr>
          <w:rFonts w:hint="eastAsia" w:ascii="宋体" w:hAnsi="宋体" w:eastAsia="宋体" w:cs="宋体"/>
          <w:color w:val="auto"/>
          <w:sz w:val="24"/>
          <w:szCs w:val="24"/>
          <w:highlight w:val="none"/>
          <w:lang w:eastAsia="zh-CN"/>
        </w:rPr>
        <w:t>若成为（项目名称）【项目编号</w:t>
      </w:r>
      <w:r>
        <w:rPr>
          <w:rFonts w:hint="eastAsia" w:ascii="宋体" w:hAnsi="宋体" w:eastAsia="宋体" w:cs="宋体"/>
          <w:color w:val="auto"/>
          <w:spacing w:val="-14"/>
          <w:sz w:val="24"/>
          <w:szCs w:val="24"/>
          <w:highlight w:val="none"/>
          <w:lang w:eastAsia="zh-CN"/>
        </w:rPr>
        <w:t>：330100261010620000009-DFJW2026-XH-041</w:t>
      </w:r>
      <w:r>
        <w:rPr>
          <w:rFonts w:hint="eastAsia" w:ascii="宋体" w:hAnsi="宋体" w:eastAsia="宋体" w:cs="宋体"/>
          <w:color w:val="auto"/>
          <w:spacing w:val="-1"/>
          <w:sz w:val="24"/>
          <w:szCs w:val="24"/>
          <w:highlight w:val="none"/>
          <w:lang w:eastAsia="zh-CN"/>
        </w:rPr>
        <w:t>】的中标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供应商，将依法采取分包方式履行合同。</w:t>
      </w:r>
      <w:r>
        <w:rPr>
          <w:rFonts w:hint="eastAsia" w:ascii="宋体" w:hAnsi="宋体" w:eastAsia="宋体" w:cs="宋体"/>
          <w:color w:val="auto"/>
          <w:spacing w:val="-2"/>
          <w:sz w:val="24"/>
          <w:szCs w:val="24"/>
          <w:highlight w:val="none"/>
          <w:u w:val="single"/>
          <w:lang w:eastAsia="zh-CN"/>
        </w:rPr>
        <w:t>（投标人名称）</w:t>
      </w:r>
      <w:r>
        <w:rPr>
          <w:rFonts w:hint="eastAsia" w:ascii="宋体" w:hAnsi="宋体" w:eastAsia="宋体" w:cs="宋体"/>
          <w:color w:val="auto"/>
          <w:spacing w:val="-2"/>
          <w:sz w:val="24"/>
          <w:szCs w:val="24"/>
          <w:highlight w:val="none"/>
          <w:lang w:eastAsia="zh-CN"/>
        </w:rPr>
        <w:t>与</w:t>
      </w:r>
      <w:r>
        <w:rPr>
          <w:rFonts w:hint="eastAsia" w:ascii="宋体" w:hAnsi="宋体" w:eastAsia="宋体" w:cs="宋体"/>
          <w:color w:val="auto"/>
          <w:spacing w:val="-2"/>
          <w:sz w:val="24"/>
          <w:szCs w:val="24"/>
          <w:highlight w:val="none"/>
          <w:u w:val="single"/>
          <w:lang w:eastAsia="zh-CN"/>
        </w:rPr>
        <w:t>（所有分包供应商名称）</w:t>
      </w:r>
      <w:r>
        <w:rPr>
          <w:rFonts w:hint="eastAsia" w:ascii="宋体" w:hAnsi="宋体" w:eastAsia="宋体" w:cs="宋体"/>
          <w:color w:val="auto"/>
          <w:spacing w:val="-2"/>
          <w:sz w:val="24"/>
          <w:szCs w:val="24"/>
          <w:highlight w:val="none"/>
          <w:lang w:eastAsia="zh-CN"/>
        </w:rPr>
        <w:t>达</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成分包意向协议。</w:t>
      </w:r>
    </w:p>
    <w:p w14:paraId="61917C08">
      <w:pPr>
        <w:spacing w:line="220" w:lineRule="auto"/>
        <w:ind w:left="5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一、分包标的及数量</w:t>
      </w:r>
    </w:p>
    <w:p w14:paraId="09D4C407">
      <w:pPr>
        <w:tabs>
          <w:tab w:val="left" w:pos="711"/>
        </w:tabs>
        <w:spacing w:before="180" w:line="358" w:lineRule="auto"/>
        <w:ind w:left="27" w:firstLine="5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8"/>
          <w:sz w:val="24"/>
          <w:szCs w:val="24"/>
          <w:highlight w:val="none"/>
          <w:u w:val="single"/>
          <w:lang w:eastAsia="zh-CN"/>
        </w:rPr>
        <w:t>（投标人名称）</w:t>
      </w:r>
      <w:r>
        <w:rPr>
          <w:rFonts w:hint="eastAsia" w:ascii="宋体" w:hAnsi="宋体" w:eastAsia="宋体" w:cs="宋体"/>
          <w:color w:val="auto"/>
          <w:spacing w:val="-8"/>
          <w:sz w:val="24"/>
          <w:szCs w:val="24"/>
          <w:highlight w:val="none"/>
          <w:lang w:eastAsia="zh-CN"/>
        </w:rPr>
        <w:t>将</w:t>
      </w:r>
      <w:r>
        <w:rPr>
          <w:rFonts w:hint="eastAsia" w:ascii="宋体" w:hAnsi="宋体" w:eastAsia="宋体" w:cs="宋体"/>
          <w:color w:val="auto"/>
          <w:spacing w:val="-8"/>
          <w:sz w:val="24"/>
          <w:szCs w:val="24"/>
          <w:highlight w:val="none"/>
          <w:u w:val="single"/>
          <w:lang w:eastAsia="zh-CN"/>
        </w:rPr>
        <w:t xml:space="preserve">  XX</w:t>
      </w:r>
      <w:r>
        <w:rPr>
          <w:rFonts w:hint="eastAsia" w:ascii="宋体" w:hAnsi="宋体" w:eastAsia="宋体" w:cs="宋体"/>
          <w:color w:val="auto"/>
          <w:spacing w:val="-38"/>
          <w:sz w:val="24"/>
          <w:szCs w:val="24"/>
          <w:highlight w:val="none"/>
          <w:u w:val="single"/>
          <w:lang w:eastAsia="zh-CN"/>
        </w:rPr>
        <w:t xml:space="preserve"> </w:t>
      </w:r>
      <w:r>
        <w:rPr>
          <w:rFonts w:hint="eastAsia" w:ascii="宋体" w:hAnsi="宋体" w:eastAsia="宋体" w:cs="宋体"/>
          <w:color w:val="auto"/>
          <w:spacing w:val="-8"/>
          <w:sz w:val="24"/>
          <w:szCs w:val="24"/>
          <w:highlight w:val="none"/>
          <w:u w:val="single"/>
          <w:lang w:eastAsia="zh-CN"/>
        </w:rPr>
        <w:t xml:space="preserve">工作内容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分包给</w:t>
      </w:r>
      <w:r>
        <w:rPr>
          <w:rFonts w:hint="eastAsia" w:ascii="宋体" w:hAnsi="宋体" w:eastAsia="宋体" w:cs="宋体"/>
          <w:color w:val="auto"/>
          <w:spacing w:val="-8"/>
          <w:sz w:val="24"/>
          <w:szCs w:val="24"/>
          <w:highlight w:val="none"/>
          <w:u w:val="single"/>
          <w:lang w:eastAsia="zh-CN"/>
        </w:rPr>
        <w:t>（分包供应商</w:t>
      </w:r>
      <w:r>
        <w:rPr>
          <w:rFonts w:hint="eastAsia" w:ascii="宋体" w:hAnsi="宋体" w:eastAsia="宋体" w:cs="宋体"/>
          <w:color w:val="auto"/>
          <w:spacing w:val="-33"/>
          <w:sz w:val="24"/>
          <w:szCs w:val="24"/>
          <w:highlight w:val="none"/>
          <w:u w:val="single"/>
          <w:lang w:eastAsia="zh-CN"/>
        </w:rPr>
        <w:t xml:space="preserve"> </w:t>
      </w:r>
      <w:r>
        <w:rPr>
          <w:rFonts w:hint="eastAsia" w:ascii="宋体" w:hAnsi="宋体" w:eastAsia="宋体" w:cs="宋体"/>
          <w:color w:val="auto"/>
          <w:spacing w:val="-8"/>
          <w:sz w:val="24"/>
          <w:szCs w:val="24"/>
          <w:highlight w:val="none"/>
          <w:u w:val="single"/>
          <w:lang w:eastAsia="zh-CN"/>
        </w:rPr>
        <w:t>1</w:t>
      </w:r>
      <w:r>
        <w:rPr>
          <w:rFonts w:hint="eastAsia" w:ascii="宋体" w:hAnsi="宋体" w:eastAsia="宋体" w:cs="宋体"/>
          <w:color w:val="auto"/>
          <w:spacing w:val="-48"/>
          <w:sz w:val="24"/>
          <w:szCs w:val="24"/>
          <w:highlight w:val="none"/>
          <w:u w:val="single"/>
          <w:lang w:eastAsia="zh-CN"/>
        </w:rPr>
        <w:t xml:space="preserve"> </w:t>
      </w:r>
      <w:r>
        <w:rPr>
          <w:rFonts w:hint="eastAsia" w:ascii="宋体" w:hAnsi="宋体" w:eastAsia="宋体" w:cs="宋体"/>
          <w:color w:val="auto"/>
          <w:spacing w:val="-8"/>
          <w:sz w:val="24"/>
          <w:szCs w:val="24"/>
          <w:highlight w:val="none"/>
          <w:u w:val="single"/>
          <w:lang w:eastAsia="zh-CN"/>
        </w:rPr>
        <w:t>名称）</w:t>
      </w:r>
      <w:r>
        <w:rPr>
          <w:rFonts w:hint="eastAsia" w:ascii="宋体" w:hAnsi="宋体" w:eastAsia="宋体" w:cs="宋体"/>
          <w:color w:val="auto"/>
          <w:spacing w:val="-8"/>
          <w:sz w:val="24"/>
          <w:szCs w:val="24"/>
          <w:highlight w:val="none"/>
          <w:lang w:eastAsia="zh-CN"/>
        </w:rPr>
        <w:t>。</w:t>
      </w:r>
      <w:r>
        <w:rPr>
          <w:rFonts w:hint="eastAsia" w:ascii="宋体" w:hAnsi="宋体" w:eastAsia="宋体" w:cs="宋体"/>
          <w:b/>
          <w:bCs/>
          <w:color w:val="auto"/>
          <w:spacing w:val="-8"/>
          <w:sz w:val="24"/>
          <w:szCs w:val="24"/>
          <w:highlight w:val="none"/>
          <w:u w:val="single"/>
          <w:lang w:eastAsia="zh-CN"/>
        </w:rPr>
        <w:t>（分包供应商</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1"/>
          <w:sz w:val="24"/>
          <w:szCs w:val="24"/>
          <w:highlight w:val="none"/>
          <w:u w:val="single"/>
          <w:lang w:eastAsia="zh-CN"/>
        </w:rPr>
        <w:t>1</w:t>
      </w:r>
      <w:r>
        <w:rPr>
          <w:rFonts w:hint="eastAsia" w:ascii="宋体" w:hAnsi="宋体" w:eastAsia="宋体" w:cs="宋体"/>
          <w:color w:val="auto"/>
          <w:spacing w:val="-48"/>
          <w:sz w:val="24"/>
          <w:szCs w:val="24"/>
          <w:highlight w:val="none"/>
          <w:u w:val="single"/>
          <w:lang w:eastAsia="zh-CN"/>
        </w:rPr>
        <w:t xml:space="preserve"> </w:t>
      </w:r>
      <w:r>
        <w:rPr>
          <w:rFonts w:hint="eastAsia" w:ascii="宋体" w:hAnsi="宋体" w:eastAsia="宋体" w:cs="宋体"/>
          <w:b/>
          <w:bCs/>
          <w:color w:val="auto"/>
          <w:spacing w:val="-1"/>
          <w:sz w:val="24"/>
          <w:szCs w:val="24"/>
          <w:highlight w:val="none"/>
          <w:u w:val="single"/>
          <w:lang w:eastAsia="zh-CN"/>
        </w:rPr>
        <w:t>名称</w:t>
      </w:r>
      <w:r>
        <w:rPr>
          <w:rFonts w:hint="eastAsia" w:ascii="宋体" w:hAnsi="宋体" w:eastAsia="宋体" w:cs="宋体"/>
          <w:b/>
          <w:bCs/>
          <w:color w:val="auto"/>
          <w:spacing w:val="12"/>
          <w:sz w:val="24"/>
          <w:szCs w:val="24"/>
          <w:highlight w:val="none"/>
          <w:u w:val="single"/>
          <w:lang w:eastAsia="zh-CN"/>
        </w:rPr>
        <w:t>），</w:t>
      </w:r>
      <w:r>
        <w:rPr>
          <w:rFonts w:hint="eastAsia" w:ascii="宋体" w:hAnsi="宋体" w:eastAsia="宋体" w:cs="宋体"/>
          <w:color w:val="auto"/>
          <w:spacing w:val="-1"/>
          <w:sz w:val="24"/>
          <w:szCs w:val="24"/>
          <w:highlight w:val="none"/>
          <w:lang w:eastAsia="zh-CN"/>
        </w:rPr>
        <w:t>具备承担</w:t>
      </w:r>
      <w:r>
        <w:rPr>
          <w:rFonts w:hint="eastAsia" w:ascii="宋体" w:hAnsi="宋体" w:eastAsia="宋体" w:cs="宋体"/>
          <w:color w:val="auto"/>
          <w:spacing w:val="-1"/>
          <w:sz w:val="24"/>
          <w:szCs w:val="24"/>
          <w:highlight w:val="none"/>
          <w:u w:val="single"/>
          <w:lang w:eastAsia="zh-CN"/>
        </w:rPr>
        <w:t>XX</w:t>
      </w:r>
      <w:r>
        <w:rPr>
          <w:rFonts w:hint="eastAsia" w:ascii="宋体" w:hAnsi="宋体" w:eastAsia="宋体" w:cs="宋体"/>
          <w:color w:val="auto"/>
          <w:spacing w:val="-48"/>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eastAsia="zh-CN"/>
        </w:rPr>
        <w:t>工作内容</w:t>
      </w:r>
      <w:r>
        <w:rPr>
          <w:rFonts w:hint="eastAsia" w:ascii="宋体" w:hAnsi="宋体" w:eastAsia="宋体" w:cs="宋体"/>
          <w:color w:val="auto"/>
          <w:spacing w:val="-1"/>
          <w:sz w:val="24"/>
          <w:szCs w:val="24"/>
          <w:highlight w:val="none"/>
          <w:lang w:eastAsia="zh-CN"/>
        </w:rPr>
        <w:t>相应资质条件且不得再次分包；</w:t>
      </w:r>
    </w:p>
    <w:p w14:paraId="1C4D77B7">
      <w:pPr>
        <w:spacing w:line="275" w:lineRule="exact"/>
        <w:ind w:left="2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
          <w:position w:val="1"/>
          <w:sz w:val="20"/>
          <w:szCs w:val="20"/>
          <w:highlight w:val="none"/>
          <w:lang w:eastAsia="zh-CN"/>
        </w:rPr>
        <w:t>……</w:t>
      </w:r>
    </w:p>
    <w:p w14:paraId="70571484">
      <w:pPr>
        <w:spacing w:line="219" w:lineRule="auto"/>
        <w:ind w:left="5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二、分包供应商中小企业合同份额</w:t>
      </w:r>
    </w:p>
    <w:p w14:paraId="2C17896D">
      <w:pPr>
        <w:spacing w:before="183" w:line="331" w:lineRule="auto"/>
        <w:ind w:left="10" w:firstLine="5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u w:val="single"/>
          <w:lang w:eastAsia="zh-CN"/>
        </w:rPr>
        <w:t>（分包供应商</w:t>
      </w:r>
      <w:r>
        <w:rPr>
          <w:rFonts w:hint="eastAsia" w:ascii="宋体" w:hAnsi="宋体" w:eastAsia="宋体" w:cs="宋体"/>
          <w:color w:val="auto"/>
          <w:spacing w:val="-5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X,……）提供的货物全部由小微企业制</w:t>
      </w:r>
      <w:r>
        <w:rPr>
          <w:rFonts w:hint="eastAsia" w:ascii="宋体" w:hAnsi="宋体" w:eastAsia="宋体" w:cs="宋体"/>
          <w:color w:val="auto"/>
          <w:spacing w:val="-4"/>
          <w:sz w:val="24"/>
          <w:szCs w:val="24"/>
          <w:highlight w:val="none"/>
          <w:u w:val="single"/>
          <w:lang w:eastAsia="zh-CN"/>
        </w:rPr>
        <w:t>造，</w:t>
      </w:r>
      <w:r>
        <w:rPr>
          <w:rFonts w:hint="eastAsia" w:ascii="宋体" w:hAnsi="宋体" w:eastAsia="宋体" w:cs="宋体"/>
          <w:color w:val="auto"/>
          <w:spacing w:val="-4"/>
          <w:sz w:val="24"/>
          <w:szCs w:val="24"/>
          <w:highlight w:val="none"/>
          <w:lang w:eastAsia="zh-CN"/>
        </w:rPr>
        <w:t>其合同份额占到合同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总金额%以上</w:t>
      </w:r>
      <w:r>
        <w:rPr>
          <w:rFonts w:hint="eastAsia" w:ascii="宋体" w:hAnsi="宋体" w:eastAsia="宋体" w:cs="宋体"/>
          <w:color w:val="auto"/>
          <w:spacing w:val="1"/>
          <w:sz w:val="20"/>
          <w:szCs w:val="20"/>
          <w:highlight w:val="none"/>
          <w:lang w:eastAsia="zh-CN"/>
        </w:rPr>
        <w:t>。</w:t>
      </w:r>
      <w:r>
        <w:rPr>
          <w:rFonts w:hint="eastAsia" w:ascii="宋体" w:hAnsi="宋体" w:eastAsia="宋体" w:cs="宋体"/>
          <w:b/>
          <w:bCs/>
          <w:color w:val="auto"/>
          <w:spacing w:val="1"/>
          <w:sz w:val="24"/>
          <w:szCs w:val="24"/>
          <w:highlight w:val="none"/>
          <w:lang w:eastAsia="zh-CN"/>
        </w:rPr>
        <w:t>（未预留份额专门面向中小</w:t>
      </w:r>
      <w:r>
        <w:rPr>
          <w:rFonts w:hint="eastAsia" w:ascii="宋体" w:hAnsi="宋体" w:eastAsia="宋体" w:cs="宋体"/>
          <w:b/>
          <w:bCs/>
          <w:color w:val="auto"/>
          <w:sz w:val="24"/>
          <w:szCs w:val="24"/>
          <w:highlight w:val="none"/>
          <w:lang w:eastAsia="zh-CN"/>
        </w:rPr>
        <w:t>企业采购的采购项目，以及预留份额中的非</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预留部分采购包，允许分包的，分包意向协议约定小微企业的合同份额占</w:t>
      </w:r>
      <w:r>
        <w:rPr>
          <w:rFonts w:hint="eastAsia" w:ascii="宋体" w:hAnsi="宋体" w:eastAsia="宋体" w:cs="宋体"/>
          <w:b/>
          <w:bCs/>
          <w:color w:val="auto"/>
          <w:spacing w:val="-5"/>
          <w:sz w:val="24"/>
          <w:szCs w:val="24"/>
          <w:highlight w:val="none"/>
          <w:lang w:eastAsia="zh-CN"/>
        </w:rPr>
        <w:t>到合同总金额</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30%以上的，对大中型企业的报价按评标标准确定的比例给予扣除。供应商拟</w:t>
      </w:r>
      <w:r>
        <w:rPr>
          <w:rFonts w:hint="eastAsia" w:ascii="宋体" w:hAnsi="宋体" w:eastAsia="宋体" w:cs="宋体"/>
          <w:b/>
          <w:bCs/>
          <w:color w:val="auto"/>
          <w:spacing w:val="-2"/>
          <w:sz w:val="24"/>
          <w:szCs w:val="24"/>
          <w:highlight w:val="none"/>
          <w:lang w:eastAsia="zh-CN"/>
        </w:rPr>
        <w:t>享受以上</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价格扣除政策的，填写有关内容。）</w:t>
      </w:r>
    </w:p>
    <w:p w14:paraId="5B480BD8">
      <w:pPr>
        <w:spacing w:before="181" w:line="313" w:lineRule="auto"/>
        <w:ind w:left="11"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2、中小企业合同金额达到%，其中小微企业合同金额达到%。</w:t>
      </w:r>
      <w:r>
        <w:rPr>
          <w:rFonts w:hint="eastAsia" w:ascii="宋体" w:hAnsi="宋体" w:eastAsia="宋体" w:cs="宋体"/>
          <w:b/>
          <w:bCs/>
          <w:color w:val="auto"/>
          <w:spacing w:val="1"/>
          <w:sz w:val="24"/>
          <w:szCs w:val="24"/>
          <w:highlight w:val="none"/>
          <w:lang w:eastAsia="zh-CN"/>
        </w:rPr>
        <w:t>（要求合同</w:t>
      </w:r>
      <w:r>
        <w:rPr>
          <w:rFonts w:hint="eastAsia" w:ascii="宋体" w:hAnsi="宋体" w:eastAsia="宋体" w:cs="宋体"/>
          <w:b/>
          <w:bCs/>
          <w:color w:val="auto"/>
          <w:sz w:val="24"/>
          <w:szCs w:val="24"/>
          <w:highlight w:val="none"/>
          <w:lang w:eastAsia="zh-CN"/>
        </w:rPr>
        <w:t>分包形式</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参加的项目或采购包，供应商按招标文件第一部分招标公告申请人的资</w:t>
      </w:r>
      <w:r>
        <w:rPr>
          <w:rFonts w:hint="eastAsia" w:ascii="宋体" w:hAnsi="宋体" w:eastAsia="宋体" w:cs="宋体"/>
          <w:b/>
          <w:bCs/>
          <w:color w:val="auto"/>
          <w:spacing w:val="-5"/>
          <w:sz w:val="24"/>
          <w:szCs w:val="24"/>
          <w:highlight w:val="none"/>
          <w:lang w:eastAsia="zh-CN"/>
        </w:rPr>
        <w:t>格要求中规定的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分包意向协议中中小企业、小微企业合同金额应当达到的比例要求填写。）</w:t>
      </w:r>
    </w:p>
    <w:p w14:paraId="1FD8EBA2">
      <w:pPr>
        <w:spacing w:before="181" w:line="221" w:lineRule="auto"/>
        <w:ind w:left="5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三、分包工作履行期限、地点、方式</w:t>
      </w:r>
    </w:p>
    <w:p w14:paraId="41661684">
      <w:pPr>
        <w:pStyle w:val="5"/>
        <w:spacing w:line="254" w:lineRule="auto"/>
        <w:rPr>
          <w:rFonts w:hint="eastAsia" w:ascii="宋体" w:hAnsi="宋体" w:eastAsia="宋体" w:cs="宋体"/>
          <w:color w:val="auto"/>
          <w:highlight w:val="none"/>
          <w:lang w:eastAsia="zh-CN"/>
        </w:rPr>
      </w:pPr>
    </w:p>
    <w:p w14:paraId="517A0287">
      <w:pPr>
        <w:spacing w:before="79" w:line="221" w:lineRule="auto"/>
        <w:ind w:left="6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四、质量</w:t>
      </w:r>
    </w:p>
    <w:p w14:paraId="7BD52275">
      <w:pPr>
        <w:pStyle w:val="5"/>
        <w:spacing w:line="281" w:lineRule="auto"/>
        <w:rPr>
          <w:rFonts w:hint="eastAsia" w:ascii="宋体" w:hAnsi="宋体" w:eastAsia="宋体" w:cs="宋体"/>
          <w:color w:val="auto"/>
          <w:highlight w:val="none"/>
          <w:lang w:eastAsia="zh-CN"/>
        </w:rPr>
      </w:pPr>
    </w:p>
    <w:p w14:paraId="372C3F38">
      <w:pPr>
        <w:spacing w:before="78" w:line="219" w:lineRule="auto"/>
        <w:ind w:left="5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五、价款或者报酬</w:t>
      </w:r>
    </w:p>
    <w:p w14:paraId="40621BB9">
      <w:pPr>
        <w:pStyle w:val="5"/>
        <w:spacing w:line="285" w:lineRule="auto"/>
        <w:rPr>
          <w:rFonts w:hint="eastAsia" w:ascii="宋体" w:hAnsi="宋体" w:eastAsia="宋体" w:cs="宋体"/>
          <w:color w:val="auto"/>
          <w:highlight w:val="none"/>
          <w:lang w:eastAsia="zh-CN"/>
        </w:rPr>
      </w:pPr>
    </w:p>
    <w:p w14:paraId="377BB586">
      <w:pPr>
        <w:spacing w:before="78" w:line="220" w:lineRule="auto"/>
        <w:ind w:left="5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六、违约责任</w:t>
      </w:r>
    </w:p>
    <w:p w14:paraId="604B2BED">
      <w:pPr>
        <w:pStyle w:val="5"/>
        <w:spacing w:line="283" w:lineRule="auto"/>
        <w:rPr>
          <w:rFonts w:hint="eastAsia" w:ascii="宋体" w:hAnsi="宋体" w:eastAsia="宋体" w:cs="宋体"/>
          <w:color w:val="auto"/>
          <w:highlight w:val="none"/>
          <w:lang w:eastAsia="zh-CN"/>
        </w:rPr>
      </w:pPr>
    </w:p>
    <w:p w14:paraId="46AF3AAD">
      <w:pPr>
        <w:spacing w:before="78" w:line="220" w:lineRule="auto"/>
        <w:ind w:left="5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七、争议解决的办法</w:t>
      </w:r>
    </w:p>
    <w:p w14:paraId="7EBBC64A">
      <w:pPr>
        <w:spacing w:before="79" w:line="221" w:lineRule="auto"/>
        <w:ind w:left="57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p>
    <w:p w14:paraId="65E28937">
      <w:pPr>
        <w:spacing w:before="179" w:line="219"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分包供应商名称(电子签名/公章)：</w:t>
      </w:r>
    </w:p>
    <w:p w14:paraId="1C942EEF">
      <w:pPr>
        <w:spacing w:before="279" w:line="379" w:lineRule="exact"/>
        <w:ind w:left="5784"/>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333EE788">
      <w:pPr>
        <w:spacing w:before="86" w:line="220" w:lineRule="auto"/>
        <w:ind w:left="5844"/>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3"/>
          <w:sz w:val="24"/>
          <w:szCs w:val="24"/>
          <w:highlight w:val="none"/>
        </w:rPr>
        <w:t>日</w:t>
      </w:r>
    </w:p>
    <w:p w14:paraId="15DF6FA8">
      <w:pPr>
        <w:spacing w:before="182" w:line="219"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033E2DD4">
      <w:pPr>
        <w:spacing w:line="219" w:lineRule="auto"/>
        <w:rPr>
          <w:rFonts w:hint="eastAsia" w:ascii="宋体" w:hAnsi="宋体" w:eastAsia="宋体" w:cs="宋体"/>
          <w:color w:val="auto"/>
          <w:sz w:val="24"/>
          <w:szCs w:val="24"/>
          <w:highlight w:val="none"/>
        </w:rPr>
        <w:sectPr>
          <w:headerReference r:id="rId76" w:type="default"/>
          <w:footerReference r:id="rId77" w:type="default"/>
          <w:pgSz w:w="11906" w:h="16839"/>
          <w:pgMar w:top="1108" w:right="1418" w:bottom="1199" w:left="1418" w:header="831" w:footer="980" w:gutter="0"/>
          <w:cols w:space="720" w:num="1"/>
        </w:sectPr>
      </w:pPr>
    </w:p>
    <w:p w14:paraId="33037441">
      <w:pPr>
        <w:spacing w:before="293" w:line="225" w:lineRule="auto"/>
        <w:ind w:left="3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5"/>
          <w:sz w:val="31"/>
          <w:szCs w:val="31"/>
          <w:highlight w:val="none"/>
          <w:lang w:eastAsia="zh-CN"/>
        </w:rPr>
        <w:t>附件</w:t>
      </w:r>
      <w:r>
        <w:rPr>
          <w:rFonts w:hint="eastAsia" w:ascii="宋体" w:hAnsi="宋体" w:eastAsia="宋体" w:cs="宋体"/>
          <w:color w:val="auto"/>
          <w:spacing w:val="-37"/>
          <w:sz w:val="31"/>
          <w:szCs w:val="31"/>
          <w:highlight w:val="none"/>
          <w:lang w:eastAsia="zh-CN"/>
        </w:rPr>
        <w:t xml:space="preserve"> </w:t>
      </w:r>
      <w:r>
        <w:rPr>
          <w:rFonts w:hint="eastAsia" w:ascii="宋体" w:hAnsi="宋体" w:eastAsia="宋体" w:cs="宋体"/>
          <w:b/>
          <w:bCs/>
          <w:color w:val="auto"/>
          <w:spacing w:val="5"/>
          <w:sz w:val="31"/>
          <w:szCs w:val="31"/>
          <w:highlight w:val="none"/>
          <w:lang w:eastAsia="zh-CN"/>
        </w:rPr>
        <w:t>7：</w:t>
      </w:r>
      <w:r>
        <w:rPr>
          <w:rFonts w:hint="eastAsia" w:ascii="宋体" w:hAnsi="宋体" w:eastAsia="宋体" w:cs="宋体"/>
          <w:color w:val="auto"/>
          <w:spacing w:val="-91"/>
          <w:sz w:val="31"/>
          <w:szCs w:val="31"/>
          <w:highlight w:val="none"/>
          <w:lang w:eastAsia="zh-CN"/>
        </w:rPr>
        <w:t xml:space="preserve"> </w:t>
      </w:r>
      <w:r>
        <w:rPr>
          <w:rFonts w:hint="eastAsia" w:ascii="宋体" w:hAnsi="宋体" w:eastAsia="宋体" w:cs="宋体"/>
          <w:b/>
          <w:bCs/>
          <w:color w:val="auto"/>
          <w:spacing w:val="5"/>
          <w:sz w:val="31"/>
          <w:szCs w:val="31"/>
          <w:highlight w:val="none"/>
          <w:lang w:eastAsia="zh-CN"/>
        </w:rPr>
        <w:t>中小企业声明函</w:t>
      </w:r>
    </w:p>
    <w:p w14:paraId="70AF204E">
      <w:pPr>
        <w:pStyle w:val="5"/>
        <w:spacing w:line="303" w:lineRule="auto"/>
        <w:rPr>
          <w:rFonts w:hint="eastAsia" w:ascii="宋体" w:hAnsi="宋体" w:eastAsia="宋体" w:cs="宋体"/>
          <w:color w:val="auto"/>
          <w:highlight w:val="none"/>
          <w:lang w:eastAsia="zh-CN"/>
        </w:rPr>
      </w:pPr>
    </w:p>
    <w:p w14:paraId="6107D888">
      <w:pPr>
        <w:pStyle w:val="5"/>
        <w:spacing w:line="304" w:lineRule="auto"/>
        <w:rPr>
          <w:rFonts w:hint="eastAsia" w:ascii="宋体" w:hAnsi="宋体" w:eastAsia="宋体" w:cs="宋体"/>
          <w:color w:val="auto"/>
          <w:highlight w:val="none"/>
          <w:lang w:eastAsia="zh-CN"/>
        </w:rPr>
      </w:pPr>
    </w:p>
    <w:p w14:paraId="3E1447A8">
      <w:pPr>
        <w:spacing w:before="101" w:line="225" w:lineRule="auto"/>
        <w:ind w:left="2810"/>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2"/>
          <w:sz w:val="31"/>
          <w:szCs w:val="31"/>
          <w:highlight w:val="none"/>
          <w:lang w:eastAsia="zh-CN"/>
        </w:rPr>
        <w:t>中小企业声明函（货物）</w:t>
      </w:r>
    </w:p>
    <w:p w14:paraId="76ECE171">
      <w:pPr>
        <w:spacing w:before="230" w:line="359" w:lineRule="auto"/>
        <w:ind w:left="13" w:right="24" w:firstLine="47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本公司（联合体）郑重声明，根据《政府采购促进中小企业发展管理办法》（财库</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﹝2020﹞46 号）的规定，本公司（联合体）参加</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（采购人） </w:t>
      </w:r>
      <w:r>
        <w:rPr>
          <w:rFonts w:hint="eastAsia" w:ascii="宋体" w:hAnsi="宋体" w:eastAsia="宋体" w:cs="宋体"/>
          <w:color w:val="auto"/>
          <w:spacing w:val="-90"/>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的 </w:t>
      </w:r>
      <w:r>
        <w:rPr>
          <w:rFonts w:hint="eastAsia" w:ascii="宋体" w:hAnsi="宋体" w:eastAsia="宋体" w:cs="宋体"/>
          <w:color w:val="auto"/>
          <w:sz w:val="24"/>
          <w:szCs w:val="24"/>
          <w:highlight w:val="none"/>
          <w:u w:val="single"/>
          <w:lang w:eastAsia="zh-CN"/>
        </w:rPr>
        <w:t>（项目名称）</w:t>
      </w:r>
      <w:r>
        <w:rPr>
          <w:rFonts w:hint="eastAsia" w:ascii="宋体" w:hAnsi="宋体" w:eastAsia="宋体" w:cs="宋体"/>
          <w:color w:val="auto"/>
          <w:sz w:val="24"/>
          <w:szCs w:val="24"/>
          <w:highlight w:val="none"/>
          <w:lang w:eastAsia="zh-CN"/>
        </w:rPr>
        <w:t xml:space="preserve"> 采购 </w:t>
      </w:r>
      <w:r>
        <w:rPr>
          <w:rFonts w:hint="eastAsia" w:ascii="宋体" w:hAnsi="宋体" w:eastAsia="宋体" w:cs="宋体"/>
          <w:color w:val="auto"/>
          <w:spacing w:val="-2"/>
          <w:sz w:val="24"/>
          <w:szCs w:val="24"/>
          <w:highlight w:val="none"/>
          <w:lang w:eastAsia="zh-CN"/>
        </w:rPr>
        <w:t>活动，提供的货物全部由符合政策要求的中小企业制造。相关企业（含联合体中的中小</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企业、签订分包意向协议的中小企业）的具体情况如下：</w:t>
      </w:r>
    </w:p>
    <w:p w14:paraId="3E719E6D">
      <w:pPr>
        <w:tabs>
          <w:tab w:val="left" w:pos="133"/>
        </w:tabs>
        <w:spacing w:before="2" w:line="359" w:lineRule="auto"/>
        <w:ind w:right="31" w:firstLine="507"/>
        <w:jc w:val="both"/>
        <w:rPr>
          <w:rFonts w:hint="eastAsia" w:asciiTheme="minorEastAsia" w:hAnsiTheme="minorEastAsia" w:eastAsiaTheme="minorEastAsia" w:cstheme="minorEastAsia"/>
          <w:color w:val="auto"/>
          <w:spacing w:val="-4"/>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val="en-US" w:eastAsia="zh-CN"/>
        </w:rPr>
        <w:t>室内体育馆</w:t>
      </w:r>
    </w:p>
    <w:p w14:paraId="4C32EE4D">
      <w:pPr>
        <w:tabs>
          <w:tab w:val="left" w:pos="133"/>
        </w:tabs>
        <w:spacing w:before="2" w:line="359" w:lineRule="auto"/>
        <w:ind w:right="31" w:firstLine="50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1.</w:t>
      </w:r>
      <w:r>
        <w:rPr>
          <w:rFonts w:hint="eastAsia" w:asciiTheme="minorEastAsia" w:hAnsiTheme="minorEastAsia" w:eastAsiaTheme="minorEastAsia" w:cstheme="minorEastAsia"/>
          <w:color w:val="auto"/>
          <w:spacing w:val="-4"/>
          <w:sz w:val="24"/>
          <w:szCs w:val="24"/>
          <w:highlight w:val="none"/>
          <w:u w:val="single"/>
          <w:lang w:eastAsia="zh-CN"/>
        </w:rPr>
        <w:t>羽毛球侧灯</w:t>
      </w:r>
      <w:r>
        <w:rPr>
          <w:rFonts w:hint="eastAsia" w:asciiTheme="minorEastAsia" w:hAnsiTheme="minorEastAsia" w:eastAsiaTheme="minorEastAsia" w:cstheme="minorEastAsia"/>
          <w:color w:val="auto"/>
          <w:spacing w:val="-4"/>
          <w:sz w:val="24"/>
          <w:szCs w:val="24"/>
          <w:highlight w:val="none"/>
          <w:u w:val="single"/>
          <w:lang w:val="en-US" w:eastAsia="zh-CN"/>
        </w:rPr>
        <w:t>1</w:t>
      </w:r>
      <w:r>
        <w:rPr>
          <w:rFonts w:hint="eastAsia" w:asciiTheme="minorEastAsia" w:hAnsiTheme="minorEastAsia" w:eastAsiaTheme="minorEastAsia" w:cstheme="minorEastAsia"/>
          <w:color w:val="auto"/>
          <w:spacing w:val="-4"/>
          <w:sz w:val="24"/>
          <w:szCs w:val="24"/>
          <w:highlight w:val="none"/>
          <w:lang w:eastAsia="zh-CN"/>
        </w:rPr>
        <w:t xml:space="preserve">，属于 </w:t>
      </w:r>
      <w:r>
        <w:rPr>
          <w:rFonts w:hint="eastAsia" w:asciiTheme="minorEastAsia" w:hAnsiTheme="minorEastAsia" w:eastAsiaTheme="minorEastAsia" w:cstheme="minorEastAsia"/>
          <w:color w:val="auto"/>
          <w:spacing w:val="-4"/>
          <w:sz w:val="24"/>
          <w:szCs w:val="24"/>
          <w:highlight w:val="none"/>
          <w:u w:val="single"/>
          <w:lang w:eastAsia="zh-CN"/>
        </w:rPr>
        <w:t>工业</w:t>
      </w:r>
      <w:r>
        <w:rPr>
          <w:rFonts w:hint="eastAsia" w:asciiTheme="minorEastAsia" w:hAnsiTheme="minorEastAsia" w:eastAsiaTheme="minorEastAsia" w:cstheme="minorEastAsia"/>
          <w:color w:val="auto"/>
          <w:spacing w:val="-4"/>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4"/>
          <w:sz w:val="24"/>
          <w:szCs w:val="24"/>
          <w:highlight w:val="none"/>
          <w:lang w:eastAsia="zh-CN"/>
        </w:rPr>
        <w:t>；制造商为</w:t>
      </w:r>
      <w:r>
        <w:rPr>
          <w:rFonts w:hint="eastAsia" w:asciiTheme="minorEastAsia" w:hAnsiTheme="minorEastAsia" w:eastAsiaTheme="minorEastAsia" w:cstheme="minorEastAsia"/>
          <w:color w:val="auto"/>
          <w:spacing w:val="-4"/>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5"/>
          <w:sz w:val="24"/>
          <w:szCs w:val="24"/>
          <w:highlight w:val="none"/>
          <w:u w:val="single"/>
          <w:lang w:eastAsia="zh-CN"/>
        </w:rPr>
        <w:t>）</w:t>
      </w:r>
      <w:r>
        <w:rPr>
          <w:rFonts w:hint="eastAsia" w:asciiTheme="minorEastAsia" w:hAnsiTheme="minorEastAsia" w:eastAsiaTheme="minorEastAsia" w:cstheme="minorEastAsia"/>
          <w:color w:val="auto"/>
          <w:spacing w:val="26"/>
          <w:sz w:val="24"/>
          <w:szCs w:val="24"/>
          <w:highlight w:val="none"/>
          <w:lang w:eastAsia="zh-CN"/>
        </w:rPr>
        <w:t xml:space="preserve"> </w:t>
      </w:r>
      <w:r>
        <w:rPr>
          <w:rFonts w:hint="eastAsia" w:asciiTheme="minorEastAsia" w:hAnsiTheme="minorEastAsia" w:eastAsiaTheme="minorEastAsia" w:cstheme="minorEastAsia"/>
          <w:color w:val="auto"/>
          <w:spacing w:val="-5"/>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eastAsia="zh-CN"/>
        </w:rPr>
        <w:t>从业人员</w:t>
      </w:r>
      <w:r>
        <w:rPr>
          <w:rFonts w:hint="eastAsia" w:asciiTheme="minorEastAsia" w:hAnsiTheme="minorEastAsia" w:eastAsiaTheme="minorEastAsia" w:cstheme="minorEastAsia"/>
          <w:color w:val="auto"/>
          <w:spacing w:val="-4"/>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4"/>
          <w:sz w:val="24"/>
          <w:szCs w:val="24"/>
          <w:highlight w:val="none"/>
          <w:lang w:eastAsia="zh-CN"/>
        </w:rPr>
        <w:t>人，</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pacing w:val="-1"/>
          <w:sz w:val="24"/>
          <w:szCs w:val="24"/>
          <w:highlight w:val="none"/>
          <w:lang w:eastAsia="zh-CN"/>
        </w:rPr>
        <w:t>营业收入为</w:t>
      </w:r>
      <w:r>
        <w:rPr>
          <w:rFonts w:hint="eastAsia" w:asciiTheme="minorEastAsia" w:hAnsiTheme="minorEastAsia" w:eastAsiaTheme="minorEastAsia" w:cstheme="minorEastAsia"/>
          <w:color w:val="auto"/>
          <w:spacing w:val="-1"/>
          <w:sz w:val="24"/>
          <w:szCs w:val="24"/>
          <w:highlight w:val="none"/>
          <w:u w:val="single"/>
          <w:lang w:eastAsia="zh-CN"/>
        </w:rPr>
        <w:t xml:space="preserve">  </w:t>
      </w:r>
      <w:r>
        <w:rPr>
          <w:rFonts w:hint="eastAsia" w:asciiTheme="minorEastAsia" w:hAnsiTheme="minorEastAsia" w:eastAsiaTheme="minorEastAsia" w:cstheme="minorEastAsia"/>
          <w:color w:val="auto"/>
          <w:spacing w:val="-104"/>
          <w:sz w:val="24"/>
          <w:szCs w:val="24"/>
          <w:highlight w:val="none"/>
          <w:lang w:eastAsia="zh-CN"/>
        </w:rPr>
        <w:t xml:space="preserve"> </w:t>
      </w:r>
      <w:r>
        <w:rPr>
          <w:rFonts w:hint="eastAsia" w:asciiTheme="minorEastAsia" w:hAnsiTheme="minorEastAsia" w:eastAsiaTheme="minorEastAsia" w:cstheme="minorEastAsia"/>
          <w:color w:val="auto"/>
          <w:spacing w:val="-1"/>
          <w:sz w:val="24"/>
          <w:szCs w:val="24"/>
          <w:highlight w:val="none"/>
          <w:lang w:eastAsia="zh-CN"/>
        </w:rPr>
        <w:t>万元，资产总额为</w:t>
      </w:r>
      <w:r>
        <w:rPr>
          <w:rFonts w:hint="eastAsia" w:asciiTheme="minorEastAsia" w:hAnsiTheme="minorEastAsia" w:eastAsiaTheme="minorEastAsia" w:cstheme="minorEastAsia"/>
          <w:color w:val="auto"/>
          <w:spacing w:val="-1"/>
          <w:sz w:val="24"/>
          <w:szCs w:val="24"/>
          <w:highlight w:val="none"/>
          <w:u w:val="single"/>
          <w:lang w:eastAsia="zh-CN"/>
        </w:rPr>
        <w:t xml:space="preserve">  </w:t>
      </w:r>
      <w:r>
        <w:rPr>
          <w:rFonts w:hint="eastAsia" w:asciiTheme="minorEastAsia" w:hAnsiTheme="minorEastAsia" w:eastAsiaTheme="minorEastAsia" w:cstheme="minorEastAsia"/>
          <w:color w:val="auto"/>
          <w:spacing w:val="-104"/>
          <w:sz w:val="24"/>
          <w:szCs w:val="24"/>
          <w:highlight w:val="none"/>
          <w:lang w:eastAsia="zh-CN"/>
        </w:rPr>
        <w:t xml:space="preserve"> </w:t>
      </w:r>
      <w:r>
        <w:rPr>
          <w:rFonts w:hint="eastAsia" w:asciiTheme="minorEastAsia" w:hAnsiTheme="minorEastAsia" w:eastAsiaTheme="minorEastAsia" w:cstheme="minorEastAsia"/>
          <w:color w:val="auto"/>
          <w:spacing w:val="-1"/>
          <w:sz w:val="24"/>
          <w:szCs w:val="24"/>
          <w:highlight w:val="none"/>
          <w:lang w:eastAsia="zh-CN"/>
        </w:rPr>
        <w:t>万元，属于</w:t>
      </w:r>
      <w:r>
        <w:rPr>
          <w:rFonts w:hint="eastAsia" w:asciiTheme="minorEastAsia" w:hAnsiTheme="minorEastAsia" w:eastAsiaTheme="minorEastAsia" w:cstheme="minorEastAsia"/>
          <w:color w:val="auto"/>
          <w:spacing w:val="-1"/>
          <w:sz w:val="24"/>
          <w:szCs w:val="24"/>
          <w:highlight w:val="none"/>
          <w:u w:val="single"/>
          <w:lang w:eastAsia="zh-CN"/>
        </w:rPr>
        <w:t xml:space="preserve"> （中型企业、小型企业、微型企业</w:t>
      </w:r>
      <w:r>
        <w:rPr>
          <w:rFonts w:hint="eastAsia" w:asciiTheme="minorEastAsia" w:hAnsiTheme="minorEastAsia" w:eastAsiaTheme="minorEastAsia" w:cstheme="minorEastAsia"/>
          <w:color w:val="auto"/>
          <w:spacing w:val="-26"/>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pacing w:val="-26"/>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shd w:val="clear" w:color="auto" w:fill="FFFF00"/>
          <w:lang w:eastAsia="zh-CN"/>
        </w:rPr>
        <w:tab/>
      </w:r>
      <w:r>
        <w:rPr>
          <w:rFonts w:hint="eastAsia" w:asciiTheme="minorEastAsia" w:hAnsiTheme="minorEastAsia" w:eastAsiaTheme="minorEastAsia" w:cstheme="minorEastAsia"/>
          <w:i/>
          <w:iCs/>
          <w:color w:val="auto"/>
          <w:spacing w:val="-14"/>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Theme="minorEastAsia" w:hAnsiTheme="minorEastAsia" w:eastAsiaTheme="minorEastAsia" w:cstheme="minorEastAsia"/>
          <w:i/>
          <w:iCs/>
          <w:color w:val="auto"/>
          <w:spacing w:val="-14"/>
          <w:sz w:val="24"/>
          <w:szCs w:val="24"/>
          <w:highlight w:val="none"/>
          <w:u w:val="single"/>
          <w:shd w:val="clear" w:color="auto" w:fill="FFFF00"/>
          <w:lang w:eastAsia="zh-CN"/>
        </w:rPr>
        <w:t>）</w:t>
      </w:r>
    </w:p>
    <w:p w14:paraId="0100D9EC">
      <w:pPr>
        <w:spacing w:before="1" w:line="315" w:lineRule="auto"/>
        <w:ind w:left="8" w:right="2" w:firstLine="483"/>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w:t>
      </w:r>
      <w:r>
        <w:rPr>
          <w:rFonts w:hint="eastAsia" w:asciiTheme="minorEastAsia" w:hAnsiTheme="minorEastAsia" w:eastAsiaTheme="minorEastAsia" w:cstheme="minorEastAsia"/>
          <w:color w:val="auto"/>
          <w:spacing w:val="-4"/>
          <w:sz w:val="24"/>
          <w:szCs w:val="24"/>
          <w:highlight w:val="none"/>
          <w:u w:val="single"/>
          <w:lang w:eastAsia="zh-CN"/>
        </w:rPr>
        <w:t>羽毛球侧灯</w:t>
      </w:r>
      <w:r>
        <w:rPr>
          <w:rFonts w:hint="eastAsia" w:asciiTheme="minorEastAsia" w:hAnsiTheme="minorEastAsia" w:eastAsiaTheme="minorEastAsia" w:cstheme="minorEastAsia"/>
          <w:color w:val="auto"/>
          <w:spacing w:val="-4"/>
          <w:sz w:val="24"/>
          <w:szCs w:val="24"/>
          <w:highlight w:val="none"/>
          <w:u w:val="single"/>
          <w:lang w:val="en-US" w:eastAsia="zh-CN"/>
        </w:rPr>
        <w:t>2</w:t>
      </w:r>
      <w:r>
        <w:rPr>
          <w:rFonts w:hint="eastAsia" w:asciiTheme="minorEastAsia" w:hAnsiTheme="minorEastAsia" w:eastAsiaTheme="minorEastAsia" w:cstheme="minorEastAsia"/>
          <w:color w:val="auto"/>
          <w:spacing w:val="-3"/>
          <w:sz w:val="24"/>
          <w:szCs w:val="24"/>
          <w:highlight w:val="none"/>
          <w:u w:val="single"/>
          <w:lang w:eastAsia="zh-CN"/>
        </w:rPr>
        <w:t>，</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3"/>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pacing w:val="-5"/>
          <w:sz w:val="24"/>
          <w:szCs w:val="24"/>
          <w:highlight w:val="none"/>
          <w:lang w:eastAsia="zh-CN"/>
        </w:rPr>
        <w:t>业收入为</w:t>
      </w:r>
      <w:r>
        <w:rPr>
          <w:rFonts w:hint="eastAsia" w:asciiTheme="minorEastAsia" w:hAnsiTheme="minorEastAsia" w:eastAsiaTheme="minorEastAsia" w:cstheme="minorEastAsia"/>
          <w:color w:val="auto"/>
          <w:spacing w:val="-5"/>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pacing w:val="-5"/>
          <w:sz w:val="24"/>
          <w:szCs w:val="24"/>
          <w:highlight w:val="none"/>
          <w:lang w:eastAsia="zh-CN"/>
        </w:rPr>
        <w:t>万元，资产总额为</w:t>
      </w:r>
      <w:r>
        <w:rPr>
          <w:rFonts w:hint="eastAsia" w:asciiTheme="minorEastAsia" w:hAnsiTheme="minorEastAsia" w:eastAsiaTheme="minorEastAsia" w:cstheme="minorEastAsia"/>
          <w:color w:val="auto"/>
          <w:spacing w:val="-5"/>
          <w:sz w:val="24"/>
          <w:szCs w:val="24"/>
          <w:highlight w:val="none"/>
          <w:u w:val="single"/>
          <w:lang w:eastAsia="zh-CN"/>
        </w:rPr>
        <w:t xml:space="preserve">  </w:t>
      </w:r>
      <w:r>
        <w:rPr>
          <w:rFonts w:hint="eastAsia" w:asciiTheme="minorEastAsia" w:hAnsiTheme="minorEastAsia" w:eastAsiaTheme="minorEastAsia" w:cstheme="minorEastAsia"/>
          <w:color w:val="auto"/>
          <w:spacing w:val="-104"/>
          <w:sz w:val="24"/>
          <w:szCs w:val="24"/>
          <w:highlight w:val="none"/>
          <w:lang w:eastAsia="zh-CN"/>
        </w:rPr>
        <w:t xml:space="preserve"> </w:t>
      </w:r>
      <w:r>
        <w:rPr>
          <w:rFonts w:hint="eastAsia" w:asciiTheme="minorEastAsia" w:hAnsiTheme="minorEastAsia" w:eastAsiaTheme="minorEastAsia" w:cstheme="minorEastAsia"/>
          <w:color w:val="auto"/>
          <w:spacing w:val="-5"/>
          <w:sz w:val="24"/>
          <w:szCs w:val="24"/>
          <w:highlight w:val="none"/>
          <w:lang w:eastAsia="zh-CN"/>
        </w:rPr>
        <w:t>万元，属于</w:t>
      </w:r>
      <w:r>
        <w:rPr>
          <w:rFonts w:hint="eastAsia" w:asciiTheme="minorEastAsia" w:hAnsiTheme="minorEastAsia" w:eastAsiaTheme="minorEastAsia" w:cstheme="minorEastAsia"/>
          <w:color w:val="auto"/>
          <w:spacing w:val="-27"/>
          <w:sz w:val="24"/>
          <w:szCs w:val="24"/>
          <w:highlight w:val="none"/>
          <w:u w:val="single"/>
          <w:lang w:eastAsia="zh-CN"/>
        </w:rPr>
        <w:t xml:space="preserve"> </w:t>
      </w:r>
      <w:r>
        <w:rPr>
          <w:rFonts w:hint="eastAsia" w:asciiTheme="minorEastAsia" w:hAnsiTheme="minorEastAsia" w:eastAsiaTheme="minorEastAsia" w:cstheme="minorEastAsia"/>
          <w:color w:val="auto"/>
          <w:spacing w:val="-5"/>
          <w:sz w:val="24"/>
          <w:szCs w:val="24"/>
          <w:highlight w:val="none"/>
          <w:u w:val="single"/>
          <w:lang w:eastAsia="zh-CN"/>
        </w:rPr>
        <w:t>（中型企业、小型企业、微型企业</w:t>
      </w:r>
      <w:r>
        <w:rPr>
          <w:rFonts w:hint="eastAsia" w:asciiTheme="minorEastAsia" w:hAnsiTheme="minorEastAsia" w:eastAsiaTheme="minorEastAsia" w:cstheme="minorEastAsia"/>
          <w:color w:val="auto"/>
          <w:spacing w:val="-14"/>
          <w:sz w:val="24"/>
          <w:szCs w:val="24"/>
          <w:highlight w:val="none"/>
          <w:u w:val="single"/>
          <w:lang w:eastAsia="zh-CN"/>
        </w:rPr>
        <w:t>）</w:t>
      </w:r>
      <w:r>
        <w:rPr>
          <w:rFonts w:hint="eastAsia" w:asciiTheme="minorEastAsia" w:hAnsiTheme="minorEastAsia" w:eastAsiaTheme="minorEastAsia" w:cstheme="minorEastAsia"/>
          <w:color w:val="auto"/>
          <w:spacing w:val="1"/>
          <w:sz w:val="24"/>
          <w:szCs w:val="24"/>
          <w:highlight w:val="none"/>
          <w:lang w:eastAsia="zh-CN"/>
        </w:rPr>
        <w:t xml:space="preserve"> </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i/>
          <w:iCs/>
          <w:color w:val="auto"/>
          <w:spacing w:val="-14"/>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5"/>
          <w:sz w:val="24"/>
          <w:szCs w:val="24"/>
          <w:highlight w:val="none"/>
          <w:u w:val="single"/>
          <w:shd w:val="clear" w:color="auto" w:fill="FFFF00"/>
          <w:lang w:eastAsia="zh-CN"/>
        </w:rPr>
        <w:t>特</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别提醒：选择其中一种企业类型填写，不要全部写上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4DD6B15A">
      <w:pPr>
        <w:spacing w:before="1" w:line="315" w:lineRule="auto"/>
        <w:ind w:left="8" w:right="2" w:firstLine="483"/>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w:t>
      </w:r>
      <w:r>
        <w:rPr>
          <w:rFonts w:hint="eastAsia" w:asciiTheme="minorEastAsia" w:hAnsiTheme="minorEastAsia" w:eastAsiaTheme="minorEastAsia" w:cstheme="minorEastAsia"/>
          <w:color w:val="auto"/>
          <w:spacing w:val="-2"/>
          <w:sz w:val="24"/>
          <w:szCs w:val="24"/>
          <w:highlight w:val="none"/>
          <w:u w:val="single"/>
          <w:lang w:eastAsia="zh-CN"/>
        </w:rPr>
        <w:t>羽毛球侧灯升降系统</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0"/>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3"/>
          <w:sz w:val="24"/>
          <w:szCs w:val="24"/>
          <w:highlight w:val="none"/>
          <w:u w:val="single"/>
          <w:lang w:eastAsia="zh-CN"/>
        </w:rPr>
        <w:t>）</w:t>
      </w:r>
      <w:r>
        <w:rPr>
          <w:rFonts w:hint="eastAsia" w:asciiTheme="minorEastAsia" w:hAnsiTheme="minorEastAsia" w:eastAsiaTheme="minorEastAsia" w:cstheme="minorEastAsia"/>
          <w:color w:val="auto"/>
          <w:spacing w:val="26"/>
          <w:sz w:val="24"/>
          <w:szCs w:val="24"/>
          <w:highlight w:val="none"/>
          <w:lang w:eastAsia="zh-CN"/>
        </w:rPr>
        <w:t xml:space="preserve"> </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166B8ECF">
      <w:pPr>
        <w:spacing w:before="1" w:line="315" w:lineRule="auto"/>
        <w:ind w:left="8" w:right="2" w:firstLine="483"/>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pPr>
      <w:r>
        <w:rPr>
          <w:rFonts w:hint="eastAsia" w:asciiTheme="minorEastAsia" w:hAnsiTheme="minorEastAsia" w:eastAsiaTheme="minorEastAsia" w:cstheme="minorEastAsia"/>
          <w:color w:val="auto"/>
          <w:spacing w:val="-3"/>
          <w:sz w:val="24"/>
          <w:szCs w:val="24"/>
          <w:highlight w:val="none"/>
          <w:lang w:eastAsia="zh-CN"/>
        </w:rPr>
        <w:t>4.</w:t>
      </w:r>
      <w:r>
        <w:rPr>
          <w:rFonts w:hint="eastAsia" w:asciiTheme="minorEastAsia" w:hAnsiTheme="minorEastAsia" w:eastAsiaTheme="minorEastAsia" w:cstheme="minorEastAsia"/>
          <w:color w:val="auto"/>
          <w:spacing w:val="-4"/>
          <w:sz w:val="24"/>
          <w:szCs w:val="24"/>
          <w:highlight w:val="none"/>
          <w:u w:val="single"/>
          <w:lang w:eastAsia="zh-CN"/>
        </w:rPr>
        <w:t>体育馆防撞网</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56C0906F">
      <w:pPr>
        <w:spacing w:before="1" w:line="315" w:lineRule="auto"/>
        <w:ind w:left="8" w:right="2" w:firstLine="483"/>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pPr>
      <w:r>
        <w:rPr>
          <w:rFonts w:hint="eastAsia" w:asciiTheme="minorEastAsia" w:hAnsiTheme="minorEastAsia" w:eastAsiaTheme="minorEastAsia" w:cstheme="minorEastAsia"/>
          <w:color w:val="auto"/>
          <w:spacing w:val="-3"/>
          <w:sz w:val="24"/>
          <w:szCs w:val="24"/>
          <w:highlight w:val="none"/>
          <w:lang w:eastAsia="zh-CN"/>
        </w:rPr>
        <w:t>5.</w:t>
      </w:r>
      <w:r>
        <w:rPr>
          <w:rFonts w:hint="eastAsia" w:asciiTheme="minorEastAsia" w:hAnsiTheme="minorEastAsia" w:eastAsiaTheme="minorEastAsia" w:cstheme="minorEastAsia"/>
          <w:color w:val="auto"/>
          <w:spacing w:val="-4"/>
          <w:sz w:val="24"/>
          <w:szCs w:val="24"/>
          <w:highlight w:val="none"/>
          <w:u w:val="single"/>
          <w:lang w:eastAsia="zh-CN"/>
        </w:rPr>
        <w:t>电动窗帘</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3EFB1E4A">
      <w:pPr>
        <w:spacing w:before="1" w:line="315" w:lineRule="auto"/>
        <w:ind w:left="8" w:right="2" w:firstLine="483"/>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val="en-US" w:eastAsia="zh-CN"/>
        </w:rPr>
        <w:t>健身器材</w:t>
      </w:r>
    </w:p>
    <w:p w14:paraId="599E731B">
      <w:pPr>
        <w:spacing w:before="1" w:line="315" w:lineRule="auto"/>
        <w:ind w:left="8" w:right="2" w:firstLine="483"/>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pPr>
      <w:r>
        <w:rPr>
          <w:rFonts w:hint="eastAsia" w:asciiTheme="minorEastAsia" w:hAnsiTheme="minorEastAsia" w:eastAsiaTheme="minorEastAsia" w:cstheme="minorEastAsia"/>
          <w:color w:val="auto"/>
          <w:spacing w:val="-3"/>
          <w:sz w:val="24"/>
          <w:szCs w:val="24"/>
          <w:highlight w:val="none"/>
          <w:lang w:val="en-US" w:eastAsia="zh-CN"/>
        </w:rPr>
        <w:t>1</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u w:val="single"/>
          <w:lang w:eastAsia="zh-CN"/>
        </w:rPr>
        <w:t>跑步机</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2AB9D562">
      <w:pPr>
        <w:spacing w:before="1" w:line="315" w:lineRule="auto"/>
        <w:ind w:left="8" w:right="2" w:firstLine="483"/>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pPr>
      <w:r>
        <w:rPr>
          <w:rFonts w:hint="eastAsia" w:asciiTheme="minorEastAsia" w:hAnsiTheme="minorEastAsia" w:eastAsiaTheme="minorEastAsia" w:cstheme="minorEastAsia"/>
          <w:color w:val="auto"/>
          <w:spacing w:val="-3"/>
          <w:sz w:val="24"/>
          <w:szCs w:val="24"/>
          <w:highlight w:val="none"/>
          <w:u w:val="single"/>
          <w:lang w:val="en-US" w:eastAsia="zh-CN"/>
        </w:rPr>
        <w:t>2.</w:t>
      </w:r>
      <w:r>
        <w:rPr>
          <w:rFonts w:hint="eastAsia" w:asciiTheme="minorEastAsia" w:hAnsiTheme="minorEastAsia" w:eastAsiaTheme="minorEastAsia" w:cstheme="minorEastAsia"/>
          <w:color w:val="auto"/>
          <w:spacing w:val="-4"/>
          <w:sz w:val="24"/>
          <w:szCs w:val="24"/>
          <w:highlight w:val="none"/>
          <w:u w:val="single"/>
          <w:lang w:val="en-US" w:eastAsia="zh-CN"/>
        </w:rPr>
        <w:t>椭圆机</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28EA688A">
      <w:pPr>
        <w:spacing w:before="1" w:line="315" w:lineRule="auto"/>
        <w:ind w:left="8" w:right="2" w:firstLine="48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pacing w:val="-4"/>
          <w:sz w:val="24"/>
          <w:szCs w:val="24"/>
          <w:highlight w:val="none"/>
          <w:u w:val="single"/>
          <w:lang w:val="en-US" w:eastAsia="zh-CN"/>
        </w:rPr>
        <w:t>划船器</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7AC3C29A">
      <w:pPr>
        <w:spacing w:before="1" w:line="315" w:lineRule="auto"/>
        <w:ind w:left="8" w:right="2" w:firstLine="48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u w:val="single"/>
          <w:lang w:val="en-US" w:eastAsia="zh-CN"/>
        </w:rPr>
        <w:t>滑雪机</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12555ACC">
      <w:pPr>
        <w:spacing w:before="1" w:line="315" w:lineRule="auto"/>
        <w:ind w:left="8" w:right="2" w:firstLine="483"/>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pacing w:val="-4"/>
          <w:sz w:val="24"/>
          <w:szCs w:val="24"/>
          <w:highlight w:val="none"/>
          <w:u w:val="single"/>
          <w:lang w:val="en-US" w:eastAsia="zh-CN"/>
        </w:rPr>
        <w:t>坐姿内、外侧大腿肌臀肌训练器</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3E23CF85">
      <w:pPr>
        <w:spacing w:before="1" w:line="315" w:lineRule="auto"/>
        <w:ind w:left="8" w:right="2" w:firstLine="483"/>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pacing w:val="-4"/>
          <w:sz w:val="24"/>
          <w:szCs w:val="24"/>
          <w:highlight w:val="none"/>
          <w:u w:val="single"/>
          <w:lang w:val="en-US" w:eastAsia="zh-CN"/>
        </w:rPr>
        <w:t>坐姿高拉低拉训练器</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5BF04669">
      <w:pPr>
        <w:numPr>
          <w:ilvl w:val="0"/>
          <w:numId w:val="0"/>
        </w:numPr>
        <w:spacing w:before="164" w:line="315" w:lineRule="auto"/>
        <w:ind w:firstLine="480" w:firstLineChars="200"/>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pacing w:val="-4"/>
          <w:sz w:val="24"/>
          <w:szCs w:val="24"/>
          <w:highlight w:val="none"/>
          <w:u w:val="single"/>
          <w:lang w:val="en-US" w:eastAsia="zh-CN"/>
        </w:rPr>
        <w:t>组合训练架</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5F7A1DC4">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pacing w:val="-4"/>
          <w:sz w:val="24"/>
          <w:szCs w:val="24"/>
          <w:highlight w:val="none"/>
          <w:u w:val="single"/>
          <w:lang w:val="en-US" w:eastAsia="zh-CN"/>
        </w:rPr>
        <w:t>多功能史密斯机</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A9AC1FD">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pacing w:val="-4"/>
          <w:sz w:val="24"/>
          <w:szCs w:val="24"/>
          <w:highlight w:val="none"/>
          <w:u w:val="single"/>
          <w:lang w:val="en-US" w:eastAsia="zh-CN"/>
        </w:rPr>
        <w:t>平躺式卧推架</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5B7F509F">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pacing w:val="-4"/>
          <w:sz w:val="24"/>
          <w:szCs w:val="24"/>
          <w:highlight w:val="none"/>
          <w:u w:val="single"/>
          <w:lang w:val="en-US" w:eastAsia="zh-CN"/>
        </w:rPr>
        <w:t>可调式训练椅</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205F2F04">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pacing w:val="-4"/>
          <w:sz w:val="24"/>
          <w:szCs w:val="24"/>
          <w:highlight w:val="none"/>
          <w:u w:val="single"/>
          <w:lang w:val="en-US" w:eastAsia="zh-CN"/>
        </w:rPr>
        <w:t>平凳</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076DAEDE">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pacing w:val="-4"/>
          <w:sz w:val="24"/>
          <w:szCs w:val="24"/>
          <w:highlight w:val="none"/>
          <w:u w:val="single"/>
          <w:lang w:val="en-US" w:eastAsia="zh-CN"/>
        </w:rPr>
        <w:t>罗马椅</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52ED59F1">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pacing w:val="-4"/>
          <w:sz w:val="24"/>
          <w:szCs w:val="24"/>
          <w:highlight w:val="none"/>
          <w:u w:val="single"/>
          <w:lang w:val="en-US" w:eastAsia="zh-CN"/>
        </w:rPr>
        <w:t>哑铃</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169440CF">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pacing w:val="-4"/>
          <w:sz w:val="24"/>
          <w:szCs w:val="24"/>
          <w:highlight w:val="none"/>
          <w:u w:val="single"/>
          <w:lang w:val="en-US" w:eastAsia="zh-CN"/>
        </w:rPr>
        <w:t>双层哑铃架</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9C660D8">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pacing w:val="-4"/>
          <w:sz w:val="24"/>
          <w:szCs w:val="24"/>
          <w:highlight w:val="none"/>
          <w:u w:val="single"/>
          <w:lang w:val="en-US" w:eastAsia="zh-CN"/>
        </w:rPr>
        <w:t>杠铃杆</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28A08A6C">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pacing w:val="-4"/>
          <w:sz w:val="24"/>
          <w:szCs w:val="24"/>
          <w:highlight w:val="none"/>
          <w:u w:val="single"/>
          <w:lang w:val="en-US" w:eastAsia="zh-CN"/>
        </w:rPr>
        <w:t>地雷杠套筒</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74439F9">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pacing w:val="-4"/>
          <w:sz w:val="24"/>
          <w:szCs w:val="24"/>
          <w:highlight w:val="none"/>
          <w:u w:val="single"/>
          <w:lang w:val="en-US" w:eastAsia="zh-CN"/>
        </w:rPr>
        <w:t>杠铃杆架</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8185095">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pacing w:val="-4"/>
          <w:sz w:val="24"/>
          <w:szCs w:val="24"/>
          <w:highlight w:val="none"/>
          <w:u w:val="single"/>
          <w:lang w:val="en-US" w:eastAsia="zh-CN"/>
        </w:rPr>
        <w:t>固定杠铃直杆</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A2AE690">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pacing w:val="-4"/>
          <w:sz w:val="24"/>
          <w:szCs w:val="24"/>
          <w:highlight w:val="none"/>
          <w:u w:val="single"/>
          <w:lang w:val="en-US" w:eastAsia="zh-CN"/>
        </w:rPr>
        <w:t>固定杠铃曲杆</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591EBB8E">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pacing w:val="-4"/>
          <w:sz w:val="24"/>
          <w:szCs w:val="24"/>
          <w:highlight w:val="none"/>
          <w:u w:val="single"/>
          <w:lang w:val="en-US" w:eastAsia="zh-CN"/>
        </w:rPr>
        <w:t>杠铃片</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3D513601">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pacing w:val="-4"/>
          <w:sz w:val="24"/>
          <w:szCs w:val="24"/>
          <w:highlight w:val="none"/>
          <w:u w:val="single"/>
          <w:lang w:val="en-US" w:eastAsia="zh-CN"/>
        </w:rPr>
        <w:t>竞技壶铃</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0D872E43">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pacing w:val="-4"/>
          <w:sz w:val="24"/>
          <w:szCs w:val="24"/>
          <w:highlight w:val="none"/>
          <w:u w:val="single"/>
          <w:lang w:val="en-US" w:eastAsia="zh-CN"/>
        </w:rPr>
        <w:t>药球</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7B731B57">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pacing w:val="-4"/>
          <w:sz w:val="24"/>
          <w:szCs w:val="24"/>
          <w:highlight w:val="none"/>
          <w:u w:val="single"/>
          <w:lang w:val="en-US" w:eastAsia="zh-CN"/>
        </w:rPr>
        <w:t>置物架</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344475EF">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pacing w:val="-4"/>
          <w:sz w:val="24"/>
          <w:szCs w:val="24"/>
          <w:highlight w:val="none"/>
          <w:u w:val="single"/>
          <w:lang w:val="en-US" w:eastAsia="zh-CN"/>
        </w:rPr>
        <w:t>跳箱</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1BCED96E">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pacing w:val="-4"/>
          <w:sz w:val="24"/>
          <w:szCs w:val="24"/>
          <w:highlight w:val="none"/>
          <w:u w:val="single"/>
          <w:lang w:val="en-US" w:eastAsia="zh-CN"/>
        </w:rPr>
        <w:t>PVC地胶</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4F600686">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pacing w:val="-4"/>
          <w:sz w:val="24"/>
          <w:szCs w:val="24"/>
          <w:highlight w:val="none"/>
          <w:u w:val="single"/>
          <w:lang w:val="en-US" w:eastAsia="zh-CN"/>
        </w:rPr>
        <w:t>健身房橡胶地垫</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34C476CE">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pacing w:val="-4"/>
          <w:sz w:val="24"/>
          <w:szCs w:val="24"/>
          <w:highlight w:val="none"/>
          <w:u w:val="single"/>
          <w:lang w:val="en-US" w:eastAsia="zh-CN"/>
        </w:rPr>
        <w:t>健身房镜子</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7497FCE9">
      <w:pPr>
        <w:pStyle w:val="3"/>
        <w:ind w:left="434" w:leftChars="202" w:hanging="10" w:hangingChars="4"/>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三、室外围网</w:t>
      </w:r>
    </w:p>
    <w:p w14:paraId="0751AAD2">
      <w:pPr>
        <w:spacing w:before="1" w:line="315" w:lineRule="auto"/>
        <w:ind w:left="8" w:right="2" w:firstLine="483"/>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pPr>
      <w:r>
        <w:rPr>
          <w:rFonts w:hint="eastAsia" w:asciiTheme="minorEastAsia" w:hAnsiTheme="minorEastAsia" w:eastAsiaTheme="minorEastAsia" w:cstheme="minorEastAsia"/>
          <w:color w:val="auto"/>
          <w:spacing w:val="-3"/>
          <w:sz w:val="24"/>
          <w:szCs w:val="24"/>
          <w:highlight w:val="none"/>
          <w:lang w:val="en-US" w:eastAsia="zh-CN"/>
        </w:rPr>
        <w:t>1</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u w:val="single"/>
          <w:lang w:val="en-US" w:eastAsia="zh-CN"/>
        </w:rPr>
        <w:t>运动围网</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2682ABDF">
      <w:pPr>
        <w:spacing w:before="1" w:line="315" w:lineRule="auto"/>
        <w:ind w:left="8" w:right="2" w:firstLine="483"/>
        <w:rPr>
          <w:rFonts w:hint="eastAsia" w:asciiTheme="minorEastAsia" w:hAnsiTheme="minorEastAsia" w:eastAsiaTheme="minorEastAsia" w:cstheme="minorEastAsia"/>
          <w:color w:val="auto"/>
          <w:spacing w:val="-3"/>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四、其他体育器材</w:t>
      </w:r>
    </w:p>
    <w:p w14:paraId="0AD385ED">
      <w:pPr>
        <w:spacing w:before="1" w:line="315" w:lineRule="auto"/>
        <w:ind w:left="8" w:right="2" w:firstLine="483"/>
        <w:rPr>
          <w:rFonts w:hint="eastAsia" w:asciiTheme="minorEastAsia" w:hAnsiTheme="minorEastAsia" w:eastAsiaTheme="minorEastAsia" w:cstheme="minorEastAsia"/>
          <w:color w:val="auto"/>
          <w:spacing w:val="-3"/>
          <w:sz w:val="24"/>
          <w:szCs w:val="24"/>
          <w:highlight w:val="none"/>
          <w:u w:val="singl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u w:val="single"/>
          <w:lang w:val="en-US" w:eastAsia="zh-CN"/>
        </w:rPr>
        <w:t>固定式单臂篮球架</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23941716">
      <w:pPr>
        <w:spacing w:before="1" w:line="315" w:lineRule="auto"/>
        <w:ind w:left="8" w:right="2" w:firstLine="483"/>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pPr>
      <w:r>
        <w:rPr>
          <w:rFonts w:hint="eastAsia" w:asciiTheme="minorEastAsia" w:hAnsiTheme="minorEastAsia" w:eastAsiaTheme="minorEastAsia" w:cstheme="minorEastAsia"/>
          <w:color w:val="auto"/>
          <w:spacing w:val="-3"/>
          <w:sz w:val="24"/>
          <w:szCs w:val="24"/>
          <w:highlight w:val="none"/>
          <w:u w:val="single"/>
          <w:lang w:val="en-US" w:eastAsia="zh-CN"/>
        </w:rPr>
        <w:t>2.</w:t>
      </w:r>
      <w:r>
        <w:rPr>
          <w:rFonts w:hint="eastAsia" w:asciiTheme="minorEastAsia" w:hAnsiTheme="minorEastAsia" w:eastAsiaTheme="minorEastAsia" w:cstheme="minorEastAsia"/>
          <w:color w:val="auto"/>
          <w:spacing w:val="-4"/>
          <w:sz w:val="24"/>
          <w:szCs w:val="24"/>
          <w:highlight w:val="none"/>
          <w:u w:val="single"/>
          <w:lang w:val="en-US" w:eastAsia="zh-CN"/>
        </w:rPr>
        <w:t>固定式单臂篮球架护套</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04B12FB4">
      <w:pPr>
        <w:spacing w:before="1" w:line="315" w:lineRule="auto"/>
        <w:ind w:left="8" w:right="2" w:firstLine="48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pacing w:val="-4"/>
          <w:sz w:val="24"/>
          <w:szCs w:val="24"/>
          <w:highlight w:val="none"/>
          <w:u w:val="single"/>
          <w:lang w:val="en-US" w:eastAsia="zh-CN"/>
        </w:rPr>
        <w:t>.可升降式篮球架</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1DB27A49">
      <w:pPr>
        <w:spacing w:before="1" w:line="315" w:lineRule="auto"/>
        <w:ind w:left="8" w:right="2" w:firstLine="48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u w:val="single"/>
          <w:lang w:val="en-US" w:eastAsia="zh-CN"/>
        </w:rPr>
        <w:t>七人制足球门（移动式）</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6F6C1862">
      <w:pPr>
        <w:spacing w:before="1" w:line="315" w:lineRule="auto"/>
        <w:ind w:left="8" w:right="2" w:firstLine="483"/>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pacing w:val="-4"/>
          <w:sz w:val="24"/>
          <w:szCs w:val="24"/>
          <w:highlight w:val="none"/>
          <w:u w:val="single"/>
          <w:lang w:val="en-US" w:eastAsia="zh-CN"/>
        </w:rPr>
        <w:t>地板彩漆</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42F44AF8">
      <w:pPr>
        <w:spacing w:before="1" w:line="315" w:lineRule="auto"/>
        <w:ind w:left="8" w:right="2" w:firstLine="483"/>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pacing w:val="-4"/>
          <w:sz w:val="24"/>
          <w:szCs w:val="24"/>
          <w:highlight w:val="none"/>
          <w:u w:val="single"/>
          <w:lang w:val="en-US" w:eastAsia="zh-CN"/>
        </w:rPr>
        <w:t>地板彩漆</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iCs/>
          <w:color w:val="auto"/>
          <w:sz w:val="24"/>
          <w:szCs w:val="24"/>
          <w:highlight w:val="none"/>
          <w:u w:val="single"/>
          <w:shd w:val="clear" w:color="auto" w:fill="FFFF00"/>
          <w:lang w:eastAsia="zh-CN"/>
        </w:rPr>
        <w:t>（</w:t>
      </w:r>
      <w:r>
        <w:rPr>
          <w:rFonts w:hint="eastAsia" w:asciiTheme="minorEastAsia" w:hAnsiTheme="minorEastAsia" w:eastAsiaTheme="minorEastAsia" w:cstheme="minorEastAsia"/>
          <w:b/>
          <w:bCs/>
          <w:i/>
          <w:iCs/>
          <w:color w:val="auto"/>
          <w:spacing w:val="-1"/>
          <w:sz w:val="24"/>
          <w:szCs w:val="24"/>
          <w:highlight w:val="none"/>
          <w:u w:val="single"/>
          <w:shd w:val="clear" w:color="auto" w:fill="FFFF00"/>
          <w:lang w:eastAsia="zh-CN"/>
        </w:rPr>
        <w:t>特别提</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醒：选择其中一种企业类型填写，不要全部写上</w:t>
      </w:r>
      <w:r>
        <w:rPr>
          <w:rFonts w:hint="eastAsia" w:asciiTheme="minorEastAsia" w:hAnsiTheme="minorEastAsia" w:eastAsiaTheme="minorEastAsia" w:cstheme="minorEastAsia"/>
          <w:i/>
          <w:iCs/>
          <w:color w:val="auto"/>
          <w:spacing w:val="-9"/>
          <w:sz w:val="24"/>
          <w:szCs w:val="24"/>
          <w:highlight w:val="none"/>
          <w:u w:val="single"/>
          <w:shd w:val="clear" w:color="auto" w:fill="FFFF00"/>
          <w:lang w:eastAsia="zh-CN"/>
        </w:rPr>
        <w:t>）</w:t>
      </w:r>
    </w:p>
    <w:p w14:paraId="2F68E95E">
      <w:pPr>
        <w:numPr>
          <w:ilvl w:val="0"/>
          <w:numId w:val="0"/>
        </w:numPr>
        <w:spacing w:before="164" w:line="315" w:lineRule="auto"/>
        <w:ind w:firstLine="480" w:firstLineChars="200"/>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pacing w:val="-4"/>
          <w:sz w:val="24"/>
          <w:szCs w:val="24"/>
          <w:highlight w:val="none"/>
          <w:u w:val="single"/>
          <w:lang w:val="en-US" w:eastAsia="zh-CN"/>
        </w:rPr>
        <w:t>羽毛球地胶</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0D104433">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pacing w:val="-4"/>
          <w:sz w:val="24"/>
          <w:szCs w:val="24"/>
          <w:highlight w:val="none"/>
          <w:u w:val="single"/>
          <w:lang w:val="en-US" w:eastAsia="zh-CN"/>
        </w:rPr>
        <w:t>地胶收卷器</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40B36548">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pacing w:val="-4"/>
          <w:sz w:val="24"/>
          <w:szCs w:val="24"/>
          <w:highlight w:val="none"/>
          <w:u w:val="single"/>
          <w:lang w:val="en-US" w:eastAsia="zh-CN"/>
        </w:rPr>
        <w:t>7号训练篮球，</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514E8FE2">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pacing w:val="-4"/>
          <w:sz w:val="24"/>
          <w:szCs w:val="24"/>
          <w:highlight w:val="none"/>
          <w:u w:val="single"/>
          <w:lang w:val="en-US" w:eastAsia="zh-CN"/>
        </w:rPr>
        <w:t>6号训练篮球</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45CAB6C9">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pacing w:val="-4"/>
          <w:sz w:val="24"/>
          <w:szCs w:val="24"/>
          <w:highlight w:val="none"/>
          <w:u w:val="single"/>
          <w:lang w:val="en-US" w:eastAsia="zh-CN"/>
        </w:rPr>
        <w:t>排球</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295CC7F0">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pacing w:val="-4"/>
          <w:sz w:val="24"/>
          <w:szCs w:val="24"/>
          <w:highlight w:val="none"/>
          <w:u w:val="single"/>
          <w:lang w:val="en-US" w:eastAsia="zh-CN"/>
        </w:rPr>
        <w:t>软式排球</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27DC388F">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snapToGrid w:val="0"/>
          <w:color w:val="auto"/>
          <w:spacing w:val="-3"/>
          <w:sz w:val="24"/>
          <w:szCs w:val="24"/>
          <w:highlight w:val="none"/>
          <w:lang w:val="en-US" w:eastAsia="zh-CN" w:bidi="ar-SA"/>
        </w:rPr>
        <w:t>足球</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3C605748">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pacing w:val="-4"/>
          <w:sz w:val="24"/>
          <w:szCs w:val="24"/>
          <w:highlight w:val="none"/>
          <w:u w:val="single"/>
          <w:lang w:val="en-US" w:eastAsia="zh-CN"/>
        </w:rPr>
        <w:t>球袋</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22198E4">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pacing w:val="-4"/>
          <w:sz w:val="24"/>
          <w:szCs w:val="24"/>
          <w:highlight w:val="none"/>
          <w:u w:val="single"/>
          <w:lang w:val="en-US" w:eastAsia="zh-CN"/>
        </w:rPr>
        <w:t>羽毛球拍1</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2D5711A">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pacing w:val="-4"/>
          <w:sz w:val="24"/>
          <w:szCs w:val="24"/>
          <w:highlight w:val="none"/>
          <w:u w:val="single"/>
          <w:lang w:val="en-US" w:eastAsia="zh-CN"/>
        </w:rPr>
        <w:t>羽毛球拍2</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42449CB8">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pacing w:val="-4"/>
          <w:sz w:val="24"/>
          <w:szCs w:val="24"/>
          <w:highlight w:val="none"/>
          <w:u w:val="single"/>
          <w:lang w:val="en-US" w:eastAsia="zh-CN"/>
        </w:rPr>
        <w:t>羽毛球</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8B686E3">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pacing w:val="-4"/>
          <w:sz w:val="24"/>
          <w:szCs w:val="24"/>
          <w:highlight w:val="none"/>
          <w:u w:val="single"/>
          <w:lang w:val="en-US" w:eastAsia="zh-CN"/>
        </w:rPr>
        <w:t>乒乓球拍</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518C7FD8">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pacing w:val="-4"/>
          <w:sz w:val="24"/>
          <w:szCs w:val="24"/>
          <w:highlight w:val="none"/>
          <w:u w:val="single"/>
          <w:lang w:val="en-US" w:eastAsia="zh-CN"/>
        </w:rPr>
        <w:t>乒乓球</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30150F2C">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pacing w:val="-4"/>
          <w:sz w:val="24"/>
          <w:szCs w:val="24"/>
          <w:highlight w:val="none"/>
          <w:u w:val="single"/>
          <w:lang w:val="en-US" w:eastAsia="zh-CN"/>
        </w:rPr>
        <w:t>软式跨栏架</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7628B1D0">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pacing w:val="-4"/>
          <w:sz w:val="24"/>
          <w:szCs w:val="24"/>
          <w:highlight w:val="none"/>
          <w:u w:val="single"/>
          <w:lang w:val="en-US" w:eastAsia="zh-CN"/>
        </w:rPr>
        <w:t>立定跳远垫</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2B9A25C8">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pacing w:val="-4"/>
          <w:sz w:val="24"/>
          <w:szCs w:val="24"/>
          <w:highlight w:val="none"/>
          <w:u w:val="single"/>
          <w:lang w:val="en-US" w:eastAsia="zh-CN"/>
        </w:rPr>
        <w:t>田径长凳</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0DF8B51C">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pacing w:val="-4"/>
          <w:sz w:val="24"/>
          <w:szCs w:val="24"/>
          <w:highlight w:val="none"/>
          <w:u w:val="single"/>
          <w:lang w:val="en-US" w:eastAsia="zh-CN"/>
        </w:rPr>
        <w:t>铅球架</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5867AAF9">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pacing w:val="-4"/>
          <w:sz w:val="24"/>
          <w:szCs w:val="24"/>
          <w:highlight w:val="none"/>
          <w:u w:val="single"/>
          <w:lang w:val="en-US" w:eastAsia="zh-CN"/>
        </w:rPr>
        <w:t>铅球 7.26kg</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2D7A764A">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pacing w:val="-4"/>
          <w:sz w:val="24"/>
          <w:szCs w:val="24"/>
          <w:highlight w:val="none"/>
          <w:u w:val="single"/>
          <w:lang w:val="en-US" w:eastAsia="zh-CN"/>
        </w:rPr>
        <w:t>铅球 6kg</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0C8AE99F">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pacing w:val="-4"/>
          <w:sz w:val="24"/>
          <w:szCs w:val="24"/>
          <w:highlight w:val="none"/>
          <w:u w:val="single"/>
          <w:lang w:val="en-US" w:eastAsia="zh-CN"/>
        </w:rPr>
        <w:t>铅球 5kg</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0E512262">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pacing w:val="-4"/>
          <w:sz w:val="24"/>
          <w:szCs w:val="24"/>
          <w:highlight w:val="none"/>
          <w:u w:val="single"/>
          <w:lang w:val="en-US" w:eastAsia="zh-CN"/>
        </w:rPr>
        <w:t>铅球 4kg</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50D0DAE7">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pacing w:val="-4"/>
          <w:sz w:val="24"/>
          <w:szCs w:val="24"/>
          <w:highlight w:val="none"/>
          <w:u w:val="single"/>
          <w:lang w:val="en-US" w:eastAsia="zh-CN"/>
        </w:rPr>
        <w:t>跆拳道垫子</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4AB1CB3B">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pacing w:val="-4"/>
          <w:sz w:val="24"/>
          <w:szCs w:val="24"/>
          <w:highlight w:val="none"/>
          <w:u w:val="single"/>
          <w:lang w:val="en-US" w:eastAsia="zh-CN"/>
        </w:rPr>
        <w:t>后手翻辅助训练器</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3106F312">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pacing w:val="-4"/>
          <w:sz w:val="24"/>
          <w:szCs w:val="24"/>
          <w:highlight w:val="none"/>
          <w:u w:val="single"/>
          <w:lang w:val="en-US" w:eastAsia="zh-CN"/>
        </w:rPr>
        <w:t>空翻气垫</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0C65C58">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pacing w:val="-4"/>
          <w:sz w:val="24"/>
          <w:szCs w:val="24"/>
          <w:highlight w:val="none"/>
          <w:u w:val="single"/>
          <w:lang w:val="en-US" w:eastAsia="zh-CN"/>
        </w:rPr>
        <w:t>海绵垫</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476C09B0">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pacing w:val="-4"/>
          <w:sz w:val="24"/>
          <w:szCs w:val="24"/>
          <w:highlight w:val="none"/>
          <w:u w:val="single"/>
          <w:lang w:val="en-US" w:eastAsia="zh-CN"/>
        </w:rPr>
        <w:t>双格肋木</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500AF99">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pacing w:val="-4"/>
          <w:sz w:val="24"/>
          <w:szCs w:val="24"/>
          <w:highlight w:val="none"/>
          <w:u w:val="single"/>
          <w:lang w:val="en-US" w:eastAsia="zh-CN"/>
        </w:rPr>
        <w:t>足球示教板</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25EE3A0F">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pacing w:val="-4"/>
          <w:sz w:val="24"/>
          <w:szCs w:val="24"/>
          <w:highlight w:val="none"/>
          <w:u w:val="single"/>
          <w:lang w:val="en-US" w:eastAsia="zh-CN"/>
        </w:rPr>
        <w:t>简易足球记分器</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43C645A0">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pacing w:val="-4"/>
          <w:sz w:val="24"/>
          <w:szCs w:val="24"/>
          <w:highlight w:val="none"/>
          <w:u w:val="single"/>
          <w:lang w:val="en-US" w:eastAsia="zh-CN"/>
        </w:rPr>
        <w:t>角旗（含旗杆）</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34372A10">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pacing w:val="-4"/>
          <w:sz w:val="24"/>
          <w:szCs w:val="24"/>
          <w:highlight w:val="none"/>
          <w:u w:val="single"/>
          <w:lang w:val="en-US" w:eastAsia="zh-CN"/>
        </w:rPr>
        <w:t>手旗</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1FA2F2C8">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pacing w:val="-4"/>
          <w:sz w:val="24"/>
          <w:szCs w:val="24"/>
          <w:highlight w:val="none"/>
          <w:u w:val="single"/>
          <w:lang w:val="en-US" w:eastAsia="zh-CN"/>
        </w:rPr>
        <w:t>红黄牌</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432571CA">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pacing w:val="-4"/>
          <w:sz w:val="24"/>
          <w:szCs w:val="24"/>
          <w:highlight w:val="none"/>
          <w:u w:val="single"/>
          <w:lang w:val="en-US" w:eastAsia="zh-CN"/>
        </w:rPr>
        <w:t>垒包组</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886A178">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w:t>
      </w:r>
      <w:r>
        <w:rPr>
          <w:rFonts w:hint="eastAsia" w:asciiTheme="minorEastAsia" w:hAnsiTheme="minorEastAsia" w:eastAsiaTheme="minorEastAsia" w:cstheme="minorEastAsia"/>
          <w:color w:val="auto"/>
          <w:spacing w:val="-4"/>
          <w:sz w:val="24"/>
          <w:szCs w:val="24"/>
          <w:highlight w:val="none"/>
          <w:u w:val="single"/>
          <w:lang w:val="en-US" w:eastAsia="zh-CN"/>
        </w:rPr>
        <w:t>打击T座</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5A1B8183">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pacing w:val="-4"/>
          <w:sz w:val="24"/>
          <w:szCs w:val="24"/>
          <w:highlight w:val="none"/>
          <w:u w:val="single"/>
          <w:lang w:val="en-US" w:eastAsia="zh-CN"/>
        </w:rPr>
        <w:t>全罩式成人用捕手头盔</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2F12462F">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w:t>
      </w:r>
      <w:r>
        <w:rPr>
          <w:rFonts w:hint="eastAsia" w:asciiTheme="minorEastAsia" w:hAnsiTheme="minorEastAsia" w:eastAsiaTheme="minorEastAsia" w:cstheme="minorEastAsia"/>
          <w:color w:val="auto"/>
          <w:spacing w:val="-4"/>
          <w:sz w:val="24"/>
          <w:szCs w:val="24"/>
          <w:highlight w:val="none"/>
          <w:u w:val="single"/>
          <w:lang w:val="en-US" w:eastAsia="zh-CN"/>
        </w:rPr>
        <w:t>捕手护胸</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4ECCBBEE">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w:t>
      </w:r>
      <w:r>
        <w:rPr>
          <w:rFonts w:hint="eastAsia" w:asciiTheme="minorEastAsia" w:hAnsiTheme="minorEastAsia" w:eastAsiaTheme="minorEastAsia" w:cstheme="minorEastAsia"/>
          <w:color w:val="auto"/>
          <w:spacing w:val="-4"/>
          <w:sz w:val="24"/>
          <w:szCs w:val="24"/>
          <w:highlight w:val="none"/>
          <w:u w:val="single"/>
          <w:lang w:val="en-US" w:eastAsia="zh-CN"/>
        </w:rPr>
        <w:t>捕手护膝</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024E686C">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w:t>
      </w:r>
      <w:r>
        <w:rPr>
          <w:rFonts w:hint="eastAsia" w:asciiTheme="minorEastAsia" w:hAnsiTheme="minorEastAsia" w:eastAsiaTheme="minorEastAsia" w:cstheme="minorEastAsia"/>
          <w:color w:val="auto"/>
          <w:spacing w:val="-4"/>
          <w:sz w:val="24"/>
          <w:szCs w:val="24"/>
          <w:highlight w:val="none"/>
          <w:u w:val="single"/>
          <w:lang w:val="en-US" w:eastAsia="zh-CN"/>
        </w:rPr>
        <w:t>打击网</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0A75446">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w:t>
      </w:r>
      <w:r>
        <w:rPr>
          <w:rFonts w:hint="eastAsia" w:asciiTheme="minorEastAsia" w:hAnsiTheme="minorEastAsia" w:eastAsiaTheme="minorEastAsia" w:cstheme="minorEastAsia"/>
          <w:color w:val="auto"/>
          <w:spacing w:val="-4"/>
          <w:sz w:val="24"/>
          <w:szCs w:val="24"/>
          <w:highlight w:val="none"/>
          <w:u w:val="single"/>
          <w:lang w:val="en-US" w:eastAsia="zh-CN"/>
        </w:rPr>
        <w:t>硬式棒球</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1304F976">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pacing w:val="-4"/>
          <w:sz w:val="24"/>
          <w:szCs w:val="24"/>
          <w:highlight w:val="none"/>
          <w:u w:val="single"/>
          <w:lang w:val="en-US" w:eastAsia="zh-CN"/>
        </w:rPr>
        <w:t>乒乓球台</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04CDE83B">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w:t>
      </w:r>
      <w:r>
        <w:rPr>
          <w:rFonts w:hint="eastAsia" w:asciiTheme="minorEastAsia" w:hAnsiTheme="minorEastAsia" w:eastAsiaTheme="minorEastAsia" w:cstheme="minorEastAsia"/>
          <w:color w:val="auto"/>
          <w:spacing w:val="-4"/>
          <w:sz w:val="24"/>
          <w:szCs w:val="24"/>
          <w:highlight w:val="none"/>
          <w:u w:val="single"/>
          <w:lang w:val="en-US" w:eastAsia="zh-CN"/>
        </w:rPr>
        <w:t>中式台球桌</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9CF9F95">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w:t>
      </w:r>
      <w:r>
        <w:rPr>
          <w:rFonts w:hint="eastAsia" w:asciiTheme="minorEastAsia" w:hAnsiTheme="minorEastAsia" w:eastAsiaTheme="minorEastAsia" w:cstheme="minorEastAsia"/>
          <w:color w:val="auto"/>
          <w:spacing w:val="-4"/>
          <w:sz w:val="24"/>
          <w:szCs w:val="24"/>
          <w:highlight w:val="none"/>
          <w:u w:val="single"/>
          <w:lang w:val="en-US" w:eastAsia="zh-CN"/>
        </w:rPr>
        <w:t>按摩椅</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40F3848D">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w:t>
      </w:r>
      <w:r>
        <w:rPr>
          <w:rFonts w:hint="eastAsia" w:asciiTheme="minorEastAsia" w:hAnsiTheme="minorEastAsia" w:eastAsiaTheme="minorEastAsia" w:cstheme="minorEastAsia"/>
          <w:color w:val="auto"/>
          <w:spacing w:val="-4"/>
          <w:sz w:val="24"/>
          <w:szCs w:val="24"/>
          <w:highlight w:val="none"/>
          <w:u w:val="single"/>
          <w:lang w:val="en-US" w:eastAsia="zh-CN"/>
        </w:rPr>
        <w:t>校园体育文化</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02A549B">
      <w:pPr>
        <w:spacing w:before="163" w:line="360" w:lineRule="auto"/>
        <w:ind w:left="14" w:right="24" w:firstLine="502"/>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val="en-US" w:eastAsia="zh-CN"/>
        </w:rPr>
        <w:t>智慧体育</w:t>
      </w:r>
    </w:p>
    <w:p w14:paraId="5E452C42">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pacing w:val="-4"/>
          <w:sz w:val="24"/>
          <w:szCs w:val="24"/>
          <w:highlight w:val="none"/>
          <w:u w:val="single"/>
          <w:lang w:val="en-US" w:eastAsia="zh-CN"/>
        </w:rPr>
        <w:t>AI智慧50米短跑系统</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C3BE404">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pacing w:val="-4"/>
          <w:sz w:val="24"/>
          <w:szCs w:val="24"/>
          <w:highlight w:val="none"/>
          <w:u w:val="single"/>
          <w:lang w:val="en-US" w:eastAsia="zh-CN"/>
        </w:rPr>
        <w:t>AI智慧100米短跑系统</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7BC4951C">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pacing w:val="-4"/>
          <w:sz w:val="24"/>
          <w:szCs w:val="24"/>
          <w:highlight w:val="none"/>
          <w:u w:val="single"/>
          <w:lang w:val="en-US" w:eastAsia="zh-CN"/>
        </w:rPr>
        <w:t>AI智慧800米/1000米长跑系统</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17EBCB32">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u w:val="single"/>
          <w:lang w:val="en-US" w:eastAsia="zh-CN"/>
        </w:rPr>
        <w:t>AI智慧校园阳光跑系统</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462D5D1D">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宋体" w:hAnsi="宋体" w:eastAsia="宋体" w:cs="宋体"/>
          <w:i w:val="0"/>
          <w:iCs w:val="0"/>
          <w:color w:val="auto"/>
          <w:kern w:val="0"/>
          <w:sz w:val="24"/>
          <w:szCs w:val="24"/>
          <w:highlight w:val="none"/>
          <w:u w:val="none"/>
          <w:lang w:val="en-US" w:eastAsia="zh-CN" w:bidi="ar"/>
        </w:rPr>
        <w:t>AI智慧引体向上</w:t>
      </w:r>
      <w:r>
        <w:rPr>
          <w:rFonts w:hint="eastAsia" w:cs="宋体"/>
          <w:i w:val="0"/>
          <w:iCs w:val="0"/>
          <w:color w:val="auto"/>
          <w:kern w:val="0"/>
          <w:sz w:val="24"/>
          <w:szCs w:val="24"/>
          <w:highlight w:val="none"/>
          <w:u w:val="none"/>
          <w:lang w:val="en-US" w:eastAsia="zh-CN" w:bidi="ar"/>
        </w:rPr>
        <w:t>系统</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43B050EF">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宋体" w:hAnsi="宋体" w:eastAsia="宋体" w:cs="宋体"/>
          <w:i w:val="0"/>
          <w:iCs w:val="0"/>
          <w:color w:val="auto"/>
          <w:kern w:val="0"/>
          <w:sz w:val="24"/>
          <w:szCs w:val="24"/>
          <w:highlight w:val="none"/>
          <w:u w:val="none"/>
          <w:lang w:val="en-US" w:eastAsia="zh-CN" w:bidi="ar"/>
        </w:rPr>
        <w:t>AI智慧体质健康检测设备</w:t>
      </w:r>
      <w:r>
        <w:rPr>
          <w:rFonts w:hint="eastAsia" w:cs="宋体"/>
          <w:i w:val="0"/>
          <w:iCs w:val="0"/>
          <w:color w:val="auto"/>
          <w:kern w:val="0"/>
          <w:sz w:val="24"/>
          <w:szCs w:val="24"/>
          <w:highlight w:val="none"/>
          <w:u w:val="none"/>
          <w:lang w:val="en-US" w:eastAsia="zh-CN" w:bidi="ar"/>
        </w:rPr>
        <w:t>系统</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05C0C762">
      <w:pPr>
        <w:numPr>
          <w:ilvl w:val="0"/>
          <w:numId w:val="0"/>
        </w:numPr>
        <w:spacing w:before="164" w:line="315"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pacing w:val="-4"/>
          <w:sz w:val="24"/>
          <w:szCs w:val="24"/>
          <w:highlight w:val="none"/>
          <w:u w:val="single"/>
          <w:lang w:val="en-US" w:eastAsia="zh-CN"/>
        </w:rPr>
        <w:t>坐位体前屈测试仪</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0BD4E5B">
      <w:pPr>
        <w:numPr>
          <w:ilvl w:val="0"/>
          <w:numId w:val="0"/>
        </w:numPr>
        <w:spacing w:before="164" w:line="315" w:lineRule="auto"/>
        <w:ind w:left="0" w:right="0" w:firstLine="480" w:firstLineChars="200"/>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pacing w:val="-4"/>
          <w:sz w:val="24"/>
          <w:szCs w:val="24"/>
          <w:highlight w:val="none"/>
          <w:u w:val="single"/>
          <w:lang w:val="en-US" w:eastAsia="zh-CN"/>
        </w:rPr>
        <w:t>AI智慧户外显示屏</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1B3ADC82">
      <w:pPr>
        <w:spacing w:before="163" w:line="360" w:lineRule="auto"/>
        <w:ind w:left="14" w:right="24" w:firstLine="502"/>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pacing w:val="-4"/>
          <w:sz w:val="24"/>
          <w:szCs w:val="24"/>
          <w:highlight w:val="none"/>
          <w:u w:val="single"/>
          <w:lang w:val="en-US" w:eastAsia="zh-CN"/>
        </w:rPr>
        <w:t>心率手环箱</w:t>
      </w:r>
      <w:r>
        <w:rPr>
          <w:rFonts w:hint="eastAsia" w:asciiTheme="minorEastAsia" w:hAnsiTheme="minorEastAsia" w:eastAsiaTheme="minorEastAsia" w:cstheme="minorEastAsia"/>
          <w:color w:val="auto"/>
          <w:spacing w:val="-3"/>
          <w:sz w:val="24"/>
          <w:szCs w:val="24"/>
          <w:highlight w:val="none"/>
          <w:lang w:eastAsia="zh-CN"/>
        </w:rPr>
        <w:t xml:space="preserve">，属于 </w:t>
      </w:r>
      <w:r>
        <w:rPr>
          <w:rFonts w:hint="eastAsia" w:asciiTheme="minorEastAsia" w:hAnsiTheme="minorEastAsia" w:eastAsiaTheme="minorEastAsia" w:cstheme="minorEastAsia"/>
          <w:color w:val="auto"/>
          <w:spacing w:val="-3"/>
          <w:sz w:val="24"/>
          <w:szCs w:val="24"/>
          <w:highlight w:val="none"/>
          <w:u w:val="single"/>
          <w:lang w:eastAsia="zh-CN"/>
        </w:rPr>
        <w:t>工业</w:t>
      </w:r>
      <w:r>
        <w:rPr>
          <w:rFonts w:hint="eastAsia" w:asciiTheme="minorEastAsia" w:hAnsiTheme="minorEastAsia" w:eastAsiaTheme="minorEastAsia" w:cstheme="minorEastAsia"/>
          <w:color w:val="auto"/>
          <w:spacing w:val="-3"/>
          <w:sz w:val="24"/>
          <w:szCs w:val="24"/>
          <w:highlight w:val="none"/>
          <w:lang w:eastAsia="zh-CN"/>
        </w:rPr>
        <w:t>行业</w:t>
      </w:r>
      <w:r>
        <w:rPr>
          <w:rFonts w:hint="eastAsia" w:asciiTheme="minorEastAsia" w:hAnsiTheme="minorEastAsia" w:eastAsiaTheme="minorEastAsia" w:cstheme="minorEastAsia"/>
          <w:color w:val="auto"/>
          <w:spacing w:val="31"/>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；制造商为</w:t>
      </w:r>
      <w:r>
        <w:rPr>
          <w:rFonts w:hint="eastAsia" w:asciiTheme="minorEastAsia" w:hAnsiTheme="minorEastAsia" w:eastAsiaTheme="minorEastAsia" w:cstheme="minorEastAsia"/>
          <w:color w:val="auto"/>
          <w:spacing w:val="-3"/>
          <w:sz w:val="24"/>
          <w:szCs w:val="24"/>
          <w:highlight w:val="none"/>
          <w:u w:val="single"/>
          <w:lang w:eastAsia="zh-CN"/>
        </w:rPr>
        <w:t xml:space="preserve"> （企业名称</w:t>
      </w:r>
      <w:r>
        <w:rPr>
          <w:rFonts w:hint="eastAsia" w:asciiTheme="minorEastAsia" w:hAnsiTheme="minorEastAsia" w:eastAsiaTheme="minorEastAsia" w:cstheme="minorEastAsia"/>
          <w:color w:val="auto"/>
          <w:spacing w:val="-11"/>
          <w:sz w:val="24"/>
          <w:szCs w:val="24"/>
          <w:highlight w:val="none"/>
          <w:u w:val="single"/>
          <w:lang w:eastAsia="zh-CN"/>
        </w:rPr>
        <w:t>）</w:t>
      </w:r>
      <w:r>
        <w:rPr>
          <w:rFonts w:hint="eastAsia" w:asciiTheme="minorEastAsia" w:hAnsiTheme="minorEastAsia" w:eastAsiaTheme="minorEastAsia" w:cstheme="minorEastAsia"/>
          <w:color w:val="auto"/>
          <w:spacing w:val="27"/>
          <w:sz w:val="24"/>
          <w:szCs w:val="24"/>
          <w:highlight w:val="none"/>
          <w:lang w:eastAsia="zh-CN"/>
        </w:rPr>
        <w:t xml:space="preserve">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eastAsia="zh-CN"/>
        </w:rPr>
        <w:t>从业人员</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pacing w:val="-108"/>
          <w:sz w:val="24"/>
          <w:szCs w:val="24"/>
          <w:highlight w:val="non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人，营业收入</w:t>
      </w:r>
      <w:r>
        <w:rPr>
          <w:rFonts w:hint="eastAsia" w:asciiTheme="minorEastAsia" w:hAnsiTheme="minorEastAsia" w:eastAsiaTheme="minorEastAsia" w:cstheme="minorEastAsia"/>
          <w:color w:val="auto"/>
          <w:sz w:val="24"/>
          <w:szCs w:val="24"/>
          <w:highlight w:val="none"/>
          <w:lang w:eastAsia="zh-CN"/>
        </w:rPr>
        <w:t xml:space="preserve"> 为</w:t>
      </w:r>
      <w:r>
        <w:rPr>
          <w:rFonts w:hint="eastAsia" w:asciiTheme="minorEastAsia" w:hAnsiTheme="minorEastAsia" w:eastAsiaTheme="minorEastAsia" w:cstheme="minorEastAsia"/>
          <w:color w:val="auto"/>
          <w:spacing w:val="-11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万元，资产总额为</w:t>
      </w:r>
      <w:r>
        <w:rPr>
          <w:rFonts w:hint="eastAsia" w:asciiTheme="minorEastAsia" w:hAnsiTheme="minorEastAsia" w:eastAsiaTheme="minorEastAsia" w:cstheme="minorEastAsia"/>
          <w:color w:val="auto"/>
          <w:spacing w:val="-119"/>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10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万元，属于</w:t>
      </w:r>
      <w:r>
        <w:rPr>
          <w:rFonts w:hint="eastAsia" w:asciiTheme="minorEastAsia" w:hAnsiTheme="minorEastAsia" w:eastAsiaTheme="minorEastAsia" w:cstheme="minorEastAsia"/>
          <w:color w:val="auto"/>
          <w:spacing w:val="-115"/>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（中型企业、小</w:t>
      </w:r>
      <w:r>
        <w:rPr>
          <w:rFonts w:hint="eastAsia" w:asciiTheme="minorEastAsia" w:hAnsiTheme="minorEastAsia" w:eastAsiaTheme="minorEastAsia" w:cstheme="minorEastAsia"/>
          <w:color w:val="auto"/>
          <w:spacing w:val="-1"/>
          <w:sz w:val="24"/>
          <w:szCs w:val="24"/>
          <w:highlight w:val="none"/>
          <w:u w:val="single"/>
          <w:lang w:eastAsia="zh-CN"/>
        </w:rPr>
        <w:t>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pacing w:val="33"/>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i/>
          <w:iCs/>
          <w:color w:val="auto"/>
          <w:spacing w:val="-9"/>
          <w:sz w:val="24"/>
          <w:szCs w:val="24"/>
          <w:highlight w:val="none"/>
          <w:u w:val="single"/>
          <w:shd w:val="clear" w:color="auto" w:fill="FFFF00"/>
          <w:lang w:eastAsia="zh-CN"/>
        </w:rPr>
        <w:t>（特别提醒：选择其中一种企业类型填写，不要全部写上）</w:t>
      </w:r>
    </w:p>
    <w:p w14:paraId="6FCF9BE6">
      <w:pPr>
        <w:spacing w:before="163" w:line="360" w:lineRule="auto"/>
        <w:ind w:left="14" w:right="24" w:firstLine="50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以上企业，不属于大企业的分支机构，不存在</w:t>
      </w:r>
      <w:r>
        <w:rPr>
          <w:rFonts w:hint="eastAsia" w:ascii="宋体" w:hAnsi="宋体" w:eastAsia="宋体" w:cs="宋体"/>
          <w:color w:val="auto"/>
          <w:spacing w:val="-3"/>
          <w:sz w:val="24"/>
          <w:szCs w:val="24"/>
          <w:highlight w:val="none"/>
          <w:lang w:eastAsia="zh-CN"/>
        </w:rPr>
        <w:t>控股股东为大企业的情形，也不存在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与大企业的负责人为同一人的情形。</w:t>
      </w:r>
    </w:p>
    <w:p w14:paraId="43E24A86">
      <w:pPr>
        <w:spacing w:line="219"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w:t>
      </w:r>
      <w:r>
        <w:rPr>
          <w:rFonts w:hint="eastAsia" w:ascii="宋体" w:hAnsi="宋体" w:eastAsia="宋体" w:cs="宋体"/>
          <w:color w:val="auto"/>
          <w:spacing w:val="-1"/>
          <w:sz w:val="24"/>
          <w:szCs w:val="24"/>
          <w:highlight w:val="none"/>
          <w:lang w:eastAsia="zh-CN"/>
        </w:rPr>
        <w:t>假，将依法承担相应责任。</w:t>
      </w:r>
    </w:p>
    <w:p w14:paraId="166822ED">
      <w:pPr>
        <w:spacing w:before="180" w:line="221" w:lineRule="auto"/>
        <w:ind w:left="517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p>
    <w:p w14:paraId="698B7354">
      <w:pPr>
        <w:spacing w:before="179" w:line="220" w:lineRule="auto"/>
        <w:ind w:left="521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年</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月</w:t>
      </w:r>
      <w:r>
        <w:rPr>
          <w:rFonts w:hint="eastAsia" w:ascii="宋体" w:hAnsi="宋体" w:eastAsia="宋体" w:cs="宋体"/>
          <w:color w:val="auto"/>
          <w:spacing w:val="-70"/>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日</w:t>
      </w:r>
    </w:p>
    <w:p w14:paraId="12930B7B">
      <w:pPr>
        <w:spacing w:before="184" w:line="360" w:lineRule="auto"/>
        <w:ind w:left="10" w:right="444" w:firstLine="479"/>
        <w:jc w:val="both"/>
        <w:rPr>
          <w:rFonts w:hint="eastAsia" w:ascii="宋体" w:hAnsi="宋体" w:eastAsia="宋体" w:cs="宋体"/>
          <w:color w:val="auto"/>
          <w:spacing w:val="-2"/>
          <w:sz w:val="24"/>
          <w:szCs w:val="24"/>
          <w:highlight w:val="none"/>
          <w:lang w:eastAsia="zh-CN"/>
        </w:rPr>
        <w:sectPr>
          <w:headerReference r:id="rId78" w:type="default"/>
          <w:footerReference r:id="rId79" w:type="default"/>
          <w:pgSz w:w="11906" w:h="16839"/>
          <w:pgMar w:top="1108" w:right="1393" w:bottom="1199" w:left="1418" w:header="831" w:footer="980" w:gutter="0"/>
          <w:cols w:space="720" w:num="1"/>
        </w:sectPr>
      </w:pPr>
      <w:r>
        <w:rPr>
          <w:rFonts w:hint="eastAsia" w:ascii="宋体" w:hAnsi="宋体" w:eastAsia="宋体" w:cs="宋体"/>
          <w:color w:val="auto"/>
          <w:sz w:val="24"/>
          <w:szCs w:val="24"/>
          <w:highlight w:val="none"/>
          <w:lang w:eastAsia="zh-CN"/>
        </w:rPr>
        <w:t xml:space="preserve">注：①从业人员、营业收入、资产总额填报上一年度数据，无上一年度数据的 </w:t>
      </w:r>
      <w:r>
        <w:rPr>
          <w:rFonts w:hint="eastAsia" w:ascii="宋体" w:hAnsi="宋体" w:eastAsia="宋体" w:cs="宋体"/>
          <w:color w:val="auto"/>
          <w:spacing w:val="-1"/>
          <w:sz w:val="24"/>
          <w:szCs w:val="24"/>
          <w:highlight w:val="none"/>
          <w:lang w:eastAsia="zh-CN"/>
        </w:rPr>
        <w:t>新成立企业可不填报。②《中小企业声明函》中“标的名称</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”、“采购文件中明确</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的所属行业</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”依据招标文件第二部分投标人须知前附表中“采购标的及其对应的中</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小企业划分标准所属行业</w:t>
      </w:r>
      <w:r>
        <w:rPr>
          <w:rFonts w:hint="eastAsia" w:ascii="宋体" w:hAnsi="宋体" w:eastAsia="宋体" w:cs="宋体"/>
          <w:color w:val="auto"/>
          <w:spacing w:val="-8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”的指引，逐一填写，不得缺漏。</w:t>
      </w:r>
    </w:p>
    <w:p w14:paraId="3A0D5821">
      <w:pPr>
        <w:pStyle w:val="20"/>
        <w:spacing w:line="360" w:lineRule="auto"/>
        <w:ind w:firstLine="562"/>
        <w:jc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政府采购活动现场确认声明书-（投标文件解密时提供）</w:t>
      </w:r>
    </w:p>
    <w:p w14:paraId="640A43F7">
      <w:pPr>
        <w:pStyle w:val="20"/>
        <w:spacing w:line="360" w:lineRule="auto"/>
        <w:ind w:firstLine="0" w:firstLineChars="0"/>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u w:val="single"/>
          <w:lang w:eastAsia="zh-CN"/>
        </w:rPr>
        <w:t>东方经纬项目管理有限公司</w:t>
      </w:r>
      <w:r>
        <w:rPr>
          <w:rFonts w:hint="eastAsia" w:ascii="宋体" w:hAnsi="宋体" w:eastAsia="宋体" w:cs="宋体"/>
          <w:color w:val="auto"/>
          <w:sz w:val="24"/>
          <w:szCs w:val="24"/>
          <w:highlight w:val="none"/>
          <w:lang w:eastAsia="zh-CN"/>
        </w:rPr>
        <w:t>：</w:t>
      </w:r>
    </w:p>
    <w:p w14:paraId="740D4184">
      <w:pPr>
        <w:pStyle w:val="21"/>
        <w:spacing w:line="360" w:lineRule="auto"/>
        <w:ind w:firstLine="492"/>
        <w:rPr>
          <w:rFonts w:hint="eastAsia" w:ascii="宋体" w:hAnsi="宋体" w:eastAsia="宋体" w:cs="宋体"/>
          <w:color w:val="auto"/>
          <w:spacing w:val="6"/>
          <w:szCs w:val="24"/>
          <w:highlight w:val="none"/>
          <w:lang w:eastAsia="zh-CN"/>
        </w:rPr>
      </w:pPr>
      <w:r>
        <w:rPr>
          <w:rFonts w:hint="eastAsia" w:ascii="宋体" w:hAnsi="宋体" w:eastAsia="宋体" w:cs="宋体"/>
          <w:color w:val="auto"/>
          <w:spacing w:val="6"/>
          <w:szCs w:val="24"/>
          <w:highlight w:val="none"/>
          <w:lang w:eastAsia="zh-CN"/>
        </w:rPr>
        <w:t xml:space="preserve">    一、本人</w:t>
      </w:r>
      <w:r>
        <w:rPr>
          <w:rFonts w:hint="eastAsia" w:ascii="宋体" w:hAnsi="宋体" w:eastAsia="宋体" w:cs="宋体"/>
          <w:color w:val="auto"/>
          <w:kern w:val="0"/>
          <w:szCs w:val="24"/>
          <w:highlight w:val="none"/>
          <w:lang w:eastAsia="zh-CN"/>
        </w:rPr>
        <w:t>经由</w:t>
      </w:r>
      <w:r>
        <w:rPr>
          <w:rFonts w:hint="eastAsia" w:ascii="宋体" w:hAnsi="宋体" w:eastAsia="宋体" w:cs="宋体"/>
          <w:color w:val="auto"/>
          <w:spacing w:val="6"/>
          <w:szCs w:val="24"/>
          <w:highlight w:val="none"/>
          <w:u w:val="single"/>
          <w:lang w:eastAsia="zh-CN"/>
        </w:rPr>
        <w:t xml:space="preserve">                      （单位）</w:t>
      </w:r>
      <w:r>
        <w:rPr>
          <w:rFonts w:hint="eastAsia" w:ascii="宋体" w:hAnsi="宋体" w:eastAsia="宋体" w:cs="宋体"/>
          <w:color w:val="auto"/>
          <w:spacing w:val="6"/>
          <w:szCs w:val="24"/>
          <w:highlight w:val="none"/>
          <w:lang w:eastAsia="zh-CN"/>
        </w:rPr>
        <w:t>负责人</w:t>
      </w:r>
      <w:r>
        <w:rPr>
          <w:rFonts w:hint="eastAsia" w:ascii="宋体" w:hAnsi="宋体" w:eastAsia="宋体" w:cs="宋体"/>
          <w:color w:val="auto"/>
          <w:spacing w:val="6"/>
          <w:szCs w:val="24"/>
          <w:highlight w:val="none"/>
          <w:u w:val="single"/>
          <w:lang w:eastAsia="zh-CN"/>
        </w:rPr>
        <w:t xml:space="preserve">        （姓名）</w:t>
      </w:r>
      <w:r>
        <w:rPr>
          <w:rFonts w:hint="eastAsia" w:ascii="宋体" w:hAnsi="宋体" w:eastAsia="宋体" w:cs="宋体"/>
          <w:color w:val="auto"/>
          <w:spacing w:val="6"/>
          <w:szCs w:val="24"/>
          <w:highlight w:val="none"/>
          <w:lang w:eastAsia="zh-CN"/>
        </w:rPr>
        <w:t>合法授权</w:t>
      </w:r>
      <w:r>
        <w:rPr>
          <w:rFonts w:hint="eastAsia" w:ascii="宋体" w:hAnsi="宋体" w:eastAsia="宋体" w:cs="宋体"/>
          <w:color w:val="auto"/>
          <w:spacing w:val="6"/>
          <w:szCs w:val="24"/>
          <w:highlight w:val="none"/>
          <w:u w:val="single"/>
          <w:lang w:eastAsia="zh-CN"/>
        </w:rPr>
        <w:t xml:space="preserve">      （姓名）</w:t>
      </w:r>
      <w:r>
        <w:rPr>
          <w:rFonts w:hint="eastAsia" w:ascii="宋体" w:hAnsi="宋体" w:eastAsia="宋体" w:cs="宋体"/>
          <w:color w:val="auto"/>
          <w:spacing w:val="6"/>
          <w:szCs w:val="24"/>
          <w:highlight w:val="none"/>
          <w:lang w:eastAsia="zh-CN"/>
        </w:rPr>
        <w:t>参加</w:t>
      </w:r>
      <w:r>
        <w:rPr>
          <w:rFonts w:hint="eastAsia" w:ascii="宋体" w:hAnsi="宋体" w:eastAsia="宋体" w:cs="宋体"/>
          <w:color w:val="auto"/>
          <w:spacing w:val="6"/>
          <w:szCs w:val="24"/>
          <w:highlight w:val="none"/>
          <w:u w:val="single"/>
          <w:lang w:eastAsia="zh-CN"/>
        </w:rPr>
        <w:t xml:space="preserve">         项目（编号：       ）</w:t>
      </w:r>
      <w:r>
        <w:rPr>
          <w:rFonts w:hint="eastAsia" w:ascii="宋体" w:hAnsi="宋体" w:eastAsia="宋体" w:cs="宋体"/>
          <w:color w:val="auto"/>
          <w:spacing w:val="6"/>
          <w:szCs w:val="24"/>
          <w:highlight w:val="none"/>
          <w:lang w:eastAsia="zh-CN"/>
        </w:rPr>
        <w:t xml:space="preserve">政府采购活动，经与本单位法人代表（负责人）联系确认，现就有关公平竞争事项郑重声明如下： </w:t>
      </w:r>
    </w:p>
    <w:p w14:paraId="1003172E">
      <w:pPr>
        <w:pStyle w:val="21"/>
        <w:spacing w:line="360" w:lineRule="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lang w:eastAsia="zh-CN"/>
        </w:rPr>
        <w:t xml:space="preserve">    二、本单位与采购人之间 □不存在利害关系 □存在下列利害关系</w:t>
      </w:r>
      <w:r>
        <w:rPr>
          <w:rFonts w:hint="eastAsia" w:ascii="宋体" w:hAnsi="宋体" w:eastAsia="宋体" w:cs="宋体"/>
          <w:color w:val="auto"/>
          <w:kern w:val="0"/>
          <w:szCs w:val="24"/>
          <w:highlight w:val="none"/>
          <w:u w:val="single"/>
          <w:lang w:eastAsia="zh-CN"/>
        </w:rPr>
        <w:t xml:space="preserve">           </w:t>
      </w:r>
      <w:r>
        <w:rPr>
          <w:rFonts w:hint="eastAsia" w:ascii="宋体" w:hAnsi="宋体" w:eastAsia="宋体" w:cs="宋体"/>
          <w:color w:val="auto"/>
          <w:kern w:val="0"/>
          <w:szCs w:val="24"/>
          <w:highlight w:val="none"/>
          <w:lang w:eastAsia="zh-CN"/>
        </w:rPr>
        <w:t>： A.投资关系    B.行政隶属关系    C.业务指导关系</w:t>
      </w:r>
    </w:p>
    <w:p w14:paraId="7BC34563">
      <w:pPr>
        <w:pStyle w:val="21"/>
        <w:spacing w:line="360" w:lineRule="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lang w:eastAsia="zh-CN"/>
        </w:rPr>
        <w:t xml:space="preserve">  D.其他可能</w:t>
      </w:r>
      <w:r>
        <w:rPr>
          <w:rFonts w:hint="eastAsia" w:ascii="宋体" w:hAnsi="宋体" w:eastAsia="宋体" w:cs="宋体"/>
          <w:color w:val="auto"/>
          <w:szCs w:val="24"/>
          <w:highlight w:val="none"/>
          <w:lang w:eastAsia="zh-CN"/>
        </w:rPr>
        <w:t>影响采购公正的</w:t>
      </w:r>
      <w:r>
        <w:rPr>
          <w:rFonts w:hint="eastAsia" w:ascii="宋体" w:hAnsi="宋体" w:eastAsia="宋体" w:cs="宋体"/>
          <w:color w:val="auto"/>
          <w:kern w:val="0"/>
          <w:szCs w:val="24"/>
          <w:highlight w:val="none"/>
          <w:lang w:eastAsia="zh-CN"/>
        </w:rPr>
        <w:t>利害关系</w:t>
      </w:r>
      <w:r>
        <w:rPr>
          <w:rFonts w:hint="eastAsia" w:ascii="宋体" w:hAnsi="宋体" w:eastAsia="宋体" w:cs="宋体"/>
          <w:color w:val="auto"/>
          <w:kern w:val="0"/>
          <w:szCs w:val="24"/>
          <w:highlight w:val="none"/>
          <w:u w:val="single"/>
          <w:lang w:eastAsia="zh-CN"/>
        </w:rPr>
        <w:t xml:space="preserve">（如有，请如实说明）                 </w:t>
      </w:r>
      <w:r>
        <w:rPr>
          <w:rFonts w:hint="eastAsia" w:ascii="宋体" w:hAnsi="宋体" w:eastAsia="宋体" w:cs="宋体"/>
          <w:color w:val="auto"/>
          <w:kern w:val="0"/>
          <w:szCs w:val="24"/>
          <w:highlight w:val="none"/>
          <w:lang w:eastAsia="zh-CN"/>
        </w:rPr>
        <w:t>。</w:t>
      </w:r>
    </w:p>
    <w:p w14:paraId="6BE0EF74">
      <w:pPr>
        <w:pStyle w:val="21"/>
        <w:spacing w:line="360" w:lineRule="auto"/>
        <w:ind w:firstLine="492"/>
        <w:rPr>
          <w:rFonts w:hint="eastAsia" w:ascii="宋体" w:hAnsi="宋体" w:eastAsia="宋体" w:cs="宋体"/>
          <w:color w:val="auto"/>
          <w:kern w:val="0"/>
          <w:szCs w:val="24"/>
          <w:highlight w:val="none"/>
          <w:lang w:eastAsia="zh-CN"/>
        </w:rPr>
      </w:pPr>
      <w:r>
        <w:rPr>
          <w:rFonts w:hint="eastAsia" w:ascii="宋体" w:hAnsi="宋体" w:eastAsia="宋体" w:cs="宋体"/>
          <w:color w:val="auto"/>
          <w:spacing w:val="6"/>
          <w:szCs w:val="24"/>
          <w:highlight w:val="none"/>
          <w:lang w:eastAsia="zh-CN"/>
        </w:rPr>
        <w:t xml:space="preserve">    三、</w:t>
      </w:r>
      <w:r>
        <w:rPr>
          <w:rFonts w:hint="eastAsia" w:ascii="宋体" w:hAnsi="宋体" w:eastAsia="宋体" w:cs="宋体"/>
          <w:color w:val="auto"/>
          <w:kern w:val="0"/>
          <w:szCs w:val="24"/>
          <w:highlight w:val="none"/>
          <w:lang w:eastAsia="zh-CN"/>
        </w:rPr>
        <w:t>现已清楚知道参加本项目采购活动的其他所有供应商名称，本单位 □与其他所有供应商之间均不存在利害关系 □与</w:t>
      </w:r>
      <w:r>
        <w:rPr>
          <w:rFonts w:hint="eastAsia" w:ascii="宋体" w:hAnsi="宋体" w:eastAsia="宋体" w:cs="宋体"/>
          <w:color w:val="auto"/>
          <w:kern w:val="0"/>
          <w:szCs w:val="24"/>
          <w:highlight w:val="none"/>
          <w:u w:val="single"/>
          <w:lang w:eastAsia="zh-CN"/>
        </w:rPr>
        <w:t xml:space="preserve">           （供应商名称）</w:t>
      </w:r>
      <w:r>
        <w:rPr>
          <w:rFonts w:hint="eastAsia" w:ascii="宋体" w:hAnsi="宋体" w:eastAsia="宋体" w:cs="宋体"/>
          <w:color w:val="auto"/>
          <w:kern w:val="0"/>
          <w:szCs w:val="24"/>
          <w:highlight w:val="none"/>
          <w:lang w:eastAsia="zh-CN"/>
        </w:rPr>
        <w:t>之间存在下列利害关系</w:t>
      </w:r>
      <w:r>
        <w:rPr>
          <w:rFonts w:hint="eastAsia" w:ascii="宋体" w:hAnsi="宋体" w:eastAsia="宋体" w:cs="宋体"/>
          <w:color w:val="auto"/>
          <w:kern w:val="0"/>
          <w:szCs w:val="24"/>
          <w:highlight w:val="none"/>
          <w:u w:val="single"/>
          <w:lang w:eastAsia="zh-CN"/>
        </w:rPr>
        <w:t xml:space="preserve">          </w:t>
      </w:r>
      <w:r>
        <w:rPr>
          <w:rFonts w:hint="eastAsia" w:ascii="宋体" w:hAnsi="宋体" w:eastAsia="宋体" w:cs="宋体"/>
          <w:color w:val="auto"/>
          <w:kern w:val="0"/>
          <w:szCs w:val="24"/>
          <w:highlight w:val="none"/>
          <w:lang w:eastAsia="zh-CN"/>
        </w:rPr>
        <w:t>：</w:t>
      </w:r>
    </w:p>
    <w:p w14:paraId="3AC6BC62">
      <w:pPr>
        <w:pStyle w:val="2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A.法定代表人或负责人或实际控制人是同一人</w:t>
      </w:r>
    </w:p>
    <w:p w14:paraId="3F3E1882">
      <w:pPr>
        <w:pStyle w:val="20"/>
        <w:spacing w:line="360" w:lineRule="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z w:val="24"/>
          <w:szCs w:val="24"/>
          <w:highlight w:val="none"/>
          <w:lang w:eastAsia="zh-CN"/>
        </w:rPr>
        <w:t xml:space="preserve">  B.法定代表人或负责人或实际控制人是夫妻关系</w:t>
      </w:r>
    </w:p>
    <w:p w14:paraId="47C80C1D">
      <w:pPr>
        <w:pStyle w:val="20"/>
        <w:spacing w:line="360" w:lineRule="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z w:val="24"/>
          <w:szCs w:val="24"/>
          <w:highlight w:val="none"/>
          <w:lang w:eastAsia="zh-CN"/>
        </w:rPr>
        <w:t xml:space="preserve">  C.法定代表人或负责人或实际控制人是直系血亲关系</w:t>
      </w:r>
    </w:p>
    <w:p w14:paraId="510EC31D">
      <w:pPr>
        <w:pStyle w:val="20"/>
        <w:spacing w:line="360" w:lineRule="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z w:val="24"/>
          <w:szCs w:val="24"/>
          <w:highlight w:val="none"/>
          <w:lang w:eastAsia="zh-CN"/>
        </w:rPr>
        <w:t xml:space="preserve">  D.法定代表人或负责人或实际控制人存在三代以内旁系血亲关系</w:t>
      </w:r>
    </w:p>
    <w:p w14:paraId="02BF5C17">
      <w:pPr>
        <w:pStyle w:val="2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E.法定代表人或负责人或实际控制人存在近姻亲关系</w:t>
      </w:r>
    </w:p>
    <w:p w14:paraId="4B9B856C">
      <w:pPr>
        <w:pStyle w:val="2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F.法定代表人或负责人或实际控制人存在股份控制或实际控制关系</w:t>
      </w:r>
    </w:p>
    <w:p w14:paraId="11D7F222">
      <w:pPr>
        <w:pStyle w:val="2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G.存在共同直接或间接投资设立子公司、联营企业和合营企业情况</w:t>
      </w:r>
    </w:p>
    <w:p w14:paraId="0236D199">
      <w:pPr>
        <w:pStyle w:val="2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H.存在分级代理或代销关系、同一生产制造商关系、管理关系、重要业务（占主营业务收入50%以上）或重要财务往来关系（如融资）等其他实质性控制关系</w:t>
      </w:r>
    </w:p>
    <w:p w14:paraId="1B5D85F8">
      <w:pPr>
        <w:pStyle w:val="20"/>
        <w:spacing w:line="360" w:lineRule="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z w:val="24"/>
          <w:szCs w:val="24"/>
          <w:highlight w:val="none"/>
          <w:lang w:eastAsia="zh-CN"/>
        </w:rPr>
        <w:t xml:space="preserve">  I.其他利害关系情况</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4AB36D27">
      <w:pPr>
        <w:pStyle w:val="21"/>
        <w:spacing w:line="360" w:lineRule="auto"/>
        <w:rPr>
          <w:rFonts w:hint="eastAsia" w:ascii="宋体" w:hAnsi="宋体" w:eastAsia="宋体" w:cs="宋体"/>
          <w:color w:val="auto"/>
          <w:kern w:val="0"/>
          <w:szCs w:val="24"/>
          <w:highlight w:val="none"/>
          <w:lang w:eastAsia="zh-CN"/>
        </w:rPr>
      </w:pPr>
      <w:r>
        <w:rPr>
          <w:rFonts w:hint="eastAsia" w:ascii="宋体" w:hAnsi="宋体" w:eastAsia="宋体" w:cs="宋体"/>
          <w:color w:val="auto"/>
          <w:szCs w:val="24"/>
          <w:highlight w:val="none"/>
          <w:lang w:eastAsia="zh-CN"/>
        </w:rPr>
        <w:t xml:space="preserve">    四、现已清楚知道并</w:t>
      </w:r>
      <w:r>
        <w:rPr>
          <w:rFonts w:hint="eastAsia" w:ascii="宋体" w:hAnsi="宋体" w:eastAsia="宋体" w:cs="宋体"/>
          <w:color w:val="auto"/>
          <w:kern w:val="0"/>
          <w:szCs w:val="24"/>
          <w:highlight w:val="none"/>
          <w:lang w:eastAsia="zh-CN"/>
        </w:rPr>
        <w:t>严格遵守政府采购法律法规和现场纪律。</w:t>
      </w:r>
    </w:p>
    <w:p w14:paraId="13633656">
      <w:pPr>
        <w:pStyle w:val="21"/>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kern w:val="0"/>
          <w:szCs w:val="24"/>
          <w:highlight w:val="none"/>
          <w:lang w:eastAsia="zh-CN"/>
        </w:rPr>
        <w:t xml:space="preserve">    五、我发现</w:t>
      </w:r>
      <w:r>
        <w:rPr>
          <w:rFonts w:hint="eastAsia" w:ascii="宋体" w:hAnsi="宋体" w:eastAsia="宋体" w:cs="宋体"/>
          <w:color w:val="auto"/>
          <w:kern w:val="0"/>
          <w:szCs w:val="24"/>
          <w:highlight w:val="none"/>
          <w:u w:val="single"/>
          <w:lang w:eastAsia="zh-CN"/>
        </w:rPr>
        <w:t xml:space="preserve">                     </w:t>
      </w:r>
      <w:r>
        <w:rPr>
          <w:rFonts w:hint="eastAsia" w:ascii="宋体" w:hAnsi="宋体" w:eastAsia="宋体" w:cs="宋体"/>
          <w:color w:val="auto"/>
          <w:kern w:val="0"/>
          <w:szCs w:val="24"/>
          <w:highlight w:val="none"/>
          <w:lang w:eastAsia="zh-CN"/>
        </w:rPr>
        <w:t>供应商之间存在或可能存在上述第二条第</w:t>
      </w:r>
      <w:r>
        <w:rPr>
          <w:rFonts w:hint="eastAsia" w:ascii="宋体" w:hAnsi="宋体" w:eastAsia="宋体" w:cs="宋体"/>
          <w:color w:val="auto"/>
          <w:kern w:val="0"/>
          <w:szCs w:val="24"/>
          <w:highlight w:val="none"/>
          <w:u w:val="single"/>
          <w:lang w:eastAsia="zh-CN"/>
        </w:rPr>
        <w:t xml:space="preserve">        </w:t>
      </w:r>
      <w:r>
        <w:rPr>
          <w:rFonts w:hint="eastAsia" w:ascii="宋体" w:hAnsi="宋体" w:eastAsia="宋体" w:cs="宋体"/>
          <w:color w:val="auto"/>
          <w:kern w:val="0"/>
          <w:szCs w:val="24"/>
          <w:highlight w:val="none"/>
          <w:lang w:eastAsia="zh-CN"/>
        </w:rPr>
        <w:t>项利害关系。</w:t>
      </w:r>
    </w:p>
    <w:p w14:paraId="408BE214">
      <w:pPr>
        <w:pStyle w:val="2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（供应商代表签名）</w:t>
      </w:r>
    </w:p>
    <w:p w14:paraId="491519A7">
      <w:pPr>
        <w:pStyle w:val="20"/>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年   月   日</w:t>
      </w:r>
    </w:p>
    <w:p w14:paraId="75E48647">
      <w:pPr>
        <w:spacing w:line="360" w:lineRule="auto"/>
        <w:rPr>
          <w:rFonts w:hint="eastAsia" w:ascii="宋体" w:hAnsi="宋体" w:eastAsia="宋体" w:cs="宋体"/>
          <w:color w:val="auto"/>
          <w:sz w:val="24"/>
          <w:szCs w:val="24"/>
          <w:highlight w:val="none"/>
          <w:lang w:eastAsia="zh-CN"/>
        </w:rPr>
      </w:pPr>
    </w:p>
    <w:p w14:paraId="0CE49D89">
      <w:pPr>
        <w:pStyle w:val="20"/>
        <w:spacing w:line="360" w:lineRule="auto"/>
        <w:rPr>
          <w:rFonts w:hint="eastAsia" w:ascii="宋体" w:hAnsi="宋体" w:eastAsia="宋体" w:cs="宋体"/>
          <w:color w:val="auto"/>
          <w:sz w:val="24"/>
          <w:szCs w:val="24"/>
          <w:highlight w:val="none"/>
          <w:lang w:eastAsia="zh-CN"/>
        </w:rPr>
      </w:pPr>
    </w:p>
    <w:p w14:paraId="3153F078">
      <w:pPr>
        <w:rPr>
          <w:rFonts w:hint="eastAsia" w:ascii="宋体" w:hAnsi="宋体" w:eastAsia="宋体" w:cs="宋体"/>
          <w:color w:val="auto"/>
          <w:sz w:val="24"/>
          <w:szCs w:val="24"/>
          <w:highlight w:val="none"/>
          <w:lang w:eastAsia="zh-CN"/>
        </w:rPr>
      </w:pPr>
    </w:p>
    <w:p w14:paraId="3572A104">
      <w:pPr>
        <w:rPr>
          <w:rFonts w:hint="eastAsia" w:ascii="宋体" w:hAnsi="宋体" w:eastAsia="宋体" w:cs="宋体"/>
          <w:color w:val="auto"/>
          <w:sz w:val="24"/>
          <w:szCs w:val="24"/>
          <w:highlight w:val="none"/>
          <w:lang w:eastAsia="zh-CN"/>
        </w:rPr>
      </w:pPr>
    </w:p>
    <w:p w14:paraId="29F2BD77">
      <w:pPr>
        <w:rPr>
          <w:rFonts w:hint="eastAsia" w:ascii="宋体" w:hAnsi="宋体" w:eastAsia="宋体" w:cs="宋体"/>
          <w:color w:val="auto"/>
          <w:sz w:val="24"/>
          <w:szCs w:val="24"/>
          <w:highlight w:val="none"/>
          <w:lang w:eastAsia="zh-CN"/>
        </w:rPr>
      </w:pPr>
    </w:p>
    <w:p w14:paraId="1ED699AF">
      <w:pPr>
        <w:pStyle w:val="20"/>
        <w:spacing w:line="360" w:lineRule="auto"/>
        <w:ind w:firstLine="482"/>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（1）投标人解密投标文件及获知其他投标人信息进行如实声明并盖章，30分钟内以扫描件形式提交给采购代理机构，邮箱：</w:t>
      </w:r>
      <w:r>
        <w:rPr>
          <w:rFonts w:hint="eastAsia" w:hAnsi="宋体" w:cs="宋体"/>
          <w:color w:val="auto"/>
          <w:sz w:val="24"/>
          <w:szCs w:val="24"/>
          <w:highlight w:val="none"/>
          <w:lang w:eastAsia="zh-CN"/>
        </w:rPr>
        <w:t>2251489956</w:t>
      </w:r>
      <w:r>
        <w:rPr>
          <w:rFonts w:hint="eastAsia" w:ascii="宋体" w:hAnsi="宋体" w:eastAsia="宋体" w:cs="宋体"/>
          <w:color w:val="auto"/>
          <w:sz w:val="24"/>
          <w:szCs w:val="24"/>
          <w:highlight w:val="none"/>
        </w:rPr>
        <w:t>@qq.com。</w:t>
      </w:r>
      <w:r>
        <w:rPr>
          <w:rFonts w:hint="eastAsia" w:ascii="宋体" w:hAnsi="宋体" w:eastAsia="宋体" w:cs="宋体"/>
          <w:color w:val="auto"/>
          <w:sz w:val="24"/>
          <w:szCs w:val="24"/>
          <w:highlight w:val="none"/>
          <w:lang w:eastAsia="zh-CN"/>
        </w:rPr>
        <w:t>如未在规定时间内提供此函，则视为默认不存在情况，后续不得以此进行质疑投诉。</w:t>
      </w:r>
    </w:p>
    <w:p w14:paraId="4E96784F">
      <w:pPr>
        <w:pStyle w:val="21"/>
        <w:spacing w:line="360" w:lineRule="auto"/>
        <w:rPr>
          <w:rFonts w:hint="eastAsia" w:ascii="宋体" w:hAnsi="宋体" w:eastAsia="宋体" w:cs="宋体"/>
          <w:bCs/>
          <w:color w:val="auto"/>
          <w:highlight w:val="none"/>
          <w:lang w:eastAsia="zh-CN"/>
        </w:rPr>
      </w:pPr>
      <w:r>
        <w:rPr>
          <w:rFonts w:hint="eastAsia" w:ascii="宋体" w:hAnsi="宋体" w:eastAsia="宋体" w:cs="宋体"/>
          <w:color w:val="auto"/>
          <w:szCs w:val="24"/>
          <w:highlight w:val="none"/>
          <w:lang w:eastAsia="zh-CN"/>
        </w:rPr>
        <w:t>（2）此声明函不用编入投标文件，单独发送至采购代理机构邮箱。</w:t>
      </w:r>
    </w:p>
    <w:p w14:paraId="21FD978D">
      <w:pPr>
        <w:pStyle w:val="16"/>
        <w:rPr>
          <w:rFonts w:hint="eastAsia" w:ascii="宋体" w:hAnsi="宋体" w:eastAsia="宋体" w:cs="宋体"/>
          <w:color w:val="auto"/>
          <w:highlight w:val="none"/>
        </w:rPr>
      </w:pPr>
    </w:p>
    <w:sectPr>
      <w:pgSz w:w="11906" w:h="16839"/>
      <w:pgMar w:top="1108" w:right="1393" w:bottom="1199" w:left="1418" w:header="831" w:footer="9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BDC64">
    <w:pPr>
      <w:spacing w:line="214" w:lineRule="auto"/>
      <w:ind w:left="3833"/>
      <w:rPr>
        <w:rFonts w:ascii="仿宋" w:hAnsi="仿宋" w:eastAsia="仿宋" w:cs="仿宋"/>
        <w:sz w:val="18"/>
        <w:szCs w:val="18"/>
      </w:rPr>
    </w:pPr>
    <w:r>
      <w:rPr>
        <w:rFonts w:ascii="仿宋" w:hAnsi="仿宋" w:eastAsia="仿宋" w:cs="仿宋"/>
        <w:spacing w:val="-13"/>
        <w:sz w:val="18"/>
        <w:szCs w:val="18"/>
      </w:rPr>
      <w:t>第</w:t>
    </w:r>
    <w:r>
      <w:rPr>
        <w:rFonts w:ascii="仿宋" w:hAnsi="仿宋" w:eastAsia="仿宋" w:cs="仿宋"/>
        <w:spacing w:val="24"/>
        <w:sz w:val="18"/>
        <w:szCs w:val="18"/>
      </w:rPr>
      <w:t xml:space="preserve"> </w:t>
    </w:r>
    <w:r>
      <w:rPr>
        <w:rFonts w:ascii="仿宋" w:hAnsi="仿宋" w:eastAsia="仿宋" w:cs="仿宋"/>
        <w:spacing w:val="-13"/>
        <w:sz w:val="18"/>
        <w:szCs w:val="18"/>
      </w:rPr>
      <w:t>1</w:t>
    </w:r>
    <w:r>
      <w:rPr>
        <w:rFonts w:ascii="仿宋" w:hAnsi="仿宋" w:eastAsia="仿宋" w:cs="仿宋"/>
        <w:spacing w:val="21"/>
        <w:sz w:val="18"/>
        <w:szCs w:val="18"/>
      </w:rPr>
      <w:t xml:space="preserve"> </w:t>
    </w:r>
    <w:r>
      <w:rPr>
        <w:rFonts w:ascii="仿宋" w:hAnsi="仿宋" w:eastAsia="仿宋" w:cs="仿宋"/>
        <w:spacing w:val="-13"/>
        <w:sz w:val="18"/>
        <w:szCs w:val="18"/>
      </w:rPr>
      <w:t>页</w:t>
    </w:r>
    <w:r>
      <w:rPr>
        <w:rFonts w:ascii="仿宋" w:hAnsi="仿宋" w:eastAsia="仿宋" w:cs="仿宋"/>
        <w:spacing w:val="15"/>
        <w:sz w:val="18"/>
        <w:szCs w:val="18"/>
      </w:rPr>
      <w:t xml:space="preserve"> </w:t>
    </w:r>
    <w:r>
      <w:rPr>
        <w:rFonts w:ascii="仿宋" w:hAnsi="仿宋" w:eastAsia="仿宋" w:cs="仿宋"/>
        <w:spacing w:val="-13"/>
        <w:sz w:val="18"/>
        <w:szCs w:val="18"/>
      </w:rPr>
      <w:t>共</w:t>
    </w:r>
    <w:r>
      <w:rPr>
        <w:rFonts w:ascii="仿宋" w:hAnsi="仿宋" w:eastAsia="仿宋" w:cs="仿宋"/>
        <w:spacing w:val="12"/>
        <w:sz w:val="18"/>
        <w:szCs w:val="18"/>
      </w:rPr>
      <w:t xml:space="preserve"> </w:t>
    </w:r>
    <w:r>
      <w:rPr>
        <w:rFonts w:ascii="仿宋" w:hAnsi="仿宋" w:eastAsia="仿宋" w:cs="仿宋"/>
        <w:spacing w:val="-13"/>
        <w:sz w:val="18"/>
        <w:szCs w:val="18"/>
      </w:rPr>
      <w:t>75</w:t>
    </w:r>
    <w:r>
      <w:rPr>
        <w:rFonts w:ascii="仿宋" w:hAnsi="仿宋" w:eastAsia="仿宋" w:cs="仿宋"/>
        <w:spacing w:val="19"/>
        <w:sz w:val="18"/>
        <w:szCs w:val="18"/>
      </w:rPr>
      <w:t xml:space="preserve"> </w:t>
    </w:r>
    <w:r>
      <w:rPr>
        <w:rFonts w:ascii="仿宋" w:hAnsi="仿宋" w:eastAsia="仿宋" w:cs="仿宋"/>
        <w:spacing w:val="-13"/>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24A3E">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16</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FAA2D">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17</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700BF">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18</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39A6">
    <w:pPr>
      <w:spacing w:line="214" w:lineRule="auto"/>
      <w:ind w:left="3790"/>
      <w:rPr>
        <w:rFonts w:ascii="仿宋" w:hAnsi="仿宋" w:eastAsia="仿宋" w:cs="仿宋"/>
        <w:sz w:val="18"/>
        <w:szCs w:val="18"/>
      </w:rPr>
    </w:pPr>
    <w:r>
      <w:rPr>
        <w:rFonts w:ascii="仿宋" w:hAnsi="仿宋" w:eastAsia="仿宋" w:cs="仿宋"/>
        <w:spacing w:val="-10"/>
        <w:sz w:val="18"/>
        <w:szCs w:val="18"/>
      </w:rPr>
      <w:t>第</w:t>
    </w:r>
    <w:r>
      <w:rPr>
        <w:rFonts w:ascii="仿宋" w:hAnsi="仿宋" w:eastAsia="仿宋" w:cs="仿宋"/>
        <w:spacing w:val="11"/>
        <w:sz w:val="18"/>
        <w:szCs w:val="18"/>
      </w:rPr>
      <w:t xml:space="preserve"> </w:t>
    </w:r>
    <w:r>
      <w:rPr>
        <w:rFonts w:ascii="仿宋" w:hAnsi="仿宋" w:eastAsia="仿宋" w:cs="仿宋"/>
        <w:spacing w:val="-10"/>
        <w:sz w:val="18"/>
        <w:szCs w:val="18"/>
      </w:rPr>
      <w:t>25</w:t>
    </w:r>
    <w:r>
      <w:rPr>
        <w:rFonts w:ascii="仿宋" w:hAnsi="仿宋" w:eastAsia="仿宋" w:cs="仿宋"/>
        <w:spacing w:val="22"/>
        <w:sz w:val="18"/>
        <w:szCs w:val="18"/>
      </w:rPr>
      <w:t xml:space="preserve"> </w:t>
    </w:r>
    <w:r>
      <w:rPr>
        <w:rFonts w:ascii="仿宋" w:hAnsi="仿宋" w:eastAsia="仿宋" w:cs="仿宋"/>
        <w:spacing w:val="-10"/>
        <w:sz w:val="18"/>
        <w:szCs w:val="18"/>
      </w:rPr>
      <w:t>页</w:t>
    </w:r>
    <w:r>
      <w:rPr>
        <w:rFonts w:ascii="仿宋" w:hAnsi="仿宋" w:eastAsia="仿宋" w:cs="仿宋"/>
        <w:spacing w:val="15"/>
        <w:sz w:val="18"/>
        <w:szCs w:val="18"/>
      </w:rPr>
      <w:t xml:space="preserve"> </w:t>
    </w:r>
    <w:r>
      <w:rPr>
        <w:rFonts w:ascii="仿宋" w:hAnsi="仿宋" w:eastAsia="仿宋" w:cs="仿宋"/>
        <w:spacing w:val="-10"/>
        <w:sz w:val="18"/>
        <w:szCs w:val="18"/>
      </w:rPr>
      <w:t>共</w:t>
    </w:r>
    <w:r>
      <w:rPr>
        <w:rFonts w:ascii="仿宋" w:hAnsi="仿宋" w:eastAsia="仿宋" w:cs="仿宋"/>
        <w:spacing w:val="12"/>
        <w:sz w:val="18"/>
        <w:szCs w:val="18"/>
      </w:rPr>
      <w:t xml:space="preserve"> </w:t>
    </w:r>
    <w:r>
      <w:rPr>
        <w:rFonts w:ascii="仿宋" w:hAnsi="仿宋" w:eastAsia="仿宋" w:cs="仿宋"/>
        <w:spacing w:val="-10"/>
        <w:sz w:val="18"/>
        <w:szCs w:val="18"/>
      </w:rPr>
      <w:t>75</w:t>
    </w:r>
    <w:r>
      <w:rPr>
        <w:rFonts w:ascii="仿宋" w:hAnsi="仿宋" w:eastAsia="仿宋" w:cs="仿宋"/>
        <w:spacing w:val="19"/>
        <w:sz w:val="18"/>
        <w:szCs w:val="18"/>
      </w:rPr>
      <w:t xml:space="preserve"> </w:t>
    </w:r>
    <w:r>
      <w:rPr>
        <w:rFonts w:ascii="仿宋" w:hAnsi="仿宋" w:eastAsia="仿宋" w:cs="仿宋"/>
        <w:spacing w:val="-10"/>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4469A">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37页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9CB1A">
    <w:pPr>
      <w:spacing w:line="212" w:lineRule="auto"/>
      <w:ind w:left="4057"/>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44页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858F5">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46页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6F34">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47页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A7B4">
    <w:pPr>
      <w:spacing w:line="212" w:lineRule="auto"/>
      <w:ind w:left="3946"/>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48页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299F3">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49页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C7849">
    <w:pPr>
      <w:spacing w:line="214" w:lineRule="auto"/>
      <w:ind w:left="3833"/>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0"/>
        <w:sz w:val="18"/>
        <w:szCs w:val="18"/>
      </w:rPr>
      <w:t xml:space="preserve"> </w:t>
    </w:r>
    <w:r>
      <w:rPr>
        <w:rFonts w:ascii="仿宋" w:hAnsi="仿宋" w:eastAsia="仿宋" w:cs="仿宋"/>
        <w:spacing w:val="-11"/>
        <w:sz w:val="18"/>
        <w:szCs w:val="18"/>
      </w:rPr>
      <w:t>2</w:t>
    </w:r>
    <w:r>
      <w:rPr>
        <w:rFonts w:ascii="仿宋" w:hAnsi="仿宋" w:eastAsia="仿宋" w:cs="仿宋"/>
        <w:spacing w:val="21"/>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C957">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50页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3BE7">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51页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7E4C">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52页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3A95F">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53页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BDDC5">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54页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B3BE2">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55页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97A45">
    <w:pPr>
      <w:spacing w:line="212" w:lineRule="auto"/>
      <w:ind w:left="3907"/>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56页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904A3">
    <w:pPr>
      <w:spacing w:line="212" w:lineRule="auto"/>
      <w:ind w:left="3946"/>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57页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37103">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58页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50DCA">
    <w:pPr>
      <w:spacing w:line="212" w:lineRule="auto"/>
      <w:ind w:left="3946"/>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59页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6711">
    <w:pPr>
      <w:spacing w:line="214" w:lineRule="auto"/>
      <w:ind w:left="3833"/>
      <w:rPr>
        <w:rFonts w:ascii="仿宋" w:hAnsi="仿宋" w:eastAsia="仿宋" w:cs="仿宋"/>
        <w:sz w:val="18"/>
        <w:szCs w:val="18"/>
      </w:rPr>
    </w:pPr>
    <w:r>
      <w:rPr>
        <w:rFonts w:ascii="仿宋" w:hAnsi="仿宋" w:eastAsia="仿宋" w:cs="仿宋"/>
        <w:spacing w:val="-12"/>
        <w:sz w:val="18"/>
        <w:szCs w:val="18"/>
      </w:rPr>
      <w:t>第</w:t>
    </w:r>
    <w:r>
      <w:rPr>
        <w:rFonts w:ascii="仿宋" w:hAnsi="仿宋" w:eastAsia="仿宋" w:cs="仿宋"/>
        <w:spacing w:val="17"/>
        <w:sz w:val="18"/>
        <w:szCs w:val="18"/>
      </w:rPr>
      <w:t xml:space="preserve"> </w:t>
    </w:r>
    <w:r>
      <w:rPr>
        <w:rFonts w:ascii="仿宋" w:hAnsi="仿宋" w:eastAsia="仿宋" w:cs="仿宋"/>
        <w:spacing w:val="-12"/>
        <w:sz w:val="18"/>
        <w:szCs w:val="18"/>
      </w:rPr>
      <w:t>7</w:t>
    </w:r>
    <w:r>
      <w:rPr>
        <w:rFonts w:ascii="仿宋" w:hAnsi="仿宋" w:eastAsia="仿宋" w:cs="仿宋"/>
        <w:spacing w:val="21"/>
        <w:sz w:val="18"/>
        <w:szCs w:val="18"/>
      </w:rPr>
      <w:t xml:space="preserve"> </w:t>
    </w:r>
    <w:r>
      <w:rPr>
        <w:rFonts w:ascii="仿宋" w:hAnsi="仿宋" w:eastAsia="仿宋" w:cs="仿宋"/>
        <w:spacing w:val="-12"/>
        <w:sz w:val="18"/>
        <w:szCs w:val="18"/>
      </w:rPr>
      <w:t>页</w:t>
    </w:r>
    <w:r>
      <w:rPr>
        <w:rFonts w:ascii="仿宋" w:hAnsi="仿宋" w:eastAsia="仿宋" w:cs="仿宋"/>
        <w:spacing w:val="15"/>
        <w:sz w:val="18"/>
        <w:szCs w:val="18"/>
      </w:rPr>
      <w:t xml:space="preserve"> </w:t>
    </w:r>
    <w:r>
      <w:rPr>
        <w:rFonts w:ascii="仿宋" w:hAnsi="仿宋" w:eastAsia="仿宋" w:cs="仿宋"/>
        <w:spacing w:val="-12"/>
        <w:sz w:val="18"/>
        <w:szCs w:val="18"/>
      </w:rPr>
      <w:t>共</w:t>
    </w:r>
    <w:r>
      <w:rPr>
        <w:rFonts w:ascii="仿宋" w:hAnsi="仿宋" w:eastAsia="仿宋" w:cs="仿宋"/>
        <w:spacing w:val="12"/>
        <w:sz w:val="18"/>
        <w:szCs w:val="18"/>
      </w:rPr>
      <w:t xml:space="preserve"> </w:t>
    </w:r>
    <w:r>
      <w:rPr>
        <w:rFonts w:ascii="仿宋" w:hAnsi="仿宋" w:eastAsia="仿宋" w:cs="仿宋"/>
        <w:spacing w:val="-12"/>
        <w:sz w:val="18"/>
        <w:szCs w:val="18"/>
      </w:rPr>
      <w:t>75</w:t>
    </w:r>
    <w:r>
      <w:rPr>
        <w:rFonts w:ascii="仿宋" w:hAnsi="仿宋" w:eastAsia="仿宋" w:cs="仿宋"/>
        <w:spacing w:val="19"/>
        <w:sz w:val="18"/>
        <w:szCs w:val="18"/>
      </w:rPr>
      <w:t xml:space="preserve"> </w:t>
    </w:r>
    <w:r>
      <w:rPr>
        <w:rFonts w:ascii="仿宋" w:hAnsi="仿宋" w:eastAsia="仿宋" w:cs="仿宋"/>
        <w:spacing w:val="-12"/>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88ED">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60页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3CA40">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61页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0FD3C">
    <w:pPr>
      <w:spacing w:line="212" w:lineRule="auto"/>
      <w:ind w:left="6411"/>
      <w:rPr>
        <w:rFonts w:ascii="仿宋" w:hAnsi="仿宋" w:eastAsia="仿宋" w:cs="仿宋"/>
        <w:sz w:val="18"/>
        <w:szCs w:val="18"/>
      </w:rPr>
    </w:pPr>
    <w:r>
      <w:rPr>
        <w:rFonts w:ascii="仿宋" w:hAnsi="仿宋" w:eastAsia="仿宋" w:cs="仿宋"/>
        <w:spacing w:val="-10"/>
        <w:sz w:val="18"/>
        <w:szCs w:val="18"/>
      </w:rPr>
      <w:t>第</w:t>
    </w:r>
    <w:r>
      <w:rPr>
        <w:rFonts w:ascii="仿宋" w:hAnsi="仿宋" w:eastAsia="仿宋" w:cs="仿宋"/>
        <w:spacing w:val="11"/>
        <w:sz w:val="18"/>
        <w:szCs w:val="18"/>
      </w:rPr>
      <w:t xml:space="preserve"> </w:t>
    </w:r>
    <w:r>
      <w:rPr>
        <w:rFonts w:ascii="仿宋" w:hAnsi="仿宋" w:eastAsia="仿宋" w:cs="仿宋"/>
        <w:spacing w:val="-10"/>
        <w:sz w:val="18"/>
        <w:szCs w:val="18"/>
      </w:rPr>
      <w:t>63</w:t>
    </w:r>
    <w:r>
      <w:rPr>
        <w:rFonts w:ascii="仿宋" w:hAnsi="仿宋" w:eastAsia="仿宋" w:cs="仿宋"/>
        <w:spacing w:val="22"/>
        <w:sz w:val="18"/>
        <w:szCs w:val="18"/>
      </w:rPr>
      <w:t xml:space="preserve"> </w:t>
    </w:r>
    <w:r>
      <w:rPr>
        <w:rFonts w:ascii="仿宋" w:hAnsi="仿宋" w:eastAsia="仿宋" w:cs="仿宋"/>
        <w:spacing w:val="-10"/>
        <w:sz w:val="18"/>
        <w:szCs w:val="18"/>
      </w:rPr>
      <w:t>页</w:t>
    </w:r>
    <w:r>
      <w:rPr>
        <w:rFonts w:ascii="仿宋" w:hAnsi="仿宋" w:eastAsia="仿宋" w:cs="仿宋"/>
        <w:spacing w:val="15"/>
        <w:sz w:val="18"/>
        <w:szCs w:val="18"/>
      </w:rPr>
      <w:t xml:space="preserve"> </w:t>
    </w:r>
    <w:r>
      <w:rPr>
        <w:rFonts w:ascii="仿宋" w:hAnsi="仿宋" w:eastAsia="仿宋" w:cs="仿宋"/>
        <w:spacing w:val="-10"/>
        <w:sz w:val="18"/>
        <w:szCs w:val="18"/>
      </w:rPr>
      <w:t>共</w:t>
    </w:r>
    <w:r>
      <w:rPr>
        <w:rFonts w:ascii="仿宋" w:hAnsi="仿宋" w:eastAsia="仿宋" w:cs="仿宋"/>
        <w:spacing w:val="12"/>
        <w:sz w:val="18"/>
        <w:szCs w:val="18"/>
      </w:rPr>
      <w:t xml:space="preserve"> </w:t>
    </w:r>
    <w:r>
      <w:rPr>
        <w:rFonts w:ascii="仿宋" w:hAnsi="仿宋" w:eastAsia="仿宋" w:cs="仿宋"/>
        <w:spacing w:val="-10"/>
        <w:sz w:val="18"/>
        <w:szCs w:val="18"/>
      </w:rPr>
      <w:t>75</w:t>
    </w:r>
    <w:r>
      <w:rPr>
        <w:rFonts w:ascii="仿宋" w:hAnsi="仿宋" w:eastAsia="仿宋" w:cs="仿宋"/>
        <w:spacing w:val="19"/>
        <w:sz w:val="18"/>
        <w:szCs w:val="18"/>
      </w:rPr>
      <w:t xml:space="preserve"> </w:t>
    </w:r>
    <w:r>
      <w:rPr>
        <w:rFonts w:ascii="仿宋" w:hAnsi="仿宋" w:eastAsia="仿宋" w:cs="仿宋"/>
        <w:spacing w:val="-10"/>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9968">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65页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8935">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66页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B3D1">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67页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CB53">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68页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CB3A">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69页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92803">
    <w:pPr>
      <w:spacing w:line="214" w:lineRule="auto"/>
      <w:ind w:left="3985"/>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70页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7701">
    <w:pPr>
      <w:spacing w:line="214" w:lineRule="auto"/>
      <w:ind w:left="3833"/>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71页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3B5E">
    <w:pPr>
      <w:spacing w:line="214" w:lineRule="auto"/>
      <w:ind w:left="3833"/>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0"/>
        <w:sz w:val="18"/>
        <w:szCs w:val="18"/>
      </w:rPr>
      <w:t xml:space="preserve"> </w:t>
    </w:r>
    <w:r>
      <w:rPr>
        <w:rFonts w:ascii="仿宋" w:hAnsi="仿宋" w:eastAsia="仿宋" w:cs="仿宋"/>
        <w:spacing w:val="-11"/>
        <w:sz w:val="18"/>
        <w:szCs w:val="18"/>
      </w:rPr>
      <w:t>9</w:t>
    </w:r>
    <w:r>
      <w:rPr>
        <w:rFonts w:ascii="仿宋" w:hAnsi="仿宋" w:eastAsia="仿宋" w:cs="仿宋"/>
        <w:spacing w:val="21"/>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38131">
    <w:pPr>
      <w:spacing w:line="214" w:lineRule="auto"/>
      <w:ind w:left="3833"/>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72页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347A">
    <w:pPr>
      <w:spacing w:line="214" w:lineRule="auto"/>
      <w:ind w:left="3833"/>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74页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9F6C">
    <w:pPr>
      <w:spacing w:line="214" w:lineRule="auto"/>
      <w:ind w:left="3833"/>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75页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DD48E">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11</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C259">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12</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5B167">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13</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1E20E">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14</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8A02E">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15</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8CC47">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6C005">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462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2030557729" name="Freeform 1040"/>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0" o:spid="_x0000_s1026" o:spt="100" style="position:absolute;left:0pt;margin-left:70.9pt;margin-top:58.2pt;height:0.75pt;width:453.55pt;mso-position-horizontal-relative:page;mso-position-vertical-relative:page;z-index:25167462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AUb6s52AAAAAwBAAAPAAAAAAAAAAEAIAAAACIAAABkcnMvZG93bnJldi54bWxQSwEC&#10;FAAUAAAACACHTuJAFb5zVBEDAADCBwAADgAAAAAAAAABACAAAAAnAQAAZHJzL2Uyb0RvYy54bWxQ&#10;SwUGAAAAAAYABgBZAQAAqg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D6DA">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921292713" name="Freeform 1045"/>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5" o:spid="_x0000_s1026" o:spt="100" style="position:absolute;left:0pt;margin-left:70.9pt;margin-top:58.2pt;height:0.75pt;width:453.55pt;mso-position-horizontal-relative:page;mso-position-vertical-relative:page;z-index:251661312;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PA7odgPAwAAwg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4884">
    <w:pPr>
      <w:spacing w:before="20" w:line="250" w:lineRule="exact"/>
      <w:ind w:left="6300"/>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5648"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563056531" name="Freeform 1046"/>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6" o:spid="_x0000_s1026" o:spt="100" style="position:absolute;left:0pt;margin-left:70.9pt;margin-top:58.2pt;height:0.75pt;width:453.55pt;mso-position-horizontal-relative:page;mso-position-vertical-relative:page;z-index:251675648;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PPctgYPAwAAwg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5E47">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1552"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67585100" name="Freeform 1047"/>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7" o:spid="_x0000_s1026" o:spt="100" style="position:absolute;left:0pt;margin-left:70.9pt;margin-top:58.2pt;height:0.75pt;width:453.55pt;mso-position-horizontal-relative:page;mso-position-vertical-relative:page;z-index:251671552;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EgOlJQPAwAAwQ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1DA0">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2336"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77857228" name="Freeform 1048"/>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8" o:spid="_x0000_s1026" o:spt="100" style="position:absolute;left:0pt;margin-left:70.9pt;margin-top:58.2pt;height:0.75pt;width:453.55pt;mso-position-horizontal-relative:page;mso-position-vertical-relative:page;z-index:251662336;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FG+rOdgAAAAMAQAADwAAAAAAAAABACAAAAAiAAAAZHJzL2Rvd25yZXYueG1sUEsBAhQAFAAA&#10;AAgAh07iQKEHChwMAwAAwQcAAA4AAAAAAAAAAQAgAAAAJwEAAGRycy9lMm9Eb2MueG1sUEsFBgAA&#10;AAAGAAYAWQEAAKU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E966">
    <w:pPr>
      <w:spacing w:before="20" w:line="250" w:lineRule="exact"/>
      <w:ind w:left="6189"/>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6672"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698524119" name="Freeform 1049"/>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9" o:spid="_x0000_s1026" o:spt="100" style="position:absolute;left:0pt;margin-left:70.9pt;margin-top:58.2pt;height:0.75pt;width:453.55pt;mso-position-horizontal-relative:page;mso-position-vertical-relative:page;z-index:251676672;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BRvqznYAAAADAEAAA8AAAAAAAAAAQAgAAAAIgAAAGRycy9kb3ducmV2LnhtbFBLAQIU&#10;ABQAAAAIAIdO4kCmUcoIEAMAAMIHAAAOAAAAAAAAAAEAIAAAACcBAABkcnMvZTJvRG9jLnhtbFBL&#10;BQYAAAAABgAGAFkBAACpBg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8D7B">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3360"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04124933" name="Freeform 1050"/>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0" o:spid="_x0000_s1026" o:spt="100" style="position:absolute;left:0pt;margin-left:70.9pt;margin-top:58.2pt;height:0.75pt;width:453.55pt;mso-position-horizontal-relative:page;mso-position-vertical-relative:page;z-index:251663360;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A/NCDkPAwAAwQ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A4C73">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7696"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991111348" name="Freeform 1051"/>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1" o:spid="_x0000_s1026" o:spt="100" style="position:absolute;left:0pt;margin-left:70.9pt;margin-top:58.2pt;height:0.75pt;width:453.55pt;mso-position-horizontal-relative:page;mso-position-vertical-relative:page;z-index:251677696;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BRvqznYAAAADAEAAA8AAAAAAAAAAQAgAAAAIgAAAGRycy9kb3ducmV2LnhtbFBLAQIUABQA&#10;AAAIAIdO4kBDUx0WDQMAAMEHAAAOAAAAAAAAAAEAIAAAACcBAABkcnMvZTJvRG9jLnhtbFBLBQYA&#10;AAAABgAGAFkBAACmBg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FD66">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702218630" name="Freeform 1052"/>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2" o:spid="_x0000_s1026" o:spt="100" style="position:absolute;left:0pt;margin-left:70.9pt;margin-top:58.2pt;height:0.75pt;width:453.55pt;mso-position-horizontal-relative:page;mso-position-vertical-relative:page;z-index:25166438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AUb6s52AAAAAwBAAAPAAAAAAAAAAEAIAAAACIAAABkcnMvZG93bnJldi54bWxQSwECFAAU&#10;AAAACACHTuJABWeIOw4DAADCBwAADgAAAAAAAAABACAAAAAnAQAAZHJzL2Uyb0RvYy54bWxQSwUG&#10;AAAAAAYABgBZAQAApw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E410">
    <w:pPr>
      <w:spacing w:before="20" w:line="250" w:lineRule="exact"/>
      <w:ind w:left="6150"/>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8720"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717274319" name="Freeform 1053"/>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3" o:spid="_x0000_s1026" o:spt="100" style="position:absolute;left:0pt;margin-left:70.9pt;margin-top:58.2pt;height:0.75pt;width:453.55pt;mso-position-horizontal-relative:page;mso-position-vertical-relative:page;z-index:251678720;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BRvqznYAAAADAEAAA8AAAAAAAAAAQAgAAAAIgAAAGRycy9kb3ducmV2LnhtbFBLAQIU&#10;ABQAAAAIAIdO4kDXEuoBEAMAAMEHAAAOAAAAAAAAAAEAIAAAACcBAABkcnMvZTJvRG9jLnhtbFBL&#10;BQYAAAAABgAGAFkBAACpBg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22262">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585021154" name="Freeform 1025"/>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25" o:spid="_x0000_s1026" o:spt="100" style="position:absolute;left:0pt;margin-left:70.9pt;margin-top:58.2pt;height:0.75pt;width:453.55pt;mso-position-horizontal-relative:page;mso-position-vertical-relative:page;z-index:25165926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AUb6s52AAAAAwBAAAPAAAAAAAAAAEAIAAAACIAAABkcnMvZG93bnJldi54bWxQSwECFAAU&#10;AAAACACHTuJAexel5Q4DAADBBwAADgAAAAAAAAABACAAAAAnAQAAZHJzL2Uyb0RvYy54bWxQSwUG&#10;AAAAAAYABgBZAQAApw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18288">
    <w:pPr>
      <w:tabs>
        <w:tab w:val="left" w:pos="6189"/>
      </w:tabs>
      <w:spacing w:before="20" w:line="253" w:lineRule="auto"/>
      <w:ind w:left="112"/>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C9528">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5408"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544209994" name="Freeform 1054"/>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4" o:spid="_x0000_s1026" o:spt="100" style="position:absolute;left:0pt;margin-left:70.9pt;margin-top:58.2pt;height:0.75pt;width:453.55pt;mso-position-horizontal-relative:page;mso-position-vertical-relative:page;z-index:251665408;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BRvqznYAAAADAEAAA8AAAAAAAAAAQAgAAAAIgAAAGRycy9kb3ducmV2LnhtbFBLAQIUABQAAAAI&#10;AIdO4kC4nAHfCgMAAMEHAAAOAAAAAAAAAAEAIAAAACcBAABkcnMvZTJvRG9jLnhtbFBLBQYAAAAA&#10;BgAGAFkBAACjBg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00310">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974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058220587" name="Freeform 1055"/>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5" o:spid="_x0000_s1026" o:spt="100" style="position:absolute;left:0pt;margin-left:70.9pt;margin-top:58.2pt;height:0.75pt;width:453.55pt;mso-position-horizontal-relative:page;mso-position-vertical-relative:page;z-index:25167974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FG+rOdgAAAAMAQAADwAAAAAAAAABACAAAAAiAAAAZHJzL2Rvd25yZXYueG1sUEsBAhQAFAAA&#10;AAgAh07iQKmiJuQMAwAAwgcAAA4AAAAAAAAAAQAgAAAAJwEAAGRycy9lMm9Eb2MueG1sUEsFBgAA&#10;AAAGAAYAWQEAAKU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5B07">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2576"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470336618" name="Freeform 1056"/>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6" o:spid="_x0000_s1026" o:spt="100" style="position:absolute;left:0pt;margin-left:70.9pt;margin-top:58.2pt;height:0.75pt;width:453.55pt;mso-position-horizontal-relative:page;mso-position-vertical-relative:page;z-index:251672576;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FG+rOdgAAAAMAQAADwAAAAAAAAABACAAAAAiAAAAZHJzL2Rvd25yZXYueG1sUEsBAhQAFAAA&#10;AAgAh07iQLjye3sMAwAAwQcAAA4AAAAAAAAAAQAgAAAAJwEAAGRycy9lMm9Eb2MueG1sUEsFBgAA&#10;AAAGAAYAWQEAAKU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344C9">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98CB">
    <w:pPr>
      <w:tabs>
        <w:tab w:val="left" w:pos="11320"/>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1F133">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76338">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B78CD">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AF3C">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4503A">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7456"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651499374" name="Freeform 1028"/>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28" o:spid="_x0000_s1026" o:spt="100" style="position:absolute;left:0pt;margin-left:70.9pt;margin-top:58.2pt;height:0.75pt;width:453.55pt;mso-position-horizontal-relative:page;mso-position-vertical-relative:page;z-index:251667456;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GSR5KsPAwAAwQ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56FEB">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CB700">
    <w:pPr>
      <w:tabs>
        <w:tab w:val="left" w:pos="6227"/>
      </w:tabs>
      <w:spacing w:before="20" w:line="253" w:lineRule="auto"/>
      <w:ind w:left="151"/>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29386">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3353A">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13D9">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D7D2">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539E6">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8480"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931470325" name="Freeform 1030"/>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0" o:spid="_x0000_s1026" o:spt="100" style="position:absolute;left:0pt;margin-left:70.9pt;margin-top:58.2pt;height:0.75pt;width:453.55pt;mso-position-horizontal-relative:page;mso-position-vertical-relative:page;z-index:251668480;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BsRSvEPAwAAwQ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C14D">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950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174296998" name="Freeform 1031"/>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1" o:spid="_x0000_s1026" o:spt="100" style="position:absolute;left:0pt;margin-left:70.9pt;margin-top:58.2pt;height:0.75pt;width:453.55pt;mso-position-horizontal-relative:page;mso-position-vertical-relative:page;z-index:25166950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NDUv5QPAwAAwg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58667">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260072865" name="Freeform 1032"/>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2" o:spid="_x0000_s1026" o:spt="100" style="position:absolute;left:0pt;margin-left:70.9pt;margin-top:58.2pt;height:0.75pt;width:453.55pt;mso-position-horizontal-relative:page;mso-position-vertical-relative:page;z-index:251670528;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FG+rOdgAAAAMAQAADwAAAAAAAAABACAAAAAiAAAAZHJzL2Rvd25yZXYueG1sUEsBAhQAFAAA&#10;AAgAh07iQKoRd9YMAwAAwQcAAA4AAAAAAAAAAQAgAAAAJwEAAGRycy9lMm9Eb2MueG1sUEsFBgAA&#10;AAAGAAYAWQEAAKU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D4C6">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6432"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254353518" name="Freeform 1033"/>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3" o:spid="_x0000_s1026" o:spt="100" style="position:absolute;left:0pt;margin-left:70.9pt;margin-top:58.2pt;height:0.75pt;width:453.55pt;mso-position-horizontal-relative:page;mso-position-vertical-relative:page;z-index:251666432;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H7a/S0PAwAAwg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2478">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3600"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725078744" name="Freeform 1034"/>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4" o:spid="_x0000_s1026" o:spt="100" style="position:absolute;left:0pt;margin-left:70.9pt;margin-top:58.2pt;height:0.75pt;width:453.55pt;mso-position-horizontal-relative:page;mso-position-vertical-relative:page;z-index:251673600;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AUb6s52AAAAAwBAAAPAAAAAAAAAAEAIAAAACIAAABkcnMvZG93bnJldi54bWxQSwECFAAUAAAA&#10;CACHTuJAS5Y6MQsDAADCBwAADgAAAAAAAAABACAAAAAnAQAAZHJzL2Uyb0RvYy54bWxQSwUGAAAA&#10;AAYABgBZAQAApA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14727">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2074223198" name="Freeform 1035"/>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5" o:spid="_x0000_s1026" o:spt="100" style="position:absolute;left:0pt;margin-left:70.9pt;margin-top:58.2pt;height:0.75pt;width:453.55pt;mso-position-horizontal-relative:page;mso-position-vertical-relative:page;z-index:251660288;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AUb6s52AAAAAwBAAAPAAAAAAAAAAEAIAAAACIAAABkcnMvZG93bnJldi54bWxQSwECFAAU&#10;AAAACACHTuJAkYOe4Q4DAADCBwAADgAAAAAAAAABACAAAAAnAQAAZHJzL2Uyb0RvYy54bWxQSwUG&#10;AAAAAAYABgBZAQAApw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788BD"/>
    <w:multiLevelType w:val="singleLevel"/>
    <w:tmpl w:val="964788BD"/>
    <w:lvl w:ilvl="0" w:tentative="0">
      <w:start w:val="1"/>
      <w:numFmt w:val="decimal"/>
      <w:suff w:val="nothing"/>
      <w:lvlText w:val="%1、"/>
      <w:lvlJc w:val="left"/>
    </w:lvl>
  </w:abstractNum>
  <w:abstractNum w:abstractNumId="1">
    <w:nsid w:val="9AE2FAFE"/>
    <w:multiLevelType w:val="singleLevel"/>
    <w:tmpl w:val="9AE2FAFE"/>
    <w:lvl w:ilvl="0" w:tentative="0">
      <w:start w:val="1"/>
      <w:numFmt w:val="decimal"/>
      <w:suff w:val="nothing"/>
      <w:lvlText w:val="（%1）"/>
      <w:lvlJc w:val="left"/>
    </w:lvl>
  </w:abstractNum>
  <w:abstractNum w:abstractNumId="2">
    <w:nsid w:val="218DEDD8"/>
    <w:multiLevelType w:val="multilevel"/>
    <w:tmpl w:val="218DEDD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46E49957"/>
    <w:multiLevelType w:val="singleLevel"/>
    <w:tmpl w:val="46E49957"/>
    <w:lvl w:ilvl="0" w:tentative="0">
      <w:start w:val="1"/>
      <w:numFmt w:val="decimal"/>
      <w:lvlText w:val="%1."/>
      <w:lvlJc w:val="left"/>
      <w:pPr>
        <w:tabs>
          <w:tab w:val="left" w:pos="312"/>
        </w:tabs>
      </w:pPr>
    </w:lvl>
  </w:abstractNum>
  <w:abstractNum w:abstractNumId="4">
    <w:nsid w:val="7B0DAD0F"/>
    <w:multiLevelType w:val="singleLevel"/>
    <w:tmpl w:val="7B0DAD0F"/>
    <w:lvl w:ilvl="0" w:tentative="0">
      <w:start w:val="4"/>
      <w:numFmt w:val="decimal"/>
      <w:lvlText w:val="%1."/>
      <w:lvlJc w:val="left"/>
      <w:pPr>
        <w:tabs>
          <w:tab w:val="left" w:pos="312"/>
        </w:tabs>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wZWQ5Yjg2MmVhNDNjZDllM2E0ZTQ2ZTMyODlkNjEifQ=="/>
  </w:docVars>
  <w:rsids>
    <w:rsidRoot w:val="00D354C0"/>
    <w:rsid w:val="00051A99"/>
    <w:rsid w:val="001453DE"/>
    <w:rsid w:val="001860B7"/>
    <w:rsid w:val="00221AB8"/>
    <w:rsid w:val="00256A7A"/>
    <w:rsid w:val="00270BE1"/>
    <w:rsid w:val="00285DA7"/>
    <w:rsid w:val="0033459A"/>
    <w:rsid w:val="00372F0F"/>
    <w:rsid w:val="0037582B"/>
    <w:rsid w:val="003864D9"/>
    <w:rsid w:val="003D3865"/>
    <w:rsid w:val="00422C2C"/>
    <w:rsid w:val="004337B4"/>
    <w:rsid w:val="00485899"/>
    <w:rsid w:val="00487F81"/>
    <w:rsid w:val="004E616D"/>
    <w:rsid w:val="005C175A"/>
    <w:rsid w:val="00643BE3"/>
    <w:rsid w:val="0064610B"/>
    <w:rsid w:val="007103B6"/>
    <w:rsid w:val="00712687"/>
    <w:rsid w:val="00815E39"/>
    <w:rsid w:val="00817B69"/>
    <w:rsid w:val="00851230"/>
    <w:rsid w:val="00A526BB"/>
    <w:rsid w:val="00AB31E8"/>
    <w:rsid w:val="00AE2481"/>
    <w:rsid w:val="00BB0E4E"/>
    <w:rsid w:val="00BC5D52"/>
    <w:rsid w:val="00D24FF0"/>
    <w:rsid w:val="00D354C0"/>
    <w:rsid w:val="00D72607"/>
    <w:rsid w:val="00D97382"/>
    <w:rsid w:val="00DA2133"/>
    <w:rsid w:val="00E823D1"/>
    <w:rsid w:val="00FB441E"/>
    <w:rsid w:val="01303AC5"/>
    <w:rsid w:val="0144396C"/>
    <w:rsid w:val="019C2A3A"/>
    <w:rsid w:val="01A24E94"/>
    <w:rsid w:val="01D63F6D"/>
    <w:rsid w:val="021C29C7"/>
    <w:rsid w:val="023329AA"/>
    <w:rsid w:val="024B6E08"/>
    <w:rsid w:val="026B3007"/>
    <w:rsid w:val="02954528"/>
    <w:rsid w:val="029B75CA"/>
    <w:rsid w:val="02A1111E"/>
    <w:rsid w:val="02C31095"/>
    <w:rsid w:val="02C46BBB"/>
    <w:rsid w:val="02F474A0"/>
    <w:rsid w:val="032633D2"/>
    <w:rsid w:val="036839EA"/>
    <w:rsid w:val="036D7252"/>
    <w:rsid w:val="041A1188"/>
    <w:rsid w:val="044B7594"/>
    <w:rsid w:val="044F2C20"/>
    <w:rsid w:val="045A1585"/>
    <w:rsid w:val="04644636"/>
    <w:rsid w:val="04697A1A"/>
    <w:rsid w:val="04820ADC"/>
    <w:rsid w:val="048B7990"/>
    <w:rsid w:val="048F7CF9"/>
    <w:rsid w:val="04DD5D12"/>
    <w:rsid w:val="04E672BC"/>
    <w:rsid w:val="051536FE"/>
    <w:rsid w:val="052B4CCF"/>
    <w:rsid w:val="053C0C8A"/>
    <w:rsid w:val="055211C9"/>
    <w:rsid w:val="058761A0"/>
    <w:rsid w:val="05CA098C"/>
    <w:rsid w:val="05CE5F04"/>
    <w:rsid w:val="05DC421B"/>
    <w:rsid w:val="06085010"/>
    <w:rsid w:val="060E0879"/>
    <w:rsid w:val="06580A77"/>
    <w:rsid w:val="06782196"/>
    <w:rsid w:val="067D3A89"/>
    <w:rsid w:val="067D3FAA"/>
    <w:rsid w:val="06855ED1"/>
    <w:rsid w:val="068B011B"/>
    <w:rsid w:val="069D39AB"/>
    <w:rsid w:val="069E7DFE"/>
    <w:rsid w:val="06BA27AF"/>
    <w:rsid w:val="06BA630B"/>
    <w:rsid w:val="06F5700D"/>
    <w:rsid w:val="070A19B6"/>
    <w:rsid w:val="07341AD0"/>
    <w:rsid w:val="07603356"/>
    <w:rsid w:val="076444C8"/>
    <w:rsid w:val="077E37DC"/>
    <w:rsid w:val="078132CC"/>
    <w:rsid w:val="079F4C9B"/>
    <w:rsid w:val="07BE479E"/>
    <w:rsid w:val="07D8288D"/>
    <w:rsid w:val="07EA2C20"/>
    <w:rsid w:val="07EF3BE3"/>
    <w:rsid w:val="07F341CA"/>
    <w:rsid w:val="0806421B"/>
    <w:rsid w:val="08234384"/>
    <w:rsid w:val="082C148A"/>
    <w:rsid w:val="083E2F6B"/>
    <w:rsid w:val="0866304B"/>
    <w:rsid w:val="087B7D1C"/>
    <w:rsid w:val="08A70B11"/>
    <w:rsid w:val="08BB45BC"/>
    <w:rsid w:val="095D5673"/>
    <w:rsid w:val="095F13EB"/>
    <w:rsid w:val="09664528"/>
    <w:rsid w:val="096D1D5A"/>
    <w:rsid w:val="097430E9"/>
    <w:rsid w:val="09774E16"/>
    <w:rsid w:val="097950BE"/>
    <w:rsid w:val="09880709"/>
    <w:rsid w:val="098B3F8E"/>
    <w:rsid w:val="09D726B7"/>
    <w:rsid w:val="0A2D3298"/>
    <w:rsid w:val="0A3030DE"/>
    <w:rsid w:val="0A326B00"/>
    <w:rsid w:val="0A424F95"/>
    <w:rsid w:val="0A59408D"/>
    <w:rsid w:val="0A6E5D8A"/>
    <w:rsid w:val="0A7D4828"/>
    <w:rsid w:val="0A876E4C"/>
    <w:rsid w:val="0A8C7FBE"/>
    <w:rsid w:val="0A8E01DA"/>
    <w:rsid w:val="0AA831A5"/>
    <w:rsid w:val="0B220922"/>
    <w:rsid w:val="0B353B53"/>
    <w:rsid w:val="0B6D6042"/>
    <w:rsid w:val="0B9A670B"/>
    <w:rsid w:val="0BAA1044"/>
    <w:rsid w:val="0C0149DC"/>
    <w:rsid w:val="0C0B7609"/>
    <w:rsid w:val="0C1977CA"/>
    <w:rsid w:val="0C234952"/>
    <w:rsid w:val="0C453C16"/>
    <w:rsid w:val="0C48085D"/>
    <w:rsid w:val="0C6D3E1F"/>
    <w:rsid w:val="0C882A07"/>
    <w:rsid w:val="0CA42951"/>
    <w:rsid w:val="0CBE467B"/>
    <w:rsid w:val="0CC53DAE"/>
    <w:rsid w:val="0CE57E5A"/>
    <w:rsid w:val="0D222E5C"/>
    <w:rsid w:val="0D2E7A52"/>
    <w:rsid w:val="0D4A5F0F"/>
    <w:rsid w:val="0D8853B5"/>
    <w:rsid w:val="0D9755F8"/>
    <w:rsid w:val="0DBF06AB"/>
    <w:rsid w:val="0DC573BC"/>
    <w:rsid w:val="0DDF1BCC"/>
    <w:rsid w:val="0DE819AF"/>
    <w:rsid w:val="0DED5218"/>
    <w:rsid w:val="0E2055ED"/>
    <w:rsid w:val="0E3C2CFD"/>
    <w:rsid w:val="0E42322F"/>
    <w:rsid w:val="0E6000E3"/>
    <w:rsid w:val="0E850E85"/>
    <w:rsid w:val="0E9438E5"/>
    <w:rsid w:val="0EE859DF"/>
    <w:rsid w:val="0F205179"/>
    <w:rsid w:val="0F2C1D70"/>
    <w:rsid w:val="0F6C6610"/>
    <w:rsid w:val="0FAB538A"/>
    <w:rsid w:val="0FBA737B"/>
    <w:rsid w:val="0FF6489A"/>
    <w:rsid w:val="10093E5F"/>
    <w:rsid w:val="104906FF"/>
    <w:rsid w:val="109127D2"/>
    <w:rsid w:val="10E50428"/>
    <w:rsid w:val="11034D52"/>
    <w:rsid w:val="111700D2"/>
    <w:rsid w:val="112315AA"/>
    <w:rsid w:val="112360E2"/>
    <w:rsid w:val="119D5953"/>
    <w:rsid w:val="11DF0223"/>
    <w:rsid w:val="12246C7D"/>
    <w:rsid w:val="12335A15"/>
    <w:rsid w:val="12C25238"/>
    <w:rsid w:val="12DA6FA7"/>
    <w:rsid w:val="12E806A4"/>
    <w:rsid w:val="12ED5CBA"/>
    <w:rsid w:val="12F72695"/>
    <w:rsid w:val="131119A8"/>
    <w:rsid w:val="131B45D5"/>
    <w:rsid w:val="132C233E"/>
    <w:rsid w:val="132C67E2"/>
    <w:rsid w:val="13484AF2"/>
    <w:rsid w:val="13B011C1"/>
    <w:rsid w:val="13CB5E0E"/>
    <w:rsid w:val="13CC4641"/>
    <w:rsid w:val="13CE7899"/>
    <w:rsid w:val="13D749A0"/>
    <w:rsid w:val="13F07810"/>
    <w:rsid w:val="140E7C96"/>
    <w:rsid w:val="14186E5D"/>
    <w:rsid w:val="14462F7A"/>
    <w:rsid w:val="144E4536"/>
    <w:rsid w:val="14551D69"/>
    <w:rsid w:val="14665D24"/>
    <w:rsid w:val="14812B5E"/>
    <w:rsid w:val="14867011"/>
    <w:rsid w:val="14C8078D"/>
    <w:rsid w:val="150712B5"/>
    <w:rsid w:val="15082937"/>
    <w:rsid w:val="154716B1"/>
    <w:rsid w:val="15E1607E"/>
    <w:rsid w:val="160D4439"/>
    <w:rsid w:val="16165F18"/>
    <w:rsid w:val="16482398"/>
    <w:rsid w:val="164A3F23"/>
    <w:rsid w:val="16810BF3"/>
    <w:rsid w:val="16E55626"/>
    <w:rsid w:val="16EF2001"/>
    <w:rsid w:val="170A6E3A"/>
    <w:rsid w:val="172F7B0D"/>
    <w:rsid w:val="1735378C"/>
    <w:rsid w:val="17514A69"/>
    <w:rsid w:val="1780534F"/>
    <w:rsid w:val="17885FB1"/>
    <w:rsid w:val="17966920"/>
    <w:rsid w:val="179D474C"/>
    <w:rsid w:val="17A516F2"/>
    <w:rsid w:val="17B60D70"/>
    <w:rsid w:val="17D3547E"/>
    <w:rsid w:val="17D905BB"/>
    <w:rsid w:val="17EB6A4A"/>
    <w:rsid w:val="17FF4DE1"/>
    <w:rsid w:val="180612BF"/>
    <w:rsid w:val="18866995"/>
    <w:rsid w:val="1891481D"/>
    <w:rsid w:val="18980476"/>
    <w:rsid w:val="18D07C10"/>
    <w:rsid w:val="18E611E1"/>
    <w:rsid w:val="18F356AC"/>
    <w:rsid w:val="19127B31"/>
    <w:rsid w:val="19265A82"/>
    <w:rsid w:val="193957B5"/>
    <w:rsid w:val="194B491A"/>
    <w:rsid w:val="199944A6"/>
    <w:rsid w:val="19AA0461"/>
    <w:rsid w:val="19D92AF4"/>
    <w:rsid w:val="1A1E1CD1"/>
    <w:rsid w:val="1A2226ED"/>
    <w:rsid w:val="1A2C356C"/>
    <w:rsid w:val="1A2C6FD7"/>
    <w:rsid w:val="1A330456"/>
    <w:rsid w:val="1A644AB4"/>
    <w:rsid w:val="1AA524C6"/>
    <w:rsid w:val="1AC3030E"/>
    <w:rsid w:val="1AC9700C"/>
    <w:rsid w:val="1ADB5522"/>
    <w:rsid w:val="1AEE25CF"/>
    <w:rsid w:val="1AF97709"/>
    <w:rsid w:val="1AFA0F74"/>
    <w:rsid w:val="1B4D1FAE"/>
    <w:rsid w:val="1B4D379A"/>
    <w:rsid w:val="1B7900EB"/>
    <w:rsid w:val="1BB00151"/>
    <w:rsid w:val="1BEE234F"/>
    <w:rsid w:val="1BF604D2"/>
    <w:rsid w:val="1C16002F"/>
    <w:rsid w:val="1C1B3898"/>
    <w:rsid w:val="1C1E0C92"/>
    <w:rsid w:val="1C2344FA"/>
    <w:rsid w:val="1C293664"/>
    <w:rsid w:val="1C4E7894"/>
    <w:rsid w:val="1C7A6810"/>
    <w:rsid w:val="1CFC0FD3"/>
    <w:rsid w:val="1D1C3916"/>
    <w:rsid w:val="1D37200B"/>
    <w:rsid w:val="1D477E44"/>
    <w:rsid w:val="1D5A03F0"/>
    <w:rsid w:val="1D717880"/>
    <w:rsid w:val="1D9547AE"/>
    <w:rsid w:val="1DB97E1F"/>
    <w:rsid w:val="1DD62C9D"/>
    <w:rsid w:val="1E1A4731"/>
    <w:rsid w:val="1E320A25"/>
    <w:rsid w:val="1E3C702F"/>
    <w:rsid w:val="1E5170FD"/>
    <w:rsid w:val="1E562965"/>
    <w:rsid w:val="1E731132"/>
    <w:rsid w:val="1EA27958"/>
    <w:rsid w:val="1EA57449"/>
    <w:rsid w:val="1ECE699F"/>
    <w:rsid w:val="1EE066D3"/>
    <w:rsid w:val="1EF00B81"/>
    <w:rsid w:val="1F00725B"/>
    <w:rsid w:val="1F2770B1"/>
    <w:rsid w:val="1F3D3B25"/>
    <w:rsid w:val="1F4E7296"/>
    <w:rsid w:val="1F6F1E66"/>
    <w:rsid w:val="1F7F413E"/>
    <w:rsid w:val="1F9A0F77"/>
    <w:rsid w:val="1FDB5753"/>
    <w:rsid w:val="1FE93F97"/>
    <w:rsid w:val="202820DF"/>
    <w:rsid w:val="203B6856"/>
    <w:rsid w:val="204E28A5"/>
    <w:rsid w:val="205E3D53"/>
    <w:rsid w:val="20713A86"/>
    <w:rsid w:val="208417B9"/>
    <w:rsid w:val="208D41D2"/>
    <w:rsid w:val="20A200E4"/>
    <w:rsid w:val="20BD44DA"/>
    <w:rsid w:val="20C9519F"/>
    <w:rsid w:val="20E3054D"/>
    <w:rsid w:val="20FC21BE"/>
    <w:rsid w:val="21076199"/>
    <w:rsid w:val="21283172"/>
    <w:rsid w:val="21336F8E"/>
    <w:rsid w:val="213A47C0"/>
    <w:rsid w:val="21A12149"/>
    <w:rsid w:val="21A67760"/>
    <w:rsid w:val="21B52099"/>
    <w:rsid w:val="21B7468A"/>
    <w:rsid w:val="21C359FD"/>
    <w:rsid w:val="21D173FB"/>
    <w:rsid w:val="221C5C74"/>
    <w:rsid w:val="2237485C"/>
    <w:rsid w:val="223B434C"/>
    <w:rsid w:val="2254540E"/>
    <w:rsid w:val="226D64CF"/>
    <w:rsid w:val="22BF0CD9"/>
    <w:rsid w:val="22D71F89"/>
    <w:rsid w:val="231F5A1C"/>
    <w:rsid w:val="23202E82"/>
    <w:rsid w:val="23305E7B"/>
    <w:rsid w:val="234B4A63"/>
    <w:rsid w:val="236B6EB3"/>
    <w:rsid w:val="237C2E6E"/>
    <w:rsid w:val="23B56380"/>
    <w:rsid w:val="23B87C1E"/>
    <w:rsid w:val="23F24EDE"/>
    <w:rsid w:val="23F32A04"/>
    <w:rsid w:val="23FC6E13"/>
    <w:rsid w:val="23FF75FB"/>
    <w:rsid w:val="24092201"/>
    <w:rsid w:val="24194B61"/>
    <w:rsid w:val="2435126F"/>
    <w:rsid w:val="24567781"/>
    <w:rsid w:val="24771887"/>
    <w:rsid w:val="247F3E81"/>
    <w:rsid w:val="248A3369"/>
    <w:rsid w:val="24AC2C0B"/>
    <w:rsid w:val="24C22B02"/>
    <w:rsid w:val="24E35410"/>
    <w:rsid w:val="24E76A0D"/>
    <w:rsid w:val="24F66C50"/>
    <w:rsid w:val="251315B0"/>
    <w:rsid w:val="253B6199"/>
    <w:rsid w:val="254E0526"/>
    <w:rsid w:val="255F65A3"/>
    <w:rsid w:val="257E1E43"/>
    <w:rsid w:val="258D2325"/>
    <w:rsid w:val="25916979"/>
    <w:rsid w:val="25A16BBC"/>
    <w:rsid w:val="25BC57A4"/>
    <w:rsid w:val="25F0544D"/>
    <w:rsid w:val="26040EF9"/>
    <w:rsid w:val="26057D67"/>
    <w:rsid w:val="260D5FFF"/>
    <w:rsid w:val="26263565"/>
    <w:rsid w:val="26270A5A"/>
    <w:rsid w:val="264F6BBB"/>
    <w:rsid w:val="26915CAC"/>
    <w:rsid w:val="26D7660D"/>
    <w:rsid w:val="26EF1BA9"/>
    <w:rsid w:val="27165388"/>
    <w:rsid w:val="271B6F16"/>
    <w:rsid w:val="27221F7E"/>
    <w:rsid w:val="27343A60"/>
    <w:rsid w:val="27790C9C"/>
    <w:rsid w:val="278542BB"/>
    <w:rsid w:val="279369D8"/>
    <w:rsid w:val="27957FF6"/>
    <w:rsid w:val="27D8263D"/>
    <w:rsid w:val="27FE6547"/>
    <w:rsid w:val="280B47C0"/>
    <w:rsid w:val="280E42B1"/>
    <w:rsid w:val="281C4C20"/>
    <w:rsid w:val="28201551"/>
    <w:rsid w:val="28277120"/>
    <w:rsid w:val="28481571"/>
    <w:rsid w:val="286914E7"/>
    <w:rsid w:val="286A3DDE"/>
    <w:rsid w:val="286E4D4F"/>
    <w:rsid w:val="28956780"/>
    <w:rsid w:val="289742A6"/>
    <w:rsid w:val="28B112DC"/>
    <w:rsid w:val="28CD1A76"/>
    <w:rsid w:val="28F51E72"/>
    <w:rsid w:val="292639D6"/>
    <w:rsid w:val="294C58C1"/>
    <w:rsid w:val="296A5517"/>
    <w:rsid w:val="2984418D"/>
    <w:rsid w:val="299A22A0"/>
    <w:rsid w:val="299B6018"/>
    <w:rsid w:val="29BB5D72"/>
    <w:rsid w:val="29C015DB"/>
    <w:rsid w:val="2A16531B"/>
    <w:rsid w:val="2A693867"/>
    <w:rsid w:val="2A88034A"/>
    <w:rsid w:val="2AB029E1"/>
    <w:rsid w:val="2AF21C68"/>
    <w:rsid w:val="2B373B1E"/>
    <w:rsid w:val="2B5D17D7"/>
    <w:rsid w:val="2B830B12"/>
    <w:rsid w:val="2BA42B91"/>
    <w:rsid w:val="2BAA42F0"/>
    <w:rsid w:val="2BB804EE"/>
    <w:rsid w:val="2BBE1B4A"/>
    <w:rsid w:val="2BD11F17"/>
    <w:rsid w:val="2BE27F2E"/>
    <w:rsid w:val="2BEE68D3"/>
    <w:rsid w:val="2C332538"/>
    <w:rsid w:val="2C673F8F"/>
    <w:rsid w:val="2C6C77F8"/>
    <w:rsid w:val="2CB82A3D"/>
    <w:rsid w:val="2CCB451E"/>
    <w:rsid w:val="2CDA0C05"/>
    <w:rsid w:val="2CDE24A4"/>
    <w:rsid w:val="2CE35D73"/>
    <w:rsid w:val="2CEA52EC"/>
    <w:rsid w:val="2D1063D5"/>
    <w:rsid w:val="2D1660E1"/>
    <w:rsid w:val="2D1B36F8"/>
    <w:rsid w:val="2D2105E2"/>
    <w:rsid w:val="2D2A56E9"/>
    <w:rsid w:val="2D3227EF"/>
    <w:rsid w:val="2D4349FC"/>
    <w:rsid w:val="2D797CA7"/>
    <w:rsid w:val="2D88240F"/>
    <w:rsid w:val="2D947006"/>
    <w:rsid w:val="2DA57465"/>
    <w:rsid w:val="2DB33414"/>
    <w:rsid w:val="2DE906F4"/>
    <w:rsid w:val="2E110657"/>
    <w:rsid w:val="2E156399"/>
    <w:rsid w:val="2E344345"/>
    <w:rsid w:val="2E3D144C"/>
    <w:rsid w:val="2E9574DA"/>
    <w:rsid w:val="2E9A30C2"/>
    <w:rsid w:val="2ECE479A"/>
    <w:rsid w:val="2EEB0EA8"/>
    <w:rsid w:val="2EF22236"/>
    <w:rsid w:val="2F034443"/>
    <w:rsid w:val="2F0A3A24"/>
    <w:rsid w:val="2F1E302B"/>
    <w:rsid w:val="2F326EFC"/>
    <w:rsid w:val="2F340C40"/>
    <w:rsid w:val="2F505B14"/>
    <w:rsid w:val="2F6F3887"/>
    <w:rsid w:val="2F7610B9"/>
    <w:rsid w:val="2F9D4288"/>
    <w:rsid w:val="2FC21B1A"/>
    <w:rsid w:val="2FC516DE"/>
    <w:rsid w:val="2FDB593D"/>
    <w:rsid w:val="301729F2"/>
    <w:rsid w:val="301E1A03"/>
    <w:rsid w:val="30202DD3"/>
    <w:rsid w:val="302208F9"/>
    <w:rsid w:val="302264C9"/>
    <w:rsid w:val="30230B30"/>
    <w:rsid w:val="303E6135"/>
    <w:rsid w:val="303F594F"/>
    <w:rsid w:val="30466CDD"/>
    <w:rsid w:val="305F38FB"/>
    <w:rsid w:val="308570DA"/>
    <w:rsid w:val="308B2942"/>
    <w:rsid w:val="30922964"/>
    <w:rsid w:val="30986E0D"/>
    <w:rsid w:val="30A20A77"/>
    <w:rsid w:val="30BD239F"/>
    <w:rsid w:val="30BF083E"/>
    <w:rsid w:val="30DD0CC4"/>
    <w:rsid w:val="30DF797C"/>
    <w:rsid w:val="30E12562"/>
    <w:rsid w:val="30E958BB"/>
    <w:rsid w:val="310444A3"/>
    <w:rsid w:val="310821E5"/>
    <w:rsid w:val="31280191"/>
    <w:rsid w:val="314B0324"/>
    <w:rsid w:val="316B4522"/>
    <w:rsid w:val="31B61C41"/>
    <w:rsid w:val="31B6343D"/>
    <w:rsid w:val="31CC036C"/>
    <w:rsid w:val="31E6097E"/>
    <w:rsid w:val="31E85B72"/>
    <w:rsid w:val="32135F41"/>
    <w:rsid w:val="3240775C"/>
    <w:rsid w:val="325A6A70"/>
    <w:rsid w:val="32715B68"/>
    <w:rsid w:val="32894C60"/>
    <w:rsid w:val="32A45F3D"/>
    <w:rsid w:val="32A55811"/>
    <w:rsid w:val="32B617CD"/>
    <w:rsid w:val="32E20814"/>
    <w:rsid w:val="32F80037"/>
    <w:rsid w:val="33184235"/>
    <w:rsid w:val="331F7372"/>
    <w:rsid w:val="3326503C"/>
    <w:rsid w:val="33550FE6"/>
    <w:rsid w:val="33A65CE5"/>
    <w:rsid w:val="33DC5263"/>
    <w:rsid w:val="33E74334"/>
    <w:rsid w:val="340C5B48"/>
    <w:rsid w:val="34951FE2"/>
    <w:rsid w:val="34B54432"/>
    <w:rsid w:val="34CA19F4"/>
    <w:rsid w:val="34DA163C"/>
    <w:rsid w:val="34DD55EC"/>
    <w:rsid w:val="351A6043"/>
    <w:rsid w:val="351C000D"/>
    <w:rsid w:val="354E2190"/>
    <w:rsid w:val="355F7EFA"/>
    <w:rsid w:val="35696FCA"/>
    <w:rsid w:val="358E6A31"/>
    <w:rsid w:val="35ED7BFB"/>
    <w:rsid w:val="360C1BB6"/>
    <w:rsid w:val="36286E2C"/>
    <w:rsid w:val="368F25A7"/>
    <w:rsid w:val="369167D9"/>
    <w:rsid w:val="36AF37E2"/>
    <w:rsid w:val="36C610DE"/>
    <w:rsid w:val="36FE4069"/>
    <w:rsid w:val="373A29CC"/>
    <w:rsid w:val="373B6744"/>
    <w:rsid w:val="37461371"/>
    <w:rsid w:val="374E0226"/>
    <w:rsid w:val="377A37C8"/>
    <w:rsid w:val="377A54BF"/>
    <w:rsid w:val="379540A7"/>
    <w:rsid w:val="37B95FE7"/>
    <w:rsid w:val="37BE1588"/>
    <w:rsid w:val="380D6333"/>
    <w:rsid w:val="3848736B"/>
    <w:rsid w:val="3857135C"/>
    <w:rsid w:val="389B146D"/>
    <w:rsid w:val="38B32EA0"/>
    <w:rsid w:val="38BA31C2"/>
    <w:rsid w:val="38BE13DB"/>
    <w:rsid w:val="38C05153"/>
    <w:rsid w:val="39344DF5"/>
    <w:rsid w:val="394A4C3B"/>
    <w:rsid w:val="39534219"/>
    <w:rsid w:val="3962620A"/>
    <w:rsid w:val="39677CC5"/>
    <w:rsid w:val="39777E98"/>
    <w:rsid w:val="39981C2C"/>
    <w:rsid w:val="399B34CA"/>
    <w:rsid w:val="39BC3B6C"/>
    <w:rsid w:val="39BE5B37"/>
    <w:rsid w:val="39F71049"/>
    <w:rsid w:val="39F94DC1"/>
    <w:rsid w:val="3A1514CF"/>
    <w:rsid w:val="3A254E8B"/>
    <w:rsid w:val="3A454E26"/>
    <w:rsid w:val="3A4A561C"/>
    <w:rsid w:val="3A887EF3"/>
    <w:rsid w:val="3A8A77C7"/>
    <w:rsid w:val="3A960861"/>
    <w:rsid w:val="3AA27206"/>
    <w:rsid w:val="3AC802EF"/>
    <w:rsid w:val="3ADF07FD"/>
    <w:rsid w:val="3AF47336"/>
    <w:rsid w:val="3B082DE1"/>
    <w:rsid w:val="3B1654FE"/>
    <w:rsid w:val="3B1B01D6"/>
    <w:rsid w:val="3B5B266B"/>
    <w:rsid w:val="3B7D557D"/>
    <w:rsid w:val="3B871F58"/>
    <w:rsid w:val="3B8C3A12"/>
    <w:rsid w:val="3B9B5A04"/>
    <w:rsid w:val="3BA90120"/>
    <w:rsid w:val="3BC74A4B"/>
    <w:rsid w:val="3BCD104E"/>
    <w:rsid w:val="3BD94160"/>
    <w:rsid w:val="3BF05DD6"/>
    <w:rsid w:val="3C0149A1"/>
    <w:rsid w:val="3C187054"/>
    <w:rsid w:val="3C464471"/>
    <w:rsid w:val="3D033860"/>
    <w:rsid w:val="3D0911D0"/>
    <w:rsid w:val="3D0A1C21"/>
    <w:rsid w:val="3D4E0F7F"/>
    <w:rsid w:val="3D6C7658"/>
    <w:rsid w:val="3D74650C"/>
    <w:rsid w:val="3D934BE4"/>
    <w:rsid w:val="3DB73C74"/>
    <w:rsid w:val="3DC254CA"/>
    <w:rsid w:val="3DD319DB"/>
    <w:rsid w:val="3DDF7E2A"/>
    <w:rsid w:val="3DE511B8"/>
    <w:rsid w:val="3DEA3958"/>
    <w:rsid w:val="3DF243FA"/>
    <w:rsid w:val="3DF80EEB"/>
    <w:rsid w:val="3E015FF2"/>
    <w:rsid w:val="3E016A21"/>
    <w:rsid w:val="3E09759C"/>
    <w:rsid w:val="3E181588"/>
    <w:rsid w:val="3E263CAA"/>
    <w:rsid w:val="3E5527E2"/>
    <w:rsid w:val="3E595E2E"/>
    <w:rsid w:val="3E864749"/>
    <w:rsid w:val="3EA42E21"/>
    <w:rsid w:val="3EDE6333"/>
    <w:rsid w:val="3EEB0A50"/>
    <w:rsid w:val="3EED2A1A"/>
    <w:rsid w:val="3F1104B7"/>
    <w:rsid w:val="3F3643C1"/>
    <w:rsid w:val="3F3F1BD0"/>
    <w:rsid w:val="3F6C7DE3"/>
    <w:rsid w:val="3F746C97"/>
    <w:rsid w:val="3F7647BE"/>
    <w:rsid w:val="3F8860E9"/>
    <w:rsid w:val="3FB83028"/>
    <w:rsid w:val="3FE0432D"/>
    <w:rsid w:val="3FE060DB"/>
    <w:rsid w:val="3FEF5AE6"/>
    <w:rsid w:val="3FFA719D"/>
    <w:rsid w:val="400B3158"/>
    <w:rsid w:val="4024246B"/>
    <w:rsid w:val="40267F92"/>
    <w:rsid w:val="40297A82"/>
    <w:rsid w:val="40416B7A"/>
    <w:rsid w:val="405F2FA3"/>
    <w:rsid w:val="40624D42"/>
    <w:rsid w:val="40953369"/>
    <w:rsid w:val="409A272E"/>
    <w:rsid w:val="409D5D7A"/>
    <w:rsid w:val="40A435AC"/>
    <w:rsid w:val="40C0575F"/>
    <w:rsid w:val="40D50005"/>
    <w:rsid w:val="40E83499"/>
    <w:rsid w:val="40F621C4"/>
    <w:rsid w:val="41067DC3"/>
    <w:rsid w:val="41151DB4"/>
    <w:rsid w:val="41270465"/>
    <w:rsid w:val="41275EE8"/>
    <w:rsid w:val="41382CD2"/>
    <w:rsid w:val="415128B5"/>
    <w:rsid w:val="415919E2"/>
    <w:rsid w:val="416074D3"/>
    <w:rsid w:val="418238EE"/>
    <w:rsid w:val="419E1DAA"/>
    <w:rsid w:val="41D13F2D"/>
    <w:rsid w:val="41D852BC"/>
    <w:rsid w:val="41DA54D8"/>
    <w:rsid w:val="42206C63"/>
    <w:rsid w:val="42276243"/>
    <w:rsid w:val="42707BEA"/>
    <w:rsid w:val="42733236"/>
    <w:rsid w:val="42A31D6D"/>
    <w:rsid w:val="42A81132"/>
    <w:rsid w:val="42AE24C0"/>
    <w:rsid w:val="42B8140A"/>
    <w:rsid w:val="42BF630F"/>
    <w:rsid w:val="42BF647C"/>
    <w:rsid w:val="42DE1A07"/>
    <w:rsid w:val="42DF1732"/>
    <w:rsid w:val="42EB54C2"/>
    <w:rsid w:val="42F11B77"/>
    <w:rsid w:val="430640AA"/>
    <w:rsid w:val="430A3B9B"/>
    <w:rsid w:val="432C24B3"/>
    <w:rsid w:val="4354161E"/>
    <w:rsid w:val="435B61A4"/>
    <w:rsid w:val="438020AF"/>
    <w:rsid w:val="439416B6"/>
    <w:rsid w:val="43966D1A"/>
    <w:rsid w:val="439E0787"/>
    <w:rsid w:val="43A062AD"/>
    <w:rsid w:val="43AD4526"/>
    <w:rsid w:val="43B9111D"/>
    <w:rsid w:val="43D9531B"/>
    <w:rsid w:val="43EC504E"/>
    <w:rsid w:val="44020D16"/>
    <w:rsid w:val="4416656F"/>
    <w:rsid w:val="442E5667"/>
    <w:rsid w:val="446A2417"/>
    <w:rsid w:val="44754DD6"/>
    <w:rsid w:val="44775260"/>
    <w:rsid w:val="449C6A74"/>
    <w:rsid w:val="44A92F3F"/>
    <w:rsid w:val="44B75376"/>
    <w:rsid w:val="44D77AAC"/>
    <w:rsid w:val="44DA46CB"/>
    <w:rsid w:val="44E00565"/>
    <w:rsid w:val="44E87F0C"/>
    <w:rsid w:val="45050ABD"/>
    <w:rsid w:val="451A3E3D"/>
    <w:rsid w:val="451A5F22"/>
    <w:rsid w:val="45336CAD"/>
    <w:rsid w:val="453F5652"/>
    <w:rsid w:val="45A3071A"/>
    <w:rsid w:val="45C53DA9"/>
    <w:rsid w:val="45F44265"/>
    <w:rsid w:val="45FB5A1D"/>
    <w:rsid w:val="45FD1795"/>
    <w:rsid w:val="460D35B6"/>
    <w:rsid w:val="46162856"/>
    <w:rsid w:val="46340F2E"/>
    <w:rsid w:val="46567C63"/>
    <w:rsid w:val="46641814"/>
    <w:rsid w:val="46A21160"/>
    <w:rsid w:val="46AC4F69"/>
    <w:rsid w:val="46AF05B5"/>
    <w:rsid w:val="46B8390E"/>
    <w:rsid w:val="46C4652A"/>
    <w:rsid w:val="46CD560B"/>
    <w:rsid w:val="46EC4E76"/>
    <w:rsid w:val="46FC02E2"/>
    <w:rsid w:val="47022DDB"/>
    <w:rsid w:val="47060B1D"/>
    <w:rsid w:val="470B75BC"/>
    <w:rsid w:val="475F1FDB"/>
    <w:rsid w:val="47D2285B"/>
    <w:rsid w:val="47D76015"/>
    <w:rsid w:val="47F458BC"/>
    <w:rsid w:val="47F866B8"/>
    <w:rsid w:val="483D40CA"/>
    <w:rsid w:val="48594C7C"/>
    <w:rsid w:val="485A1120"/>
    <w:rsid w:val="48645AFB"/>
    <w:rsid w:val="487D4E0F"/>
    <w:rsid w:val="48853CC3"/>
    <w:rsid w:val="488D41BB"/>
    <w:rsid w:val="48A7498B"/>
    <w:rsid w:val="48B87BF5"/>
    <w:rsid w:val="48BF2D31"/>
    <w:rsid w:val="48C447EC"/>
    <w:rsid w:val="48DE0952"/>
    <w:rsid w:val="492267C1"/>
    <w:rsid w:val="492928A1"/>
    <w:rsid w:val="492B486B"/>
    <w:rsid w:val="49425710"/>
    <w:rsid w:val="49463453"/>
    <w:rsid w:val="49C600F0"/>
    <w:rsid w:val="49CD147E"/>
    <w:rsid w:val="49D05807"/>
    <w:rsid w:val="49F033BE"/>
    <w:rsid w:val="4A1470AD"/>
    <w:rsid w:val="4A392FB7"/>
    <w:rsid w:val="4A5F26D2"/>
    <w:rsid w:val="4AA93C99"/>
    <w:rsid w:val="4AB075FF"/>
    <w:rsid w:val="4AC9433B"/>
    <w:rsid w:val="4B0709C0"/>
    <w:rsid w:val="4B074E64"/>
    <w:rsid w:val="4B111850"/>
    <w:rsid w:val="4B4B4017"/>
    <w:rsid w:val="4B553E21"/>
    <w:rsid w:val="4B7122DD"/>
    <w:rsid w:val="4B9C6C85"/>
    <w:rsid w:val="4BA17066"/>
    <w:rsid w:val="4BAB1C93"/>
    <w:rsid w:val="4BDD519F"/>
    <w:rsid w:val="4BE807F1"/>
    <w:rsid w:val="4BF21670"/>
    <w:rsid w:val="4BF40E3E"/>
    <w:rsid w:val="4C4023DB"/>
    <w:rsid w:val="4C4058A1"/>
    <w:rsid w:val="4C4B5EFB"/>
    <w:rsid w:val="4C82032A"/>
    <w:rsid w:val="4CD11285"/>
    <w:rsid w:val="4CE858BF"/>
    <w:rsid w:val="4CFD651E"/>
    <w:rsid w:val="4D113D78"/>
    <w:rsid w:val="4D13416C"/>
    <w:rsid w:val="4D5123C6"/>
    <w:rsid w:val="4D565C2E"/>
    <w:rsid w:val="4D8B1D7C"/>
    <w:rsid w:val="4DE13752"/>
    <w:rsid w:val="4DFC4A28"/>
    <w:rsid w:val="4DFC55CA"/>
    <w:rsid w:val="4E1E499E"/>
    <w:rsid w:val="4E412773"/>
    <w:rsid w:val="4E9E788D"/>
    <w:rsid w:val="4EC45545"/>
    <w:rsid w:val="4ECC43FA"/>
    <w:rsid w:val="4ECC61A8"/>
    <w:rsid w:val="4EF37BD9"/>
    <w:rsid w:val="4F495A4B"/>
    <w:rsid w:val="4F50502B"/>
    <w:rsid w:val="4F610FE6"/>
    <w:rsid w:val="4F6E763C"/>
    <w:rsid w:val="4FA40ED3"/>
    <w:rsid w:val="4FBA4253"/>
    <w:rsid w:val="4FC94ABA"/>
    <w:rsid w:val="4FD856E5"/>
    <w:rsid w:val="4FE319FB"/>
    <w:rsid w:val="504F52E3"/>
    <w:rsid w:val="505B3C87"/>
    <w:rsid w:val="50830AE8"/>
    <w:rsid w:val="50970A38"/>
    <w:rsid w:val="5100482F"/>
    <w:rsid w:val="51032B20"/>
    <w:rsid w:val="51167BAE"/>
    <w:rsid w:val="51275918"/>
    <w:rsid w:val="513E0EB3"/>
    <w:rsid w:val="51622DF4"/>
    <w:rsid w:val="5176064D"/>
    <w:rsid w:val="51840FBC"/>
    <w:rsid w:val="51870AAC"/>
    <w:rsid w:val="51A74CAA"/>
    <w:rsid w:val="51B15B29"/>
    <w:rsid w:val="51B318A1"/>
    <w:rsid w:val="51BA49DE"/>
    <w:rsid w:val="51CE2237"/>
    <w:rsid w:val="51D535C6"/>
    <w:rsid w:val="51E24F47"/>
    <w:rsid w:val="52267BB8"/>
    <w:rsid w:val="527E1EAF"/>
    <w:rsid w:val="529C0587"/>
    <w:rsid w:val="52A66D10"/>
    <w:rsid w:val="52B21B59"/>
    <w:rsid w:val="52CA6EA2"/>
    <w:rsid w:val="52F61A46"/>
    <w:rsid w:val="52F91BA3"/>
    <w:rsid w:val="53332C9A"/>
    <w:rsid w:val="53346A12"/>
    <w:rsid w:val="533A5BFF"/>
    <w:rsid w:val="533B1B4E"/>
    <w:rsid w:val="53422EDD"/>
    <w:rsid w:val="5373753A"/>
    <w:rsid w:val="53807561"/>
    <w:rsid w:val="53904E82"/>
    <w:rsid w:val="53986FA1"/>
    <w:rsid w:val="539A6875"/>
    <w:rsid w:val="53BF452D"/>
    <w:rsid w:val="53D65ED8"/>
    <w:rsid w:val="53DF072C"/>
    <w:rsid w:val="53EF29C0"/>
    <w:rsid w:val="53FA5565"/>
    <w:rsid w:val="540B1521"/>
    <w:rsid w:val="54C2530D"/>
    <w:rsid w:val="54E60802"/>
    <w:rsid w:val="550348EE"/>
    <w:rsid w:val="550B5550"/>
    <w:rsid w:val="550B72FE"/>
    <w:rsid w:val="5511700B"/>
    <w:rsid w:val="55241A43"/>
    <w:rsid w:val="552D6F21"/>
    <w:rsid w:val="55306D65"/>
    <w:rsid w:val="5560066F"/>
    <w:rsid w:val="557D60B4"/>
    <w:rsid w:val="55967510"/>
    <w:rsid w:val="559F4616"/>
    <w:rsid w:val="55D63DB0"/>
    <w:rsid w:val="55DD6EED"/>
    <w:rsid w:val="55E24503"/>
    <w:rsid w:val="55E55DA1"/>
    <w:rsid w:val="5630526E"/>
    <w:rsid w:val="56352885"/>
    <w:rsid w:val="565D5647"/>
    <w:rsid w:val="56847368"/>
    <w:rsid w:val="56925F29"/>
    <w:rsid w:val="56C105BC"/>
    <w:rsid w:val="57030BD5"/>
    <w:rsid w:val="571C3A45"/>
    <w:rsid w:val="572D2FE2"/>
    <w:rsid w:val="573963A5"/>
    <w:rsid w:val="57B41ECF"/>
    <w:rsid w:val="57C87729"/>
    <w:rsid w:val="57D911BD"/>
    <w:rsid w:val="57EA769F"/>
    <w:rsid w:val="57FD3876"/>
    <w:rsid w:val="580B59F1"/>
    <w:rsid w:val="581A4428"/>
    <w:rsid w:val="581D7A74"/>
    <w:rsid w:val="582E57DE"/>
    <w:rsid w:val="584435C7"/>
    <w:rsid w:val="58450D79"/>
    <w:rsid w:val="585A4825"/>
    <w:rsid w:val="586C27AA"/>
    <w:rsid w:val="5875165E"/>
    <w:rsid w:val="58767185"/>
    <w:rsid w:val="587F428B"/>
    <w:rsid w:val="58805459"/>
    <w:rsid w:val="58816255"/>
    <w:rsid w:val="58B50AC3"/>
    <w:rsid w:val="595158B5"/>
    <w:rsid w:val="59590F80"/>
    <w:rsid w:val="596A4F3B"/>
    <w:rsid w:val="59715A31"/>
    <w:rsid w:val="598A113A"/>
    <w:rsid w:val="59967ADE"/>
    <w:rsid w:val="599B3347"/>
    <w:rsid w:val="59C503C4"/>
    <w:rsid w:val="59F02FE1"/>
    <w:rsid w:val="59FD1916"/>
    <w:rsid w:val="5A115C65"/>
    <w:rsid w:val="5A4B6B1B"/>
    <w:rsid w:val="5A6220B6"/>
    <w:rsid w:val="5A643739"/>
    <w:rsid w:val="5A7C2C8A"/>
    <w:rsid w:val="5A7D0C9E"/>
    <w:rsid w:val="5AA31307"/>
    <w:rsid w:val="5ACC5286"/>
    <w:rsid w:val="5B0B62AA"/>
    <w:rsid w:val="5B6D200F"/>
    <w:rsid w:val="5B791466"/>
    <w:rsid w:val="5B7C4F58"/>
    <w:rsid w:val="5B871DD5"/>
    <w:rsid w:val="5BBD3974"/>
    <w:rsid w:val="5BC86C25"/>
    <w:rsid w:val="5BEC7E8A"/>
    <w:rsid w:val="5BFE2350"/>
    <w:rsid w:val="5C001B87"/>
    <w:rsid w:val="5C2A2760"/>
    <w:rsid w:val="5C2F7D20"/>
    <w:rsid w:val="5C3929A3"/>
    <w:rsid w:val="5C3B496D"/>
    <w:rsid w:val="5C44146A"/>
    <w:rsid w:val="5C693288"/>
    <w:rsid w:val="5C6B14AF"/>
    <w:rsid w:val="5CA8625A"/>
    <w:rsid w:val="5CC44962"/>
    <w:rsid w:val="5CF039A9"/>
    <w:rsid w:val="5CFC10D2"/>
    <w:rsid w:val="5D395350"/>
    <w:rsid w:val="5D882C51"/>
    <w:rsid w:val="5DB26EB1"/>
    <w:rsid w:val="5E0C14B0"/>
    <w:rsid w:val="5E40270F"/>
    <w:rsid w:val="5E7E05A8"/>
    <w:rsid w:val="5E806723"/>
    <w:rsid w:val="5EC23124"/>
    <w:rsid w:val="5EC92704"/>
    <w:rsid w:val="5ECB647C"/>
    <w:rsid w:val="5EE65064"/>
    <w:rsid w:val="5F200575"/>
    <w:rsid w:val="5F20741E"/>
    <w:rsid w:val="5F465B03"/>
    <w:rsid w:val="5F473629"/>
    <w:rsid w:val="5F50072F"/>
    <w:rsid w:val="5F6D7533"/>
    <w:rsid w:val="5F7A57AC"/>
    <w:rsid w:val="5F887EC9"/>
    <w:rsid w:val="5FA04DC1"/>
    <w:rsid w:val="5FAA42E4"/>
    <w:rsid w:val="5FAD5B82"/>
    <w:rsid w:val="5FD21144"/>
    <w:rsid w:val="5FEC48FC"/>
    <w:rsid w:val="5FFF511D"/>
    <w:rsid w:val="60067040"/>
    <w:rsid w:val="60150D5F"/>
    <w:rsid w:val="601C4AB5"/>
    <w:rsid w:val="60200102"/>
    <w:rsid w:val="602045A6"/>
    <w:rsid w:val="6025396A"/>
    <w:rsid w:val="606D70BF"/>
    <w:rsid w:val="607701AC"/>
    <w:rsid w:val="60805044"/>
    <w:rsid w:val="608E3692"/>
    <w:rsid w:val="60C82547"/>
    <w:rsid w:val="60FE73F7"/>
    <w:rsid w:val="6171096B"/>
    <w:rsid w:val="618741B1"/>
    <w:rsid w:val="61974D16"/>
    <w:rsid w:val="61AD1BA1"/>
    <w:rsid w:val="61CF5F64"/>
    <w:rsid w:val="61EA6C19"/>
    <w:rsid w:val="62211350"/>
    <w:rsid w:val="628F156F"/>
    <w:rsid w:val="629E7A04"/>
    <w:rsid w:val="62A768B8"/>
    <w:rsid w:val="62C27B96"/>
    <w:rsid w:val="62D84CC4"/>
    <w:rsid w:val="63057A83"/>
    <w:rsid w:val="63260125"/>
    <w:rsid w:val="633F4D43"/>
    <w:rsid w:val="634E142A"/>
    <w:rsid w:val="63534C92"/>
    <w:rsid w:val="635F53E5"/>
    <w:rsid w:val="63604CB9"/>
    <w:rsid w:val="63624ED5"/>
    <w:rsid w:val="63690012"/>
    <w:rsid w:val="63BD210C"/>
    <w:rsid w:val="63C82F8A"/>
    <w:rsid w:val="63FF2724"/>
    <w:rsid w:val="643B19AE"/>
    <w:rsid w:val="64682077"/>
    <w:rsid w:val="647153D0"/>
    <w:rsid w:val="64794284"/>
    <w:rsid w:val="648C4CF4"/>
    <w:rsid w:val="64A01811"/>
    <w:rsid w:val="64B33C3A"/>
    <w:rsid w:val="64D12312"/>
    <w:rsid w:val="64D305FA"/>
    <w:rsid w:val="65085009"/>
    <w:rsid w:val="65402FF4"/>
    <w:rsid w:val="658835A0"/>
    <w:rsid w:val="658B7653"/>
    <w:rsid w:val="6593581A"/>
    <w:rsid w:val="65A36D1C"/>
    <w:rsid w:val="65AC2438"/>
    <w:rsid w:val="65B71508"/>
    <w:rsid w:val="65C9123C"/>
    <w:rsid w:val="65DF0A5F"/>
    <w:rsid w:val="66316D7E"/>
    <w:rsid w:val="66406CA4"/>
    <w:rsid w:val="66611474"/>
    <w:rsid w:val="669E6224"/>
    <w:rsid w:val="66A55805"/>
    <w:rsid w:val="66BB126F"/>
    <w:rsid w:val="66CA0DC7"/>
    <w:rsid w:val="66DE2AC5"/>
    <w:rsid w:val="66EC51E2"/>
    <w:rsid w:val="66EC6F90"/>
    <w:rsid w:val="67050051"/>
    <w:rsid w:val="670C13E0"/>
    <w:rsid w:val="673646AF"/>
    <w:rsid w:val="67386679"/>
    <w:rsid w:val="67430B7A"/>
    <w:rsid w:val="674D79C1"/>
    <w:rsid w:val="678E2418"/>
    <w:rsid w:val="67CD5013"/>
    <w:rsid w:val="67EE021A"/>
    <w:rsid w:val="684828EC"/>
    <w:rsid w:val="6853303E"/>
    <w:rsid w:val="68541AF0"/>
    <w:rsid w:val="686934AE"/>
    <w:rsid w:val="686B65DA"/>
    <w:rsid w:val="6873052F"/>
    <w:rsid w:val="68A516C8"/>
    <w:rsid w:val="68AA5354"/>
    <w:rsid w:val="68B91D64"/>
    <w:rsid w:val="68D66648"/>
    <w:rsid w:val="694A4441"/>
    <w:rsid w:val="69513A22"/>
    <w:rsid w:val="695232F6"/>
    <w:rsid w:val="696E0130"/>
    <w:rsid w:val="69B33D95"/>
    <w:rsid w:val="69CE51D8"/>
    <w:rsid w:val="6A086555"/>
    <w:rsid w:val="6A1F34A4"/>
    <w:rsid w:val="6A641533"/>
    <w:rsid w:val="6A6A2D76"/>
    <w:rsid w:val="6A723C50"/>
    <w:rsid w:val="6A971011"/>
    <w:rsid w:val="6AAD6A36"/>
    <w:rsid w:val="6AD71D05"/>
    <w:rsid w:val="6AE306AA"/>
    <w:rsid w:val="6B105217"/>
    <w:rsid w:val="6B361121"/>
    <w:rsid w:val="6B454EC0"/>
    <w:rsid w:val="6B686E01"/>
    <w:rsid w:val="6B6A0DCB"/>
    <w:rsid w:val="6B99345E"/>
    <w:rsid w:val="6BA53BB1"/>
    <w:rsid w:val="6BAB6BFA"/>
    <w:rsid w:val="6BE7241B"/>
    <w:rsid w:val="6C0E5F5E"/>
    <w:rsid w:val="6C1F5711"/>
    <w:rsid w:val="6C3A1C47"/>
    <w:rsid w:val="6C757A27"/>
    <w:rsid w:val="6C8554B2"/>
    <w:rsid w:val="6CA81E71"/>
    <w:rsid w:val="6CAF118B"/>
    <w:rsid w:val="6CCD7863"/>
    <w:rsid w:val="6CD96208"/>
    <w:rsid w:val="6CE40709"/>
    <w:rsid w:val="6D125276"/>
    <w:rsid w:val="6D1D73B9"/>
    <w:rsid w:val="6D1E00BF"/>
    <w:rsid w:val="6D476E83"/>
    <w:rsid w:val="6D4F2026"/>
    <w:rsid w:val="6D5358B5"/>
    <w:rsid w:val="6D643260"/>
    <w:rsid w:val="6D877A12"/>
    <w:rsid w:val="6DAF0D17"/>
    <w:rsid w:val="6DC710C7"/>
    <w:rsid w:val="6DC76061"/>
    <w:rsid w:val="6DDE15FC"/>
    <w:rsid w:val="6DE84A40"/>
    <w:rsid w:val="6E0A5F70"/>
    <w:rsid w:val="6E1119D2"/>
    <w:rsid w:val="6E250FD9"/>
    <w:rsid w:val="6E3D27C7"/>
    <w:rsid w:val="6E5B69FB"/>
    <w:rsid w:val="6E7D0E15"/>
    <w:rsid w:val="6EAB5982"/>
    <w:rsid w:val="6EC24A7A"/>
    <w:rsid w:val="6EC30F1E"/>
    <w:rsid w:val="6EC95E08"/>
    <w:rsid w:val="6ECB402E"/>
    <w:rsid w:val="6EE352C5"/>
    <w:rsid w:val="6F04313A"/>
    <w:rsid w:val="6F0B2FC3"/>
    <w:rsid w:val="6F665418"/>
    <w:rsid w:val="6F96218E"/>
    <w:rsid w:val="6FBC5841"/>
    <w:rsid w:val="6FD76303"/>
    <w:rsid w:val="6FDE6524"/>
    <w:rsid w:val="6FE22E63"/>
    <w:rsid w:val="700870E3"/>
    <w:rsid w:val="70335C2F"/>
    <w:rsid w:val="705F6A24"/>
    <w:rsid w:val="70930D7D"/>
    <w:rsid w:val="70C932BA"/>
    <w:rsid w:val="70D07922"/>
    <w:rsid w:val="70EF7724"/>
    <w:rsid w:val="713C47A2"/>
    <w:rsid w:val="715E4F2E"/>
    <w:rsid w:val="71726BC2"/>
    <w:rsid w:val="71744751"/>
    <w:rsid w:val="71B21877"/>
    <w:rsid w:val="71D376CA"/>
    <w:rsid w:val="71E2790D"/>
    <w:rsid w:val="72071122"/>
    <w:rsid w:val="723839D1"/>
    <w:rsid w:val="726E164E"/>
    <w:rsid w:val="727662A7"/>
    <w:rsid w:val="73131D48"/>
    <w:rsid w:val="73180F05"/>
    <w:rsid w:val="735843A0"/>
    <w:rsid w:val="73713422"/>
    <w:rsid w:val="737F2F3A"/>
    <w:rsid w:val="73844ABE"/>
    <w:rsid w:val="739764D5"/>
    <w:rsid w:val="73AF2A42"/>
    <w:rsid w:val="73D6524F"/>
    <w:rsid w:val="73EF00BF"/>
    <w:rsid w:val="741B5EA8"/>
    <w:rsid w:val="74281823"/>
    <w:rsid w:val="74583EB6"/>
    <w:rsid w:val="74A4534E"/>
    <w:rsid w:val="75383CE8"/>
    <w:rsid w:val="755328D0"/>
    <w:rsid w:val="756E770A"/>
    <w:rsid w:val="75720FA8"/>
    <w:rsid w:val="758962F1"/>
    <w:rsid w:val="75C44D0C"/>
    <w:rsid w:val="75C9085C"/>
    <w:rsid w:val="75D21A46"/>
    <w:rsid w:val="75D67789"/>
    <w:rsid w:val="75F95225"/>
    <w:rsid w:val="760140DA"/>
    <w:rsid w:val="76633449"/>
    <w:rsid w:val="76C770D1"/>
    <w:rsid w:val="76EF03D6"/>
    <w:rsid w:val="76F854DD"/>
    <w:rsid w:val="774677D5"/>
    <w:rsid w:val="774A385E"/>
    <w:rsid w:val="779A2A38"/>
    <w:rsid w:val="779C132D"/>
    <w:rsid w:val="78454752"/>
    <w:rsid w:val="784B51D3"/>
    <w:rsid w:val="784D7AAA"/>
    <w:rsid w:val="786D5A56"/>
    <w:rsid w:val="78A23952"/>
    <w:rsid w:val="78A7540C"/>
    <w:rsid w:val="78E74258"/>
    <w:rsid w:val="78E749FB"/>
    <w:rsid w:val="78EF290F"/>
    <w:rsid w:val="78FD5AF8"/>
    <w:rsid w:val="790C1143"/>
    <w:rsid w:val="793A002E"/>
    <w:rsid w:val="793F73F3"/>
    <w:rsid w:val="796638A0"/>
    <w:rsid w:val="797D7F1B"/>
    <w:rsid w:val="79815994"/>
    <w:rsid w:val="79980191"/>
    <w:rsid w:val="79A731EA"/>
    <w:rsid w:val="79AA3702"/>
    <w:rsid w:val="79B2772E"/>
    <w:rsid w:val="79D833A4"/>
    <w:rsid w:val="7A004522"/>
    <w:rsid w:val="7A1F7224"/>
    <w:rsid w:val="7A2D7B93"/>
    <w:rsid w:val="7A65732D"/>
    <w:rsid w:val="7A6730A5"/>
    <w:rsid w:val="7A6D61E2"/>
    <w:rsid w:val="7A770E0E"/>
    <w:rsid w:val="7A82009A"/>
    <w:rsid w:val="7A9B68AB"/>
    <w:rsid w:val="7AA716F4"/>
    <w:rsid w:val="7AC5601E"/>
    <w:rsid w:val="7B1E77CD"/>
    <w:rsid w:val="7B5201B7"/>
    <w:rsid w:val="7B6A0FC6"/>
    <w:rsid w:val="7B71585E"/>
    <w:rsid w:val="7B827A6B"/>
    <w:rsid w:val="7BDD1C51"/>
    <w:rsid w:val="7BE820AF"/>
    <w:rsid w:val="7C09018C"/>
    <w:rsid w:val="7C444D20"/>
    <w:rsid w:val="7C5238E1"/>
    <w:rsid w:val="7C562531"/>
    <w:rsid w:val="7C5C02BC"/>
    <w:rsid w:val="7C701FB9"/>
    <w:rsid w:val="7C7B2E38"/>
    <w:rsid w:val="7CA26617"/>
    <w:rsid w:val="7CA3413D"/>
    <w:rsid w:val="7CAF663E"/>
    <w:rsid w:val="7CC7607D"/>
    <w:rsid w:val="7CD83A0C"/>
    <w:rsid w:val="7CE3278B"/>
    <w:rsid w:val="7D0A056B"/>
    <w:rsid w:val="7D0F532E"/>
    <w:rsid w:val="7D364FB1"/>
    <w:rsid w:val="7D3905FD"/>
    <w:rsid w:val="7D4476CE"/>
    <w:rsid w:val="7D5947FB"/>
    <w:rsid w:val="7D934C8B"/>
    <w:rsid w:val="7D9677FD"/>
    <w:rsid w:val="7DAF0684"/>
    <w:rsid w:val="7E184044"/>
    <w:rsid w:val="7E3922FD"/>
    <w:rsid w:val="7E6B47E6"/>
    <w:rsid w:val="7E7E6C0F"/>
    <w:rsid w:val="7E957AB5"/>
    <w:rsid w:val="7EA45F4A"/>
    <w:rsid w:val="7EA877E8"/>
    <w:rsid w:val="7EDB268C"/>
    <w:rsid w:val="7EEA0AA5"/>
    <w:rsid w:val="7EEB3B79"/>
    <w:rsid w:val="7F3E661A"/>
    <w:rsid w:val="7F4A1778"/>
    <w:rsid w:val="7F6F076C"/>
    <w:rsid w:val="7F6F7B9A"/>
    <w:rsid w:val="7F923FF5"/>
    <w:rsid w:val="7FD30895"/>
    <w:rsid w:val="7FD562CA"/>
    <w:rsid w:val="7FE26D2A"/>
    <w:rsid w:val="7FEA3E31"/>
    <w:rsid w:val="7FF13411"/>
    <w:rsid w:val="7FF5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outlineLvl w:val="1"/>
    </w:pPr>
    <w:rPr>
      <w:rFonts w:ascii="仿宋_GB2312" w:hAnsi="仿宋" w:eastAsia="仿宋_GB2312"/>
      <w:b/>
      <w:bCs/>
      <w:sz w:val="32"/>
      <w:szCs w:val="32"/>
      <w:lang w:val="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style>
  <w:style w:type="paragraph" w:styleId="6">
    <w:name w:val="Body Text Indent"/>
    <w:basedOn w:val="1"/>
    <w:qFormat/>
    <w:uiPriority w:val="0"/>
    <w:pPr>
      <w:spacing w:line="360" w:lineRule="auto"/>
      <w:ind w:firstLine="490"/>
    </w:pPr>
    <w:rPr>
      <w:rFonts w:hint="eastAsia" w:ascii="宋体" w:hAnsi="宋体"/>
      <w:sz w:val="24"/>
    </w:rPr>
  </w:style>
  <w:style w:type="paragraph" w:styleId="7">
    <w:name w:val="toc 3"/>
    <w:basedOn w:val="1"/>
    <w:next w:val="1"/>
    <w:qFormat/>
    <w:uiPriority w:val="39"/>
    <w:pPr>
      <w:tabs>
        <w:tab w:val="right" w:leader="dot" w:pos="8268"/>
      </w:tabs>
      <w:spacing w:line="460" w:lineRule="exact"/>
      <w:ind w:left="840" w:leftChars="400" w:firstLine="482"/>
    </w:pPr>
    <w:rPr>
      <w:rFonts w:ascii="宋体" w:hAnsi="宋体"/>
    </w:rPr>
  </w:style>
  <w:style w:type="paragraph" w:styleId="8">
    <w:name w:val="footer"/>
    <w:basedOn w:val="1"/>
    <w:qFormat/>
    <w:uiPriority w:val="99"/>
    <w:pPr>
      <w:tabs>
        <w:tab w:val="center" w:pos="4153"/>
        <w:tab w:val="right" w:pos="8306"/>
      </w:tabs>
    </w:pPr>
    <w:rPr>
      <w:sz w:val="18"/>
      <w:szCs w:val="18"/>
    </w:rPr>
  </w:style>
  <w:style w:type="paragraph" w:styleId="9">
    <w:name w:val="header"/>
    <w:basedOn w:val="1"/>
    <w:qFormat/>
    <w:uiPriority w:val="99"/>
    <w:pPr>
      <w:pBdr>
        <w:bottom w:val="single" w:color="auto" w:sz="6" w:space="1"/>
      </w:pBdr>
      <w:tabs>
        <w:tab w:val="center" w:pos="4153"/>
        <w:tab w:val="right" w:pos="8306"/>
      </w:tabs>
      <w:jc w:val="center"/>
    </w:pPr>
    <w:rPr>
      <w:sz w:val="18"/>
      <w:szCs w:val="18"/>
    </w:rPr>
  </w:style>
  <w:style w:type="paragraph" w:styleId="10">
    <w:name w:val="Body Text First Indent"/>
    <w:basedOn w:val="1"/>
    <w:next w:val="1"/>
    <w:qFormat/>
    <w:uiPriority w:val="0"/>
    <w:pPr>
      <w:ind w:firstLine="420"/>
    </w:pPr>
    <w:rPr>
      <w:rFonts w:hAnsi="Calibri"/>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rPr>
  </w:style>
  <w:style w:type="paragraph" w:customStyle="1" w:styleId="19">
    <w:name w:val="正文2"/>
    <w:basedOn w:val="1"/>
    <w:qFormat/>
    <w:uiPriority w:val="0"/>
    <w:pPr>
      <w:spacing w:before="156" w:line="360" w:lineRule="auto"/>
      <w:ind w:firstLine="510" w:firstLineChars="200"/>
    </w:pPr>
    <w:rPr>
      <w:sz w:val="24"/>
      <w:szCs w:val="20"/>
    </w:rPr>
  </w:style>
  <w:style w:type="paragraph" w:customStyle="1" w:styleId="20">
    <w:name w:val="纯文本1"/>
    <w:basedOn w:val="21"/>
    <w:next w:val="1"/>
    <w:qFormat/>
    <w:uiPriority w:val="0"/>
    <w:pPr>
      <w:tabs>
        <w:tab w:val="right" w:leader="dot" w:pos="8268"/>
      </w:tabs>
      <w:adjustRightInd/>
    </w:pPr>
    <w:rPr>
      <w:rFonts w:ascii="宋体" w:eastAsia="宋体"/>
      <w:kern w:val="0"/>
      <w:sz w:val="20"/>
      <w:szCs w:val="20"/>
    </w:rPr>
  </w:style>
  <w:style w:type="paragraph" w:customStyle="1" w:styleId="21">
    <w:name w:val="正文1"/>
    <w:basedOn w:val="7"/>
    <w:qFormat/>
    <w:uiPriority w:val="0"/>
    <w:pPr>
      <w:ind w:left="0" w:leftChars="0" w:firstLine="480" w:firstLineChars="200"/>
    </w:pPr>
    <w:rPr>
      <w:rFonts w:ascii="仿宋_GB2312" w:hAnsi="Courier New" w:eastAsia="仿宋_GB2312"/>
      <w:kern w:val="28"/>
      <w:sz w:val="24"/>
    </w:rPr>
  </w:style>
  <w:style w:type="paragraph" w:customStyle="1" w:styleId="2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character" w:customStyle="1" w:styleId="23">
    <w:name w:val="font11"/>
    <w:basedOn w:val="13"/>
    <w:qFormat/>
    <w:uiPriority w:val="0"/>
    <w:rPr>
      <w:rFonts w:hint="eastAsia" w:ascii="宋体" w:hAnsi="宋体" w:eastAsia="宋体" w:cs="宋体"/>
      <w:b/>
      <w:bCs/>
      <w:color w:val="000000"/>
      <w:sz w:val="20"/>
      <w:szCs w:val="20"/>
      <w:u w:val="none"/>
    </w:rPr>
  </w:style>
  <w:style w:type="character" w:customStyle="1" w:styleId="24">
    <w:name w:val="font21"/>
    <w:basedOn w:val="13"/>
    <w:qFormat/>
    <w:uiPriority w:val="0"/>
    <w:rPr>
      <w:rFonts w:hint="eastAsia" w:ascii="宋体" w:hAnsi="宋体" w:eastAsia="宋体" w:cs="宋体"/>
      <w:color w:val="000000"/>
      <w:sz w:val="20"/>
      <w:szCs w:val="20"/>
      <w:u w:val="none"/>
    </w:rPr>
  </w:style>
  <w:style w:type="paragraph" w:customStyle="1" w:styleId="25">
    <w:name w:val="p0"/>
    <w:basedOn w:val="1"/>
    <w:unhideWhenUsed/>
    <w:qFormat/>
    <w:uiPriority w:val="0"/>
    <w:pPr>
      <w:widowControl/>
    </w:pPr>
    <w:rPr>
      <w:rFonts w:hint="eastAsia"/>
    </w:rPr>
  </w:style>
  <w:style w:type="paragraph" w:customStyle="1" w:styleId="26">
    <w:name w:val="表格正文1"/>
    <w:basedOn w:val="1"/>
    <w:autoRedefine/>
    <w:qFormat/>
    <w:uiPriority w:val="0"/>
    <w:pPr>
      <w:snapToGrid w:val="0"/>
      <w:jc w:val="center"/>
    </w:pPr>
    <w:rPr>
      <w:rFonts w:hint="eastAsia" w:cs="仿宋"/>
      <w:b/>
      <w:szCs w:val="21"/>
    </w:rPr>
  </w:style>
  <w:style w:type="paragraph" w:customStyle="1" w:styleId="27">
    <w:name w:val="正文空2字"/>
    <w:basedOn w:val="28"/>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28">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8" Type="http://schemas.openxmlformats.org/officeDocument/2006/relationships/fontTable" Target="fontTable.xml"/><Relationship Id="rId87" Type="http://schemas.openxmlformats.org/officeDocument/2006/relationships/customXml" Target="../customXml/item2.xml"/><Relationship Id="rId86" Type="http://schemas.openxmlformats.org/officeDocument/2006/relationships/numbering" Target="numbering.xml"/><Relationship Id="rId85" Type="http://schemas.openxmlformats.org/officeDocument/2006/relationships/customXml" Target="../customXml/item1.xml"/><Relationship Id="rId84" Type="http://schemas.openxmlformats.org/officeDocument/2006/relationships/image" Target="media/image4.png"/><Relationship Id="rId83" Type="http://schemas.openxmlformats.org/officeDocument/2006/relationships/image" Target="media/image3.png"/><Relationship Id="rId82" Type="http://schemas.openxmlformats.org/officeDocument/2006/relationships/image" Target="media/image2.png"/><Relationship Id="rId81" Type="http://schemas.openxmlformats.org/officeDocument/2006/relationships/image" Target="media/image1.png"/><Relationship Id="rId80" Type="http://schemas.openxmlformats.org/officeDocument/2006/relationships/theme" Target="theme/theme1.xml"/><Relationship Id="rId8" Type="http://schemas.openxmlformats.org/officeDocument/2006/relationships/footer" Target="footer3.xml"/><Relationship Id="rId79" Type="http://schemas.openxmlformats.org/officeDocument/2006/relationships/footer" Target="footer42.xml"/><Relationship Id="rId78" Type="http://schemas.openxmlformats.org/officeDocument/2006/relationships/header" Target="header35.xml"/><Relationship Id="rId77" Type="http://schemas.openxmlformats.org/officeDocument/2006/relationships/footer" Target="footer41.xml"/><Relationship Id="rId76" Type="http://schemas.openxmlformats.org/officeDocument/2006/relationships/header" Target="header34.xml"/><Relationship Id="rId75" Type="http://schemas.openxmlformats.org/officeDocument/2006/relationships/footer" Target="footer40.xml"/><Relationship Id="rId74" Type="http://schemas.openxmlformats.org/officeDocument/2006/relationships/header" Target="header33.xml"/><Relationship Id="rId73" Type="http://schemas.openxmlformats.org/officeDocument/2006/relationships/footer" Target="footer39.xml"/><Relationship Id="rId72" Type="http://schemas.openxmlformats.org/officeDocument/2006/relationships/header" Target="header32.xml"/><Relationship Id="rId71" Type="http://schemas.openxmlformats.org/officeDocument/2006/relationships/footer" Target="footer38.xml"/><Relationship Id="rId70" Type="http://schemas.openxmlformats.org/officeDocument/2006/relationships/header" Target="header31.xml"/><Relationship Id="rId7" Type="http://schemas.openxmlformats.org/officeDocument/2006/relationships/header" Target="header3.xml"/><Relationship Id="rId69" Type="http://schemas.openxmlformats.org/officeDocument/2006/relationships/footer" Target="footer37.xml"/><Relationship Id="rId68" Type="http://schemas.openxmlformats.org/officeDocument/2006/relationships/header" Target="header30.xml"/><Relationship Id="rId67" Type="http://schemas.openxmlformats.org/officeDocument/2006/relationships/footer" Target="footer36.xml"/><Relationship Id="rId66" Type="http://schemas.openxmlformats.org/officeDocument/2006/relationships/header" Target="header29.xml"/><Relationship Id="rId65" Type="http://schemas.openxmlformats.org/officeDocument/2006/relationships/footer" Target="footer35.xml"/><Relationship Id="rId64" Type="http://schemas.openxmlformats.org/officeDocument/2006/relationships/header" Target="header28.xml"/><Relationship Id="rId63" Type="http://schemas.openxmlformats.org/officeDocument/2006/relationships/footer" Target="footer34.xml"/><Relationship Id="rId62" Type="http://schemas.openxmlformats.org/officeDocument/2006/relationships/header" Target="header27.xml"/><Relationship Id="rId61" Type="http://schemas.openxmlformats.org/officeDocument/2006/relationships/footer" Target="footer33.xml"/><Relationship Id="rId60" Type="http://schemas.openxmlformats.org/officeDocument/2006/relationships/header" Target="header26.xml"/><Relationship Id="rId6" Type="http://schemas.openxmlformats.org/officeDocument/2006/relationships/footer" Target="footer2.xml"/><Relationship Id="rId59" Type="http://schemas.openxmlformats.org/officeDocument/2006/relationships/footer" Target="footer32.xml"/><Relationship Id="rId58" Type="http://schemas.openxmlformats.org/officeDocument/2006/relationships/header" Target="header25.xml"/><Relationship Id="rId57" Type="http://schemas.openxmlformats.org/officeDocument/2006/relationships/footer" Target="footer31.xml"/><Relationship Id="rId56" Type="http://schemas.openxmlformats.org/officeDocument/2006/relationships/header" Target="header24.xml"/><Relationship Id="rId55" Type="http://schemas.openxmlformats.org/officeDocument/2006/relationships/footer" Target="footer30.xml"/><Relationship Id="rId54" Type="http://schemas.openxmlformats.org/officeDocument/2006/relationships/header" Target="header23.xml"/><Relationship Id="rId53" Type="http://schemas.openxmlformats.org/officeDocument/2006/relationships/footer" Target="footer29.xml"/><Relationship Id="rId52" Type="http://schemas.openxmlformats.org/officeDocument/2006/relationships/header" Target="header22.xml"/><Relationship Id="rId51" Type="http://schemas.openxmlformats.org/officeDocument/2006/relationships/footer" Target="footer28.xml"/><Relationship Id="rId50" Type="http://schemas.openxmlformats.org/officeDocument/2006/relationships/header" Target="header21.xml"/><Relationship Id="rId5" Type="http://schemas.openxmlformats.org/officeDocument/2006/relationships/header" Target="header2.xml"/><Relationship Id="rId49" Type="http://schemas.openxmlformats.org/officeDocument/2006/relationships/footer" Target="footer27.xml"/><Relationship Id="rId48" Type="http://schemas.openxmlformats.org/officeDocument/2006/relationships/header" Target="header20.xml"/><Relationship Id="rId47" Type="http://schemas.openxmlformats.org/officeDocument/2006/relationships/footer" Target="footer26.xml"/><Relationship Id="rId46" Type="http://schemas.openxmlformats.org/officeDocument/2006/relationships/header" Target="header19.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footer" Target="footer23.xml"/><Relationship Id="rId42" Type="http://schemas.openxmlformats.org/officeDocument/2006/relationships/header" Target="header18.xml"/><Relationship Id="rId41" Type="http://schemas.openxmlformats.org/officeDocument/2006/relationships/footer" Target="footer22.xml"/><Relationship Id="rId40" Type="http://schemas.openxmlformats.org/officeDocument/2006/relationships/header" Target="header17.xml"/><Relationship Id="rId4" Type="http://schemas.openxmlformats.org/officeDocument/2006/relationships/footer" Target="footer1.xml"/><Relationship Id="rId39" Type="http://schemas.openxmlformats.org/officeDocument/2006/relationships/footer" Target="footer21.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23112-4D12-43A2-A955-9379E3F98849}">
  <ds:schemaRefs/>
</ds:datastoreItem>
</file>

<file path=docProps/app.xml><?xml version="1.0" encoding="utf-8"?>
<Properties xmlns="http://schemas.openxmlformats.org/officeDocument/2006/extended-properties" xmlns:vt="http://schemas.openxmlformats.org/officeDocument/2006/docPropsVTypes">
  <Template>Normal</Template>
  <Pages>135</Pages>
  <Words>6659</Words>
  <Characters>7305</Characters>
  <Lines>379</Lines>
  <Paragraphs>106</Paragraphs>
  <TotalTime>14</TotalTime>
  <ScaleCrop>false</ScaleCrop>
  <LinksUpToDate>false</LinksUpToDate>
  <CharactersWithSpaces>7618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2025-09-11T07:33:00Z</dcterms:created>
  <dc:creator>玥</dc:creator>
  <cp:lastModifiedBy>记忆犹新</cp:lastModifiedBy>
  <dcterms:modified xsi:type="dcterms:W3CDTF">2026-05-14T07:15:21Z</dcterms:modified>
  <dc:title>杭州市市民卡扩大发卡工程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2025-08-19T16:27:22Z</vt:filetime>
  </property>
  <property fmtid="{D5CDD505-2E9C-101B-9397-08002B2CF9AE}" pid="4" name="KSOProductBuildVer">
    <vt:lpwstr>2052-12.1.0.26375</vt:lpwstr>
  </property>
  <property fmtid="{D5CDD505-2E9C-101B-9397-08002B2CF9AE}" pid="5" name="ICV">
    <vt:lpwstr>36FD1DB1E9864AA1B035F9D50B80EEBB_13</vt:lpwstr>
  </property>
  <property fmtid="{D5CDD505-2E9C-101B-9397-08002B2CF9AE}" pid="6" name="KSOTemplateDocerSaveRecord">
    <vt:lpwstr>eyJoZGlkIjoiYmJjMDM0OTRkNjFlYzM4NTZkZDc3YTkxZTRmMDVjNjMiLCJ1c2VySWQiOiI3NDQ4MzgwODEifQ==</vt:lpwstr>
  </property>
</Properties>
</file>