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53471">
      <w:pPr>
        <w:pStyle w:val="5"/>
        <w:jc w:val="center"/>
        <w:rPr>
          <w:rFonts w:hint="default" w:ascii="宋体" w:hAnsi="宋体" w:eastAsia="宋体" w:cs="宋体"/>
          <w:b/>
          <w:bCs/>
          <w:kern w:val="2"/>
          <w:sz w:val="13"/>
          <w:szCs w:val="16"/>
          <w:lang w:val="en-US" w:eastAsia="zh-CN" w:bidi="ar-SA"/>
        </w:rPr>
      </w:pPr>
      <w:r>
        <w:rPr>
          <w:rFonts w:hint="eastAsia" w:ascii="宋体" w:hAnsi="宋体" w:cs="宋体"/>
          <w:b/>
          <w:bCs/>
          <w:sz w:val="32"/>
          <w:szCs w:val="32"/>
          <w:lang w:val="en-US" w:eastAsia="zh-CN"/>
        </w:rPr>
        <w:t>2026年克州人民医院专项配套设备采购项目</w:t>
      </w:r>
      <w:r>
        <w:rPr>
          <w:rFonts w:hint="eastAsia" w:ascii="宋体" w:cs="宋体"/>
          <w:b/>
          <w:bCs/>
          <w:sz w:val="32"/>
          <w:szCs w:val="32"/>
          <w:lang w:val="en-US" w:eastAsia="zh-CN"/>
        </w:rPr>
        <w:t>技术参数</w:t>
      </w:r>
    </w:p>
    <w:tbl>
      <w:tblPr>
        <w:tblStyle w:val="6"/>
        <w:tblpPr w:leftFromText="180" w:rightFromText="180" w:vertAnchor="text" w:horzAnchor="page" w:tblpX="1799" w:tblpY="306"/>
        <w:tblOverlap w:val="never"/>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0"/>
        <w:gridCol w:w="1721"/>
        <w:gridCol w:w="1676"/>
        <w:gridCol w:w="1393"/>
        <w:gridCol w:w="1095"/>
        <w:gridCol w:w="1686"/>
        <w:gridCol w:w="1056"/>
      </w:tblGrid>
      <w:tr w14:paraId="4438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10" w:type="dxa"/>
            <w:tcBorders>
              <w:top w:val="single" w:color="000000" w:sz="4" w:space="0"/>
              <w:left w:val="single" w:color="000000" w:sz="4" w:space="0"/>
              <w:bottom w:val="single" w:color="auto" w:sz="4" w:space="0"/>
              <w:right w:val="single" w:color="000000" w:sz="4" w:space="0"/>
            </w:tcBorders>
            <w:noWrap w:val="0"/>
            <w:vAlign w:val="center"/>
          </w:tcPr>
          <w:p w14:paraId="4DE2478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标项</w:t>
            </w:r>
          </w:p>
        </w:tc>
        <w:tc>
          <w:tcPr>
            <w:tcW w:w="1721" w:type="dxa"/>
            <w:tcBorders>
              <w:top w:val="single" w:color="000000" w:sz="4" w:space="0"/>
              <w:left w:val="single" w:color="000000" w:sz="4" w:space="0"/>
              <w:bottom w:val="single" w:color="auto" w:sz="4" w:space="0"/>
              <w:right w:val="single" w:color="000000" w:sz="4" w:space="0"/>
            </w:tcBorders>
            <w:noWrap w:val="0"/>
            <w:vAlign w:val="center"/>
          </w:tcPr>
          <w:p w14:paraId="530F48C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标项名称</w:t>
            </w:r>
          </w:p>
        </w:tc>
        <w:tc>
          <w:tcPr>
            <w:tcW w:w="1676" w:type="dxa"/>
            <w:tcBorders>
              <w:top w:val="single" w:color="000000" w:sz="4" w:space="0"/>
              <w:left w:val="single" w:color="000000" w:sz="4" w:space="0"/>
              <w:bottom w:val="single" w:color="auto" w:sz="4" w:space="0"/>
              <w:right w:val="single" w:color="000000" w:sz="4" w:space="0"/>
            </w:tcBorders>
            <w:noWrap w:val="0"/>
            <w:vAlign w:val="center"/>
          </w:tcPr>
          <w:p w14:paraId="6A85EB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设备/器械名称</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14:paraId="7E5579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tc>
        <w:tc>
          <w:tcPr>
            <w:tcW w:w="1095" w:type="dxa"/>
            <w:tcBorders>
              <w:top w:val="single" w:color="000000" w:sz="4" w:space="0"/>
              <w:left w:val="single" w:color="000000" w:sz="4" w:space="0"/>
              <w:bottom w:val="single" w:color="auto" w:sz="4" w:space="0"/>
              <w:right w:val="single" w:color="000000" w:sz="4" w:space="0"/>
            </w:tcBorders>
            <w:noWrap w:val="0"/>
            <w:vAlign w:val="center"/>
          </w:tcPr>
          <w:p w14:paraId="7CABF93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1686" w:type="dxa"/>
            <w:tcBorders>
              <w:top w:val="single" w:color="000000" w:sz="4" w:space="0"/>
              <w:left w:val="single" w:color="000000" w:sz="4" w:space="0"/>
              <w:bottom w:val="single" w:color="auto" w:sz="4" w:space="0"/>
              <w:right w:val="single" w:color="000000" w:sz="4" w:space="0"/>
            </w:tcBorders>
            <w:noWrap w:val="0"/>
            <w:vAlign w:val="center"/>
          </w:tcPr>
          <w:p w14:paraId="3D8F90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最高限价（万元）</w:t>
            </w:r>
          </w:p>
        </w:tc>
        <w:tc>
          <w:tcPr>
            <w:tcW w:w="1056" w:type="dxa"/>
            <w:tcBorders>
              <w:top w:val="single" w:color="000000" w:sz="4" w:space="0"/>
              <w:left w:val="single" w:color="000000" w:sz="4" w:space="0"/>
              <w:bottom w:val="single" w:color="auto" w:sz="4" w:space="0"/>
              <w:right w:val="single" w:color="000000" w:sz="4" w:space="0"/>
            </w:tcBorders>
            <w:noWrap w:val="0"/>
            <w:vAlign w:val="center"/>
          </w:tcPr>
          <w:p w14:paraId="3F6EBB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核心产品</w:t>
            </w:r>
          </w:p>
        </w:tc>
      </w:tr>
      <w:tr w14:paraId="30A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10" w:type="dxa"/>
            <w:vMerge w:val="restart"/>
            <w:tcBorders>
              <w:top w:val="single" w:color="auto" w:sz="4" w:space="0"/>
              <w:left w:val="single" w:color="auto" w:sz="4" w:space="0"/>
              <w:right w:val="single" w:color="auto" w:sz="4" w:space="0"/>
            </w:tcBorders>
            <w:noWrap w:val="0"/>
            <w:vAlign w:val="center"/>
          </w:tcPr>
          <w:p w14:paraId="473B506F">
            <w:pPr>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标项一</w:t>
            </w:r>
          </w:p>
        </w:tc>
        <w:tc>
          <w:tcPr>
            <w:tcW w:w="1721" w:type="dxa"/>
            <w:vMerge w:val="restart"/>
            <w:tcBorders>
              <w:top w:val="single" w:color="auto" w:sz="4" w:space="0"/>
              <w:left w:val="single" w:color="auto" w:sz="4" w:space="0"/>
              <w:right w:val="single" w:color="auto" w:sz="4" w:space="0"/>
            </w:tcBorders>
            <w:noWrap w:val="0"/>
            <w:vAlign w:val="center"/>
          </w:tcPr>
          <w:p w14:paraId="5A4CAC99">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2026年克州人民医院专项配套设备采购项目（一包）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20EF082">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体外普器包（</w:t>
            </w:r>
            <w:r>
              <w:rPr>
                <w:rFonts w:hint="eastAsia" w:ascii="宋体" w:hAnsi="宋体" w:cs="宋体"/>
                <w:i w:val="0"/>
                <w:iCs w:val="0"/>
                <w:color w:val="auto"/>
                <w:kern w:val="0"/>
                <w:sz w:val="22"/>
                <w:szCs w:val="22"/>
                <w:highlight w:val="none"/>
                <w:u w:val="none"/>
                <w:lang w:val="en-US" w:eastAsia="zh-CN" w:bidi="ar"/>
              </w:rPr>
              <w:t>具体名称详见详细技术参数）</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413EF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1批（</w:t>
            </w:r>
            <w:r>
              <w:rPr>
                <w:rFonts w:hint="eastAsia" w:ascii="宋体" w:hAnsi="宋体" w:cs="宋体"/>
                <w:i w:val="0"/>
                <w:iCs w:val="0"/>
                <w:color w:val="auto"/>
                <w:kern w:val="0"/>
                <w:sz w:val="22"/>
                <w:szCs w:val="22"/>
                <w:highlight w:val="none"/>
                <w:u w:val="none"/>
                <w:lang w:val="en-US" w:eastAsia="zh-CN" w:bidi="ar"/>
              </w:rPr>
              <w:t>具体数量详见详细技术参数）</w:t>
            </w:r>
          </w:p>
        </w:tc>
        <w:tc>
          <w:tcPr>
            <w:tcW w:w="1095" w:type="dxa"/>
            <w:vMerge w:val="restart"/>
            <w:tcBorders>
              <w:top w:val="single" w:color="auto" w:sz="4" w:space="0"/>
              <w:left w:val="single" w:color="auto" w:sz="4" w:space="0"/>
              <w:right w:val="single" w:color="auto" w:sz="4" w:space="0"/>
            </w:tcBorders>
            <w:noWrap w:val="0"/>
            <w:vAlign w:val="center"/>
          </w:tcPr>
          <w:p w14:paraId="2530E0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具体详见详细技术参数</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2E45B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32.8</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2F366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D6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10" w:type="dxa"/>
            <w:vMerge w:val="continue"/>
            <w:tcBorders>
              <w:left w:val="single" w:color="auto" w:sz="4" w:space="0"/>
              <w:bottom w:val="single" w:color="auto" w:sz="4" w:space="0"/>
              <w:right w:val="single" w:color="auto" w:sz="4" w:space="0"/>
            </w:tcBorders>
            <w:noWrap w:val="0"/>
            <w:vAlign w:val="center"/>
          </w:tcPr>
          <w:p w14:paraId="011D68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337716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2C5EE4D3">
            <w:pPr>
              <w:keepNext w:val="0"/>
              <w:keepLines w:val="0"/>
              <w:widowControl/>
              <w:suppressLineNumbers w:val="0"/>
              <w:topLinePunct w:val="0"/>
              <w:bidi w:val="0"/>
              <w:spacing w:line="4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手术器械（</w:t>
            </w:r>
            <w:r>
              <w:rPr>
                <w:rFonts w:hint="eastAsia" w:ascii="宋体" w:hAnsi="宋体" w:cs="宋体"/>
                <w:i w:val="0"/>
                <w:iCs w:val="0"/>
                <w:color w:val="auto"/>
                <w:kern w:val="0"/>
                <w:sz w:val="22"/>
                <w:szCs w:val="22"/>
                <w:highlight w:val="none"/>
                <w:u w:val="none"/>
                <w:lang w:val="en-US" w:eastAsia="zh-CN" w:bidi="ar"/>
              </w:rPr>
              <w:t>具体名称详见详细技术参数）</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A07E9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1批（</w:t>
            </w:r>
            <w:r>
              <w:rPr>
                <w:rFonts w:hint="eastAsia" w:ascii="宋体" w:hAnsi="宋体" w:cs="宋体"/>
                <w:i w:val="0"/>
                <w:iCs w:val="0"/>
                <w:color w:val="auto"/>
                <w:kern w:val="0"/>
                <w:sz w:val="22"/>
                <w:szCs w:val="22"/>
                <w:highlight w:val="none"/>
                <w:u w:val="none"/>
                <w:lang w:val="en-US" w:eastAsia="zh-CN" w:bidi="ar"/>
              </w:rPr>
              <w:t>具体数量详见详细技术参数）</w:t>
            </w:r>
          </w:p>
        </w:tc>
        <w:tc>
          <w:tcPr>
            <w:tcW w:w="1095" w:type="dxa"/>
            <w:vMerge w:val="continue"/>
            <w:tcBorders>
              <w:left w:val="single" w:color="auto" w:sz="4" w:space="0"/>
              <w:right w:val="single" w:color="auto" w:sz="4" w:space="0"/>
            </w:tcBorders>
            <w:noWrap w:val="0"/>
            <w:vAlign w:val="center"/>
          </w:tcPr>
          <w:p w14:paraId="46815D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69B84E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4B5D6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734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10" w:type="dxa"/>
            <w:vMerge w:val="restart"/>
            <w:tcBorders>
              <w:top w:val="single" w:color="auto" w:sz="4" w:space="0"/>
              <w:left w:val="single" w:color="auto" w:sz="4" w:space="0"/>
              <w:right w:val="single" w:color="auto" w:sz="4" w:space="0"/>
            </w:tcBorders>
            <w:noWrap w:val="0"/>
            <w:vAlign w:val="center"/>
          </w:tcPr>
          <w:p w14:paraId="275193E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标项二</w:t>
            </w:r>
          </w:p>
        </w:tc>
        <w:tc>
          <w:tcPr>
            <w:tcW w:w="1721" w:type="dxa"/>
            <w:vMerge w:val="restart"/>
            <w:tcBorders>
              <w:top w:val="single" w:color="auto" w:sz="4" w:space="0"/>
              <w:left w:val="single" w:color="auto" w:sz="4" w:space="0"/>
              <w:right w:val="single" w:color="auto" w:sz="4" w:space="0"/>
            </w:tcBorders>
            <w:noWrap w:val="0"/>
            <w:vAlign w:val="center"/>
          </w:tcPr>
          <w:p w14:paraId="5ED5B4E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2026年克州人民医院专项配套设备采购项目（二包）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B4CD9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等离子电切镜</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B384D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bookmarkStart w:id="0" w:name="_GoBack"/>
            <w:bookmarkEnd w:id="0"/>
          </w:p>
        </w:tc>
        <w:tc>
          <w:tcPr>
            <w:tcW w:w="1095" w:type="dxa"/>
            <w:vMerge w:val="continue"/>
            <w:tcBorders>
              <w:left w:val="single" w:color="auto" w:sz="4" w:space="0"/>
              <w:right w:val="single" w:color="auto" w:sz="4" w:space="0"/>
            </w:tcBorders>
            <w:noWrap w:val="0"/>
            <w:vAlign w:val="center"/>
          </w:tcPr>
          <w:p w14:paraId="678DDD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27A3F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B1293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C2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10" w:type="dxa"/>
            <w:vMerge w:val="continue"/>
            <w:tcBorders>
              <w:left w:val="single" w:color="auto" w:sz="4" w:space="0"/>
              <w:right w:val="single" w:color="auto" w:sz="4" w:space="0"/>
            </w:tcBorders>
            <w:noWrap w:val="0"/>
            <w:vAlign w:val="center"/>
          </w:tcPr>
          <w:p w14:paraId="75BED4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57F007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175B84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C13呼气检测仪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B2A3D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w:t>
            </w:r>
          </w:p>
        </w:tc>
        <w:tc>
          <w:tcPr>
            <w:tcW w:w="1095" w:type="dxa"/>
            <w:vMerge w:val="continue"/>
            <w:tcBorders>
              <w:left w:val="single" w:color="auto" w:sz="4" w:space="0"/>
              <w:right w:val="single" w:color="auto" w:sz="4" w:space="0"/>
            </w:tcBorders>
            <w:noWrap w:val="0"/>
            <w:vAlign w:val="center"/>
          </w:tcPr>
          <w:p w14:paraId="632F97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9665E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6EA9C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DD4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10" w:type="dxa"/>
            <w:vMerge w:val="continue"/>
            <w:tcBorders>
              <w:left w:val="single" w:color="auto" w:sz="4" w:space="0"/>
              <w:right w:val="single" w:color="auto" w:sz="4" w:space="0"/>
            </w:tcBorders>
            <w:noWrap w:val="0"/>
            <w:vAlign w:val="center"/>
          </w:tcPr>
          <w:p w14:paraId="7614AB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763307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15CAE6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心肺功能五联检</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956A0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2A9488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06A96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CAA2D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C2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10" w:type="dxa"/>
            <w:vMerge w:val="continue"/>
            <w:tcBorders>
              <w:left w:val="single" w:color="auto" w:sz="4" w:space="0"/>
              <w:right w:val="single" w:color="auto" w:sz="4" w:space="0"/>
            </w:tcBorders>
            <w:noWrap w:val="0"/>
            <w:vAlign w:val="center"/>
          </w:tcPr>
          <w:p w14:paraId="59B736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right w:val="single" w:color="auto" w:sz="4" w:space="0"/>
            </w:tcBorders>
            <w:noWrap w:val="0"/>
            <w:vAlign w:val="center"/>
          </w:tcPr>
          <w:p w14:paraId="0450EA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4199F4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一氧化氮治疗仪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6612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5BC020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537C9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A1ABA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6E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0" w:type="dxa"/>
            <w:vMerge w:val="restart"/>
            <w:tcBorders>
              <w:top w:val="single" w:color="auto" w:sz="4" w:space="0"/>
              <w:left w:val="single" w:color="auto" w:sz="4" w:space="0"/>
              <w:right w:val="single" w:color="auto" w:sz="4" w:space="0"/>
            </w:tcBorders>
            <w:noWrap w:val="0"/>
            <w:vAlign w:val="center"/>
          </w:tcPr>
          <w:p w14:paraId="68C257A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标项三</w:t>
            </w:r>
          </w:p>
        </w:tc>
        <w:tc>
          <w:tcPr>
            <w:tcW w:w="1721" w:type="dxa"/>
            <w:vMerge w:val="restart"/>
            <w:tcBorders>
              <w:top w:val="single" w:color="auto" w:sz="4" w:space="0"/>
              <w:left w:val="single" w:color="auto" w:sz="4" w:space="0"/>
              <w:right w:val="single" w:color="auto" w:sz="4" w:space="0"/>
            </w:tcBorders>
            <w:noWrap w:val="0"/>
            <w:vAlign w:val="center"/>
          </w:tcPr>
          <w:p w14:paraId="7F50DEE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2026年克州人民医院专项配套设备采购项目（三包）</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7C426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新生儿培养箱</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045E9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10套</w:t>
            </w:r>
          </w:p>
        </w:tc>
        <w:tc>
          <w:tcPr>
            <w:tcW w:w="1095" w:type="dxa"/>
            <w:vMerge w:val="continue"/>
            <w:tcBorders>
              <w:left w:val="single" w:color="auto" w:sz="4" w:space="0"/>
              <w:right w:val="single" w:color="auto" w:sz="4" w:space="0"/>
            </w:tcBorders>
            <w:noWrap w:val="0"/>
            <w:vAlign w:val="center"/>
          </w:tcPr>
          <w:p w14:paraId="24AFE9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8BCA5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C626A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3B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1010" w:type="dxa"/>
            <w:vMerge w:val="continue"/>
            <w:tcBorders>
              <w:left w:val="single" w:color="auto" w:sz="4" w:space="0"/>
              <w:bottom w:val="single" w:color="auto" w:sz="4" w:space="0"/>
              <w:right w:val="single" w:color="auto" w:sz="4" w:space="0"/>
            </w:tcBorders>
            <w:noWrap w:val="0"/>
            <w:vAlign w:val="center"/>
          </w:tcPr>
          <w:p w14:paraId="75E0B1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7BED03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753EB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新生儿监护仪</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106F0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10套</w:t>
            </w:r>
          </w:p>
        </w:tc>
        <w:tc>
          <w:tcPr>
            <w:tcW w:w="1095" w:type="dxa"/>
            <w:vMerge w:val="continue"/>
            <w:tcBorders>
              <w:left w:val="single" w:color="auto" w:sz="4" w:space="0"/>
              <w:right w:val="single" w:color="auto" w:sz="4" w:space="0"/>
            </w:tcBorders>
            <w:noWrap w:val="0"/>
            <w:vAlign w:val="center"/>
          </w:tcPr>
          <w:p w14:paraId="3CF558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4B669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27.5</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E55BD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3C7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10" w:type="dxa"/>
            <w:vMerge w:val="restart"/>
            <w:tcBorders>
              <w:top w:val="single" w:color="auto" w:sz="4" w:space="0"/>
              <w:left w:val="single" w:color="auto" w:sz="4" w:space="0"/>
              <w:right w:val="single" w:color="auto" w:sz="4" w:space="0"/>
            </w:tcBorders>
            <w:noWrap w:val="0"/>
            <w:vAlign w:val="center"/>
          </w:tcPr>
          <w:p w14:paraId="1DCDF0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标项四</w:t>
            </w:r>
          </w:p>
        </w:tc>
        <w:tc>
          <w:tcPr>
            <w:tcW w:w="1721" w:type="dxa"/>
            <w:vMerge w:val="restart"/>
            <w:tcBorders>
              <w:top w:val="single" w:color="auto" w:sz="4" w:space="0"/>
              <w:left w:val="single" w:color="auto" w:sz="4" w:space="0"/>
              <w:right w:val="single" w:color="auto" w:sz="4" w:space="0"/>
            </w:tcBorders>
            <w:noWrap w:val="0"/>
            <w:vAlign w:val="center"/>
          </w:tcPr>
          <w:p w14:paraId="0D1B7CC2">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2026年克州人民医院专项配套设备采购项目（四包）</w:t>
            </w:r>
          </w:p>
          <w:p w14:paraId="6F5DC2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A4F1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过氧化氢低温等离子灭菌器</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EDD4B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1095" w:type="dxa"/>
            <w:vMerge w:val="continue"/>
            <w:tcBorders>
              <w:left w:val="single" w:color="auto" w:sz="4" w:space="0"/>
              <w:right w:val="single" w:color="auto" w:sz="4" w:space="0"/>
            </w:tcBorders>
            <w:noWrap w:val="0"/>
            <w:vAlign w:val="center"/>
          </w:tcPr>
          <w:p w14:paraId="570A06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C47C2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9693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E1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10" w:type="dxa"/>
            <w:vMerge w:val="continue"/>
            <w:tcBorders>
              <w:left w:val="single" w:color="auto" w:sz="4" w:space="0"/>
              <w:bottom w:val="single" w:color="auto" w:sz="4" w:space="0"/>
              <w:right w:val="single" w:color="auto" w:sz="4" w:space="0"/>
            </w:tcBorders>
            <w:noWrap w:val="0"/>
            <w:vAlign w:val="center"/>
          </w:tcPr>
          <w:p w14:paraId="198AA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721" w:type="dxa"/>
            <w:vMerge w:val="continue"/>
            <w:tcBorders>
              <w:left w:val="single" w:color="auto" w:sz="4" w:space="0"/>
              <w:bottom w:val="single" w:color="auto" w:sz="4" w:space="0"/>
              <w:right w:val="single" w:color="auto" w:sz="4" w:space="0"/>
            </w:tcBorders>
            <w:noWrap w:val="0"/>
            <w:vAlign w:val="center"/>
          </w:tcPr>
          <w:p w14:paraId="24DA1D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2CB4C0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血液透析机</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476FD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3套</w:t>
            </w:r>
          </w:p>
        </w:tc>
        <w:tc>
          <w:tcPr>
            <w:tcW w:w="1095" w:type="dxa"/>
            <w:vMerge w:val="continue"/>
            <w:tcBorders>
              <w:left w:val="single" w:color="auto" w:sz="4" w:space="0"/>
              <w:bottom w:val="single" w:color="auto" w:sz="4" w:space="0"/>
              <w:right w:val="single" w:color="auto" w:sz="4" w:space="0"/>
            </w:tcBorders>
            <w:noWrap w:val="0"/>
            <w:vAlign w:val="center"/>
          </w:tcPr>
          <w:p w14:paraId="613E7C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CFB28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C120D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bl>
    <w:p w14:paraId="33936A92">
      <w:pPr>
        <w:rPr>
          <w:rFonts w:hint="eastAsia" w:ascii="宋体" w:hAnsi="宋体" w:eastAsia="宋体" w:cs="宋体"/>
          <w:b/>
          <w:bCs/>
          <w:kern w:val="2"/>
          <w:sz w:val="24"/>
          <w:szCs w:val="32"/>
          <w:lang w:val="en-US" w:eastAsia="zh-CN" w:bidi="ar-SA"/>
        </w:rPr>
      </w:pPr>
    </w:p>
    <w:p w14:paraId="540683C8">
      <w:pPr>
        <w:rPr>
          <w:rFonts w:hint="eastAsia"/>
          <w:lang w:val="en-US" w:eastAsia="zh-CN"/>
        </w:rPr>
      </w:pPr>
    </w:p>
    <w:p w14:paraId="4B47D0E1">
      <w:pPr>
        <w:rPr>
          <w:rFonts w:hint="eastAsia" w:ascii="宋体" w:hAnsi="宋体" w:cs="宋体"/>
          <w:b/>
          <w:bCs/>
          <w:kern w:val="2"/>
          <w:sz w:val="24"/>
          <w:szCs w:val="32"/>
          <w:lang w:val="en-US" w:eastAsia="zh-CN" w:bidi="ar-SA"/>
        </w:rPr>
      </w:pPr>
    </w:p>
    <w:p w14:paraId="743FEA03">
      <w:pPr>
        <w:rPr>
          <w:rFonts w:hint="eastAsia" w:ascii="宋体" w:hAnsi="宋体" w:cs="宋体"/>
          <w:b/>
          <w:bCs/>
          <w:kern w:val="2"/>
          <w:sz w:val="24"/>
          <w:szCs w:val="32"/>
          <w:lang w:val="en-US" w:eastAsia="zh-CN" w:bidi="ar-SA"/>
        </w:rPr>
      </w:pPr>
    </w:p>
    <w:p w14:paraId="01365420">
      <w:pPr>
        <w:rPr>
          <w:rFonts w:hint="eastAsia" w:ascii="宋体" w:hAnsi="宋体" w:cs="宋体"/>
          <w:b/>
          <w:bCs/>
          <w:kern w:val="2"/>
          <w:sz w:val="24"/>
          <w:szCs w:val="32"/>
          <w:lang w:val="en-US" w:eastAsia="zh-CN" w:bidi="ar-SA"/>
        </w:rPr>
      </w:pPr>
    </w:p>
    <w:p w14:paraId="4D39E4E7">
      <w:pPr>
        <w:rPr>
          <w:rFonts w:hint="eastAsia" w:ascii="宋体" w:hAnsi="宋体" w:cs="宋体"/>
          <w:b/>
          <w:bCs/>
          <w:kern w:val="2"/>
          <w:sz w:val="24"/>
          <w:szCs w:val="32"/>
          <w:lang w:val="en-US" w:eastAsia="zh-CN" w:bidi="ar-SA"/>
        </w:rPr>
      </w:pPr>
    </w:p>
    <w:p w14:paraId="7E22A8F1">
      <w:pPr>
        <w:rPr>
          <w:rFonts w:hint="eastAsia" w:ascii="宋体" w:hAnsi="宋体" w:cs="宋体"/>
          <w:b/>
          <w:bCs/>
          <w:kern w:val="2"/>
          <w:sz w:val="24"/>
          <w:szCs w:val="32"/>
          <w:lang w:val="en-US" w:eastAsia="zh-CN" w:bidi="ar-SA"/>
        </w:rPr>
      </w:pPr>
    </w:p>
    <w:p w14:paraId="3D1E7B22">
      <w:pPr>
        <w:rPr>
          <w:rFonts w:hint="eastAsia" w:ascii="宋体" w:hAnsi="宋体" w:cs="宋体"/>
          <w:b/>
          <w:bCs/>
          <w:kern w:val="2"/>
          <w:sz w:val="24"/>
          <w:szCs w:val="32"/>
          <w:lang w:val="en-US" w:eastAsia="zh-CN" w:bidi="ar-SA"/>
        </w:rPr>
      </w:pPr>
    </w:p>
    <w:p w14:paraId="48BE7EA8">
      <w:pPr>
        <w:rPr>
          <w:rFonts w:hint="eastAsia" w:ascii="宋体" w:hAnsi="宋体" w:cs="宋体"/>
          <w:b/>
          <w:bCs/>
          <w:kern w:val="2"/>
          <w:sz w:val="24"/>
          <w:szCs w:val="32"/>
          <w:lang w:val="en-US" w:eastAsia="zh-CN" w:bidi="ar-SA"/>
        </w:rPr>
      </w:pPr>
    </w:p>
    <w:p w14:paraId="1E5CE874">
      <w:pPr>
        <w:rPr>
          <w:rFonts w:hint="eastAsia" w:ascii="宋体" w:hAnsi="宋体" w:cs="宋体"/>
          <w:b/>
          <w:bCs/>
          <w:kern w:val="2"/>
          <w:sz w:val="24"/>
          <w:szCs w:val="32"/>
          <w:lang w:val="en-US" w:eastAsia="zh-CN" w:bidi="ar-SA"/>
        </w:rPr>
      </w:pPr>
    </w:p>
    <w:p w14:paraId="71586AA6">
      <w:pPr>
        <w:rPr>
          <w:rFonts w:hint="eastAsia" w:ascii="宋体" w:hAnsi="宋体" w:cs="宋体"/>
          <w:b/>
          <w:bCs/>
          <w:kern w:val="2"/>
          <w:sz w:val="24"/>
          <w:szCs w:val="32"/>
          <w:lang w:val="en-US" w:eastAsia="zh-CN" w:bidi="ar-SA"/>
        </w:rPr>
      </w:pPr>
    </w:p>
    <w:p w14:paraId="5F88AB12">
      <w:pPr>
        <w:rPr>
          <w:rFonts w:hint="eastAsia" w:ascii="宋体" w:hAnsi="宋体" w:cs="宋体"/>
          <w:b/>
          <w:bCs/>
          <w:kern w:val="2"/>
          <w:sz w:val="24"/>
          <w:szCs w:val="32"/>
          <w:lang w:val="en-US" w:eastAsia="zh-CN" w:bidi="ar-SA"/>
        </w:rPr>
      </w:pPr>
    </w:p>
    <w:p w14:paraId="6639E864">
      <w:pPr>
        <w:rPr>
          <w:rFonts w:hint="eastAsia" w:ascii="宋体" w:hAnsi="宋体" w:cs="宋体"/>
          <w:b/>
          <w:bCs/>
          <w:kern w:val="2"/>
          <w:sz w:val="24"/>
          <w:szCs w:val="32"/>
          <w:lang w:val="en-US" w:eastAsia="zh-CN" w:bidi="ar-SA"/>
        </w:rPr>
      </w:pPr>
    </w:p>
    <w:p w14:paraId="5F8030F8">
      <w:pPr>
        <w:rPr>
          <w:rFonts w:hint="eastAsia" w:ascii="宋体" w:hAnsi="宋体" w:cs="宋体"/>
          <w:b/>
          <w:bCs/>
          <w:kern w:val="2"/>
          <w:sz w:val="24"/>
          <w:szCs w:val="32"/>
          <w:lang w:val="en-US" w:eastAsia="zh-CN" w:bidi="ar-SA"/>
        </w:rPr>
      </w:pPr>
    </w:p>
    <w:p w14:paraId="3EB09226">
      <w:pPr>
        <w:rPr>
          <w:rFonts w:hint="eastAsia" w:ascii="宋体" w:hAnsi="宋体" w:cs="宋体"/>
          <w:b/>
          <w:bCs/>
          <w:kern w:val="2"/>
          <w:sz w:val="24"/>
          <w:szCs w:val="32"/>
          <w:lang w:val="en-US" w:eastAsia="zh-CN" w:bidi="ar-SA"/>
        </w:rPr>
      </w:pPr>
    </w:p>
    <w:p w14:paraId="0B1A8CCC">
      <w:pPr>
        <w:pStyle w:val="3"/>
        <w:numPr>
          <w:ilvl w:val="0"/>
          <w:numId w:val="0"/>
        </w:numPr>
        <w:spacing w:before="0" w:after="0" w:line="240" w:lineRule="auto"/>
        <w:rPr>
          <w:rFonts w:hint="eastAsia" w:ascii="宋体" w:hAnsi="宋体" w:eastAsia="宋体" w:cs="宋体"/>
          <w:b/>
          <w:bCs/>
          <w:kern w:val="2"/>
          <w:sz w:val="28"/>
          <w:szCs w:val="36"/>
          <w:lang w:val="en-US" w:eastAsia="zh-CN" w:bidi="ar-SA"/>
        </w:rPr>
      </w:pPr>
      <w:r>
        <w:rPr>
          <w:rFonts w:hint="eastAsia" w:ascii="宋体" w:hAnsi="宋体" w:eastAsia="宋体" w:cs="宋体"/>
          <w:b/>
          <w:bCs/>
          <w:i w:val="0"/>
          <w:iCs w:val="0"/>
          <w:color w:val="000000"/>
          <w:kern w:val="0"/>
          <w:sz w:val="28"/>
          <w:szCs w:val="28"/>
          <w:highlight w:val="none"/>
          <w:u w:val="none"/>
          <w:lang w:val="en-US" w:eastAsia="zh-CN" w:bidi="ar"/>
        </w:rPr>
        <w:t>详细技术参数</w:t>
      </w:r>
      <w:r>
        <w:rPr>
          <w:rFonts w:hint="eastAsia" w:ascii="宋体" w:hAnsi="宋体" w:cs="宋体"/>
          <w:b/>
          <w:bCs/>
          <w:i w:val="0"/>
          <w:iCs w:val="0"/>
          <w:color w:val="000000"/>
          <w:kern w:val="0"/>
          <w:sz w:val="28"/>
          <w:szCs w:val="28"/>
          <w:highlight w:val="none"/>
          <w:u w:val="none"/>
          <w:lang w:val="en-US" w:eastAsia="zh-CN" w:bidi="ar"/>
        </w:rPr>
        <w:t>：</w:t>
      </w:r>
    </w:p>
    <w:p w14:paraId="77763FC6">
      <w:pPr>
        <w:jc w:val="center"/>
        <w:rPr>
          <w:rFonts w:hint="eastAsia" w:ascii="宋体" w:hAnsi="宋体" w:eastAsia="宋体" w:cs="宋体"/>
          <w:b/>
          <w:bCs/>
          <w:kern w:val="2"/>
          <w:sz w:val="28"/>
          <w:szCs w:val="36"/>
          <w:lang w:val="en-US" w:eastAsia="zh-CN" w:bidi="ar-SA"/>
        </w:rPr>
      </w:pPr>
      <w:r>
        <w:rPr>
          <w:rFonts w:hint="eastAsia" w:ascii="宋体" w:hAnsi="宋体" w:cs="宋体"/>
          <w:b/>
          <w:bCs/>
          <w:kern w:val="2"/>
          <w:sz w:val="28"/>
          <w:szCs w:val="36"/>
          <w:lang w:val="en-US" w:eastAsia="zh-CN" w:bidi="ar-SA"/>
        </w:rPr>
        <w:t>标项一</w:t>
      </w:r>
    </w:p>
    <w:p w14:paraId="7C6CE12F">
      <w:pPr>
        <w:jc w:val="center"/>
        <w:rPr>
          <w:rFonts w:hint="eastAsia" w:ascii="宋体" w:hAnsi="宋体" w:eastAsia="宋体" w:cs="宋体"/>
          <w:b/>
          <w:bCs/>
          <w:kern w:val="2"/>
          <w:sz w:val="24"/>
          <w:szCs w:val="32"/>
          <w:lang w:val="en-US" w:eastAsia="zh-CN" w:bidi="ar-SA"/>
        </w:rPr>
      </w:pPr>
      <w:r>
        <w:rPr>
          <w:rFonts w:hint="eastAsia" w:ascii="宋体" w:hAnsi="宋体" w:eastAsia="宋体" w:cs="宋体"/>
          <w:b/>
          <w:bCs/>
          <w:i w:val="0"/>
          <w:iCs w:val="0"/>
          <w:color w:val="000000"/>
          <w:kern w:val="0"/>
          <w:sz w:val="24"/>
          <w:szCs w:val="24"/>
          <w:highlight w:val="none"/>
          <w:u w:val="none" w:color="000000"/>
          <w:lang w:val="en-US" w:eastAsia="zh-CN" w:bidi="ar"/>
        </w:rPr>
        <w:t>（一）体外普器包技术参数</w:t>
      </w:r>
    </w:p>
    <w:tbl>
      <w:tblPr>
        <w:tblStyle w:val="6"/>
        <w:tblW w:w="8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058"/>
        <w:gridCol w:w="1154"/>
        <w:gridCol w:w="5793"/>
      </w:tblGrid>
      <w:tr w14:paraId="0C25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8BF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8C5A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器械</w:t>
            </w:r>
          </w:p>
          <w:p w14:paraId="203248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B67EC">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cs="宋体"/>
                <w:b/>
                <w:bCs/>
                <w:i w:val="0"/>
                <w:iCs w:val="0"/>
                <w:color w:val="000000"/>
                <w:kern w:val="0"/>
                <w:sz w:val="21"/>
                <w:szCs w:val="21"/>
                <w:u w:val="none"/>
                <w:lang w:val="en-US" w:eastAsia="zh-CN" w:bidi="ar"/>
              </w:rPr>
              <w:t>/单位</w:t>
            </w:r>
          </w:p>
        </w:tc>
        <w:tc>
          <w:tcPr>
            <w:tcW w:w="57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319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r>
      <w:tr w14:paraId="3849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38E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039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409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4把</w:t>
            </w:r>
          </w:p>
        </w:tc>
        <w:tc>
          <w:tcPr>
            <w:tcW w:w="5793" w:type="dxa"/>
            <w:tcBorders>
              <w:top w:val="single" w:color="auto" w:sz="4" w:space="0"/>
              <w:left w:val="single" w:color="000000" w:sz="4" w:space="0"/>
              <w:bottom w:val="single" w:color="000000" w:sz="4" w:space="0"/>
              <w:right w:val="single" w:color="000000" w:sz="4" w:space="0"/>
            </w:tcBorders>
            <w:shd w:val="clear" w:color="auto" w:fill="auto"/>
            <w:vAlign w:val="center"/>
          </w:tcPr>
          <w:p w14:paraId="638296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2、产品尺寸：总长为12.5cm直全齿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07E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9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6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EA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2、产品尺寸：总长为12.5cm弯全齿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3F19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4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7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4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E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2、产品尺寸：总长为180mm头部为弯全齿(精细)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7F78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B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A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心血管</w:t>
            </w:r>
            <w:r>
              <w:rPr>
                <w:rFonts w:hint="eastAsia" w:ascii="宋体" w:hAnsi="宋体" w:eastAsia="宋体" w:cs="宋体"/>
                <w:i w:val="0"/>
                <w:iCs w:val="0"/>
                <w:color w:val="auto"/>
                <w:kern w:val="0"/>
                <w:sz w:val="21"/>
                <w:szCs w:val="21"/>
                <w:highlight w:val="none"/>
                <w:u w:val="none"/>
                <w:lang w:val="en-US" w:eastAsia="zh-CN" w:bidi="ar"/>
              </w:rPr>
              <w:t>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E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1、适用范围：适用于胸腔手术时夹持脏器、血管，游离腔静脉、主动脉血管。</w:t>
            </w:r>
          </w:p>
          <w:p w14:paraId="15DC48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2、产品尺寸：总长,</w:t>
            </w:r>
            <w:r>
              <w:rPr>
                <w:rFonts w:hint="eastAsia" w:ascii="宋体" w:hAnsi="宋体" w:cs="宋体"/>
                <w:i w:val="0"/>
                <w:iCs w:val="0"/>
                <w:color w:val="auto"/>
                <w:sz w:val="21"/>
                <w:szCs w:val="21"/>
                <w:highlight w:val="none"/>
                <w:u w:val="none"/>
                <w:lang w:val="en-US" w:eastAsia="zh-CN"/>
              </w:rPr>
              <w:t>180-</w:t>
            </w:r>
            <w:r>
              <w:rPr>
                <w:rFonts w:hint="eastAsia" w:ascii="宋体" w:hAnsi="宋体" w:eastAsia="宋体" w:cs="宋体"/>
                <w:i w:val="0"/>
                <w:iCs w:val="0"/>
                <w:color w:val="auto"/>
                <w:sz w:val="21"/>
                <w:szCs w:val="21"/>
                <w:highlight w:val="none"/>
                <w:u w:val="none"/>
              </w:rPr>
              <w:t>230mm，齿形为：Debakey，凹凸齿1×2齿，直柄</w:t>
            </w:r>
            <w:r>
              <w:rPr>
                <w:rFonts w:hint="eastAsia" w:ascii="宋体" w:hAnsi="宋体" w:cs="宋体"/>
                <w:i w:val="0"/>
                <w:iCs w:val="0"/>
                <w:color w:val="auto"/>
                <w:sz w:val="21"/>
                <w:szCs w:val="21"/>
                <w:highlight w:val="none"/>
                <w:u w:val="none"/>
                <w:lang w:val="en-US" w:eastAsia="zh-CN"/>
              </w:rPr>
              <w:t>或弯柄</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90°齿高40</w:t>
            </w:r>
            <w:r>
              <w:rPr>
                <w:rFonts w:hint="eastAsia" w:ascii="宋体" w:hAnsi="宋体" w:cs="宋体"/>
                <w:i w:val="0"/>
                <w:iCs w:val="0"/>
                <w:color w:val="auto"/>
                <w:sz w:val="21"/>
                <w:szCs w:val="21"/>
                <w:highlight w:val="none"/>
                <w:u w:val="none"/>
                <w:lang w:val="en-US" w:eastAsia="zh-CN"/>
              </w:rPr>
              <w:t>-90</w:t>
            </w:r>
            <w:r>
              <w:rPr>
                <w:rFonts w:hint="eastAsia" w:ascii="宋体" w:hAnsi="宋体" w:eastAsia="宋体" w:cs="宋体"/>
                <w:i w:val="0"/>
                <w:iCs w:val="0"/>
                <w:color w:val="auto"/>
                <w:sz w:val="21"/>
                <w:szCs w:val="21"/>
                <w:highlight w:val="none"/>
                <w:u w:val="none"/>
              </w:rPr>
              <w:t>mm</w:t>
            </w: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镀金</w:t>
            </w:r>
            <w:r>
              <w:rPr>
                <w:rFonts w:hint="eastAsia" w:ascii="宋体" w:hAnsi="宋体" w:cs="宋体"/>
                <w:i w:val="0"/>
                <w:iCs w:val="0"/>
                <w:color w:val="auto"/>
                <w:sz w:val="21"/>
                <w:szCs w:val="21"/>
                <w:highlight w:val="none"/>
                <w:u w:val="none"/>
                <w:lang w:eastAsia="zh-CN"/>
              </w:rPr>
              <w:t>）</w:t>
            </w:r>
          </w:p>
          <w:p w14:paraId="74F9CC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3、表面处理：装饰纹钝化，其硬度为：460~560HV0.3。</w:t>
            </w:r>
          </w:p>
          <w:p w14:paraId="6DA95B7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4、材料：20Cr13 ，32Cr13Mo制成。</w:t>
            </w:r>
          </w:p>
          <w:p w14:paraId="348595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5、符合ISO 13485、CE或FDA认证。</w:t>
            </w:r>
          </w:p>
        </w:tc>
      </w:tr>
      <w:tr w14:paraId="4C63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1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2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B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1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2、产品尺寸：总长为200mm普通，头宽6mm(镀金)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4335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4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分离钳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0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1、适用范围：用于直视下腹部外科手术时，分离、夹持组织。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2、产品尺寸：总长为250mm弯全齿，头部尺寸为H10mm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E68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C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E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8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F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2、产品尺寸：总长为200mm头部为弯全齿，弯折高度为15mm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71E5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6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E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0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2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1、适用范围：适用于胸腔手术时夹持脏器、血管，游离腔静脉、主动脉血管。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2、产品尺寸：总长245mm，齿形为：Debakey，凹凸齿1×2齿，弯杆，双角弯宽度为39mm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3、表面处理：装饰纹钝化，其硬度为：460~560HV0.3。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 ，32Cr13Mo制成。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3E62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7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2、产品尺寸：总长为180mm头部为弯全齿(精细)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7C4A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F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6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组织</w:t>
            </w:r>
            <w:r>
              <w:rPr>
                <w:rFonts w:hint="eastAsia" w:ascii="宋体" w:hAnsi="宋体" w:eastAsia="宋体" w:cs="宋体"/>
                <w:i w:val="0"/>
                <w:iCs w:val="0"/>
                <w:color w:val="000000"/>
                <w:kern w:val="0"/>
                <w:sz w:val="21"/>
                <w:szCs w:val="21"/>
                <w:u w:val="none"/>
                <w:lang w:val="en-US" w:eastAsia="zh-CN" w:bidi="ar"/>
              </w:rPr>
              <w:t>镊</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2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E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1、适用范围：用于夹持人体组织。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2、产品尺寸：总长为200</w:t>
            </w:r>
            <w:r>
              <w:rPr>
                <w:rFonts w:hint="eastAsia" w:ascii="宋体" w:hAnsi="宋体" w:cs="宋体"/>
                <w:i w:val="0"/>
                <w:iCs w:val="0"/>
                <w:color w:val="000000"/>
                <w:kern w:val="0"/>
                <w:sz w:val="21"/>
                <w:szCs w:val="21"/>
                <w:u w:val="none"/>
                <w:lang w:val="en-US" w:eastAsia="zh-CN" w:bidi="ar"/>
              </w:rPr>
              <w:t>-250</w:t>
            </w:r>
            <w:r>
              <w:rPr>
                <w:rFonts w:hint="eastAsia" w:ascii="宋体" w:hAnsi="宋体" w:eastAsia="宋体" w:cs="宋体"/>
                <w:i w:val="0"/>
                <w:iCs w:val="0"/>
                <w:color w:val="000000"/>
                <w:kern w:val="0"/>
                <w:sz w:val="21"/>
                <w:szCs w:val="21"/>
                <w:u w:val="none"/>
                <w:lang w:val="en-US" w:eastAsia="zh-CN" w:bidi="ar"/>
              </w:rPr>
              <w:t>mm</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t>齿形为：Debakey，凹凸齿1×2齿，</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4、材料：12Cr13材料制成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6D47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5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A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2、产品尺寸：总长为250mm头部为弯有齿，头宽10mmWD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464B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F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1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D3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2、产品尺寸：总长为250mm头部为弯无齿，头宽10mmWD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109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2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皮管钳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6FB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E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止血钳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4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1、适用范围：用于钳夹血管、分离组织以止血。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2、产品尺寸：总长为160mm头部为直有钩WD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0EDC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B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0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8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2、产品尺寸：总长为180</w:t>
            </w:r>
            <w:r>
              <w:rPr>
                <w:rFonts w:hint="eastAsia" w:ascii="宋体" w:hAnsi="宋体" w:cs="宋体"/>
                <w:i w:val="0"/>
                <w:iCs w:val="0"/>
                <w:color w:val="000000"/>
                <w:kern w:val="0"/>
                <w:sz w:val="21"/>
                <w:szCs w:val="21"/>
                <w:u w:val="none"/>
                <w:lang w:val="en-US" w:eastAsia="zh-CN" w:bidi="ar"/>
              </w:rPr>
              <w:t>-210</w:t>
            </w:r>
            <w:r>
              <w:rPr>
                <w:rFonts w:hint="eastAsia" w:ascii="宋体" w:hAnsi="宋体" w:eastAsia="宋体" w:cs="宋体"/>
                <w:i w:val="0"/>
                <w:iCs w:val="0"/>
                <w:color w:val="000000"/>
                <w:kern w:val="0"/>
                <w:sz w:val="21"/>
                <w:szCs w:val="21"/>
                <w:u w:val="none"/>
                <w:lang w:val="en-US" w:eastAsia="zh-CN" w:bidi="ar"/>
              </w:rPr>
              <w:t>mm镶片</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6901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2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1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B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5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w:t>
            </w:r>
            <w:r>
              <w:rPr>
                <w:rFonts w:hint="eastAsia" w:ascii="宋体" w:hAnsi="宋体" w:cs="宋体"/>
                <w:i w:val="0"/>
                <w:iCs w:val="0"/>
                <w:color w:val="000000"/>
                <w:kern w:val="0"/>
                <w:sz w:val="21"/>
                <w:szCs w:val="21"/>
                <w:u w:val="none"/>
                <w:lang w:val="en-US" w:eastAsia="zh-CN" w:bidi="ar"/>
              </w:rPr>
              <w:t>210-250</w:t>
            </w:r>
            <w:r>
              <w:rPr>
                <w:rFonts w:hint="eastAsia" w:ascii="宋体" w:hAnsi="宋体" w:eastAsia="宋体" w:cs="宋体"/>
                <w:i w:val="0"/>
                <w:iCs w:val="0"/>
                <w:color w:val="000000"/>
                <w:kern w:val="0"/>
                <w:sz w:val="21"/>
                <w:szCs w:val="21"/>
                <w:u w:val="none"/>
                <w:lang w:val="en-US" w:eastAsia="zh-CN" w:bidi="ar"/>
              </w:rPr>
              <w:t>mm镶片</w:t>
            </w:r>
            <w:r>
              <w:rPr>
                <w:rFonts w:hint="eastAsia" w:ascii="宋体" w:hAnsi="宋体" w:cs="宋体"/>
                <w:i w:val="0"/>
                <w:iCs w:val="0"/>
                <w:color w:val="000000"/>
                <w:kern w:val="0"/>
                <w:sz w:val="21"/>
                <w:szCs w:val="21"/>
                <w:u w:val="none"/>
                <w:lang w:val="en-US" w:eastAsia="zh-CN" w:bidi="ar"/>
              </w:rPr>
              <w:t>（镀金）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34BF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7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F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1、适用范围：用于剪切人体组织、皮肤。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2、产品尺寸：型式为精细剪180mm，弯金圈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70F5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F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1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4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91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1、适用范围：用于剪切人体组织、皮肤。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2、产品尺寸：型式为精细剪200mm，弯金圈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43AF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F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E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帕巾钳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6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5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1、适用范围：用于钳夹器械。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2、产品尺寸：总长为130mm尖头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3、表面处理：装饰纹钝化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51B8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7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D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组织镊</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E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98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1、适用范围：用于夹持人体组织。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2、产品尺寸：总长为145mm1×2钩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4、材料：12Cr13材料制成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6481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骨用牵开器</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4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1、适用范围：用于与拉钩配合使用，牵开组织。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2、产品尺寸：总长为230mm齿条式，叶片100*40mm叶片大，中，小3规格叶片跟换，任意调整牵拉角度，专用配套消毒盒。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3、表面处理：喷砂无镀层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4、材料：30Cr13材料制成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3589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9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4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甲状腺拉钩</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D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4套</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1、适用范围：用于钩拉组织或皮肤。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2、产品尺寸：型式为同向直角/折角(有孔)WD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3、表面处理：装饰纹无镀层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4、材料：20Cr13材料制成。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5、符合ISO 13485或CE或FDA认证。</w:t>
            </w:r>
          </w:p>
        </w:tc>
      </w:tr>
      <w:tr w14:paraId="23D3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F7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30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手术刀柄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11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CB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1、适用范围：用于连接器械（刀片）。</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4、材料：05Cr17Ni4Cu4Nb材料制成。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716F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2C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8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手术刀柄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85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904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1、适用范围：用于连接器械（刀片）。</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2、产品尺寸：7#</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4、材料：05Cr17Ni4Cu4Nb材料制成。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6F8E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AC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D6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腹腔吸引管</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7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08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1、适用范围：用于外科手术时冲洗手术部位和吸引废液。</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2、产品尺寸：蘑菇头</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或圆头</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总长为280mm，直径为φ6mm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30-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3、表面处理：装饰纹钝化</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4、材料：20Cr13材料制成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583B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AC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3A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钢丝结扎钳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C6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E3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1、适用范围：用于骨科手术时剪断、弯曲、结扎。</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2、产品尺寸：总长为18cm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3、表面处理：装饰纹无镀层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4、材料：20Cr13材料制成。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5、符合ISO 13485或CE或FDA认证。</w:t>
            </w:r>
          </w:p>
        </w:tc>
      </w:tr>
      <w:tr w14:paraId="1294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1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DA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3F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8DD">
            <w:pPr>
              <w:keepNext w:val="0"/>
              <w:keepLines w:val="0"/>
              <w:widowControl/>
              <w:numPr>
                <w:ilvl w:val="0"/>
                <w:numId w:val="1"/>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适用范围：用于钳夹器械。</w:t>
            </w:r>
          </w:p>
          <w:p w14:paraId="4F18BC3E">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产品尺寸：总长</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50mm，直头，头宽为：0.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mm，带锁扣， 头部：金刚砂涂层。夹持范围:4/0~6/0 缝针。头部尺寸公差范围在±0.1mm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160ADA67">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表面处理：装饰纹钝化，其硬度为：460~560HV0.5。 </w:t>
            </w:r>
          </w:p>
          <w:p w14:paraId="4BC73EEC">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材料：30Cr13、32Cr13Mo 制成</w:t>
            </w:r>
          </w:p>
          <w:p w14:paraId="3000987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5、符合 ISO 13485或CE 或 FDA 认证。</w:t>
            </w:r>
          </w:p>
        </w:tc>
      </w:tr>
      <w:tr w14:paraId="296F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5D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03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1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2662">
            <w:pPr>
              <w:keepNext w:val="0"/>
              <w:keepLines w:val="0"/>
              <w:widowControl/>
              <w:numPr>
                <w:ilvl w:val="0"/>
                <w:numId w:val="2"/>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适用范围：用于钳夹器械。 </w:t>
            </w:r>
          </w:p>
          <w:p w14:paraId="5547E95E">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产品尺寸：总长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50mm，直头，头宽为：1.2mm，带锁扣， 头部：碳乌合金镶片。夹持范围:2/0~4/0 缝针。头部尺寸公差范围在±0.1mm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2CE02F9B">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表面处理：装饰纹钝化，镶片硬度为：不低于 900HV0.5。 </w:t>
            </w:r>
          </w:p>
          <w:p w14:paraId="3F370BAF">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材料：30Cr13、32Cr13Mo 制成。 </w:t>
            </w:r>
          </w:p>
          <w:p w14:paraId="7C6BB8F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5、符合 ISO 13485或CE 或 FDA 认证。</w:t>
            </w:r>
          </w:p>
        </w:tc>
      </w:tr>
      <w:tr w14:paraId="426E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D5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2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A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713">
            <w:pPr>
              <w:keepNext w:val="0"/>
              <w:keepLines w:val="0"/>
              <w:widowControl/>
              <w:numPr>
                <w:ilvl w:val="0"/>
                <w:numId w:val="3"/>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06B2015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2、产品尺寸：总长190mm，直头，头宽为：0.8mm，带锁扣， 头部：金刚砂涂层。夹持范围：4/0~6/0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6BA727D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3、表面处理：装饰纹钝化，其硬度为：460~560HV0.5。 </w:t>
            </w:r>
          </w:p>
          <w:p w14:paraId="39CC597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0F06CCA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0A49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2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8D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D4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70C0">
            <w:pPr>
              <w:keepNext w:val="0"/>
              <w:keepLines w:val="0"/>
              <w:widowControl/>
              <w:numPr>
                <w:ilvl w:val="0"/>
                <w:numId w:val="4"/>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61DA0B5D">
            <w:pPr>
              <w:keepNext w:val="0"/>
              <w:keepLines w:val="0"/>
              <w:widowControl/>
              <w:numPr>
                <w:ilvl w:val="0"/>
                <w:numId w:val="4"/>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2、产品尺寸：总长190mm，直头，头宽为：1.2mm，带锁扣， 头部：碳乌合金镶片。夹持范围：2/0~4/0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46BE661A">
            <w:pPr>
              <w:keepNext w:val="0"/>
              <w:keepLines w:val="0"/>
              <w:widowControl/>
              <w:numPr>
                <w:ilvl w:val="0"/>
                <w:numId w:val="4"/>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3、表面处理：装饰纹钝化，镶片硬度为：不低于 900HV0.5。 </w:t>
            </w:r>
          </w:p>
          <w:p w14:paraId="4D12FE13">
            <w:pPr>
              <w:keepNext w:val="0"/>
              <w:keepLines w:val="0"/>
              <w:widowControl/>
              <w:numPr>
                <w:ilvl w:val="0"/>
                <w:numId w:val="4"/>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11F155D1">
            <w:pPr>
              <w:keepNext w:val="0"/>
              <w:keepLines w:val="0"/>
              <w:widowControl/>
              <w:numPr>
                <w:ilvl w:val="0"/>
                <w:numId w:val="4"/>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19DF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E4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92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EC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352D">
            <w:pPr>
              <w:keepNext w:val="0"/>
              <w:keepLines w:val="0"/>
              <w:widowControl/>
              <w:numPr>
                <w:ilvl w:val="0"/>
                <w:numId w:val="5"/>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73879B3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 210mm，直头，头宽为：0.8mm，带锁扣， 头部：金刚砂涂层。夹持范围：4/0~6/0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16C4822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3、表面处理：装饰纹钝化，其硬度为：460~560HV0.5。 </w:t>
            </w:r>
          </w:p>
          <w:p w14:paraId="20678F3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4、材料：30Cr13、32Cr13Mo 制成。 </w:t>
            </w:r>
          </w:p>
          <w:p w14:paraId="705EE41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30F7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5F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A6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显微持针钳</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D3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2把</w:t>
            </w:r>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1B0">
            <w:pPr>
              <w:keepNext w:val="0"/>
              <w:keepLines w:val="0"/>
              <w:widowControl/>
              <w:numPr>
                <w:ilvl w:val="0"/>
                <w:numId w:val="6"/>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适用范围：用于钳夹器械。 </w:t>
            </w:r>
          </w:p>
          <w:p w14:paraId="2EE9EDB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2、产品尺寸：总长 210mm，直头，头宽为：1.2mm，带锁扣， 头部：碳乌合金镶片。夹持范围：2/0~4/0 缝针。头部尺寸公差范围在±0.1mm</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（镀金）</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p w14:paraId="645456D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表面处理：装饰纹钝化，镶片硬度为：不低于 900HV0.5。 </w:t>
            </w:r>
          </w:p>
          <w:p w14:paraId="11EDDD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4、材料：30Cr13、32Cr13Mo 制成。</w:t>
            </w:r>
          </w:p>
          <w:p w14:paraId="6DE0B03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5、符合 ISO 13485或CE 或 FDA 认证。</w:t>
            </w:r>
          </w:p>
        </w:tc>
      </w:tr>
      <w:tr w14:paraId="6E9F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055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注：以上器械使用年限≥5年。（提供证明材料）</w:t>
            </w:r>
          </w:p>
        </w:tc>
      </w:tr>
    </w:tbl>
    <w:p w14:paraId="6D9DF8C1">
      <w:pPr>
        <w:autoSpaceDE w:val="0"/>
        <w:autoSpaceDN w:val="0"/>
        <w:spacing w:before="0" w:after="0" w:line="360" w:lineRule="auto"/>
        <w:jc w:val="center"/>
        <w:rPr>
          <w:rFonts w:hint="eastAsia" w:ascii="宋体" w:hAnsi="宋体" w:eastAsia="宋体"/>
          <w:b/>
          <w:color w:val="000000" w:themeColor="text1"/>
          <w:sz w:val="24"/>
          <w:szCs w:val="13"/>
          <w:lang w:val="en-US" w:eastAsia="zh-CN"/>
          <w14:textFill>
            <w14:solidFill>
              <w14:schemeClr w14:val="tx1"/>
            </w14:solidFill>
          </w14:textFill>
        </w:rPr>
      </w:pPr>
    </w:p>
    <w:p w14:paraId="4968E5DC">
      <w:pPr>
        <w:autoSpaceDE w:val="0"/>
        <w:autoSpaceDN w:val="0"/>
        <w:spacing w:before="0" w:after="0" w:line="360" w:lineRule="auto"/>
        <w:jc w:val="center"/>
        <w:rPr>
          <w:rFonts w:hint="eastAsia" w:ascii="宋体" w:hAnsi="宋体" w:eastAsia="宋体"/>
          <w:b/>
          <w:color w:val="000000" w:themeColor="text1"/>
          <w:sz w:val="24"/>
          <w:szCs w:val="13"/>
          <w:lang w:val="en-US" w:eastAsia="zh-CN"/>
          <w14:textFill>
            <w14:solidFill>
              <w14:schemeClr w14:val="tx1"/>
            </w14:solidFill>
          </w14:textFill>
        </w:rPr>
      </w:pPr>
      <w:r>
        <w:rPr>
          <w:rFonts w:hint="eastAsia" w:ascii="宋体" w:hAnsi="宋体" w:eastAsia="宋体"/>
          <w:b/>
          <w:color w:val="000000" w:themeColor="text1"/>
          <w:sz w:val="24"/>
          <w:szCs w:val="13"/>
          <w:lang w:val="en-US" w:eastAsia="zh-CN"/>
          <w14:textFill>
            <w14:solidFill>
              <w14:schemeClr w14:val="tx1"/>
            </w14:solidFill>
          </w14:textFill>
        </w:rPr>
        <w:t>（二）手术器械技术参数</w:t>
      </w:r>
    </w:p>
    <w:tbl>
      <w:tblPr>
        <w:tblStyle w:val="6"/>
        <w:tblW w:w="86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631"/>
        <w:gridCol w:w="2155"/>
        <w:gridCol w:w="1547"/>
        <w:gridCol w:w="4332"/>
      </w:tblGrid>
      <w:tr w14:paraId="1E517F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6657C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3FE748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器械名称</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58930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数量/单位</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3C8F34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技术参数</w:t>
            </w:r>
          </w:p>
        </w:tc>
      </w:tr>
      <w:tr w14:paraId="7EB76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7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39F8AD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C1FE2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施夹钳（塑料夹）</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1DFB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10把</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7318A1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10x330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m配塑料夹</w:t>
            </w:r>
          </w:p>
        </w:tc>
      </w:tr>
      <w:tr w14:paraId="5B57EF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6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14:paraId="5060C6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49AFA1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施夹钳（可吸收）</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D64F2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10把</w:t>
            </w:r>
          </w:p>
        </w:tc>
        <w:tc>
          <w:tcPr>
            <w:tcW w:w="4332" w:type="dxa"/>
            <w:tcBorders>
              <w:top w:val="single" w:color="000000" w:sz="4" w:space="0"/>
              <w:left w:val="single" w:color="000000" w:sz="4" w:space="0"/>
              <w:bottom w:val="single" w:color="000000" w:sz="4" w:space="0"/>
              <w:right w:val="single" w:color="000000" w:sz="4" w:space="0"/>
            </w:tcBorders>
            <w:noWrap w:val="0"/>
            <w:vAlign w:val="center"/>
          </w:tcPr>
          <w:p w14:paraId="5A0E58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10x330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m配可吸收夹</w:t>
            </w:r>
          </w:p>
        </w:tc>
      </w:tr>
    </w:tbl>
    <w:p w14:paraId="74BB9116">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41C1CF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2FB428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E0C241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7A724F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680C0FB">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EB19DBD">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A80713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0BE8CB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FB0B787">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E6FB4E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8B265D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10AC10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8724087">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53BA58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8ECECA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4D15CA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BF9529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AB9B10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C36483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42E6AB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CA7733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191FE3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02E3C11">
      <w:pPr>
        <w:jc w:val="cente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8"/>
          <w:szCs w:val="36"/>
          <w:lang w:val="en-US" w:eastAsia="zh-CN" w:bidi="ar-SA"/>
          <w14:textFill>
            <w14:solidFill>
              <w14:schemeClr w14:val="tx1"/>
            </w14:solidFill>
          </w14:textFill>
        </w:rPr>
        <w:t>标项二</w:t>
      </w:r>
    </w:p>
    <w:p w14:paraId="7D1C038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E1EFF2D">
      <w:pPr>
        <w:autoSpaceDE w:val="0"/>
        <w:autoSpaceDN w:val="0"/>
        <w:spacing w:before="0" w:after="0" w:line="360" w:lineRule="auto"/>
        <w:jc w:val="center"/>
        <w:rPr>
          <w:rFonts w:hint="default" w:ascii="宋体" w:hAnsi="宋体" w:eastAsia="宋体"/>
          <w:b/>
          <w:color w:val="000000" w:themeColor="text1"/>
          <w:sz w:val="24"/>
          <w:szCs w:val="13"/>
          <w:lang w:val="en-US" w:eastAsia="zh-CN"/>
          <w14:textFill>
            <w14:solidFill>
              <w14:schemeClr w14:val="tx1"/>
            </w14:solidFill>
          </w14:textFill>
        </w:rPr>
      </w:pPr>
      <w:r>
        <w:rPr>
          <w:rFonts w:hint="eastAsia" w:ascii="宋体" w:hAnsi="宋体" w:eastAsia="宋体"/>
          <w:b/>
          <w:color w:val="000000" w:themeColor="text1"/>
          <w:sz w:val="24"/>
          <w:szCs w:val="13"/>
          <w:lang w:val="en-US" w:eastAsia="zh-CN"/>
          <w14:textFill>
            <w14:solidFill>
              <w14:schemeClr w14:val="tx1"/>
            </w14:solidFill>
          </w14:textFill>
        </w:rPr>
        <w:t>（一）等离子</w:t>
      </w:r>
      <w:r>
        <w:rPr>
          <w:rFonts w:hint="eastAsia" w:ascii="宋体" w:hAnsi="宋体" w:eastAsia="宋体"/>
          <w:b/>
          <w:color w:val="000000" w:themeColor="text1"/>
          <w:sz w:val="24"/>
          <w:szCs w:val="13"/>
          <w14:textFill>
            <w14:solidFill>
              <w14:schemeClr w14:val="tx1"/>
            </w14:solidFill>
          </w14:textFill>
        </w:rPr>
        <w:t>电切镜</w:t>
      </w:r>
      <w:r>
        <w:rPr>
          <w:rFonts w:hint="eastAsia" w:ascii="宋体" w:hAnsi="宋体" w:eastAsia="宋体"/>
          <w:b/>
          <w:color w:val="000000" w:themeColor="text1"/>
          <w:sz w:val="24"/>
          <w:szCs w:val="13"/>
          <w:lang w:val="en-US" w:eastAsia="zh-CN"/>
          <w14:textFill>
            <w14:solidFill>
              <w14:schemeClr w14:val="tx1"/>
            </w14:solidFill>
          </w14:textFill>
        </w:rPr>
        <w:t>技术参数</w:t>
      </w:r>
    </w:p>
    <w:p w14:paraId="72D87AC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适用范围：用于泌尿生殖系统疾病的检查，并利用高频电流效应对病变组织进行切割、电凝手术。 </w:t>
      </w:r>
    </w:p>
    <w:p w14:paraId="06B4A291">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内窥镜镜头：12°蓝宝石镜，Φ2.9mm  ，工作长度≤302mm；</w:t>
      </w:r>
    </w:p>
    <w:p w14:paraId="07381003">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工作把手，被动式；</w:t>
      </w:r>
    </w:p>
    <w:p w14:paraId="60408556">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内鞘：≤17.5Fr；</w:t>
      </w:r>
    </w:p>
    <w:p w14:paraId="523B2506">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外鞘：≤18.5Fr，带进、出水通道和控制开关；</w:t>
      </w:r>
    </w:p>
    <w:p w14:paraId="247C8A5D">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外鞘：工作长度：≤188mm，外鞘可360度回水孔，保持镜鞘出水口在任何位置都有最大的出水量，水循环顺，视野清晰</w:t>
      </w:r>
    </w:p>
    <w:p w14:paraId="7823F707">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内窥镜镜头</w:t>
      </w:r>
      <w:r>
        <w:rPr>
          <w:rFonts w:hint="eastAsia" w:ascii="宋体" w:hAnsi="宋体" w:eastAsia="宋体" w:cs="宋体"/>
          <w:color w:val="000000" w:themeColor="text1"/>
          <w:sz w:val="21"/>
          <w:szCs w:val="21"/>
          <w:lang w:val="en-US" w:eastAsia="zh-CN"/>
          <w14:textFill>
            <w14:solidFill>
              <w14:schemeClr w14:val="tx1"/>
            </w14:solidFill>
          </w14:textFill>
        </w:rPr>
        <w:t>低温等离子或</w:t>
      </w:r>
      <w:r>
        <w:rPr>
          <w:rFonts w:hint="eastAsia" w:ascii="宋体" w:hAnsi="宋体" w:eastAsia="宋体" w:cs="宋体"/>
          <w:color w:val="000000" w:themeColor="text1"/>
          <w:sz w:val="21"/>
          <w:szCs w:val="21"/>
          <w:lang w:eastAsia="zh-CN"/>
          <w14:textFill>
            <w14:solidFill>
              <w14:schemeClr w14:val="tx1"/>
            </w14:solidFill>
          </w14:textFill>
        </w:rPr>
        <w:t>可高温高压灭菌</w:t>
      </w:r>
    </w:p>
    <w:p w14:paraId="152B7621">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电切镜具备防堵塞功能，具备狭窄宫腔环境下的持续水循环能力，保持视野清晰。  </w:t>
      </w:r>
    </w:p>
    <w:p w14:paraId="57670EDA">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视场角≥65°</w:t>
      </w:r>
    </w:p>
    <w:p w14:paraId="367996F2">
      <w:pPr>
        <w:pStyle w:val="8"/>
        <w:numPr>
          <w:ilvl w:val="0"/>
          <w:numId w:val="7"/>
        </w:numPr>
        <w:spacing w:line="360" w:lineRule="auto"/>
        <w:ind w:firstLine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镜头有效景深范围3~100mm</w:t>
      </w:r>
    </w:p>
    <w:p w14:paraId="34DF6B07">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镜头视场中心角分辨力≥3.0 C/（°）</w:t>
      </w:r>
    </w:p>
    <w:p w14:paraId="4B3470BB">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在A标准照明体</w:t>
      </w:r>
      <w:r>
        <w:rPr>
          <w:rFonts w:hint="eastAsia" w:ascii="宋体" w:hAnsi="宋体" w:eastAsia="宋体" w:cs="宋体"/>
          <w:color w:val="000000" w:themeColor="text1"/>
          <w:sz w:val="21"/>
          <w:szCs w:val="21"/>
          <w:lang w:eastAsia="zh-CN"/>
          <w14:textFill>
            <w14:solidFill>
              <w14:schemeClr w14:val="tx1"/>
            </w14:solidFill>
          </w14:textFill>
        </w:rPr>
        <w:t>下的显色指数Ra：≥89.7</w:t>
      </w:r>
    </w:p>
    <w:p w14:paraId="3132B698">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eastAsia="zh-CN"/>
          <w14:textFill>
            <w14:solidFill>
              <w14:schemeClr w14:val="tx1"/>
            </w14:solidFill>
          </w14:textFill>
        </w:rPr>
        <w:t>在D65标准照明体下的显色指数Ra：≥88.9</w:t>
      </w:r>
    </w:p>
    <w:p w14:paraId="5B8AD7AF">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照明镜体光效ILeR：≥0.60</w:t>
      </w:r>
    </w:p>
    <w:p w14:paraId="7AC867D0">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14、镜头综合镜体光效SLeR：≥0.35</w:t>
      </w:r>
    </w:p>
    <w:p w14:paraId="10428B38">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15、综合边缘光效SLe-zE：≥0.17</w:t>
      </w:r>
    </w:p>
    <w:p w14:paraId="7371276B">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16、有效光度率Dm：≥1850cd/m2/lm</w:t>
      </w:r>
    </w:p>
    <w:p w14:paraId="48D2484C">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17、单位相对畸变VU-Z的控制量：-18%</w:t>
      </w:r>
    </w:p>
    <w:p w14:paraId="0F750650">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、目镜罩能与国际标准卡口配套。</w:t>
      </w:r>
    </w:p>
    <w:p w14:paraId="58CB344A">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lang w:eastAsia="zh-CN"/>
          <w14:textFill>
            <w14:solidFill>
              <w14:schemeClr w14:val="tx1"/>
            </w14:solidFill>
          </w14:textFill>
        </w:rPr>
        <w:t>、镜体前端嵌有蓝宝石耐磨。</w:t>
      </w:r>
    </w:p>
    <w:p w14:paraId="0B6DF00C">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eastAsia="zh-CN"/>
          <w14:textFill>
            <w14:solidFill>
              <w14:schemeClr w14:val="tx1"/>
            </w14:solidFill>
          </w14:textFill>
        </w:rPr>
        <w:t>、产品零件采用全自动加工中心生产，精度高，产品互配性好。</w:t>
      </w:r>
    </w:p>
    <w:p w14:paraId="4D11F864">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无电镀表面处理技术</w:t>
      </w:r>
    </w:p>
    <w:p w14:paraId="5482E3D3">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、外鞘前端设置大引流孔</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内鞘配医用高绝缘陶瓷；</w:t>
      </w:r>
    </w:p>
    <w:p w14:paraId="60CA134D">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、外鞘、内鞘安装方式为卡口式连接</w:t>
      </w:r>
    </w:p>
    <w:p w14:paraId="438CDB56">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、内鞘与工作把手安装方式为卡口式连接</w:t>
      </w:r>
    </w:p>
    <w:p w14:paraId="4A1D0B6C">
      <w:pPr>
        <w:numPr>
          <w:ilvl w:val="0"/>
          <w:numId w:val="0"/>
        </w:num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手术电极分体式，不带连接线</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环状、针状、球状、按钮状等形状，且可重复使用，使用期限5年，手术电极连续切割寿命2小时。</w:t>
      </w:r>
    </w:p>
    <w:p w14:paraId="2F6A60CB">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、光束接</w:t>
      </w:r>
      <w:r>
        <w:rPr>
          <w:rFonts w:hint="eastAsia" w:ascii="宋体" w:hAnsi="宋体" w:eastAsia="宋体" w:cs="宋体"/>
          <w:color w:val="000000" w:themeColor="text1"/>
          <w:sz w:val="21"/>
          <w:szCs w:val="21"/>
          <w:highlight w:val="none"/>
          <w:lang w:eastAsia="zh-CN"/>
          <w14:textFill>
            <w14:solidFill>
              <w14:schemeClr w14:val="tx1"/>
            </w14:solidFill>
          </w14:textFill>
        </w:rPr>
        <w:t>口可连接Karl Stoss、OLYMPUS、Stryker、WOLF等各品牌光源。</w:t>
      </w:r>
    </w:p>
    <w:p w14:paraId="418037B5">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lang w:eastAsia="zh-CN"/>
          <w14:textFill>
            <w14:solidFill>
              <w14:schemeClr w14:val="tx1"/>
            </w14:solidFill>
          </w14:textFill>
        </w:rPr>
        <w:t>、耐腐蚀性符合YY/T0149-2006中的b级要求。</w:t>
      </w:r>
    </w:p>
    <w:p w14:paraId="79D976A3">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lang w:eastAsia="zh-CN"/>
          <w14:textFill>
            <w14:solidFill>
              <w14:schemeClr w14:val="tx1"/>
            </w14:solidFill>
          </w14:textFill>
        </w:rPr>
        <w:t>、材料：与人体部分接触的材料符合医用不锈钢标准（YY/T 0294.1-</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color w:val="000000" w:themeColor="text1"/>
          <w:sz w:val="21"/>
          <w:szCs w:val="21"/>
          <w:highlight w:val="none"/>
          <w:lang w:eastAsia="zh-CN"/>
          <w14:textFill>
            <w14:solidFill>
              <w14:schemeClr w14:val="tx1"/>
            </w14:solidFill>
          </w14:textFill>
        </w:rPr>
        <w:t>）的要求，对应标准的中M号钢。手术电极采用贵金属材料。</w:t>
      </w:r>
    </w:p>
    <w:p w14:paraId="6BACC972">
      <w:pPr>
        <w:numPr>
          <w:ilvl w:val="0"/>
          <w:numId w:val="0"/>
        </w:num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lang w:eastAsia="zh-CN"/>
          <w14:textFill>
            <w14:solidFill>
              <w14:schemeClr w14:val="tx1"/>
            </w14:solidFill>
          </w14:textFill>
        </w:rPr>
        <w:t>、材料：与人体部分接触的材料符合医用不锈钢标准（YY/T 0294.1-</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color w:val="000000" w:themeColor="text1"/>
          <w:sz w:val="21"/>
          <w:szCs w:val="21"/>
          <w:highlight w:val="none"/>
          <w:lang w:eastAsia="zh-CN"/>
          <w14:textFill>
            <w14:solidFill>
              <w14:schemeClr w14:val="tx1"/>
            </w14:solidFill>
          </w14:textFill>
        </w:rPr>
        <w:t>）的要求，对应标准的中M号钢。</w:t>
      </w:r>
    </w:p>
    <w:p w14:paraId="641095F8">
      <w:pPr>
        <w:numPr>
          <w:ilvl w:val="0"/>
          <w:numId w:val="0"/>
        </w:numPr>
        <w:spacing w:line="360" w:lineRule="auto"/>
        <w:rPr>
          <w:b/>
          <w:bCs/>
          <w:color w:val="000000" w:themeColor="text1"/>
          <w:spacing w:val="8"/>
          <w:sz w:val="36"/>
          <w:szCs w:val="36"/>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工作把手与内鞘插口式</w:t>
      </w:r>
      <w:r>
        <w:rPr>
          <w:rFonts w:hint="eastAsia" w:ascii="宋体" w:hAnsi="宋体" w:eastAsia="宋体" w:cs="宋体"/>
          <w:color w:val="000000" w:themeColor="text1"/>
          <w:sz w:val="21"/>
          <w:szCs w:val="21"/>
          <w:lang w:eastAsia="zh-CN"/>
          <w14:textFill>
            <w14:solidFill>
              <w14:schemeClr w14:val="tx1"/>
            </w14:solidFill>
          </w14:textFill>
        </w:rPr>
        <w:t>配合，可配套OLYMPUS、天松品牌等锁口式内窥镜；手术电极与佳乐手术电极互配</w:t>
      </w:r>
      <w:r>
        <w:rPr>
          <w:rFonts w:hint="eastAsia" w:ascii="宋体" w:hAnsi="宋体" w:cs="宋体"/>
          <w:color w:val="000000" w:themeColor="text1"/>
          <w:sz w:val="21"/>
          <w:szCs w:val="21"/>
          <w:lang w:eastAsia="zh-CN"/>
          <w14:textFill>
            <w14:solidFill>
              <w14:schemeClr w14:val="tx1"/>
            </w14:solidFill>
          </w14:textFill>
        </w:rPr>
        <w:t>。</w:t>
      </w:r>
    </w:p>
    <w:p w14:paraId="75AC0B81">
      <w:pPr>
        <w:pStyle w:val="4"/>
        <w:spacing w:before="314" w:line="360" w:lineRule="auto"/>
        <w:jc w:val="center"/>
        <w:outlineLvl w:val="0"/>
        <w:rPr>
          <w:rFonts w:hint="eastAsia"/>
          <w:b/>
          <w:bCs/>
          <w:color w:val="000000" w:themeColor="text1"/>
          <w:spacing w:val="8"/>
          <w:sz w:val="24"/>
          <w:szCs w:val="24"/>
          <w:lang w:val="en-US" w:eastAsia="zh-CN"/>
          <w14:textFill>
            <w14:solidFill>
              <w14:schemeClr w14:val="tx1"/>
            </w14:solidFill>
          </w14:textFill>
        </w:rPr>
      </w:pPr>
      <w:r>
        <w:rPr>
          <w:rFonts w:hint="eastAsia"/>
          <w:b/>
          <w:bCs/>
          <w:color w:val="000000" w:themeColor="text1"/>
          <w:spacing w:val="8"/>
          <w:sz w:val="24"/>
          <w:szCs w:val="24"/>
          <w:lang w:val="en-US" w:eastAsia="zh-CN"/>
          <w14:textFill>
            <w14:solidFill>
              <w14:schemeClr w14:val="tx1"/>
            </w14:solidFill>
          </w14:textFill>
        </w:rPr>
        <w:t>（二）碳13呼气检测仪技术参数</w:t>
      </w:r>
    </w:p>
    <w:p w14:paraId="6D4B2804">
      <w:pPr>
        <w:pStyle w:val="4"/>
        <w:spacing w:before="131" w:line="360" w:lineRule="auto"/>
        <w:ind w:left="209" w:right="156"/>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1、样本采集器通道数量</w:t>
      </w:r>
      <w:r>
        <w:rPr>
          <w:rFonts w:hint="eastAsia"/>
          <w:color w:val="000000" w:themeColor="text1"/>
          <w:spacing w:val="2"/>
          <w:sz w:val="21"/>
          <w:szCs w:val="21"/>
          <w:lang w:val="en-US" w:eastAsia="zh-CN"/>
          <w14:textFill>
            <w14:solidFill>
              <w14:schemeClr w14:val="tx1"/>
            </w14:solidFill>
          </w14:textFill>
        </w:rPr>
        <w:t>≥10</w:t>
      </w:r>
      <w:r>
        <w:rPr>
          <w:color w:val="000000" w:themeColor="text1"/>
          <w:spacing w:val="2"/>
          <w:sz w:val="21"/>
          <w:szCs w:val="21"/>
          <w14:textFill>
            <w14:solidFill>
              <w14:schemeClr w14:val="tx1"/>
            </w14:solidFill>
          </w14:textFill>
        </w:rPr>
        <w:t>通道，能够一次连接并连续检测</w:t>
      </w:r>
      <w:r>
        <w:rPr>
          <w:rFonts w:hint="eastAsia"/>
          <w:color w:val="000000" w:themeColor="text1"/>
          <w:spacing w:val="2"/>
          <w:sz w:val="21"/>
          <w:szCs w:val="21"/>
          <w:lang w:val="en-US" w:eastAsia="zh-CN"/>
          <w14:textFill>
            <w14:solidFill>
              <w14:schemeClr w14:val="tx1"/>
            </w14:solidFill>
          </w14:textFill>
        </w:rPr>
        <w:t>≥</w:t>
      </w:r>
      <w:r>
        <w:rPr>
          <w:color w:val="000000" w:themeColor="text1"/>
          <w:spacing w:val="2"/>
          <w:sz w:val="21"/>
          <w:szCs w:val="21"/>
          <w14:textFill>
            <w14:solidFill>
              <w14:schemeClr w14:val="tx1"/>
            </w14:solidFill>
          </w14:textFill>
        </w:rPr>
        <w:t>10个气袋样本，</w:t>
      </w:r>
      <w:r>
        <w:rPr>
          <w:color w:val="000000" w:themeColor="text1"/>
          <w:spacing w:val="7"/>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能统一或分别打印中文检测报告；</w:t>
      </w:r>
    </w:p>
    <w:p w14:paraId="5F6E3F1E">
      <w:pPr>
        <w:pStyle w:val="4"/>
        <w:spacing w:before="190" w:line="360" w:lineRule="auto"/>
        <w:ind w:left="209"/>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7"/>
          <w:sz w:val="21"/>
          <w:szCs w:val="21"/>
          <w14:textFill>
            <w14:solidFill>
              <w14:schemeClr w14:val="tx1"/>
            </w14:solidFill>
          </w14:textFill>
        </w:rPr>
        <w:t>2</w:t>
      </w:r>
      <w:r>
        <w:rPr>
          <w:color w:val="000000" w:themeColor="text1"/>
          <w:spacing w:val="-7"/>
          <w:sz w:val="21"/>
          <w:szCs w:val="21"/>
          <w14:textFill>
            <w14:solidFill>
              <w14:schemeClr w14:val="tx1"/>
            </w14:solidFill>
          </w14:textFill>
        </w:rPr>
        <w:t>、</w:t>
      </w:r>
      <w:r>
        <w:rPr>
          <w:color w:val="000000" w:themeColor="text1"/>
          <w:spacing w:val="-1"/>
          <w:sz w:val="21"/>
          <w:szCs w:val="21"/>
          <w14:textFill>
            <w14:solidFill>
              <w14:schemeClr w14:val="tx1"/>
            </w14:solidFill>
          </w14:textFill>
        </w:rPr>
        <w:t>测量范围：测量样品的浓度范围为：</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
          <w:sz w:val="21"/>
          <w:szCs w:val="21"/>
          <w14:textFill>
            <w14:solidFill>
              <w14:schemeClr w14:val="tx1"/>
            </w14:solidFill>
          </w14:textFill>
        </w:rPr>
        <w:t>1%</w:t>
      </w:r>
      <w:r>
        <w:rPr>
          <w:rFonts w:hint="eastAsia"/>
          <w:color w:val="000000" w:themeColor="text1"/>
          <w:spacing w:val="-1"/>
          <w:sz w:val="21"/>
          <w:szCs w:val="21"/>
          <w:lang w:eastAsia="zh-CN"/>
          <w14:textFill>
            <w14:solidFill>
              <w14:schemeClr w14:val="tx1"/>
            </w14:solidFill>
          </w14:textFill>
        </w:rPr>
        <w:t>，</w:t>
      </w:r>
      <w:r>
        <w:rPr>
          <w:rFonts w:hint="eastAsia"/>
          <w:color w:val="000000" w:themeColor="text1"/>
          <w:spacing w:val="-1"/>
          <w:sz w:val="21"/>
          <w:szCs w:val="21"/>
          <w:lang w:val="en-US" w:eastAsia="zh-CN"/>
          <w14:textFill>
            <w14:solidFill>
              <w14:schemeClr w14:val="tx1"/>
            </w14:solidFill>
          </w14:textFill>
        </w:rPr>
        <w:t>≤1</w:t>
      </w:r>
      <w:r>
        <w:rPr>
          <w:color w:val="000000" w:themeColor="text1"/>
          <w:spacing w:val="-1"/>
          <w:sz w:val="21"/>
          <w:szCs w:val="21"/>
          <w14:textFill>
            <w14:solidFill>
              <w14:schemeClr w14:val="tx1"/>
            </w14:solidFill>
          </w14:textFill>
        </w:rPr>
        <w:t>0%;</w:t>
      </w:r>
    </w:p>
    <w:p w14:paraId="64731DF2">
      <w:pPr>
        <w:pStyle w:val="4"/>
        <w:spacing w:before="173" w:line="360" w:lineRule="auto"/>
        <w:ind w:left="209"/>
        <w:rPr>
          <w:color w:val="000000" w:themeColor="text1"/>
          <w:sz w:val="21"/>
          <w:szCs w:val="21"/>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3</w:t>
      </w:r>
      <w:r>
        <w:rPr>
          <w:color w:val="000000" w:themeColor="text1"/>
          <w:spacing w:val="2"/>
          <w:sz w:val="21"/>
          <w:szCs w:val="21"/>
          <w14:textFill>
            <w14:solidFill>
              <w14:schemeClr w14:val="tx1"/>
            </w14:solidFill>
          </w14:textFill>
        </w:rPr>
        <w:t>、测量精度：精密度：标准偏差δ</w:t>
      </w:r>
      <w:r>
        <w:rPr>
          <w:rFonts w:ascii="Times New Roman" w:hAnsi="Times New Roman" w:eastAsia="Times New Roman" w:cs="Times New Roman"/>
          <w:color w:val="000000" w:themeColor="text1"/>
          <w:sz w:val="21"/>
          <w:szCs w:val="21"/>
          <w14:textFill>
            <w14:solidFill>
              <w14:schemeClr w14:val="tx1"/>
            </w14:solidFill>
          </w14:textFill>
        </w:rPr>
        <w:t>sd</w:t>
      </w:r>
      <w:r>
        <w:rPr>
          <w:rFonts w:ascii="Times New Roman" w:hAnsi="Times New Roman" w:eastAsia="Times New Roman" w:cs="Times New Roman"/>
          <w:color w:val="000000" w:themeColor="text1"/>
          <w:spacing w:val="26"/>
          <w:sz w:val="21"/>
          <w:szCs w:val="21"/>
          <w14:textFill>
            <w14:solidFill>
              <w14:schemeClr w14:val="tx1"/>
            </w14:solidFill>
          </w14:textFill>
        </w:rPr>
        <w:t xml:space="preserve"> </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2"/>
          <w:sz w:val="21"/>
          <w:szCs w:val="21"/>
          <w14:textFill>
            <w14:solidFill>
              <w14:schemeClr w14:val="tx1"/>
            </w14:solidFill>
          </w14:textFill>
        </w:rPr>
        <w:t>0.</w:t>
      </w:r>
      <w:r>
        <w:rPr>
          <w:rFonts w:hint="eastAsia"/>
          <w:color w:val="000000" w:themeColor="text1"/>
          <w:spacing w:val="2"/>
          <w:sz w:val="21"/>
          <w:szCs w:val="21"/>
          <w:lang w:val="en-US" w:eastAsia="zh-CN"/>
          <w14:textFill>
            <w14:solidFill>
              <w14:schemeClr w14:val="tx1"/>
            </w14:solidFill>
          </w14:textFill>
        </w:rPr>
        <w:t>3</w:t>
      </w:r>
      <w:r>
        <w:rPr>
          <w:color w:val="000000" w:themeColor="text1"/>
          <w:spacing w:val="2"/>
          <w:sz w:val="21"/>
          <w:szCs w:val="21"/>
          <w14:textFill>
            <w14:solidFill>
              <w14:schemeClr w14:val="tx1"/>
            </w14:solidFill>
          </w14:textFill>
        </w:rPr>
        <w:t>‰;</w:t>
      </w:r>
    </w:p>
    <w:p w14:paraId="7210CD6A">
      <w:pPr>
        <w:pStyle w:val="4"/>
        <w:spacing w:before="167" w:line="360" w:lineRule="auto"/>
        <w:ind w:left="209"/>
        <w:rPr>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4</w:t>
      </w:r>
      <w:r>
        <w:rPr>
          <w:rFonts w:hint="eastAsia" w:ascii="宋体" w:hAnsi="宋体" w:eastAsia="宋体" w:cs="宋体"/>
          <w:color w:val="000000" w:themeColor="text1"/>
          <w:spacing w:val="1"/>
          <w:sz w:val="21"/>
          <w:szCs w:val="21"/>
          <w14:textFill>
            <w14:solidFill>
              <w14:schemeClr w14:val="tx1"/>
            </w14:solidFill>
          </w14:textFill>
        </w:rPr>
        <w:t>、稳</w:t>
      </w:r>
      <w:r>
        <w:rPr>
          <w:color w:val="000000" w:themeColor="text1"/>
          <w:spacing w:val="1"/>
          <w:sz w:val="21"/>
          <w:szCs w:val="21"/>
          <w14:textFill>
            <w14:solidFill>
              <w14:schemeClr w14:val="tx1"/>
            </w14:solidFill>
          </w14:textFill>
        </w:rPr>
        <w:t xml:space="preserve">定性：在5小时内， </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C.V. </w:t>
      </w:r>
      <w:r>
        <w:rPr>
          <w:color w:val="000000" w:themeColor="text1"/>
          <w:spacing w:val="1"/>
          <w:sz w:val="21"/>
          <w:szCs w:val="21"/>
          <w14:textFill>
            <w14:solidFill>
              <w14:schemeClr w14:val="tx1"/>
            </w14:solidFill>
          </w14:textFill>
        </w:rPr>
        <w:t>的绝对值</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
          <w:sz w:val="21"/>
          <w:szCs w:val="21"/>
          <w14:textFill>
            <w14:solidFill>
              <w14:schemeClr w14:val="tx1"/>
            </w14:solidFill>
          </w14:textFill>
        </w:rPr>
        <w:t>3</w:t>
      </w:r>
      <w:r>
        <w:rPr>
          <w:color w:val="000000" w:themeColor="text1"/>
          <w:sz w:val="21"/>
          <w:szCs w:val="21"/>
          <w14:textFill>
            <w14:solidFill>
              <w14:schemeClr w14:val="tx1"/>
            </w14:solidFill>
          </w14:textFill>
        </w:rPr>
        <w:t>%;</w:t>
      </w:r>
    </w:p>
    <w:p w14:paraId="76F6012C">
      <w:pPr>
        <w:pStyle w:val="4"/>
        <w:spacing w:before="161" w:line="360" w:lineRule="auto"/>
        <w:ind w:left="209"/>
        <w:rPr>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pacing w:val="3"/>
          <w:sz w:val="21"/>
          <w:szCs w:val="21"/>
          <w:lang w:val="en-US" w:eastAsia="zh-CN"/>
          <w14:textFill>
            <w14:solidFill>
              <w14:schemeClr w14:val="tx1"/>
            </w14:solidFill>
          </w14:textFill>
        </w:rPr>
        <w:t>5</w:t>
      </w:r>
      <w:r>
        <w:rPr>
          <w:color w:val="000000" w:themeColor="text1"/>
          <w:spacing w:val="3"/>
          <w:sz w:val="21"/>
          <w:szCs w:val="21"/>
          <w14:textFill>
            <w14:solidFill>
              <w14:schemeClr w14:val="tx1"/>
            </w14:solidFill>
          </w14:textFill>
        </w:rPr>
        <w:t>、检测灵敏度：</w:t>
      </w:r>
      <w:r>
        <w:rPr>
          <w:rFonts w:ascii="Times New Roman" w:hAnsi="Times New Roman" w:eastAsia="Times New Roman" w:cs="Times New Roman"/>
          <w:color w:val="000000" w:themeColor="text1"/>
          <w:sz w:val="21"/>
          <w:szCs w:val="21"/>
          <w14:textFill>
            <w14:solidFill>
              <w14:schemeClr w14:val="tx1"/>
            </w14:solidFill>
          </w14:textFill>
        </w:rPr>
        <w:t>CO</w:t>
      </w:r>
      <w:r>
        <w:rPr>
          <w:rFonts w:ascii="Times New Roman" w:hAnsi="Times New Roman" w:eastAsia="Times New Roman" w:cs="Times New Roman"/>
          <w:color w:val="000000" w:themeColor="text1"/>
          <w:spacing w:val="3"/>
          <w:sz w:val="21"/>
          <w:szCs w:val="21"/>
          <w14:textFill>
            <w14:solidFill>
              <w14:schemeClr w14:val="tx1"/>
            </w14:solidFill>
          </w14:textFill>
        </w:rPr>
        <w:t>2</w:t>
      </w:r>
      <w:r>
        <w:rPr>
          <w:color w:val="000000" w:themeColor="text1"/>
          <w:spacing w:val="3"/>
          <w:sz w:val="21"/>
          <w:szCs w:val="21"/>
          <w14:textFill>
            <w14:solidFill>
              <w14:schemeClr w14:val="tx1"/>
            </w14:solidFill>
          </w14:textFill>
        </w:rPr>
        <w:t>最小检测浓度：0.5%,误差应不超过±0.1%;</w:t>
      </w:r>
    </w:p>
    <w:p w14:paraId="2BF0C1DB">
      <w:pPr>
        <w:pStyle w:val="4"/>
        <w:spacing w:before="161" w:line="360" w:lineRule="auto"/>
        <w:ind w:left="209"/>
        <w:rPr>
          <w:rFonts w:ascii="黑体" w:hAnsi="黑体" w:eastAsia="黑体" w:cs="黑体"/>
          <w:color w:val="000000" w:themeColor="text1"/>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6</w:t>
      </w:r>
      <w:r>
        <w:rPr>
          <w:color w:val="000000" w:themeColor="text1"/>
          <w:spacing w:val="1"/>
          <w:sz w:val="21"/>
          <w:szCs w:val="21"/>
          <w14:textFill>
            <w14:solidFill>
              <w14:schemeClr w14:val="tx1"/>
            </w14:solidFill>
          </w14:textFill>
        </w:rPr>
        <w:t>、样品体积：样品必须满足</w:t>
      </w:r>
      <w:r>
        <w:rPr>
          <w:rFonts w:hint="eastAsia"/>
          <w:color w:val="000000" w:themeColor="text1"/>
          <w:spacing w:val="-1"/>
          <w:sz w:val="21"/>
          <w:szCs w:val="21"/>
          <w:lang w:val="en-US" w:eastAsia="zh-CN"/>
          <w14:textFill>
            <w14:solidFill>
              <w14:schemeClr w14:val="tx1"/>
            </w14:solidFill>
          </w14:textFill>
        </w:rPr>
        <w:t>≥</w:t>
      </w:r>
      <w:r>
        <w:rPr>
          <w:rFonts w:hint="eastAsia" w:ascii="宋体" w:hAnsi="宋体" w:eastAsia="宋体" w:cs="宋体"/>
          <w:color w:val="000000" w:themeColor="text1"/>
          <w:spacing w:val="1"/>
          <w:sz w:val="21"/>
          <w:szCs w:val="21"/>
          <w14:textFill>
            <w14:solidFill>
              <w14:schemeClr w14:val="tx1"/>
            </w14:solidFill>
          </w14:textFill>
        </w:rPr>
        <w:t>120</w:t>
      </w:r>
      <w:r>
        <w:rPr>
          <w:rFonts w:hint="eastAsia" w:ascii="宋体" w:hAnsi="宋体" w:eastAsia="宋体" w:cs="宋体"/>
          <w:color w:val="000000" w:themeColor="text1"/>
          <w:sz w:val="21"/>
          <w:szCs w:val="21"/>
          <w14:textFill>
            <w14:solidFill>
              <w14:schemeClr w14:val="tx1"/>
            </w14:solidFill>
          </w14:textFill>
        </w:rPr>
        <w:t>ml</w:t>
      </w:r>
      <w:r>
        <w:rPr>
          <w:rFonts w:hint="eastAsia" w:ascii="宋体" w:hAnsi="宋体" w:eastAsia="宋体" w:cs="宋体"/>
          <w:color w:val="000000" w:themeColor="text1"/>
          <w:spacing w:val="1"/>
          <w:sz w:val="21"/>
          <w:szCs w:val="21"/>
          <w14:textFill>
            <w14:solidFill>
              <w14:schemeClr w14:val="tx1"/>
            </w14:solidFill>
          </w14:textFill>
        </w:rPr>
        <w:t>/袋</w:t>
      </w:r>
      <w:r>
        <w:rPr>
          <w:rFonts w:ascii="黑体" w:hAnsi="黑体" w:eastAsia="黑体" w:cs="黑体"/>
          <w:color w:val="000000" w:themeColor="text1"/>
          <w:spacing w:val="1"/>
          <w:sz w:val="21"/>
          <w:szCs w:val="21"/>
          <w14:textFill>
            <w14:solidFill>
              <w14:schemeClr w14:val="tx1"/>
            </w14:solidFill>
          </w14:textFill>
        </w:rPr>
        <w:t>；</w:t>
      </w:r>
    </w:p>
    <w:p w14:paraId="2026DE53">
      <w:pPr>
        <w:pStyle w:val="4"/>
        <w:spacing w:before="186" w:line="360" w:lineRule="auto"/>
        <w:ind w:left="209"/>
        <w:rPr>
          <w:color w:val="000000" w:themeColor="text1"/>
          <w:sz w:val="21"/>
          <w:szCs w:val="21"/>
          <w14:textFill>
            <w14:solidFill>
              <w14:schemeClr w14:val="tx1"/>
            </w14:solidFill>
          </w14:textFill>
        </w:rPr>
      </w:pPr>
      <w:r>
        <w:rPr>
          <w:rFonts w:hint="eastAsia"/>
          <w:color w:val="000000" w:themeColor="text1"/>
          <w:spacing w:val="15"/>
          <w:sz w:val="21"/>
          <w:szCs w:val="21"/>
          <w:lang w:val="en-US" w:eastAsia="zh-CN"/>
          <w14:textFill>
            <w14:solidFill>
              <w14:schemeClr w14:val="tx1"/>
            </w14:solidFill>
          </w14:textFill>
        </w:rPr>
        <w:t>7</w:t>
      </w:r>
      <w:r>
        <w:rPr>
          <w:color w:val="000000" w:themeColor="text1"/>
          <w:spacing w:val="15"/>
          <w:sz w:val="21"/>
          <w:szCs w:val="21"/>
          <w14:textFill>
            <w14:solidFill>
              <w14:schemeClr w14:val="tx1"/>
            </w14:solidFill>
          </w14:textFill>
        </w:rPr>
        <w:t>、预热时间</w:t>
      </w:r>
      <w:r>
        <w:rPr>
          <w:rFonts w:hint="eastAsia"/>
          <w:color w:val="000000" w:themeColor="text1"/>
          <w:spacing w:val="-1"/>
          <w:sz w:val="21"/>
          <w:szCs w:val="21"/>
          <w:lang w:val="en-US" w:eastAsia="zh-CN"/>
          <w14:textFill>
            <w14:solidFill>
              <w14:schemeClr w14:val="tx1"/>
            </w14:solidFill>
          </w14:textFill>
        </w:rPr>
        <w:t>≥</w:t>
      </w:r>
      <w:r>
        <w:rPr>
          <w:color w:val="000000" w:themeColor="text1"/>
          <w:spacing w:val="15"/>
          <w:sz w:val="21"/>
          <w:szCs w:val="21"/>
          <w14:textFill>
            <w14:solidFill>
              <w14:schemeClr w14:val="tx1"/>
            </w14:solidFill>
          </w14:textFill>
        </w:rPr>
        <w:t>45</w:t>
      </w:r>
      <w:r>
        <w:rPr>
          <w:color w:val="000000" w:themeColor="text1"/>
          <w:sz w:val="21"/>
          <w:szCs w:val="21"/>
          <w14:textFill>
            <w14:solidFill>
              <w14:schemeClr w14:val="tx1"/>
            </w14:solidFill>
          </w14:textFill>
        </w:rPr>
        <w:t>min</w:t>
      </w:r>
      <w:r>
        <w:rPr>
          <w:color w:val="000000" w:themeColor="text1"/>
          <w:spacing w:val="15"/>
          <w:sz w:val="21"/>
          <w:szCs w:val="21"/>
          <w14:textFill>
            <w14:solidFill>
              <w14:schemeClr w14:val="tx1"/>
            </w14:solidFill>
          </w14:textFill>
        </w:rPr>
        <w:t>;</w:t>
      </w:r>
    </w:p>
    <w:p w14:paraId="51C386F9">
      <w:pPr>
        <w:pStyle w:val="4"/>
        <w:spacing w:before="237" w:line="360" w:lineRule="auto"/>
        <w:ind w:left="209"/>
        <w:rPr>
          <w:rFonts w:ascii="Times New Roman" w:hAnsi="Times New Roman" w:eastAsia="Times New Roman" w:cs="Times New Roman"/>
          <w:color w:val="000000" w:themeColor="text1"/>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8</w:t>
      </w:r>
      <w:r>
        <w:rPr>
          <w:color w:val="000000" w:themeColor="text1"/>
          <w:spacing w:val="1"/>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分析速度：每个样品分析时间&lt;100</w:t>
      </w:r>
      <w:r>
        <w:rPr>
          <w:rFonts w:ascii="Times New Roman" w:hAnsi="Times New Roman" w:eastAsia="Times New Roman" w:cs="Times New Roman"/>
          <w:color w:val="000000" w:themeColor="text1"/>
          <w:spacing w:val="11"/>
          <w:sz w:val="21"/>
          <w:szCs w:val="21"/>
          <w14:textFill>
            <w14:solidFill>
              <w14:schemeClr w14:val="tx1"/>
            </w14:solidFill>
          </w14:textFill>
        </w:rPr>
        <w:t>s;</w:t>
      </w:r>
    </w:p>
    <w:p w14:paraId="0EC3C250">
      <w:pPr>
        <w:pStyle w:val="4"/>
        <w:spacing w:before="111" w:line="360" w:lineRule="auto"/>
        <w:ind w:left="209"/>
        <w:rPr>
          <w:color w:val="000000" w:themeColor="text1"/>
          <w:sz w:val="21"/>
          <w:szCs w:val="21"/>
          <w14:textFill>
            <w14:solidFill>
              <w14:schemeClr w14:val="tx1"/>
            </w14:solidFill>
          </w14:textFill>
        </w:rPr>
      </w:pPr>
      <w:r>
        <w:rPr>
          <w:rFonts w:hint="eastAsia"/>
          <w:color w:val="000000" w:themeColor="text1"/>
          <w:spacing w:val="-3"/>
          <w:sz w:val="21"/>
          <w:szCs w:val="21"/>
          <w:lang w:val="en-US" w:eastAsia="zh-CN"/>
          <w14:textFill>
            <w14:solidFill>
              <w14:schemeClr w14:val="tx1"/>
            </w14:solidFill>
          </w14:textFill>
        </w:rPr>
        <w:t>9</w:t>
      </w:r>
      <w:r>
        <w:rPr>
          <w:color w:val="000000" w:themeColor="text1"/>
          <w:spacing w:val="-3"/>
          <w:sz w:val="21"/>
          <w:szCs w:val="21"/>
          <w14:textFill>
            <w14:solidFill>
              <w14:schemeClr w14:val="tx1"/>
            </w14:solidFill>
          </w14:textFill>
        </w:rPr>
        <w:t>、正常工作条件</w:t>
      </w:r>
      <w:r>
        <w:rPr>
          <w:color w:val="000000" w:themeColor="text1"/>
          <w:sz w:val="21"/>
          <w:szCs w:val="21"/>
          <w14:textFill>
            <w14:solidFill>
              <w14:schemeClr w14:val="tx1"/>
            </w14:solidFill>
          </w14:textFill>
        </w:rPr>
        <w:t>电源：</w:t>
      </w:r>
      <w:r>
        <w:rPr>
          <w:rFonts w:hint="eastAsia"/>
          <w:color w:val="000000" w:themeColor="text1"/>
          <w:sz w:val="21"/>
          <w:szCs w:val="21"/>
          <w:lang w:val="en-US" w:eastAsia="zh-CN"/>
          <w14:textFill>
            <w14:solidFill>
              <w14:schemeClr w14:val="tx1"/>
            </w14:solidFill>
          </w14:textFill>
        </w:rPr>
        <w:t xml:space="preserve">AC </w:t>
      </w:r>
      <w:r>
        <w:rPr>
          <w:color w:val="000000" w:themeColor="text1"/>
          <w:sz w:val="21"/>
          <w:szCs w:val="21"/>
          <w14:textFill>
            <w14:solidFill>
              <w14:schemeClr w14:val="tx1"/>
            </w14:solidFill>
          </w14:textFill>
        </w:rPr>
        <w:t>220V,50Hz;</w:t>
      </w:r>
    </w:p>
    <w:p w14:paraId="1D3B4477">
      <w:pPr>
        <w:pStyle w:val="4"/>
        <w:spacing w:before="1" w:line="360" w:lineRule="auto"/>
        <w:ind w:left="518" w:leftChars="81" w:right="27" w:hanging="348" w:hangingChars="166"/>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r>
        <w:rPr>
          <w:color w:val="000000" w:themeColor="text1"/>
          <w:spacing w:val="2"/>
          <w:sz w:val="21"/>
          <w:szCs w:val="21"/>
          <w14:textFill>
            <w14:solidFill>
              <w14:schemeClr w14:val="tx1"/>
            </w14:solidFill>
          </w14:textFill>
        </w:rPr>
        <w:t>设备可进行周校正、月质控工作，自动</w:t>
      </w:r>
      <w:r>
        <w:rPr>
          <w:color w:val="000000" w:themeColor="text1"/>
          <w:spacing w:val="1"/>
          <w:sz w:val="21"/>
          <w:szCs w:val="21"/>
          <w14:textFill>
            <w14:solidFill>
              <w14:schemeClr w14:val="tx1"/>
            </w14:solidFill>
          </w14:textFill>
        </w:rPr>
        <w:t>生成质控报告</w:t>
      </w:r>
      <w:r>
        <w:rPr>
          <w:color w:val="000000" w:themeColor="text1"/>
          <w:spacing w:val="-1"/>
          <w:sz w:val="21"/>
          <w:szCs w:val="21"/>
          <w14:textFill>
            <w14:solidFill>
              <w14:schemeClr w14:val="tx1"/>
            </w14:solidFill>
          </w14:textFill>
        </w:rPr>
        <w:t>；</w:t>
      </w:r>
    </w:p>
    <w:p w14:paraId="1C637B8E">
      <w:pPr>
        <w:pStyle w:val="4"/>
        <w:numPr>
          <w:ilvl w:val="0"/>
          <w:numId w:val="0"/>
        </w:numPr>
        <w:spacing w:before="46" w:line="360" w:lineRule="auto"/>
        <w:ind w:leftChars="0" w:firstLine="208" w:firstLineChars="100"/>
        <w:jc w:val="both"/>
        <w:rPr>
          <w:color w:val="000000" w:themeColor="text1"/>
          <w:spacing w:val="-2"/>
          <w:sz w:val="21"/>
          <w:szCs w:val="21"/>
          <w14:textFill>
            <w14:solidFill>
              <w14:schemeClr w14:val="tx1"/>
            </w14:solidFill>
          </w14:textFill>
        </w:rPr>
      </w:pPr>
      <w:r>
        <w:rPr>
          <w:rFonts w:hint="eastAsia"/>
          <w:color w:val="000000" w:themeColor="text1"/>
          <w:spacing w:val="-1"/>
          <w:sz w:val="21"/>
          <w:szCs w:val="21"/>
          <w:lang w:val="en-US" w:eastAsia="zh-CN"/>
          <w14:textFill>
            <w14:solidFill>
              <w14:schemeClr w14:val="tx1"/>
            </w14:solidFill>
          </w14:textFill>
        </w:rPr>
        <w:t>11、</w:t>
      </w:r>
      <w:r>
        <w:rPr>
          <w:rFonts w:hint="eastAsia" w:ascii="微软雅黑" w:hAnsi="微软雅黑" w:eastAsia="微软雅黑" w:cs="微软雅黑"/>
          <w:color w:val="000000" w:themeColor="text1"/>
          <w:sz w:val="28"/>
          <w:szCs w:val="28"/>
          <w14:textFill>
            <w14:solidFill>
              <w14:schemeClr w14:val="tx1"/>
            </w14:solidFill>
          </w14:textFill>
        </w:rPr>
        <w:t>★</w:t>
      </w:r>
      <w:r>
        <w:rPr>
          <w:color w:val="000000" w:themeColor="text1"/>
          <w:spacing w:val="-1"/>
          <w:sz w:val="21"/>
          <w:szCs w:val="21"/>
          <w14:textFill>
            <w14:solidFill>
              <w14:schemeClr w14:val="tx1"/>
            </w14:solidFill>
          </w14:textFill>
        </w:rPr>
        <w:t>数据处理工作站配置要求：配备激光打印机；全中文数据管理软件：可为用户提供各种增值服务，包含软件</w:t>
      </w:r>
      <w:r>
        <w:rPr>
          <w:color w:val="000000" w:themeColor="text1"/>
          <w:sz w:val="21"/>
          <w:szCs w:val="21"/>
          <w14:textFill>
            <w14:solidFill>
              <w14:schemeClr w14:val="tx1"/>
            </w14:solidFill>
          </w14:textFill>
        </w:rPr>
        <w:t>系统的可扩展性，与不同厂商开发的LIS(Laboratory</w:t>
      </w:r>
      <w:r>
        <w:rPr>
          <w:color w:val="000000" w:themeColor="text1"/>
          <w:spacing w:val="118"/>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Information</w:t>
      </w:r>
      <w:r>
        <w:rPr>
          <w:color w:val="000000" w:themeColor="text1"/>
          <w:spacing w:val="105"/>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System)系</w:t>
      </w:r>
      <w:r>
        <w:rPr>
          <w:color w:val="000000" w:themeColor="text1"/>
          <w:spacing w:val="6"/>
          <w:sz w:val="21"/>
          <w:szCs w:val="21"/>
          <w14:textFill>
            <w14:solidFill>
              <w14:schemeClr w14:val="tx1"/>
            </w14:solidFill>
          </w14:textFill>
        </w:rPr>
        <w:t>统或</w:t>
      </w:r>
      <w:r>
        <w:rPr>
          <w:rFonts w:ascii="Times New Roman" w:hAnsi="Times New Roman" w:eastAsia="Times New Roman" w:cs="Times New Roman"/>
          <w:color w:val="000000" w:themeColor="text1"/>
          <w:sz w:val="21"/>
          <w:szCs w:val="21"/>
          <w14:textFill>
            <w14:solidFill>
              <w14:schemeClr w14:val="tx1"/>
            </w14:solidFill>
          </w14:textFill>
        </w:rPr>
        <w:t>HIS</w:t>
      </w:r>
      <w:r>
        <w:rPr>
          <w:rFonts w:ascii="Times New Roman" w:hAnsi="Times New Roman" w:eastAsia="Times New Roman" w:cs="Times New Roman"/>
          <w:color w:val="000000" w:themeColor="text1"/>
          <w:spacing w:val="6"/>
          <w:sz w:val="21"/>
          <w:szCs w:val="21"/>
          <w14:textFill>
            <w14:solidFill>
              <w14:schemeClr w14:val="tx1"/>
            </w14:solidFill>
          </w14:textFill>
        </w:rPr>
        <w:t>(</w:t>
      </w:r>
      <w:r>
        <w:rPr>
          <w:rFonts w:ascii="Times New Roman" w:hAnsi="Times New Roman" w:eastAsia="Times New Roman" w:cs="Times New Roman"/>
          <w:color w:val="000000" w:themeColor="text1"/>
          <w:sz w:val="21"/>
          <w:szCs w:val="21"/>
          <w14:textFill>
            <w14:solidFill>
              <w14:schemeClr w14:val="tx1"/>
            </w14:solidFill>
          </w14:textFill>
        </w:rPr>
        <w:t>Hospital</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z w:val="21"/>
          <w:szCs w:val="21"/>
          <w14:textFill>
            <w14:solidFill>
              <w14:schemeClr w14:val="tx1"/>
            </w14:solidFill>
          </w14:textFill>
        </w:rPr>
        <w:t>Information</w:t>
      </w:r>
      <w:r>
        <w:rPr>
          <w:rFonts w:ascii="Times New Roman" w:hAnsi="Times New Roman" w:eastAsia="Times New Roman" w:cs="Times New Roman"/>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color w:val="000000" w:themeColor="text1"/>
          <w:sz w:val="21"/>
          <w:szCs w:val="21"/>
          <w14:textFill>
            <w14:solidFill>
              <w14:schemeClr w14:val="tx1"/>
            </w14:solidFill>
          </w14:textFill>
        </w:rPr>
        <w:t>System</w:t>
      </w:r>
      <w:r>
        <w:rPr>
          <w:rFonts w:ascii="Times New Roman" w:hAnsi="Times New Roman" w:eastAsia="Times New Roman" w:cs="Times New Roman"/>
          <w:color w:val="000000" w:themeColor="text1"/>
          <w:spacing w:val="6"/>
          <w:sz w:val="21"/>
          <w:szCs w:val="21"/>
          <w14:textFill>
            <w14:solidFill>
              <w14:schemeClr w14:val="tx1"/>
            </w14:solidFill>
          </w14:textFill>
        </w:rPr>
        <w:t>)</w:t>
      </w:r>
      <w:r>
        <w:rPr>
          <w:color w:val="000000" w:themeColor="text1"/>
          <w:spacing w:val="6"/>
          <w:sz w:val="21"/>
          <w:szCs w:val="21"/>
          <w14:textFill>
            <w14:solidFill>
              <w14:schemeClr w14:val="tx1"/>
            </w14:solidFill>
          </w14:textFill>
        </w:rPr>
        <w:t>系统</w:t>
      </w:r>
      <w:r>
        <w:rPr>
          <w:rFonts w:hint="eastAsia"/>
          <w:color w:val="000000" w:themeColor="text1"/>
          <w:spacing w:val="6"/>
          <w:sz w:val="21"/>
          <w:szCs w:val="21"/>
          <w:lang w:val="en-US" w:eastAsia="zh-CN"/>
          <w14:textFill>
            <w14:solidFill>
              <w14:schemeClr w14:val="tx1"/>
            </w14:solidFill>
          </w14:textFill>
        </w:rPr>
        <w:t>或体检系统</w:t>
      </w:r>
      <w:r>
        <w:rPr>
          <w:color w:val="000000" w:themeColor="text1"/>
          <w:spacing w:val="6"/>
          <w:sz w:val="21"/>
          <w:szCs w:val="21"/>
          <w14:textFill>
            <w14:solidFill>
              <w14:schemeClr w14:val="tx1"/>
            </w14:solidFill>
          </w14:textFill>
        </w:rPr>
        <w:t>相兼容，确保信息传递迅捷和信</w:t>
      </w:r>
      <w:r>
        <w:rPr>
          <w:color w:val="000000" w:themeColor="text1"/>
          <w:spacing w:val="-2"/>
          <w:sz w:val="21"/>
          <w:szCs w:val="21"/>
          <w14:textFill>
            <w14:solidFill>
              <w14:schemeClr w14:val="tx1"/>
            </w14:solidFill>
          </w14:textFill>
        </w:rPr>
        <w:t>息安全</w:t>
      </w:r>
      <w:r>
        <w:rPr>
          <w:rFonts w:hint="eastAsia"/>
          <w:color w:val="000000" w:themeColor="text1"/>
          <w:spacing w:val="-2"/>
          <w:sz w:val="21"/>
          <w:szCs w:val="21"/>
          <w:lang w:eastAsia="zh-CN"/>
          <w14:textFill>
            <w14:solidFill>
              <w14:schemeClr w14:val="tx1"/>
            </w14:solidFill>
          </w14:textFill>
        </w:rPr>
        <w:t>（</w:t>
      </w:r>
      <w:r>
        <w:rPr>
          <w:rFonts w:hint="eastAsia"/>
          <w:color w:val="000000" w:themeColor="text1"/>
          <w:spacing w:val="-2"/>
          <w:sz w:val="21"/>
          <w:szCs w:val="21"/>
          <w:lang w:val="en-US" w:eastAsia="zh-CN"/>
          <w14:textFill>
            <w14:solidFill>
              <w14:schemeClr w14:val="tx1"/>
            </w14:solidFill>
          </w14:textFill>
        </w:rPr>
        <w:t>网络接口费由中标供应商承担</w:t>
      </w:r>
      <w:r>
        <w:rPr>
          <w:rFonts w:hint="eastAsia"/>
          <w:color w:val="000000" w:themeColor="text1"/>
          <w:spacing w:val="-2"/>
          <w:sz w:val="21"/>
          <w:szCs w:val="21"/>
          <w:lang w:eastAsia="zh-CN"/>
          <w14:textFill>
            <w14:solidFill>
              <w14:schemeClr w14:val="tx1"/>
            </w14:solidFill>
          </w14:textFill>
        </w:rPr>
        <w:t>）</w:t>
      </w:r>
      <w:r>
        <w:rPr>
          <w:color w:val="000000" w:themeColor="text1"/>
          <w:spacing w:val="-2"/>
          <w:sz w:val="21"/>
          <w:szCs w:val="21"/>
          <w14:textFill>
            <w14:solidFill>
              <w14:schemeClr w14:val="tx1"/>
            </w14:solidFill>
          </w14:textFill>
        </w:rPr>
        <w:t>。</w:t>
      </w:r>
    </w:p>
    <w:p w14:paraId="19A38EE5">
      <w:pPr>
        <w:pStyle w:val="4"/>
        <w:numPr>
          <w:ilvl w:val="0"/>
          <w:numId w:val="0"/>
        </w:numPr>
        <w:spacing w:before="46" w:line="360" w:lineRule="auto"/>
        <w:ind w:leftChars="0" w:firstLine="206" w:firstLineChars="100"/>
        <w:jc w:val="both"/>
        <w:rPr>
          <w:rFonts w:hint="eastAsia" w:ascii="宋体" w:hAnsi="宋体" w:eastAsia="宋体" w:cs="宋体"/>
          <w:b/>
          <w:bCs/>
          <w:color w:val="000000" w:themeColor="text1"/>
          <w:kern w:val="2"/>
          <w:sz w:val="22"/>
          <w:szCs w:val="28"/>
          <w:lang w:val="en-US" w:eastAsia="zh-CN" w:bidi="ar-SA"/>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12、本设备单次检测所消耗的配套耗材试剂综合成本，不得高于该项医疗服务现行收费标准的45%（提供承诺书）。</w:t>
      </w:r>
    </w:p>
    <w:p w14:paraId="33CB7F9E">
      <w:pPr>
        <w:numPr>
          <w:ilvl w:val="0"/>
          <w:numId w:val="0"/>
        </w:numPr>
        <w:spacing w:line="360" w:lineRule="auto"/>
        <w:jc w:val="center"/>
        <w:rPr>
          <w:rFonts w:hint="default"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三</w:t>
      </w:r>
      <w:r>
        <w:rPr>
          <w:rFonts w:hint="eastAsia" w:ascii="宋体" w:hAnsi="宋体" w:cs="宋体"/>
          <w:b/>
          <w:bCs/>
          <w:color w:val="000000" w:themeColor="text1"/>
          <w:sz w:val="28"/>
          <w:szCs w:val="28"/>
          <w:lang w:eastAsia="zh-CN"/>
          <w14:textFill>
            <w14:solidFill>
              <w14:schemeClr w14:val="tx1"/>
            </w14:solidFill>
          </w14:textFill>
        </w:rPr>
        <w:t>）心肺功能五联检</w:t>
      </w:r>
      <w:r>
        <w:rPr>
          <w:rFonts w:hint="eastAsia" w:ascii="宋体" w:hAnsi="宋体" w:cs="宋体"/>
          <w:b/>
          <w:bCs/>
          <w:color w:val="000000" w:themeColor="text1"/>
          <w:sz w:val="28"/>
          <w:szCs w:val="28"/>
          <w:lang w:val="en-US" w:eastAsia="zh-CN"/>
          <w14:textFill>
            <w14:solidFill>
              <w14:schemeClr w14:val="tx1"/>
            </w14:solidFill>
          </w14:textFill>
        </w:rPr>
        <w:t>技术参数</w:t>
      </w:r>
    </w:p>
    <w:p w14:paraId="6EC6D63C">
      <w:pPr>
        <w:numPr>
          <w:ilvl w:val="0"/>
          <w:numId w:val="0"/>
        </w:numPr>
        <w:spacing w:line="360" w:lineRule="auto"/>
        <w:rPr>
          <w:rFonts w:hint="default" w:ascii="宋体" w:hAnsi="宋体" w:cs="宋体"/>
          <w:color w:val="000000" w:themeColor="text1"/>
          <w:sz w:val="21"/>
          <w:szCs w:val="24"/>
          <w:lang w:val="en-US"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产品性能参数： </w:t>
      </w:r>
    </w:p>
    <w:p w14:paraId="46CFD1DE">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重复性：变异系数≤5%。</w:t>
      </w:r>
    </w:p>
    <w:p w14:paraId="5ABFFF55">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稳定性：在工作状态第0个小时、第4个小时、第8小时检测时，相对偏差≤±5% </w:t>
      </w:r>
    </w:p>
    <w:p w14:paraId="460745E7">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准确性：相对偏差≤±5%。 线性：相关系数≥0.9900。</w:t>
      </w:r>
    </w:p>
    <w:p w14:paraId="5CAA5A71">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样本类型：全血、血清/血浆和尿液等(具体采用哪种样本需以相应的定量检测试剂盒使用说明书为准)</w:t>
      </w:r>
    </w:p>
    <w:p w14:paraId="40BF1084">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试剂读取：各项目具有独立的一维码编码，仪器自动扫描并判断项目信息，并控制对于的反应时间，快捷方便</w:t>
      </w:r>
    </w:p>
    <w:p w14:paraId="1A530441">
      <w:pPr>
        <w:numPr>
          <w:ilvl w:val="0"/>
          <w:numId w:val="8"/>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高速检测：6个检测通道，只需要将加好样本的试剂卡插入卡槽，层析反应过程自动由系统监测控制，系统自动检测结果；最高可同时开展6个不同项目的试剂卡检测，最高可达100测试/小时。 </w:t>
      </w:r>
    </w:p>
    <w:p w14:paraId="4592A9A6">
      <w:pPr>
        <w:numPr>
          <w:ilvl w:val="0"/>
          <w:numId w:val="0"/>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 xml:space="preserve">产品基本参数： </w:t>
      </w:r>
    </w:p>
    <w:p w14:paraId="409C837B">
      <w:pPr>
        <w:numPr>
          <w:ilvl w:val="0"/>
          <w:numId w:val="9"/>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功耗：主机输入：100-240VAC；额定功率：100VA；</w:t>
      </w:r>
    </w:p>
    <w:p w14:paraId="13C06535">
      <w:pPr>
        <w:numPr>
          <w:ilvl w:val="0"/>
          <w:numId w:val="9"/>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工作环境：海拔高度：≤2000m；运行温度：10℃~40℃；相对湿度：10%~80%；</w:t>
      </w:r>
    </w:p>
    <w:p w14:paraId="2FF0A57A">
      <w:pPr>
        <w:numPr>
          <w:ilvl w:val="0"/>
          <w:numId w:val="9"/>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激发光源：LED发光二极管；检测器：硅光电二极管；</w:t>
      </w:r>
    </w:p>
    <w:p w14:paraId="55A86308">
      <w:pPr>
        <w:numPr>
          <w:ilvl w:val="0"/>
          <w:numId w:val="9"/>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eastAsia="zh-CN"/>
          <w14:textFill>
            <w14:solidFill>
              <w14:schemeClr w14:val="tx1"/>
            </w14:solidFill>
          </w14:textFill>
        </w:rPr>
        <w:t>激发光谱：中心波长λ0=365nm；接收光谱：中心波长λ1=610nm；</w:t>
      </w:r>
    </w:p>
    <w:p w14:paraId="08C7A4DD">
      <w:pPr>
        <w:numPr>
          <w:ilvl w:val="0"/>
          <w:numId w:val="9"/>
        </w:numPr>
        <w:spacing w:line="360" w:lineRule="auto"/>
        <w:rPr>
          <w:rFonts w:hint="eastAsia" w:ascii="宋体" w:hAnsi="宋体" w:cs="宋体"/>
          <w:color w:val="000000" w:themeColor="text1"/>
          <w:sz w:val="21"/>
          <w:szCs w:val="24"/>
          <w:lang w:eastAsia="zh-CN"/>
          <w14:textFill>
            <w14:solidFill>
              <w14:schemeClr w14:val="tx1"/>
            </w14:solidFill>
          </w14:textFill>
        </w:rPr>
      </w:pPr>
      <w:r>
        <w:rPr>
          <w:rFonts w:hint="eastAsia" w:ascii="宋体" w:hAnsi="宋体" w:cs="宋体"/>
          <w:color w:val="000000" w:themeColor="text1"/>
          <w:sz w:val="21"/>
          <w:szCs w:val="24"/>
          <w:lang w:val="en-US" w:eastAsia="zh-CN"/>
          <w14:textFill>
            <w14:solidFill>
              <w14:schemeClr w14:val="tx1"/>
            </w14:solidFill>
          </w14:textFill>
        </w:rPr>
        <w:t>≥</w:t>
      </w:r>
      <w:r>
        <w:rPr>
          <w:rFonts w:hint="eastAsia" w:ascii="宋体" w:hAnsi="宋体" w:cs="宋体"/>
          <w:color w:val="000000" w:themeColor="text1"/>
          <w:sz w:val="21"/>
          <w:szCs w:val="24"/>
          <w:lang w:eastAsia="zh-CN"/>
          <w14:textFill>
            <w14:solidFill>
              <w14:schemeClr w14:val="tx1"/>
            </w14:solidFill>
          </w14:textFill>
        </w:rPr>
        <w:t>10英寸</w:t>
      </w:r>
      <w:r>
        <w:rPr>
          <w:rFonts w:hint="eastAsia" w:ascii="宋体" w:hAnsi="宋体" w:cs="宋体"/>
          <w:color w:val="000000" w:themeColor="text1"/>
          <w:sz w:val="21"/>
          <w:szCs w:val="24"/>
          <w:lang w:val="en-US" w:eastAsia="zh-CN"/>
          <w14:textFill>
            <w14:solidFill>
              <w14:schemeClr w14:val="tx1"/>
            </w14:solidFill>
          </w14:textFill>
        </w:rPr>
        <w:t>显示屏</w:t>
      </w:r>
      <w:r>
        <w:rPr>
          <w:rFonts w:hint="eastAsia" w:ascii="宋体" w:hAnsi="宋体" w:cs="宋体"/>
          <w:color w:val="000000" w:themeColor="text1"/>
          <w:sz w:val="21"/>
          <w:szCs w:val="24"/>
          <w:lang w:eastAsia="zh-CN"/>
          <w14:textFill>
            <w14:solidFill>
              <w14:schemeClr w14:val="tx1"/>
            </w14:solidFill>
          </w14:textFill>
        </w:rPr>
        <w:t>；显示屏分辨率：1920×1200；幕比例：3:2；</w:t>
      </w:r>
    </w:p>
    <w:p w14:paraId="0BA2A283">
      <w:pPr>
        <w:pStyle w:val="4"/>
        <w:numPr>
          <w:ilvl w:val="0"/>
          <w:numId w:val="0"/>
        </w:numPr>
        <w:spacing w:before="46" w:line="360" w:lineRule="auto"/>
        <w:jc w:val="both"/>
        <w:rPr>
          <w:rFonts w:hint="eastAsia" w:ascii="宋体" w:hAnsi="宋体" w:cs="宋体"/>
          <w:color w:val="000000" w:themeColor="text1"/>
          <w:sz w:val="21"/>
          <w:szCs w:val="24"/>
          <w:lang w:eastAsia="zh-CN"/>
          <w14:textFill>
            <w14:solidFill>
              <w14:schemeClr w14:val="tx1"/>
            </w14:solidFill>
          </w14:textFill>
        </w:rPr>
      </w:pPr>
      <w:r>
        <w:rPr>
          <w:rFonts w:hint="eastAsia" w:cs="宋体"/>
          <w:color w:val="000000" w:themeColor="text1"/>
          <w:sz w:val="21"/>
          <w:szCs w:val="24"/>
          <w:lang w:val="en-US" w:eastAsia="zh-CN"/>
          <w14:textFill>
            <w14:solidFill>
              <w14:schemeClr w14:val="tx1"/>
            </w14:solidFill>
          </w14:textFill>
        </w:rPr>
        <w:t>6、</w:t>
      </w:r>
      <w:r>
        <w:rPr>
          <w:rFonts w:hint="eastAsia" w:ascii="宋体" w:hAnsi="宋体" w:cs="宋体"/>
          <w:color w:val="000000" w:themeColor="text1"/>
          <w:sz w:val="21"/>
          <w:szCs w:val="24"/>
          <w:lang w:eastAsia="zh-CN"/>
          <w14:textFill>
            <w14:solidFill>
              <w14:schemeClr w14:val="tx1"/>
            </w14:solidFill>
          </w14:textFill>
        </w:rPr>
        <w:t>LISH:USB 2.0×2；串口：RS232×2；网络：RJ45连接网络打印机或连接LIS系统；- 打印：支持热敏打印机；网络打印机；USB打印机；- 软件系统：windows系统，内置多模块。</w:t>
      </w:r>
      <w:r>
        <w:rPr>
          <w:rFonts w:hint="eastAsia"/>
          <w:color w:val="000000" w:themeColor="text1"/>
          <w:spacing w:val="-2"/>
          <w:sz w:val="21"/>
          <w:szCs w:val="21"/>
          <w:lang w:eastAsia="zh-CN"/>
          <w14:textFill>
            <w14:solidFill>
              <w14:schemeClr w14:val="tx1"/>
            </w14:solidFill>
          </w14:textFill>
        </w:rPr>
        <w:t>（</w:t>
      </w:r>
      <w:r>
        <w:rPr>
          <w:rFonts w:hint="eastAsia"/>
          <w:color w:val="000000" w:themeColor="text1"/>
          <w:spacing w:val="-2"/>
          <w:sz w:val="21"/>
          <w:szCs w:val="21"/>
          <w:lang w:val="en-US" w:eastAsia="zh-CN"/>
          <w14:textFill>
            <w14:solidFill>
              <w14:schemeClr w14:val="tx1"/>
            </w14:solidFill>
          </w14:textFill>
        </w:rPr>
        <w:t>网络接口费由中标供应商承担</w:t>
      </w:r>
      <w:r>
        <w:rPr>
          <w:rFonts w:hint="eastAsia"/>
          <w:color w:val="000000" w:themeColor="text1"/>
          <w:spacing w:val="-2"/>
          <w:sz w:val="21"/>
          <w:szCs w:val="21"/>
          <w:lang w:eastAsia="zh-CN"/>
          <w14:textFill>
            <w14:solidFill>
              <w14:schemeClr w14:val="tx1"/>
            </w14:solidFill>
          </w14:textFill>
        </w:rPr>
        <w:t>）</w:t>
      </w:r>
      <w:r>
        <w:rPr>
          <w:color w:val="000000" w:themeColor="text1"/>
          <w:spacing w:val="-2"/>
          <w:sz w:val="21"/>
          <w:szCs w:val="21"/>
          <w14:textFill>
            <w14:solidFill>
              <w14:schemeClr w14:val="tx1"/>
            </w14:solidFill>
          </w14:textFill>
        </w:rPr>
        <w:t>。</w:t>
      </w:r>
    </w:p>
    <w:p w14:paraId="08AB9B63">
      <w:pPr>
        <w:numPr>
          <w:ilvl w:val="0"/>
          <w:numId w:val="0"/>
        </w:numPr>
        <w:spacing w:line="360" w:lineRule="auto"/>
        <w:rPr>
          <w:rFonts w:hint="default"/>
          <w:color w:val="000000" w:themeColor="text1"/>
          <w:spacing w:val="-2"/>
          <w:sz w:val="21"/>
          <w:szCs w:val="21"/>
          <w:lang w:val="en-US" w:eastAsia="zh-CN"/>
          <w14:textFill>
            <w14:solidFill>
              <w14:schemeClr w14:val="tx1"/>
            </w14:solidFill>
          </w14:textFill>
        </w:rPr>
      </w:pPr>
      <w:r>
        <w:rPr>
          <w:rFonts w:hint="eastAsia"/>
          <w:color w:val="000000" w:themeColor="text1"/>
          <w:spacing w:val="-2"/>
          <w:sz w:val="21"/>
          <w:szCs w:val="21"/>
          <w:lang w:val="en-US" w:eastAsia="zh-CN"/>
          <w14:textFill>
            <w14:solidFill>
              <w14:schemeClr w14:val="tx1"/>
            </w14:solidFill>
          </w14:textFill>
        </w:rPr>
        <w:t>特别说明：本设备单次检测所消耗的配套耗材试剂综合成本，不得高于该项医疗服务现行收费标准的40%（提供承诺书）。</w:t>
      </w:r>
    </w:p>
    <w:p w14:paraId="3D3CDB0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68EFC4E">
      <w:pPr>
        <w:spacing w:line="360" w:lineRule="auto"/>
        <w:ind w:firstLine="419" w:firstLineChars="174"/>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4"/>
          <w:szCs w:val="40"/>
          <w:lang w:eastAsia="zh-CN"/>
          <w14:textFill>
            <w14:solidFill>
              <w14:schemeClr w14:val="tx1"/>
            </w14:solidFill>
          </w14:textFill>
        </w:rPr>
        <w:t>（</w:t>
      </w:r>
      <w:r>
        <w:rPr>
          <w:rFonts w:hint="eastAsia" w:ascii="宋体" w:hAnsi="宋体" w:eastAsia="宋体" w:cs="宋体"/>
          <w:b/>
          <w:bCs/>
          <w:color w:val="000000" w:themeColor="text1"/>
          <w:sz w:val="24"/>
          <w:szCs w:val="40"/>
          <w:lang w:val="en-US" w:eastAsia="zh-CN"/>
          <w14:textFill>
            <w14:solidFill>
              <w14:schemeClr w14:val="tx1"/>
            </w14:solidFill>
          </w14:textFill>
        </w:rPr>
        <w:t>四</w:t>
      </w:r>
      <w:r>
        <w:rPr>
          <w:rFonts w:hint="eastAsia" w:ascii="宋体" w:hAnsi="宋体" w:eastAsia="宋体" w:cs="宋体"/>
          <w:b/>
          <w:bCs/>
          <w:color w:val="000000" w:themeColor="text1"/>
          <w:sz w:val="24"/>
          <w:szCs w:val="40"/>
          <w:lang w:eastAsia="zh-CN"/>
          <w14:textFill>
            <w14:solidFill>
              <w14:schemeClr w14:val="tx1"/>
            </w14:solidFill>
          </w14:textFill>
        </w:rPr>
        <w:t>）</w:t>
      </w:r>
      <w:r>
        <w:rPr>
          <w:rFonts w:hint="eastAsia" w:ascii="宋体" w:hAnsi="宋体" w:eastAsia="宋体" w:cs="宋体"/>
          <w:b/>
          <w:bCs/>
          <w:color w:val="000000" w:themeColor="text1"/>
          <w:sz w:val="24"/>
          <w:szCs w:val="40"/>
          <w14:textFill>
            <w14:solidFill>
              <w14:schemeClr w14:val="tx1"/>
            </w14:solidFill>
          </w14:textFill>
        </w:rPr>
        <w:t>一氧化氮</w:t>
      </w:r>
      <w:r>
        <w:rPr>
          <w:rFonts w:hint="eastAsia" w:ascii="宋体" w:hAnsi="宋体" w:eastAsia="宋体" w:cs="宋体"/>
          <w:b/>
          <w:bCs/>
          <w:color w:val="000000" w:themeColor="text1"/>
          <w:sz w:val="24"/>
          <w:szCs w:val="40"/>
          <w:lang w:val="en-US" w:eastAsia="zh-CN"/>
          <w14:textFill>
            <w14:solidFill>
              <w14:schemeClr w14:val="tx1"/>
            </w14:solidFill>
          </w14:textFill>
        </w:rPr>
        <w:t>治疗仪</w:t>
      </w:r>
      <w:r>
        <w:rPr>
          <w:rFonts w:hint="eastAsia" w:ascii="宋体" w:hAnsi="宋体" w:eastAsia="宋体" w:cs="宋体"/>
          <w:b/>
          <w:bCs/>
          <w:color w:val="000000" w:themeColor="text1"/>
          <w:sz w:val="24"/>
          <w:szCs w:val="40"/>
          <w14:textFill>
            <w14:solidFill>
              <w14:schemeClr w14:val="tx1"/>
            </w14:solidFill>
          </w14:textFill>
        </w:rPr>
        <w:t>技术参数</w:t>
      </w:r>
    </w:p>
    <w:p w14:paraId="3D3EE0B8">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适</w:t>
      </w:r>
      <w:r>
        <w:rPr>
          <w:rFonts w:hint="eastAsia" w:ascii="宋体" w:hAnsi="宋体" w:eastAsia="宋体" w:cs="宋体"/>
          <w:color w:val="000000" w:themeColor="text1"/>
          <w:sz w:val="21"/>
          <w:szCs w:val="21"/>
          <w14:textFill>
            <w14:solidFill>
              <w14:schemeClr w14:val="tx1"/>
            </w14:solidFill>
          </w14:textFill>
        </w:rPr>
        <w:t>用于小儿及成人。</w:t>
      </w:r>
    </w:p>
    <w:p w14:paraId="202F02CA">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气体生成方法：即时生成NO，无需储气钢瓶。支持转运场景使用。</w:t>
      </w:r>
    </w:p>
    <w:p w14:paraId="13A886C8">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NO气体输出控制范围：输出最低值为1PPM，最高为80PPM，符合指南及规范下机要求。</w:t>
      </w:r>
    </w:p>
    <w:p w14:paraId="537401BA">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NO气体输出精确度：当1ppm≤NO输出浓度≤4ppm,误差不超过±20%；当5ppm≤NO输出浓度≤</w:t>
      </w:r>
      <w:r>
        <w:rPr>
          <w:rFonts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0ppm,误差不超过±2ppm或者±10%。</w:t>
      </w:r>
    </w:p>
    <w:p w14:paraId="07138ACD">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气体监测类型：内置NO（一氧化氮），NO2（二氧化氮），O2（氧气）传感器</w:t>
      </w:r>
      <w:r>
        <w:rPr>
          <w:rFonts w:hint="eastAsia" w:ascii="宋体" w:hAnsi="宋体" w:cs="宋体"/>
          <w:color w:val="000000" w:themeColor="text1"/>
          <w:sz w:val="21"/>
          <w:szCs w:val="21"/>
          <w:lang w:eastAsia="zh-CN"/>
          <w14:textFill>
            <w14:solidFill>
              <w14:schemeClr w14:val="tx1"/>
            </w14:solidFill>
          </w14:textFill>
        </w:rPr>
        <w:t>。</w:t>
      </w:r>
    </w:p>
    <w:p w14:paraId="228BDB3D">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NO浓度监测范围：0ppm～200ppm。</w:t>
      </w:r>
    </w:p>
    <w:p w14:paraId="5D98CC03">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NO2浓度监测范围：0～50ppm。</w:t>
      </w:r>
    </w:p>
    <w:p w14:paraId="2E8E98F7">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种工作模式：有创、无创、高流量、鼻导管、</w:t>
      </w:r>
      <w:r>
        <w:rPr>
          <w:rFonts w:hint="eastAsia" w:ascii="宋体" w:hAnsi="宋体" w:eastAsia="宋体" w:cs="宋体"/>
          <w:bCs/>
          <w:color w:val="000000" w:themeColor="text1"/>
          <w:sz w:val="21"/>
          <w:szCs w:val="21"/>
          <w14:textFill>
            <w14:solidFill>
              <w14:schemeClr w14:val="tx1"/>
            </w14:solidFill>
          </w14:textFill>
        </w:rPr>
        <w:t>CPR、麻醉模式</w:t>
      </w:r>
      <w:r>
        <w:rPr>
          <w:rFonts w:hint="eastAsia" w:ascii="宋体" w:hAnsi="宋体" w:eastAsia="宋体" w:cs="宋体"/>
          <w:color w:val="000000" w:themeColor="text1"/>
          <w:sz w:val="21"/>
          <w:szCs w:val="21"/>
          <w14:textFill>
            <w14:solidFill>
              <w14:schemeClr w14:val="tx1"/>
            </w14:solidFill>
          </w14:textFill>
        </w:rPr>
        <w:t>。</w:t>
      </w:r>
    </w:p>
    <w:p w14:paraId="2B8AFC3D">
      <w:pPr>
        <w:pStyle w:val="8"/>
        <w:numPr>
          <w:ilvl w:val="0"/>
          <w:numId w:val="10"/>
        </w:numPr>
        <w:spacing w:line="360" w:lineRule="auto"/>
        <w:ind w:left="442" w:hanging="442" w:firstLineChars="0"/>
        <w:jc w:val="left"/>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NO生成和监测双通道独立运行。</w:t>
      </w:r>
    </w:p>
    <w:p w14:paraId="2D9A88D5">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有创、无创、高流量等通气模式下管路连接要求，</w:t>
      </w:r>
      <w:r>
        <w:rPr>
          <w:rFonts w:hint="eastAsia" w:ascii="宋体" w:hAnsi="宋体" w:eastAsia="宋体" w:cs="宋体"/>
          <w:color w:val="000000" w:themeColor="text1"/>
          <w:sz w:val="21"/>
          <w:szCs w:val="21"/>
          <w14:textFill>
            <w14:solidFill>
              <w14:schemeClr w14:val="tx1"/>
            </w14:solidFill>
          </w14:textFill>
        </w:rPr>
        <w:t>监测气体取样：监测气体位置应靠近病人端，应与气体输注位置分离。</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证明材料</w:t>
      </w:r>
      <w:r>
        <w:rPr>
          <w:rFonts w:hint="eastAsia" w:ascii="宋体" w:hAnsi="宋体" w:eastAsia="宋体" w:cs="宋体"/>
          <w:color w:val="000000" w:themeColor="text1"/>
          <w:sz w:val="21"/>
          <w:szCs w:val="21"/>
          <w:lang w:eastAsia="zh-CN"/>
          <w14:textFill>
            <w14:solidFill>
              <w14:schemeClr w14:val="tx1"/>
            </w14:solidFill>
          </w14:textFill>
        </w:rPr>
        <w:t>）。</w:t>
      </w:r>
    </w:p>
    <w:p w14:paraId="77ACD217">
      <w:pPr>
        <w:pStyle w:val="8"/>
        <w:numPr>
          <w:ilvl w:val="0"/>
          <w:numId w:val="10"/>
        </w:numPr>
        <w:spacing w:line="360" w:lineRule="auto"/>
        <w:ind w:left="442" w:hanging="442" w:firstLineChars="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有创呼吸机、无创呼吸机及经鼻高流量氧疗设备联合使用时，</w:t>
      </w:r>
      <w:r>
        <w:rPr>
          <w:rFonts w:hint="eastAsia" w:ascii="宋体" w:hAnsi="宋体" w:eastAsia="宋体" w:cs="宋体"/>
          <w:bCs/>
          <w:color w:val="000000" w:themeColor="text1"/>
          <w:sz w:val="21"/>
          <w:szCs w:val="21"/>
          <w:lang w:val="en-US" w:eastAsia="zh-CN"/>
          <w14:textFill>
            <w14:solidFill>
              <w14:schemeClr w14:val="tx1"/>
            </w14:solidFill>
          </w14:textFill>
        </w:rPr>
        <w:t>都需连接流量传感器，</w:t>
      </w:r>
      <w:r>
        <w:rPr>
          <w:rFonts w:hint="eastAsia" w:ascii="宋体" w:hAnsi="宋体" w:eastAsia="宋体" w:cs="宋体"/>
          <w:bCs/>
          <w:color w:val="000000" w:themeColor="text1"/>
          <w:sz w:val="21"/>
          <w:szCs w:val="21"/>
          <w14:textFill>
            <w14:solidFill>
              <w14:schemeClr w14:val="tx1"/>
            </w14:solidFill>
          </w14:textFill>
        </w:rPr>
        <w:t>实现同步功能。</w:t>
      </w:r>
      <w:r>
        <w:rPr>
          <w:rFonts w:hint="eastAsia" w:ascii="宋体" w:hAnsi="宋体" w:cs="宋体"/>
          <w:color w:val="000000" w:themeColor="text1"/>
          <w:sz w:val="21"/>
          <w:szCs w:val="21"/>
          <w:lang w:val="en-US" w:eastAsia="zh-CN"/>
          <w14:textFill>
            <w14:solidFill>
              <w14:schemeClr w14:val="tx1"/>
            </w14:solidFill>
          </w14:textFill>
        </w:rPr>
        <w:t>(提供证明材料）</w:t>
      </w:r>
    </w:p>
    <w:p w14:paraId="2B050AF1">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主界面显示“雾化辅助”功能按钮。</w:t>
      </w:r>
    </w:p>
    <w:p w14:paraId="0DFD03A6">
      <w:pPr>
        <w:pStyle w:val="8"/>
        <w:numPr>
          <w:ilvl w:val="0"/>
          <w:numId w:val="10"/>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为了降低一氧化氮输入对于呼吸机设置潮气量/氧浓度等参数影响，一氧化氮输入流量小于</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L/min</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（提供证明材料）</w:t>
      </w:r>
    </w:p>
    <w:p w14:paraId="7A59AFF4">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锁屏功能。</w:t>
      </w:r>
    </w:p>
    <w:p w14:paraId="0F1E4EA4">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屏幕“波形冻结”功能与“截屏”功能。</w:t>
      </w:r>
    </w:p>
    <w:p w14:paraId="61AC0DFE">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≥12英寸彩色液晶显示触摸屏。</w:t>
      </w:r>
    </w:p>
    <w:p w14:paraId="48E78A98">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种显示模式：波形模式、大字体模式。</w:t>
      </w:r>
    </w:p>
    <w:p w14:paraId="16DF9FFC">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具备日间显示模式、夜间显示模式。</w:t>
      </w:r>
    </w:p>
    <w:p w14:paraId="3A972EEB">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可在主屏幕显示同步率。</w:t>
      </w:r>
    </w:p>
    <w:p w14:paraId="5354C631">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可同时显示三道波形或三道趋势，或波形与趋势的组合，并可自定义显示位置及显示内容。可同时显示呼吸机流量波形及NO输送流量波形。</w:t>
      </w:r>
    </w:p>
    <w:p w14:paraId="38B915F7">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一次性使用NO输注管和采样管</w:t>
      </w:r>
      <w:r>
        <w:rPr>
          <w:rFonts w:hint="eastAsia" w:ascii="宋体" w:hAnsi="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w:t>
      </w:r>
    </w:p>
    <w:p w14:paraId="31C60A8D">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报警级别</w:t>
      </w:r>
      <w:r>
        <w:rPr>
          <w:rFonts w:hint="eastAsia" w:ascii="宋体" w:hAnsi="宋体" w:cs="宋体"/>
          <w:color w:val="000000" w:themeColor="text1"/>
          <w:sz w:val="21"/>
          <w:szCs w:val="21"/>
          <w:lang w:val="en-US" w:eastAsia="zh-CN"/>
          <w14:textFill>
            <w14:solidFill>
              <w14:schemeClr w14:val="tx1"/>
            </w14:solidFill>
          </w14:textFill>
        </w:rPr>
        <w:t>多档可调</w:t>
      </w:r>
      <w:r>
        <w:rPr>
          <w:rFonts w:hint="eastAsia" w:ascii="宋体" w:hAnsi="宋体" w:eastAsia="宋体" w:cs="宋体"/>
          <w:color w:val="000000" w:themeColor="text1"/>
          <w:sz w:val="21"/>
          <w:szCs w:val="21"/>
          <w14:textFill>
            <w14:solidFill>
              <w14:schemeClr w14:val="tx1"/>
            </w14:solidFill>
          </w14:textFill>
        </w:rPr>
        <w:t>。</w:t>
      </w:r>
    </w:p>
    <w:p w14:paraId="14F741FD">
      <w:pPr>
        <w:pStyle w:val="8"/>
        <w:numPr>
          <w:ilvl w:val="0"/>
          <w:numId w:val="10"/>
        </w:numPr>
        <w:spacing w:line="360" w:lineRule="auto"/>
        <w:ind w:left="442" w:hanging="442"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仪器支持用户对各参数（NO,NO2,O2)报警限进行设置。</w:t>
      </w:r>
    </w:p>
    <w:p w14:paraId="4825BED7">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过滤器可热插拔。</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w:t>
      </w:r>
    </w:p>
    <w:p w14:paraId="29BF0F43">
      <w:pPr>
        <w:pStyle w:val="8"/>
        <w:numPr>
          <w:ilvl w:val="0"/>
          <w:numId w:val="10"/>
        </w:numPr>
        <w:spacing w:line="360" w:lineRule="auto"/>
        <w:ind w:left="442" w:hanging="442"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过滤器可滤除电极放电产生的金属颗粒物</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w:t>
      </w:r>
    </w:p>
    <w:p w14:paraId="4EDEF0A0">
      <w:pPr>
        <w:pStyle w:val="8"/>
        <w:numPr>
          <w:ilvl w:val="0"/>
          <w:numId w:val="10"/>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NO高报警范围：5ppm-95ppm，可手动调节。</w:t>
      </w:r>
      <w:r>
        <w:rPr>
          <w:rFonts w:hint="eastAsia" w:ascii="宋体" w:hAnsi="宋体" w:eastAsia="宋体" w:cs="宋体"/>
          <w:bCs/>
          <w:color w:val="000000" w:themeColor="text1"/>
          <w:sz w:val="21"/>
          <w:szCs w:val="21"/>
          <w:lang w:val="en-US" w:eastAsia="zh-CN"/>
          <w14:textFill>
            <w14:solidFill>
              <w14:schemeClr w14:val="tx1"/>
            </w14:solidFill>
          </w14:textFill>
        </w:rPr>
        <w:t>(提供</w:t>
      </w:r>
      <w:r>
        <w:rPr>
          <w:rFonts w:hint="eastAsia" w:ascii="宋体" w:hAnsi="宋体" w:cs="宋体"/>
          <w:bCs/>
          <w:color w:val="000000" w:themeColor="text1"/>
          <w:sz w:val="21"/>
          <w:szCs w:val="21"/>
          <w:lang w:val="en-US" w:eastAsia="zh-CN"/>
          <w14:textFill>
            <w14:solidFill>
              <w14:schemeClr w14:val="tx1"/>
            </w14:solidFill>
          </w14:textFill>
        </w:rPr>
        <w:t>证明材料</w:t>
      </w:r>
      <w:r>
        <w:rPr>
          <w:rFonts w:hint="eastAsia" w:ascii="宋体" w:hAnsi="宋体" w:eastAsia="宋体" w:cs="宋体"/>
          <w:bCs/>
          <w:color w:val="000000" w:themeColor="text1"/>
          <w:sz w:val="21"/>
          <w:szCs w:val="21"/>
          <w:lang w:val="en-US" w:eastAsia="zh-CN"/>
          <w14:textFill>
            <w14:solidFill>
              <w14:schemeClr w14:val="tx1"/>
            </w14:solidFill>
          </w14:textFill>
        </w:rPr>
        <w:t>）</w:t>
      </w:r>
    </w:p>
    <w:p w14:paraId="2E406DA2">
      <w:pPr>
        <w:pStyle w:val="8"/>
        <w:numPr>
          <w:ilvl w:val="0"/>
          <w:numId w:val="10"/>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NO低报警范围：0ppm-195ppm，可手动调节。</w:t>
      </w:r>
    </w:p>
    <w:p w14:paraId="23A33E54">
      <w:pPr>
        <w:pStyle w:val="8"/>
        <w:numPr>
          <w:ilvl w:val="0"/>
          <w:numId w:val="10"/>
        </w:numPr>
        <w:spacing w:line="360" w:lineRule="auto"/>
        <w:ind w:left="442" w:hanging="442"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NO2高报警范围：1ppm-50ppm，可手动调节。</w:t>
      </w:r>
      <w:r>
        <w:rPr>
          <w:rFonts w:hint="eastAsia" w:ascii="宋体" w:hAnsi="宋体" w:eastAsia="宋体" w:cs="宋体"/>
          <w:bCs/>
          <w:color w:val="000000" w:themeColor="text1"/>
          <w:sz w:val="21"/>
          <w:szCs w:val="21"/>
          <w:lang w:val="en-US" w:eastAsia="zh-CN"/>
          <w14:textFill>
            <w14:solidFill>
              <w14:schemeClr w14:val="tx1"/>
            </w14:solidFill>
          </w14:textFill>
        </w:rPr>
        <w:t>(提供证明材料）</w:t>
      </w:r>
    </w:p>
    <w:p w14:paraId="253A87EC">
      <w:pPr>
        <w:pStyle w:val="8"/>
        <w:numPr>
          <w:ilvl w:val="0"/>
          <w:numId w:val="10"/>
        </w:numPr>
        <w:spacing w:line="360" w:lineRule="auto"/>
        <w:ind w:left="442" w:hanging="442"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设备配置全时全自动排水系统，通过采样管与积水杯的相互共同作用，全时全自动排水，无需人工拆除积水杯倾倒冷凝水；</w:t>
      </w:r>
    </w:p>
    <w:p w14:paraId="38A3379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1C8E79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32BB12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B999793">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5137D9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010554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1EC156F">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E2DD93F">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6B77A4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BAA437B">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51133B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ADBB2E1">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89D90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F03F88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1A221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3BE5F0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9B777A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6AE5D93">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C0B409D">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94DF7D6">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8D28B3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13D3798">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1BCCC9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13F133A">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78BC9D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3408A485">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BB0CC34">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C2B0783">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B4F7499">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12FE4B8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549E182">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68D5591">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0BE27BEE">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599A30E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9A110D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AB88F91">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472207F0">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7E45A5CE">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63D77D07">
      <w:pPr>
        <w:jc w:val="center"/>
        <w:rPr>
          <w:rFonts w:hint="default" w:ascii="宋体" w:hAnsi="宋体" w:eastAsia="宋体" w:cs="宋体"/>
          <w:b/>
          <w:bCs/>
          <w:color w:val="000000" w:themeColor="text1"/>
          <w:kern w:val="2"/>
          <w:sz w:val="28"/>
          <w:szCs w:val="36"/>
          <w:lang w:val="en-US" w:eastAsia="zh-CN" w:bidi="ar-SA"/>
          <w14:textFill>
            <w14:solidFill>
              <w14:schemeClr w14:val="tx1"/>
            </w14:solidFill>
          </w14:textFill>
        </w:rPr>
      </w:pPr>
      <w:r>
        <w:rPr>
          <w:rFonts w:hint="eastAsia" w:ascii="宋体" w:hAnsi="宋体" w:cs="宋体"/>
          <w:b/>
          <w:bCs/>
          <w:color w:val="000000" w:themeColor="text1"/>
          <w:kern w:val="2"/>
          <w:sz w:val="28"/>
          <w:szCs w:val="36"/>
          <w:lang w:val="en-US" w:eastAsia="zh-CN" w:bidi="ar-SA"/>
          <w14:textFill>
            <w14:solidFill>
              <w14:schemeClr w14:val="tx1"/>
            </w14:solidFill>
          </w14:textFill>
        </w:rPr>
        <w:t>标项三</w:t>
      </w:r>
    </w:p>
    <w:p w14:paraId="757F037B">
      <w:pPr>
        <w:spacing w:line="360" w:lineRule="auto"/>
        <w:jc w:val="cente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一</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婴儿培养箱</w:t>
      </w:r>
      <w:r>
        <w:rPr>
          <w:rFonts w:hint="eastAsia" w:ascii="宋体" w:hAnsi="宋体"/>
          <w:b/>
          <w:color w:val="000000" w:themeColor="text1"/>
          <w:sz w:val="24"/>
          <w:szCs w:val="24"/>
          <w:lang w:val="en-US" w:eastAsia="zh-CN"/>
          <w14:textFill>
            <w14:solidFill>
              <w14:schemeClr w14:val="tx1"/>
            </w14:solidFill>
          </w14:textFill>
        </w:rPr>
        <w:t>技术参数</w:t>
      </w:r>
    </w:p>
    <w:p w14:paraId="02F84182">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输入功率：≤1000VA</w:t>
      </w:r>
    </w:p>
    <w:p w14:paraId="0A11CC1C">
      <w:pPr>
        <w:numPr>
          <w:ilvl w:val="0"/>
          <w:numId w:val="11"/>
        </w:numPr>
        <w:spacing w:line="360" w:lineRule="auto"/>
        <w:ind w:left="425" w:leftChars="0" w:hanging="425" w:firstLineChars="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工作电源：</w:t>
      </w:r>
      <w:r>
        <w:rPr>
          <w:rFonts w:ascii="宋体" w:hAnsi="宋体"/>
          <w:color w:val="000000" w:themeColor="text1"/>
          <w:sz w:val="21"/>
          <w:szCs w:val="21"/>
          <w14:textFill>
            <w14:solidFill>
              <w14:schemeClr w14:val="tx1"/>
            </w14:solidFill>
          </w14:textFill>
        </w:rPr>
        <w:t>AC220V/50Hz</w:t>
      </w:r>
    </w:p>
    <w:p w14:paraId="0ECAB363">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箱温和肤温</w:t>
      </w:r>
      <w:r>
        <w:rPr>
          <w:rFonts w:hint="eastAsia" w:ascii="宋体" w:hAnsi="宋体" w:cs="Arial"/>
          <w:color w:val="000000" w:themeColor="text1"/>
          <w:kern w:val="0"/>
          <w:sz w:val="21"/>
          <w:szCs w:val="21"/>
          <w:lang w:val="en-US" w:eastAsia="zh-CN"/>
          <w14:textFill>
            <w14:solidFill>
              <w14:schemeClr w14:val="tx1"/>
            </w14:solidFill>
          </w14:textFill>
        </w:rPr>
        <w:t>2种</w:t>
      </w:r>
      <w:r>
        <w:rPr>
          <w:rFonts w:hint="eastAsia" w:ascii="宋体" w:hAnsi="宋体" w:cs="Arial"/>
          <w:color w:val="000000" w:themeColor="text1"/>
          <w:kern w:val="0"/>
          <w:sz w:val="21"/>
          <w:szCs w:val="21"/>
          <w:lang w:val="zh-CN"/>
          <w14:textFill>
            <w14:solidFill>
              <w14:schemeClr w14:val="tx1"/>
            </w14:solidFill>
          </w14:textFill>
        </w:rPr>
        <w:t>温度控制模式；</w:t>
      </w:r>
    </w:p>
    <w:p w14:paraId="75C96091">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湿度显示功能和湿度控制功能；</w:t>
      </w:r>
    </w:p>
    <w:p w14:paraId="2D45F971">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设置温度、箱内温度、皮肤温度、湿度分屏显示；</w:t>
      </w:r>
    </w:p>
    <w:p w14:paraId="320FDAED">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独立的风道传感器检测超温及风道堵塞报警；</w:t>
      </w:r>
    </w:p>
    <w:p w14:paraId="4A45A58A">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独立的超温保护系统；</w:t>
      </w:r>
    </w:p>
    <w:p w14:paraId="39BDD900">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婴儿床倾斜角度无级可调功能；</w:t>
      </w:r>
    </w:p>
    <w:p w14:paraId="1AD57579">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产品具有自检功能，多种故障报警提示，</w:t>
      </w:r>
      <w:r>
        <w:rPr>
          <w:rFonts w:hint="eastAsia" w:ascii="宋体" w:hAnsi="宋体"/>
          <w:color w:val="000000" w:themeColor="text1"/>
          <w:sz w:val="21"/>
          <w:szCs w:val="21"/>
          <w14:textFill>
            <w14:solidFill>
              <w14:schemeClr w14:val="tx1"/>
            </w14:solidFill>
          </w14:textFill>
        </w:rPr>
        <w:t>故障报警</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断电、传感器、</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偏差、超温、风道循环、缺水、水箱位置、系统等</w:t>
      </w:r>
    </w:p>
    <w:p w14:paraId="7C4FB03A">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水箱采用</w:t>
      </w:r>
      <w:r>
        <w:rPr>
          <w:rFonts w:ascii="宋体" w:hAnsi="宋体" w:cs="Arial"/>
          <w:color w:val="000000" w:themeColor="text1"/>
          <w:kern w:val="0"/>
          <w:sz w:val="21"/>
          <w:szCs w:val="21"/>
          <w:lang w:val="zh-CN"/>
          <w14:textFill>
            <w14:solidFill>
              <w14:schemeClr w14:val="tx1"/>
            </w14:solidFill>
          </w14:textFill>
        </w:rPr>
        <w:t>PES</w:t>
      </w:r>
      <w:r>
        <w:rPr>
          <w:rFonts w:hint="eastAsia" w:ascii="宋体" w:hAnsi="宋体" w:cs="Arial"/>
          <w:color w:val="000000" w:themeColor="text1"/>
          <w:kern w:val="0"/>
          <w:sz w:val="21"/>
          <w:szCs w:val="21"/>
          <w:lang w:val="zh-CN"/>
          <w14:textFill>
            <w14:solidFill>
              <w14:schemeClr w14:val="tx1"/>
            </w14:solidFill>
          </w14:textFill>
        </w:rPr>
        <w:t>塑料制作，整体水箱可以直接采用“高温高压”法消毒；</w:t>
      </w:r>
    </w:p>
    <w:p w14:paraId="360005D0">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蜗壳风道及直流离心式风机产生气压差；</w:t>
      </w:r>
    </w:p>
    <w:p w14:paraId="28B47067">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整体储热铝水槽；</w:t>
      </w:r>
    </w:p>
    <w:p w14:paraId="32F3F278">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前面板具有温度校正功能；</w:t>
      </w:r>
    </w:p>
    <w:p w14:paraId="4D4F808E">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具有肤温传感器脱落报警提示功能；</w:t>
      </w:r>
    </w:p>
    <w:p w14:paraId="182E6BC6">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具有数据储存功能；</w:t>
      </w:r>
    </w:p>
    <w:p w14:paraId="766DE070">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具有正门独立锁定装置；</w:t>
      </w:r>
    </w:p>
    <w:p w14:paraId="5006C2A7">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具有</w:t>
      </w:r>
      <w:r>
        <w:rPr>
          <w:rFonts w:ascii="宋体" w:hAnsi="宋体" w:cs="Arial"/>
          <w:color w:val="000000" w:themeColor="text1"/>
          <w:kern w:val="0"/>
          <w:sz w:val="21"/>
          <w:szCs w:val="21"/>
          <w:lang w:val="zh-CN"/>
          <w14:textFill>
            <w14:solidFill>
              <w14:schemeClr w14:val="tx1"/>
            </w14:solidFill>
          </w14:textFill>
        </w:rPr>
        <w:t>RS-232</w:t>
      </w:r>
      <w:r>
        <w:rPr>
          <w:rFonts w:hint="eastAsia" w:ascii="宋体" w:hAnsi="宋体" w:cs="Arial"/>
          <w:color w:val="000000" w:themeColor="text1"/>
          <w:kern w:val="0"/>
          <w:sz w:val="21"/>
          <w:szCs w:val="21"/>
          <w:lang w:val="zh-CN"/>
          <w14:textFill>
            <w14:solidFill>
              <w14:schemeClr w14:val="tx1"/>
            </w14:solidFill>
          </w14:textFill>
        </w:rPr>
        <w:t>接口；</w:t>
      </w:r>
    </w:p>
    <w:p w14:paraId="17BFC06C">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采用低噪音的无刷直流电机，婴儿舱内噪声</w:t>
      </w:r>
      <w:r>
        <w:rPr>
          <w:rFonts w:ascii="宋体" w:hAnsi="宋体" w:cs="Arial"/>
          <w:color w:val="000000" w:themeColor="text1"/>
          <w:kern w:val="0"/>
          <w:sz w:val="21"/>
          <w:szCs w:val="21"/>
          <w:lang w:val="zh-CN"/>
          <w14:textFill>
            <w14:solidFill>
              <w14:schemeClr w14:val="tx1"/>
            </w14:solidFill>
          </w14:textFill>
        </w:rPr>
        <w:t xml:space="preserve">: </w:t>
      </w:r>
      <w:r>
        <w:rPr>
          <w:rFonts w:hint="eastAsia" w:ascii="宋体" w:hAnsi="宋体" w:cs="Arial"/>
          <w:color w:val="000000" w:themeColor="text1"/>
          <w:kern w:val="0"/>
          <w:sz w:val="21"/>
          <w:szCs w:val="21"/>
          <w:lang w:val="zh-CN"/>
          <w14:textFill>
            <w14:solidFill>
              <w14:schemeClr w14:val="tx1"/>
            </w14:solidFill>
          </w14:textFill>
        </w:rPr>
        <w:t>≤</w:t>
      </w:r>
      <w:r>
        <w:rPr>
          <w:rFonts w:ascii="宋体" w:hAnsi="宋体" w:cs="Arial"/>
          <w:color w:val="000000" w:themeColor="text1"/>
          <w:kern w:val="0"/>
          <w:sz w:val="21"/>
          <w:szCs w:val="21"/>
          <w:lang w:val="zh-CN"/>
          <w14:textFill>
            <w14:solidFill>
              <w14:schemeClr w14:val="tx1"/>
            </w14:solidFill>
          </w14:textFill>
        </w:rPr>
        <w:t>45dB</w:t>
      </w:r>
      <w:r>
        <w:rPr>
          <w:rFonts w:hint="eastAsia" w:ascii="宋体" w:hAnsi="宋体" w:cs="Arial"/>
          <w:color w:val="000000" w:themeColor="text1"/>
          <w:kern w:val="0"/>
          <w:sz w:val="21"/>
          <w:szCs w:val="21"/>
          <w:lang w:val="zh-CN"/>
          <w14:textFill>
            <w14:solidFill>
              <w14:schemeClr w14:val="tx1"/>
            </w14:solidFill>
          </w14:textFill>
        </w:rPr>
        <w:t>（</w:t>
      </w:r>
      <w:r>
        <w:rPr>
          <w:rFonts w:ascii="宋体" w:hAnsi="宋体" w:cs="Arial"/>
          <w:color w:val="000000" w:themeColor="text1"/>
          <w:kern w:val="0"/>
          <w:sz w:val="21"/>
          <w:szCs w:val="21"/>
          <w:lang w:val="zh-CN"/>
          <w14:textFill>
            <w14:solidFill>
              <w14:schemeClr w14:val="tx1"/>
            </w14:solidFill>
          </w14:textFill>
        </w:rPr>
        <w:t>A</w:t>
      </w:r>
      <w:r>
        <w:rPr>
          <w:rFonts w:hint="eastAsia" w:ascii="宋体" w:hAnsi="宋体" w:cs="Arial"/>
          <w:color w:val="000000" w:themeColor="text1"/>
          <w:kern w:val="0"/>
          <w:sz w:val="21"/>
          <w:szCs w:val="21"/>
          <w:lang w:val="zh-CN"/>
          <w14:textFill>
            <w14:solidFill>
              <w14:schemeClr w14:val="tx1"/>
            </w14:solidFill>
          </w14:textFill>
        </w:rPr>
        <w:t>）（稳定温度状态下）；</w:t>
      </w:r>
    </w:p>
    <w:p w14:paraId="706D4700">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皮肤温度控制范围：</w:t>
      </w:r>
      <w:r>
        <w:rPr>
          <w:rFonts w:ascii="宋体" w:hAnsi="宋体" w:cs="Arial"/>
          <w:color w:val="000000" w:themeColor="text1"/>
          <w:kern w:val="0"/>
          <w:sz w:val="21"/>
          <w:szCs w:val="21"/>
          <w:lang w:val="zh-CN"/>
          <w14:textFill>
            <w14:solidFill>
              <w14:schemeClr w14:val="tx1"/>
            </w14:solidFill>
          </w14:textFill>
        </w:rPr>
        <w:t>34～37</w:t>
      </w:r>
      <w:r>
        <w:rPr>
          <w:rFonts w:hint="eastAsia" w:ascii="宋体" w:hAnsi="宋体" w:cs="Arial"/>
          <w:color w:val="000000" w:themeColor="text1"/>
          <w:kern w:val="0"/>
          <w:sz w:val="21"/>
          <w:szCs w:val="21"/>
          <w:lang w:val="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 xml:space="preserve">  </w:t>
      </w:r>
    </w:p>
    <w:p w14:paraId="7BA757FF">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箱温控制范围：</w:t>
      </w:r>
      <w:r>
        <w:rPr>
          <w:rFonts w:ascii="宋体" w:hAnsi="宋体" w:cs="Arial"/>
          <w:color w:val="000000" w:themeColor="text1"/>
          <w:kern w:val="0"/>
          <w:sz w:val="21"/>
          <w:szCs w:val="21"/>
          <w:lang w:val="zh-CN"/>
          <w14:textFill>
            <w14:solidFill>
              <w14:schemeClr w14:val="tx1"/>
            </w14:solidFill>
          </w14:textFill>
        </w:rPr>
        <w:t>25～37</w:t>
      </w:r>
      <w:r>
        <w:rPr>
          <w:rFonts w:hint="eastAsia" w:ascii="宋体" w:hAnsi="宋体" w:cs="Arial"/>
          <w:color w:val="000000" w:themeColor="text1"/>
          <w:kern w:val="0"/>
          <w:sz w:val="21"/>
          <w:szCs w:val="21"/>
          <w:lang w:val="zh-CN"/>
          <w14:textFill>
            <w14:solidFill>
              <w14:schemeClr w14:val="tx1"/>
            </w14:solidFill>
          </w14:textFill>
        </w:rPr>
        <w:t xml:space="preserve">℃； </w:t>
      </w:r>
    </w:p>
    <w:p w14:paraId="7BA1DB06">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箱温和肤温显示温度范围：</w:t>
      </w:r>
      <w:r>
        <w:rPr>
          <w:rFonts w:hint="eastAsia" w:ascii="宋体" w:hAnsi="宋体" w:cs="Arial"/>
          <w:color w:val="000000" w:themeColor="text1"/>
          <w:kern w:val="0"/>
          <w:sz w:val="21"/>
          <w:szCs w:val="21"/>
          <w:lang w:val="en-US" w:eastAsia="zh-CN"/>
          <w14:textFill>
            <w14:solidFill>
              <w14:schemeClr w14:val="tx1"/>
            </w14:solidFill>
          </w14:textFill>
        </w:rPr>
        <w:t>20</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en-US" w:eastAsia="zh-CN"/>
          <w14:textFill>
            <w14:solidFill>
              <w14:schemeClr w14:val="tx1"/>
            </w14:solidFill>
          </w14:textFill>
        </w:rPr>
        <w:t>50</w:t>
      </w:r>
      <w:r>
        <w:rPr>
          <w:rFonts w:hint="eastAsia" w:ascii="宋体" w:hAnsi="宋体" w:cs="Arial"/>
          <w:color w:val="000000" w:themeColor="text1"/>
          <w:kern w:val="0"/>
          <w:sz w:val="21"/>
          <w:szCs w:val="21"/>
          <w:lang w:val="zh-CN"/>
          <w14:textFill>
            <w14:solidFill>
              <w14:schemeClr w14:val="tx1"/>
            </w14:solidFill>
          </w14:textFill>
        </w:rPr>
        <w:t>℃；</w:t>
      </w:r>
    </w:p>
    <w:p w14:paraId="121CC5CA">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升温时间：≤30min；</w:t>
      </w:r>
    </w:p>
    <w:p w14:paraId="629142BF">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培养箱温度与平均培养箱温度之差： ≤</w:t>
      </w:r>
      <w:r>
        <w:rPr>
          <w:rFonts w:ascii="宋体" w:hAnsi="宋体" w:cs="Arial"/>
          <w:color w:val="000000" w:themeColor="text1"/>
          <w:kern w:val="0"/>
          <w:sz w:val="21"/>
          <w:szCs w:val="21"/>
          <w:lang w:val="zh-CN"/>
          <w14:textFill>
            <w14:solidFill>
              <w14:schemeClr w14:val="tx1"/>
            </w14:solidFill>
          </w14:textFill>
        </w:rPr>
        <w:t>0.5</w:t>
      </w:r>
      <w:r>
        <w:rPr>
          <w:rFonts w:hint="eastAsia" w:ascii="宋体" w:hAnsi="宋体" w:cs="Arial"/>
          <w:color w:val="000000" w:themeColor="text1"/>
          <w:kern w:val="0"/>
          <w:sz w:val="21"/>
          <w:szCs w:val="21"/>
          <w:lang w:val="zh-CN"/>
          <w14:textFill>
            <w14:solidFill>
              <w14:schemeClr w14:val="tx1"/>
            </w14:solidFill>
          </w14:textFill>
        </w:rPr>
        <w:t>℃；</w:t>
      </w:r>
    </w:p>
    <w:p w14:paraId="5D50515B">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平均培养箱温度与控制温度之差：≤±1</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0℃；</w:t>
      </w:r>
    </w:p>
    <w:p w14:paraId="474D9E9C">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温度均匀性（床垫处于水平位置）：≤</w:t>
      </w:r>
      <w:r>
        <w:rPr>
          <w:rFonts w:ascii="宋体" w:hAnsi="宋体" w:cs="Arial"/>
          <w:color w:val="000000" w:themeColor="text1"/>
          <w:kern w:val="0"/>
          <w:sz w:val="21"/>
          <w:szCs w:val="21"/>
          <w:lang w:val="zh-CN"/>
          <w14:textFill>
            <w14:solidFill>
              <w14:schemeClr w14:val="tx1"/>
            </w14:solidFill>
          </w14:textFill>
        </w:rPr>
        <w:t>0.8</w:t>
      </w:r>
      <w:r>
        <w:rPr>
          <w:rFonts w:hint="eastAsia" w:ascii="宋体" w:hAnsi="宋体" w:cs="Arial"/>
          <w:color w:val="000000" w:themeColor="text1"/>
          <w:kern w:val="0"/>
          <w:sz w:val="21"/>
          <w:szCs w:val="21"/>
          <w:lang w:val="zh-CN"/>
          <w14:textFill>
            <w14:solidFill>
              <w14:schemeClr w14:val="tx1"/>
            </w14:solidFill>
          </w14:textFill>
        </w:rPr>
        <w:t>℃；</w:t>
      </w:r>
    </w:p>
    <w:p w14:paraId="0D3C9C1D">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温度均匀性（床垫处于倾斜位置）：≤</w:t>
      </w:r>
      <w:r>
        <w:rPr>
          <w:rFonts w:ascii="宋体" w:hAnsi="宋体" w:cs="Arial"/>
          <w:color w:val="000000" w:themeColor="text1"/>
          <w:kern w:val="0"/>
          <w:sz w:val="21"/>
          <w:szCs w:val="21"/>
          <w:lang w:val="zh-CN"/>
          <w14:textFill>
            <w14:solidFill>
              <w14:schemeClr w14:val="tx1"/>
            </w14:solidFill>
          </w14:textFill>
        </w:rPr>
        <w:t>1.0</w:t>
      </w:r>
      <w:r>
        <w:rPr>
          <w:rFonts w:hint="eastAsia" w:ascii="宋体" w:hAnsi="宋体" w:cs="Arial"/>
          <w:color w:val="000000" w:themeColor="text1"/>
          <w:kern w:val="0"/>
          <w:sz w:val="21"/>
          <w:szCs w:val="21"/>
          <w:lang w:val="zh-CN"/>
          <w14:textFill>
            <w14:solidFill>
              <w14:schemeClr w14:val="tx1"/>
            </w14:solidFill>
          </w14:textFill>
        </w:rPr>
        <w:t>℃；</w:t>
      </w:r>
    </w:p>
    <w:p w14:paraId="52FF280A">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皮肤温度传感器精度：</w:t>
      </w:r>
      <w:r>
        <w:rPr>
          <w:rFonts w:ascii="宋体" w:hAnsi="宋体" w:cs="Arial"/>
          <w:color w:val="000000" w:themeColor="text1"/>
          <w:kern w:val="0"/>
          <w:sz w:val="21"/>
          <w:szCs w:val="21"/>
          <w:lang w:val="zh-CN"/>
          <w14:textFill>
            <w14:solidFill>
              <w14:schemeClr w14:val="tx1"/>
            </w14:solidFill>
          </w14:textFill>
        </w:rPr>
        <w:t>±0.</w:t>
      </w:r>
      <w:r>
        <w:rPr>
          <w:rFonts w:hint="eastAsia" w:ascii="宋体" w:hAnsi="宋体" w:cs="Arial"/>
          <w:color w:val="000000" w:themeColor="text1"/>
          <w:kern w:val="0"/>
          <w:sz w:val="21"/>
          <w:szCs w:val="21"/>
          <w:lang w:val="en-US" w:eastAsia="zh-CN"/>
          <w14:textFill>
            <w14:solidFill>
              <w14:schemeClr w14:val="tx1"/>
            </w14:solidFill>
          </w14:textFill>
        </w:rPr>
        <w:t>3</w:t>
      </w:r>
      <w:r>
        <w:rPr>
          <w:rFonts w:hint="eastAsia" w:ascii="宋体" w:hAnsi="宋体" w:cs="Arial"/>
          <w:color w:val="000000" w:themeColor="text1"/>
          <w:kern w:val="0"/>
          <w:sz w:val="21"/>
          <w:szCs w:val="21"/>
          <w:lang w:val="zh-CN"/>
          <w14:textFill>
            <w14:solidFill>
              <w14:schemeClr w14:val="tx1"/>
            </w14:solidFill>
          </w14:textFill>
        </w:rPr>
        <w:t>℃内；</w:t>
      </w:r>
    </w:p>
    <w:p w14:paraId="31CB67B4">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湿度显示范围</w:t>
      </w:r>
      <w:r>
        <w:rPr>
          <w:rFonts w:ascii="宋体" w:hAnsi="宋体" w:cs="Arial"/>
          <w:color w:val="000000" w:themeColor="text1"/>
          <w:kern w:val="0"/>
          <w:sz w:val="21"/>
          <w:szCs w:val="21"/>
          <w:lang w:val="zh-CN"/>
          <w14:textFill>
            <w14:solidFill>
              <w14:schemeClr w14:val="tx1"/>
            </w14:solidFill>
          </w14:textFill>
        </w:rPr>
        <w:t>: 0%RH～99%RH</w:t>
      </w:r>
      <w:r>
        <w:rPr>
          <w:rFonts w:hint="eastAsia" w:ascii="宋体" w:hAnsi="宋体" w:cs="Arial"/>
          <w:color w:val="000000" w:themeColor="text1"/>
          <w:kern w:val="0"/>
          <w:sz w:val="21"/>
          <w:szCs w:val="21"/>
          <w:lang w:val="zh-CN"/>
          <w14:textFill>
            <w14:solidFill>
              <w14:schemeClr w14:val="tx1"/>
            </w14:solidFill>
          </w14:textFill>
        </w:rPr>
        <w:t>；</w:t>
      </w:r>
    </w:p>
    <w:p w14:paraId="7C142DE1">
      <w:pPr>
        <w:numPr>
          <w:ilvl w:val="0"/>
          <w:numId w:val="11"/>
        </w:numPr>
        <w:spacing w:line="360" w:lineRule="auto"/>
        <w:ind w:left="425" w:leftChars="0" w:hanging="425" w:firstLineChars="0"/>
        <w:rPr>
          <w:rFonts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湿度控制范围</w:t>
      </w:r>
      <w:r>
        <w:rPr>
          <w:rFonts w:ascii="宋体" w:hAnsi="宋体" w:cs="Arial"/>
          <w:color w:val="000000" w:themeColor="text1"/>
          <w:kern w:val="0"/>
          <w:sz w:val="21"/>
          <w:szCs w:val="21"/>
          <w:lang w:val="zh-CN"/>
          <w14:textFill>
            <w14:solidFill>
              <w14:schemeClr w14:val="tx1"/>
            </w14:solidFill>
          </w14:textFill>
        </w:rPr>
        <w:t>: 0%RH～90%RH</w:t>
      </w:r>
      <w:r>
        <w:rPr>
          <w:rFonts w:hint="eastAsia" w:ascii="宋体" w:hAnsi="宋体" w:cs="Arial"/>
          <w:color w:val="000000" w:themeColor="text1"/>
          <w:kern w:val="0"/>
          <w:sz w:val="21"/>
          <w:szCs w:val="21"/>
          <w:lang w:val="zh-CN"/>
          <w14:textFill>
            <w14:solidFill>
              <w14:schemeClr w14:val="tx1"/>
            </w14:solidFill>
          </w14:textFill>
        </w:rPr>
        <w:t>；</w:t>
      </w:r>
    </w:p>
    <w:p w14:paraId="5967AF83">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湿度控制精度：</w:t>
      </w:r>
      <w:r>
        <w:rPr>
          <w:rFonts w:ascii="宋体" w:hAnsi="宋体" w:cs="Arial"/>
          <w:color w:val="000000" w:themeColor="text1"/>
          <w:kern w:val="0"/>
          <w:sz w:val="21"/>
          <w:szCs w:val="21"/>
          <w:lang w:val="zh-CN"/>
          <w14:textFill>
            <w14:solidFill>
              <w14:schemeClr w14:val="tx1"/>
            </w14:solidFill>
          </w14:textFill>
        </w:rPr>
        <w:t>±</w:t>
      </w:r>
      <w:r>
        <w:rPr>
          <w:rFonts w:hint="eastAsia" w:ascii="宋体" w:hAnsi="宋体" w:cs="Arial"/>
          <w:color w:val="000000" w:themeColor="text1"/>
          <w:kern w:val="0"/>
          <w:sz w:val="21"/>
          <w:szCs w:val="21"/>
          <w:lang w:val="zh-CN"/>
          <w14:textFill>
            <w14:solidFill>
              <w14:schemeClr w14:val="tx1"/>
            </w14:solidFill>
          </w14:textFill>
        </w:rPr>
        <w:t>10</w:t>
      </w:r>
      <w:r>
        <w:rPr>
          <w:rFonts w:ascii="宋体" w:hAnsi="宋体" w:cs="Arial"/>
          <w:color w:val="000000" w:themeColor="text1"/>
          <w:kern w:val="0"/>
          <w:sz w:val="21"/>
          <w:szCs w:val="21"/>
          <w:lang w:val="zh-CN"/>
          <w14:textFill>
            <w14:solidFill>
              <w14:schemeClr w14:val="tx1"/>
            </w14:solidFill>
          </w14:textFill>
        </w:rPr>
        <w:t>%RH</w:t>
      </w:r>
      <w:r>
        <w:rPr>
          <w:rFonts w:hint="eastAsia" w:ascii="宋体" w:hAnsi="宋体" w:cs="Arial"/>
          <w:color w:val="000000" w:themeColor="text1"/>
          <w:kern w:val="0"/>
          <w:sz w:val="21"/>
          <w:szCs w:val="21"/>
          <w:lang w:val="zh-CN"/>
          <w14:textFill>
            <w14:solidFill>
              <w14:schemeClr w14:val="tx1"/>
            </w14:solidFill>
          </w14:textFill>
        </w:rPr>
        <w:t>；</w:t>
      </w:r>
    </w:p>
    <w:p w14:paraId="5EA570AB">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床面上有效表面内的胆红素总辐照度均匀性：&gt;</w:t>
      </w:r>
      <w:r>
        <w:rPr>
          <w:rFonts w:ascii="宋体" w:hAnsi="宋体" w:cs="Arial"/>
          <w:color w:val="000000" w:themeColor="text1"/>
          <w:kern w:val="0"/>
          <w:sz w:val="21"/>
          <w:szCs w:val="21"/>
          <w:lang w:val="zh-CN"/>
          <w14:textFill>
            <w14:solidFill>
              <w14:schemeClr w14:val="tx1"/>
            </w14:solidFill>
          </w14:textFill>
        </w:rPr>
        <w:t>0.4</w:t>
      </w:r>
      <w:r>
        <w:rPr>
          <w:rFonts w:hint="eastAsia" w:ascii="宋体" w:hAnsi="宋体" w:cs="Arial"/>
          <w:color w:val="000000" w:themeColor="text1"/>
          <w:kern w:val="0"/>
          <w:sz w:val="21"/>
          <w:szCs w:val="21"/>
          <w:lang w:val="zh-CN"/>
          <w14:textFill>
            <w14:solidFill>
              <w14:schemeClr w14:val="tx1"/>
            </w14:solidFill>
          </w14:textFill>
        </w:rPr>
        <w:t>；</w:t>
      </w:r>
    </w:p>
    <w:p w14:paraId="729FC9E4">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上黄疸治疗装置：</w:t>
      </w:r>
    </w:p>
    <w:p w14:paraId="729C13E8">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床面上有效表面内的总辐照度：≥1.7mW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2（光源为LED）</w:t>
      </w:r>
    </w:p>
    <w:p w14:paraId="0C790C55">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床面上有效表面内的胆红素总辐照度平均值：≥1.3mW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  （光源为LED）</w:t>
      </w:r>
    </w:p>
    <w:p w14:paraId="5689F7DE">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有效表面内的最高胆红素总辐照度： 3.5mW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  （光源为LED）</w:t>
      </w:r>
    </w:p>
    <w:p w14:paraId="134C013A">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下黄疸治疗装置：</w:t>
      </w:r>
    </w:p>
    <w:p w14:paraId="3B0FF670">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床面上有效表面内的总辐照度：≥0.8m</w:t>
      </w:r>
      <w:r>
        <w:rPr>
          <w:rFonts w:ascii="宋体" w:hAnsi="宋体" w:cs="Arial"/>
          <w:color w:val="000000" w:themeColor="text1"/>
          <w:kern w:val="0"/>
          <w:sz w:val="21"/>
          <w:szCs w:val="21"/>
          <w:lang w:val="zh-CN"/>
          <w14:textFill>
            <w14:solidFill>
              <w14:schemeClr w14:val="tx1"/>
            </w14:solidFill>
          </w14:textFill>
        </w:rPr>
        <w:t>W/cm</w:t>
      </w:r>
      <w:r>
        <w:rPr>
          <w:rFonts w:hint="eastAsia" w:ascii="宋体" w:hAnsi="宋体" w:cs="Arial"/>
          <w:color w:val="000000" w:themeColor="text1"/>
          <w:kern w:val="0"/>
          <w:sz w:val="21"/>
          <w:szCs w:val="21"/>
          <w:lang w:val="zh-CN"/>
          <w14:textFill>
            <w14:solidFill>
              <w14:schemeClr w14:val="tx1"/>
            </w14:solidFill>
          </w14:textFill>
        </w:rPr>
        <w:t>2（光源为LED）</w:t>
      </w:r>
    </w:p>
    <w:p w14:paraId="6A841879">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床面上有效表面内的胆红素总辐照度平均值：≥</w:t>
      </w:r>
      <w:r>
        <w:rPr>
          <w:rFonts w:ascii="宋体" w:hAnsi="宋体" w:cs="Arial"/>
          <w:color w:val="000000" w:themeColor="text1"/>
          <w:kern w:val="0"/>
          <w:sz w:val="21"/>
          <w:szCs w:val="21"/>
          <w:lang w:val="zh-CN"/>
          <w14:textFill>
            <w14:solidFill>
              <w14:schemeClr w14:val="tx1"/>
            </w14:solidFill>
          </w14:textFill>
        </w:rPr>
        <w:t>0.</w:t>
      </w:r>
      <w:r>
        <w:rPr>
          <w:rFonts w:hint="eastAsia" w:ascii="宋体" w:hAnsi="宋体" w:cs="Arial"/>
          <w:color w:val="000000" w:themeColor="text1"/>
          <w:kern w:val="0"/>
          <w:sz w:val="21"/>
          <w:szCs w:val="21"/>
          <w:lang w:val="zh-CN"/>
          <w14:textFill>
            <w14:solidFill>
              <w14:schemeClr w14:val="tx1"/>
            </w14:solidFill>
          </w14:textFill>
        </w:rPr>
        <w:t>8mW</w:t>
      </w:r>
      <w:r>
        <w:rPr>
          <w:rFonts w:ascii="宋体" w:hAnsi="宋体" w:cs="Arial"/>
          <w:color w:val="000000" w:themeColor="text1"/>
          <w:kern w:val="0"/>
          <w:sz w:val="21"/>
          <w:szCs w:val="21"/>
          <w:lang w:val="zh-CN"/>
          <w14:textFill>
            <w14:solidFill>
              <w14:schemeClr w14:val="tx1"/>
            </w14:solidFill>
          </w14:textFill>
        </w:rPr>
        <w:t>/cm</w:t>
      </w:r>
      <w:r>
        <w:rPr>
          <w:rFonts w:hint="eastAsia" w:ascii="宋体" w:hAnsi="宋体" w:cs="Arial"/>
          <w:color w:val="000000" w:themeColor="text1"/>
          <w:kern w:val="0"/>
          <w:sz w:val="21"/>
          <w:szCs w:val="21"/>
          <w:lang w:val="zh-CN"/>
          <w14:textFill>
            <w14:solidFill>
              <w14:schemeClr w14:val="tx1"/>
            </w14:solidFill>
          </w14:textFill>
        </w:rPr>
        <w:t>2（光源为LED）</w:t>
      </w:r>
    </w:p>
    <w:p w14:paraId="728E9B7F">
      <w:pPr>
        <w:numPr>
          <w:ilvl w:val="0"/>
          <w:numId w:val="11"/>
        </w:numPr>
        <w:spacing w:line="360" w:lineRule="auto"/>
        <w:ind w:left="425" w:leftChars="0" w:hanging="425" w:firstLineChars="0"/>
        <w:rPr>
          <w:rFonts w:hint="eastAsia" w:ascii="宋体" w:hAnsi="宋体" w:cs="Arial"/>
          <w:color w:val="000000" w:themeColor="text1"/>
          <w:kern w:val="0"/>
          <w:sz w:val="21"/>
          <w:szCs w:val="21"/>
          <w:lang w:val="zh-CN"/>
          <w14:textFill>
            <w14:solidFill>
              <w14:schemeClr w14:val="tx1"/>
            </w14:solidFill>
          </w14:textFill>
        </w:rPr>
      </w:pPr>
      <w:r>
        <w:rPr>
          <w:rFonts w:hint="eastAsia" w:ascii="宋体" w:hAnsi="宋体" w:cs="Arial"/>
          <w:color w:val="000000" w:themeColor="text1"/>
          <w:kern w:val="0"/>
          <w:sz w:val="21"/>
          <w:szCs w:val="21"/>
          <w:lang w:val="zh-CN"/>
          <w14:textFill>
            <w14:solidFill>
              <w14:schemeClr w14:val="tx1"/>
            </w14:solidFill>
          </w14:textFill>
        </w:rPr>
        <w:t>有效表面内的最高胆红素总辐照度：1.3m</w:t>
      </w:r>
      <w:r>
        <w:rPr>
          <w:rFonts w:ascii="宋体" w:hAnsi="宋体" w:cs="Arial"/>
          <w:color w:val="000000" w:themeColor="text1"/>
          <w:kern w:val="0"/>
          <w:sz w:val="21"/>
          <w:szCs w:val="21"/>
          <w:lang w:val="zh-CN"/>
          <w14:textFill>
            <w14:solidFill>
              <w14:schemeClr w14:val="tx1"/>
            </w14:solidFill>
          </w14:textFill>
        </w:rPr>
        <w:t>W/cm2</w:t>
      </w:r>
      <w:r>
        <w:rPr>
          <w:rFonts w:hint="eastAsia" w:ascii="宋体" w:hAnsi="宋体" w:cs="Arial"/>
          <w:color w:val="000000" w:themeColor="text1"/>
          <w:kern w:val="0"/>
          <w:sz w:val="21"/>
          <w:szCs w:val="21"/>
          <w:lang w:val="zh-CN"/>
          <w14:textFill>
            <w14:solidFill>
              <w14:schemeClr w14:val="tx1"/>
            </w14:solidFill>
          </w14:textFill>
        </w:rPr>
        <w:t>（光源为LED）</w:t>
      </w:r>
    </w:p>
    <w:p w14:paraId="0A096354">
      <w:pPr>
        <w:numPr>
          <w:ilvl w:val="0"/>
          <w:numId w:val="11"/>
        </w:numPr>
        <w:spacing w:line="360" w:lineRule="auto"/>
        <w:ind w:left="425" w:leftChars="0" w:hanging="425" w:firstLineChars="0"/>
        <w:rPr>
          <w:rFonts w:hint="eastAsia" w:ascii="宋体" w:hAnsi="宋体" w:cs="Arial"/>
          <w:color w:val="000000" w:themeColor="text1"/>
          <w:kern w:val="0"/>
          <w:sz w:val="21"/>
          <w:szCs w:val="21"/>
          <w:highlight w:val="none"/>
          <w:lang w:val="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双面可操作。</w:t>
      </w:r>
    </w:p>
    <w:p w14:paraId="2316A1CB">
      <w:pPr>
        <w:numPr>
          <w:ilvl w:val="0"/>
          <w:numId w:val="11"/>
        </w:numPr>
        <w:spacing w:line="360" w:lineRule="auto"/>
        <w:ind w:left="425" w:leftChars="0" w:hanging="425" w:firstLineChars="0"/>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产品通过国内国际认证的ISO13485、ISO9001。</w:t>
      </w:r>
    </w:p>
    <w:p w14:paraId="3BACC8ED">
      <w:pPr>
        <w:numPr>
          <w:ilvl w:val="0"/>
          <w:numId w:val="11"/>
        </w:numPr>
        <w:spacing w:line="360" w:lineRule="auto"/>
        <w:ind w:left="425" w:leftChars="0" w:hanging="425" w:firstLineChars="0"/>
        <w:rPr>
          <w:rFonts w:hint="eastAsia" w:ascii="宋体" w:hAnsi="宋体" w:cs="Arial"/>
          <w:color w:val="000000" w:themeColor="text1"/>
          <w:sz w:val="18"/>
          <w:szCs w:val="21"/>
          <w:lang w:val="en-US" w:eastAsia="zh-CN"/>
          <w14:textFill>
            <w14:solidFill>
              <w14:schemeClr w14:val="tx1"/>
            </w14:solidFill>
          </w14:textFill>
        </w:rPr>
      </w:pPr>
      <w:r>
        <w:rPr>
          <w:rFonts w:hint="eastAsia" w:ascii="宋体" w:hAnsi="宋体" w:cs="Arial"/>
          <w:color w:val="000000" w:themeColor="text1"/>
          <w:sz w:val="21"/>
          <w:szCs w:val="21"/>
          <w:lang w:val="en-US" w:eastAsia="zh-CN"/>
          <w14:textFill>
            <w14:solidFill>
              <w14:schemeClr w14:val="tx1"/>
            </w14:solidFill>
          </w14:textFill>
        </w:rPr>
        <w:t>具备上下双面黄疸治疗装置，下黄疸治疗装置采用嵌入床体设计，并具备整机注册证明（提供证明材料）</w:t>
      </w:r>
    </w:p>
    <w:p w14:paraId="5E1A3770">
      <w:pPr>
        <w:pStyle w:val="2"/>
        <w:spacing w:line="360" w:lineRule="auto"/>
        <w:jc w:val="center"/>
        <w:rPr>
          <w:rFonts w:ascii="黑体" w:eastAsia="黑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（二）新生儿</w:t>
      </w:r>
      <w:r>
        <w:rPr>
          <w:rFonts w:hint="eastAsia" w:ascii="宋体" w:hAnsi="宋体" w:eastAsia="宋体" w:cs="宋体"/>
          <w:color w:val="000000" w:themeColor="text1"/>
          <w:sz w:val="22"/>
          <w:szCs w:val="22"/>
          <w14:textFill>
            <w14:solidFill>
              <w14:schemeClr w14:val="tx1"/>
            </w14:solidFill>
          </w14:textFill>
        </w:rPr>
        <w:t>监护仪</w:t>
      </w:r>
      <w:r>
        <w:rPr>
          <w:rFonts w:hint="eastAsia" w:ascii="宋体" w:hAnsi="宋体" w:eastAsia="宋体" w:cs="宋体"/>
          <w:color w:val="000000" w:themeColor="text1"/>
          <w:sz w:val="22"/>
          <w:szCs w:val="22"/>
          <w:lang w:val="en-US" w:eastAsia="zh-CN"/>
          <w14:textFill>
            <w14:solidFill>
              <w14:schemeClr w14:val="tx1"/>
            </w14:solidFill>
          </w14:textFill>
        </w:rPr>
        <w:t>技术</w:t>
      </w:r>
      <w:r>
        <w:rPr>
          <w:rFonts w:hint="eastAsia" w:ascii="宋体" w:hAnsi="宋体" w:eastAsia="宋体" w:cs="宋体"/>
          <w:color w:val="000000" w:themeColor="text1"/>
          <w:sz w:val="22"/>
          <w:szCs w:val="22"/>
          <w14:textFill>
            <w14:solidFill>
              <w14:schemeClr w14:val="tx1"/>
            </w14:solidFill>
          </w14:textFill>
        </w:rPr>
        <w:t>参数</w:t>
      </w:r>
    </w:p>
    <w:p w14:paraId="2781697A">
      <w:pPr>
        <w:autoSpaceDE w:val="0"/>
        <w:autoSpaceDN w:val="0"/>
        <w:adjustRightInd w:val="0"/>
        <w:spacing w:line="360" w:lineRule="auto"/>
        <w:jc w:val="left"/>
        <w:rPr>
          <w:rFonts w:ascii="宋体" w:hAnsi="宋体" w:cs="宋体"/>
          <w:b/>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1：整机要求：</w:t>
      </w:r>
    </w:p>
    <w:p w14:paraId="3E734474">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1.1、模</w:t>
      </w:r>
      <w:r>
        <w:rPr>
          <w:rFonts w:ascii="宋体" w:hAnsi="宋体"/>
          <w:color w:val="000000" w:themeColor="text1"/>
          <w:sz w:val="21"/>
          <w:szCs w:val="21"/>
          <w14:textFill>
            <w14:solidFill>
              <w14:schemeClr w14:val="tx1"/>
            </w14:solidFill>
          </w14:textFill>
        </w:rPr>
        <w:t>块化</w:t>
      </w:r>
      <w:r>
        <w:rPr>
          <w:rFonts w:hint="eastAsia" w:ascii="宋体" w:hAnsi="宋体"/>
          <w:color w:val="000000" w:themeColor="text1"/>
          <w:sz w:val="21"/>
          <w:szCs w:val="21"/>
          <w14:textFill>
            <w14:solidFill>
              <w14:schemeClr w14:val="tx1"/>
            </w14:solidFill>
          </w14:textFill>
        </w:rPr>
        <w:t>监护仪，主机集成内置≥2槽位插件槽，IBP，CO2任意参数模块的即插即用快速扩展临床应用。</w:t>
      </w:r>
    </w:p>
    <w:p w14:paraId="2865FF17">
      <w:pPr>
        <w:autoSpaceDE w:val="0"/>
        <w:autoSpaceDN w:val="0"/>
        <w:adjustRightInd w:val="0"/>
        <w:spacing w:line="360" w:lineRule="auto"/>
        <w:ind w:left="420" w:left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1.2、整机无风扇设计，防水等级</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IPX1。</w:t>
      </w:r>
      <w:r>
        <w:rPr>
          <w:rFonts w:hint="eastAsia" w:ascii="宋体" w:hAnsi="宋体" w:cs="宋体"/>
          <w:color w:val="000000" w:themeColor="text1"/>
          <w:kern w:val="0"/>
          <w:sz w:val="21"/>
          <w:szCs w:val="21"/>
          <w14:textFill>
            <w14:solidFill>
              <w14:schemeClr w14:val="tx1"/>
            </w14:solidFill>
          </w14:textFill>
        </w:rPr>
        <w:t xml:space="preserve"> </w:t>
      </w:r>
    </w:p>
    <w:p w14:paraId="7F3C4F3A">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1.3、≥10英寸彩</w:t>
      </w:r>
      <w:r>
        <w:rPr>
          <w:rFonts w:ascii="宋体" w:hAnsi="宋体"/>
          <w:color w:val="000000" w:themeColor="text1"/>
          <w:sz w:val="21"/>
          <w:szCs w:val="21"/>
          <w14:textFill>
            <w14:solidFill>
              <w14:schemeClr w14:val="tx1"/>
            </w14:solidFill>
          </w14:textFill>
        </w:rPr>
        <w:t>色</w:t>
      </w:r>
      <w:r>
        <w:rPr>
          <w:rFonts w:hint="eastAsia" w:ascii="宋体" w:hAnsi="宋体"/>
          <w:color w:val="000000" w:themeColor="text1"/>
          <w:sz w:val="21"/>
          <w:szCs w:val="21"/>
          <w14:textFill>
            <w14:solidFill>
              <w14:schemeClr w14:val="tx1"/>
            </w14:solidFill>
          </w14:textFill>
        </w:rPr>
        <w:t>液晶触摸屏，分辨率</w:t>
      </w:r>
      <w:r>
        <w:rPr>
          <w:rFonts w:hint="eastAsia" w:ascii="宋体" w:hAnsi="宋体"/>
          <w:color w:val="000000" w:themeColor="text1"/>
          <w:sz w:val="21"/>
          <w:szCs w:val="21"/>
          <w:lang w:val="en-US" w:eastAsia="zh-CN"/>
          <w14:textFill>
            <w14:solidFill>
              <w14:schemeClr w14:val="tx1"/>
            </w14:solidFill>
          </w14:textFill>
        </w:rPr>
        <w:t>≥</w:t>
      </w:r>
      <w:r>
        <w:rPr>
          <w:rFonts w:ascii="宋体" w:hAnsi="宋体"/>
          <w:color w:val="000000" w:themeColor="text1"/>
          <w:sz w:val="21"/>
          <w:szCs w:val="21"/>
          <w14:textFill>
            <w14:solidFill>
              <w14:schemeClr w14:val="tx1"/>
            </w14:solidFill>
          </w14:textFill>
        </w:rPr>
        <w:t>1280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00像素，≥</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通</w:t>
      </w:r>
      <w:r>
        <w:rPr>
          <w:rFonts w:ascii="宋体" w:hAnsi="宋体"/>
          <w:color w:val="000000" w:themeColor="text1"/>
          <w:sz w:val="21"/>
          <w:szCs w:val="21"/>
          <w14:textFill>
            <w14:solidFill>
              <w14:schemeClr w14:val="tx1"/>
            </w14:solidFill>
          </w14:textFill>
        </w:rPr>
        <w:t>道</w:t>
      </w:r>
      <w:r>
        <w:rPr>
          <w:rFonts w:hint="eastAsia" w:ascii="宋体" w:hAnsi="宋体"/>
          <w:color w:val="000000" w:themeColor="text1"/>
          <w:sz w:val="21"/>
          <w:szCs w:val="21"/>
          <w14:textFill>
            <w14:solidFill>
              <w14:schemeClr w14:val="tx1"/>
            </w14:solidFill>
          </w14:textFill>
        </w:rPr>
        <w:t>波形</w:t>
      </w:r>
      <w:r>
        <w:rPr>
          <w:rFonts w:ascii="宋体" w:hAnsi="宋体"/>
          <w:color w:val="000000" w:themeColor="text1"/>
          <w:sz w:val="21"/>
          <w:szCs w:val="21"/>
          <w14:textFill>
            <w14:solidFill>
              <w14:schemeClr w14:val="tx1"/>
            </w14:solidFill>
          </w14:textFill>
        </w:rPr>
        <w:t>显示</w:t>
      </w:r>
      <w:r>
        <w:rPr>
          <w:rFonts w:hint="eastAsia" w:ascii="宋体" w:hAnsi="宋体"/>
          <w:color w:val="000000" w:themeColor="text1"/>
          <w:sz w:val="21"/>
          <w:szCs w:val="21"/>
          <w14:textFill>
            <w14:solidFill>
              <w14:schemeClr w14:val="tx1"/>
            </w14:solidFill>
          </w14:textFill>
        </w:rPr>
        <w:t>。</w:t>
      </w:r>
    </w:p>
    <w:p w14:paraId="1B52020C">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、显示屏可支持</w:t>
      </w:r>
      <w:r>
        <w:rPr>
          <w:rFonts w:ascii="宋体" w:hAnsi="宋体"/>
          <w:color w:val="000000" w:themeColor="text1"/>
          <w:sz w:val="21"/>
          <w:szCs w:val="21"/>
          <w14:textFill>
            <w14:solidFill>
              <w14:schemeClr w14:val="tx1"/>
            </w14:solidFill>
          </w14:textFill>
        </w:rPr>
        <w:t>亮度自动调节</w:t>
      </w:r>
      <w:r>
        <w:rPr>
          <w:rFonts w:hint="eastAsia" w:ascii="宋体" w:hAnsi="宋体"/>
          <w:color w:val="000000" w:themeColor="text1"/>
          <w:sz w:val="21"/>
          <w:szCs w:val="21"/>
          <w14:textFill>
            <w14:solidFill>
              <w14:schemeClr w14:val="tx1"/>
            </w14:solidFill>
          </w14:textFill>
        </w:rPr>
        <w:t>功能</w:t>
      </w:r>
      <w:r>
        <w:rPr>
          <w:rFonts w:ascii="宋体" w:hAnsi="宋体"/>
          <w:color w:val="000000" w:themeColor="text1"/>
          <w:sz w:val="21"/>
          <w:szCs w:val="21"/>
          <w14:textFill>
            <w14:solidFill>
              <w14:schemeClr w14:val="tx1"/>
            </w14:solidFill>
          </w14:textFill>
        </w:rPr>
        <w:t>。</w:t>
      </w:r>
    </w:p>
    <w:p w14:paraId="084933B4">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、屏幕倾斜10~15度。</w:t>
      </w:r>
    </w:p>
    <w:p w14:paraId="3FCA9016">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、监测</w:t>
      </w:r>
      <w:r>
        <w:rPr>
          <w:rFonts w:ascii="宋体" w:hAnsi="宋体"/>
          <w:color w:val="000000" w:themeColor="text1"/>
          <w:sz w:val="21"/>
          <w:szCs w:val="21"/>
          <w14:textFill>
            <w14:solidFill>
              <w14:schemeClr w14:val="tx1"/>
            </w14:solidFill>
          </w14:textFill>
        </w:rPr>
        <w:t>患者类型</w:t>
      </w:r>
      <w:r>
        <w:rPr>
          <w:rFonts w:hint="eastAsia" w:ascii="宋体" w:hAnsi="宋体"/>
          <w:color w:val="000000" w:themeColor="text1"/>
          <w:sz w:val="21"/>
          <w:szCs w:val="21"/>
          <w14:textFill>
            <w14:solidFill>
              <w14:schemeClr w14:val="tx1"/>
            </w14:solidFill>
          </w14:textFill>
        </w:rPr>
        <w:t>为</w:t>
      </w:r>
      <w:r>
        <w:rPr>
          <w:rFonts w:ascii="宋体" w:hAnsi="宋体"/>
          <w:color w:val="000000" w:themeColor="text1"/>
          <w:sz w:val="21"/>
          <w:szCs w:val="21"/>
          <w14:textFill>
            <w14:solidFill>
              <w14:schemeClr w14:val="tx1"/>
            </w14:solidFill>
          </w14:textFill>
        </w:rPr>
        <w:t>小儿、新生儿，不</w:t>
      </w:r>
      <w:r>
        <w:rPr>
          <w:rFonts w:ascii="宋体" w:hAnsi="宋体"/>
          <w:color w:val="000000" w:themeColor="text1"/>
          <w:sz w:val="21"/>
          <w:szCs w:val="21"/>
          <w:highlight w:val="none"/>
          <w14:textFill>
            <w14:solidFill>
              <w14:schemeClr w14:val="tx1"/>
            </w14:solidFill>
          </w14:textFill>
        </w:rPr>
        <w:t>含成人</w:t>
      </w:r>
      <w:r>
        <w:rPr>
          <w:rFonts w:hint="eastAsia" w:ascii="宋体" w:hAnsi="宋体"/>
          <w:color w:val="000000" w:themeColor="text1"/>
          <w:sz w:val="21"/>
          <w:szCs w:val="21"/>
          <w:highlight w:val="none"/>
          <w14:textFill>
            <w14:solidFill>
              <w14:schemeClr w14:val="tx1"/>
            </w14:solidFill>
          </w14:textFill>
        </w:rPr>
        <w:t>，所有</w:t>
      </w:r>
      <w:r>
        <w:rPr>
          <w:rFonts w:ascii="宋体" w:hAnsi="宋体"/>
          <w:color w:val="000000" w:themeColor="text1"/>
          <w:sz w:val="21"/>
          <w:szCs w:val="21"/>
          <w:highlight w:val="none"/>
          <w14:textFill>
            <w14:solidFill>
              <w14:schemeClr w14:val="tx1"/>
            </w14:solidFill>
          </w14:textFill>
        </w:rPr>
        <w:t>监测参数适用于新生儿，</w:t>
      </w:r>
      <w:r>
        <w:rPr>
          <w:rFonts w:hint="eastAsia" w:ascii="宋体" w:hAnsi="宋体"/>
          <w:color w:val="000000" w:themeColor="text1"/>
          <w:sz w:val="21"/>
          <w:szCs w:val="21"/>
          <w:highlight w:val="none"/>
          <w14:textFill>
            <w14:solidFill>
              <w14:schemeClr w14:val="tx1"/>
            </w14:solidFill>
          </w14:textFill>
        </w:rPr>
        <w:t>标配新生儿</w:t>
      </w:r>
      <w:r>
        <w:rPr>
          <w:rFonts w:ascii="宋体" w:hAnsi="宋体"/>
          <w:color w:val="000000" w:themeColor="text1"/>
          <w:sz w:val="21"/>
          <w:szCs w:val="21"/>
          <w:highlight w:val="none"/>
          <w14:textFill>
            <w14:solidFill>
              <w14:schemeClr w14:val="tx1"/>
            </w14:solidFill>
          </w14:textFill>
        </w:rPr>
        <w:t>专用附件。</w:t>
      </w:r>
    </w:p>
    <w:p w14:paraId="524690FA">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、内置锂电池，插槽式</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连续</w:t>
      </w:r>
      <w:r>
        <w:rPr>
          <w:rFonts w:hint="eastAsia" w:ascii="宋体" w:hAnsi="宋体"/>
          <w:color w:val="000000" w:themeColor="text1"/>
          <w:sz w:val="21"/>
          <w:szCs w:val="21"/>
          <w14:textFill>
            <w14:solidFill>
              <w14:schemeClr w14:val="tx1"/>
            </w14:solidFill>
          </w14:textFill>
        </w:rPr>
        <w:t>工作时间≥4小时。</w:t>
      </w:r>
    </w:p>
    <w:p w14:paraId="40808CB0">
      <w:pPr>
        <w:pStyle w:val="8"/>
        <w:adjustRightInd w:val="0"/>
        <w:spacing w:line="360" w:lineRule="auto"/>
        <w:ind w:left="420"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w:t>
      </w:r>
      <w:r>
        <w:rPr>
          <w:rFonts w:hint="eastAsia" w:ascii="宋体" w:hAnsi="宋体" w:cs="Arial"/>
          <w:color w:val="000000" w:themeColor="text1"/>
          <w:sz w:val="21"/>
          <w:szCs w:val="21"/>
          <w:lang w:val="en-US" w:eastAsia="zh-CN"/>
          <w14:textFill>
            <w14:solidFill>
              <w14:schemeClr w14:val="tx1"/>
            </w14:solidFill>
          </w14:textFill>
        </w:rPr>
        <w:t>8</w:t>
      </w:r>
      <w:r>
        <w:rPr>
          <w:rFonts w:hint="eastAsia" w:ascii="宋体" w:hAnsi="宋体" w:cs="Arial"/>
          <w:color w:val="000000" w:themeColor="text1"/>
          <w:sz w:val="21"/>
          <w:szCs w:val="21"/>
          <w14:textFill>
            <w14:solidFill>
              <w14:schemeClr w14:val="tx1"/>
            </w14:solidFill>
          </w14:textFill>
        </w:rPr>
        <w:t>、安全规格：ECG, TEMP, IBP, SpO2 , NIBP监测参数抗电击程度为防除颤CF型</w:t>
      </w:r>
      <w:r>
        <w:rPr>
          <w:rFonts w:hint="eastAsia" w:ascii="宋体" w:hAnsi="宋体" w:cs="Arial"/>
          <w:color w:val="000000" w:themeColor="text1"/>
          <w:sz w:val="21"/>
          <w:szCs w:val="21"/>
          <w:highlight w:val="none"/>
          <w:lang w:eastAsia="zh-CN"/>
          <w14:textFill>
            <w14:solidFill>
              <w14:schemeClr w14:val="tx1"/>
            </w14:solidFill>
          </w14:textFill>
        </w:rPr>
        <w:t>（</w:t>
      </w:r>
      <w:r>
        <w:rPr>
          <w:rFonts w:hint="eastAsia" w:ascii="宋体" w:hAnsi="宋体" w:cs="Arial"/>
          <w:color w:val="000000" w:themeColor="text1"/>
          <w:sz w:val="21"/>
          <w:szCs w:val="21"/>
          <w:highlight w:val="none"/>
          <w14:textFill>
            <w14:solidFill>
              <w14:schemeClr w14:val="tx1"/>
            </w14:solidFill>
          </w14:textFill>
        </w:rPr>
        <w:t xml:space="preserve"> 提供证明材料</w:t>
      </w:r>
      <w:r>
        <w:rPr>
          <w:rFonts w:hint="eastAsia" w:ascii="宋体" w:hAnsi="宋体" w:cs="Arial"/>
          <w:color w:val="000000" w:themeColor="text1"/>
          <w:sz w:val="21"/>
          <w:szCs w:val="21"/>
          <w:highlight w:val="none"/>
          <w:lang w:eastAsia="zh-CN"/>
          <w14:textFill>
            <w14:solidFill>
              <w14:schemeClr w14:val="tx1"/>
            </w14:solidFill>
          </w14:textFill>
        </w:rPr>
        <w:t>）</w:t>
      </w:r>
      <w:r>
        <w:rPr>
          <w:rFonts w:hint="eastAsia" w:ascii="宋体" w:hAnsi="宋体" w:cs="Arial"/>
          <w:color w:val="000000" w:themeColor="text1"/>
          <w:sz w:val="21"/>
          <w:szCs w:val="21"/>
          <w:highlight w:val="none"/>
          <w14:textFill>
            <w14:solidFill>
              <w14:schemeClr w14:val="tx1"/>
            </w14:solidFill>
          </w14:textFill>
        </w:rPr>
        <w:t>。</w:t>
      </w:r>
    </w:p>
    <w:p w14:paraId="0279131F">
      <w:pPr>
        <w:pStyle w:val="8"/>
        <w:adjustRightInd w:val="0"/>
        <w:spacing w:line="360" w:lineRule="auto"/>
        <w:ind w:left="420"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w:t>
      </w:r>
      <w:r>
        <w:rPr>
          <w:rFonts w:hint="eastAsia" w:ascii="宋体" w:hAnsi="宋体" w:cs="Arial"/>
          <w:color w:val="000000" w:themeColor="text1"/>
          <w:sz w:val="21"/>
          <w:szCs w:val="21"/>
          <w:lang w:val="en-US" w:eastAsia="zh-CN"/>
          <w14:textFill>
            <w14:solidFill>
              <w14:schemeClr w14:val="tx1"/>
            </w14:solidFill>
          </w14:textFill>
        </w:rPr>
        <w:t>9</w:t>
      </w:r>
      <w:r>
        <w:rPr>
          <w:rFonts w:hint="eastAsia" w:ascii="宋体" w:hAnsi="宋体" w:cs="Arial"/>
          <w:color w:val="000000" w:themeColor="text1"/>
          <w:sz w:val="21"/>
          <w:szCs w:val="21"/>
          <w14:textFill>
            <w14:solidFill>
              <w14:schemeClr w14:val="tx1"/>
            </w14:solidFill>
          </w14:textFill>
        </w:rPr>
        <w:t>、监护仪设计使用年限</w:t>
      </w:r>
      <w:r>
        <w:rPr>
          <w:rFonts w:hint="eastAsia" w:ascii="宋体" w:hAnsi="宋体"/>
          <w:color w:val="000000" w:themeColor="text1"/>
          <w:sz w:val="21"/>
          <w:szCs w:val="21"/>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8年，提供机器标贴证明材料。</w:t>
      </w:r>
    </w:p>
    <w:p w14:paraId="5ACF9775">
      <w:pPr>
        <w:pStyle w:val="8"/>
        <w:adjustRightInd w:val="0"/>
        <w:spacing w:line="360" w:lineRule="auto"/>
        <w:ind w:left="420" w:leftChars="200" w:firstLine="0" w:firstLineChars="0"/>
        <w:rPr>
          <w:rFonts w:ascii="宋体" w:hAnsi="宋体" w:cs="Arial"/>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1.1</w:t>
      </w:r>
      <w:r>
        <w:rPr>
          <w:rFonts w:hint="eastAsia" w:ascii="宋体" w:hAnsi="宋体" w:cs="Arial"/>
          <w:color w:val="000000" w:themeColor="text1"/>
          <w:sz w:val="21"/>
          <w:szCs w:val="21"/>
          <w:lang w:val="en-US" w:eastAsia="zh-CN"/>
          <w14:textFill>
            <w14:solidFill>
              <w14:schemeClr w14:val="tx1"/>
            </w14:solidFill>
          </w14:textFill>
        </w:rPr>
        <w:t>0</w:t>
      </w:r>
      <w:r>
        <w:rPr>
          <w:rFonts w:hint="eastAsia" w:ascii="宋体" w:hAnsi="宋体" w:cs="Arial"/>
          <w:color w:val="000000" w:themeColor="text1"/>
          <w:sz w:val="21"/>
          <w:szCs w:val="21"/>
          <w14:textFill>
            <w14:solidFill>
              <w14:schemeClr w14:val="tx1"/>
            </w14:solidFill>
          </w14:textFill>
        </w:rPr>
        <w:t>、监护仪清洁维护支持的清洁剂</w:t>
      </w:r>
      <w:r>
        <w:rPr>
          <w:rFonts w:hint="eastAsia" w:ascii="宋体" w:hAnsi="宋体"/>
          <w:color w:val="000000" w:themeColor="text1"/>
          <w:sz w:val="21"/>
          <w:szCs w:val="21"/>
          <w14:textFill>
            <w14:solidFill>
              <w14:schemeClr w14:val="tx1"/>
            </w14:solidFill>
          </w14:textFill>
        </w:rPr>
        <w:t>≥</w:t>
      </w:r>
      <w:r>
        <w:rPr>
          <w:rFonts w:ascii="宋体" w:hAnsi="宋体" w:cs="Arial"/>
          <w:color w:val="000000" w:themeColor="text1"/>
          <w:sz w:val="21"/>
          <w:szCs w:val="21"/>
          <w14:textFill>
            <w14:solidFill>
              <w14:schemeClr w14:val="tx1"/>
            </w14:solidFill>
          </w14:textFill>
        </w:rPr>
        <w:t>4</w:t>
      </w:r>
      <w:r>
        <w:rPr>
          <w:rFonts w:hint="eastAsia" w:ascii="宋体" w:hAnsi="宋体" w:cs="Arial"/>
          <w:color w:val="000000" w:themeColor="text1"/>
          <w:sz w:val="21"/>
          <w:szCs w:val="21"/>
          <w14:textFill>
            <w14:solidFill>
              <w14:schemeClr w14:val="tx1"/>
            </w14:solidFill>
          </w14:textFill>
        </w:rPr>
        <w:t>0种，在厂家手册中清晰列举清洁剂的种类</w:t>
      </w:r>
      <w:r>
        <w:rPr>
          <w:rFonts w:hint="eastAsia" w:ascii="宋体" w:hAnsi="宋体" w:cs="Arial"/>
          <w:color w:val="000000" w:themeColor="text1"/>
          <w:sz w:val="21"/>
          <w:szCs w:val="21"/>
          <w:lang w:eastAsia="zh-CN"/>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提供证明材料</w:t>
      </w:r>
      <w:r>
        <w:rPr>
          <w:rFonts w:hint="eastAsia" w:ascii="宋体" w:hAnsi="宋体" w:cs="Arial"/>
          <w:color w:val="000000" w:themeColor="text1"/>
          <w:sz w:val="21"/>
          <w:szCs w:val="21"/>
          <w:lang w:eastAsia="zh-CN"/>
          <w14:textFill>
            <w14:solidFill>
              <w14:schemeClr w14:val="tx1"/>
            </w14:solidFill>
          </w14:textFill>
        </w:rPr>
        <w:t>）</w:t>
      </w:r>
      <w:r>
        <w:rPr>
          <w:rFonts w:hint="eastAsia" w:ascii="宋体" w:hAnsi="宋体" w:cs="Arial"/>
          <w:color w:val="000000" w:themeColor="text1"/>
          <w:sz w:val="21"/>
          <w:szCs w:val="21"/>
          <w14:textFill>
            <w14:solidFill>
              <w14:schemeClr w14:val="tx1"/>
            </w14:solidFill>
          </w14:textFill>
        </w:rPr>
        <w:t>。</w:t>
      </w:r>
    </w:p>
    <w:p w14:paraId="2A19DDFF">
      <w:pPr>
        <w:autoSpaceDE w:val="0"/>
        <w:autoSpaceDN w:val="0"/>
        <w:adjustRightInd w:val="0"/>
        <w:spacing w:line="360" w:lineRule="auto"/>
        <w:jc w:val="left"/>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2：监测参数：</w:t>
      </w:r>
    </w:p>
    <w:p w14:paraId="62E331FD">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2.1、配置3/</w:t>
      </w:r>
      <w:r>
        <w:rPr>
          <w:rFonts w:hint="eastAsia" w:ascii="宋体" w:hAnsi="宋体"/>
          <w:color w:val="000000" w:themeColor="text1"/>
          <w:sz w:val="21"/>
          <w:szCs w:val="21"/>
          <w:lang w:val="en-US" w:eastAsia="zh-CN"/>
          <w14:textFill>
            <w14:solidFill>
              <w14:schemeClr w14:val="tx1"/>
            </w14:solidFill>
          </w14:textFill>
        </w:rPr>
        <w:t>12</w:t>
      </w:r>
      <w:r>
        <w:rPr>
          <w:rFonts w:hint="eastAsia" w:ascii="宋体" w:hAnsi="宋体"/>
          <w:color w:val="000000" w:themeColor="text1"/>
          <w:sz w:val="21"/>
          <w:szCs w:val="21"/>
          <w14:textFill>
            <w14:solidFill>
              <w14:schemeClr w14:val="tx1"/>
            </w14:solidFill>
          </w14:textFill>
        </w:rPr>
        <w:t>导心电，呼吸，无创血压，血氧饱和度，脉搏和双通道体温参数监测。</w:t>
      </w:r>
    </w:p>
    <w:p w14:paraId="3906EAA5">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2.2、心电监护支持心率，ST段测量，心律失常分析，QT/QTc连续实时测量和对应报警功能，适用于</w:t>
      </w:r>
      <w:r>
        <w:rPr>
          <w:rFonts w:ascii="宋体" w:hAnsi="宋体"/>
          <w:color w:val="000000" w:themeColor="text1"/>
          <w:sz w:val="21"/>
          <w:szCs w:val="21"/>
          <w14:textFill>
            <w14:solidFill>
              <w14:schemeClr w14:val="tx1"/>
            </w14:solidFill>
          </w14:textFill>
        </w:rPr>
        <w:t>新生儿</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提供证明材料</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4569C121">
      <w:pPr>
        <w:autoSpaceDE w:val="0"/>
        <w:autoSpaceDN w:val="0"/>
        <w:adjustRightInd w:val="0"/>
        <w:spacing w:line="360" w:lineRule="auto"/>
        <w:ind w:left="420" w:leftChars="200"/>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2.3、提供</w:t>
      </w:r>
      <w:r>
        <w:rPr>
          <w:rFonts w:hint="eastAsia" w:ascii="宋体" w:hAnsi="宋体"/>
          <w:color w:val="000000" w:themeColor="text1"/>
          <w:sz w:val="21"/>
          <w:szCs w:val="21"/>
          <w:lang w:val="en-US" w:eastAsia="zh-CN"/>
          <w14:textFill>
            <w14:solidFill>
              <w14:schemeClr w14:val="tx1"/>
            </w14:solidFill>
          </w14:textFill>
        </w:rPr>
        <w:t>5套</w:t>
      </w:r>
      <w:r>
        <w:rPr>
          <w:rFonts w:hint="eastAsia" w:ascii="宋体" w:hAnsi="宋体"/>
          <w:color w:val="000000" w:themeColor="text1"/>
          <w:sz w:val="21"/>
          <w:szCs w:val="21"/>
          <w14:textFill>
            <w14:solidFill>
              <w14:schemeClr w14:val="tx1"/>
            </w14:solidFill>
          </w14:textFill>
        </w:rPr>
        <w:t>新生儿专用心电电缆</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2包电极片。</w:t>
      </w:r>
    </w:p>
    <w:p w14:paraId="32832870">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2.4、心电算法通过AHA/MIT-BIH数据库验证</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提供证明材料</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4559ACF5">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2.5、心电波形扫描速度支持</w:t>
      </w:r>
      <w:r>
        <w:rPr>
          <w:rFonts w:ascii="宋体" w:hAnsi="宋体"/>
          <w:color w:val="000000" w:themeColor="text1"/>
          <w:sz w:val="21"/>
          <w:szCs w:val="21"/>
          <w14:textFill>
            <w14:solidFill>
              <w14:schemeClr w14:val="tx1"/>
            </w14:solidFill>
          </w14:textFill>
        </w:rPr>
        <w:t>6.25mm/s</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12.5 mm/s</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25 mm/s</w:t>
      </w:r>
      <w:r>
        <w:rPr>
          <w:rFonts w:hint="eastAsia" w:ascii="宋体" w:hAnsi="宋体"/>
          <w:color w:val="000000" w:themeColor="text1"/>
          <w:sz w:val="21"/>
          <w:szCs w:val="21"/>
          <w14:textFill>
            <w14:solidFill>
              <w14:schemeClr w14:val="tx1"/>
            </w14:solidFill>
          </w14:textFill>
        </w:rPr>
        <w:t>和</w:t>
      </w:r>
      <w:r>
        <w:rPr>
          <w:rFonts w:ascii="宋体" w:hAnsi="宋体"/>
          <w:color w:val="000000" w:themeColor="text1"/>
          <w:sz w:val="21"/>
          <w:szCs w:val="21"/>
          <w14:textFill>
            <w14:solidFill>
              <w14:schemeClr w14:val="tx1"/>
            </w14:solidFill>
          </w14:textFill>
        </w:rPr>
        <w:t>50 mm/s</w:t>
      </w:r>
      <w:r>
        <w:rPr>
          <w:rFonts w:hint="eastAsia" w:ascii="宋体" w:hAnsi="宋体"/>
          <w:color w:val="000000" w:themeColor="text1"/>
          <w:sz w:val="21"/>
          <w:szCs w:val="21"/>
          <w:lang w:eastAsia="zh-CN"/>
          <w14:textFill>
            <w14:solidFill>
              <w14:schemeClr w14:val="tx1"/>
            </w14:solidFill>
          </w14:textFill>
        </w:rPr>
        <w:t>。</w:t>
      </w:r>
    </w:p>
    <w:p w14:paraId="39B13CF7">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2.6、提供窗口支持心脏下壁，侧壁和前壁对应多个ST片段的同屏实时显示。</w:t>
      </w:r>
    </w:p>
    <w:p w14:paraId="55DB8D1B">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2.7、≥20种心律失常分析</w:t>
      </w:r>
      <w:r>
        <w:rPr>
          <w:rFonts w:hint="eastAsia" w:ascii="宋体" w:hAnsi="宋体"/>
          <w:color w:val="000000" w:themeColor="text1"/>
          <w:sz w:val="21"/>
          <w:szCs w:val="21"/>
          <w:lang w:eastAsia="zh-CN"/>
          <w14:textFill>
            <w14:solidFill>
              <w14:schemeClr w14:val="tx1"/>
            </w14:solidFill>
          </w14:textFill>
        </w:rPr>
        <w:t>。</w:t>
      </w:r>
    </w:p>
    <w:p w14:paraId="4E021C10">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2.8、QT和QTc实时监测参数测量范围：</w:t>
      </w:r>
      <w:r>
        <w:rPr>
          <w:rFonts w:ascii="宋体" w:hAnsi="宋体"/>
          <w:color w:val="000000" w:themeColor="text1"/>
          <w:sz w:val="21"/>
          <w:szCs w:val="21"/>
          <w14:textFill>
            <w14:solidFill>
              <w14:schemeClr w14:val="tx1"/>
            </w14:solidFill>
          </w14:textFill>
        </w:rPr>
        <w:t>200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800 ms</w:t>
      </w:r>
      <w:r>
        <w:rPr>
          <w:rFonts w:hint="eastAsia" w:ascii="宋体" w:hAnsi="宋体"/>
          <w:color w:val="000000" w:themeColor="text1"/>
          <w:sz w:val="21"/>
          <w:szCs w:val="21"/>
          <w14:textFill>
            <w14:solidFill>
              <w14:schemeClr w14:val="tx1"/>
            </w14:solidFill>
          </w14:textFill>
        </w:rPr>
        <w:t>。</w:t>
      </w:r>
    </w:p>
    <w:p w14:paraId="74E54390">
      <w:pPr>
        <w:autoSpaceDE w:val="0"/>
        <w:autoSpaceDN w:val="0"/>
        <w:adjustRightInd w:val="0"/>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2.9、提供过去24小时心电概览报告查看与打印，包括心率统计结果，心律失常统计结果，ST统计和QT/QTc统计结果。</w:t>
      </w:r>
    </w:p>
    <w:p w14:paraId="3D0ED31C">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2.10、提供SpO2,PR和灌注指数(PI</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参数的实时监测，适用于小儿和新生儿。</w:t>
      </w:r>
    </w:p>
    <w:p w14:paraId="2AB7533F">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2.11、提供新生儿专用可重复使用血氧探头</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个</w:t>
      </w:r>
      <w:r>
        <w:rPr>
          <w:rFonts w:hint="eastAsia" w:ascii="宋体" w:hAnsi="宋体"/>
          <w:color w:val="000000" w:themeColor="text1"/>
          <w:sz w:val="21"/>
          <w:szCs w:val="21"/>
          <w:lang w:val="en-US" w:eastAsia="zh-CN"/>
          <w14:textFill>
            <w14:solidFill>
              <w14:schemeClr w14:val="tx1"/>
            </w14:solidFill>
          </w14:textFill>
        </w:rPr>
        <w:t>软式</w:t>
      </w:r>
      <w:r>
        <w:rPr>
          <w:rFonts w:hint="eastAsia" w:ascii="宋体" w:hAnsi="宋体"/>
          <w:color w:val="000000" w:themeColor="text1"/>
          <w:sz w:val="21"/>
          <w:szCs w:val="21"/>
          <w14:textFill>
            <w14:solidFill>
              <w14:schemeClr w14:val="tx1"/>
            </w14:solidFill>
          </w14:textFill>
        </w:rPr>
        <w:t>，防水等级IPX7。</w:t>
      </w:r>
    </w:p>
    <w:p w14:paraId="30838F1D">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、配置无创血压测量，适用于小儿和新生儿。</w:t>
      </w:r>
    </w:p>
    <w:p w14:paraId="76191FF9">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、提供手动，自动，连续和序列</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4种测量模式，并提供24小</w:t>
      </w:r>
      <w:r>
        <w:rPr>
          <w:rFonts w:ascii="宋体" w:hAnsi="宋体"/>
          <w:color w:val="000000" w:themeColor="text1"/>
          <w:sz w:val="21"/>
          <w:szCs w:val="21"/>
          <w14:textFill>
            <w14:solidFill>
              <w14:schemeClr w14:val="tx1"/>
            </w14:solidFill>
          </w14:textFill>
        </w:rPr>
        <w:t>时血压统计结果</w:t>
      </w:r>
      <w:r>
        <w:rPr>
          <w:rFonts w:hint="eastAsia" w:ascii="宋体" w:hAnsi="宋体"/>
          <w:color w:val="000000" w:themeColor="text1"/>
          <w:sz w:val="21"/>
          <w:szCs w:val="21"/>
          <w:lang w:eastAsia="zh-CN"/>
          <w14:textFill>
            <w14:solidFill>
              <w14:schemeClr w14:val="tx1"/>
            </w14:solidFill>
          </w14:textFill>
        </w:rPr>
        <w:t>。</w:t>
      </w:r>
    </w:p>
    <w:p w14:paraId="6DA69EF1">
      <w:pPr>
        <w:autoSpaceDE w:val="0"/>
        <w:autoSpaceDN w:val="0"/>
        <w:adjustRightInd w:val="0"/>
        <w:spacing w:line="360" w:lineRule="auto"/>
        <w:ind w:left="420" w:leftChars="2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、无创血压小儿测量范围：收缩压25~2</w:t>
      </w: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0mmHg，舒张压10~2</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0mmHg，平均压15~2</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mmHg；无创血压新生儿测量范围：收缩压25~</w:t>
      </w:r>
      <w:r>
        <w:rPr>
          <w:rFonts w:ascii="宋体" w:hAnsi="宋体"/>
          <w:color w:val="000000" w:themeColor="text1"/>
          <w:sz w:val="21"/>
          <w:szCs w:val="21"/>
          <w14:textFill>
            <w14:solidFill>
              <w14:schemeClr w14:val="tx1"/>
            </w14:solidFill>
          </w14:textFill>
        </w:rPr>
        <w:t>140</w:t>
      </w:r>
      <w:r>
        <w:rPr>
          <w:rFonts w:hint="eastAsia" w:ascii="宋体" w:hAnsi="宋体"/>
          <w:color w:val="000000" w:themeColor="text1"/>
          <w:sz w:val="21"/>
          <w:szCs w:val="21"/>
          <w14:textFill>
            <w14:solidFill>
              <w14:schemeClr w14:val="tx1"/>
            </w14:solidFill>
          </w14:textFill>
        </w:rPr>
        <w:t>mmHg，舒张压10~</w:t>
      </w:r>
      <w:r>
        <w:rPr>
          <w:rFonts w:ascii="宋体" w:hAnsi="宋体"/>
          <w:color w:val="000000" w:themeColor="text1"/>
          <w:sz w:val="21"/>
          <w:szCs w:val="21"/>
          <w14:textFill>
            <w14:solidFill>
              <w14:schemeClr w14:val="tx1"/>
            </w14:solidFill>
          </w14:textFill>
        </w:rPr>
        <w:t>115</w:t>
      </w:r>
      <w:r>
        <w:rPr>
          <w:rFonts w:hint="eastAsia" w:ascii="宋体" w:hAnsi="宋体"/>
          <w:color w:val="000000" w:themeColor="text1"/>
          <w:sz w:val="21"/>
          <w:szCs w:val="21"/>
          <w14:textFill>
            <w14:solidFill>
              <w14:schemeClr w14:val="tx1"/>
            </w14:solidFill>
          </w14:textFill>
        </w:rPr>
        <w:t>mmHg，平均压15~</w:t>
      </w:r>
      <w:r>
        <w:rPr>
          <w:rFonts w:ascii="宋体" w:hAnsi="宋体"/>
          <w:color w:val="000000" w:themeColor="text1"/>
          <w:sz w:val="21"/>
          <w:szCs w:val="21"/>
          <w14:textFill>
            <w14:solidFill>
              <w14:schemeClr w14:val="tx1"/>
            </w14:solidFill>
          </w14:textFill>
        </w:rPr>
        <w:t>125</w:t>
      </w:r>
      <w:r>
        <w:rPr>
          <w:rFonts w:hint="eastAsia" w:ascii="宋体" w:hAnsi="宋体"/>
          <w:color w:val="000000" w:themeColor="text1"/>
          <w:sz w:val="21"/>
          <w:szCs w:val="21"/>
          <w14:textFill>
            <w14:solidFill>
              <w14:schemeClr w14:val="tx1"/>
            </w14:solidFill>
          </w14:textFill>
        </w:rPr>
        <w:t>mmHg。</w:t>
      </w:r>
    </w:p>
    <w:p w14:paraId="51FFB805">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、提供新生儿专用血压测量袖带</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套，包括</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3个尺寸不同的袖带</w:t>
      </w:r>
      <w:r>
        <w:rPr>
          <w:rFonts w:hint="eastAsia" w:ascii="宋体" w:hAnsi="宋体"/>
          <w:color w:val="000000" w:themeColor="text1"/>
          <w:sz w:val="21"/>
          <w:szCs w:val="21"/>
          <w:lang w:eastAsia="zh-CN"/>
          <w14:textFill>
            <w14:solidFill>
              <w14:schemeClr w14:val="tx1"/>
            </w14:solidFill>
          </w14:textFill>
        </w:rPr>
        <w:t>。</w:t>
      </w:r>
    </w:p>
    <w:p w14:paraId="71052FB1">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、提供双通道体温和温差参数的监测,</w:t>
      </w:r>
      <w:r>
        <w:rPr>
          <w:rFonts w:ascii="宋体" w:hAnsi="宋体"/>
          <w:color w:val="000000" w:themeColor="text1"/>
          <w:sz w:val="21"/>
          <w:szCs w:val="21"/>
          <w14:textFill>
            <w14:solidFill>
              <w14:schemeClr w14:val="tx1"/>
            </w14:solidFill>
          </w14:textFill>
        </w:rPr>
        <w:t xml:space="preserve"> 并可</w:t>
      </w:r>
      <w:r>
        <w:rPr>
          <w:rFonts w:hint="eastAsia" w:ascii="宋体" w:hAnsi="宋体"/>
          <w:color w:val="000000" w:themeColor="text1"/>
          <w:sz w:val="21"/>
          <w:szCs w:val="21"/>
          <w14:textFill>
            <w14:solidFill>
              <w14:schemeClr w14:val="tx1"/>
            </w14:solidFill>
          </w14:textFill>
        </w:rPr>
        <w:t>根据</w:t>
      </w:r>
      <w:r>
        <w:rPr>
          <w:rFonts w:ascii="宋体" w:hAnsi="宋体"/>
          <w:color w:val="000000" w:themeColor="text1"/>
          <w:sz w:val="21"/>
          <w:szCs w:val="21"/>
          <w14:textFill>
            <w14:solidFill>
              <w14:schemeClr w14:val="tx1"/>
            </w14:solidFill>
          </w14:textFill>
        </w:rPr>
        <w:t>需</w:t>
      </w:r>
      <w:r>
        <w:rPr>
          <w:rFonts w:hint="eastAsia" w:ascii="宋体" w:hAnsi="宋体"/>
          <w:color w:val="000000" w:themeColor="text1"/>
          <w:sz w:val="21"/>
          <w:szCs w:val="21"/>
          <w14:textFill>
            <w14:solidFill>
              <w14:schemeClr w14:val="tx1"/>
            </w14:solidFill>
          </w14:textFill>
        </w:rPr>
        <w:t>要</w:t>
      </w:r>
      <w:r>
        <w:rPr>
          <w:rFonts w:ascii="宋体" w:hAnsi="宋体"/>
          <w:color w:val="000000" w:themeColor="text1"/>
          <w:sz w:val="21"/>
          <w:szCs w:val="21"/>
          <w14:textFill>
            <w14:solidFill>
              <w14:schemeClr w14:val="tx1"/>
            </w14:solidFill>
          </w14:textFill>
        </w:rPr>
        <w:t>更改体温通道标名</w:t>
      </w:r>
      <w:r>
        <w:rPr>
          <w:rFonts w:hint="eastAsia" w:ascii="宋体" w:hAnsi="宋体"/>
          <w:color w:val="000000" w:themeColor="text1"/>
          <w:sz w:val="21"/>
          <w:szCs w:val="21"/>
          <w:lang w:eastAsia="zh-CN"/>
          <w14:textFill>
            <w14:solidFill>
              <w14:schemeClr w14:val="tx1"/>
            </w14:solidFill>
          </w14:textFill>
        </w:rPr>
        <w:t>。</w:t>
      </w:r>
    </w:p>
    <w:p w14:paraId="53F77321">
      <w:pPr>
        <w:autoSpaceDE w:val="0"/>
        <w:autoSpaceDN w:val="0"/>
        <w:adjustRightInd w:val="0"/>
        <w:spacing w:line="360" w:lineRule="auto"/>
        <w:ind w:left="420" w:leftChars="200"/>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、可升级CO2模块，即插即用，支持新生儿呼末CO2监测，采用微流技术，采样速率50ml/min</w:t>
      </w:r>
      <w:r>
        <w:rPr>
          <w:rFonts w:hint="eastAsia" w:ascii="宋体" w:hAnsi="宋体"/>
          <w:color w:val="000000" w:themeColor="text1"/>
          <w:sz w:val="21"/>
          <w:szCs w:val="21"/>
          <w:lang w:eastAsia="zh-CN"/>
          <w14:textFill>
            <w14:solidFill>
              <w14:schemeClr w14:val="tx1"/>
            </w14:solidFill>
          </w14:textFill>
        </w:rPr>
        <w:t>。</w:t>
      </w:r>
    </w:p>
    <w:p w14:paraId="01D1348F">
      <w:pPr>
        <w:spacing w:line="360" w:lineRule="auto"/>
        <w:ind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3：系统功能：</w:t>
      </w:r>
    </w:p>
    <w:p w14:paraId="2C597D8D">
      <w:pPr>
        <w:spacing w:line="360" w:lineRule="auto"/>
        <w:ind w:left="420" w:leftChars="200"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3.1、支持所有监测参数报警限一键自动设置功能。</w:t>
      </w:r>
    </w:p>
    <w:p w14:paraId="5A681B60">
      <w:pPr>
        <w:pStyle w:val="8"/>
        <w:numPr>
          <w:ilvl w:val="1"/>
          <w:numId w:val="12"/>
        </w:numPr>
        <w:spacing w:line="360" w:lineRule="auto"/>
        <w:ind w:right="42" w:rightChars="20" w:firstLineChars="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提供多种新生儿监护界面</w:t>
      </w:r>
      <w:r>
        <w:rPr>
          <w:rFonts w:ascii="宋体" w:hAnsi="宋体"/>
          <w:color w:val="000000" w:themeColor="text1"/>
          <w:sz w:val="21"/>
          <w:szCs w:val="21"/>
          <w14:textFill>
            <w14:solidFill>
              <w14:schemeClr w14:val="tx1"/>
            </w14:solidFill>
          </w14:textFill>
        </w:rPr>
        <w:t>。</w:t>
      </w:r>
    </w:p>
    <w:p w14:paraId="590A2118">
      <w:pPr>
        <w:pStyle w:val="8"/>
        <w:spacing w:line="360" w:lineRule="auto"/>
        <w:ind w:left="426" w:firstLine="0" w:firstLineChars="0"/>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3.3</w:t>
      </w:r>
      <w:r>
        <w:rPr>
          <w:rFonts w:hint="eastAsia" w:ascii="宋体" w:hAnsi="宋体"/>
          <w:color w:val="000000" w:themeColor="text1"/>
          <w:sz w:val="21"/>
          <w:szCs w:val="21"/>
          <w14:textFill>
            <w14:solidFill>
              <w14:schemeClr w14:val="tx1"/>
            </w14:solidFill>
          </w14:textFill>
        </w:rPr>
        <w:t>、提供单血氧大参数界面，界面显示SpO2，PR,PI和多组SpO2监测值列表相关参数</w:t>
      </w:r>
      <w:r>
        <w:rPr>
          <w:rFonts w:hint="eastAsia" w:ascii="宋体" w:hAnsi="宋体"/>
          <w:color w:val="000000" w:themeColor="text1"/>
          <w:sz w:val="21"/>
          <w:szCs w:val="21"/>
          <w:lang w:eastAsia="zh-CN"/>
          <w14:textFill>
            <w14:solidFill>
              <w14:schemeClr w14:val="tx1"/>
            </w14:solidFill>
          </w14:textFill>
        </w:rPr>
        <w:t>。</w:t>
      </w:r>
    </w:p>
    <w:p w14:paraId="2D14F85E">
      <w:pPr>
        <w:spacing w:line="360" w:lineRule="auto"/>
        <w:ind w:left="426"/>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.4、CCHD筛查工具，支持新生儿先天性心脏病通过患者血氧进行筛查</w:t>
      </w:r>
      <w:r>
        <w:rPr>
          <w:rFonts w:hint="eastAsia" w:ascii="宋体" w:hAnsi="宋体"/>
          <w:color w:val="000000" w:themeColor="text1"/>
          <w:sz w:val="21"/>
          <w:szCs w:val="21"/>
          <w:lang w:eastAsia="zh-CN"/>
          <w14:textFill>
            <w14:solidFill>
              <w14:schemeClr w14:val="tx1"/>
            </w14:solidFill>
          </w14:textFill>
        </w:rPr>
        <w:t>。</w:t>
      </w:r>
    </w:p>
    <w:p w14:paraId="794F7982">
      <w:pPr>
        <w:spacing w:line="360" w:lineRule="auto"/>
        <w:ind w:left="426"/>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3.5</w:t>
      </w:r>
      <w:r>
        <w:rPr>
          <w:rFonts w:hint="eastAsia" w:ascii="宋体" w:hAnsi="宋体"/>
          <w:color w:val="000000" w:themeColor="text1"/>
          <w:sz w:val="21"/>
          <w:szCs w:val="21"/>
          <w14:textFill>
            <w14:solidFill>
              <w14:schemeClr w14:val="tx1"/>
            </w14:solidFill>
          </w14:textFill>
        </w:rPr>
        <w:t>、提供新生儿呼吸氧合专用界面，实时识别和标记ABD事件，协助临床对于新生儿的呼吸暂停的监测和管理</w:t>
      </w:r>
      <w:r>
        <w:rPr>
          <w:rFonts w:hint="eastAsia" w:ascii="宋体" w:hAnsi="宋体"/>
          <w:color w:val="000000" w:themeColor="text1"/>
          <w:sz w:val="21"/>
          <w:szCs w:val="21"/>
          <w:lang w:eastAsia="zh-CN"/>
          <w14:textFill>
            <w14:solidFill>
              <w14:schemeClr w14:val="tx1"/>
            </w14:solidFill>
          </w14:textFill>
        </w:rPr>
        <w:t>。</w:t>
      </w:r>
    </w:p>
    <w:p w14:paraId="053EC912">
      <w:pPr>
        <w:spacing w:line="360" w:lineRule="auto"/>
        <w:ind w:left="420" w:leftChars="200" w:right="42" w:rightChars="20"/>
        <w:rPr>
          <w:rFonts w:hint="eastAsia" w:ascii="宋体" w:hAnsi="宋体" w:eastAsia="宋体"/>
          <w:color w:val="000000" w:themeColor="text1"/>
          <w:sz w:val="21"/>
          <w:szCs w:val="21"/>
          <w:lang w:eastAsia="zh-CN"/>
          <w14:textFill>
            <w14:solidFill>
              <w14:schemeClr w14:val="tx1"/>
            </w14:solidFill>
          </w14:textFill>
        </w:rPr>
      </w:pPr>
      <w:r>
        <w:rPr>
          <w:rFonts w:ascii="宋体" w:hAnsi="宋体"/>
          <w:color w:val="000000" w:themeColor="text1"/>
          <w:sz w:val="21"/>
          <w:szCs w:val="21"/>
          <w14:textFill>
            <w14:solidFill>
              <w14:schemeClr w14:val="tx1"/>
            </w14:solidFill>
          </w14:textFill>
        </w:rPr>
        <w:t>3.6</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大字体界面</w:t>
      </w: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6个参数区的设置和显示</w:t>
      </w:r>
      <w:r>
        <w:rPr>
          <w:rFonts w:hint="eastAsia" w:ascii="宋体" w:hAnsi="宋体"/>
          <w:color w:val="000000" w:themeColor="text1"/>
          <w:sz w:val="21"/>
          <w:szCs w:val="21"/>
          <w:lang w:eastAsia="zh-CN"/>
          <w14:textFill>
            <w14:solidFill>
              <w14:schemeClr w14:val="tx1"/>
            </w14:solidFill>
          </w14:textFill>
        </w:rPr>
        <w:t>。</w:t>
      </w:r>
    </w:p>
    <w:p w14:paraId="2613CC6A">
      <w:pPr>
        <w:spacing w:line="360" w:lineRule="auto"/>
        <w:ind w:left="420" w:leftChars="200" w:right="42" w:rightChars="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、支持肾功能计算功能。</w:t>
      </w:r>
    </w:p>
    <w:p w14:paraId="2B1405F5">
      <w:pPr>
        <w:spacing w:line="360" w:lineRule="auto"/>
        <w:ind w:right="42" w:rightChars="2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具有图形化</w:t>
      </w:r>
      <w:r>
        <w:rPr>
          <w:rFonts w:hint="eastAsia" w:ascii="宋体" w:hAnsi="宋体"/>
          <w:color w:val="000000" w:themeColor="text1"/>
          <w:sz w:val="21"/>
          <w:szCs w:val="21"/>
          <w14:textFill>
            <w14:solidFill>
              <w14:schemeClr w14:val="tx1"/>
            </w14:solidFill>
          </w14:textFill>
        </w:rPr>
        <w:t>技术</w:t>
      </w:r>
      <w:r>
        <w:rPr>
          <w:rFonts w:ascii="宋体" w:hAnsi="宋体"/>
          <w:color w:val="000000" w:themeColor="text1"/>
          <w:sz w:val="21"/>
          <w:szCs w:val="21"/>
          <w14:textFill>
            <w14:solidFill>
              <w14:schemeClr w14:val="tx1"/>
            </w14:solidFill>
          </w14:textFill>
        </w:rPr>
        <w:t>报警指示功能</w:t>
      </w:r>
      <w:r>
        <w:rPr>
          <w:rFonts w:hint="eastAsia" w:ascii="宋体" w:hAnsi="宋体"/>
          <w:color w:val="000000" w:themeColor="text1"/>
          <w:sz w:val="21"/>
          <w:szCs w:val="21"/>
          <w14:textFill>
            <w14:solidFill>
              <w14:schemeClr w14:val="tx1"/>
            </w14:solidFill>
          </w14:textFill>
        </w:rPr>
        <w:t>。</w:t>
      </w:r>
    </w:p>
    <w:p w14:paraId="7494DF89">
      <w:pPr>
        <w:spacing w:line="360" w:lineRule="auto"/>
        <w:ind w:left="420" w:leftChars="200" w:right="42" w:rightChars="2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、支持≥120小时趋势图和趋势表回顾，支持选择不同趋势组回顾</w:t>
      </w:r>
      <w:r>
        <w:rPr>
          <w:rFonts w:hint="eastAsia" w:ascii="宋体" w:hAnsi="宋体"/>
          <w:color w:val="000000" w:themeColor="text1"/>
          <w:sz w:val="21"/>
          <w:szCs w:val="21"/>
          <w:lang w:eastAsia="zh-CN"/>
          <w14:textFill>
            <w14:solidFill>
              <w14:schemeClr w14:val="tx1"/>
            </w14:solidFill>
          </w14:textFill>
        </w:rPr>
        <w:t>。</w:t>
      </w:r>
    </w:p>
    <w:p w14:paraId="75917B6D">
      <w:pPr>
        <w:spacing w:line="360" w:lineRule="auto"/>
        <w:ind w:right="42" w:rightChars="20"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1000条事件回顾。每条报警事件至少能够存储</w:t>
      </w:r>
      <w:r>
        <w:rPr>
          <w:rFonts w:hint="eastAsia" w:ascii="宋体" w:hAnsi="宋体"/>
          <w:color w:val="000000" w:themeColor="text1"/>
          <w:sz w:val="21"/>
          <w:szCs w:val="21"/>
          <w14:textFill>
            <w14:solidFill>
              <w14:schemeClr w14:val="tx1"/>
            </w14:solidFill>
          </w14:textFill>
        </w:rPr>
        <w:t>32秒三道相关波形，以及报警触发时所有测量参数值</w:t>
      </w:r>
      <w:r>
        <w:rPr>
          <w:rFonts w:hint="eastAsia" w:ascii="宋体" w:hAnsi="宋体"/>
          <w:color w:val="000000" w:themeColor="text1"/>
          <w:sz w:val="21"/>
          <w:szCs w:val="21"/>
          <w:lang w:eastAsia="zh-CN"/>
          <w14:textFill>
            <w14:solidFill>
              <w14:schemeClr w14:val="tx1"/>
            </w14:solidFill>
          </w14:textFill>
        </w:rPr>
        <w:t>。</w:t>
      </w:r>
    </w:p>
    <w:p w14:paraId="5FA99E88">
      <w:pPr>
        <w:spacing w:line="360" w:lineRule="auto"/>
        <w:ind w:right="42" w:rightChars="20"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3.11</w:t>
      </w:r>
      <w:r>
        <w:rPr>
          <w:rFonts w:hint="eastAsia" w:ascii="宋体" w:hAnsi="宋体"/>
          <w:color w:val="000000" w:themeColor="text1"/>
          <w:sz w:val="21"/>
          <w:szCs w:val="21"/>
          <w14:textFill>
            <w14:solidFill>
              <w14:schemeClr w14:val="tx1"/>
            </w14:solidFill>
          </w14:textFill>
        </w:rPr>
        <w:t>、≥1000组NIBP测</w:t>
      </w:r>
      <w:r>
        <w:rPr>
          <w:rFonts w:ascii="宋体" w:hAnsi="宋体"/>
          <w:color w:val="000000" w:themeColor="text1"/>
          <w:sz w:val="21"/>
          <w:szCs w:val="21"/>
          <w14:textFill>
            <w14:solidFill>
              <w14:schemeClr w14:val="tx1"/>
            </w14:solidFill>
          </w14:textFill>
        </w:rPr>
        <w:t>量结果</w:t>
      </w:r>
    </w:p>
    <w:p w14:paraId="6DF52D58">
      <w:pPr>
        <w:spacing w:line="360" w:lineRule="auto"/>
        <w:ind w:right="42" w:rightChars="20"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3.12</w:t>
      </w:r>
      <w:r>
        <w:rPr>
          <w:rFonts w:hint="eastAsia" w:ascii="宋体" w:hAnsi="宋体"/>
          <w:color w:val="000000" w:themeColor="text1"/>
          <w:sz w:val="21"/>
          <w:szCs w:val="21"/>
          <w14:textFill>
            <w14:solidFill>
              <w14:schemeClr w14:val="tx1"/>
            </w14:solidFill>
          </w14:textFill>
        </w:rPr>
        <w:t>、≥120小时（分辨率</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分钟）ST模板存储与回顾</w:t>
      </w:r>
    </w:p>
    <w:p w14:paraId="6E5FE983">
      <w:pPr>
        <w:spacing w:line="360" w:lineRule="auto"/>
        <w:ind w:right="42" w:rightChars="2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、支持48小时全息波形的存储与回顾功能</w:t>
      </w:r>
    </w:p>
    <w:p w14:paraId="6201E9BB">
      <w:pPr>
        <w:spacing w:line="360" w:lineRule="auto"/>
        <w:ind w:right="42" w:rightChars="2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、支持监护仪历史病人数据的存储和回顾，并支持通过USB接口将历史病人数据导出到U盘。</w:t>
      </w:r>
    </w:p>
    <w:p w14:paraId="25D3773A">
      <w:pPr>
        <w:spacing w:line="360" w:lineRule="auto"/>
        <w:ind w:right="84" w:rightChars="40" w:firstLine="315" w:firstLineChars="1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、支持RJ45接口进行有线网络通信，和除颤监护仪一起联网通信到中心监护系统。</w:t>
      </w:r>
    </w:p>
    <w:p w14:paraId="231CE339">
      <w:pPr>
        <w:spacing w:line="360" w:lineRule="auto"/>
        <w:ind w:right="84" w:rightChars="40" w:firstLine="333" w:firstLineChars="159"/>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w:t>
      </w: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、支持监护仪进入夜间模式，隐私模式，演示模式和待机模式。</w:t>
      </w:r>
    </w:p>
    <w:p w14:paraId="261DF851">
      <w:pPr>
        <w:spacing w:line="360" w:lineRule="auto"/>
        <w:ind w:right="84" w:rightChars="40" w:firstLine="342" w:firstLineChars="163"/>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7、</w:t>
      </w:r>
      <w:r>
        <w:rPr>
          <w:rFonts w:ascii="宋体" w:hAnsi="宋体"/>
          <w:color w:val="000000" w:themeColor="text1"/>
          <w:sz w:val="21"/>
          <w:szCs w:val="21"/>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心肌缺血</w:t>
      </w:r>
      <w:r>
        <w:rPr>
          <w:rFonts w:ascii="宋体" w:hAnsi="宋体"/>
          <w:color w:val="000000" w:themeColor="text1"/>
          <w:sz w:val="21"/>
          <w:szCs w:val="21"/>
          <w14:textFill>
            <w14:solidFill>
              <w14:schemeClr w14:val="tx1"/>
            </w14:solidFill>
          </w14:textFill>
        </w:rPr>
        <w:t>评估</w:t>
      </w:r>
      <w:r>
        <w:rPr>
          <w:rFonts w:hint="eastAsia" w:ascii="宋体" w:hAnsi="宋体"/>
          <w:color w:val="000000" w:themeColor="text1"/>
          <w:sz w:val="21"/>
          <w:szCs w:val="21"/>
          <w14:textFill>
            <w14:solidFill>
              <w14:schemeClr w14:val="tx1"/>
            </w14:solidFill>
          </w14:textFill>
        </w:rPr>
        <w:t>工具</w:t>
      </w:r>
      <w:r>
        <w:rPr>
          <w:rFonts w:ascii="宋体" w:hAnsi="宋体"/>
          <w:color w:val="000000" w:themeColor="text1"/>
          <w:sz w:val="21"/>
          <w:szCs w:val="21"/>
          <w14:textFill>
            <w14:solidFill>
              <w14:schemeClr w14:val="tx1"/>
            </w14:solidFill>
          </w14:textFill>
        </w:rPr>
        <w:t>，可以快速查看ST值的变化</w:t>
      </w:r>
      <w:r>
        <w:rPr>
          <w:rFonts w:hint="eastAsia" w:ascii="宋体" w:hAnsi="宋体"/>
          <w:color w:val="000000" w:themeColor="text1"/>
          <w:sz w:val="21"/>
          <w:szCs w:val="21"/>
          <w:lang w:eastAsia="zh-CN"/>
          <w14:textFill>
            <w14:solidFill>
              <w14:schemeClr w14:val="tx1"/>
            </w14:solidFill>
          </w14:textFill>
        </w:rPr>
        <w:t>。</w:t>
      </w:r>
    </w:p>
    <w:p w14:paraId="72A6CFAE">
      <w:pPr>
        <w:autoSpaceDE w:val="0"/>
        <w:autoSpaceDN w:val="0"/>
        <w:adjustRightInd w:val="0"/>
        <w:spacing w:line="360" w:lineRule="auto"/>
        <w:ind w:right="84" w:rightChars="40" w:firstLine="331" w:firstLineChars="158"/>
        <w:jc w:val="left"/>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8、提供计时器功能，界面区提供设置≥4个计时器，每个计时器支持独立设置和计时功能，计时方向包括正计时和倒计时两种选择</w:t>
      </w:r>
      <w:r>
        <w:rPr>
          <w:rFonts w:hint="eastAsia" w:ascii="宋体" w:hAnsi="宋体"/>
          <w:color w:val="000000" w:themeColor="text1"/>
          <w:sz w:val="21"/>
          <w:szCs w:val="21"/>
          <w:lang w:eastAsia="zh-CN"/>
          <w14:textFill>
            <w14:solidFill>
              <w14:schemeClr w14:val="tx1"/>
            </w14:solidFill>
          </w14:textFill>
        </w:rPr>
        <w:t>。</w:t>
      </w:r>
    </w:p>
    <w:p w14:paraId="11A839CE">
      <w:pPr>
        <w:autoSpaceDE w:val="0"/>
        <w:autoSpaceDN w:val="0"/>
        <w:adjustRightInd w:val="0"/>
        <w:spacing w:line="360" w:lineRule="auto"/>
        <w:ind w:right="84" w:rightChars="40" w:firstLine="123" w:firstLineChars="59"/>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3.19、支持格拉斯哥昏迷评分（</w:t>
      </w:r>
      <w:r>
        <w:rPr>
          <w:rFonts w:ascii="宋体" w:hAnsi="宋体"/>
          <w:color w:val="000000" w:themeColor="text1"/>
          <w:sz w:val="21"/>
          <w:szCs w:val="21"/>
          <w14:textFill>
            <w14:solidFill>
              <w14:schemeClr w14:val="tx1"/>
            </w14:solidFill>
          </w14:textFill>
        </w:rPr>
        <w:t>GCS</w:t>
      </w:r>
      <w:r>
        <w:rPr>
          <w:rFonts w:hint="eastAsia" w:ascii="宋体" w:hAnsi="宋体"/>
          <w:color w:val="000000" w:themeColor="text1"/>
          <w:sz w:val="21"/>
          <w:szCs w:val="21"/>
          <w14:textFill>
            <w14:solidFill>
              <w14:schemeClr w14:val="tx1"/>
            </w14:solidFill>
          </w14:textFill>
        </w:rPr>
        <w:t>）功能。</w:t>
      </w:r>
    </w:p>
    <w:p w14:paraId="1A04FC38">
      <w:pPr>
        <w:autoSpaceDE w:val="0"/>
        <w:autoSpaceDN w:val="0"/>
        <w:adjustRightInd w:val="0"/>
        <w:spacing w:line="360" w:lineRule="auto"/>
        <w:ind w:right="84" w:rightChars="40" w:firstLine="123" w:firstLineChars="59"/>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0、动态</w:t>
      </w:r>
      <w:r>
        <w:rPr>
          <w:rFonts w:ascii="宋体" w:hAnsi="宋体"/>
          <w:color w:val="000000" w:themeColor="text1"/>
          <w:sz w:val="21"/>
          <w:szCs w:val="21"/>
          <w14:textFill>
            <w14:solidFill>
              <w14:schemeClr w14:val="tx1"/>
            </w14:solidFill>
          </w14:textFill>
        </w:rPr>
        <w:t>趋势界面可支持统计</w:t>
      </w:r>
      <w:r>
        <w:rPr>
          <w:rFonts w:hint="eastAsia" w:ascii="宋体" w:hAnsi="宋体"/>
          <w:color w:val="000000" w:themeColor="text1"/>
          <w:sz w:val="21"/>
          <w:szCs w:val="21"/>
          <w14:textFill>
            <w14:solidFill>
              <w14:schemeClr w14:val="tx1"/>
            </w14:solidFill>
          </w14:textFill>
        </w:rPr>
        <w:t>1-24小</w:t>
      </w:r>
      <w:r>
        <w:rPr>
          <w:rFonts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14:textFill>
            <w14:solidFill>
              <w14:schemeClr w14:val="tx1"/>
            </w14:solidFill>
          </w14:textFill>
        </w:rPr>
        <w:t>心</w:t>
      </w:r>
      <w:r>
        <w:rPr>
          <w:rFonts w:ascii="宋体" w:hAnsi="宋体"/>
          <w:color w:val="000000" w:themeColor="text1"/>
          <w:sz w:val="21"/>
          <w:szCs w:val="21"/>
          <w14:textFill>
            <w14:solidFill>
              <w14:schemeClr w14:val="tx1"/>
            </w14:solidFill>
          </w14:textFill>
        </w:rPr>
        <w:t>律失常报警、参数超限报警信息，并对</w:t>
      </w:r>
      <w:r>
        <w:rPr>
          <w:rFonts w:hint="eastAsia" w:ascii="宋体" w:hAnsi="宋体"/>
          <w:color w:val="000000" w:themeColor="text1"/>
          <w:sz w:val="21"/>
          <w:szCs w:val="21"/>
          <w14:textFill>
            <w14:solidFill>
              <w14:schemeClr w14:val="tx1"/>
            </w14:solidFill>
          </w14:textFill>
        </w:rPr>
        <w:t>超</w:t>
      </w:r>
      <w:r>
        <w:rPr>
          <w:rFonts w:ascii="宋体" w:hAnsi="宋体"/>
          <w:color w:val="000000" w:themeColor="text1"/>
          <w:sz w:val="21"/>
          <w:szCs w:val="21"/>
          <w14:textFill>
            <w14:solidFill>
              <w14:schemeClr w14:val="tx1"/>
            </w14:solidFill>
          </w14:textFill>
        </w:rPr>
        <w:t>限报警区间的波形进行高亮显示。</w:t>
      </w:r>
    </w:p>
    <w:p w14:paraId="094C38FA">
      <w:pPr>
        <w:autoSpaceDE w:val="0"/>
        <w:autoSpaceDN w:val="0"/>
        <w:adjustRightInd w:val="0"/>
        <w:spacing w:line="360" w:lineRule="auto"/>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1、提供屏幕截图功能，将屏幕截图通过USB接口导出到U盘。</w:t>
      </w:r>
    </w:p>
    <w:p w14:paraId="71A8D64C">
      <w:pPr>
        <w:rPr>
          <w:rFonts w:hint="eastAsia" w:ascii="宋体" w:hAnsi="宋体" w:eastAsia="宋体" w:cs="宋体"/>
          <w:b/>
          <w:bCs/>
          <w:color w:val="000000" w:themeColor="text1"/>
          <w:kern w:val="2"/>
          <w:sz w:val="24"/>
          <w:szCs w:val="32"/>
          <w:lang w:val="en-US" w:eastAsia="zh-CN" w:bidi="ar-SA"/>
          <w14:textFill>
            <w14:solidFill>
              <w14:schemeClr w14:val="tx1"/>
            </w14:solidFill>
          </w14:textFill>
        </w:rPr>
      </w:pPr>
    </w:p>
    <w:p w14:paraId="2C241727">
      <w:pPr>
        <w:rPr>
          <w:rFonts w:hint="eastAsia" w:ascii="宋体" w:hAnsi="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4"/>
          <w:szCs w:val="32"/>
          <w:lang w:val="en-US" w:eastAsia="zh-CN" w:bidi="ar-SA"/>
          <w14:textFill>
            <w14:solidFill>
              <w14:schemeClr w14:val="tx1"/>
            </w14:solidFill>
          </w14:textFill>
        </w:rPr>
        <w:t xml:space="preserve">  </w:t>
      </w:r>
    </w:p>
    <w:p w14:paraId="22049062">
      <w:pPr>
        <w:jc w:val="center"/>
        <w:rPr>
          <w:rFonts w:hint="default" w:ascii="宋体" w:hAnsi="宋体" w:cs="宋体"/>
          <w:b/>
          <w:bCs/>
          <w:color w:val="000000" w:themeColor="text1"/>
          <w:kern w:val="2"/>
          <w:sz w:val="24"/>
          <w:szCs w:val="32"/>
          <w:lang w:val="en-US" w:eastAsia="zh-CN" w:bidi="ar-SA"/>
          <w14:textFill>
            <w14:solidFill>
              <w14:schemeClr w14:val="tx1"/>
            </w14:solidFill>
          </w14:textFill>
        </w:rPr>
      </w:pPr>
      <w:r>
        <w:rPr>
          <w:rFonts w:hint="eastAsia" w:ascii="宋体" w:hAnsi="宋体" w:cs="宋体"/>
          <w:b/>
          <w:bCs/>
          <w:color w:val="000000" w:themeColor="text1"/>
          <w:kern w:val="2"/>
          <w:sz w:val="24"/>
          <w:szCs w:val="32"/>
          <w:lang w:val="en-US" w:eastAsia="zh-CN" w:bidi="ar-SA"/>
          <w14:textFill>
            <w14:solidFill>
              <w14:schemeClr w14:val="tx1"/>
            </w14:solidFill>
          </w14:textFill>
        </w:rPr>
        <w:t>标项四</w:t>
      </w:r>
    </w:p>
    <w:p w14:paraId="35296AE4">
      <w:pPr>
        <w:rPr>
          <w:rFonts w:hint="eastAsia" w:ascii="宋体" w:hAnsi="宋体" w:cs="宋体"/>
          <w:b/>
          <w:bCs/>
          <w:color w:val="000000" w:themeColor="text1"/>
          <w:kern w:val="2"/>
          <w:sz w:val="24"/>
          <w:szCs w:val="32"/>
          <w:lang w:val="en-US" w:eastAsia="zh-CN" w:bidi="ar-SA"/>
          <w14:textFill>
            <w14:solidFill>
              <w14:schemeClr w14:val="tx1"/>
            </w14:solidFill>
          </w14:textFill>
        </w:rPr>
      </w:pPr>
    </w:p>
    <w:p w14:paraId="4D0DD7E8">
      <w:pPr>
        <w:tabs>
          <w:tab w:val="left" w:pos="902"/>
        </w:tabs>
        <w:spacing w:line="360" w:lineRule="auto"/>
        <w:jc w:val="center"/>
        <w:rPr>
          <w:rFonts w:hint="default"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（一）过氧化氢低温等离子灭菌器</w:t>
      </w:r>
      <w:r>
        <w:rPr>
          <w:rFonts w:hint="eastAsia" w:ascii="宋体" w:hAnsi="宋体" w:cs="宋体"/>
          <w:b/>
          <w:color w:val="000000" w:themeColor="text1"/>
          <w:kern w:val="0"/>
          <w:sz w:val="24"/>
          <w:szCs w:val="24"/>
          <w:lang w:val="en-US" w:eastAsia="zh-CN"/>
          <w14:textFill>
            <w14:solidFill>
              <w14:schemeClr w14:val="tx1"/>
            </w14:solidFill>
          </w14:textFill>
        </w:rPr>
        <w:t>技术参数</w:t>
      </w:r>
    </w:p>
    <w:p w14:paraId="2BF66963">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1.灭菌器有效容积≥220L。</w:t>
      </w:r>
    </w:p>
    <w:p w14:paraId="274F3E8D">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2.腔体结构为矩形，材质航空铝材（提供证明材料），厚度≥16mm。</w:t>
      </w:r>
    </w:p>
    <w:p w14:paraId="1F60411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3.腔体温度控制探头：≥1 个，检测精度≥0.1。</w:t>
      </w:r>
    </w:p>
    <w:p w14:paraId="5D291A6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4.腔体温度加热功率 ≥900W，预热升温时间≤30min。</w:t>
      </w:r>
    </w:p>
    <w:p w14:paraId="6063421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5.主体厚度≥20mm。</w:t>
      </w:r>
    </w:p>
    <w:p w14:paraId="1448D5C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门厚度≥20mm，电动升降，前后门互锁，带隔离墙。</w:t>
      </w:r>
    </w:p>
    <w:p w14:paraId="5F9D8CB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7.门板温度控制探头≥1 个，检测精度≥0.1℃。</w:t>
      </w:r>
    </w:p>
    <w:p w14:paraId="21CFEE7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8.自动升降门，触摸屏以及脚踢开关控制。</w:t>
      </w:r>
    </w:p>
    <w:p w14:paraId="0A49A37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9.耐腐蚀的真空泵。设有真空泵保护器。</w:t>
      </w:r>
    </w:p>
    <w:p w14:paraId="58261115">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10.真空泵相序保护器。</w:t>
      </w:r>
    </w:p>
    <w:p w14:paraId="397CD7A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11.抽空控制阀泄漏率≤1.3×10-7Pa*L*S-1。</w:t>
      </w:r>
    </w:p>
    <w:p w14:paraId="31D2772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12.过氧化氢胶囊式卡匣，每个卡匣≥12 个胶囊，每个胶囊罐装量≤5ml。</w:t>
      </w:r>
    </w:p>
    <w:p w14:paraId="73A39D86">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13.压力传感器数量≥3 个，其中检测内室压力传感器≥2 个，提纯器和灭菌内室压力传感器独立设置。</w:t>
      </w:r>
    </w:p>
    <w:p w14:paraId="4686128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14.具备过氧化氢提纯功能，提纯后浓度≥95%。溶液浓度：过氧化氢溶度58%-60%之间。</w:t>
      </w:r>
    </w:p>
    <w:p w14:paraId="734B945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15.灭菌能力：聚四氟乙烯管腔直径≥1mm,长度≥4000mm；</w:t>
      </w:r>
      <w:r>
        <w:rPr>
          <w:rFonts w:hint="eastAsia"/>
          <w:b w:val="0"/>
          <w:bCs w:val="0"/>
          <w:color w:val="000000" w:themeColor="text1"/>
          <w:sz w:val="21"/>
          <w:szCs w:val="21"/>
          <w:lang w:val="en-US" w:eastAsia="zh-CN"/>
          <w14:textFill>
            <w14:solidFill>
              <w14:schemeClr w14:val="tx1"/>
            </w14:solidFill>
          </w14:textFill>
        </w:rPr>
        <w:t>不锈钢管腔直径≤0.8㎜，</w:t>
      </w:r>
      <w:r>
        <w:rPr>
          <w:rFonts w:hint="eastAsia"/>
          <w:color w:val="000000" w:themeColor="text1"/>
          <w:sz w:val="21"/>
          <w:szCs w:val="21"/>
          <w:lang w:val="en-US" w:eastAsia="zh-CN"/>
          <w14:textFill>
            <w14:solidFill>
              <w14:schemeClr w14:val="tx1"/>
            </w14:solidFill>
          </w14:textFill>
        </w:rPr>
        <w:t>长度≥500mm（提供有效灭菌检测报告，并标注出数据位置）。</w:t>
      </w:r>
    </w:p>
    <w:p w14:paraId="3FB1503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16.排气过氧化氢气体过滤系统，周围空气中过氧化氢浓度≤0.6mg/m</w:t>
      </w:r>
    </w:p>
    <w:p w14:paraId="7C3F6828">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17.空气过滤器过滤精度≤0.20μm。</w:t>
      </w:r>
    </w:p>
    <w:p w14:paraId="5381E103">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 PLC 控制系统。</w:t>
      </w:r>
    </w:p>
    <w:p w14:paraId="1590DB3D">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19. ≥10寸彩色触摸屏，可显示温度、压力、模式报警等≥5 种信息，并具备打印使用信息功能。</w:t>
      </w:r>
    </w:p>
    <w:p w14:paraId="274C754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20.显示屏显示内容：温度，压力，时间，循环模式，过程阶段、胶囊使用数量和报警信息等。</w:t>
      </w:r>
    </w:p>
    <w:p w14:paraId="2855669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21.根据灭菌物品特点，可设置多个灭菌程序，具备对医疗器械的表面、管腔的灭菌程序和软式内镜的灭菌程序。程序运行时间：管腔的灭菌程序≤60 分钟，软式内镜的灭菌程序≤50 分钟，医疗器械的表面灭菌程序≤28 分钟。</w:t>
      </w:r>
    </w:p>
    <w:p w14:paraId="39337922">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22.软镜循环：软式内镜专用灭菌程序能对内径≤1㎜，长度≥1000毫米管腔的软式内窥镜灭菌（提供证明材料）。</w:t>
      </w:r>
    </w:p>
    <w:p w14:paraId="35EA5650">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23.真空干燥功能。</w:t>
      </w:r>
    </w:p>
    <w:p w14:paraId="5EF8CE5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24.倒计时显示功能，可根据装载情况自动调整剩余时间。</w:t>
      </w:r>
    </w:p>
    <w:p w14:paraId="58B3D4E1">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25.过氧化氢浓度监测。通过过氧化氢浓度系统自动判断灭菌效果。</w:t>
      </w:r>
    </w:p>
    <w:p w14:paraId="02E28B90">
      <w:pPr>
        <w:spacing w:line="36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26.由于现有使用场地限制，现有空间为：长≤157㎝、宽≤80㎝、高≤155厘米，需勘测现场出安装方案，如需改造场地，费用由中标供应商承担。</w:t>
      </w:r>
    </w:p>
    <w:p w14:paraId="66311DC9">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27.残留控制：灭菌后对细胞无毒性（提供证明材料）。</w:t>
      </w:r>
    </w:p>
    <w:p w14:paraId="5B93711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28.门板加热：功率≥900W，预热时间≤30min，加热膜数量≥2个，门板温度维持在 55℃以内，防止过氧化氢气体冷凝。</w:t>
      </w:r>
    </w:p>
    <w:p w14:paraId="1BB059F4">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29.主体保温：保温材料要求具有导热系数低、防火性能好、抗老化及环保无毒的特点。</w:t>
      </w:r>
    </w:p>
    <w:p w14:paraId="7859371C">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30.产品设置压力传感装置能够感应室外压力、提纯装置和灭菌内室的压力，测量范围 0~100KPa。</w:t>
      </w:r>
    </w:p>
    <w:p w14:paraId="20A77A79">
      <w:pPr>
        <w:tabs>
          <w:tab w:val="left" w:pos="902"/>
        </w:tabs>
        <w:spacing w:line="360" w:lineRule="auto"/>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31.配置清单：配置快速生物阅读器 1台。 产品相对应的耗材与设备为同一品牌并提供对应的卫生安全评价检测报告（至少提供卡匣、生物指示剂两种耗材）。</w:t>
      </w:r>
    </w:p>
    <w:p w14:paraId="65013834">
      <w:pPr>
        <w:numPr>
          <w:ilvl w:val="0"/>
          <w:numId w:val="0"/>
        </w:numPr>
        <w:tabs>
          <w:tab w:val="left" w:pos="902"/>
        </w:tabs>
        <w:spacing w:line="360" w:lineRule="auto"/>
        <w:jc w:val="left"/>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32.使用寿命：≥10年，</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所供设备的生产日期至供货（到货）验收日期≤6个月。</w:t>
      </w:r>
    </w:p>
    <w:p w14:paraId="61CBB5D0">
      <w:pPr>
        <w:numPr>
          <w:ilvl w:val="0"/>
          <w:numId w:val="0"/>
        </w:numPr>
        <w:tabs>
          <w:tab w:val="left" w:pos="902"/>
        </w:tabs>
        <w:spacing w:line="360" w:lineRule="auto"/>
        <w:jc w:val="left"/>
        <w:rPr>
          <w:rFonts w:hint="default" w:ascii="宋体" w:hAnsi="宋体" w:eastAsia="宋体" w:cs="宋体"/>
          <w:color w:val="000000" w:themeColor="text1"/>
          <w:kern w:val="21"/>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33.</w:t>
      </w:r>
      <w:r>
        <w:rPr>
          <w:rFonts w:hint="eastAsia" w:ascii="宋体" w:hAnsi="宋体" w:eastAsia="宋体" w:cs="宋体"/>
          <w:color w:val="000000" w:themeColor="text1"/>
          <w:kern w:val="21"/>
          <w:sz w:val="22"/>
          <w:szCs w:val="22"/>
          <w:u w:val="none"/>
          <w:lang w:val="en-US" w:eastAsia="zh-CN" w:bidi="ar"/>
          <w14:textFill>
            <w14:solidFill>
              <w14:schemeClr w14:val="tx1"/>
            </w14:solidFill>
          </w14:textFill>
        </w:rPr>
        <w:t>▲</w:t>
      </w:r>
      <w:r>
        <w:rPr>
          <w:rFonts w:hint="eastAsia" w:ascii="宋体" w:hAnsi="宋体" w:eastAsia="宋体" w:cs="宋体"/>
          <w:color w:val="000000" w:themeColor="text1"/>
          <w:kern w:val="21"/>
          <w:sz w:val="21"/>
          <w:szCs w:val="21"/>
          <w:u w:val="none"/>
          <w:lang w:val="en-US" w:eastAsia="zh-CN" w:bidi="ar"/>
          <w14:textFill>
            <w14:solidFill>
              <w14:schemeClr w14:val="tx1"/>
            </w14:solidFill>
          </w14:textFill>
        </w:rPr>
        <w:t>具备追溯信息闭环功能：灭菌器可实现与 CSSD 追溯系统联接，同时将专用快速生物阅读系统和电脑终端打印机一起联入组网，实现灭菌过程结果和生物培养过程结果的全闭环管理，电子档和纸质档可实时同步。</w:t>
      </w:r>
    </w:p>
    <w:p w14:paraId="5088A958">
      <w:pPr>
        <w:rPr>
          <w:color w:val="000000" w:themeColor="text1"/>
          <w:sz w:val="20"/>
          <w:szCs w:val="22"/>
          <w14:textFill>
            <w14:solidFill>
              <w14:schemeClr w14:val="tx1"/>
            </w14:solidFill>
          </w14:textFill>
        </w:rPr>
      </w:pPr>
    </w:p>
    <w:p w14:paraId="6A335865">
      <w:pPr>
        <w:rPr>
          <w:color w:val="auto"/>
          <w:sz w:val="20"/>
          <w:szCs w:val="22"/>
        </w:rPr>
      </w:pPr>
    </w:p>
    <w:p w14:paraId="2F85D023">
      <w:pPr>
        <w:adjustRightInd w:val="0"/>
        <w:snapToGrid w:val="0"/>
        <w:spacing w:line="360" w:lineRule="auto"/>
        <w:jc w:val="center"/>
        <w:rPr>
          <w:rFonts w:hint="default"/>
          <w:b/>
          <w:bCs/>
          <w:color w:val="auto"/>
          <w:sz w:val="24"/>
          <w:szCs w:val="24"/>
          <w:lang w:val="en-US" w:eastAsia="zh-CN"/>
        </w:rPr>
      </w:pPr>
      <w:r>
        <w:rPr>
          <w:rFonts w:hint="eastAsia"/>
          <w:b/>
          <w:bCs/>
          <w:color w:val="auto"/>
          <w:sz w:val="24"/>
          <w:szCs w:val="24"/>
          <w:lang w:eastAsia="zh-CN"/>
        </w:rPr>
        <w:t>（</w:t>
      </w:r>
      <w:r>
        <w:rPr>
          <w:rFonts w:hint="eastAsia"/>
          <w:b/>
          <w:bCs/>
          <w:color w:val="auto"/>
          <w:sz w:val="24"/>
          <w:szCs w:val="24"/>
          <w:lang w:val="en-US" w:eastAsia="zh-CN"/>
        </w:rPr>
        <w:t>二</w:t>
      </w:r>
      <w:r>
        <w:rPr>
          <w:rFonts w:hint="eastAsia"/>
          <w:b/>
          <w:bCs/>
          <w:color w:val="auto"/>
          <w:sz w:val="24"/>
          <w:szCs w:val="24"/>
          <w:lang w:eastAsia="zh-CN"/>
        </w:rPr>
        <w:t>）</w:t>
      </w:r>
      <w:r>
        <w:rPr>
          <w:rFonts w:hint="eastAsia"/>
          <w:b/>
          <w:bCs/>
          <w:color w:val="auto"/>
          <w:sz w:val="24"/>
          <w:szCs w:val="24"/>
        </w:rPr>
        <w:t>血液透析</w:t>
      </w:r>
      <w:r>
        <w:rPr>
          <w:rFonts w:hint="eastAsia"/>
          <w:b/>
          <w:bCs/>
          <w:color w:val="auto"/>
          <w:sz w:val="24"/>
          <w:szCs w:val="24"/>
          <w:lang w:val="en-US" w:eastAsia="zh-CN"/>
        </w:rPr>
        <w:t>机技术参数（单泵）技术参数</w:t>
      </w:r>
    </w:p>
    <w:p w14:paraId="51C72E56">
      <w:pPr>
        <w:spacing w:line="360" w:lineRule="auto"/>
        <w:rPr>
          <w:color w:val="auto"/>
          <w:sz w:val="21"/>
          <w:szCs w:val="21"/>
        </w:rPr>
      </w:pPr>
      <w:r>
        <w:rPr>
          <w:rFonts w:hint="eastAsia" w:ascii="宋体" w:hAnsi="宋体" w:eastAsia="宋体" w:cs="宋体"/>
          <w:color w:val="auto"/>
          <w:sz w:val="22"/>
          <w:szCs w:val="22"/>
        </w:rPr>
        <w:br w:type="textWrapping"/>
      </w:r>
      <w:r>
        <w:rPr>
          <w:rFonts w:hint="eastAsia"/>
          <w:color w:val="auto"/>
          <w:sz w:val="21"/>
          <w:szCs w:val="21"/>
        </w:rPr>
        <w:t>一、功能：</w:t>
      </w:r>
    </w:p>
    <w:p w14:paraId="28C7340E">
      <w:pPr>
        <w:spacing w:line="360" w:lineRule="auto"/>
        <w:rPr>
          <w:color w:val="auto"/>
          <w:sz w:val="21"/>
          <w:szCs w:val="21"/>
        </w:rPr>
      </w:pPr>
      <w:r>
        <w:rPr>
          <w:rFonts w:hint="eastAsia"/>
          <w:color w:val="auto"/>
          <w:sz w:val="21"/>
          <w:szCs w:val="21"/>
        </w:rPr>
        <w:t>1、≥15英寸全触摸屏；</w:t>
      </w:r>
    </w:p>
    <w:p w14:paraId="48852C7C">
      <w:pPr>
        <w:spacing w:line="360" w:lineRule="auto"/>
        <w:rPr>
          <w:color w:val="auto"/>
          <w:sz w:val="21"/>
          <w:szCs w:val="21"/>
        </w:rPr>
      </w:pPr>
      <w:r>
        <w:rPr>
          <w:rFonts w:hint="eastAsia"/>
          <w:color w:val="auto"/>
          <w:sz w:val="21"/>
          <w:szCs w:val="21"/>
        </w:rPr>
        <w:t>2、屏幕旋转360°</w:t>
      </w:r>
      <w:r>
        <w:rPr>
          <w:rFonts w:hint="eastAsia"/>
          <w:color w:val="auto"/>
          <w:sz w:val="21"/>
          <w:szCs w:val="21"/>
          <w:lang w:eastAsia="zh-CN"/>
        </w:rPr>
        <w:t>，</w:t>
      </w:r>
      <w:r>
        <w:rPr>
          <w:rFonts w:hint="eastAsia"/>
          <w:color w:val="auto"/>
          <w:sz w:val="21"/>
          <w:szCs w:val="21"/>
        </w:rPr>
        <w:t>声光报警；</w:t>
      </w:r>
    </w:p>
    <w:p w14:paraId="48C05005">
      <w:pPr>
        <w:spacing w:line="360" w:lineRule="auto"/>
        <w:rPr>
          <w:color w:val="auto"/>
          <w:sz w:val="21"/>
          <w:szCs w:val="21"/>
        </w:rPr>
      </w:pPr>
      <w:r>
        <w:rPr>
          <w:rFonts w:hint="eastAsia"/>
          <w:color w:val="auto"/>
          <w:sz w:val="21"/>
          <w:szCs w:val="21"/>
        </w:rPr>
        <w:t>3、提供透析液过滤器接口；</w:t>
      </w:r>
    </w:p>
    <w:p w14:paraId="68112B84">
      <w:pPr>
        <w:spacing w:line="360" w:lineRule="auto"/>
        <w:rPr>
          <w:color w:val="auto"/>
          <w:sz w:val="21"/>
          <w:szCs w:val="21"/>
        </w:rPr>
      </w:pPr>
      <w:r>
        <w:rPr>
          <w:rFonts w:hint="eastAsia"/>
          <w:b w:val="0"/>
          <w:bCs/>
          <w:color w:val="auto"/>
          <w:sz w:val="21"/>
          <w:szCs w:val="21"/>
        </w:rPr>
        <w:t>4</w:t>
      </w:r>
      <w:r>
        <w:rPr>
          <w:rFonts w:hint="eastAsia"/>
          <w:b w:val="0"/>
          <w:bCs/>
          <w:color w:val="auto"/>
          <w:sz w:val="21"/>
          <w:szCs w:val="21"/>
          <w:lang w:eastAsia="zh-CN"/>
        </w:rPr>
        <w:t>、</w:t>
      </w:r>
      <w:r>
        <w:rPr>
          <w:rFonts w:hint="eastAsia"/>
          <w:color w:val="auto"/>
          <w:sz w:val="21"/>
          <w:szCs w:val="21"/>
        </w:rPr>
        <w:t>提供透析浓缩液、B联机干粉桶、A/B中央供配液系统满足科室多种供配液需求；</w:t>
      </w:r>
    </w:p>
    <w:p w14:paraId="0F6DB34D">
      <w:pPr>
        <w:spacing w:line="360" w:lineRule="auto"/>
        <w:rPr>
          <w:b w:val="0"/>
          <w:bCs/>
          <w:color w:val="auto"/>
          <w:sz w:val="21"/>
          <w:szCs w:val="21"/>
          <w:highlight w:val="none"/>
        </w:rPr>
      </w:pPr>
      <w:r>
        <w:rPr>
          <w:rFonts w:hint="eastAsia"/>
          <w:b w:val="0"/>
          <w:bCs/>
          <w:color w:val="auto"/>
          <w:sz w:val="21"/>
          <w:szCs w:val="21"/>
          <w:lang w:val="en-US" w:eastAsia="zh-CN"/>
        </w:rPr>
        <w:t>5</w:t>
      </w:r>
      <w:r>
        <w:rPr>
          <w:rFonts w:hint="eastAsia"/>
          <w:b w:val="0"/>
          <w:bCs/>
          <w:color w:val="auto"/>
          <w:sz w:val="21"/>
          <w:szCs w:val="21"/>
        </w:rPr>
        <w:t>、</w:t>
      </w:r>
      <w:r>
        <w:rPr>
          <w:rFonts w:hint="eastAsia"/>
          <w:b w:val="0"/>
          <w:bCs/>
          <w:color w:val="auto"/>
          <w:sz w:val="21"/>
          <w:szCs w:val="21"/>
          <w:highlight w:val="none"/>
        </w:rPr>
        <w:t>在病人未上机前，具有“省液模式”，可降低透析液流量或停吸透析液；</w:t>
      </w:r>
    </w:p>
    <w:p w14:paraId="2D2D0724">
      <w:pPr>
        <w:spacing w:line="360" w:lineRule="auto"/>
        <w:rPr>
          <w:b w:val="0"/>
          <w:bCs/>
          <w:color w:val="auto"/>
          <w:sz w:val="21"/>
          <w:szCs w:val="21"/>
        </w:rPr>
      </w:pPr>
      <w:r>
        <w:rPr>
          <w:rFonts w:hint="eastAsia" w:ascii="宋体" w:hAnsi="宋体" w:cs="宋体"/>
          <w:b w:val="0"/>
          <w:bCs/>
          <w:color w:val="auto"/>
          <w:sz w:val="21"/>
          <w:szCs w:val="21"/>
          <w:lang w:val="en-US" w:eastAsia="zh-CN"/>
        </w:rPr>
        <w:t>6</w:t>
      </w:r>
      <w:r>
        <w:rPr>
          <w:rFonts w:hint="eastAsia" w:ascii="宋体" w:hAnsi="宋体" w:cs="宋体"/>
          <w:b w:val="0"/>
          <w:bCs/>
          <w:color w:val="auto"/>
          <w:sz w:val="21"/>
          <w:szCs w:val="21"/>
        </w:rPr>
        <w:t>、采用双平衡腔超滤平衡系统；</w:t>
      </w:r>
    </w:p>
    <w:p w14:paraId="4B464590">
      <w:pPr>
        <w:spacing w:line="360" w:lineRule="auto"/>
        <w:rPr>
          <w:b w:val="0"/>
          <w:bCs/>
          <w:color w:val="auto"/>
          <w:sz w:val="21"/>
          <w:szCs w:val="21"/>
        </w:rPr>
      </w:pPr>
      <w:r>
        <w:rPr>
          <w:rFonts w:hint="eastAsia" w:ascii="宋体" w:hAnsi="宋体" w:cs="宋体"/>
          <w:b w:val="0"/>
          <w:bCs/>
          <w:color w:val="auto"/>
          <w:sz w:val="21"/>
          <w:szCs w:val="21"/>
          <w:lang w:val="en-US" w:eastAsia="zh-CN"/>
        </w:rPr>
        <w:t>7</w:t>
      </w:r>
      <w:r>
        <w:rPr>
          <w:rFonts w:hint="eastAsia" w:ascii="宋体" w:hAnsi="宋体" w:cs="宋体"/>
          <w:b w:val="0"/>
          <w:bCs/>
          <w:color w:val="auto"/>
          <w:sz w:val="21"/>
          <w:szCs w:val="21"/>
        </w:rPr>
        <w:t>、透析液浓度和B液浓度可单独监测并控制，可对酸中毒患者有针对性治疗；</w:t>
      </w:r>
    </w:p>
    <w:p w14:paraId="41EBC977">
      <w:pPr>
        <w:spacing w:line="360" w:lineRule="auto"/>
        <w:rPr>
          <w:rFonts w:hint="eastAsia"/>
          <w:b w:val="0"/>
          <w:bCs/>
          <w:color w:val="auto"/>
          <w:sz w:val="21"/>
          <w:szCs w:val="21"/>
          <w:highlight w:val="none"/>
        </w:rPr>
      </w:pPr>
      <w:r>
        <w:rPr>
          <w:rFonts w:hint="eastAsia"/>
          <w:b w:val="0"/>
          <w:bCs/>
          <w:color w:val="auto"/>
          <w:sz w:val="21"/>
          <w:szCs w:val="21"/>
          <w:lang w:val="en-US" w:eastAsia="zh-CN"/>
        </w:rPr>
        <w:t>8</w:t>
      </w:r>
      <w:r>
        <w:rPr>
          <w:rFonts w:hint="eastAsia"/>
          <w:b w:val="0"/>
          <w:bCs/>
          <w:color w:val="auto"/>
          <w:sz w:val="21"/>
          <w:szCs w:val="21"/>
        </w:rPr>
        <w:t>、</w:t>
      </w:r>
      <w:r>
        <w:rPr>
          <w:rFonts w:hint="eastAsia"/>
          <w:b w:val="0"/>
          <w:bCs/>
          <w:color w:val="auto"/>
          <w:sz w:val="21"/>
          <w:szCs w:val="21"/>
          <w:highlight w:val="none"/>
        </w:rPr>
        <w:t>具有</w:t>
      </w:r>
      <w:r>
        <w:rPr>
          <w:rFonts w:hint="eastAsia"/>
          <w:b w:val="0"/>
          <w:bCs/>
          <w:color w:val="auto"/>
          <w:sz w:val="21"/>
          <w:szCs w:val="21"/>
          <w:highlight w:val="none"/>
          <w:lang w:val="en-US" w:eastAsia="zh-CN"/>
        </w:rPr>
        <w:t>多种</w:t>
      </w:r>
      <w:r>
        <w:rPr>
          <w:rFonts w:hint="eastAsia"/>
          <w:b w:val="0"/>
          <w:bCs/>
          <w:color w:val="auto"/>
          <w:sz w:val="21"/>
          <w:szCs w:val="21"/>
          <w:highlight w:val="none"/>
        </w:rPr>
        <w:t>透析治疗方案，超滤曲线≥8条、Na曲线≥8条、碳酸氢根曲线、透析液流量曲线、透析液温度曲线、肝素曲线个性化设置</w:t>
      </w:r>
      <w:r>
        <w:rPr>
          <w:rFonts w:hint="eastAsia"/>
          <w:b w:val="0"/>
          <w:bCs/>
          <w:color w:val="auto"/>
          <w:sz w:val="21"/>
          <w:szCs w:val="21"/>
          <w:highlight w:val="none"/>
          <w:lang w:val="en-US" w:eastAsia="zh-CN"/>
        </w:rPr>
        <w:t>等</w:t>
      </w:r>
      <w:r>
        <w:rPr>
          <w:rFonts w:hint="eastAsia"/>
          <w:b w:val="0"/>
          <w:bCs/>
          <w:color w:val="auto"/>
          <w:sz w:val="21"/>
          <w:szCs w:val="21"/>
          <w:highlight w:val="none"/>
        </w:rPr>
        <w:t>；</w:t>
      </w:r>
    </w:p>
    <w:p w14:paraId="4E7D8BBB">
      <w:pPr>
        <w:spacing w:line="360" w:lineRule="auto"/>
        <w:rPr>
          <w:b w:val="0"/>
          <w:bCs/>
          <w:color w:val="auto"/>
          <w:sz w:val="21"/>
          <w:szCs w:val="21"/>
        </w:rPr>
      </w:pPr>
      <w:r>
        <w:rPr>
          <w:rFonts w:hint="eastAsia"/>
          <w:b w:val="0"/>
          <w:bCs/>
          <w:color w:val="auto"/>
          <w:sz w:val="21"/>
          <w:szCs w:val="21"/>
          <w:lang w:val="en-US" w:eastAsia="zh-CN"/>
        </w:rPr>
        <w:t>9</w:t>
      </w:r>
      <w:r>
        <w:rPr>
          <w:rFonts w:hint="eastAsia"/>
          <w:b w:val="0"/>
          <w:bCs/>
          <w:color w:val="auto"/>
          <w:sz w:val="21"/>
          <w:szCs w:val="21"/>
        </w:rPr>
        <w:t>、</w:t>
      </w:r>
      <w:r>
        <w:rPr>
          <w:rFonts w:hint="eastAsia"/>
          <w:color w:val="auto"/>
          <w:sz w:val="21"/>
          <w:szCs w:val="21"/>
        </w:rPr>
        <w:t>▲</w:t>
      </w:r>
      <w:r>
        <w:rPr>
          <w:rFonts w:hint="eastAsia"/>
          <w:b w:val="0"/>
          <w:bCs/>
          <w:color w:val="auto"/>
          <w:sz w:val="21"/>
          <w:szCs w:val="21"/>
        </w:rPr>
        <w:t>实时监测Kt/V功能；</w:t>
      </w:r>
    </w:p>
    <w:p w14:paraId="68DB601B">
      <w:pPr>
        <w:spacing w:line="360" w:lineRule="auto"/>
        <w:rPr>
          <w:b w:val="0"/>
          <w:bCs/>
          <w:color w:val="auto"/>
          <w:sz w:val="21"/>
          <w:szCs w:val="21"/>
        </w:rPr>
      </w:pPr>
      <w:r>
        <w:rPr>
          <w:rFonts w:hint="eastAsia"/>
          <w:b w:val="0"/>
          <w:bCs/>
          <w:color w:val="auto"/>
          <w:sz w:val="21"/>
          <w:szCs w:val="21"/>
        </w:rPr>
        <w:t>1</w:t>
      </w:r>
      <w:r>
        <w:rPr>
          <w:rFonts w:hint="eastAsia"/>
          <w:b w:val="0"/>
          <w:bCs/>
          <w:color w:val="auto"/>
          <w:sz w:val="21"/>
          <w:szCs w:val="21"/>
          <w:lang w:val="en-US" w:eastAsia="zh-CN"/>
        </w:rPr>
        <w:t>0</w:t>
      </w:r>
      <w:r>
        <w:rPr>
          <w:rFonts w:hint="eastAsia"/>
          <w:b w:val="0"/>
          <w:bCs/>
          <w:color w:val="auto"/>
          <w:sz w:val="21"/>
          <w:szCs w:val="21"/>
        </w:rPr>
        <w:t>、无创血压监测功能，自动监测和记录患者透析期间的心律、血压变化；</w:t>
      </w:r>
    </w:p>
    <w:p w14:paraId="30AF880B">
      <w:pPr>
        <w:spacing w:line="360" w:lineRule="auto"/>
        <w:rPr>
          <w:rFonts w:hint="default" w:eastAsia="宋体"/>
          <w:b w:val="0"/>
          <w:bCs/>
          <w:color w:val="auto"/>
          <w:sz w:val="21"/>
          <w:szCs w:val="21"/>
          <w:highlight w:val="none"/>
          <w:lang w:val="en-US" w:eastAsia="zh-CN"/>
        </w:rPr>
      </w:pPr>
      <w:r>
        <w:rPr>
          <w:rFonts w:hint="eastAsia"/>
          <w:b w:val="0"/>
          <w:bCs/>
          <w:color w:val="auto"/>
          <w:sz w:val="21"/>
          <w:szCs w:val="21"/>
        </w:rPr>
        <w:t>1</w:t>
      </w:r>
      <w:r>
        <w:rPr>
          <w:rFonts w:hint="eastAsia"/>
          <w:b w:val="0"/>
          <w:bCs/>
          <w:color w:val="auto"/>
          <w:sz w:val="21"/>
          <w:szCs w:val="21"/>
          <w:lang w:val="en-US" w:eastAsia="zh-CN"/>
        </w:rPr>
        <w:t>1</w:t>
      </w:r>
      <w:r>
        <w:rPr>
          <w:rFonts w:hint="eastAsia"/>
          <w:b w:val="0"/>
          <w:bCs/>
          <w:color w:val="auto"/>
          <w:sz w:val="21"/>
          <w:szCs w:val="21"/>
        </w:rPr>
        <w:t>、</w:t>
      </w:r>
      <w:r>
        <w:rPr>
          <w:rFonts w:hint="eastAsia"/>
          <w:b w:val="0"/>
          <w:bCs/>
          <w:color w:val="auto"/>
          <w:sz w:val="21"/>
          <w:szCs w:val="21"/>
          <w:highlight w:val="none"/>
        </w:rPr>
        <w:t>血氧饱和度和脉率监测功能（可检测血氧，脉率）</w:t>
      </w:r>
    </w:p>
    <w:p w14:paraId="2E827454">
      <w:pPr>
        <w:spacing w:line="360" w:lineRule="auto"/>
        <w:rPr>
          <w:b w:val="0"/>
          <w:bCs/>
          <w:color w:val="auto"/>
          <w:sz w:val="21"/>
          <w:szCs w:val="21"/>
          <w:highlight w:val="red"/>
        </w:rPr>
      </w:pPr>
      <w:r>
        <w:rPr>
          <w:rFonts w:hint="eastAsia"/>
          <w:b w:val="0"/>
          <w:bCs/>
          <w:color w:val="auto"/>
          <w:sz w:val="21"/>
          <w:szCs w:val="21"/>
        </w:rPr>
        <w:t>1</w:t>
      </w:r>
      <w:r>
        <w:rPr>
          <w:rFonts w:hint="eastAsia"/>
          <w:b w:val="0"/>
          <w:bCs/>
          <w:color w:val="auto"/>
          <w:sz w:val="21"/>
          <w:szCs w:val="21"/>
          <w:lang w:val="en-US" w:eastAsia="zh-CN"/>
        </w:rPr>
        <w:t>2</w:t>
      </w:r>
      <w:r>
        <w:rPr>
          <w:rFonts w:hint="eastAsia"/>
          <w:b w:val="0"/>
          <w:bCs/>
          <w:color w:val="auto"/>
          <w:sz w:val="21"/>
          <w:szCs w:val="21"/>
        </w:rPr>
        <w:t>、</w:t>
      </w:r>
      <w:r>
        <w:rPr>
          <w:rFonts w:hint="eastAsia"/>
          <w:b w:val="0"/>
          <w:bCs/>
          <w:color w:val="auto"/>
          <w:sz w:val="21"/>
          <w:szCs w:val="21"/>
          <w:highlight w:val="none"/>
        </w:rPr>
        <w:t>趋势图观察功能，超滤和钠离子趋势图、KT/V趋势图、动静脉压力趋势图、血压趋势图观察功能；</w:t>
      </w:r>
    </w:p>
    <w:p w14:paraId="0C5F68BA">
      <w:pPr>
        <w:spacing w:line="360" w:lineRule="auto"/>
        <w:rPr>
          <w:b w:val="0"/>
          <w:bCs/>
          <w:color w:val="auto"/>
          <w:sz w:val="21"/>
          <w:szCs w:val="21"/>
        </w:rPr>
      </w:pPr>
      <w:r>
        <w:rPr>
          <w:rFonts w:hint="eastAsia"/>
          <w:b w:val="0"/>
          <w:bCs/>
          <w:color w:val="auto"/>
          <w:sz w:val="21"/>
          <w:szCs w:val="21"/>
        </w:rPr>
        <w:t>1</w:t>
      </w:r>
      <w:r>
        <w:rPr>
          <w:rFonts w:hint="eastAsia"/>
          <w:b w:val="0"/>
          <w:bCs/>
          <w:color w:val="auto"/>
          <w:sz w:val="21"/>
          <w:szCs w:val="21"/>
          <w:lang w:val="en-US" w:eastAsia="zh-CN"/>
        </w:rPr>
        <w:t>3</w:t>
      </w:r>
      <w:r>
        <w:rPr>
          <w:rFonts w:hint="eastAsia"/>
          <w:b w:val="0"/>
          <w:bCs/>
          <w:color w:val="auto"/>
          <w:sz w:val="21"/>
          <w:szCs w:val="21"/>
        </w:rPr>
        <w:t>、一键应急功能，出现特殊情况，一键自动旁路、自动停止超滤、自动调节血流量≤100ml/min、自动推注；</w:t>
      </w:r>
    </w:p>
    <w:p w14:paraId="6BA1B07E">
      <w:pPr>
        <w:spacing w:line="360" w:lineRule="auto"/>
        <w:rPr>
          <w:color w:val="auto"/>
          <w:sz w:val="21"/>
          <w:szCs w:val="21"/>
        </w:rPr>
      </w:pPr>
      <w:r>
        <w:rPr>
          <w:rFonts w:hint="eastAsia"/>
          <w:color w:val="auto"/>
          <w:sz w:val="21"/>
          <w:szCs w:val="21"/>
        </w:rPr>
        <w:t>1</w:t>
      </w:r>
      <w:r>
        <w:rPr>
          <w:rFonts w:hint="eastAsia"/>
          <w:color w:val="auto"/>
          <w:sz w:val="21"/>
          <w:szCs w:val="21"/>
          <w:lang w:val="en-US" w:eastAsia="zh-CN"/>
        </w:rPr>
        <w:t>4</w:t>
      </w:r>
      <w:r>
        <w:rPr>
          <w:rFonts w:hint="eastAsia"/>
          <w:color w:val="auto"/>
          <w:sz w:val="21"/>
          <w:szCs w:val="21"/>
        </w:rPr>
        <w:t>、闹钟功能，可进行单次或周期性提醒；</w:t>
      </w:r>
    </w:p>
    <w:p w14:paraId="2862E5D7">
      <w:pPr>
        <w:spacing w:line="360" w:lineRule="auto"/>
        <w:rPr>
          <w:b w:val="0"/>
          <w:bCs/>
          <w:color w:val="auto"/>
          <w:sz w:val="21"/>
          <w:szCs w:val="21"/>
          <w:highlight w:val="none"/>
        </w:rPr>
      </w:pPr>
      <w:r>
        <w:rPr>
          <w:rFonts w:hint="eastAsia"/>
          <w:b w:val="0"/>
          <w:bCs/>
          <w:color w:val="auto"/>
          <w:sz w:val="21"/>
          <w:szCs w:val="21"/>
        </w:rPr>
        <w:t>1</w:t>
      </w:r>
      <w:r>
        <w:rPr>
          <w:rFonts w:hint="eastAsia"/>
          <w:b w:val="0"/>
          <w:bCs/>
          <w:color w:val="auto"/>
          <w:sz w:val="21"/>
          <w:szCs w:val="21"/>
          <w:lang w:val="en-US" w:eastAsia="zh-CN"/>
        </w:rPr>
        <w:t>5</w:t>
      </w:r>
      <w:r>
        <w:rPr>
          <w:rFonts w:hint="eastAsia"/>
          <w:b w:val="0"/>
          <w:bCs/>
          <w:color w:val="auto"/>
          <w:sz w:val="21"/>
          <w:szCs w:val="21"/>
        </w:rPr>
        <w:t>、</w:t>
      </w:r>
      <w:r>
        <w:rPr>
          <w:rFonts w:hint="eastAsia"/>
          <w:b w:val="0"/>
          <w:bCs/>
          <w:color w:val="auto"/>
          <w:sz w:val="21"/>
          <w:szCs w:val="21"/>
          <w:highlight w:val="none"/>
        </w:rPr>
        <w:t>透析日志功能，存储≥</w:t>
      </w:r>
      <w:r>
        <w:rPr>
          <w:rFonts w:hint="eastAsia"/>
          <w:b w:val="0"/>
          <w:bCs/>
          <w:color w:val="auto"/>
          <w:sz w:val="21"/>
          <w:szCs w:val="21"/>
          <w:highlight w:val="none"/>
          <w:lang w:val="en-US" w:eastAsia="zh-CN"/>
        </w:rPr>
        <w:t>2</w:t>
      </w:r>
      <w:r>
        <w:rPr>
          <w:rFonts w:hint="eastAsia"/>
          <w:b w:val="0"/>
          <w:bCs/>
          <w:color w:val="auto"/>
          <w:sz w:val="21"/>
          <w:szCs w:val="21"/>
          <w:highlight w:val="none"/>
        </w:rPr>
        <w:t>00条数据；</w:t>
      </w:r>
    </w:p>
    <w:p w14:paraId="4316B249">
      <w:pPr>
        <w:spacing w:line="360" w:lineRule="auto"/>
        <w:rPr>
          <w:b w:val="0"/>
          <w:bCs/>
          <w:color w:val="auto"/>
          <w:sz w:val="21"/>
          <w:szCs w:val="21"/>
        </w:rPr>
      </w:pPr>
      <w:r>
        <w:rPr>
          <w:rFonts w:hint="eastAsia"/>
          <w:b w:val="0"/>
          <w:bCs/>
          <w:color w:val="auto"/>
          <w:sz w:val="21"/>
          <w:szCs w:val="21"/>
          <w:lang w:val="en-US" w:eastAsia="zh-CN"/>
        </w:rPr>
        <w:t>16</w:t>
      </w:r>
      <w:r>
        <w:rPr>
          <w:rFonts w:hint="eastAsia"/>
          <w:b w:val="0"/>
          <w:bCs/>
          <w:color w:val="auto"/>
          <w:sz w:val="21"/>
          <w:szCs w:val="21"/>
        </w:rPr>
        <w:t>、</w:t>
      </w:r>
      <w:r>
        <w:rPr>
          <w:rFonts w:hint="eastAsia"/>
          <w:b w:val="0"/>
          <w:bCs/>
          <w:color w:val="auto"/>
          <w:sz w:val="21"/>
          <w:szCs w:val="21"/>
          <w:lang w:val="en-US" w:eastAsia="zh-CN"/>
        </w:rPr>
        <w:t>储备</w:t>
      </w:r>
      <w:r>
        <w:rPr>
          <w:rFonts w:hint="eastAsia"/>
          <w:b w:val="0"/>
          <w:bCs/>
          <w:color w:val="auto"/>
          <w:sz w:val="21"/>
          <w:szCs w:val="21"/>
        </w:rPr>
        <w:t>电池，连续工作</w:t>
      </w:r>
      <w:r>
        <w:rPr>
          <w:rFonts w:hint="eastAsia"/>
          <w:b w:val="0"/>
          <w:bCs/>
          <w:color w:val="auto"/>
          <w:sz w:val="21"/>
          <w:szCs w:val="21"/>
          <w:highlight w:val="none"/>
        </w:rPr>
        <w:t>≥</w:t>
      </w:r>
      <w:r>
        <w:rPr>
          <w:rFonts w:hint="eastAsia"/>
          <w:b w:val="0"/>
          <w:bCs/>
          <w:color w:val="auto"/>
          <w:sz w:val="21"/>
          <w:szCs w:val="21"/>
        </w:rPr>
        <w:t>30分钟；</w:t>
      </w:r>
    </w:p>
    <w:p w14:paraId="4B20D9D2">
      <w:pPr>
        <w:spacing w:line="360" w:lineRule="auto"/>
        <w:rPr>
          <w:b w:val="0"/>
          <w:bCs/>
          <w:color w:val="auto"/>
          <w:sz w:val="21"/>
          <w:szCs w:val="21"/>
        </w:rPr>
      </w:pPr>
      <w:r>
        <w:rPr>
          <w:rFonts w:hint="eastAsia"/>
          <w:b w:val="0"/>
          <w:bCs/>
          <w:color w:val="auto"/>
          <w:sz w:val="21"/>
          <w:szCs w:val="21"/>
          <w:lang w:val="en-US" w:eastAsia="zh-CN"/>
        </w:rPr>
        <w:t>17</w:t>
      </w:r>
      <w:r>
        <w:rPr>
          <w:rFonts w:hint="eastAsia"/>
          <w:b w:val="0"/>
          <w:bCs/>
          <w:color w:val="auto"/>
          <w:sz w:val="21"/>
          <w:szCs w:val="21"/>
        </w:rPr>
        <w:t>、水路、电路</w:t>
      </w:r>
      <w:r>
        <w:rPr>
          <w:rFonts w:hint="eastAsia" w:ascii="宋体" w:hAnsi="宋体" w:cs="宋体"/>
          <w:b w:val="0"/>
          <w:bCs/>
          <w:color w:val="auto"/>
          <w:sz w:val="21"/>
          <w:szCs w:val="21"/>
        </w:rPr>
        <w:t>多层分离结构；</w:t>
      </w:r>
    </w:p>
    <w:p w14:paraId="2C092B23">
      <w:pPr>
        <w:spacing w:line="360" w:lineRule="auto"/>
        <w:rPr>
          <w:color w:val="auto"/>
          <w:sz w:val="21"/>
          <w:szCs w:val="21"/>
        </w:rPr>
      </w:pPr>
      <w:r>
        <w:rPr>
          <w:rFonts w:hint="eastAsia"/>
          <w:color w:val="auto"/>
          <w:sz w:val="21"/>
          <w:szCs w:val="21"/>
          <w:lang w:val="en-US" w:eastAsia="zh-CN"/>
        </w:rPr>
        <w:t>18</w:t>
      </w:r>
      <w:r>
        <w:rPr>
          <w:rFonts w:hint="eastAsia"/>
          <w:color w:val="auto"/>
          <w:sz w:val="21"/>
          <w:szCs w:val="21"/>
        </w:rPr>
        <w:t>、联网功能：可通过有线或无线与医院信息系统联网;</w:t>
      </w:r>
    </w:p>
    <w:p w14:paraId="0107A21A">
      <w:pPr>
        <w:spacing w:line="360" w:lineRule="auto"/>
        <w:rPr>
          <w:b w:val="0"/>
          <w:bCs w:val="0"/>
          <w:color w:val="auto"/>
          <w:sz w:val="21"/>
          <w:szCs w:val="21"/>
          <w:highlight w:val="none"/>
        </w:rPr>
      </w:pPr>
      <w:r>
        <w:rPr>
          <w:rFonts w:hint="eastAsia"/>
          <w:b w:val="0"/>
          <w:bCs w:val="0"/>
          <w:color w:val="auto"/>
          <w:sz w:val="21"/>
          <w:szCs w:val="21"/>
          <w:lang w:val="en-US" w:eastAsia="zh-CN"/>
        </w:rPr>
        <w:t>19</w:t>
      </w:r>
      <w:r>
        <w:rPr>
          <w:rFonts w:hint="eastAsia"/>
          <w:b w:val="0"/>
          <w:bCs w:val="0"/>
          <w:color w:val="auto"/>
          <w:sz w:val="21"/>
          <w:szCs w:val="21"/>
        </w:rPr>
        <w:t>、</w:t>
      </w:r>
      <w:r>
        <w:rPr>
          <w:rFonts w:hint="eastAsia" w:ascii="宋体" w:hAnsi="宋体" w:eastAsia="宋体" w:cs="宋体"/>
          <w:color w:val="auto"/>
          <w:sz w:val="21"/>
          <w:szCs w:val="21"/>
          <w:lang w:eastAsia="zh-CN"/>
        </w:rPr>
        <w:t>▲</w:t>
      </w:r>
      <w:r>
        <w:rPr>
          <w:rFonts w:hint="eastAsia"/>
          <w:b w:val="0"/>
          <w:bCs w:val="0"/>
          <w:color w:val="auto"/>
          <w:sz w:val="21"/>
          <w:szCs w:val="21"/>
          <w:highlight w:val="none"/>
        </w:rPr>
        <w:t>物联网智能监测管理系统，远程掌控设备运行状态、报警情况、设备故障等；</w:t>
      </w:r>
    </w:p>
    <w:p w14:paraId="0932709B">
      <w:pPr>
        <w:spacing w:line="360" w:lineRule="auto"/>
        <w:rPr>
          <w:color w:val="auto"/>
          <w:sz w:val="21"/>
          <w:szCs w:val="21"/>
        </w:rPr>
      </w:pPr>
      <w:r>
        <w:rPr>
          <w:rFonts w:hint="eastAsia"/>
          <w:color w:val="auto"/>
          <w:sz w:val="21"/>
          <w:szCs w:val="21"/>
        </w:rPr>
        <w:t>2</w:t>
      </w:r>
      <w:r>
        <w:rPr>
          <w:rFonts w:hint="eastAsia"/>
          <w:color w:val="auto"/>
          <w:sz w:val="21"/>
          <w:szCs w:val="21"/>
          <w:lang w:val="en-US" w:eastAsia="zh-CN"/>
        </w:rPr>
        <w:t>0</w:t>
      </w:r>
      <w:r>
        <w:rPr>
          <w:rFonts w:hint="eastAsia"/>
          <w:color w:val="auto"/>
          <w:sz w:val="21"/>
          <w:szCs w:val="21"/>
        </w:rPr>
        <w:t>、</w:t>
      </w:r>
      <w:r>
        <w:rPr>
          <w:rFonts w:hint="eastAsia" w:ascii="微软雅黑" w:hAnsi="微软雅黑" w:eastAsia="微软雅黑" w:cs="微软雅黑"/>
          <w:color w:val="auto"/>
          <w:sz w:val="24"/>
          <w:szCs w:val="24"/>
        </w:rPr>
        <w:t>★</w:t>
      </w:r>
      <w:r>
        <w:rPr>
          <w:rFonts w:hint="eastAsia"/>
          <w:color w:val="auto"/>
          <w:sz w:val="21"/>
          <w:szCs w:val="21"/>
        </w:rPr>
        <w:t>设备耗材开放式，满足多种品牌耗材使用</w:t>
      </w:r>
      <w:r>
        <w:rPr>
          <w:rFonts w:hint="eastAsia"/>
          <w:color w:val="auto"/>
          <w:sz w:val="21"/>
          <w:szCs w:val="21"/>
          <w:highlight w:val="none"/>
          <w:lang w:eastAsia="zh-CN"/>
        </w:rPr>
        <w:t>，</w:t>
      </w:r>
      <w:r>
        <w:rPr>
          <w:rFonts w:hint="eastAsia"/>
          <w:color w:val="auto"/>
          <w:sz w:val="21"/>
          <w:szCs w:val="21"/>
          <w:highlight w:val="none"/>
        </w:rPr>
        <w:t>耗材</w:t>
      </w:r>
      <w:r>
        <w:rPr>
          <w:rFonts w:hint="eastAsia"/>
          <w:color w:val="auto"/>
          <w:sz w:val="21"/>
          <w:szCs w:val="21"/>
          <w:highlight w:val="none"/>
          <w:lang w:val="en-US" w:eastAsia="zh-CN"/>
        </w:rPr>
        <w:t>要在新疆医保平台目录内</w:t>
      </w:r>
      <w:r>
        <w:rPr>
          <w:rFonts w:hint="eastAsia"/>
          <w:color w:val="auto"/>
          <w:sz w:val="21"/>
          <w:szCs w:val="21"/>
          <w:highlight w:val="none"/>
        </w:rPr>
        <w:t>；</w:t>
      </w:r>
    </w:p>
    <w:p w14:paraId="54D54571">
      <w:pPr>
        <w:spacing w:line="360" w:lineRule="auto"/>
        <w:rPr>
          <w:rFonts w:ascii="宋体" w:hAnsi="宋体" w:cs="宋体"/>
          <w:bCs/>
          <w:color w:val="auto"/>
          <w:sz w:val="21"/>
          <w:szCs w:val="21"/>
        </w:rPr>
      </w:pPr>
      <w:r>
        <w:rPr>
          <w:rFonts w:hint="eastAsia"/>
          <w:color w:val="auto"/>
          <w:sz w:val="21"/>
          <w:szCs w:val="21"/>
        </w:rPr>
        <w:t>2</w:t>
      </w:r>
      <w:r>
        <w:rPr>
          <w:rFonts w:hint="eastAsia"/>
          <w:color w:val="auto"/>
          <w:sz w:val="21"/>
          <w:szCs w:val="21"/>
          <w:lang w:val="en-US" w:eastAsia="zh-CN"/>
        </w:rPr>
        <w:t>1</w:t>
      </w:r>
      <w:r>
        <w:rPr>
          <w:rFonts w:hint="eastAsia"/>
          <w:color w:val="auto"/>
          <w:sz w:val="21"/>
          <w:szCs w:val="21"/>
        </w:rPr>
        <w:t>、</w:t>
      </w:r>
      <w:r>
        <w:rPr>
          <w:rFonts w:hint="eastAsia" w:ascii="宋体" w:hAnsi="宋体" w:cs="宋体"/>
          <w:bCs/>
          <w:color w:val="auto"/>
          <w:sz w:val="21"/>
          <w:szCs w:val="21"/>
        </w:rPr>
        <w:t>热消毒、化学消毒、化学热消毒，热水柠檬酸消毒可消毒、脱钙一体化完成；</w:t>
      </w:r>
    </w:p>
    <w:p w14:paraId="09ECA1B5">
      <w:pPr>
        <w:spacing w:line="360" w:lineRule="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rPr>
        <w:t>2</w:t>
      </w:r>
      <w:r>
        <w:rPr>
          <w:rFonts w:hint="eastAsia" w:ascii="宋体" w:hAnsi="宋体" w:cs="宋体"/>
          <w:bCs/>
          <w:color w:val="auto"/>
          <w:sz w:val="21"/>
          <w:szCs w:val="21"/>
          <w:lang w:val="en-US" w:eastAsia="zh-CN"/>
        </w:rPr>
        <w:t>2</w:t>
      </w:r>
      <w:r>
        <w:rPr>
          <w:rFonts w:hint="eastAsia" w:ascii="宋体" w:hAnsi="宋体" w:cs="宋体"/>
          <w:bCs/>
          <w:color w:val="auto"/>
          <w:sz w:val="21"/>
          <w:szCs w:val="21"/>
        </w:rPr>
        <w:t>、清洁消毒后定时关机功能</w:t>
      </w:r>
      <w:r>
        <w:rPr>
          <w:rFonts w:hint="eastAsia" w:ascii="宋体" w:hAnsi="宋体" w:cs="宋体"/>
          <w:bCs/>
          <w:color w:val="auto"/>
          <w:sz w:val="21"/>
          <w:szCs w:val="21"/>
          <w:lang w:val="en-US" w:eastAsia="zh-CN"/>
        </w:rPr>
        <w:t>；</w:t>
      </w:r>
    </w:p>
    <w:p w14:paraId="314428EA">
      <w:pPr>
        <w:spacing w:line="360" w:lineRule="auto"/>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23、</w:t>
      </w:r>
      <w:r>
        <w:rPr>
          <w:rFonts w:hint="eastAsia" w:ascii="微软雅黑" w:hAnsi="微软雅黑" w:eastAsia="微软雅黑" w:cs="微软雅黑"/>
          <w:color w:val="auto"/>
          <w:sz w:val="24"/>
          <w:szCs w:val="24"/>
        </w:rPr>
        <w:t>★</w:t>
      </w:r>
      <w:r>
        <w:rPr>
          <w:rFonts w:hint="eastAsia" w:ascii="宋体" w:hAnsi="宋体" w:cs="宋体"/>
          <w:bCs/>
          <w:color w:val="auto"/>
          <w:sz w:val="21"/>
          <w:szCs w:val="21"/>
          <w:lang w:val="en-US" w:eastAsia="zh-CN"/>
        </w:rPr>
        <w:t>提供数据采集端口，可实现信息自动采集功能（科室现使用华墨信息系统）。</w:t>
      </w:r>
    </w:p>
    <w:p w14:paraId="200167D4">
      <w:pPr>
        <w:spacing w:line="360" w:lineRule="auto"/>
        <w:rPr>
          <w:rFonts w:hint="eastAsia"/>
          <w:color w:val="auto"/>
          <w:sz w:val="21"/>
          <w:szCs w:val="21"/>
        </w:rPr>
      </w:pPr>
      <w:r>
        <w:rPr>
          <w:rFonts w:hint="eastAsia" w:ascii="宋体" w:hAnsi="宋体" w:cs="宋体"/>
          <w:bCs/>
          <w:color w:val="auto"/>
          <w:sz w:val="21"/>
          <w:szCs w:val="21"/>
          <w:lang w:val="en-US" w:eastAsia="zh-CN"/>
        </w:rPr>
        <w:t>24、标配血温和血容量检测。</w:t>
      </w:r>
    </w:p>
    <w:p w14:paraId="090E7963">
      <w:pPr>
        <w:adjustRightInd w:val="0"/>
        <w:snapToGrid w:val="0"/>
        <w:spacing w:line="360" w:lineRule="auto"/>
        <w:rPr>
          <w:rFonts w:hint="eastAsia"/>
          <w:color w:val="auto"/>
          <w:sz w:val="21"/>
          <w:szCs w:val="21"/>
        </w:rPr>
      </w:pPr>
      <w:r>
        <w:rPr>
          <w:rFonts w:hint="eastAsia"/>
          <w:color w:val="auto"/>
          <w:sz w:val="21"/>
          <w:szCs w:val="21"/>
        </w:rPr>
        <w:t>二、技术参数</w:t>
      </w:r>
    </w:p>
    <w:p w14:paraId="5AAB05FD">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血泵流量：20ml/min～600ml/min(精确度：</w:t>
      </w:r>
      <w:r>
        <w:rPr>
          <w:rFonts w:hint="eastAsia" w:ascii="宋体" w:hAnsi="宋体" w:cs="宋体"/>
          <w:bCs/>
          <w:color w:val="auto"/>
          <w:sz w:val="21"/>
          <w:szCs w:val="21"/>
          <w:lang w:val="sv-SE"/>
        </w:rPr>
        <w:t>±10ml/min</w:t>
      </w:r>
      <w:r>
        <w:rPr>
          <w:rFonts w:hint="eastAsia" w:ascii="宋体" w:hAnsi="宋体" w:cs="宋体"/>
          <w:bCs/>
          <w:color w:val="auto"/>
          <w:sz w:val="21"/>
          <w:szCs w:val="21"/>
        </w:rPr>
        <w:t>)</w:t>
      </w:r>
    </w:p>
    <w:p w14:paraId="3A3042D6">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color w:val="auto"/>
          <w:sz w:val="21"/>
          <w:szCs w:val="21"/>
        </w:rPr>
        <w:t>肝素泵</w:t>
      </w:r>
      <w:r>
        <w:rPr>
          <w:rFonts w:hint="eastAsia" w:ascii="宋体" w:hAnsi="宋体" w:cs="宋体"/>
          <w:color w:val="auto"/>
          <w:sz w:val="21"/>
          <w:szCs w:val="21"/>
          <w:lang w:val="pt-BR"/>
        </w:rPr>
        <w:t>：</w:t>
      </w:r>
      <w:r>
        <w:rPr>
          <w:rFonts w:hint="eastAsia" w:ascii="宋体" w:hAnsi="宋体" w:cs="宋体"/>
          <w:color w:val="auto"/>
          <w:sz w:val="21"/>
          <w:szCs w:val="21"/>
        </w:rPr>
        <w:t>0</w:t>
      </w:r>
      <w:r>
        <w:rPr>
          <w:rFonts w:hint="eastAsia" w:ascii="宋体" w:hAnsi="宋体" w:cs="宋体"/>
          <w:bCs/>
          <w:color w:val="auto"/>
          <w:sz w:val="21"/>
          <w:szCs w:val="21"/>
        </w:rPr>
        <w:t>ml/h～10ml/h（精确度：±0.2ml/h）</w:t>
      </w:r>
    </w:p>
    <w:p w14:paraId="4B652AA5">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动脉压力测量范围：-600mmHg～+600mmHg(精确度：±10mmHg)</w:t>
      </w:r>
    </w:p>
    <w:p w14:paraId="099FD3BA">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静脉压力测量范围：-600mmHg～+600mmHg(精确度：±10mmHg)</w:t>
      </w:r>
    </w:p>
    <w:p w14:paraId="31456237">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跨膜压测量范围：-600mmHg～+600mmHg（精确度：±20mmHg）</w:t>
      </w:r>
    </w:p>
    <w:p w14:paraId="05EDFDB0">
      <w:pPr>
        <w:numPr>
          <w:ilvl w:val="0"/>
          <w:numId w:val="13"/>
        </w:numPr>
        <w:tabs>
          <w:tab w:val="center" w:pos="709"/>
        </w:tabs>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空气监测：同时具有血液管路超声监测及液位光电监测</w:t>
      </w:r>
    </w:p>
    <w:p w14:paraId="00739073">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透析液流量：100ml/min～1000ml/min(精确度：-5%～+10%)</w:t>
      </w:r>
    </w:p>
    <w:p w14:paraId="07AE5E98">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透析液温度：33-40℃（精确度：±0.5℃）</w:t>
      </w:r>
    </w:p>
    <w:p w14:paraId="6E79DD83">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超滤率范围：0～4000ml/h</w:t>
      </w:r>
    </w:p>
    <w:p w14:paraId="1990ED81">
      <w:pPr>
        <w:numPr>
          <w:ilvl w:val="0"/>
          <w:numId w:val="13"/>
        </w:numPr>
        <w:tabs>
          <w:tab w:val="center" w:pos="709"/>
        </w:tabs>
        <w:adjustRightInd w:val="0"/>
        <w:snapToGrid w:val="0"/>
        <w:spacing w:line="360" w:lineRule="auto"/>
        <w:rPr>
          <w:rFonts w:ascii="宋体" w:hAnsi="宋体" w:cs="宋体"/>
          <w:bCs/>
          <w:color w:val="auto"/>
          <w:sz w:val="21"/>
          <w:szCs w:val="21"/>
        </w:rPr>
      </w:pPr>
      <w:r>
        <w:rPr>
          <w:rFonts w:hint="eastAsia" w:ascii="宋体" w:hAnsi="宋体" w:cs="宋体"/>
          <w:bCs/>
          <w:color w:val="auto"/>
          <w:sz w:val="21"/>
          <w:szCs w:val="21"/>
        </w:rPr>
        <w:t>超滤量：0-10L可调</w:t>
      </w:r>
      <w:r>
        <w:rPr>
          <w:rFonts w:hint="eastAsia"/>
          <w:color w:val="auto"/>
          <w:sz w:val="21"/>
          <w:szCs w:val="21"/>
        </w:rPr>
        <w:t>，</w:t>
      </w:r>
      <w:r>
        <w:rPr>
          <w:rFonts w:hint="eastAsia" w:ascii="宋体" w:hAnsi="宋体" w:cs="宋体"/>
          <w:color w:val="auto"/>
          <w:sz w:val="21"/>
          <w:szCs w:val="21"/>
        </w:rPr>
        <w:t>可设2</w:t>
      </w:r>
      <w:r>
        <w:rPr>
          <w:rFonts w:ascii="宋体" w:hAnsi="宋体" w:cs="宋体"/>
          <w:color w:val="auto"/>
          <w:sz w:val="21"/>
          <w:szCs w:val="21"/>
        </w:rPr>
        <w:t>4</w:t>
      </w:r>
      <w:r>
        <w:rPr>
          <w:rFonts w:hint="eastAsia" w:ascii="宋体" w:hAnsi="宋体" w:cs="宋体"/>
          <w:color w:val="auto"/>
          <w:sz w:val="21"/>
          <w:szCs w:val="21"/>
        </w:rPr>
        <w:t>小时超滤时间</w:t>
      </w:r>
    </w:p>
    <w:p w14:paraId="43C2C8BC">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电导率：12.8mS/cm～15.7mS/cm(精确度：±0.1mS/cm)</w:t>
      </w:r>
    </w:p>
    <w:p w14:paraId="518A0DEC">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钠离子调整范围：125-15</w:t>
      </w:r>
      <w:r>
        <w:rPr>
          <w:rFonts w:hint="eastAsia" w:ascii="宋体" w:hAnsi="宋体" w:cs="宋体"/>
          <w:bCs/>
          <w:color w:val="auto"/>
          <w:sz w:val="21"/>
          <w:szCs w:val="21"/>
          <w:lang w:val="en-US" w:eastAsia="zh-CN"/>
        </w:rPr>
        <w:t>0</w:t>
      </w:r>
      <w:r>
        <w:rPr>
          <w:rFonts w:hint="eastAsia" w:ascii="宋体" w:hAnsi="宋体" w:cs="宋体"/>
          <w:bCs/>
          <w:color w:val="auto"/>
          <w:sz w:val="21"/>
          <w:szCs w:val="21"/>
        </w:rPr>
        <w:t>mmol/L</w:t>
      </w:r>
    </w:p>
    <w:p w14:paraId="6989E7A7">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碳酸氢盐调整范围：24-40mmol/L</w:t>
      </w:r>
    </w:p>
    <w:p w14:paraId="47D17F9D">
      <w:pPr>
        <w:numPr>
          <w:ilvl w:val="0"/>
          <w:numId w:val="13"/>
        </w:numPr>
        <w:tabs>
          <w:tab w:val="center" w:pos="709"/>
        </w:tabs>
        <w:adjustRightInd w:val="0"/>
        <w:snapToGrid w:val="0"/>
        <w:spacing w:line="360" w:lineRule="auto"/>
        <w:rPr>
          <w:rFonts w:hint="eastAsia" w:ascii="宋体" w:hAnsi="宋体" w:cs="宋体"/>
          <w:bCs/>
          <w:color w:val="auto"/>
          <w:sz w:val="21"/>
          <w:szCs w:val="21"/>
        </w:rPr>
      </w:pPr>
      <w:r>
        <w:rPr>
          <w:rFonts w:hint="eastAsia" w:ascii="宋体" w:hAnsi="宋体" w:cs="宋体"/>
          <w:bCs/>
          <w:color w:val="auto"/>
          <w:sz w:val="21"/>
          <w:szCs w:val="21"/>
        </w:rPr>
        <w:t>漏血检测器：≤0.35mL/min（红细胞比容(HCT)=32%）</w:t>
      </w:r>
    </w:p>
    <w:p w14:paraId="2717E646">
      <w:pPr>
        <w:numPr>
          <w:ilvl w:val="0"/>
          <w:numId w:val="13"/>
        </w:numPr>
        <w:tabs>
          <w:tab w:val="center" w:pos="709"/>
        </w:tabs>
        <w:adjustRightInd w:val="0"/>
        <w:snapToGrid w:val="0"/>
        <w:spacing w:line="360" w:lineRule="auto"/>
        <w:ind w:left="709" w:hanging="709"/>
        <w:rPr>
          <w:rFonts w:hint="eastAsia" w:ascii="宋体" w:hAnsi="宋体" w:cs="宋体"/>
          <w:bCs/>
          <w:color w:val="auto"/>
          <w:sz w:val="21"/>
          <w:szCs w:val="21"/>
        </w:rPr>
      </w:pPr>
      <w:r>
        <w:rPr>
          <w:rFonts w:hint="eastAsia" w:ascii="宋体" w:hAnsi="宋体" w:cs="宋体"/>
          <w:bCs/>
          <w:color w:val="auto"/>
          <w:sz w:val="21"/>
          <w:szCs w:val="21"/>
        </w:rPr>
        <w:t>无创血压参数：收缩压：30mmHg～270mmHg，舒张压：10mmHg～220mmHg，平均动脉压：20mmHg～235mmHg（以上血压监测精确度：±8mmHg）；</w:t>
      </w:r>
    </w:p>
    <w:p w14:paraId="11FC8BAF">
      <w:pPr>
        <w:numPr>
          <w:ilvl w:val="0"/>
          <w:numId w:val="0"/>
        </w:numPr>
        <w:tabs>
          <w:tab w:val="center" w:pos="709"/>
        </w:tabs>
        <w:adjustRightInd w:val="0"/>
        <w:snapToGrid w:val="0"/>
        <w:spacing w:line="360" w:lineRule="auto"/>
        <w:ind w:leftChars="0"/>
        <w:rPr>
          <w:rFonts w:hint="eastAsia"/>
          <w:color w:val="auto"/>
          <w:sz w:val="21"/>
          <w:szCs w:val="21"/>
          <w:highlight w:val="none"/>
        </w:rPr>
      </w:pPr>
      <w:r>
        <w:rPr>
          <w:rFonts w:hint="eastAsia"/>
          <w:color w:val="auto"/>
          <w:sz w:val="21"/>
          <w:szCs w:val="21"/>
        </w:rPr>
        <w:t>▲</w:t>
      </w:r>
      <w:r>
        <w:rPr>
          <w:rFonts w:hint="eastAsia" w:ascii="宋体" w:hAnsi="宋体" w:cs="宋体"/>
          <w:color w:val="auto"/>
          <w:sz w:val="21"/>
          <w:szCs w:val="21"/>
          <w:lang w:val="en-US" w:eastAsia="zh-CN"/>
        </w:rPr>
        <w:t>16、</w:t>
      </w:r>
      <w:r>
        <w:rPr>
          <w:rFonts w:hint="eastAsia"/>
          <w:color w:val="auto"/>
          <w:sz w:val="21"/>
          <w:szCs w:val="21"/>
          <w:highlight w:val="none"/>
        </w:rPr>
        <w:t>脉搏氧饱和度和脉率参数：</w:t>
      </w:r>
    </w:p>
    <w:p w14:paraId="341F0DD5">
      <w:pPr>
        <w:adjustRightInd w:val="0"/>
        <w:snapToGrid w:val="0"/>
        <w:spacing w:line="360" w:lineRule="auto"/>
        <w:ind w:left="918" w:leftChars="337" w:hanging="210" w:hangingChars="100"/>
        <w:rPr>
          <w:rFonts w:hint="eastAsia" w:ascii="宋体" w:hAnsi="宋体" w:cs="宋体"/>
          <w:bCs/>
          <w:color w:val="auto"/>
          <w:sz w:val="21"/>
          <w:szCs w:val="21"/>
          <w:highlight w:val="none"/>
        </w:rPr>
      </w:pPr>
      <w:r>
        <w:rPr>
          <w:rFonts w:hint="eastAsia"/>
          <w:color w:val="auto"/>
          <w:sz w:val="21"/>
          <w:szCs w:val="21"/>
          <w:highlight w:val="none"/>
        </w:rPr>
        <w:t>①脉搏氧饱和度测量范围：30%</w:t>
      </w:r>
      <w:r>
        <w:rPr>
          <w:rFonts w:hint="eastAsia" w:ascii="宋体" w:hAnsi="宋体" w:cs="宋体"/>
          <w:bCs/>
          <w:color w:val="auto"/>
          <w:sz w:val="21"/>
          <w:szCs w:val="21"/>
          <w:highlight w:val="none"/>
        </w:rPr>
        <w:t>～100%</w:t>
      </w:r>
    </w:p>
    <w:p w14:paraId="13B8E0CC">
      <w:pPr>
        <w:adjustRightInd w:val="0"/>
        <w:snapToGrid w:val="0"/>
        <w:spacing w:line="360" w:lineRule="auto"/>
        <w:ind w:left="918" w:leftChars="337" w:hanging="210" w:hangingChars="100"/>
        <w:rPr>
          <w:rFonts w:hint="eastAsia" w:ascii="宋体" w:hAnsi="宋体" w:cs="宋体"/>
          <w:b/>
          <w:bCs/>
          <w:color w:val="auto"/>
          <w:kern w:val="2"/>
          <w:sz w:val="22"/>
          <w:szCs w:val="28"/>
          <w:lang w:val="en-US" w:eastAsia="zh-CN" w:bidi="ar-SA"/>
        </w:rPr>
      </w:pPr>
      <w:r>
        <w:rPr>
          <w:rFonts w:hint="eastAsia" w:ascii="宋体" w:hAnsi="宋体" w:cs="宋体"/>
          <w:bCs/>
          <w:color w:val="auto"/>
          <w:sz w:val="21"/>
          <w:szCs w:val="21"/>
          <w:highlight w:val="none"/>
        </w:rPr>
        <w:t>②脉率测量范围：30bpm～254bpm（精确度：±3bpm）</w:t>
      </w:r>
    </w:p>
    <w:p w14:paraId="45B65553">
      <w:pPr>
        <w:rPr>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2384"/>
    <w:multiLevelType w:val="singleLevel"/>
    <w:tmpl w:val="AC9A2384"/>
    <w:lvl w:ilvl="0" w:tentative="0">
      <w:start w:val="1"/>
      <w:numFmt w:val="decimal"/>
      <w:suff w:val="nothing"/>
      <w:lvlText w:val="%1、"/>
      <w:lvlJc w:val="left"/>
      <w:rPr>
        <w:rFonts w:hint="default"/>
        <w:color w:val="auto"/>
      </w:rPr>
    </w:lvl>
  </w:abstractNum>
  <w:abstractNum w:abstractNumId="1">
    <w:nsid w:val="BFF82673"/>
    <w:multiLevelType w:val="singleLevel"/>
    <w:tmpl w:val="BFF82673"/>
    <w:lvl w:ilvl="0" w:tentative="0">
      <w:start w:val="1"/>
      <w:numFmt w:val="decimal"/>
      <w:lvlText w:val="%1."/>
      <w:lvlJc w:val="left"/>
      <w:pPr>
        <w:ind w:left="425" w:hanging="425"/>
      </w:pPr>
      <w:rPr>
        <w:rFonts w:hint="default"/>
      </w:rPr>
    </w:lvl>
  </w:abstractNum>
  <w:abstractNum w:abstractNumId="2">
    <w:nsid w:val="C1B6F96F"/>
    <w:multiLevelType w:val="singleLevel"/>
    <w:tmpl w:val="C1B6F96F"/>
    <w:lvl w:ilvl="0" w:tentative="0">
      <w:start w:val="1"/>
      <w:numFmt w:val="decimal"/>
      <w:suff w:val="nothing"/>
      <w:lvlText w:val="%1、"/>
      <w:lvlJc w:val="left"/>
    </w:lvl>
  </w:abstractNum>
  <w:abstractNum w:abstractNumId="3">
    <w:nsid w:val="CB55151B"/>
    <w:multiLevelType w:val="singleLevel"/>
    <w:tmpl w:val="CB55151B"/>
    <w:lvl w:ilvl="0" w:tentative="0">
      <w:start w:val="1"/>
      <w:numFmt w:val="decimal"/>
      <w:suff w:val="nothing"/>
      <w:lvlText w:val="%1、"/>
      <w:lvlJc w:val="left"/>
    </w:lvl>
  </w:abstractNum>
  <w:abstractNum w:abstractNumId="4">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1C468AA"/>
    <w:multiLevelType w:val="multilevel"/>
    <w:tmpl w:val="01C468AA"/>
    <w:lvl w:ilvl="0" w:tentative="0">
      <w:start w:val="3"/>
      <w:numFmt w:val="decimal"/>
      <w:lvlText w:val="%1."/>
      <w:lvlJc w:val="left"/>
      <w:pPr>
        <w:ind w:left="600" w:hanging="600"/>
      </w:pPr>
      <w:rPr>
        <w:rFonts w:hint="default"/>
      </w:rPr>
    </w:lvl>
    <w:lvl w:ilvl="1" w:tentative="0">
      <w:start w:val="2"/>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6">
    <w:nsid w:val="0B0E3B4F"/>
    <w:multiLevelType w:val="singleLevel"/>
    <w:tmpl w:val="0B0E3B4F"/>
    <w:lvl w:ilvl="0" w:tentative="0">
      <w:start w:val="1"/>
      <w:numFmt w:val="decimal"/>
      <w:suff w:val="nothing"/>
      <w:lvlText w:val="%1、"/>
      <w:lvlJc w:val="left"/>
    </w:lvl>
  </w:abstractNum>
  <w:abstractNum w:abstractNumId="7">
    <w:nsid w:val="10C9B405"/>
    <w:multiLevelType w:val="singleLevel"/>
    <w:tmpl w:val="10C9B405"/>
    <w:lvl w:ilvl="0" w:tentative="0">
      <w:start w:val="1"/>
      <w:numFmt w:val="decimal"/>
      <w:suff w:val="nothing"/>
      <w:lvlText w:val="%1、"/>
      <w:lvlJc w:val="left"/>
    </w:lvl>
  </w:abstractNum>
  <w:abstractNum w:abstractNumId="8">
    <w:nsid w:val="13FB6E3A"/>
    <w:multiLevelType w:val="singleLevel"/>
    <w:tmpl w:val="13FB6E3A"/>
    <w:lvl w:ilvl="0" w:tentative="0">
      <w:start w:val="1"/>
      <w:numFmt w:val="decimal"/>
      <w:suff w:val="nothing"/>
      <w:lvlText w:val="%1、"/>
      <w:lvlJc w:val="left"/>
    </w:lvl>
  </w:abstractNum>
  <w:abstractNum w:abstractNumId="9">
    <w:nsid w:val="21AC9432"/>
    <w:multiLevelType w:val="singleLevel"/>
    <w:tmpl w:val="21AC9432"/>
    <w:lvl w:ilvl="0" w:tentative="0">
      <w:start w:val="1"/>
      <w:numFmt w:val="decimal"/>
      <w:suff w:val="nothing"/>
      <w:lvlText w:val="%1、"/>
      <w:lvlJc w:val="left"/>
    </w:lvl>
  </w:abstractNum>
  <w:abstractNum w:abstractNumId="10">
    <w:nsid w:val="316960C5"/>
    <w:multiLevelType w:val="singleLevel"/>
    <w:tmpl w:val="316960C5"/>
    <w:lvl w:ilvl="0" w:tentative="0">
      <w:start w:val="1"/>
      <w:numFmt w:val="decimal"/>
      <w:suff w:val="nothing"/>
      <w:lvlText w:val="%1、"/>
      <w:lvlJc w:val="left"/>
    </w:lvl>
  </w:abstractNum>
  <w:abstractNum w:abstractNumId="11">
    <w:nsid w:val="734611C4"/>
    <w:multiLevelType w:val="multilevel"/>
    <w:tmpl w:val="734611C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8843094"/>
    <w:multiLevelType w:val="multilevel"/>
    <w:tmpl w:val="7884309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9"/>
  </w:num>
  <w:num w:numId="4">
    <w:abstractNumId w:val="10"/>
  </w:num>
  <w:num w:numId="5">
    <w:abstractNumId w:val="8"/>
  </w:num>
  <w:num w:numId="6">
    <w:abstractNumId w:val="7"/>
  </w:num>
  <w:num w:numId="7">
    <w:abstractNumId w:val="4"/>
  </w:num>
  <w:num w:numId="8">
    <w:abstractNumId w:val="0"/>
  </w:num>
  <w:num w:numId="9">
    <w:abstractNumId w:val="6"/>
  </w:num>
  <w:num w:numId="10">
    <w:abstractNumId w:val="11"/>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759DF"/>
    <w:rsid w:val="03600692"/>
    <w:rsid w:val="0B4257BC"/>
    <w:rsid w:val="0B9D106C"/>
    <w:rsid w:val="0F2A5FF8"/>
    <w:rsid w:val="112E1DCF"/>
    <w:rsid w:val="13FA068E"/>
    <w:rsid w:val="15D76DF1"/>
    <w:rsid w:val="164359E3"/>
    <w:rsid w:val="1758735C"/>
    <w:rsid w:val="18365B35"/>
    <w:rsid w:val="1A0933D9"/>
    <w:rsid w:val="1A677CC0"/>
    <w:rsid w:val="1DB72753"/>
    <w:rsid w:val="1F2B3848"/>
    <w:rsid w:val="2506265F"/>
    <w:rsid w:val="271909D4"/>
    <w:rsid w:val="27561C28"/>
    <w:rsid w:val="280B40F8"/>
    <w:rsid w:val="2EEE08A0"/>
    <w:rsid w:val="2F374794"/>
    <w:rsid w:val="301C4957"/>
    <w:rsid w:val="308F39BE"/>
    <w:rsid w:val="3212751E"/>
    <w:rsid w:val="32CE4048"/>
    <w:rsid w:val="33C543BD"/>
    <w:rsid w:val="347C6228"/>
    <w:rsid w:val="34A9018E"/>
    <w:rsid w:val="34E56399"/>
    <w:rsid w:val="355552CD"/>
    <w:rsid w:val="39697599"/>
    <w:rsid w:val="3F292952"/>
    <w:rsid w:val="42BF7090"/>
    <w:rsid w:val="465060D7"/>
    <w:rsid w:val="4EC150D2"/>
    <w:rsid w:val="51072D56"/>
    <w:rsid w:val="51F24D8E"/>
    <w:rsid w:val="56F61A20"/>
    <w:rsid w:val="578E7382"/>
    <w:rsid w:val="5AF80325"/>
    <w:rsid w:val="5D4A01B6"/>
    <w:rsid w:val="62C720B0"/>
    <w:rsid w:val="636237FB"/>
    <w:rsid w:val="654F2F0B"/>
    <w:rsid w:val="66F759DF"/>
    <w:rsid w:val="66F978FF"/>
    <w:rsid w:val="6886252D"/>
    <w:rsid w:val="699F7E07"/>
    <w:rsid w:val="6AA858C3"/>
    <w:rsid w:val="6BA92D4B"/>
    <w:rsid w:val="716E3899"/>
    <w:rsid w:val="75333215"/>
    <w:rsid w:val="78FF63F9"/>
    <w:rsid w:val="79296946"/>
    <w:rsid w:val="7A712DF3"/>
    <w:rsid w:val="7BC1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qFormat/>
    <w:uiPriority w:val="9"/>
    <w:pPr>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宋体" w:hAnsi="宋体" w:eastAsia="宋体" w:cs="宋体"/>
      <w:sz w:val="24"/>
      <w:szCs w:val="24"/>
      <w:lang w:val="en-US" w:eastAsia="en-US" w:bidi="ar-SA"/>
    </w:rPr>
  </w:style>
  <w:style w:type="paragraph" w:styleId="5">
    <w:name w:val="Body Text First Indent"/>
    <w:basedOn w:val="4"/>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10117</Words>
  <Characters>12487</Characters>
  <Lines>0</Lines>
  <Paragraphs>0</Paragraphs>
  <TotalTime>1</TotalTime>
  <ScaleCrop>false</ScaleCrop>
  <LinksUpToDate>false</LinksUpToDate>
  <CharactersWithSpaces>12668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2026-05-19T02:43:00Z</dcterms:created>
  <dc:creator>丫丫</dc:creator>
  <cp:lastModifiedBy>丫丫</cp:lastModifiedBy>
  <cp:lastPrinted>2026-05-21T10:26:00Z</cp:lastPrinted>
  <dcterms:modified xsi:type="dcterms:W3CDTF">2026-06-11T07:47:45Z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324C747B6BB4483B95D462B640F2BCD3_11</vt:lpwstr>
  </property>
  <property fmtid="{D5CDD505-2E9C-101B-9397-08002B2CF9AE}" pid="4" name="KSOTemplateDocerSaveRecord">
    <vt:lpwstr>eyJoZGlkIjoiN2VmZmVlNGU2ZjQ0N2FmOGViZjNlZTJjNTMxNDUxYmYiLCJ1c2VySWQiOiIzNzc3ODQ2NDcifQ==</vt:lpwstr>
  </property>
</Properties>
</file>