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6659C">
      <w:pPr>
        <w:pStyle w:val="35"/>
        <w:spacing w:line="360" w:lineRule="auto"/>
        <w:jc w:val="center"/>
        <w:rPr>
          <w:rFonts w:hint="eastAsia" w:ascii="仿宋" w:hAnsi="仿宋" w:eastAsia="仿宋" w:cs="仿宋"/>
          <w:b/>
          <w:color w:val="auto"/>
          <w:sz w:val="24"/>
          <w:szCs w:val="24"/>
        </w:rPr>
      </w:pPr>
    </w:p>
    <w:p w14:paraId="5BEFCFE9">
      <w:pPr>
        <w:pStyle w:val="35"/>
        <w:spacing w:line="360" w:lineRule="auto"/>
        <w:jc w:val="both"/>
        <w:rPr>
          <w:rFonts w:hint="eastAsia" w:ascii="仿宋" w:hAnsi="仿宋" w:eastAsia="仿宋" w:cs="仿宋"/>
          <w:b/>
          <w:color w:val="auto"/>
          <w:sz w:val="24"/>
          <w:szCs w:val="24"/>
        </w:rPr>
      </w:pPr>
    </w:p>
    <w:p w14:paraId="3C924F25">
      <w:pPr>
        <w:jc w:val="center"/>
        <w:rPr>
          <w:rFonts w:hint="eastAsia" w:ascii="仿宋" w:hAnsi="仿宋" w:eastAsia="仿宋" w:cs="仿宋"/>
          <w:b/>
          <w:bCs/>
          <w:color w:val="auto"/>
          <w:sz w:val="36"/>
          <w:szCs w:val="36"/>
        </w:rPr>
      </w:pPr>
      <w:r>
        <w:rPr>
          <w:rFonts w:hint="eastAsia" w:ascii="仿宋" w:hAnsi="仿宋" w:eastAsia="仿宋" w:cs="仿宋"/>
          <w:b/>
          <w:color w:val="auto"/>
          <w:sz w:val="36"/>
          <w:szCs w:val="36"/>
          <w:lang w:eastAsia="zh-CN"/>
        </w:rPr>
        <w:t>新疆罗布泊野骆驼国家级自然保护区巴州管理站生态监测设施设备项目</w:t>
      </w:r>
    </w:p>
    <w:p w14:paraId="0D00D7FE">
      <w:pPr>
        <w:jc w:val="both"/>
        <w:rPr>
          <w:rFonts w:hint="eastAsia" w:ascii="仿宋" w:hAnsi="仿宋" w:eastAsia="仿宋" w:cs="仿宋"/>
          <w:b/>
          <w:bCs/>
          <w:color w:val="auto"/>
          <w:sz w:val="28"/>
          <w:szCs w:val="28"/>
        </w:rPr>
      </w:pPr>
    </w:p>
    <w:p w14:paraId="22C03FD7">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highlight w:val="none"/>
          <w:lang w:eastAsia="zh-CN"/>
        </w:rPr>
        <w:t>XJJLBZXYYSBCG2026-47号</w:t>
      </w:r>
    </w:p>
    <w:p w14:paraId="42E49557">
      <w:pPr>
        <w:snapToGrid w:val="0"/>
        <w:spacing w:line="360" w:lineRule="auto"/>
        <w:jc w:val="center"/>
        <w:rPr>
          <w:rFonts w:hint="eastAsia" w:ascii="仿宋" w:hAnsi="仿宋" w:eastAsia="仿宋" w:cs="仿宋"/>
          <w:b/>
          <w:color w:val="auto"/>
          <w:sz w:val="28"/>
          <w:szCs w:val="28"/>
        </w:rPr>
      </w:pPr>
    </w:p>
    <w:p w14:paraId="70954D0B">
      <w:pPr>
        <w:snapToGrid w:val="0"/>
        <w:spacing w:line="360" w:lineRule="auto"/>
        <w:jc w:val="center"/>
        <w:rPr>
          <w:rFonts w:hint="eastAsia" w:ascii="仿宋" w:hAnsi="仿宋" w:eastAsia="仿宋" w:cs="仿宋"/>
          <w:b/>
          <w:color w:val="auto"/>
          <w:sz w:val="28"/>
          <w:szCs w:val="28"/>
        </w:rPr>
      </w:pPr>
    </w:p>
    <w:p w14:paraId="62C30E12">
      <w:pPr>
        <w:pStyle w:val="10"/>
        <w:rPr>
          <w:rFonts w:hint="eastAsia" w:ascii="仿宋" w:hAnsi="仿宋" w:eastAsia="仿宋" w:cs="仿宋"/>
          <w:b/>
          <w:color w:val="auto"/>
          <w:sz w:val="28"/>
          <w:szCs w:val="28"/>
        </w:rPr>
      </w:pPr>
    </w:p>
    <w:p w14:paraId="55F01037">
      <w:pPr>
        <w:pStyle w:val="10"/>
        <w:rPr>
          <w:rFonts w:hint="eastAsia" w:ascii="仿宋" w:hAnsi="仿宋" w:eastAsia="仿宋" w:cs="仿宋"/>
          <w:b/>
          <w:color w:val="auto"/>
          <w:sz w:val="28"/>
          <w:szCs w:val="28"/>
        </w:rPr>
      </w:pPr>
    </w:p>
    <w:p w14:paraId="2775FDD3">
      <w:pPr>
        <w:snapToGrid w:val="0"/>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公开招标文件</w:t>
      </w:r>
    </w:p>
    <w:p w14:paraId="1F062B7B">
      <w:pPr>
        <w:snapToGrid w:val="0"/>
        <w:spacing w:line="360" w:lineRule="auto"/>
        <w:rPr>
          <w:rFonts w:hint="eastAsia" w:ascii="仿宋" w:hAnsi="仿宋" w:eastAsia="仿宋" w:cs="仿宋"/>
          <w:b/>
          <w:color w:val="auto"/>
          <w:sz w:val="28"/>
          <w:szCs w:val="28"/>
        </w:rPr>
      </w:pPr>
    </w:p>
    <w:p w14:paraId="530C7A9F">
      <w:pPr>
        <w:pStyle w:val="10"/>
        <w:rPr>
          <w:rFonts w:hint="eastAsia" w:ascii="仿宋" w:hAnsi="仿宋" w:eastAsia="仿宋" w:cs="仿宋"/>
          <w:color w:val="auto"/>
          <w:sz w:val="28"/>
          <w:szCs w:val="28"/>
        </w:rPr>
      </w:pPr>
    </w:p>
    <w:p w14:paraId="3716A4CA">
      <w:pPr>
        <w:pStyle w:val="10"/>
        <w:rPr>
          <w:rFonts w:hint="eastAsia" w:ascii="仿宋" w:hAnsi="仿宋" w:eastAsia="仿宋" w:cs="仿宋"/>
          <w:color w:val="auto"/>
          <w:sz w:val="28"/>
          <w:szCs w:val="28"/>
        </w:rPr>
      </w:pPr>
    </w:p>
    <w:p w14:paraId="622F7776">
      <w:pPr>
        <w:pStyle w:val="15"/>
        <w:rPr>
          <w:rFonts w:hint="eastAsia" w:ascii="仿宋" w:hAnsi="仿宋" w:eastAsia="仿宋" w:cs="仿宋"/>
          <w:color w:val="auto"/>
          <w:sz w:val="28"/>
          <w:szCs w:val="28"/>
        </w:rPr>
      </w:pPr>
    </w:p>
    <w:p w14:paraId="6244D6A4">
      <w:pPr>
        <w:pStyle w:val="10"/>
        <w:rPr>
          <w:rFonts w:hint="eastAsia" w:ascii="仿宋" w:hAnsi="仿宋" w:eastAsia="仿宋" w:cs="仿宋"/>
          <w:color w:val="auto"/>
          <w:sz w:val="28"/>
          <w:szCs w:val="28"/>
        </w:rPr>
      </w:pPr>
    </w:p>
    <w:p w14:paraId="43371A8F">
      <w:pPr>
        <w:rPr>
          <w:rFonts w:hint="eastAsia" w:ascii="仿宋" w:hAnsi="仿宋" w:eastAsia="仿宋" w:cs="仿宋"/>
          <w:color w:val="auto"/>
          <w:sz w:val="28"/>
          <w:szCs w:val="28"/>
        </w:rPr>
      </w:pPr>
    </w:p>
    <w:p w14:paraId="76F4E5E0">
      <w:p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rPr>
        <w:t>采购单位：</w:t>
      </w:r>
      <w:r>
        <w:rPr>
          <w:rFonts w:hint="eastAsia" w:ascii="仿宋" w:hAnsi="仿宋" w:eastAsia="仿宋" w:cs="仿宋"/>
          <w:b/>
          <w:bCs/>
          <w:color w:val="auto"/>
          <w:sz w:val="32"/>
          <w:szCs w:val="32"/>
          <w:lang w:eastAsia="zh-CN"/>
        </w:rPr>
        <w:t>巴音郭楞蒙古自治州林业和草原局</w:t>
      </w:r>
      <w:r>
        <w:rPr>
          <w:rFonts w:hint="eastAsia" w:ascii="仿宋" w:hAnsi="仿宋" w:eastAsia="仿宋" w:cs="仿宋"/>
          <w:b/>
          <w:bCs/>
          <w:color w:val="auto"/>
          <w:sz w:val="32"/>
          <w:szCs w:val="32"/>
          <w:lang w:val="en-US" w:eastAsia="zh-CN"/>
        </w:rPr>
        <w:t>(盖章)</w:t>
      </w:r>
    </w:p>
    <w:p w14:paraId="1DE7A5FF">
      <w:pPr>
        <w:spacing w:beforeLines="50" w:afterLines="50"/>
        <w:ind w:firstLine="643" w:firstLineChars="200"/>
        <w:textAlignment w:val="baseline"/>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采购代理机构：</w:t>
      </w:r>
      <w:r>
        <w:rPr>
          <w:rFonts w:hint="eastAsia" w:ascii="仿宋" w:hAnsi="仿宋" w:eastAsia="仿宋" w:cs="仿宋"/>
          <w:b/>
          <w:bCs/>
          <w:color w:val="auto"/>
          <w:sz w:val="32"/>
          <w:szCs w:val="32"/>
          <w:lang w:eastAsia="zh-CN"/>
        </w:rPr>
        <w:t xml:space="preserve">新疆建隆工程造价咨询有限公司 </w:t>
      </w:r>
      <w:r>
        <w:rPr>
          <w:rFonts w:hint="eastAsia" w:ascii="仿宋" w:hAnsi="仿宋" w:eastAsia="仿宋" w:cs="仿宋"/>
          <w:b/>
          <w:bCs/>
          <w:color w:val="auto"/>
          <w:sz w:val="32"/>
          <w:szCs w:val="32"/>
          <w:lang w:val="en-US" w:eastAsia="zh-CN"/>
        </w:rPr>
        <w:t>(盖章)</w:t>
      </w:r>
    </w:p>
    <w:p w14:paraId="59EE6278">
      <w:pPr>
        <w:pStyle w:val="10"/>
        <w:rPr>
          <w:rFonts w:hint="eastAsia" w:ascii="仿宋" w:hAnsi="仿宋" w:eastAsia="仿宋" w:cs="仿宋"/>
          <w:color w:val="auto"/>
          <w:sz w:val="28"/>
          <w:szCs w:val="28"/>
        </w:rPr>
      </w:pPr>
    </w:p>
    <w:p w14:paraId="7FBF6917">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202</w:t>
      </w: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月</w:t>
      </w:r>
    </w:p>
    <w:p w14:paraId="1F849C25">
      <w:pPr>
        <w:kinsoku w:val="0"/>
        <w:autoSpaceDE w:val="0"/>
        <w:autoSpaceDN w:val="0"/>
        <w:spacing w:line="360" w:lineRule="auto"/>
        <w:ind w:firstLine="420"/>
        <w:jc w:val="center"/>
        <w:rPr>
          <w:rFonts w:hint="eastAsia" w:ascii="仿宋" w:hAnsi="仿宋" w:eastAsia="仿宋" w:cs="仿宋"/>
          <w:b/>
          <w:color w:val="auto"/>
          <w:sz w:val="24"/>
          <w:szCs w:val="24"/>
          <w:highlight w:val="none"/>
          <w:lang w:eastAsia="zh-CN"/>
        </w:rPr>
        <w:sectPr>
          <w:headerReference r:id="rId3" w:type="default"/>
          <w:pgSz w:w="11906" w:h="16838"/>
          <w:pgMar w:top="1418" w:right="1106" w:bottom="1418" w:left="1418" w:header="850" w:footer="992" w:gutter="0"/>
          <w:pgNumType w:fmt="decimal" w:start="1"/>
          <w:cols w:space="720" w:num="1"/>
          <w:docGrid w:type="lines" w:linePitch="312" w:charSpace="0"/>
        </w:sectPr>
      </w:pPr>
    </w:p>
    <w:p w14:paraId="32614BAA">
      <w:pPr>
        <w:pStyle w:val="10"/>
        <w:rPr>
          <w:rFonts w:hint="eastAsia" w:ascii="仿宋" w:hAnsi="仿宋" w:eastAsia="仿宋" w:cs="仿宋"/>
          <w:color w:val="auto"/>
          <w:sz w:val="24"/>
          <w:szCs w:val="24"/>
        </w:rPr>
        <w:sectPr>
          <w:headerReference r:id="rId5" w:type="first"/>
          <w:headerReference r:id="rId4" w:type="default"/>
          <w:footerReference r:id="rId6" w:type="default"/>
          <w:footerReference r:id="rId7" w:type="even"/>
          <w:pgSz w:w="11906" w:h="16838"/>
          <w:pgMar w:top="1304" w:right="1644" w:bottom="1304" w:left="1418" w:header="794" w:footer="765" w:gutter="0"/>
          <w:cols w:space="720" w:num="1"/>
          <w:docGrid w:type="lines" w:linePitch="312" w:charSpace="0"/>
        </w:sectPr>
      </w:pPr>
    </w:p>
    <w:p w14:paraId="07EEE4FF">
      <w:pPr>
        <w:spacing w:beforeLines="50" w:afterLines="50" w:line="360" w:lineRule="auto"/>
        <w:jc w:val="center"/>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目    录</w:t>
      </w:r>
    </w:p>
    <w:p w14:paraId="69239740">
      <w:pPr>
        <w:pStyle w:val="35"/>
        <w:spacing w:line="360" w:lineRule="auto"/>
        <w:ind w:firstLine="270" w:firstLineChars="112"/>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第一部分 招标公告</w:t>
      </w:r>
    </w:p>
    <w:p w14:paraId="3CA54574">
      <w:pPr>
        <w:pStyle w:val="35"/>
        <w:spacing w:line="360" w:lineRule="auto"/>
        <w:ind w:firstLine="748" w:firstLineChars="312"/>
        <w:rPr>
          <w:rFonts w:hint="eastAsia" w:ascii="仿宋" w:hAnsi="仿宋" w:eastAsia="仿宋" w:cs="仿宋"/>
          <w:b/>
          <w:bCs/>
          <w:color w:val="auto"/>
          <w:sz w:val="24"/>
          <w:szCs w:val="24"/>
        </w:rPr>
      </w:pPr>
      <w:r>
        <w:rPr>
          <w:rFonts w:hint="eastAsia" w:ascii="仿宋" w:hAnsi="仿宋" w:eastAsia="仿宋" w:cs="仿宋"/>
          <w:color w:val="auto"/>
          <w:sz w:val="24"/>
          <w:szCs w:val="24"/>
        </w:rPr>
        <w:t>招标公告</w:t>
      </w:r>
    </w:p>
    <w:p w14:paraId="12A1EF11">
      <w:pPr>
        <w:pStyle w:val="35"/>
        <w:spacing w:line="360" w:lineRule="auto"/>
        <w:ind w:firstLine="270" w:firstLineChars="112"/>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第二部分 投标须知</w:t>
      </w:r>
    </w:p>
    <w:p w14:paraId="6B26AA9F">
      <w:pPr>
        <w:pStyle w:val="35"/>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投标须知</w:t>
      </w:r>
    </w:p>
    <w:p w14:paraId="6AB3954F">
      <w:pPr>
        <w:pStyle w:val="35"/>
        <w:spacing w:line="360" w:lineRule="auto"/>
        <w:ind w:firstLine="241" w:firstLineChars="1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第三部分 </w:t>
      </w:r>
      <w:r>
        <w:rPr>
          <w:rFonts w:hint="eastAsia" w:ascii="仿宋" w:hAnsi="仿宋" w:eastAsia="仿宋" w:cs="仿宋"/>
          <w:b/>
          <w:color w:val="auto"/>
          <w:kern w:val="2"/>
          <w:sz w:val="24"/>
          <w:szCs w:val="24"/>
        </w:rPr>
        <w:t>货物需求、技术规格说明</w:t>
      </w:r>
    </w:p>
    <w:p w14:paraId="69E09FA3">
      <w:pPr>
        <w:spacing w:line="360" w:lineRule="auto"/>
        <w:ind w:firstLine="720" w:firstLineChars="3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第一章 技术规格及报价明细表</w:t>
      </w:r>
    </w:p>
    <w:p w14:paraId="15B312EB">
      <w:pPr>
        <w:pStyle w:val="35"/>
        <w:spacing w:line="360" w:lineRule="auto"/>
        <w:ind w:firstLine="241" w:firstLineChars="1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第四部分 招标说明</w:t>
      </w:r>
    </w:p>
    <w:p w14:paraId="51BB3ECE">
      <w:pPr>
        <w:pStyle w:val="35"/>
        <w:spacing w:line="360" w:lineRule="auto"/>
        <w:ind w:firstLine="241" w:firstLineChars="100"/>
        <w:outlineLvl w:val="0"/>
        <w:rPr>
          <w:rFonts w:hint="eastAsia" w:ascii="仿宋" w:hAnsi="仿宋" w:eastAsia="仿宋" w:cs="仿宋"/>
          <w:color w:val="auto"/>
          <w:sz w:val="24"/>
          <w:szCs w:val="24"/>
        </w:rPr>
      </w:pPr>
      <w:r>
        <w:rPr>
          <w:rFonts w:hint="eastAsia" w:ascii="仿宋" w:hAnsi="仿宋" w:eastAsia="仿宋" w:cs="仿宋"/>
          <w:b/>
          <w:bCs/>
          <w:color w:val="auto"/>
          <w:sz w:val="24"/>
          <w:szCs w:val="24"/>
        </w:rPr>
        <w:t>第五部分 投标说明</w:t>
      </w:r>
    </w:p>
    <w:p w14:paraId="2C8634A5">
      <w:pPr>
        <w:spacing w:line="360" w:lineRule="auto"/>
        <w:ind w:firstLine="720" w:firstLineChars="3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第一章 对投标方的资质要求</w:t>
      </w:r>
    </w:p>
    <w:p w14:paraId="390F6B18">
      <w:pPr>
        <w:spacing w:line="360" w:lineRule="auto"/>
        <w:ind w:firstLine="720" w:firstLineChars="3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第二章 投标文件的编写</w:t>
      </w:r>
    </w:p>
    <w:p w14:paraId="1129B4CB">
      <w:pPr>
        <w:spacing w:line="360" w:lineRule="auto"/>
        <w:ind w:firstLine="720" w:firstLineChars="3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第三章 投标文件的递交</w:t>
      </w:r>
    </w:p>
    <w:p w14:paraId="7DFBF59A">
      <w:pPr>
        <w:spacing w:line="360" w:lineRule="auto"/>
        <w:ind w:firstLine="720" w:firstLineChars="3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第四章 评标委员会</w:t>
      </w:r>
    </w:p>
    <w:p w14:paraId="23EF7CF7">
      <w:pPr>
        <w:pStyle w:val="35"/>
        <w:spacing w:line="360" w:lineRule="auto"/>
        <w:ind w:firstLine="241" w:firstLineChars="100"/>
        <w:outlineLvl w:val="0"/>
        <w:rPr>
          <w:rFonts w:hint="eastAsia" w:ascii="仿宋" w:hAnsi="仿宋" w:eastAsia="仿宋" w:cs="仿宋"/>
          <w:color w:val="auto"/>
          <w:sz w:val="24"/>
          <w:szCs w:val="24"/>
        </w:rPr>
      </w:pPr>
      <w:r>
        <w:rPr>
          <w:rFonts w:hint="eastAsia" w:ascii="仿宋" w:hAnsi="仿宋" w:eastAsia="仿宋" w:cs="仿宋"/>
          <w:b/>
          <w:bCs/>
          <w:color w:val="auto"/>
          <w:sz w:val="24"/>
          <w:szCs w:val="24"/>
        </w:rPr>
        <w:t>第六部分 开标 评标 定标说明</w:t>
      </w:r>
    </w:p>
    <w:p w14:paraId="6C662BF1">
      <w:pPr>
        <w:spacing w:line="360" w:lineRule="auto"/>
        <w:ind w:firstLine="720" w:firstLineChars="3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第一章 开　标</w:t>
      </w:r>
    </w:p>
    <w:p w14:paraId="7A440BB0">
      <w:pPr>
        <w:spacing w:line="360" w:lineRule="auto"/>
        <w:ind w:firstLine="720" w:firstLineChars="3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第二章 评　标</w:t>
      </w:r>
    </w:p>
    <w:p w14:paraId="4CFAB4EA">
      <w:pPr>
        <w:spacing w:line="360" w:lineRule="auto"/>
        <w:ind w:firstLine="720" w:firstLineChars="3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第三章 定　标</w:t>
      </w:r>
    </w:p>
    <w:p w14:paraId="5638BC6E">
      <w:pPr>
        <w:spacing w:line="360" w:lineRule="auto"/>
        <w:ind w:firstLine="720" w:firstLineChars="3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第四章 授予合同</w:t>
      </w:r>
    </w:p>
    <w:p w14:paraId="34EE603E">
      <w:pPr>
        <w:pStyle w:val="35"/>
        <w:spacing w:line="360" w:lineRule="auto"/>
        <w:ind w:firstLine="241" w:firstLineChars="1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第七部分 商务部分</w:t>
      </w:r>
    </w:p>
    <w:p w14:paraId="65A9F5CB">
      <w:pPr>
        <w:pStyle w:val="35"/>
        <w:spacing w:line="360" w:lineRule="auto"/>
        <w:ind w:firstLine="720" w:firstLineChars="300"/>
        <w:outlineLvl w:val="1"/>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 xml:space="preserve">第一章 合同一般条款 </w:t>
      </w:r>
    </w:p>
    <w:p w14:paraId="6D56C2D9">
      <w:pPr>
        <w:pStyle w:val="35"/>
        <w:spacing w:line="360" w:lineRule="auto"/>
        <w:ind w:firstLine="720" w:firstLineChars="300"/>
        <w:outlineLvl w:val="1"/>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 xml:space="preserve">第二章 付款币种及方式 </w:t>
      </w:r>
    </w:p>
    <w:p w14:paraId="466485F3">
      <w:pPr>
        <w:pStyle w:val="35"/>
        <w:spacing w:line="360" w:lineRule="auto"/>
        <w:ind w:firstLine="720" w:firstLineChars="300"/>
        <w:outlineLvl w:val="1"/>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 xml:space="preserve">第三章 服务承诺 </w:t>
      </w:r>
    </w:p>
    <w:p w14:paraId="000E309C">
      <w:pPr>
        <w:pStyle w:val="35"/>
        <w:spacing w:line="360" w:lineRule="auto"/>
        <w:ind w:firstLine="241" w:firstLineChars="1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第八部分  投标文件的编制装订</w:t>
      </w:r>
    </w:p>
    <w:p w14:paraId="5C834DBF">
      <w:pPr>
        <w:pStyle w:val="35"/>
        <w:spacing w:line="360" w:lineRule="auto"/>
        <w:ind w:firstLine="720" w:firstLineChars="300"/>
        <w:outlineLvl w:val="1"/>
        <w:rPr>
          <w:rFonts w:hint="eastAsia" w:ascii="仿宋" w:hAnsi="仿宋" w:eastAsia="仿宋" w:cs="仿宋"/>
          <w:color w:val="auto"/>
          <w:sz w:val="24"/>
          <w:szCs w:val="24"/>
        </w:rPr>
      </w:pPr>
      <w:r>
        <w:rPr>
          <w:rFonts w:hint="eastAsia" w:ascii="仿宋" w:hAnsi="仿宋" w:eastAsia="仿宋" w:cs="仿宋"/>
          <w:color w:val="auto"/>
          <w:sz w:val="24"/>
          <w:szCs w:val="24"/>
        </w:rPr>
        <w:t>一、投标文件编制和装订顺序</w:t>
      </w:r>
    </w:p>
    <w:p w14:paraId="489CC74B">
      <w:pPr>
        <w:pStyle w:val="35"/>
        <w:spacing w:line="360" w:lineRule="auto"/>
        <w:ind w:firstLine="720" w:firstLineChars="300"/>
        <w:outlineLvl w:val="1"/>
        <w:rPr>
          <w:rFonts w:hint="eastAsia" w:ascii="仿宋" w:hAnsi="仿宋" w:eastAsia="仿宋" w:cs="仿宋"/>
          <w:color w:val="auto"/>
          <w:sz w:val="24"/>
          <w:szCs w:val="24"/>
        </w:rPr>
      </w:pPr>
      <w:r>
        <w:rPr>
          <w:rFonts w:hint="eastAsia" w:ascii="仿宋" w:hAnsi="仿宋" w:eastAsia="仿宋" w:cs="仿宋"/>
          <w:color w:val="auto"/>
          <w:sz w:val="24"/>
          <w:szCs w:val="24"/>
        </w:rPr>
        <w:t xml:space="preserve">二、投标报价文件顺序及格式范本 </w:t>
      </w:r>
    </w:p>
    <w:p w14:paraId="16D64271">
      <w:pPr>
        <w:pStyle w:val="35"/>
        <w:spacing w:line="360" w:lineRule="auto"/>
        <w:ind w:firstLine="720" w:firstLineChars="300"/>
        <w:rPr>
          <w:rFonts w:hint="eastAsia" w:ascii="仿宋" w:hAnsi="仿宋" w:eastAsia="仿宋" w:cs="仿宋"/>
          <w:color w:val="auto"/>
          <w:sz w:val="24"/>
          <w:szCs w:val="24"/>
        </w:rPr>
      </w:pPr>
    </w:p>
    <w:p w14:paraId="710E4037">
      <w:pPr>
        <w:pStyle w:val="35"/>
        <w:spacing w:line="360" w:lineRule="auto"/>
        <w:rPr>
          <w:rFonts w:hint="eastAsia" w:ascii="仿宋" w:hAnsi="仿宋" w:eastAsia="仿宋" w:cs="仿宋"/>
          <w:color w:val="auto"/>
          <w:sz w:val="24"/>
          <w:szCs w:val="24"/>
        </w:rPr>
      </w:pPr>
    </w:p>
    <w:p w14:paraId="63314BC0">
      <w:pPr>
        <w:pStyle w:val="35"/>
        <w:spacing w:line="360" w:lineRule="auto"/>
        <w:ind w:firstLine="723" w:firstLineChars="300"/>
        <w:jc w:val="center"/>
        <w:outlineLvl w:val="0"/>
        <w:rPr>
          <w:rFonts w:hint="eastAsia" w:ascii="仿宋" w:hAnsi="仿宋" w:eastAsia="仿宋" w:cs="仿宋"/>
          <w:b/>
          <w:color w:val="auto"/>
          <w:sz w:val="24"/>
          <w:szCs w:val="24"/>
        </w:rPr>
        <w:sectPr>
          <w:headerReference r:id="rId8" w:type="default"/>
          <w:footerReference r:id="rId9" w:type="default"/>
          <w:pgSz w:w="11906" w:h="16838"/>
          <w:pgMar w:top="1440" w:right="1800" w:bottom="1440" w:left="1800" w:header="680" w:footer="992" w:gutter="0"/>
          <w:pgNumType w:start="1"/>
          <w:cols w:space="720" w:num="1"/>
          <w:docGrid w:type="lines" w:linePitch="312" w:charSpace="0"/>
        </w:sectPr>
      </w:pPr>
    </w:p>
    <w:p w14:paraId="5DF72BE4">
      <w:pPr>
        <w:pStyle w:val="35"/>
        <w:spacing w:line="360" w:lineRule="auto"/>
        <w:jc w:val="center"/>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第一部分 招标公告</w:t>
      </w:r>
    </w:p>
    <w:tbl>
      <w:tblPr>
        <w:tblStyle w:val="57"/>
        <w:tblW w:w="9754" w:type="dxa"/>
        <w:tblInd w:w="-64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54"/>
      </w:tblGrid>
      <w:tr w14:paraId="358EBDA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8" w:hRule="atLeast"/>
        </w:trPr>
        <w:tc>
          <w:tcPr>
            <w:tcW w:w="9754" w:type="dxa"/>
            <w:vAlign w:val="top"/>
          </w:tcPr>
          <w:p w14:paraId="131EF245">
            <w:pPr>
              <w:pStyle w:val="58"/>
              <w:keepNext w:val="0"/>
              <w:keepLines w:val="0"/>
              <w:suppressLineNumbers w:val="0"/>
              <w:spacing w:before="62" w:beforeAutospacing="0" w:after="0" w:afterAutospacing="0" w:line="222" w:lineRule="auto"/>
              <w:ind w:left="580" w:right="0"/>
              <w:rPr>
                <w:rFonts w:hint="default"/>
                <w:color w:val="auto"/>
              </w:rPr>
            </w:pPr>
            <w:r>
              <w:rPr>
                <w:rFonts w:hint="default"/>
                <w:color w:val="auto"/>
                <w:spacing w:val="-5"/>
              </w:rPr>
              <w:t>项目概况</w:t>
            </w:r>
          </w:p>
          <w:p w14:paraId="0CFC5957">
            <w:pPr>
              <w:pStyle w:val="58"/>
              <w:keepNext w:val="0"/>
              <w:keepLines w:val="0"/>
              <w:suppressLineNumbers w:val="0"/>
              <w:spacing w:before="178" w:beforeAutospacing="0" w:after="0" w:afterAutospacing="0" w:line="350" w:lineRule="auto"/>
              <w:ind w:left="89" w:right="82" w:firstLine="521"/>
              <w:rPr>
                <w:rFonts w:hint="default"/>
                <w:color w:val="auto"/>
              </w:rPr>
            </w:pPr>
            <w:r>
              <w:rPr>
                <w:rFonts w:hint="eastAsia"/>
                <w:color w:val="auto"/>
                <w:lang w:eastAsia="zh-CN"/>
              </w:rPr>
              <w:t>新疆罗布泊野骆驼国家级自然保护区巴州管理站生态监测设施设备项目</w:t>
            </w:r>
            <w:r>
              <w:rPr>
                <w:rFonts w:hint="default"/>
                <w:color w:val="auto"/>
              </w:rPr>
              <w:t>的潜在供应商应在</w:t>
            </w:r>
            <w:r>
              <w:rPr>
                <w:rFonts w:hint="default"/>
                <w:color w:val="auto"/>
                <w:spacing w:val="-1"/>
                <w:u w:val="single" w:color="auto"/>
              </w:rPr>
              <w:t>新疆政采云平台</w:t>
            </w:r>
            <w:r>
              <w:rPr>
                <w:rFonts w:hint="default"/>
                <w:color w:val="auto"/>
              </w:rPr>
              <w:fldChar w:fldCharType="begin"/>
            </w:r>
            <w:r>
              <w:rPr>
                <w:rFonts w:hint="default"/>
                <w:color w:val="auto"/>
              </w:rPr>
              <w:instrText xml:space="preserve"> HYPERLINK "https://www.zcygov.cn/" </w:instrText>
            </w:r>
            <w:r>
              <w:rPr>
                <w:rFonts w:hint="default"/>
                <w:color w:val="auto"/>
              </w:rPr>
              <w:fldChar w:fldCharType="separate"/>
            </w:r>
            <w:r>
              <w:rPr>
                <w:rFonts w:hint="default"/>
                <w:color w:val="auto"/>
                <w:spacing w:val="-1"/>
                <w:u w:val="single" w:color="auto"/>
              </w:rPr>
              <w:t>https://www.zcygov.cn/</w:t>
            </w:r>
            <w:r>
              <w:rPr>
                <w:rFonts w:hint="default"/>
                <w:color w:val="auto"/>
                <w:spacing w:val="-1"/>
                <w:u w:val="single" w:color="auto"/>
              </w:rPr>
              <w:fldChar w:fldCharType="end"/>
            </w:r>
            <w:r>
              <w:rPr>
                <w:rFonts w:hint="default"/>
                <w:color w:val="auto"/>
                <w:spacing w:val="-1"/>
              </w:rPr>
              <w:t>在线申请获取招标文件（进入“项目采购</w:t>
            </w:r>
            <w:r>
              <w:rPr>
                <w:rFonts w:hint="default"/>
                <w:color w:val="auto"/>
                <w:spacing w:val="-88"/>
              </w:rPr>
              <w:t xml:space="preserve"> </w:t>
            </w:r>
            <w:r>
              <w:rPr>
                <w:rFonts w:hint="default"/>
                <w:color w:val="auto"/>
                <w:spacing w:val="-1"/>
              </w:rPr>
              <w:t>”应用，在获</w:t>
            </w:r>
            <w:r>
              <w:rPr>
                <w:rFonts w:hint="default"/>
                <w:color w:val="auto"/>
                <w:spacing w:val="-2"/>
              </w:rPr>
              <w:t>取采购文件</w:t>
            </w:r>
            <w:r>
              <w:rPr>
                <w:rFonts w:hint="default"/>
                <w:color w:val="auto"/>
                <w:spacing w:val="-8"/>
              </w:rPr>
              <w:t>菜单中选择项目，</w:t>
            </w:r>
            <w:r>
              <w:rPr>
                <w:rFonts w:hint="default"/>
                <w:color w:val="auto"/>
                <w:spacing w:val="-70"/>
              </w:rPr>
              <w:t xml:space="preserve"> </w:t>
            </w:r>
            <w:r>
              <w:rPr>
                <w:rFonts w:hint="default"/>
                <w:color w:val="auto"/>
                <w:spacing w:val="-8"/>
              </w:rPr>
              <w:t>申请获取采购文件</w:t>
            </w:r>
            <w:r>
              <w:rPr>
                <w:rFonts w:hint="default"/>
                <w:color w:val="auto"/>
                <w:spacing w:val="18"/>
              </w:rPr>
              <w:t>），</w:t>
            </w:r>
            <w:r>
              <w:rPr>
                <w:rFonts w:hint="default"/>
                <w:color w:val="auto"/>
                <w:spacing w:val="-8"/>
              </w:rPr>
              <w:t>并于</w:t>
            </w:r>
            <w:r>
              <w:rPr>
                <w:rFonts w:hint="eastAsia"/>
                <w:color w:val="auto"/>
                <w:spacing w:val="-1"/>
                <w:u w:val="single" w:color="auto"/>
                <w:lang w:eastAsia="zh-CN"/>
              </w:rPr>
              <w:t>2026年06月29日</w:t>
            </w:r>
            <w:r>
              <w:rPr>
                <w:rFonts w:hint="eastAsia"/>
                <w:color w:val="auto"/>
                <w:spacing w:val="-1"/>
                <w:u w:val="single" w:color="auto"/>
                <w:lang w:val="en-US" w:eastAsia="zh-CN"/>
              </w:rPr>
              <w:t>16点00 分</w:t>
            </w:r>
            <w:r>
              <w:rPr>
                <w:rFonts w:hint="default"/>
                <w:color w:val="auto"/>
                <w:spacing w:val="-8"/>
              </w:rPr>
              <w:t>（北京时间）</w:t>
            </w:r>
            <w:r>
              <w:rPr>
                <w:rFonts w:hint="eastAsia"/>
                <w:color w:val="auto"/>
                <w:spacing w:val="-3"/>
                <w:lang w:eastAsia="zh-CN"/>
              </w:rPr>
              <w:t>提交</w:t>
            </w:r>
            <w:r>
              <w:rPr>
                <w:rFonts w:hint="default"/>
                <w:color w:val="auto"/>
                <w:spacing w:val="-3"/>
              </w:rPr>
              <w:t>响应文件。</w:t>
            </w:r>
          </w:p>
        </w:tc>
      </w:tr>
    </w:tbl>
    <w:p w14:paraId="7AF89E62">
      <w:pPr>
        <w:spacing w:line="360" w:lineRule="auto"/>
        <w:ind w:firstLine="300" w:firstLineChars="125"/>
        <w:rPr>
          <w:rFonts w:hint="eastAsia" w:ascii="仿宋" w:hAnsi="仿宋" w:eastAsia="仿宋" w:cs="仿宋"/>
          <w:color w:val="auto"/>
          <w:sz w:val="24"/>
          <w:szCs w:val="24"/>
        </w:rPr>
      </w:pPr>
    </w:p>
    <w:p w14:paraId="6836571F">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一、项目基本情况</w:t>
      </w:r>
    </w:p>
    <w:p w14:paraId="206B483C">
      <w:pPr>
        <w:spacing w:line="360" w:lineRule="auto"/>
        <w:ind w:left="-197" w:leftChars="-94" w:firstLine="417" w:firstLineChars="174"/>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项目编号：</w:t>
      </w:r>
      <w:r>
        <w:rPr>
          <w:rFonts w:hint="eastAsia" w:ascii="仿宋" w:hAnsi="仿宋" w:eastAsia="仿宋" w:cs="仿宋"/>
          <w:color w:val="auto"/>
          <w:sz w:val="24"/>
          <w:szCs w:val="24"/>
          <w:lang w:eastAsia="zh-CN"/>
        </w:rPr>
        <w:t>XJJLBZXYYSBCG2026-47号</w:t>
      </w:r>
    </w:p>
    <w:p w14:paraId="08207DF0">
      <w:pPr>
        <w:spacing w:line="360" w:lineRule="auto"/>
        <w:ind w:left="-197" w:leftChars="-94" w:firstLine="417" w:firstLineChars="174"/>
        <w:rPr>
          <w:rFonts w:hint="eastAsia" w:ascii="仿宋" w:hAnsi="仿宋" w:eastAsia="仿宋" w:cs="仿宋"/>
          <w:color w:val="auto"/>
          <w:sz w:val="24"/>
          <w:szCs w:val="24"/>
        </w:rPr>
      </w:pPr>
      <w:r>
        <w:rPr>
          <w:rFonts w:hint="eastAsia" w:ascii="仿宋" w:hAnsi="仿宋" w:eastAsia="仿宋" w:cs="仿宋"/>
          <w:color w:val="auto"/>
          <w:sz w:val="24"/>
          <w:szCs w:val="24"/>
        </w:rPr>
        <w:t> 项目名称：</w:t>
      </w:r>
      <w:r>
        <w:rPr>
          <w:rFonts w:hint="eastAsia" w:ascii="仿宋" w:hAnsi="仿宋" w:eastAsia="仿宋" w:cs="仿宋"/>
          <w:color w:val="auto"/>
          <w:sz w:val="24"/>
          <w:szCs w:val="24"/>
          <w:lang w:eastAsia="zh-CN"/>
        </w:rPr>
        <w:t xml:space="preserve">新疆罗布泊野骆驼国家级自然保护区巴州管理站生态监测设施设备项目 </w:t>
      </w:r>
    </w:p>
    <w:p w14:paraId="5AD7FE7B">
      <w:pPr>
        <w:tabs>
          <w:tab w:val="left" w:pos="210"/>
        </w:tabs>
        <w:spacing w:line="360" w:lineRule="auto"/>
        <w:ind w:left="-197" w:leftChars="-94" w:firstLine="417" w:firstLineChars="174"/>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预算金额（元）：1474000</w:t>
      </w:r>
    </w:p>
    <w:p w14:paraId="08267561">
      <w:pPr>
        <w:tabs>
          <w:tab w:val="left" w:pos="210"/>
        </w:tabs>
        <w:spacing w:line="360" w:lineRule="auto"/>
        <w:ind w:left="-197" w:leftChars="-94" w:firstLine="417" w:firstLineChars="174"/>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最高限价（元）：1474000</w:t>
      </w:r>
    </w:p>
    <w:p w14:paraId="61A3FCD1">
      <w:pPr>
        <w:tabs>
          <w:tab w:val="left" w:pos="210"/>
        </w:tabs>
        <w:spacing w:line="360" w:lineRule="auto"/>
        <w:ind w:left="-197" w:leftChars="-94" w:firstLine="417" w:firstLineChars="174"/>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采购内容</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在新疆罗布泊野骆驼国家级自然保护区巴州区域实验区内购置安装生态监测设施设备、建设瞭望塔等。完成无人区内生态监测。 (具体详见参数清单）</w:t>
      </w:r>
    </w:p>
    <w:p w14:paraId="7E88B915">
      <w:pPr>
        <w:tabs>
          <w:tab w:val="left" w:pos="210"/>
        </w:tabs>
        <w:spacing w:line="360" w:lineRule="auto"/>
        <w:ind w:left="-197" w:leftChars="-94" w:firstLine="417" w:firstLineChars="174"/>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合同履约期限</w:t>
      </w:r>
      <w:r>
        <w:rPr>
          <w:rFonts w:hint="eastAsia" w:ascii="仿宋" w:hAnsi="仿宋" w:eastAsia="仿宋" w:cs="仿宋"/>
          <w:color w:val="auto"/>
          <w:sz w:val="24"/>
          <w:szCs w:val="24"/>
          <w:lang w:val="en-US" w:eastAsia="zh-CN"/>
        </w:rPr>
        <w:t>/</w:t>
      </w:r>
      <w:bookmarkStart w:id="34" w:name="_GoBack"/>
      <w:bookmarkEnd w:id="34"/>
      <w:r>
        <w:rPr>
          <w:rFonts w:hint="eastAsia" w:ascii="仿宋" w:hAnsi="仿宋" w:eastAsia="仿宋" w:cs="仿宋"/>
          <w:color w:val="auto"/>
          <w:sz w:val="24"/>
          <w:szCs w:val="24"/>
          <w:lang w:eastAsia="zh-CN"/>
        </w:rPr>
        <w:t>交货期：合同签订后60日历日内完成设备供货及安装调试运行。</w:t>
      </w:r>
    </w:p>
    <w:p w14:paraId="1BC10938">
      <w:pPr>
        <w:tabs>
          <w:tab w:val="left" w:pos="210"/>
        </w:tabs>
        <w:spacing w:line="360" w:lineRule="auto"/>
        <w:ind w:left="-197" w:leftChars="-94" w:firstLine="417" w:firstLineChars="174"/>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本项目（否）接受联合体投标。</w:t>
      </w:r>
    </w:p>
    <w:p w14:paraId="3E192CBD">
      <w:pPr>
        <w:pStyle w:val="10"/>
        <w:spacing w:line="360" w:lineRule="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二、申请人的资格要求：</w:t>
      </w:r>
    </w:p>
    <w:p w14:paraId="304A689D">
      <w:pPr>
        <w:pStyle w:val="37"/>
        <w:tabs>
          <w:tab w:val="left" w:pos="636"/>
        </w:tabs>
        <w:spacing w:line="360" w:lineRule="auto"/>
        <w:ind w:right="98" w:firstLine="480" w:firstLineChars="200"/>
        <w:outlineLvl w:val="1"/>
        <w:rPr>
          <w:rFonts w:hint="eastAsia" w:ascii="仿宋" w:hAnsi="仿宋" w:eastAsia="仿宋" w:cs="仿宋"/>
          <w:color w:val="auto"/>
          <w:kern w:val="0"/>
          <w:sz w:val="24"/>
          <w:szCs w:val="24"/>
          <w:lang w:val="en-US" w:bidi="ar-SA"/>
        </w:rPr>
      </w:pPr>
      <w:r>
        <w:rPr>
          <w:rFonts w:hint="eastAsia" w:ascii="仿宋" w:hAnsi="仿宋" w:eastAsia="仿宋" w:cs="仿宋"/>
          <w:color w:val="auto"/>
          <w:kern w:val="0"/>
          <w:sz w:val="24"/>
          <w:szCs w:val="24"/>
          <w:lang w:val="en-US" w:bidi="ar-SA"/>
        </w:rPr>
        <w:t>1.满足《中华人民共和国政府采购法》第二十二条规定；</w:t>
      </w:r>
    </w:p>
    <w:p w14:paraId="0AF1900D">
      <w:pPr>
        <w:pStyle w:val="37"/>
        <w:tabs>
          <w:tab w:val="left" w:pos="636"/>
        </w:tabs>
        <w:spacing w:line="360" w:lineRule="auto"/>
        <w:ind w:right="98" w:firstLine="480" w:firstLineChars="200"/>
        <w:outlineLvl w:val="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bidi="ar-SA"/>
        </w:rPr>
        <w:t>2.落实政府采购政策需满足的资格要求：</w:t>
      </w:r>
      <w:r>
        <w:rPr>
          <w:rFonts w:hint="eastAsia" w:ascii="仿宋" w:hAnsi="仿宋" w:eastAsia="仿宋" w:cs="仿宋"/>
          <w:color w:val="auto"/>
          <w:kern w:val="0"/>
          <w:sz w:val="24"/>
          <w:szCs w:val="24"/>
          <w:lang w:val="en-US" w:eastAsia="zh-CN" w:bidi="ar-SA"/>
        </w:rPr>
        <w:t>本项目不专门面向中小企业采购；对符合《政府采购促进中小企业发展管理办法》（财库〔2020〕46 号）规定的小微企业报价给予10%的扣除，用扣除后的价格参与评审。投标人同时为小型、微型企业、监狱企业和残疾人福利性单位任两种或以上情况的，评审中只享受一次价格扣除。</w:t>
      </w:r>
    </w:p>
    <w:p w14:paraId="7B2E83EF">
      <w:pPr>
        <w:pStyle w:val="37"/>
        <w:tabs>
          <w:tab w:val="left" w:pos="636"/>
        </w:tabs>
        <w:spacing w:line="360" w:lineRule="auto"/>
        <w:ind w:right="98" w:firstLine="480" w:firstLineChars="200"/>
        <w:outlineLvl w:val="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3.供应商具有合法有效的营业执照（三证合一）或事业单位法人证书；具有承接该项目的供货及售后服务能力。</w:t>
      </w:r>
    </w:p>
    <w:p w14:paraId="73561E83">
      <w:pPr>
        <w:pStyle w:val="37"/>
        <w:tabs>
          <w:tab w:val="left" w:pos="636"/>
        </w:tabs>
        <w:spacing w:line="360" w:lineRule="auto"/>
        <w:ind w:right="98" w:firstLine="480" w:firstLineChars="200"/>
        <w:outlineLvl w:val="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单位负责人为同一人或者存在直接控股、管理关系的不同投标人，不得参加同一合同项目的政府采购活动。除单一来源采购项目外，为采购项目提供整体设计、规范编制或者项目管理、监理、检测等服务的投标人，不得再参加该采购项目的其他采购活动。</w:t>
      </w:r>
    </w:p>
    <w:p w14:paraId="6F819E8F">
      <w:pPr>
        <w:pStyle w:val="37"/>
        <w:tabs>
          <w:tab w:val="left" w:pos="636"/>
        </w:tabs>
        <w:spacing w:line="360" w:lineRule="auto"/>
        <w:ind w:right="98" w:firstLine="480" w:firstLineChars="200"/>
        <w:outlineLvl w:val="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供应商未被中国政府采购网（www.ccgp.gov.cn）列入政府采购严重违法失信行为记录名单，未被“信用中国”（www.creditchina.gov.cn）列入失信被执行人和重大税收违法失信主体，未被国家企业信用信息公示系统（www.gsxt.gov.cn）列入严重违法失信名单。</w:t>
      </w:r>
    </w:p>
    <w:p w14:paraId="25E6C307">
      <w:pPr>
        <w:keepNext w:val="0"/>
        <w:keepLines w:val="0"/>
        <w:widowControl w:val="0"/>
        <w:suppressLineNumbers w:val="0"/>
        <w:spacing w:before="0" w:beforeAutospacing="0" w:after="0" w:afterAutospacing="0"/>
        <w:ind w:left="0" w:right="0"/>
        <w:jc w:val="both"/>
        <w:rPr>
          <w:rFonts w:hint="eastAsia"/>
          <w:color w:val="auto"/>
          <w:lang w:eastAsia="zh-CN"/>
        </w:rPr>
      </w:pPr>
      <w:r>
        <w:rPr>
          <w:rFonts w:hint="eastAsia" w:ascii="仿宋" w:hAnsi="仿宋" w:eastAsia="仿宋" w:cs="仿宋"/>
          <w:color w:val="auto"/>
          <w:kern w:val="0"/>
          <w:sz w:val="24"/>
          <w:szCs w:val="24"/>
          <w:lang w:val="en-US" w:eastAsia="zh-CN" w:bidi="ar-SA"/>
        </w:rPr>
        <w:t>6.本项目的特定资格要求：</w:t>
      </w:r>
      <w:r>
        <w:rPr>
          <w:rFonts w:hint="eastAsia" w:ascii="仿宋" w:hAnsi="仿宋" w:eastAsia="仿宋" w:cs="仿宋"/>
          <w:b w:val="0"/>
          <w:color w:val="auto"/>
          <w:kern w:val="2"/>
          <w:sz w:val="24"/>
          <w:szCs w:val="24"/>
          <w:lang w:val="en-US" w:eastAsia="zh-CN" w:bidi="ar"/>
        </w:rPr>
        <w:t>具备电子与智能化工程专业承包二级及以上资质或具备通信工程施工总承包二级及以上资质，并具有有效的安全生产许可证。</w:t>
      </w:r>
    </w:p>
    <w:p w14:paraId="21EE6BDD">
      <w:pPr>
        <w:spacing w:line="360" w:lineRule="auto"/>
        <w:outlineLvl w:val="1"/>
        <w:rPr>
          <w:rFonts w:hint="eastAsia" w:ascii="仿宋" w:hAnsi="仿宋" w:eastAsia="仿宋" w:cs="仿宋"/>
          <w:b/>
          <w:bCs/>
          <w:color w:val="auto"/>
          <w:sz w:val="24"/>
          <w:szCs w:val="24"/>
          <w:highlight w:val="none"/>
          <w:lang w:eastAsia="zh-CN"/>
        </w:rPr>
      </w:pPr>
      <w:bookmarkStart w:id="0" w:name="_Toc20787"/>
      <w:bookmarkStart w:id="1" w:name="_Toc17794"/>
      <w:r>
        <w:rPr>
          <w:rFonts w:hint="eastAsia" w:ascii="仿宋" w:hAnsi="仿宋" w:eastAsia="仿宋" w:cs="仿宋"/>
          <w:b/>
          <w:bCs/>
          <w:color w:val="auto"/>
          <w:sz w:val="24"/>
          <w:szCs w:val="24"/>
          <w:highlight w:val="none"/>
          <w:lang w:eastAsia="zh-CN"/>
        </w:rPr>
        <w:t>三、获取招标文件</w:t>
      </w:r>
      <w:bookmarkEnd w:id="0"/>
      <w:bookmarkEnd w:id="1"/>
    </w:p>
    <w:p w14:paraId="3997EE74">
      <w:pPr>
        <w:widowControl w:val="0"/>
        <w:kinsoku/>
        <w:autoSpaceDE/>
        <w:autoSpaceDN/>
        <w:adjustRightInd/>
        <w:snapToGrid/>
        <w:spacing w:line="360" w:lineRule="auto"/>
        <w:textAlignment w:val="auto"/>
        <w:rPr>
          <w:rFonts w:hint="eastAsia" w:ascii="仿宋" w:hAnsi="仿宋" w:eastAsia="仿宋" w:cs="仿宋"/>
          <w:color w:val="auto"/>
          <w:sz w:val="24"/>
          <w:szCs w:val="24"/>
          <w:highlight w:val="none"/>
          <w:lang w:eastAsia="zh-CN"/>
        </w:rPr>
      </w:pPr>
      <w:bookmarkStart w:id="2" w:name="_Toc28359082"/>
      <w:bookmarkStart w:id="3" w:name="_Toc35393793"/>
      <w:bookmarkStart w:id="4" w:name="_Toc28359005"/>
      <w:bookmarkStart w:id="5" w:name="_Toc35393624"/>
      <w:r>
        <w:rPr>
          <w:rFonts w:hint="eastAsia" w:ascii="仿宋" w:hAnsi="仿宋" w:eastAsia="仿宋" w:cs="仿宋"/>
          <w:color w:val="auto"/>
          <w:sz w:val="24"/>
          <w:szCs w:val="24"/>
          <w:highlight w:val="none"/>
          <w:lang w:eastAsia="zh-CN"/>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日至 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eastAsia="zh-CN"/>
        </w:rPr>
        <w:t>，每天上午</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0：00 至14：00，下午1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：00 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lang w:eastAsia="zh-CN"/>
        </w:rPr>
        <w:t>（北京时间，法定节假日除外）</w:t>
      </w:r>
    </w:p>
    <w:p w14:paraId="6613242A">
      <w:pPr>
        <w:widowControl w:val="0"/>
        <w:kinsoku/>
        <w:autoSpaceDE/>
        <w:autoSpaceDN/>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地点：政采云平台（</w:t>
      </w: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"https://www.zcygov.cn"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www.zcygov.cn</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w:t>
      </w:r>
    </w:p>
    <w:p w14:paraId="53948FA5">
      <w:pPr>
        <w:widowControl w:val="0"/>
        <w:kinsoku/>
        <w:autoSpaceDE/>
        <w:autoSpaceDN/>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w:t>
      </w:r>
      <w:r>
        <w:rPr>
          <w:rFonts w:hint="eastAsia" w:ascii="仿宋" w:hAnsi="仿宋" w:eastAsia="仿宋" w:cs="仿宋"/>
          <w:color w:val="auto"/>
          <w:sz w:val="24"/>
          <w:szCs w:val="24"/>
          <w:highlight w:val="none"/>
          <w:lang w:eastAsia="zh-CN"/>
        </w:rPr>
        <w:t>政采云平台https://www.zcygov.cn/</w:t>
      </w:r>
      <w:r>
        <w:rPr>
          <w:rFonts w:hint="eastAsia" w:ascii="仿宋" w:hAnsi="仿宋" w:eastAsia="仿宋" w:cs="仿宋"/>
          <w:color w:val="auto"/>
          <w:sz w:val="24"/>
          <w:szCs w:val="24"/>
          <w:highlight w:val="none"/>
        </w:rPr>
        <w:t>在线申请获取采购文件（进入“项目采购”应用，在获取</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文件菜单中选择项目，申请获取</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p>
    <w:p w14:paraId="1C5BF3EC">
      <w:pPr>
        <w:widowControl w:val="0"/>
        <w:kinsoku/>
        <w:autoSpaceDE/>
        <w:autoSpaceDN/>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售价（元）：0元</w:t>
      </w:r>
    </w:p>
    <w:p w14:paraId="1E427216">
      <w:pPr>
        <w:spacing w:line="360" w:lineRule="auto"/>
        <w:outlineLvl w:val="1"/>
        <w:rPr>
          <w:rFonts w:hint="eastAsia" w:ascii="仿宋" w:hAnsi="仿宋" w:eastAsia="仿宋" w:cs="仿宋"/>
          <w:color w:val="auto"/>
          <w:sz w:val="24"/>
          <w:szCs w:val="24"/>
          <w:highlight w:val="none"/>
          <w:lang w:eastAsia="zh-CN"/>
        </w:rPr>
      </w:pPr>
      <w:bookmarkStart w:id="6" w:name="_Toc25011"/>
      <w:bookmarkStart w:id="7" w:name="_Toc16322"/>
      <w:r>
        <w:rPr>
          <w:rFonts w:hint="eastAsia" w:ascii="仿宋" w:hAnsi="仿宋" w:eastAsia="仿宋" w:cs="仿宋"/>
          <w:b/>
          <w:bCs/>
          <w:color w:val="auto"/>
          <w:sz w:val="24"/>
          <w:szCs w:val="24"/>
          <w:highlight w:val="none"/>
          <w:lang w:eastAsia="zh-CN"/>
        </w:rPr>
        <w:t>四、</w:t>
      </w:r>
      <w:bookmarkEnd w:id="2"/>
      <w:bookmarkEnd w:id="3"/>
      <w:bookmarkEnd w:id="4"/>
      <w:bookmarkEnd w:id="5"/>
      <w:r>
        <w:rPr>
          <w:rFonts w:hint="eastAsia" w:ascii="仿宋" w:hAnsi="仿宋" w:eastAsia="仿宋" w:cs="仿宋"/>
          <w:b/>
          <w:bCs/>
          <w:color w:val="auto"/>
          <w:sz w:val="24"/>
          <w:szCs w:val="24"/>
          <w:highlight w:val="none"/>
          <w:lang w:eastAsia="zh-CN"/>
        </w:rPr>
        <w:t>提交响应文件截止时间、开标时间和地点</w:t>
      </w:r>
      <w:bookmarkEnd w:id="6"/>
      <w:bookmarkEnd w:id="7"/>
    </w:p>
    <w:p w14:paraId="1C396D5F">
      <w:pPr>
        <w:spacing w:line="360" w:lineRule="auto"/>
        <w:rPr>
          <w:rFonts w:hint="eastAsia" w:ascii="仿宋" w:hAnsi="仿宋" w:eastAsia="仿宋" w:cs="仿宋"/>
          <w:color w:val="auto"/>
          <w:sz w:val="24"/>
          <w:szCs w:val="24"/>
          <w:highlight w:val="none"/>
          <w:lang w:eastAsia="zh-CN"/>
        </w:rPr>
      </w:pPr>
      <w:bookmarkStart w:id="8" w:name="_Toc35393625"/>
      <w:bookmarkStart w:id="9" w:name="_Toc28359084"/>
      <w:bookmarkStart w:id="10" w:name="_Toc35393794"/>
      <w:bookmarkStart w:id="11" w:name="_Toc28359007"/>
      <w:r>
        <w:rPr>
          <w:rFonts w:hint="eastAsia" w:ascii="仿宋" w:hAnsi="仿宋" w:eastAsia="仿宋" w:cs="仿宋"/>
          <w:color w:val="auto"/>
          <w:sz w:val="24"/>
          <w:szCs w:val="24"/>
          <w:highlight w:val="none"/>
          <w:lang w:eastAsia="zh-CN"/>
        </w:rPr>
        <w:t>提交响应文件截止时间：2026年06月29日16时00分（北京时间）</w:t>
      </w:r>
    </w:p>
    <w:p w14:paraId="0C16D25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投标地点：请登录政采云投标客户端投标</w:t>
      </w:r>
    </w:p>
    <w:p w14:paraId="579A3F3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开标时间：2026年06月29日16时00分（北京时间）</w:t>
      </w:r>
    </w:p>
    <w:p w14:paraId="03B96F5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eastAsia="zh-CN"/>
        </w:rPr>
        <w:t>政采云平台</w:t>
      </w:r>
      <w:r>
        <w:rPr>
          <w:rFonts w:hint="eastAsia" w:ascii="仿宋" w:hAnsi="仿宋" w:eastAsia="仿宋" w:cs="仿宋"/>
          <w:color w:val="auto"/>
          <w:sz w:val="24"/>
          <w:szCs w:val="24"/>
          <w:highlight w:val="none"/>
        </w:rPr>
        <w:t>https://login.zcygov.cn/</w:t>
      </w:r>
    </w:p>
    <w:p w14:paraId="48ED29CE">
      <w:pPr>
        <w:spacing w:line="360" w:lineRule="auto"/>
        <w:outlineLvl w:val="1"/>
        <w:rPr>
          <w:rFonts w:hint="eastAsia" w:ascii="仿宋" w:hAnsi="仿宋" w:eastAsia="仿宋" w:cs="仿宋"/>
          <w:b/>
          <w:bCs/>
          <w:color w:val="auto"/>
          <w:sz w:val="24"/>
          <w:szCs w:val="24"/>
          <w:highlight w:val="none"/>
          <w:lang w:eastAsia="zh-CN"/>
        </w:rPr>
      </w:pPr>
      <w:bookmarkStart w:id="12" w:name="_Toc5308"/>
      <w:bookmarkStart w:id="13" w:name="_Toc10730"/>
      <w:r>
        <w:rPr>
          <w:rFonts w:hint="eastAsia" w:ascii="仿宋" w:hAnsi="仿宋" w:eastAsia="仿宋" w:cs="仿宋"/>
          <w:b/>
          <w:bCs/>
          <w:color w:val="auto"/>
          <w:sz w:val="24"/>
          <w:szCs w:val="24"/>
          <w:highlight w:val="none"/>
          <w:lang w:eastAsia="zh-CN"/>
        </w:rPr>
        <w:t>五、公告期限</w:t>
      </w:r>
      <w:bookmarkEnd w:id="8"/>
      <w:bookmarkEnd w:id="9"/>
      <w:bookmarkEnd w:id="10"/>
      <w:bookmarkEnd w:id="11"/>
      <w:bookmarkEnd w:id="12"/>
      <w:bookmarkEnd w:id="13"/>
    </w:p>
    <w:p w14:paraId="0C202C3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自本公告发布之日起5个工作日。</w:t>
      </w:r>
    </w:p>
    <w:p w14:paraId="67DAFE2E">
      <w:pPr>
        <w:spacing w:line="360" w:lineRule="auto"/>
        <w:outlineLvl w:val="1"/>
        <w:rPr>
          <w:rFonts w:hint="eastAsia" w:ascii="仿宋" w:hAnsi="仿宋" w:eastAsia="仿宋" w:cs="仿宋"/>
          <w:b/>
          <w:bCs/>
          <w:color w:val="auto"/>
          <w:sz w:val="24"/>
          <w:szCs w:val="24"/>
          <w:highlight w:val="none"/>
        </w:rPr>
      </w:pPr>
      <w:bookmarkStart w:id="14" w:name="_Toc35393626"/>
      <w:bookmarkStart w:id="15" w:name="_Toc35393795"/>
      <w:bookmarkStart w:id="16" w:name="_Toc24294"/>
      <w:bookmarkStart w:id="17" w:name="_Toc3445"/>
      <w:r>
        <w:rPr>
          <w:rFonts w:hint="eastAsia" w:ascii="仿宋" w:hAnsi="仿宋" w:eastAsia="仿宋" w:cs="仿宋"/>
          <w:b/>
          <w:bCs/>
          <w:color w:val="auto"/>
          <w:sz w:val="24"/>
          <w:szCs w:val="24"/>
          <w:highlight w:val="none"/>
        </w:rPr>
        <w:t>六、其他补充事宜</w:t>
      </w:r>
      <w:bookmarkEnd w:id="14"/>
      <w:bookmarkEnd w:id="15"/>
      <w:bookmarkEnd w:id="16"/>
      <w:bookmarkEnd w:id="17"/>
    </w:p>
    <w:p w14:paraId="2527377C">
      <w:pPr>
        <w:spacing w:line="360" w:lineRule="auto"/>
        <w:rPr>
          <w:rFonts w:hint="eastAsia" w:ascii="仿宋" w:hAnsi="仿宋" w:eastAsia="仿宋" w:cs="仿宋"/>
          <w:color w:val="auto"/>
          <w:sz w:val="24"/>
          <w:szCs w:val="24"/>
          <w:highlight w:val="none"/>
          <w:lang w:eastAsia="zh-CN"/>
        </w:rPr>
      </w:pPr>
      <w:bookmarkStart w:id="18" w:name="_Toc28359085"/>
      <w:bookmarkStart w:id="19" w:name="_Toc28359008"/>
      <w:bookmarkStart w:id="20" w:name="_Toc35393627"/>
      <w:bookmarkStart w:id="21" w:name="_Toc35393796"/>
      <w:r>
        <w:rPr>
          <w:rFonts w:hint="eastAsia" w:ascii="仿宋" w:hAnsi="仿宋" w:eastAsia="仿宋" w:cs="仿宋"/>
          <w:color w:val="auto"/>
          <w:sz w:val="24"/>
          <w:szCs w:val="24"/>
          <w:highlight w:val="none"/>
        </w:rPr>
        <w:t>1.本次采购采用电子交易方式，电子交易平台为“</w:t>
      </w:r>
      <w:r>
        <w:rPr>
          <w:rFonts w:hint="eastAsia" w:ascii="仿宋" w:hAnsi="仿宋" w:eastAsia="仿宋" w:cs="仿宋"/>
          <w:color w:val="auto"/>
          <w:sz w:val="24"/>
          <w:szCs w:val="24"/>
          <w:highlight w:val="none"/>
          <w:lang w:eastAsia="zh-CN"/>
        </w:rPr>
        <w:t>政采云平台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https://www.zcygov.cn/</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参与本项目电子交易活动前，应注册成为政采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312C156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供应商将政采云平台电子交易客户端下载、安装完成后，可通过账号密码或CA登录客户端进行响应文件的制作及上传。在使用政采云平台投标客户端时，建议使用WIN7及以上操作系统。客户端请至新疆政府采购网（http://www.ccgp-xinjiang.gov.cn/）下载专区查看，如有问题可拨打政采云客户服务热线95763进行咨询。</w:t>
      </w:r>
    </w:p>
    <w:p w14:paraId="7FBE9536">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加密的电子响应文件应在递交截止时间前通过政采云平台上传完成。投标人在开标时须使用制作加密电子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7F677E3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与电子投标的投标人，进入“不见面开标”大厅操作提示：“项目采购-开标评标”功能在规定的时间内进行签到、解密等，完成“开标一览表”在线签章。注意：如未在规定时间进行以上操作，将导致投标（响应）无效。</w:t>
      </w:r>
    </w:p>
    <w:p w14:paraId="3DCEE3C3">
      <w:pPr>
        <w:spacing w:line="36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特别提示：</w:t>
      </w:r>
    </w:p>
    <w:p w14:paraId="3304268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1、采购限额标准以上，200万元以下的货物和服务采购项目、400万元以下的工程采购项目，适宜由中小企业提供的，采购人应当专门面向中小企业采购。</w:t>
      </w:r>
    </w:p>
    <w:p w14:paraId="0A8F93B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5E15419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F14CF75">
      <w:pPr>
        <w:pStyle w:val="8"/>
        <w:kinsoku/>
        <w:autoSpaceDE/>
        <w:autoSpaceDN/>
        <w:adjustRightInd/>
        <w:snapToGrid/>
        <w:spacing w:before="75" w:beforeAutospacing="0" w:after="75" w:afterAutospacing="0" w:line="360" w:lineRule="auto"/>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8DFA8B3">
      <w:pPr>
        <w:pStyle w:val="8"/>
        <w:kinsoku/>
        <w:autoSpaceDE/>
        <w:autoSpaceDN/>
        <w:adjustRightInd/>
        <w:snapToGrid/>
        <w:spacing w:before="75" w:beforeAutospacing="0" w:after="75" w:afterAutospacing="0" w:line="360" w:lineRule="auto"/>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BA19B66">
      <w:pPr>
        <w:spacing w:line="360" w:lineRule="auto"/>
        <w:outlineLvl w:val="1"/>
        <w:rPr>
          <w:rFonts w:hint="eastAsia" w:ascii="仿宋" w:hAnsi="仿宋" w:eastAsia="仿宋" w:cs="仿宋"/>
          <w:b/>
          <w:bCs/>
          <w:color w:val="auto"/>
          <w:sz w:val="24"/>
          <w:szCs w:val="24"/>
          <w:highlight w:val="none"/>
          <w:lang w:eastAsia="zh-CN"/>
        </w:rPr>
      </w:pPr>
      <w:bookmarkStart w:id="22" w:name="_Toc11019"/>
      <w:bookmarkStart w:id="23" w:name="_Toc28540"/>
      <w:r>
        <w:rPr>
          <w:rFonts w:hint="eastAsia" w:ascii="仿宋" w:hAnsi="仿宋" w:eastAsia="仿宋" w:cs="仿宋"/>
          <w:b/>
          <w:bCs/>
          <w:color w:val="auto"/>
          <w:sz w:val="24"/>
          <w:szCs w:val="24"/>
          <w:highlight w:val="none"/>
          <w:lang w:eastAsia="zh-CN"/>
        </w:rPr>
        <w:t>七、对本次采购提出询问，请按以下方式联系</w:t>
      </w:r>
      <w:bookmarkEnd w:id="18"/>
      <w:bookmarkEnd w:id="19"/>
      <w:bookmarkEnd w:id="20"/>
      <w:bookmarkEnd w:id="21"/>
      <w:bookmarkEnd w:id="22"/>
      <w:bookmarkEnd w:id="23"/>
    </w:p>
    <w:p w14:paraId="18C1E41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2B0B389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名称：巴音郭楞蒙古自治州林业和草原局</w:t>
      </w:r>
    </w:p>
    <w:p w14:paraId="3A1FAC5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地址：库尔勒市南环路南苑大厦C座4楼</w:t>
      </w:r>
    </w:p>
    <w:p w14:paraId="7AE4049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联系人：杜海燕</w:t>
      </w:r>
    </w:p>
    <w:p w14:paraId="61E4D3C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联系方式：13619942206</w:t>
      </w:r>
    </w:p>
    <w:p w14:paraId="3EC6E612">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1CF5453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名称：新疆建隆工程造价咨询有限公司 </w:t>
      </w:r>
    </w:p>
    <w:p w14:paraId="20699AD0">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地址：库尔勒市新华路南天城建大厦2楼</w:t>
      </w:r>
    </w:p>
    <w:p w14:paraId="3090567C">
      <w:pPr>
        <w:spacing w:line="360" w:lineRule="auto"/>
        <w:rPr>
          <w:rStyle w:val="33"/>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联系方式：15739387662</w:t>
      </w:r>
    </w:p>
    <w:p w14:paraId="2283F515">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3.项目联系方式</w:t>
      </w:r>
    </w:p>
    <w:p w14:paraId="76608D7F">
      <w:pPr>
        <w:tabs>
          <w:tab w:val="left" w:pos="6732"/>
        </w:tabs>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项目联系人：郑菲</w:t>
      </w:r>
      <w:r>
        <w:rPr>
          <w:rFonts w:hint="eastAsia" w:ascii="仿宋" w:hAnsi="仿宋" w:eastAsia="仿宋" w:cs="仿宋"/>
          <w:color w:val="auto"/>
          <w:sz w:val="24"/>
          <w:szCs w:val="24"/>
          <w:highlight w:val="none"/>
          <w:lang w:eastAsia="zh-CN"/>
        </w:rPr>
        <w:tab/>
      </w:r>
    </w:p>
    <w:p w14:paraId="4A4FBE15">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联系方式：15739387662</w:t>
      </w:r>
    </w:p>
    <w:p w14:paraId="597CFD30">
      <w:pPr>
        <w:widowControl/>
        <w:spacing w:line="360" w:lineRule="auto"/>
        <w:jc w:val="center"/>
        <w:outlineLvl w:val="0"/>
        <w:rPr>
          <w:rFonts w:hint="eastAsia" w:ascii="仿宋" w:hAnsi="仿宋" w:eastAsia="仿宋" w:cs="仿宋"/>
          <w:b/>
          <w:color w:val="auto"/>
          <w:sz w:val="24"/>
          <w:szCs w:val="24"/>
        </w:rPr>
      </w:pPr>
    </w:p>
    <w:p w14:paraId="7E9812FA">
      <w:pPr>
        <w:widowControl/>
        <w:spacing w:line="360" w:lineRule="auto"/>
        <w:jc w:val="center"/>
        <w:outlineLvl w:val="0"/>
        <w:rPr>
          <w:rFonts w:hint="eastAsia" w:ascii="仿宋" w:hAnsi="仿宋" w:eastAsia="仿宋" w:cs="仿宋"/>
          <w:b/>
          <w:color w:val="auto"/>
          <w:sz w:val="24"/>
          <w:szCs w:val="24"/>
        </w:rPr>
      </w:pPr>
    </w:p>
    <w:p w14:paraId="17DEAC73">
      <w:pPr>
        <w:widowControl/>
        <w:spacing w:line="360" w:lineRule="auto"/>
        <w:outlineLvl w:val="0"/>
        <w:rPr>
          <w:rFonts w:hint="eastAsia" w:ascii="仿宋" w:hAnsi="仿宋" w:eastAsia="仿宋" w:cs="仿宋"/>
          <w:b/>
          <w:color w:val="auto"/>
          <w:sz w:val="24"/>
          <w:szCs w:val="24"/>
        </w:rPr>
      </w:pPr>
    </w:p>
    <w:p w14:paraId="55018304">
      <w:pPr>
        <w:rPr>
          <w:rFonts w:hint="eastAsia" w:ascii="仿宋" w:hAnsi="仿宋" w:eastAsia="仿宋" w:cs="仿宋"/>
          <w:b/>
          <w:color w:val="auto"/>
          <w:sz w:val="24"/>
          <w:szCs w:val="24"/>
        </w:rPr>
      </w:pPr>
    </w:p>
    <w:p w14:paraId="7B594B38">
      <w:pPr>
        <w:pStyle w:val="10"/>
        <w:rPr>
          <w:rFonts w:hint="eastAsia" w:ascii="仿宋" w:hAnsi="仿宋" w:eastAsia="仿宋" w:cs="仿宋"/>
          <w:color w:val="auto"/>
          <w:sz w:val="24"/>
          <w:szCs w:val="24"/>
        </w:rPr>
      </w:pPr>
    </w:p>
    <w:p w14:paraId="2FE6B56B">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D5D6A28">
      <w:pPr>
        <w:widowControl/>
        <w:spacing w:line="360" w:lineRule="auto"/>
        <w:jc w:val="center"/>
        <w:outlineLvl w:val="0"/>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第二部分</w:t>
      </w:r>
      <w:r>
        <w:rPr>
          <w:rFonts w:hint="eastAsia" w:ascii="仿宋" w:hAnsi="仿宋" w:eastAsia="仿宋" w:cs="仿宋"/>
          <w:b/>
          <w:color w:val="auto"/>
          <w:sz w:val="24"/>
          <w:szCs w:val="24"/>
        </w:rPr>
        <w:t xml:space="preserve"> 投标须知</w:t>
      </w:r>
    </w:p>
    <w:tbl>
      <w:tblPr>
        <w:tblStyle w:val="28"/>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69"/>
        <w:gridCol w:w="6915"/>
      </w:tblGrid>
      <w:tr w14:paraId="4784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4" w:type="dxa"/>
            <w:vAlign w:val="center"/>
          </w:tcPr>
          <w:p w14:paraId="4F2FE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项号</w:t>
            </w:r>
          </w:p>
        </w:tc>
        <w:tc>
          <w:tcPr>
            <w:tcW w:w="1269" w:type="dxa"/>
            <w:vAlign w:val="center"/>
          </w:tcPr>
          <w:p w14:paraId="671B12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6915" w:type="dxa"/>
            <w:vAlign w:val="center"/>
          </w:tcPr>
          <w:p w14:paraId="057974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内</w:t>
            </w:r>
            <w:r>
              <w:rPr>
                <w:rFonts w:hint="eastAsia" w:ascii="仿宋" w:hAnsi="仿宋" w:eastAsia="仿宋" w:cs="仿宋"/>
                <w:color w:val="auto"/>
                <w:sz w:val="24"/>
                <w:szCs w:val="24"/>
              </w:rPr>
              <w:tab/>
            </w:r>
            <w:r>
              <w:rPr>
                <w:rFonts w:hint="eastAsia" w:ascii="仿宋" w:hAnsi="仿宋" w:eastAsia="仿宋" w:cs="仿宋"/>
                <w:color w:val="auto"/>
                <w:sz w:val="24"/>
                <w:szCs w:val="24"/>
              </w:rPr>
              <w:t>容</w:t>
            </w:r>
          </w:p>
        </w:tc>
      </w:tr>
      <w:tr w14:paraId="5170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4" w:type="dxa"/>
            <w:vAlign w:val="center"/>
          </w:tcPr>
          <w:p w14:paraId="2F9FC0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69" w:type="dxa"/>
            <w:vAlign w:val="center"/>
          </w:tcPr>
          <w:p w14:paraId="6AAA29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6915" w:type="dxa"/>
            <w:vAlign w:val="center"/>
          </w:tcPr>
          <w:p w14:paraId="31E2ED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新疆罗布泊野骆驼国家级自然保护区巴州管理站生态监测设施设备项目 </w:t>
            </w:r>
          </w:p>
        </w:tc>
      </w:tr>
      <w:tr w14:paraId="0984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34" w:type="dxa"/>
            <w:vAlign w:val="center"/>
          </w:tcPr>
          <w:p w14:paraId="55AA2C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69" w:type="dxa"/>
            <w:vAlign w:val="center"/>
          </w:tcPr>
          <w:p w14:paraId="4F311A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c>
          <w:tcPr>
            <w:tcW w:w="6915" w:type="dxa"/>
            <w:vAlign w:val="center"/>
          </w:tcPr>
          <w:p w14:paraId="4BDC24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XJJLBZXYYSBCG2026-47号</w:t>
            </w:r>
          </w:p>
        </w:tc>
      </w:tr>
      <w:tr w14:paraId="2A45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34" w:type="dxa"/>
            <w:vAlign w:val="center"/>
          </w:tcPr>
          <w:p w14:paraId="7B6E09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269" w:type="dxa"/>
            <w:vAlign w:val="center"/>
          </w:tcPr>
          <w:p w14:paraId="4F88D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合同履行期限/交货期</w:t>
            </w:r>
          </w:p>
        </w:tc>
        <w:tc>
          <w:tcPr>
            <w:tcW w:w="6915" w:type="dxa"/>
            <w:vAlign w:val="center"/>
          </w:tcPr>
          <w:p w14:paraId="19AEC4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合同签订后60日历日内完成设备供货及安装调试运行。</w:t>
            </w:r>
          </w:p>
        </w:tc>
      </w:tr>
      <w:tr w14:paraId="6269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34" w:type="dxa"/>
            <w:vAlign w:val="center"/>
          </w:tcPr>
          <w:p w14:paraId="3B9223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269" w:type="dxa"/>
            <w:vAlign w:val="center"/>
          </w:tcPr>
          <w:p w14:paraId="72CDE4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供货地点</w:t>
            </w:r>
          </w:p>
        </w:tc>
        <w:tc>
          <w:tcPr>
            <w:tcW w:w="6915" w:type="dxa"/>
            <w:vAlign w:val="center"/>
          </w:tcPr>
          <w:p w14:paraId="16B621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甲方指定地点</w:t>
            </w:r>
          </w:p>
        </w:tc>
      </w:tr>
      <w:tr w14:paraId="0251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34" w:type="dxa"/>
            <w:vAlign w:val="center"/>
          </w:tcPr>
          <w:p w14:paraId="54121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269" w:type="dxa"/>
            <w:vAlign w:val="center"/>
          </w:tcPr>
          <w:p w14:paraId="71996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6915" w:type="dxa"/>
            <w:vAlign w:val="center"/>
          </w:tcPr>
          <w:p w14:paraId="2CF1BB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财政资金</w:t>
            </w:r>
          </w:p>
        </w:tc>
      </w:tr>
      <w:tr w14:paraId="6763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34" w:type="dxa"/>
            <w:vAlign w:val="center"/>
          </w:tcPr>
          <w:p w14:paraId="0889B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269" w:type="dxa"/>
            <w:vAlign w:val="center"/>
          </w:tcPr>
          <w:p w14:paraId="7FA3A9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采购方式</w:t>
            </w:r>
          </w:p>
        </w:tc>
        <w:tc>
          <w:tcPr>
            <w:tcW w:w="6915" w:type="dxa"/>
            <w:vAlign w:val="center"/>
          </w:tcPr>
          <w:p w14:paraId="5BB57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公开招标</w:t>
            </w:r>
          </w:p>
        </w:tc>
      </w:tr>
      <w:tr w14:paraId="6C83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834" w:type="dxa"/>
            <w:vAlign w:val="center"/>
          </w:tcPr>
          <w:p w14:paraId="0207D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269" w:type="dxa"/>
            <w:vAlign w:val="center"/>
          </w:tcPr>
          <w:p w14:paraId="3F8F43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6915" w:type="dxa"/>
            <w:vAlign w:val="center"/>
          </w:tcPr>
          <w:p w14:paraId="6B344D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名称：巴音郭楞蒙古自治州林业和草原局</w:t>
            </w:r>
          </w:p>
          <w:p w14:paraId="21163B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地址：库尔勒市南环路南苑大厦C座4楼</w:t>
            </w:r>
          </w:p>
          <w:p w14:paraId="59351B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联系人：杜海燕</w:t>
            </w:r>
          </w:p>
          <w:p w14:paraId="55BB3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联系方式：13619942206　</w:t>
            </w:r>
          </w:p>
        </w:tc>
      </w:tr>
      <w:tr w14:paraId="23AB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4" w:type="dxa"/>
            <w:vAlign w:val="center"/>
          </w:tcPr>
          <w:p w14:paraId="72000B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269" w:type="dxa"/>
            <w:vAlign w:val="center"/>
          </w:tcPr>
          <w:p w14:paraId="1562B2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6915" w:type="dxa"/>
            <w:vAlign w:val="center"/>
          </w:tcPr>
          <w:p w14:paraId="14CD6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名称：新疆建隆工程造价咨询有限公司 </w:t>
            </w:r>
          </w:p>
          <w:p w14:paraId="683167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地址：库尔勒市新华路南天城建大厦2楼</w:t>
            </w:r>
          </w:p>
          <w:p w14:paraId="77EC2A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联系人：郑菲</w:t>
            </w:r>
          </w:p>
          <w:p w14:paraId="5199A3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联系方式：15739387662</w:t>
            </w:r>
          </w:p>
        </w:tc>
      </w:tr>
      <w:tr w14:paraId="539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Align w:val="center"/>
          </w:tcPr>
          <w:p w14:paraId="0E86B8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269" w:type="dxa"/>
            <w:vAlign w:val="center"/>
          </w:tcPr>
          <w:p w14:paraId="77490E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en-US"/>
              </w:rPr>
              <w:t>资格要求</w:t>
            </w:r>
          </w:p>
        </w:tc>
        <w:tc>
          <w:tcPr>
            <w:tcW w:w="6915" w:type="dxa"/>
            <w:vAlign w:val="center"/>
          </w:tcPr>
          <w:p w14:paraId="04B6C0F7">
            <w:pPr>
              <w:pStyle w:val="37"/>
              <w:keepNext w:val="0"/>
              <w:keepLines w:val="0"/>
              <w:suppressLineNumbers w:val="0"/>
              <w:tabs>
                <w:tab w:val="left" w:pos="636"/>
              </w:tabs>
              <w:spacing w:before="0" w:beforeAutospacing="0" w:after="0" w:afterAutospacing="0" w:line="360" w:lineRule="auto"/>
              <w:ind w:left="0" w:right="98"/>
              <w:outlineLvl w:val="1"/>
              <w:rPr>
                <w:rFonts w:hint="eastAsia" w:ascii="仿宋" w:hAnsi="仿宋" w:eastAsia="仿宋" w:cs="仿宋"/>
                <w:color w:val="auto"/>
                <w:kern w:val="0"/>
                <w:sz w:val="24"/>
                <w:szCs w:val="24"/>
                <w:lang w:val="en-US" w:bidi="ar-SA"/>
              </w:rPr>
            </w:pPr>
            <w:r>
              <w:rPr>
                <w:rFonts w:hint="eastAsia" w:ascii="仿宋" w:hAnsi="仿宋" w:eastAsia="仿宋" w:cs="仿宋"/>
                <w:color w:val="auto"/>
                <w:kern w:val="0"/>
                <w:sz w:val="24"/>
                <w:szCs w:val="24"/>
                <w:lang w:val="en-US" w:bidi="ar-SA"/>
              </w:rPr>
              <w:t>1.满足《中华人民共和国政府采购法》第二十二条规定；</w:t>
            </w:r>
          </w:p>
          <w:p w14:paraId="2C4CBCAB">
            <w:pPr>
              <w:pStyle w:val="37"/>
              <w:keepNext w:val="0"/>
              <w:keepLines w:val="0"/>
              <w:suppressLineNumbers w:val="0"/>
              <w:tabs>
                <w:tab w:val="left" w:pos="636"/>
              </w:tabs>
              <w:spacing w:before="0" w:beforeAutospacing="0" w:after="0" w:afterAutospacing="0" w:line="360" w:lineRule="auto"/>
              <w:ind w:left="0" w:right="98"/>
              <w:outlineLvl w:val="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bidi="ar-SA"/>
              </w:rPr>
              <w:t>2.落实政府采购政策需满足的资格要求：</w:t>
            </w:r>
            <w:r>
              <w:rPr>
                <w:rFonts w:hint="eastAsia" w:ascii="仿宋" w:hAnsi="仿宋" w:eastAsia="仿宋" w:cs="仿宋"/>
                <w:color w:val="auto"/>
                <w:kern w:val="0"/>
                <w:sz w:val="24"/>
                <w:szCs w:val="24"/>
                <w:lang w:val="en-US" w:eastAsia="zh-CN" w:bidi="ar-SA"/>
              </w:rPr>
              <w:t>本项目不专门面向中小企业采购；对符合《政府采购促进中小企业发展管理办法》（财库〔2020〕46 号）规定的小微企业报价给予10%的扣除，用扣除后的价格参与评审。投标人同时为小型、微型企业、监狱企业和残疾人福利性单位任两种或以上情况的，评审中只享受一次价格扣除。</w:t>
            </w:r>
          </w:p>
          <w:p w14:paraId="76F63AF8">
            <w:pPr>
              <w:pStyle w:val="37"/>
              <w:keepNext w:val="0"/>
              <w:keepLines w:val="0"/>
              <w:suppressLineNumbers w:val="0"/>
              <w:tabs>
                <w:tab w:val="left" w:pos="636"/>
              </w:tabs>
              <w:spacing w:before="0" w:beforeAutospacing="0" w:after="0" w:afterAutospacing="0" w:line="360" w:lineRule="auto"/>
              <w:ind w:left="0" w:right="98"/>
              <w:outlineLvl w:val="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3.供应商具有合法有效的营业执照（三证合一）或事业单位法人证书；具有承接该项目的供货及售后服务能力。</w:t>
            </w:r>
          </w:p>
          <w:p w14:paraId="41C57EC6">
            <w:pPr>
              <w:pStyle w:val="37"/>
              <w:keepNext w:val="0"/>
              <w:keepLines w:val="0"/>
              <w:suppressLineNumbers w:val="0"/>
              <w:tabs>
                <w:tab w:val="left" w:pos="636"/>
              </w:tabs>
              <w:spacing w:before="0" w:beforeAutospacing="0" w:after="0" w:afterAutospacing="0" w:line="360" w:lineRule="auto"/>
              <w:ind w:left="0" w:right="98"/>
              <w:outlineLvl w:val="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单位负责人为同一人或者存在直接控股、管理关系的不同投标人，不得参加同一合同项目的政府采购活动。除单一来源采购项目外，为采购项目提供整体设计、规范编制或者项目管理、监理、检测等服务的投标人，不得再参加该采购项目的其他采购活动。</w:t>
            </w:r>
          </w:p>
          <w:p w14:paraId="16AB412E">
            <w:pPr>
              <w:pStyle w:val="37"/>
              <w:keepNext w:val="0"/>
              <w:keepLines w:val="0"/>
              <w:suppressLineNumbers w:val="0"/>
              <w:tabs>
                <w:tab w:val="left" w:pos="636"/>
              </w:tabs>
              <w:spacing w:before="0" w:beforeAutospacing="0" w:after="0" w:afterAutospacing="0" w:line="360" w:lineRule="auto"/>
              <w:ind w:left="0" w:right="98"/>
              <w:outlineLvl w:val="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供应商未被中国政府采购网（www.ccgp.gov.cn）列入政府采购严重违法失信行为记录名单，未被“信用中国”（www.creditchina.gov.cn）列入失信被执行人和重大税收违法失信主体，未被国家企业信用信息公示系统（www.gsxt.gov.cn）列入严重违法失信名单。</w:t>
            </w:r>
          </w:p>
          <w:p w14:paraId="0B1831F7">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SA"/>
              </w:rPr>
              <w:t>6.本项目的特定资格要求：</w:t>
            </w:r>
            <w:r>
              <w:rPr>
                <w:rFonts w:hint="eastAsia" w:ascii="仿宋" w:hAnsi="仿宋" w:eastAsia="仿宋" w:cs="仿宋"/>
                <w:b w:val="0"/>
                <w:color w:val="auto"/>
                <w:kern w:val="2"/>
                <w:sz w:val="24"/>
                <w:szCs w:val="24"/>
                <w:lang w:val="en-US" w:eastAsia="zh-CN" w:bidi="ar"/>
              </w:rPr>
              <w:t>具备电子与智能化工程专业承包二级及以上资质或具备通信工程施工总承包二级及以上资质，并具有有效的安全生产许可证。</w:t>
            </w:r>
          </w:p>
        </w:tc>
      </w:tr>
      <w:tr w14:paraId="3F19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4" w:type="dxa"/>
            <w:vAlign w:val="center"/>
          </w:tcPr>
          <w:p w14:paraId="55A3DD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269" w:type="dxa"/>
            <w:vAlign w:val="center"/>
          </w:tcPr>
          <w:p w14:paraId="5E1313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开标时间</w:t>
            </w:r>
          </w:p>
        </w:tc>
        <w:tc>
          <w:tcPr>
            <w:tcW w:w="6915" w:type="dxa"/>
            <w:vAlign w:val="center"/>
          </w:tcPr>
          <w:p w14:paraId="413DB1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GB" w:eastAsia="zh-CN"/>
              </w:rPr>
              <w:t>2026年06月29日 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GB" w:eastAsia="zh-CN"/>
              </w:rPr>
              <w:t>:00</w:t>
            </w:r>
            <w:r>
              <w:rPr>
                <w:rFonts w:hint="eastAsia" w:ascii="仿宋" w:hAnsi="仿宋" w:eastAsia="仿宋" w:cs="仿宋"/>
                <w:color w:val="auto"/>
                <w:sz w:val="24"/>
                <w:szCs w:val="24"/>
                <w:lang w:val="en-GB"/>
              </w:rPr>
              <w:t>（北京时间）</w:t>
            </w:r>
          </w:p>
        </w:tc>
      </w:tr>
      <w:tr w14:paraId="236E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4" w:type="dxa"/>
            <w:vAlign w:val="center"/>
          </w:tcPr>
          <w:p w14:paraId="61131D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269" w:type="dxa"/>
            <w:vAlign w:val="center"/>
          </w:tcPr>
          <w:p w14:paraId="6C1063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开标地点</w:t>
            </w:r>
          </w:p>
        </w:tc>
        <w:tc>
          <w:tcPr>
            <w:tcW w:w="6915" w:type="dxa"/>
            <w:vAlign w:val="center"/>
          </w:tcPr>
          <w:p w14:paraId="372875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政采云开标大厅</w:t>
            </w:r>
            <w:r>
              <w:rPr>
                <w:rFonts w:hint="eastAsia" w:ascii="仿宋" w:hAnsi="仿宋" w:eastAsia="仿宋" w:cs="仿宋"/>
                <w:color w:val="auto"/>
                <w:sz w:val="24"/>
                <w:szCs w:val="24"/>
                <w:lang w:val="en-GB"/>
              </w:rPr>
              <w:t>（</w:t>
            </w:r>
            <w:r>
              <w:rPr>
                <w:rFonts w:hint="eastAsia" w:ascii="仿宋" w:hAnsi="仿宋" w:eastAsia="仿宋" w:cs="仿宋"/>
                <w:color w:val="auto"/>
                <w:sz w:val="24"/>
                <w:szCs w:val="24"/>
              </w:rPr>
              <w:t>https://www.zcygov.cn在线投标</w:t>
            </w:r>
            <w:r>
              <w:rPr>
                <w:rFonts w:hint="eastAsia" w:ascii="仿宋" w:hAnsi="仿宋" w:eastAsia="仿宋" w:cs="仿宋"/>
                <w:color w:val="auto"/>
                <w:sz w:val="24"/>
                <w:szCs w:val="24"/>
                <w:lang w:val="en-GB"/>
              </w:rPr>
              <w:t>）</w:t>
            </w:r>
          </w:p>
        </w:tc>
      </w:tr>
      <w:tr w14:paraId="7DE6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4" w:type="dxa"/>
            <w:vAlign w:val="center"/>
          </w:tcPr>
          <w:p w14:paraId="6183D3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269" w:type="dxa"/>
            <w:vAlign w:val="center"/>
          </w:tcPr>
          <w:p w14:paraId="5D3B9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联合体</w:t>
            </w:r>
          </w:p>
        </w:tc>
        <w:tc>
          <w:tcPr>
            <w:tcW w:w="6915" w:type="dxa"/>
            <w:vAlign w:val="center"/>
          </w:tcPr>
          <w:p w14:paraId="2339F0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不接受联合体</w:t>
            </w:r>
          </w:p>
        </w:tc>
      </w:tr>
      <w:tr w14:paraId="5A91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34" w:type="dxa"/>
            <w:vAlign w:val="center"/>
          </w:tcPr>
          <w:p w14:paraId="1DC3B0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1269" w:type="dxa"/>
            <w:vAlign w:val="center"/>
          </w:tcPr>
          <w:p w14:paraId="0A409F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投标文件解密时长</w:t>
            </w:r>
          </w:p>
        </w:tc>
        <w:tc>
          <w:tcPr>
            <w:tcW w:w="6915" w:type="dxa"/>
            <w:vAlign w:val="center"/>
          </w:tcPr>
          <w:p w14:paraId="3FF45F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30分钟（投标人若未在规定时间内完成，所造成的一切后果由投标人自行承担）</w:t>
            </w:r>
          </w:p>
        </w:tc>
      </w:tr>
      <w:tr w14:paraId="1C34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34" w:type="dxa"/>
            <w:vAlign w:val="center"/>
          </w:tcPr>
          <w:p w14:paraId="78AAD4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1269" w:type="dxa"/>
            <w:vAlign w:val="center"/>
          </w:tcPr>
          <w:p w14:paraId="22964B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投标人报价确认报价签字时长</w:t>
            </w:r>
          </w:p>
        </w:tc>
        <w:tc>
          <w:tcPr>
            <w:tcW w:w="6915" w:type="dxa"/>
            <w:vAlign w:val="center"/>
          </w:tcPr>
          <w:p w14:paraId="447FF2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30分钟（投标人若未在规定时间内完成，所造成的一切后果由投标人自行承担）</w:t>
            </w:r>
          </w:p>
        </w:tc>
      </w:tr>
      <w:tr w14:paraId="6E1D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34" w:type="dxa"/>
            <w:vAlign w:val="center"/>
          </w:tcPr>
          <w:p w14:paraId="545AAB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w:t>
            </w:r>
          </w:p>
        </w:tc>
        <w:tc>
          <w:tcPr>
            <w:tcW w:w="1269" w:type="dxa"/>
            <w:vAlign w:val="center"/>
          </w:tcPr>
          <w:p w14:paraId="1750F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6915" w:type="dxa"/>
            <w:vAlign w:val="center"/>
          </w:tcPr>
          <w:p w14:paraId="1E2EC8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90日（从递交响应文件截止日起计算）。</w:t>
            </w:r>
          </w:p>
        </w:tc>
      </w:tr>
      <w:tr w14:paraId="6FAE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834" w:type="dxa"/>
            <w:vAlign w:val="center"/>
          </w:tcPr>
          <w:p w14:paraId="717D0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w:t>
            </w:r>
          </w:p>
        </w:tc>
        <w:tc>
          <w:tcPr>
            <w:tcW w:w="1269" w:type="dxa"/>
            <w:vAlign w:val="center"/>
          </w:tcPr>
          <w:p w14:paraId="58212D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投标保证金</w:t>
            </w:r>
          </w:p>
        </w:tc>
        <w:tc>
          <w:tcPr>
            <w:tcW w:w="6915" w:type="dxa"/>
            <w:vAlign w:val="center"/>
          </w:tcPr>
          <w:p w14:paraId="39717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（1）投标保证金金额：</w:t>
            </w:r>
            <w:r>
              <w:rPr>
                <w:rFonts w:hint="eastAsia" w:ascii="仿宋" w:hAnsi="仿宋" w:eastAsia="仿宋" w:cs="仿宋"/>
                <w:color w:val="auto"/>
                <w:sz w:val="24"/>
                <w:szCs w:val="24"/>
                <w:lang w:val="en-US" w:eastAsia="zh-CN" w:bidi="zh-CN"/>
              </w:rPr>
              <w:t>22</w:t>
            </w:r>
            <w:r>
              <w:rPr>
                <w:rFonts w:hint="eastAsia" w:ascii="仿宋" w:hAnsi="仿宋" w:eastAsia="仿宋" w:cs="仿宋"/>
                <w:color w:val="auto"/>
                <w:sz w:val="24"/>
                <w:szCs w:val="24"/>
                <w:lang w:val="zh-CN" w:eastAsia="zh-CN" w:bidi="zh-CN"/>
              </w:rPr>
              <w:t>000元（</w:t>
            </w:r>
            <w:r>
              <w:rPr>
                <w:rFonts w:hint="eastAsia" w:ascii="仿宋" w:hAnsi="仿宋" w:eastAsia="仿宋" w:cs="仿宋"/>
                <w:color w:val="auto"/>
                <w:sz w:val="24"/>
                <w:szCs w:val="24"/>
                <w:lang w:val="en-US" w:eastAsia="zh-CN" w:bidi="zh-CN"/>
              </w:rPr>
              <w:t>贰万贰仟</w:t>
            </w:r>
            <w:r>
              <w:rPr>
                <w:rFonts w:hint="eastAsia" w:ascii="仿宋" w:hAnsi="仿宋" w:eastAsia="仿宋" w:cs="仿宋"/>
                <w:color w:val="auto"/>
                <w:sz w:val="24"/>
                <w:szCs w:val="24"/>
                <w:lang w:val="zh-CN" w:eastAsia="zh-CN" w:bidi="zh-CN"/>
              </w:rPr>
              <w:t>元整）</w:t>
            </w:r>
          </w:p>
          <w:p w14:paraId="419D7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（2）投标保证金的形式：政府采购保证金应当以支票、汇票、本票或者金融机构、担保机构出具的保函等非现金的形式提交。</w:t>
            </w:r>
          </w:p>
          <w:p w14:paraId="05164B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（3）保证金缴纳账户信息如下：</w:t>
            </w:r>
          </w:p>
          <w:p w14:paraId="259F09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356730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（4）注    意：本项目无需换取保证金收据，开标时供应商须持能够证明其投标保证金从其基本账户转出且已交存的有效凭证。</w:t>
            </w:r>
          </w:p>
          <w:p w14:paraId="61D4E5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（5）供应商提交投标保证金应充分考虑资金在途时间。各供应商缴纳投标保证金时须在附加信息及用途栏内注明“保证金+标项名称”（以投标保证金接收方银行到账信息为准）。</w:t>
            </w:r>
          </w:p>
          <w:p w14:paraId="7993E5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bidi="zh-CN"/>
              </w:rPr>
            </w:pPr>
            <w:r>
              <w:rPr>
                <w:rFonts w:hint="eastAsia" w:ascii="仿宋" w:hAnsi="仿宋" w:eastAsia="仿宋" w:cs="仿宋"/>
                <w:color w:val="auto"/>
                <w:sz w:val="24"/>
                <w:szCs w:val="24"/>
                <w:lang w:val="zh-CN" w:eastAsia="zh-CN" w:bidi="zh-CN"/>
              </w:rPr>
              <w:t>（6）若供应商未按照上述规定缴纳投标保证金，响应文件将被拒绝评审。</w:t>
            </w:r>
          </w:p>
        </w:tc>
      </w:tr>
      <w:tr w14:paraId="1B82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34" w:type="dxa"/>
            <w:vAlign w:val="center"/>
          </w:tcPr>
          <w:p w14:paraId="61FDCC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1269" w:type="dxa"/>
            <w:vAlign w:val="center"/>
          </w:tcPr>
          <w:p w14:paraId="6A059276">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bidi="ar-SA"/>
              </w:rPr>
            </w:pPr>
            <w:r>
              <w:rPr>
                <w:rFonts w:hint="eastAsia" w:ascii="仿宋" w:hAnsi="仿宋" w:eastAsia="仿宋" w:cs="仿宋"/>
                <w:color w:val="auto"/>
                <w:sz w:val="24"/>
                <w:szCs w:val="24"/>
                <w:lang w:val="en-US" w:bidi="ar-SA"/>
              </w:rPr>
              <w:t>招标文件</w:t>
            </w:r>
          </w:p>
          <w:p w14:paraId="03F7D5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发售时间</w:t>
            </w:r>
          </w:p>
        </w:tc>
        <w:tc>
          <w:tcPr>
            <w:tcW w:w="6915" w:type="dxa"/>
            <w:vAlign w:val="center"/>
          </w:tcPr>
          <w:p w14:paraId="62D18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bidi="zh-CN"/>
              </w:rPr>
            </w:pPr>
            <w:r>
              <w:rPr>
                <w:rFonts w:hint="eastAsia" w:ascii="仿宋" w:hAnsi="仿宋" w:eastAsia="仿宋" w:cs="仿宋"/>
                <w:color w:val="auto"/>
                <w:sz w:val="24"/>
                <w:szCs w:val="24"/>
                <w:lang w:val="zh-CN" w:bidi="zh-CN"/>
              </w:rPr>
              <w:t>发售时间：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日至 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lang w:val="zh-CN" w:bidi="zh-CN"/>
              </w:rPr>
              <w:t>，</w:t>
            </w:r>
          </w:p>
          <w:p w14:paraId="01DA9E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bidi="zh-CN"/>
              </w:rPr>
            </w:pPr>
            <w:r>
              <w:rPr>
                <w:rFonts w:hint="eastAsia" w:ascii="仿宋" w:hAnsi="仿宋" w:eastAsia="仿宋" w:cs="仿宋"/>
                <w:color w:val="auto"/>
                <w:sz w:val="24"/>
                <w:szCs w:val="24"/>
                <w:lang w:val="zh-CN" w:bidi="zh-CN"/>
              </w:rPr>
              <w:t>上午 00:00 至 1</w:t>
            </w:r>
            <w:r>
              <w:rPr>
                <w:rFonts w:hint="eastAsia" w:ascii="仿宋" w:hAnsi="仿宋" w:eastAsia="仿宋" w:cs="仿宋"/>
                <w:color w:val="auto"/>
                <w:sz w:val="24"/>
                <w:szCs w:val="24"/>
                <w:lang w:val="en-US" w:bidi="zh-CN"/>
              </w:rPr>
              <w:t>4</w:t>
            </w:r>
            <w:r>
              <w:rPr>
                <w:rFonts w:hint="eastAsia" w:ascii="仿宋" w:hAnsi="仿宋" w:eastAsia="仿宋" w:cs="仿宋"/>
                <w:color w:val="auto"/>
                <w:sz w:val="24"/>
                <w:szCs w:val="24"/>
                <w:lang w:val="zh-CN" w:bidi="zh-CN"/>
              </w:rPr>
              <w:t>:00</w:t>
            </w:r>
          </w:p>
          <w:p w14:paraId="08BFB7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bidi="zh-CN"/>
              </w:rPr>
            </w:pPr>
            <w:r>
              <w:rPr>
                <w:rFonts w:hint="eastAsia" w:ascii="仿宋" w:hAnsi="仿宋" w:eastAsia="仿宋" w:cs="仿宋"/>
                <w:color w:val="auto"/>
                <w:sz w:val="24"/>
                <w:szCs w:val="24"/>
                <w:lang w:val="zh-CN" w:bidi="zh-CN"/>
              </w:rPr>
              <w:t>下午 1</w:t>
            </w:r>
            <w:r>
              <w:rPr>
                <w:rFonts w:hint="eastAsia" w:ascii="仿宋" w:hAnsi="仿宋" w:eastAsia="仿宋" w:cs="仿宋"/>
                <w:color w:val="auto"/>
                <w:sz w:val="24"/>
                <w:szCs w:val="24"/>
                <w:lang w:val="en-US" w:bidi="zh-CN"/>
              </w:rPr>
              <w:t>4</w:t>
            </w:r>
            <w:r>
              <w:rPr>
                <w:rFonts w:hint="eastAsia" w:ascii="仿宋" w:hAnsi="仿宋" w:eastAsia="仿宋" w:cs="仿宋"/>
                <w:color w:val="auto"/>
                <w:sz w:val="24"/>
                <w:szCs w:val="24"/>
                <w:lang w:val="zh-CN" w:bidi="zh-CN"/>
              </w:rPr>
              <w:t>:00 至 23:59（北京时间，法定节假日除外）</w:t>
            </w:r>
          </w:p>
        </w:tc>
      </w:tr>
      <w:tr w14:paraId="1E24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4" w:hRule="atLeast"/>
          <w:jc w:val="center"/>
        </w:trPr>
        <w:tc>
          <w:tcPr>
            <w:tcW w:w="834" w:type="dxa"/>
            <w:vAlign w:val="center"/>
          </w:tcPr>
          <w:p w14:paraId="52B73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1269" w:type="dxa"/>
            <w:vAlign w:val="center"/>
          </w:tcPr>
          <w:p w14:paraId="400E1568">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响应文件</w:t>
            </w:r>
          </w:p>
          <w:p w14:paraId="4C5C2742">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rPr>
              <w:t>递交上传地址</w:t>
            </w:r>
          </w:p>
        </w:tc>
        <w:tc>
          <w:tcPr>
            <w:tcW w:w="6915" w:type="dxa"/>
            <w:vAlign w:val="center"/>
          </w:tcPr>
          <w:p w14:paraId="485FD647">
            <w:pPr>
              <w:keepNext w:val="0"/>
              <w:keepLines w:val="0"/>
              <w:pageBreakBefore w:val="0"/>
              <w:widowControl w:val="0"/>
              <w:suppressLineNumbers w:val="0"/>
              <w:tabs>
                <w:tab w:val="left" w:pos="2448"/>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投标人应于2026年06月29日</w:t>
            </w:r>
            <w:r>
              <w:rPr>
                <w:rFonts w:hint="eastAsia" w:ascii="仿宋" w:hAnsi="仿宋" w:eastAsia="仿宋" w:cs="仿宋"/>
                <w:color w:val="auto"/>
                <w:sz w:val="24"/>
                <w:szCs w:val="24"/>
                <w:lang w:val="en-US" w:eastAsia="zh-CN"/>
              </w:rPr>
              <w:t>16时00分</w:t>
            </w:r>
            <w:r>
              <w:rPr>
                <w:rFonts w:hint="eastAsia" w:ascii="仿宋" w:hAnsi="仿宋" w:eastAsia="仿宋" w:cs="仿宋"/>
                <w:color w:val="auto"/>
                <w:sz w:val="24"/>
                <w:szCs w:val="24"/>
                <w:lang w:val="zh-CN"/>
              </w:rPr>
              <w:t>之前将电子投标文件上传到“政采云”平台。应按照本项目采购文件和政采云平台的要求编制、加密传输响应文件。供应商在使用系统进行投标的过程中遇到涉及平台使用的任何问题，可致电政采云平台技术支持热线咨询，联系方式：95763 。</w:t>
            </w:r>
          </w:p>
          <w:p w14:paraId="336BAB6C">
            <w:pPr>
              <w:keepNext w:val="0"/>
              <w:keepLines w:val="0"/>
              <w:pageBreakBefore w:val="0"/>
              <w:widowControl w:val="0"/>
              <w:suppressLineNumbers w:val="0"/>
              <w:tabs>
                <w:tab w:val="left" w:pos="2448"/>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政采云线上开标大厅（https://www.zcygov.cn在线投标）本次招标采取网上开标方式，所有投标人可准时进入政采云电子招标投标交易平台开标大厅参加在线开标仪式，不组织线下开标仪式。</w:t>
            </w:r>
          </w:p>
          <w:p w14:paraId="6B55286F">
            <w:pPr>
              <w:keepNext w:val="0"/>
              <w:keepLines w:val="0"/>
              <w:pageBreakBefore w:val="0"/>
              <w:widowControl w:val="0"/>
              <w:suppressLineNumbers w:val="0"/>
              <w:tabs>
                <w:tab w:val="left" w:pos="2448"/>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（注：采用不见面方式开标的，开标结束后，</w:t>
            </w:r>
            <w:r>
              <w:rPr>
                <w:rFonts w:hint="eastAsia" w:ascii="仿宋" w:hAnsi="仿宋" w:eastAsia="仿宋" w:cs="仿宋"/>
                <w:b/>
                <w:color w:val="auto"/>
                <w:sz w:val="24"/>
                <w:szCs w:val="24"/>
                <w:lang w:val="en-US" w:eastAsia="zh-CN"/>
              </w:rPr>
              <w:t>中标单位</w:t>
            </w:r>
            <w:r>
              <w:rPr>
                <w:rFonts w:hint="eastAsia" w:ascii="仿宋" w:hAnsi="仿宋" w:eastAsia="仿宋" w:cs="仿宋"/>
                <w:b/>
                <w:color w:val="auto"/>
                <w:sz w:val="24"/>
                <w:szCs w:val="24"/>
                <w:lang w:val="zh-CN"/>
              </w:rPr>
              <w:t>须将投标文件（须与上传政采云投标文件一致）电子版U盘一份及纸质版正本一份，副本</w:t>
            </w:r>
            <w:r>
              <w:rPr>
                <w:rFonts w:hint="eastAsia" w:ascii="仿宋" w:hAnsi="仿宋" w:eastAsia="仿宋" w:cs="仿宋"/>
                <w:b/>
                <w:color w:val="auto"/>
                <w:sz w:val="24"/>
                <w:szCs w:val="24"/>
                <w:lang w:val="en-US" w:eastAsia="zh-CN"/>
              </w:rPr>
              <w:t>壹</w:t>
            </w:r>
            <w:r>
              <w:rPr>
                <w:rFonts w:hint="eastAsia" w:ascii="仿宋" w:hAnsi="仿宋" w:eastAsia="仿宋" w:cs="仿宋"/>
                <w:b/>
                <w:color w:val="auto"/>
                <w:sz w:val="24"/>
                <w:szCs w:val="24"/>
                <w:lang w:val="zh-CN"/>
              </w:rPr>
              <w:t>份，盖章处按要求盖章或签字，递交至招标代理公司。</w:t>
            </w:r>
          </w:p>
          <w:p w14:paraId="3CE2A617">
            <w:pPr>
              <w:keepNext w:val="0"/>
              <w:keepLines w:val="0"/>
              <w:pageBreakBefore w:val="0"/>
              <w:widowControl w:val="0"/>
              <w:suppressLineNumbers w:val="0"/>
              <w:tabs>
                <w:tab w:val="left" w:pos="2448"/>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联系人：</w:t>
            </w:r>
            <w:r>
              <w:rPr>
                <w:rFonts w:hint="eastAsia" w:ascii="仿宋" w:hAnsi="仿宋" w:eastAsia="仿宋" w:cs="仿宋"/>
                <w:color w:val="auto"/>
                <w:sz w:val="24"/>
                <w:szCs w:val="24"/>
                <w:lang w:eastAsia="zh-CN"/>
              </w:rPr>
              <w:t>郑菲</w:t>
            </w:r>
            <w:r>
              <w:rPr>
                <w:rFonts w:hint="eastAsia" w:ascii="仿宋" w:hAnsi="仿宋" w:eastAsia="仿宋" w:cs="仿宋"/>
                <w:color w:val="auto"/>
                <w:sz w:val="24"/>
                <w:szCs w:val="24"/>
                <w:lang w:val="zh-CN"/>
              </w:rPr>
              <w:t xml:space="preserve">  </w:t>
            </w:r>
          </w:p>
          <w:p w14:paraId="7719B8FA">
            <w:pPr>
              <w:keepNext w:val="0"/>
              <w:keepLines w:val="0"/>
              <w:pageBreakBefore w:val="0"/>
              <w:widowControl w:val="0"/>
              <w:suppressLineNumbers w:val="0"/>
              <w:tabs>
                <w:tab w:val="left" w:pos="2448"/>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rPr>
              <w:t>联系电话：</w:t>
            </w:r>
            <w:r>
              <w:rPr>
                <w:rFonts w:hint="eastAsia" w:ascii="仿宋" w:hAnsi="仿宋" w:eastAsia="仿宋" w:cs="仿宋"/>
                <w:color w:val="auto"/>
                <w:sz w:val="24"/>
                <w:szCs w:val="24"/>
                <w:lang w:eastAsia="zh-CN"/>
              </w:rPr>
              <w:t>15739387662</w:t>
            </w:r>
          </w:p>
          <w:p w14:paraId="197B11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bidi="zh-CN"/>
              </w:rPr>
            </w:pPr>
            <w:r>
              <w:rPr>
                <w:rFonts w:hint="eastAsia" w:ascii="仿宋" w:hAnsi="仿宋" w:eastAsia="仿宋" w:cs="仿宋"/>
                <w:color w:val="auto"/>
                <w:sz w:val="24"/>
                <w:szCs w:val="24"/>
                <w:lang w:val="zh-CN"/>
              </w:rPr>
              <w:t>地址：</w:t>
            </w:r>
            <w:r>
              <w:rPr>
                <w:rFonts w:hint="eastAsia" w:ascii="仿宋" w:hAnsi="仿宋" w:eastAsia="仿宋" w:cs="仿宋"/>
                <w:color w:val="auto"/>
                <w:sz w:val="24"/>
                <w:szCs w:val="24"/>
                <w:highlight w:val="none"/>
                <w:lang w:eastAsia="zh-CN"/>
              </w:rPr>
              <w:t>库尔勒市新华路南天城建大厦2楼</w:t>
            </w:r>
          </w:p>
        </w:tc>
      </w:tr>
      <w:tr w14:paraId="50C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4" w:type="dxa"/>
            <w:vAlign w:val="center"/>
          </w:tcPr>
          <w:p w14:paraId="1CAF67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1269" w:type="dxa"/>
            <w:vAlign w:val="center"/>
          </w:tcPr>
          <w:p w14:paraId="296804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915" w:type="dxa"/>
            <w:vAlign w:val="center"/>
          </w:tcPr>
          <w:p w14:paraId="28221D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rPr>
              <w:t>最终</w:t>
            </w:r>
            <w:r>
              <w:rPr>
                <w:rFonts w:hint="eastAsia" w:ascii="仿宋" w:hAnsi="仿宋" w:eastAsia="仿宋" w:cs="仿宋"/>
                <w:color w:val="auto"/>
                <w:sz w:val="24"/>
                <w:szCs w:val="24"/>
                <w:lang w:val="en-US"/>
              </w:rPr>
              <w:t>以甲乙双方签订合同为准</w:t>
            </w:r>
            <w:r>
              <w:rPr>
                <w:rFonts w:hint="eastAsia" w:ascii="仿宋" w:hAnsi="仿宋" w:eastAsia="仿宋" w:cs="仿宋"/>
                <w:color w:val="auto"/>
                <w:sz w:val="24"/>
                <w:szCs w:val="24"/>
                <w:lang w:val="en-US" w:eastAsia="zh-CN"/>
              </w:rPr>
              <w:t>。</w:t>
            </w:r>
          </w:p>
        </w:tc>
      </w:tr>
      <w:tr w14:paraId="14F6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4" w:type="dxa"/>
            <w:vAlign w:val="center"/>
          </w:tcPr>
          <w:p w14:paraId="7A703A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w:t>
            </w:r>
          </w:p>
        </w:tc>
        <w:tc>
          <w:tcPr>
            <w:tcW w:w="1269" w:type="dxa"/>
            <w:vAlign w:val="center"/>
          </w:tcPr>
          <w:p w14:paraId="088218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915" w:type="dxa"/>
            <w:vAlign w:val="center"/>
          </w:tcPr>
          <w:p w14:paraId="75DD2F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val="en-US" w:bidi="zh-CN"/>
              </w:rPr>
              <w:t>三</w:t>
            </w:r>
            <w:r>
              <w:rPr>
                <w:rFonts w:hint="eastAsia" w:ascii="仿宋" w:hAnsi="仿宋" w:eastAsia="仿宋" w:cs="仿宋"/>
                <w:color w:val="auto"/>
                <w:sz w:val="24"/>
                <w:szCs w:val="24"/>
                <w:highlight w:val="none"/>
                <w:lang w:val="zh-CN" w:bidi="zh-CN"/>
              </w:rPr>
              <w:t>年</w:t>
            </w:r>
          </w:p>
        </w:tc>
      </w:tr>
      <w:tr w14:paraId="7F1B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34" w:type="dxa"/>
            <w:vAlign w:val="center"/>
          </w:tcPr>
          <w:p w14:paraId="7D0E88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w:t>
            </w:r>
          </w:p>
        </w:tc>
        <w:tc>
          <w:tcPr>
            <w:tcW w:w="1269" w:type="dxa"/>
            <w:vAlign w:val="center"/>
          </w:tcPr>
          <w:p w14:paraId="0586C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质保</w:t>
            </w:r>
            <w:r>
              <w:rPr>
                <w:rFonts w:hint="eastAsia" w:ascii="仿宋" w:hAnsi="仿宋" w:eastAsia="仿宋" w:cs="仿宋"/>
                <w:color w:val="auto"/>
                <w:sz w:val="24"/>
                <w:szCs w:val="24"/>
              </w:rPr>
              <w:t>金</w:t>
            </w:r>
          </w:p>
        </w:tc>
        <w:tc>
          <w:tcPr>
            <w:tcW w:w="6915" w:type="dxa"/>
            <w:vAlign w:val="center"/>
          </w:tcPr>
          <w:p w14:paraId="2E4CB5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 w:hAnsi="仿宋" w:eastAsia="仿宋" w:cs="仿宋"/>
                <w:color w:val="auto"/>
                <w:sz w:val="24"/>
                <w:szCs w:val="24"/>
                <w:lang w:val="en-US" w:bidi="zh-CN"/>
              </w:rPr>
            </w:pPr>
            <w:r>
              <w:rPr>
                <w:rFonts w:hint="eastAsia" w:ascii="仿宋" w:hAnsi="仿宋" w:eastAsia="仿宋" w:cs="仿宋"/>
                <w:color w:val="auto"/>
                <w:sz w:val="24"/>
                <w:szCs w:val="24"/>
                <w:lang w:val="en-US" w:bidi="zh-CN"/>
              </w:rPr>
              <w:t>3%，质保期满后支付。</w:t>
            </w:r>
          </w:p>
        </w:tc>
      </w:tr>
      <w:tr w14:paraId="7AEE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834" w:type="dxa"/>
            <w:vAlign w:val="center"/>
          </w:tcPr>
          <w:p w14:paraId="149E7A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w:t>
            </w:r>
          </w:p>
        </w:tc>
        <w:tc>
          <w:tcPr>
            <w:tcW w:w="1269" w:type="dxa"/>
            <w:vAlign w:val="center"/>
          </w:tcPr>
          <w:p w14:paraId="54FFCC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投标单位CA申领</w:t>
            </w:r>
          </w:p>
        </w:tc>
        <w:tc>
          <w:tcPr>
            <w:tcW w:w="6915" w:type="dxa"/>
            <w:vAlign w:val="center"/>
          </w:tcPr>
          <w:p w14:paraId="03ECD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lang w:val="zh-CN" w:bidi="zh-CN"/>
              </w:rPr>
            </w:pPr>
            <w:r>
              <w:rPr>
                <w:rFonts w:hint="eastAsia" w:ascii="仿宋" w:hAnsi="仿宋" w:eastAsia="仿宋" w:cs="仿宋"/>
                <w:color w:val="auto"/>
                <w:sz w:val="24"/>
                <w:szCs w:val="24"/>
              </w:rPr>
              <w:t>访问新疆数字证书认证中心官方网站（https://www.xjca.com.cn/）或下载“新疆政务通”APP自行进行申领。如需咨询，请联系新疆CA服务热线0991-2819290</w:t>
            </w:r>
          </w:p>
        </w:tc>
      </w:tr>
      <w:tr w14:paraId="5A4A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34" w:type="dxa"/>
            <w:vAlign w:val="center"/>
          </w:tcPr>
          <w:p w14:paraId="2B137C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w:t>
            </w:r>
          </w:p>
        </w:tc>
        <w:tc>
          <w:tcPr>
            <w:tcW w:w="1269" w:type="dxa"/>
            <w:vAlign w:val="center"/>
          </w:tcPr>
          <w:p w14:paraId="63A767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6915" w:type="dxa"/>
            <w:vAlign w:val="center"/>
          </w:tcPr>
          <w:p w14:paraId="3EEEC5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人民币</w:t>
            </w:r>
            <w:r>
              <w:rPr>
                <w:rFonts w:hint="eastAsia" w:ascii="仿宋" w:hAnsi="仿宋" w:eastAsia="仿宋" w:cs="仿宋"/>
                <w:color w:val="auto"/>
                <w:sz w:val="24"/>
                <w:szCs w:val="24"/>
                <w:lang w:val="zh-CN" w:bidi="zh-CN"/>
              </w:rPr>
              <w:t>1474000</w:t>
            </w:r>
            <w:r>
              <w:rPr>
                <w:rFonts w:hint="eastAsia" w:ascii="仿宋" w:hAnsi="仿宋" w:eastAsia="仿宋" w:cs="仿宋"/>
                <w:color w:val="auto"/>
                <w:sz w:val="24"/>
                <w:szCs w:val="24"/>
                <w:lang w:val="en-US" w:bidi="zh-CN"/>
              </w:rPr>
              <w:t>元</w:t>
            </w:r>
            <w:r>
              <w:rPr>
                <w:rFonts w:hint="eastAsia" w:ascii="仿宋" w:hAnsi="仿宋" w:eastAsia="仿宋" w:cs="仿宋"/>
                <w:color w:val="auto"/>
                <w:sz w:val="24"/>
                <w:szCs w:val="24"/>
                <w:lang w:val="zh-CN" w:bidi="zh-CN"/>
              </w:rPr>
              <w:t>，大写</w:t>
            </w:r>
            <w:r>
              <w:rPr>
                <w:rFonts w:hint="eastAsia" w:ascii="仿宋" w:hAnsi="仿宋" w:eastAsia="仿宋" w:cs="仿宋"/>
                <w:color w:val="auto"/>
                <w:sz w:val="24"/>
                <w:szCs w:val="24"/>
                <w:lang w:val="en-US" w:bidi="zh-CN"/>
              </w:rPr>
              <w:t>：壹佰肆拾柒万肆仟元整</w:t>
            </w:r>
            <w:r>
              <w:rPr>
                <w:rFonts w:hint="eastAsia" w:ascii="仿宋" w:hAnsi="仿宋" w:eastAsia="仿宋" w:cs="仿宋"/>
                <w:color w:val="auto"/>
                <w:sz w:val="24"/>
                <w:szCs w:val="24"/>
                <w:lang w:val="zh-CN" w:bidi="zh-CN"/>
              </w:rPr>
              <w:t>。</w:t>
            </w:r>
          </w:p>
          <w:p w14:paraId="2B1FCB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（投标报价高于最高限价的，作为废标处理）</w:t>
            </w:r>
          </w:p>
        </w:tc>
      </w:tr>
      <w:tr w14:paraId="1A82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34" w:type="dxa"/>
            <w:vAlign w:val="center"/>
          </w:tcPr>
          <w:p w14:paraId="3A44A0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w:t>
            </w:r>
          </w:p>
        </w:tc>
        <w:tc>
          <w:tcPr>
            <w:tcW w:w="1269" w:type="dxa"/>
            <w:vAlign w:val="center"/>
          </w:tcPr>
          <w:p w14:paraId="0BA27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招标代理服务费</w:t>
            </w:r>
          </w:p>
        </w:tc>
        <w:tc>
          <w:tcPr>
            <w:tcW w:w="6915" w:type="dxa"/>
            <w:vAlign w:val="center"/>
          </w:tcPr>
          <w:p w14:paraId="4D7AF6E5">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8" w:right="-17"/>
              <w:textAlignment w:val="auto"/>
              <w:outlineLvl w:val="1"/>
              <w:rPr>
                <w:rFonts w:hint="eastAsia" w:ascii="仿宋" w:hAnsi="仿宋" w:eastAsia="仿宋" w:cs="仿宋"/>
                <w:color w:val="auto"/>
                <w:spacing w:val="-6"/>
                <w:sz w:val="24"/>
                <w:szCs w:val="24"/>
                <w:lang w:val="en-US" w:eastAsia="zh-CN"/>
              </w:rPr>
            </w:pPr>
            <w:r>
              <w:rPr>
                <w:rFonts w:hint="eastAsia" w:ascii="仿宋" w:hAnsi="仿宋" w:eastAsia="仿宋" w:cs="仿宋"/>
                <w:color w:val="auto"/>
                <w:spacing w:val="-6"/>
                <w:sz w:val="24"/>
                <w:szCs w:val="24"/>
              </w:rPr>
              <w:t>1、代理报酬的计算方法：</w:t>
            </w:r>
            <w:r>
              <w:rPr>
                <w:rFonts w:hint="eastAsia" w:ascii="仿宋" w:hAnsi="仿宋" w:eastAsia="仿宋" w:cs="仿宋"/>
                <w:color w:val="auto"/>
                <w:spacing w:val="-6"/>
                <w:sz w:val="24"/>
                <w:szCs w:val="24"/>
                <w:lang w:eastAsia="zh-CN"/>
              </w:rPr>
              <w:t>〔2015〕299号</w:t>
            </w:r>
            <w:r>
              <w:rPr>
                <w:rFonts w:hint="eastAsia" w:ascii="仿宋" w:hAnsi="仿宋" w:eastAsia="仿宋" w:cs="仿宋"/>
                <w:color w:val="auto"/>
                <w:spacing w:val="-6"/>
                <w:sz w:val="24"/>
                <w:szCs w:val="24"/>
                <w:lang w:val="en-US" w:eastAsia="zh-CN"/>
              </w:rPr>
              <w:t>文</w:t>
            </w:r>
          </w:p>
          <w:p w14:paraId="788CB8DF">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8" w:right="-17"/>
              <w:textAlignment w:val="auto"/>
              <w:outlineLvl w:val="1"/>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2、代理报酬支付方式：由中标人支付</w:t>
            </w:r>
          </w:p>
          <w:p w14:paraId="4B307B8A">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8" w:right="-17"/>
              <w:textAlignment w:val="auto"/>
              <w:outlineLvl w:val="1"/>
              <w:rPr>
                <w:rFonts w:hint="eastAsia" w:ascii="仿宋" w:hAnsi="仿宋" w:eastAsia="仿宋" w:cs="仿宋"/>
                <w:color w:val="auto"/>
                <w:sz w:val="24"/>
                <w:szCs w:val="24"/>
              </w:rPr>
            </w:pPr>
            <w:r>
              <w:rPr>
                <w:rFonts w:hint="eastAsia" w:ascii="仿宋" w:hAnsi="仿宋" w:eastAsia="仿宋" w:cs="仿宋"/>
                <w:color w:val="auto"/>
                <w:spacing w:val="-6"/>
                <w:sz w:val="24"/>
                <w:szCs w:val="24"/>
              </w:rPr>
              <w:t>3、代理报酬的支付时间：由中标人领取中标通知书前支付招标代理服务费</w:t>
            </w:r>
            <w:r>
              <w:rPr>
                <w:rFonts w:hint="eastAsia" w:ascii="仿宋" w:hAnsi="仿宋" w:eastAsia="仿宋" w:cs="仿宋"/>
                <w:color w:val="auto"/>
                <w:spacing w:val="-6"/>
                <w:sz w:val="24"/>
                <w:szCs w:val="24"/>
                <w:lang w:val="en-US" w:eastAsia="zh-CN"/>
              </w:rPr>
              <w:t>9898元整。</w:t>
            </w:r>
          </w:p>
        </w:tc>
      </w:tr>
      <w:tr w14:paraId="17C2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4" w:type="dxa"/>
            <w:vAlign w:val="center"/>
          </w:tcPr>
          <w:p w14:paraId="716C7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1269" w:type="dxa"/>
            <w:vAlign w:val="center"/>
          </w:tcPr>
          <w:p w14:paraId="10AB9E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评标方法</w:t>
            </w:r>
          </w:p>
        </w:tc>
        <w:tc>
          <w:tcPr>
            <w:tcW w:w="6915" w:type="dxa"/>
            <w:vAlign w:val="center"/>
          </w:tcPr>
          <w:p w14:paraId="625CEF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综合评分法</w:t>
            </w:r>
          </w:p>
        </w:tc>
      </w:tr>
      <w:tr w14:paraId="1EDF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4" w:type="dxa"/>
            <w:vAlign w:val="center"/>
          </w:tcPr>
          <w:p w14:paraId="64D4AA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1269" w:type="dxa"/>
            <w:vAlign w:val="center"/>
          </w:tcPr>
          <w:p w14:paraId="235B89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分段质疑</w:t>
            </w:r>
          </w:p>
        </w:tc>
        <w:tc>
          <w:tcPr>
            <w:tcW w:w="6915" w:type="dxa"/>
            <w:vAlign w:val="center"/>
          </w:tcPr>
          <w:p w14:paraId="77E5133A">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（1）供应商对招标文件有异议的，应在收到采购文件之日或者采购文件公告期限届满之日内提出；</w:t>
            </w:r>
          </w:p>
          <w:p w14:paraId="49400D42">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（2）供应商对开标有异议的，应在开标现场提出；</w:t>
            </w:r>
          </w:p>
          <w:p w14:paraId="136193D2">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（3）供应商对评标结果有异议的，应在中标候选人公示期间提出。</w:t>
            </w:r>
          </w:p>
        </w:tc>
      </w:tr>
      <w:tr w14:paraId="72A1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34" w:type="dxa"/>
            <w:vAlign w:val="center"/>
          </w:tcPr>
          <w:p w14:paraId="0C450A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1269" w:type="dxa"/>
            <w:vAlign w:val="center"/>
          </w:tcPr>
          <w:p w14:paraId="2261FD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其他</w:t>
            </w:r>
          </w:p>
        </w:tc>
        <w:tc>
          <w:tcPr>
            <w:tcW w:w="6915" w:type="dxa"/>
            <w:vAlign w:val="center"/>
          </w:tcPr>
          <w:p w14:paraId="29F61E53">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（1）投标供应商编制电子响应文件可参考《政府采购项目电子交易管理操作指南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供应商》，在政采云《帮助文档》下载；</w:t>
            </w:r>
          </w:p>
          <w:p w14:paraId="5C09E044">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2）开标时间到达后，开标主持人进行响应文件的解密操作。因供应商原因造成响应文件未解密成功的，视为撤销其响应文件；因供应商之外的原因造成响应文件未解密成功的，视为撤回其响应文件。部分响应文件未解密成功的，其他响应文件的开标可以继续进行。</w:t>
            </w:r>
          </w:p>
          <w:p w14:paraId="50329370">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（3）若递交响应文件家数少于三家或者开标后成功解密的家数少于三家的，将终止该标段的开标。</w:t>
            </w:r>
          </w:p>
          <w:p w14:paraId="4BBEB0D3">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4）请投标单位提前自学线上开标流程；投标截止时间当天，线上开标环节，响应文件解密时长30分钟，请各投标单位请自带笔记本电脑及CA锁网上进行文件解密以及操作投标事项，请供应商提前调试好在线参标电脑各项配置。</w:t>
            </w:r>
          </w:p>
          <w:p w14:paraId="1AD8D55D">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（5）本次采用政府采购云平台线上招标、投标，请各潜在供应商及时办理CA锁和学习政府采购云平台线上投标相关知识。请在政府采购云平台登录后，进行下载</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。请各供应商获取</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后及时关注云平台答疑文件获取栏目。具体相关事宜见政府采购云平台。本项目采用资格后审，请供应商仔细阅读</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和各项要求，制作文件及相关资料过程中，若因供应商资格条件不符、提供资料不全等原因导致响应文件予以退还，责任自负。</w:t>
            </w:r>
          </w:p>
        </w:tc>
      </w:tr>
      <w:tr w14:paraId="1D71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834" w:type="dxa"/>
            <w:vAlign w:val="center"/>
          </w:tcPr>
          <w:p w14:paraId="3E9F5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269" w:type="dxa"/>
            <w:vAlign w:val="center"/>
          </w:tcPr>
          <w:p w14:paraId="7B61AE3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标前准备</w:t>
            </w:r>
          </w:p>
        </w:tc>
        <w:tc>
          <w:tcPr>
            <w:tcW w:w="6915" w:type="dxa"/>
            <w:vAlign w:val="center"/>
          </w:tcPr>
          <w:p w14:paraId="79572ACC">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1、本项目实行网上投标，采用电子响应文件。若投标人参与投标，自行承担投标一切费用。</w:t>
            </w:r>
          </w:p>
          <w:p w14:paraId="17A322C9">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2、各投标人应在开标前应确保成为新疆维吾尔自治区政府采购网正式注册入库投标人，并完成CA数字证书申领。因未注册入库、未办理CA数字证书等原因造成无法投标或投标失败等后果由投标人自行承担。</w:t>
            </w:r>
          </w:p>
          <w:p w14:paraId="3AC22129">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lang w:eastAsia="zh-CN"/>
              </w:rPr>
              <w:t>3、投标人将政采云电子交易客户端下载、安装完成后，可通过账号密码或CA登录客户端进行响应文件制作。在使用政采云投标客户端时，建议使用WIN7及以上操作系统。客户端请至新疆政府采购网（</w:t>
            </w: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"http://www.ccgp-xinjiang.gov.cn/"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eastAsia="zh-CN"/>
              </w:rPr>
              <w:t>http://www.ccgp-xinjiang.gov.cn/</w:t>
            </w:r>
            <w:r>
              <w:rPr>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eastAsia="zh-CN"/>
              </w:rPr>
              <w:t>）下载专区查看，如有问题可拨打政采云客户服务热线95763进行咨询。</w:t>
            </w:r>
          </w:p>
        </w:tc>
      </w:tr>
      <w:tr w14:paraId="5A63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jc w:val="center"/>
        </w:trPr>
        <w:tc>
          <w:tcPr>
            <w:tcW w:w="834" w:type="dxa"/>
            <w:vAlign w:val="center"/>
          </w:tcPr>
          <w:p w14:paraId="5FC150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w:t>
            </w:r>
          </w:p>
        </w:tc>
        <w:tc>
          <w:tcPr>
            <w:tcW w:w="1269" w:type="dxa"/>
            <w:vAlign w:val="center"/>
          </w:tcPr>
          <w:p w14:paraId="32BDFCFB">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政府采购政策支持</w:t>
            </w:r>
          </w:p>
        </w:tc>
        <w:tc>
          <w:tcPr>
            <w:tcW w:w="6915" w:type="dxa"/>
            <w:vAlign w:val="center"/>
          </w:tcPr>
          <w:p w14:paraId="1CD71414">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1、根据《政府采购促进中小企业发展暂行办法》（财库【2020】46 号文）、《关于落实好政府采购支持中小企业发展的通知》（新财购〔2022〕22号文）规定执行；</w:t>
            </w:r>
          </w:p>
          <w:p w14:paraId="2FBBC501">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2、根据工信部等部委发布的《关于印发中小企业划型标准规定的通知》（工信部联企业[2011]300 号）规定执行；</w:t>
            </w:r>
          </w:p>
          <w:p w14:paraId="3DD0A712">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本项目采购标的对应的中小企业划分标准所属行业为工业。</w:t>
            </w:r>
          </w:p>
          <w:p w14:paraId="10B140F5">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3、价格扣除幅度：</w:t>
            </w:r>
          </w:p>
          <w:p w14:paraId="1223F999">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□专门面向中小企业采购项目；</w:t>
            </w:r>
          </w:p>
          <w:p w14:paraId="22D6E78D">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☑非专门面向中小企业采购项目(价格扣除)：小型和微型企业将价格给予10%的扣除；</w:t>
            </w:r>
          </w:p>
          <w:p w14:paraId="457A1566">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4、小型和微型企业适用价格扣除办法时应提供的相关资料：</w:t>
            </w:r>
          </w:p>
          <w:p w14:paraId="5C4E23B5">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供应商需在响应文件报价部分中“产品明细表 ”中逐项注明所投产品的产品名称、制造商、型号并备注是否属于中、小企业。</w:t>
            </w:r>
          </w:p>
          <w:p w14:paraId="355071BC">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根据中华人民共和国财政部、中华人民共和国民政部、中国残疾人联合会《关于促进残疾人就业政府采购政策的通知》（（财库〔2017〕141 号） 文件的规定：残疾人福利性单位视同小型、微型企业。</w:t>
            </w:r>
          </w:p>
          <w:p w14:paraId="5E6332E9">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根据财政部、司法部《关于政府采购支持监狱企业发展有关问题的通知》 (财库【2014】68 号)文件的规定：在政府采购活动中，监狱企业视同小型、微型企业。</w:t>
            </w:r>
          </w:p>
          <w:p w14:paraId="6CD848CB">
            <w:pPr>
              <w:pStyle w:val="37"/>
              <w:keepNext w:val="0"/>
              <w:keepLines w:val="0"/>
              <w:pageBreakBefore w:val="0"/>
              <w:widowControl w:val="0"/>
              <w:suppressLineNumbers w:val="0"/>
              <w:tabs>
                <w:tab w:val="left" w:pos="632"/>
              </w:tabs>
              <w:kinsoku/>
              <w:wordWrap/>
              <w:overflowPunct/>
              <w:topLinePunct w:val="0"/>
              <w:autoSpaceDE/>
              <w:autoSpaceDN/>
              <w:bidi w:val="0"/>
              <w:adjustRightInd w:val="0"/>
              <w:snapToGrid w:val="0"/>
              <w:spacing w:before="0" w:beforeAutospacing="0" w:after="0" w:afterAutospacing="0" w:line="240" w:lineRule="auto"/>
              <w:ind w:left="107" w:right="-15"/>
              <w:textAlignment w:val="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lang w:eastAsia="zh-CN"/>
              </w:rPr>
              <w:t>供应商若为残疾人福利性单位，须在投标文件中提供《残疾人福利性单位 声明函》，否则将不给予价格扣除。供应商须对其声明的真实性负责，若与事实不符的，将依照《中华人民共和国政府采购法》第七十七条第一款的规定追究法律责任。</w:t>
            </w:r>
          </w:p>
        </w:tc>
      </w:tr>
      <w:tr w14:paraId="43B5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834" w:type="dxa"/>
            <w:tcBorders>
              <w:bottom w:val="single" w:color="auto" w:sz="4" w:space="0"/>
            </w:tcBorders>
            <w:vAlign w:val="center"/>
          </w:tcPr>
          <w:p w14:paraId="1F323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8184" w:type="dxa"/>
            <w:gridSpan w:val="2"/>
            <w:tcBorders>
              <w:bottom w:val="single" w:color="auto" w:sz="4" w:space="0"/>
            </w:tcBorders>
            <w:vAlign w:val="center"/>
          </w:tcPr>
          <w:p w14:paraId="34396C69">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备注一：</w:t>
            </w:r>
          </w:p>
          <w:p w14:paraId="23AC2CCC">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中关于废标、无效标、投标被拒绝等字样的条款，为招标的实质性要求和条件，着重提醒各供应商注意，并认真查看</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中的每一个条款及要求，因误读</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而造成的后果，采购人概不负责。</w:t>
            </w:r>
          </w:p>
          <w:p w14:paraId="2960727C">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响应文件中有弄虚作假的内容，其响应文件作废。（如假证书、假业绩、隐瞒不良行为记录、夸大荣誉、使用非本单位在职员工的相关证件及不符合采购文件规定的条款等）；在签订合同之前，采购人如发现竞标人的响应文件有弄虚作假内容，采购人可拒绝与其签订合同。并将其列入政府采购黑名单库。</w:t>
            </w:r>
          </w:p>
          <w:p w14:paraId="5F6E7199">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备注二：</w:t>
            </w:r>
          </w:p>
          <w:p w14:paraId="65D849BA">
            <w:pPr>
              <w:pStyle w:val="4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场地费、评审专家劳务报酬由</w:t>
            </w:r>
            <w:r>
              <w:rPr>
                <w:rFonts w:hint="eastAsia" w:ascii="仿宋" w:hAnsi="仿宋" w:eastAsia="仿宋" w:cs="仿宋"/>
                <w:color w:val="auto"/>
                <w:sz w:val="24"/>
                <w:szCs w:val="24"/>
                <w:lang w:eastAsia="zh-CN"/>
              </w:rPr>
              <w:t>确定</w:t>
            </w:r>
            <w:r>
              <w:rPr>
                <w:rFonts w:hint="eastAsia" w:ascii="仿宋" w:hAnsi="仿宋" w:eastAsia="仿宋" w:cs="仿宋"/>
                <w:color w:val="auto"/>
                <w:sz w:val="24"/>
                <w:szCs w:val="24"/>
              </w:rPr>
              <w:t>的中标人支付。评审专家劳务报酬计算方法及支付标准执行新财购〔2015〕26号关于印发《新疆维吾尔自治区政府采购评审专家劳务报酬支付标准指导意见》的通知</w:t>
            </w:r>
            <w:r>
              <w:rPr>
                <w:rFonts w:hint="eastAsia" w:ascii="仿宋" w:hAnsi="仿宋" w:eastAsia="仿宋" w:cs="仿宋"/>
                <w:color w:val="auto"/>
                <w:sz w:val="24"/>
                <w:szCs w:val="24"/>
                <w:lang w:eastAsia="zh-CN"/>
              </w:rPr>
              <w:t>。</w:t>
            </w:r>
          </w:p>
          <w:p w14:paraId="0DA35232">
            <w:pPr>
              <w:pStyle w:val="4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2、正常情况下，依据电子响应文件进行评标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当停电或系统故障及不可抗力情况，该项目可根据情况另择时间进行开、评标。</w:t>
            </w:r>
          </w:p>
          <w:p w14:paraId="6C6849D3">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3、有下列情况之一的，该供应商的响应文件将被拒绝：</w:t>
            </w:r>
          </w:p>
          <w:p w14:paraId="0CB29019">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（1）使用非供应商自有的政采云电子投标客户端编制电子响应文件；</w:t>
            </w:r>
          </w:p>
          <w:p w14:paraId="15AAFDAF">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（2）政采云上传响应文件在开标现场均无法正常解锁；</w:t>
            </w:r>
          </w:p>
          <w:p w14:paraId="2746D309">
            <w:pPr>
              <w:pStyle w:val="4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（3）因供应商自身原因导致电子响应文件无法正常进入电子评标环节的其他情况</w:t>
            </w:r>
            <w:r>
              <w:rPr>
                <w:rFonts w:hint="eastAsia" w:ascii="仿宋" w:hAnsi="仿宋" w:eastAsia="仿宋" w:cs="仿宋"/>
                <w:color w:val="auto"/>
                <w:sz w:val="24"/>
                <w:szCs w:val="24"/>
                <w:lang w:eastAsia="zh-CN"/>
              </w:rPr>
              <w:t>。</w:t>
            </w:r>
          </w:p>
        </w:tc>
      </w:tr>
      <w:tr w14:paraId="461E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9018" w:type="dxa"/>
            <w:gridSpan w:val="3"/>
            <w:tcBorders>
              <w:top w:val="single" w:color="auto" w:sz="4" w:space="0"/>
            </w:tcBorders>
            <w:vAlign w:val="center"/>
          </w:tcPr>
          <w:p w14:paraId="45F0D2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供应商应保证在本项目使用的任何产品和服务（包括部分使用）时，不会产生因第三方提出侵犯其专利权、商标权或</w:t>
            </w:r>
            <w:r>
              <w:rPr>
                <w:rFonts w:hint="eastAsia" w:ascii="仿宋" w:hAnsi="仿宋" w:eastAsia="仿宋" w:cs="仿宋"/>
                <w:color w:val="auto"/>
                <w:sz w:val="24"/>
                <w:szCs w:val="24"/>
                <w:lang w:eastAsia="zh-CN"/>
              </w:rPr>
              <w:t>其他</w:t>
            </w:r>
            <w:r>
              <w:rPr>
                <w:rFonts w:hint="eastAsia" w:ascii="仿宋" w:hAnsi="仿宋" w:eastAsia="仿宋" w:cs="仿宋"/>
                <w:color w:val="auto"/>
                <w:sz w:val="24"/>
                <w:szCs w:val="24"/>
              </w:rPr>
              <w:t>知识产权而引起的法律和经济纠纷，如因专利权、商标权或</w:t>
            </w:r>
            <w:r>
              <w:rPr>
                <w:rFonts w:hint="eastAsia" w:ascii="仿宋" w:hAnsi="仿宋" w:eastAsia="仿宋" w:cs="仿宋"/>
                <w:color w:val="auto"/>
                <w:sz w:val="24"/>
                <w:szCs w:val="24"/>
                <w:lang w:eastAsia="zh-CN"/>
              </w:rPr>
              <w:t>其他</w:t>
            </w:r>
            <w:r>
              <w:rPr>
                <w:rFonts w:hint="eastAsia" w:ascii="仿宋" w:hAnsi="仿宋" w:eastAsia="仿宋" w:cs="仿宋"/>
                <w:color w:val="auto"/>
                <w:sz w:val="24"/>
                <w:szCs w:val="24"/>
              </w:rPr>
              <w:t>知识产权而引</w:t>
            </w:r>
            <w:r>
              <w:rPr>
                <w:rFonts w:hint="eastAsia" w:ascii="仿宋" w:hAnsi="仿宋" w:eastAsia="仿宋" w:cs="仿宋"/>
                <w:color w:val="auto"/>
                <w:sz w:val="24"/>
                <w:szCs w:val="24"/>
                <w:lang w:eastAsia="zh-CN"/>
              </w:rPr>
              <w:t>起的</w:t>
            </w:r>
            <w:r>
              <w:rPr>
                <w:rFonts w:hint="eastAsia" w:ascii="仿宋" w:hAnsi="仿宋" w:eastAsia="仿宋" w:cs="仿宋"/>
                <w:color w:val="auto"/>
                <w:sz w:val="24"/>
                <w:szCs w:val="24"/>
              </w:rPr>
              <w:t>法律和经济纠纷，由供应商承担所有相关责任的同时不得耽误本项目供货。</w:t>
            </w:r>
          </w:p>
        </w:tc>
      </w:tr>
    </w:tbl>
    <w:p w14:paraId="044A81A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28E7445B">
      <w:pPr>
        <w:pStyle w:val="16"/>
        <w:numPr>
          <w:ilvl w:val="0"/>
          <w:numId w:val="5"/>
        </w:numPr>
        <w:spacing w:line="360" w:lineRule="auto"/>
        <w:ind w:firstLine="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货物需求、技术规格说明</w:t>
      </w:r>
    </w:p>
    <w:tbl>
      <w:tblPr>
        <w:tblStyle w:val="28"/>
        <w:tblW w:w="53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1"/>
        <w:gridCol w:w="1212"/>
        <w:gridCol w:w="5445"/>
        <w:gridCol w:w="822"/>
        <w:gridCol w:w="863"/>
      </w:tblGrid>
      <w:tr w14:paraId="5622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269F26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661" w:type="pct"/>
            <w:tcBorders>
              <w:top w:val="single" w:color="000000" w:sz="4" w:space="0"/>
              <w:left w:val="single" w:color="000000" w:sz="4" w:space="0"/>
              <w:bottom w:val="single" w:color="000000" w:sz="4" w:space="0"/>
              <w:right w:val="single" w:color="000000" w:sz="4" w:space="0"/>
            </w:tcBorders>
            <w:noWrap/>
            <w:vAlign w:val="center"/>
          </w:tcPr>
          <w:p w14:paraId="47791B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产品名称</w:t>
            </w:r>
          </w:p>
        </w:tc>
        <w:tc>
          <w:tcPr>
            <w:tcW w:w="2971" w:type="pct"/>
            <w:tcBorders>
              <w:top w:val="single" w:color="000000" w:sz="4" w:space="0"/>
              <w:left w:val="single" w:color="000000" w:sz="4" w:space="0"/>
              <w:bottom w:val="single" w:color="000000" w:sz="4" w:space="0"/>
              <w:right w:val="single" w:color="000000" w:sz="4" w:space="0"/>
            </w:tcBorders>
            <w:noWrap/>
            <w:vAlign w:val="center"/>
          </w:tcPr>
          <w:p w14:paraId="48B3B2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参数</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1B135D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457EE2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r>
      <w:tr w14:paraId="54F6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1AE2BD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5BE7F0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双光谱重型转台</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2E06C16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双光谱重型转台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★具有智能雨感雨刷功能，支持手动、自动、定时等雨刷模式，当设置为自动雨刷时，雨量检测器检测到雨水时会自动开启雨刷，检测不到雨水后自动停止。（投标人需提供权威机构检测报告证明）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跟踪模式检验：1、单场景跟踪模式：可在预设的单个场景内跟踪移动的人员或车辆；2、多场景跟踪模式：可在预设的多个场景内跟踪移动的人员或车辆，多个场景可根据预设的时间轮巡；3、探测温度跟踪模式：样机可对热成像视频图像中温度最高的移动目标进行跟踪并在视频图像中对该目标进行标注;4、全景、手动自动跟踪模式，（投标人需提供权威机构检测报告证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★太阳直射热成像镜头，设备会自动进行遮挡及自动转动一定的角度，以防止太阳光直射。（投标人需提供权威机构检测报告证明）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★具备故障自诊断系统，可自动识别系统故障(包括视频图像异常、系统异常重启云台异常、镜头运行状态异常、网络异常、智能分析异常、算法状态异常、电机状态异常等)，并可通过 OSD 进行显示及后台输出。（投标人需提供权威机构检测报告证明）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【应用场景】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支持堵转报警；球体外壳支持除冰解冻功能；支持过压欠压报警功能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热成像传感器类型：氧化钒非制冷型探测器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热成像响应波段：8~14 μm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热成像像元尺寸：12 μm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热成像分辨率： ≥ 1280 × 1024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热成像焦距： ≥ 30~150 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热成像光学变倍：≥5倍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可见光传感器类型：1/1.8”高性能CMOS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可见光分辨率：≥2688 × 1520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可见光焦距：≥10-800 mm，光学变倍≥80倍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有效距离：≥3km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烟雾最远报警距离（以5米*5米为准）：12.0 km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水平范围：360°连续旋转</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水平速度：水平键控速度：0.01°~120°/s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垂直范围：-45°~+45°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垂直速度：垂直键控速度：0.01°~80°/s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定位精度：0.01°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本地存储：内置SD卡插槽，Micro SD/SDHC/SDXC卡（最大支持256G），标配64G卡，可支持手动录像/报警录像，支持断网续传，录像不丢失</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工作温度和湿度：≥-40°C～70°C，＜90% RH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抗风等级：12级（最大33 m/s）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防护等级：≥IP67</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EEA2C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D1B23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14:paraId="4C4D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338704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5917E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20米瞭望塔</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3070744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(一）铁塔</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1、结构形式：四柱角钢；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2、钢材材质：Q235B钢；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3、连接螺栓:6.8级热镀锌螺栓；</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4、防腐处理：热镀锌不小于65μm；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5、基本风压：0.6KN/MP；</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6、荷载：13.5米出设八角平台，荷载大于300kg/m',塔顶称重不小于200KG；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7、裹冰：≤8mm；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8、抗震烈度：8度；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9、垂直度：&lt;H/1000；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10、桡度：&lt;1度；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11、构件弯曲度：&lt;1/750；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12、设计寿命：50年；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13、爬梯：外爬梯带护栏；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14、地面粗糙度：B类；</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15、安装方法：抱杆组立；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16、规格型号：20M；</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27DFFC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CB526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座</w:t>
            </w:r>
          </w:p>
        </w:tc>
      </w:tr>
      <w:tr w14:paraId="3F2B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62BB23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5166AE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接地防雷系统</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193C73E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前端无线传输及中继的避雷组成： 避雷针采用优化带圆柱避雷针采用 M32 ×2 材质 304 或以上不锈钢新型材料，长度大于等于 2 米，雷电通流量 In(300kA, 10/350 μs） ；抗风强度（40m/s） ；螺纹安装（螺栓） ,安装要求和铁塔绝缘安装。电源避雷保护单元额定工作电压 12VAC/24VAC/220VACUn;电源采用最大持续工作电压 15VAC、30VAC320VACUc；电压保护水平 200/300/1100Up(V)；标称放电电流 In(5kA,8/20 μs)； 最大放电电流 Imax(10kA,8/20 μs)； 响应时间 tA (≤25ns)； 引下线单独采用大于或等于 16 平方阻燃双色多股 ZRBVVR16 以上，和避雷针和接地地网之间采用铜连接件或热熔焊接处理。地网水平接地体（40mm×4mm 的热镀锌扁钢、接地模块、离子接地极，铜棒等） 和垂直接地体（热镀锌角钢、接地模块、离子接地极、铜棒等）组成。</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65BA9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670CF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处</w:t>
            </w:r>
          </w:p>
        </w:tc>
      </w:tr>
      <w:tr w14:paraId="77A6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39E5C9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EB9E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全景球机</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2507AEFB">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传感器类型：【全景】1/1.8＂ progressive scan CMOS,【细节】1/2.8" progressive scan CMOS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焦距：【全景】4 mm；【细节】≥5mm~188 mm，≥32倍光学变倍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视场角：【全景】水平视场角：88.7°，垂直视场角：44.7°</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【细节】水平视场角：60.2°~2.3°（广角~望远）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白光照射距离：【细节】30 m；【全景】30 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红外照射距离：【细节】150 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水平范围：360°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主码流帧率分辨率：【全景】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50 Hz：25 fps≥（2560 × 1440，1920 × 1080，1280 × 960，1280 × 720）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60 Hz：30 fps≥（2560 × 1440，1920 × 1080，1280 × 960，1280 × 720）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【细节】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50 Hz：25 fps</w:t>
            </w:r>
            <w:r>
              <w:rPr>
                <w:rFonts w:hint="default" w:ascii="仿宋" w:hAnsi="仿宋" w:eastAsia="仿宋" w:cs="仿宋"/>
                <w:i w:val="0"/>
                <w:iCs w:val="0"/>
                <w:kern w:val="0"/>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（2560 × 1440，1920 × 1080，1280 × 960，1280 × 720）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60 Hz：30 fps</w:t>
            </w:r>
            <w:r>
              <w:rPr>
                <w:rFonts w:hint="default" w:ascii="仿宋" w:hAnsi="仿宋" w:eastAsia="仿宋" w:cs="仿宋"/>
                <w:i w:val="0"/>
                <w:iCs w:val="0"/>
                <w:kern w:val="0"/>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（2560 × 1440，1920 × 1080，1280 × 960，1280 × 720）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SD卡扩展：内置Micro SD卡插槽，支持Micro SD/Micro SDHC/Micro SDXC卡（最大支持256GB）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工作温湿度：≥-30℃-65℃；湿度小于90%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除雾：加热玻璃除雾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防护：≥IP66;</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6EC05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CFB8A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14:paraId="7BC5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4D00A3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0833F2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智能运维箱</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079EDB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1、箱体采用优质镀锌钢板，防护等级≥IP55，厚度≥1.2 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2、智能化设备箱应采用高度集成一体化结构设计，箱内由空气开关、AC220V电源防雷器、自动重合闸、电源模块、、主控（网络传输模块+电管理模块）全集成模块、温控风扇、光纤熔接盒及防雷接地装置等组成；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3、应提供≥9组可控（开/关、重启）电源输出（根据需求配置电源），具有独立的接口状态指示灯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4、具备自动重合闸，可远程配置和监测过压值、欠压值、漏电值、过流值；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5、具应具有DC12V和DC5V延时输出接口；支持运维管理平台及单机WEB端独立控制；在无内置电池时，支持市电断电后延时工作，延时时长不小于10S；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6、具有能区分主干网络通信故障或供电故障，能区分市电掉电和漏电分闸等故障；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7、具有强电防雷器状态监测功能；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8、内置网络接口≥8个100/1000Base-Tx，SFP光接口：≥1个100/1000M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9、支持网络端口速率设置、帧统计、VLAN、MAC地址绑定、SNMP管理等；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10、具有实时监测光模块波长、速率、发射功率、接收功率、温度、电压及电流等；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11、网口抗浪涌:在10/700μs，网口抗浪涌≥6KV；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12、支持通过智能设备箱同一IP地址的Web端访问智能控制模块、电源管理模块以及网络传输模块，并进行所有数据查看、参数配置以及远程固件升级；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可通过智能箱运维管理平台以及前端智能箱WEB客户端实时显示和查询设备状态:包含在线/离线、温度、湿度、电压、电流、电能、漏电流、网络、光纤(发射功率接收功率等)、风扇状态及转速、箱门、光照、电源输出状态、防雷器状态等参数（投标人需提供权威机构检测报告证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14、支持智能箱运维管理平台以及单机WEB独立控制（打开、关闭、重启），可设定电源口定时并关机；；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15、智能设备箱具备可设置设备定时重启功能；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★16、当智能箱内温度、输入输出电压、断网、箱门、用电等异常情况下，管理平台具备通过语音和弹出界面方式进行告警提示（投标人需提供权威机构检测报告证明）；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17、应支持联动报警输出接口；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★18、工作温度：≥-40℃-85℃（投标人需提供权威机构检测报告证明）</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4C86C1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D3B10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14:paraId="5C71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5319FB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02645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工业级交换机</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73C2D9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工业级二层非网管交换机网络接口10M/100M1000M自适应RJ45接口≥4个，工作温度:≥-40~60</w:t>
            </w:r>
            <w:r>
              <w:rPr>
                <w:rStyle w:val="47"/>
                <w:rFonts w:hint="eastAsia" w:ascii="仿宋" w:hAnsi="仿宋" w:eastAsia="仿宋" w:cs="仿宋"/>
                <w:color w:val="auto"/>
                <w:sz w:val="24"/>
                <w:szCs w:val="24"/>
                <w:lang w:val="en-US" w:eastAsia="zh-CN" w:bidi="ar"/>
              </w:rPr>
              <w:t>˚</w:t>
            </w:r>
            <w:r>
              <w:rPr>
                <w:rStyle w:val="64"/>
                <w:rFonts w:hint="eastAsia" w:ascii="仿宋" w:hAnsi="仿宋" w:eastAsia="仿宋" w:cs="仿宋"/>
                <w:color w:val="auto"/>
                <w:sz w:val="24"/>
                <w:szCs w:val="24"/>
                <w:lang w:val="en-US" w:eastAsia="zh-CN" w:bidi="ar"/>
              </w:rPr>
              <w:t>C</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8F0AC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98170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14:paraId="7383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422F68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3D14E1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20KM无线微波</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08126DE4">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1.无线网桥，支持点对点、点对多点、自组网、快速漫游功能；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2.外置SIM卡插槽，支持全网通4G LTE专用网管通道</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3.支持双路电源同时输入，能够同时接入POE供电和DC供电，实现电源的冗余；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4.支持无线通信协议及CSMA/CA/TDMA协议，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5.IEEE802.11an全兼容射频端口，宽频4.9GHz至6.1GHz；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6.完美支持IP/MPLS技术，支持MTU值更改，；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7.符合802.3af/at国际标准的远距离以太网供电（PoE）</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8.物理带宽最大传输速率≥800Mbps，实际带宽≥400Mbps以上；</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9.支持网口看门狗、IP看门狗、系统看门狗，提供系统截图；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10.支持支持实时设备工作温度及工作电压显示，提供系统截图；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11.具备对射频回路、数据回路、电源回路三重防雷防浪涌保护；支持共模(DM)6Kv/差模(CM)2Kv浪涌防护，支持16Kv ESD防护；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w:t>
            </w:r>
            <w:r>
              <w:rPr>
                <w:rFonts w:hint="default" w:ascii="仿宋" w:hAnsi="仿宋" w:eastAsia="仿宋" w:cs="仿宋"/>
                <w:i w:val="0"/>
                <w:iCs w:val="0"/>
                <w:kern w:val="0"/>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2个1000Mpbs电口,供电端支持死机自动恢复；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13.★工作温度≥- 50℃ ~ + 70℃,储存温度≥- 60℃ ~ + 80℃，提供检测报告；</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14.★国家无线电管理委员会检测通过的无线核准证及检测报告；</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15.专用管理工具：支持本地和远程设备快速连接，具备设备配置、链路状态监测、流量查看、故障排查、链路测速等功能，支持导入导出配置文件，多用户管理和分级授权，提供系统截图；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云端监控平台：集远程监控和运维于一体的专业平台，支持多设备集中接入，实时查看设备运行状态、设备电压、链路质量及网络拓扑图。具备设备管理、告警推送、故障定位等功能</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544869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D4C8A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14:paraId="1DA4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3973F3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59125E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无线基站</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15517A8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三网通40W LTE室外高性能微基站、工作频段Band3、≥120个并发用户，≥256个RRC连接态用户； VOLTE用户数≥128个、外置120°天线、含双运营商接入费。</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D70E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123CA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14:paraId="316E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346098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5AE60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光伏组件</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16CF61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采用单晶硅电池片制造；组件功率：550Wp；开路电压：49.9V，短路电流：≥13.92A ，最大功率点电压≥ 41.9V，最大功率点电流≥：13.13A； 组件转化率≥21%； 制造工艺成熟，不受材料限制； 迎风压强＞2400Pa； 绝缘强度≥DC3500V，1min； 边框接地电阻＜1</w:t>
            </w:r>
            <w:r>
              <w:rPr>
                <w:rStyle w:val="65"/>
                <w:rFonts w:hint="eastAsia" w:ascii="仿宋" w:hAnsi="仿宋" w:eastAsia="仿宋" w:cs="仿宋"/>
                <w:color w:val="auto"/>
                <w:sz w:val="24"/>
                <w:szCs w:val="24"/>
                <w:lang w:val="en-US" w:eastAsia="zh-CN" w:bidi="ar"/>
              </w:rPr>
              <w:t>Ω</w:t>
            </w:r>
            <w:r>
              <w:rPr>
                <w:rStyle w:val="64"/>
                <w:rFonts w:hint="eastAsia" w:ascii="仿宋" w:hAnsi="仿宋" w:eastAsia="仿宋" w:cs="仿宋"/>
                <w:color w:val="auto"/>
                <w:sz w:val="24"/>
                <w:szCs w:val="24"/>
                <w:lang w:val="en-US" w:eastAsia="zh-CN" w:bidi="ar"/>
              </w:rPr>
              <w:t>； 2年内衰减率小于3.2%，10年内是衰减率小于10%； 受恶劣天气（风沙、雨雪）影响较小，具备弱光发电性能； 组件寿命不少于25年； 组件具备一定的扛雷、雨、风、冰雹、防火和抗震等抗击自然灾害的能力； 电池板故障或寿命期后有更换条件并且不影响设备结构； 电池板与线缆的连接采用接插件，连接牢固、可靠，并能防潮、防水和抗老化能力，接插件使用寿命与电池主体相同。</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601469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582F6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块</w:t>
            </w:r>
          </w:p>
        </w:tc>
      </w:tr>
      <w:tr w14:paraId="6B93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1F3A69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ED18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磷酸铁锂电池</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1482F3C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额定电压≥51V；额定容量≥200Ah，储电量≥10kwh;最大充电电流≥100A；最大放电电流≥140A；90%放电深度循环寿命≥6000次；耐低温刀片电芯，工作温度范围≥-40℃至50℃。</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77DA7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64784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w:t>
            </w:r>
          </w:p>
        </w:tc>
      </w:tr>
      <w:tr w14:paraId="6C80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0E150B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7EF1CA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逆控一体机</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106B54F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额定输出功率：≥5000W;最大峰值功率：≥10000W;额定输出电压：230Vac;启动电机能力：4HP;额定输出频率：50/60Hz;MPPT追踪效率：≥99.9%;最大电池逆变效率：≥97%</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额定电池电压：48Vdc;最大光伏 MPPT 充电电流：100A;最大市电／发电机充电电流：≥60A;最大混合充电电流：≥100A;最大光伏输入功率：≥5,500W;最大输入电流：≥22A;最大光伏开路电压：≥500Vdc; MPPT 电压范围：120~450Vdc;输入电压范围：170~280Vac;频率范围：50/60Hz;旁路过载电流：40A；工作温度范围：≥-35~55℃。</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73A102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8E788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14:paraId="75BD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0D7EF7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A8D2B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光伏支架</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698883B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通用型热镀锌光伏支架； 41*41*2.0、41*52*2.0 U型热镀锌钢材； 配套热镀锌三角连接，基座； 配套热镀锌螺丝螺母，中压块，变压块；使用寿命≥25年。</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B4E4E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DDDC3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14:paraId="726C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30BABD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7B067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光伏电缆</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3AB772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光伏电缆根据电流通过量，采用多股≥0.3毫米的镀锡铜丝绞合成一束，抗老化、抗紫外线、抗磨损、使用寿命≥25年）</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678AE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6618D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14:paraId="092C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07A49F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643F7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户外储能柜</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6C171ED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户外型定制，内置5kw逆变控制一体机1台及磷酸铁锂电池4组，光伏专用直流浪涌保护器；多路交直流断路器，集中式设计，便于后期维护管理，光伏、电池、控制配电一体化设计</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EDE9B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842BA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座</w:t>
            </w:r>
          </w:p>
        </w:tc>
      </w:tr>
      <w:tr w14:paraId="0B0F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52F0EF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4BC23F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可视化语音宣传</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2DFBF0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可视化语音宣传杆集成摄像机、显示屏、喇叭、太阳能供电系统、警戒灯等组件，当人车经过，设备检测到目标时，立即启动LED显示屏文字和语音播报，同时进行本地录像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太阳能板≥120W；</w:t>
            </w:r>
          </w:p>
          <w:p w14:paraId="4E2865B5">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感应距离范围4-15米，角度范围水平110°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30W大功率喇叭，可自定义语音播报内容，声音传播距离可达50米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节能型LED显示屏，功耗低，寿命长，可自定义滚动显示播报内容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支持远程数据叠加，可以通过摄像机OSD画面叠加电池电压、电量等信息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支持把运动传感器报警信息传输给摄像机，支持摄像机给LED和语音控制器下发显示与播报的内容，支持TTS常用汉字合成语音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球机内置4G流量卡，通过4G连接可远程配置修改语音播报和屏幕显示内容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支持IP66防护等级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杆体总高4M,，确保受力、镜头稳定。</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传感器类型：≥1/2.8"  CMOS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焦距：≥4-110 mm，≥23倍光学变倍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补光灯类型：混合补光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补光灯距离：≥30 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【红外】≥100 m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水平范围：360°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垂直范围：-15°-90°(自动翻转)</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主码流帧率分辨率：50 Hz：25 fps≥（2560 × 1440，1920 × 1080，1280 × 960，1280 × 720）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60 Hz：30 fps≥（2560 × 1440，1920 × 1080，1280 × 960，1280 × 720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内置麦克风：支持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网络接口：RJ45网口，自适应10M/100M网络数据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SD卡扩展：内置MicroSD卡插槽，支持MicroSD/MicroSDHC/MicroSDXC卡，最大支持512 GB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报警：1进1出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报警输出：1路报警输出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音频：1个内置麦克风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1路音频输入，音频峰值：2~2.4 V[p-p]，输入阻抗：1 kΩ ± 10%；1路音频输出，线性电平，阻抗：600 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RS-485：支持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材质：前球、顶盖：铝合金ADC12，</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除雾：加热玻璃除雾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工作温湿度：≥-30 °C~65 °C，湿度小于90%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防护：IP66；4000V 防雷、防浪涌、防突波，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太阳能组件类型：单晶太阳能组件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太阳能组件转换效率：组件转换效率≥19%</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工作电压：≥18V，工作电流≥6A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电池类型：磷酸铁锂蓄电池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电池电芯数量/容量：额定容量60AH，总电量≥760wh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电池额定电压：额定电压</w:t>
            </w:r>
            <w:r>
              <w:rPr>
                <w:rFonts w:hint="default" w:ascii="仿宋" w:hAnsi="仿宋" w:eastAsia="仿宋" w:cs="仿宋"/>
                <w:i w:val="0"/>
                <w:iCs w:val="0"/>
                <w:kern w:val="0"/>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12V</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5D072A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BE9C5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14:paraId="3734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4A8E77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4471C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视频监控升级</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14A105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1、支持最大区域数量：≥2万；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2、支持最大组织数量：≥5万；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3、支持最大用户数量：≥20万；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4、支持最大同时在线用户数量：≥5000；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5、支持最大角色数量：≥1万；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6、支持最大人员数量：≥30万；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7、支持最大卡片数量：≥30万；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8、紧急报警设备接入数量：500。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9、单个平台支持最大监控点数量：≥10万；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10、支持电视墙管理数量：≥10；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11、支持解码设备管理数量：≥128。</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12、支持卡口设备管理、卡口业务配置，支持车辆测速、黑名单布控、白名单管理；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13、支持过车记录查看，支持过车报警记录的查询，支持过车记录统计。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14、最大过车事件处理能力：≥100条/秒。</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15、支持50路卡口监控管理。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16、卡口数据开放接口：提供API二次开发接口。</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33C104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666A7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r>
      <w:tr w14:paraId="72A4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75ECCB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12B62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链路费</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5AC7F3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100M/1年链路</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1E5945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B5FAE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条</w:t>
            </w:r>
          </w:p>
        </w:tc>
      </w:tr>
      <w:tr w14:paraId="6B38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5196F2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5ECC0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物联网卡</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00BA770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流量：≥400G流量/年</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08DE6E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C1D2A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r>
      <w:tr w14:paraId="60D3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71E528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7BD6D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辅材</w:t>
            </w:r>
          </w:p>
        </w:tc>
        <w:tc>
          <w:tcPr>
            <w:tcW w:w="2971" w:type="pct"/>
            <w:tcBorders>
              <w:top w:val="single" w:color="000000" w:sz="4" w:space="0"/>
              <w:left w:val="single" w:color="000000" w:sz="4" w:space="0"/>
              <w:bottom w:val="single" w:color="000000" w:sz="4" w:space="0"/>
              <w:right w:val="single" w:color="000000" w:sz="4" w:space="0"/>
            </w:tcBorders>
            <w:noWrap w:val="0"/>
            <w:vAlign w:val="center"/>
          </w:tcPr>
          <w:p w14:paraId="4B9DB1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沙子、水泥、电源线、网线等</w:t>
            </w:r>
          </w:p>
        </w:tc>
        <w:tc>
          <w:tcPr>
            <w:tcW w:w="448" w:type="pct"/>
            <w:tcBorders>
              <w:top w:val="single" w:color="000000" w:sz="4" w:space="0"/>
              <w:left w:val="single" w:color="000000" w:sz="4" w:space="0"/>
              <w:bottom w:val="single" w:color="000000" w:sz="4" w:space="0"/>
              <w:right w:val="single" w:color="000000" w:sz="4" w:space="0"/>
            </w:tcBorders>
            <w:noWrap w:val="0"/>
            <w:vAlign w:val="center"/>
          </w:tcPr>
          <w:p w14:paraId="4F5916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3C4A5C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批</w:t>
            </w:r>
          </w:p>
        </w:tc>
      </w:tr>
    </w:tbl>
    <w:p w14:paraId="0B262A93">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6E1E1331">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0F8C0161">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142C6339">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11C08780">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013A6A52">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003276AE">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56B0783D">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21B77ADE">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2FFA9EE4">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245AD4E9">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4B2170C1">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580DB71B">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5B376DE0">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3DAF3670">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4C93F12F">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6421B12F">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09235827">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5E0BD9B8">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0ED99C20">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65ADF6DD">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1D043F36">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1D91BDB6">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706FA93C">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45C14BC6">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lang w:eastAsia="zh-CN"/>
        </w:rPr>
        <w:tab/>
      </w:r>
    </w:p>
    <w:p w14:paraId="623D4128">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188F1A2E">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78CF7E80">
      <w:pPr>
        <w:pStyle w:val="35"/>
        <w:tabs>
          <w:tab w:val="left" w:pos="3107"/>
          <w:tab w:val="center" w:pos="4212"/>
        </w:tabs>
        <w:spacing w:line="360" w:lineRule="auto"/>
        <w:jc w:val="left"/>
        <w:rPr>
          <w:rFonts w:hint="eastAsia" w:ascii="仿宋" w:hAnsi="仿宋" w:eastAsia="仿宋" w:cs="仿宋"/>
          <w:b/>
          <w:color w:val="auto"/>
          <w:kern w:val="2"/>
          <w:sz w:val="24"/>
          <w:szCs w:val="24"/>
          <w:lang w:eastAsia="zh-CN"/>
        </w:rPr>
      </w:pPr>
    </w:p>
    <w:p w14:paraId="78FC2123">
      <w:pPr>
        <w:pStyle w:val="35"/>
        <w:tabs>
          <w:tab w:val="left" w:pos="3107"/>
          <w:tab w:val="center" w:pos="4212"/>
        </w:tabs>
        <w:spacing w:line="360" w:lineRule="auto"/>
        <w:jc w:val="center"/>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第四部分 招标说明</w:t>
      </w:r>
    </w:p>
    <w:p w14:paraId="5606CAC1">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 适用范围</w:t>
      </w:r>
    </w:p>
    <w:p w14:paraId="6D34E963">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bCs/>
          <w:color w:val="auto"/>
          <w:sz w:val="24"/>
          <w:szCs w:val="24"/>
        </w:rPr>
        <w:t>1.1 本招标文件仅适用于在招标文件中所叙述的本采购项目的合格投标人。</w:t>
      </w:r>
    </w:p>
    <w:p w14:paraId="7D7120BE">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 投标资格</w:t>
      </w:r>
    </w:p>
    <w:p w14:paraId="60805F9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2.1 凡在中华人民共和国境内注册的合法的法人且有承担本项目的能力以及能够提供资格必备条件和审查项目条件且均应合格的投标人（制造商、代理商）。</w:t>
      </w:r>
    </w:p>
    <w:p w14:paraId="098A2E4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2.2　投标人应遵守中华人民共和国</w:t>
      </w:r>
      <w:r>
        <w:rPr>
          <w:rFonts w:hint="eastAsia" w:ascii="仿宋" w:hAnsi="仿宋" w:eastAsia="仿宋" w:cs="仿宋"/>
          <w:bCs/>
          <w:color w:val="auto"/>
          <w:sz w:val="24"/>
          <w:szCs w:val="24"/>
          <w:lang w:eastAsia="zh-CN"/>
        </w:rPr>
        <w:t>法律法规</w:t>
      </w:r>
      <w:r>
        <w:rPr>
          <w:rFonts w:hint="eastAsia" w:ascii="仿宋" w:hAnsi="仿宋" w:eastAsia="仿宋" w:cs="仿宋"/>
          <w:bCs/>
          <w:color w:val="auto"/>
          <w:sz w:val="24"/>
          <w:szCs w:val="24"/>
        </w:rPr>
        <w:t>和行政规章。</w:t>
      </w:r>
    </w:p>
    <w:p w14:paraId="1E01786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2.3  本项目不接受联合体投标。</w:t>
      </w:r>
    </w:p>
    <w:p w14:paraId="339078BB">
      <w:pPr>
        <w:tabs>
          <w:tab w:val="left" w:pos="1185"/>
        </w:tabs>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3. 定义</w:t>
      </w:r>
    </w:p>
    <w:p w14:paraId="456A7B2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下列术语和缩写的定义为：</w:t>
      </w:r>
    </w:p>
    <w:p w14:paraId="796909C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3.1 “采购人”系指</w:t>
      </w:r>
      <w:r>
        <w:rPr>
          <w:rFonts w:hint="eastAsia" w:ascii="仿宋" w:hAnsi="仿宋" w:eastAsia="仿宋" w:cs="仿宋"/>
          <w:bCs/>
          <w:color w:val="auto"/>
          <w:sz w:val="24"/>
          <w:szCs w:val="24"/>
          <w:lang w:eastAsia="zh-CN"/>
        </w:rPr>
        <w:t>巴音郭楞蒙古自治州林业和草原局</w:t>
      </w:r>
      <w:r>
        <w:rPr>
          <w:rFonts w:hint="eastAsia" w:ascii="仿宋" w:hAnsi="仿宋" w:eastAsia="仿宋" w:cs="仿宋"/>
          <w:bCs/>
          <w:color w:val="auto"/>
          <w:sz w:val="24"/>
          <w:szCs w:val="24"/>
        </w:rPr>
        <w:t>。</w:t>
      </w:r>
    </w:p>
    <w:p w14:paraId="350E4707">
      <w:pPr>
        <w:spacing w:line="360" w:lineRule="auto"/>
        <w:ind w:firstLine="480" w:firstLineChars="2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3.2 “采购代理机构”系</w:t>
      </w:r>
      <w:r>
        <w:rPr>
          <w:rFonts w:hint="eastAsia" w:ascii="仿宋" w:hAnsi="仿宋" w:eastAsia="仿宋" w:cs="仿宋"/>
          <w:bCs/>
          <w:color w:val="auto"/>
          <w:sz w:val="24"/>
          <w:szCs w:val="24"/>
          <w:lang w:eastAsia="zh-CN"/>
        </w:rPr>
        <w:t xml:space="preserve">新疆建隆工程造价咨询有限公司 </w:t>
      </w:r>
    </w:p>
    <w:p w14:paraId="1AA0020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3.3 “投标方</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投标人”系指有资格的投标人及投标表现人。</w:t>
      </w:r>
    </w:p>
    <w:p w14:paraId="5E63A1E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3.4 “货物”系指招标文件规定的，投标方须向采购人提供的一切设备、附件、备品备件、工具、手册</w:t>
      </w:r>
      <w:r>
        <w:rPr>
          <w:rFonts w:hint="eastAsia" w:ascii="仿宋" w:hAnsi="仿宋" w:eastAsia="仿宋" w:cs="仿宋"/>
          <w:bCs/>
          <w:color w:val="auto"/>
          <w:sz w:val="24"/>
          <w:szCs w:val="24"/>
          <w:lang w:eastAsia="zh-CN"/>
        </w:rPr>
        <w:t>及其他有关</w:t>
      </w:r>
      <w:r>
        <w:rPr>
          <w:rFonts w:hint="eastAsia" w:ascii="仿宋" w:hAnsi="仿宋" w:eastAsia="仿宋" w:cs="仿宋"/>
          <w:bCs/>
          <w:color w:val="auto"/>
          <w:sz w:val="24"/>
          <w:szCs w:val="24"/>
        </w:rPr>
        <w:t>资料和材料。</w:t>
      </w:r>
    </w:p>
    <w:p w14:paraId="297404C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3.5 “服务”系指招标文件规定投标方须承担的保修、技术协助、培训及其他类似的责任。</w:t>
      </w:r>
    </w:p>
    <w:p w14:paraId="21711ABC">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4. 投标费用</w:t>
      </w:r>
    </w:p>
    <w:p w14:paraId="1414819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4.1无论投标结果如何，凡参与招标、投标活动有关的所有费用将由投标方自行承担。</w:t>
      </w:r>
    </w:p>
    <w:p w14:paraId="642E74C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4.2 投标人被视为熟悉本招标项目的各种情况以及与履行合同有关的一切情况。</w:t>
      </w:r>
    </w:p>
    <w:p w14:paraId="3B017EBD">
      <w:pPr>
        <w:tabs>
          <w:tab w:val="left" w:pos="1185"/>
        </w:tabs>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5. 招标文件的构成</w:t>
      </w:r>
    </w:p>
    <w:p w14:paraId="7BBF5CD4">
      <w:pPr>
        <w:pStyle w:val="35"/>
        <w:spacing w:line="360" w:lineRule="auto"/>
        <w:ind w:firstLine="268" w:firstLineChars="112"/>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5.1 招标文件由</w:t>
      </w:r>
      <w:r>
        <w:rPr>
          <w:rFonts w:hint="eastAsia" w:ascii="仿宋" w:hAnsi="仿宋" w:eastAsia="仿宋" w:cs="仿宋"/>
          <w:color w:val="auto"/>
          <w:sz w:val="24"/>
          <w:szCs w:val="24"/>
        </w:rPr>
        <w:t>招标公告、 投标须知、</w:t>
      </w:r>
      <w:r>
        <w:rPr>
          <w:rFonts w:hint="eastAsia" w:ascii="仿宋" w:hAnsi="仿宋" w:eastAsia="仿宋" w:cs="仿宋"/>
          <w:color w:val="auto"/>
          <w:kern w:val="2"/>
          <w:sz w:val="24"/>
          <w:szCs w:val="24"/>
        </w:rPr>
        <w:t>货物需求、技术规格说明、</w:t>
      </w:r>
      <w:r>
        <w:rPr>
          <w:rFonts w:hint="eastAsia" w:ascii="仿宋" w:hAnsi="仿宋" w:eastAsia="仿宋" w:cs="仿宋"/>
          <w:color w:val="auto"/>
          <w:sz w:val="24"/>
          <w:szCs w:val="24"/>
        </w:rPr>
        <w:t>招标说明、投标说明、开标、评标、定标说明、商务部分、投标文件的编制装订</w:t>
      </w:r>
      <w:r>
        <w:rPr>
          <w:rFonts w:hint="eastAsia" w:ascii="仿宋" w:hAnsi="仿宋" w:eastAsia="仿宋" w:cs="仿宋"/>
          <w:bCs/>
          <w:color w:val="auto"/>
          <w:sz w:val="24"/>
          <w:szCs w:val="24"/>
        </w:rPr>
        <w:t>。</w:t>
      </w:r>
    </w:p>
    <w:p w14:paraId="742B1E7A">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6. 招标文件的澄清</w:t>
      </w:r>
    </w:p>
    <w:p w14:paraId="3E461AB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6.1投标人对招标文件如有疑点，可在投标截止日的10日前按招标书中载明的地址以书面形式通知采购代理机构要求澄清。采购代理机构将视情况确定采用适当方式予以澄清或以书面形式予以答复。采购代理机构认为有必要时，可将答复内容（包括原提出问题，但不包括问题的来源）分发给所有拟投标人。</w:t>
      </w:r>
    </w:p>
    <w:p w14:paraId="2ACF4EE3">
      <w:pPr>
        <w:spacing w:line="360" w:lineRule="exact"/>
        <w:ind w:left="178" w:leftChars="85" w:firstLine="241" w:firstLineChars="1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7. 招标文件的修改或补充、修改</w:t>
      </w:r>
    </w:p>
    <w:p w14:paraId="7077826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7.1 采购人或者采购代理机构可以对已发出的招标文件进行必要的澄清或者修改。澄清或者修改的内容可能影响投标文件编制的，采购人或者采购代理机构应当在投标截止时间至少10日前，以书面形式通知所有获取招标文件的潜在投标人</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不足10日的，采购人或者采购代理机构应当顺延提交投标文件的截止时间。</w:t>
      </w:r>
    </w:p>
    <w:p w14:paraId="67778ED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7.2 为使投标人在准备投标时有适当的时间考虑投标文件的修改，采购代理机构有权决定推迟投标截止日期和开标日期，并将此变更以书面或公告等形式通知所有投标人。</w:t>
      </w:r>
    </w:p>
    <w:p w14:paraId="6B407E3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7.3 招标文件的修改和补充文件将构成招标文件的一部分，并且对投标人具有优先约束力。</w:t>
      </w:r>
    </w:p>
    <w:p w14:paraId="4D9CC0F2">
      <w:pPr>
        <w:pStyle w:val="6"/>
        <w:rPr>
          <w:rFonts w:hint="eastAsia" w:ascii="仿宋" w:hAnsi="仿宋" w:eastAsia="仿宋" w:cs="仿宋"/>
          <w:b/>
          <w:color w:val="auto"/>
          <w:sz w:val="24"/>
          <w:szCs w:val="24"/>
        </w:rPr>
      </w:pPr>
      <w:r>
        <w:rPr>
          <w:rFonts w:hint="eastAsia" w:ascii="仿宋" w:hAnsi="仿宋" w:eastAsia="仿宋" w:cs="仿宋"/>
          <w:b/>
          <w:color w:val="auto"/>
          <w:sz w:val="24"/>
          <w:szCs w:val="24"/>
        </w:rPr>
        <w:t>8. 廉洁自律承诺要求</w:t>
      </w:r>
    </w:p>
    <w:p w14:paraId="5B3D3133">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8.1 在本次招标活动中，</w:t>
      </w:r>
      <w:r>
        <w:rPr>
          <w:rFonts w:hint="eastAsia" w:ascii="仿宋" w:hAnsi="仿宋" w:eastAsia="仿宋" w:cs="仿宋"/>
          <w:bCs/>
          <w:color w:val="auto"/>
          <w:sz w:val="24"/>
          <w:szCs w:val="24"/>
          <w:lang w:eastAsia="zh-CN"/>
        </w:rPr>
        <w:t xml:space="preserve">新疆建隆工程造价咨询有限公司 </w:t>
      </w:r>
      <w:r>
        <w:rPr>
          <w:rFonts w:hint="eastAsia" w:ascii="仿宋" w:hAnsi="仿宋" w:eastAsia="仿宋" w:cs="仿宋"/>
          <w:bCs/>
          <w:color w:val="auto"/>
          <w:sz w:val="24"/>
          <w:szCs w:val="24"/>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单位、评标专家要填写和提交《廉洁自律承诺书》。</w:t>
      </w:r>
    </w:p>
    <w:p w14:paraId="4DC0A5A3">
      <w:pPr>
        <w:pStyle w:val="6"/>
        <w:rPr>
          <w:rFonts w:hint="eastAsia" w:ascii="仿宋" w:hAnsi="仿宋" w:eastAsia="仿宋" w:cs="仿宋"/>
          <w:b/>
          <w:color w:val="auto"/>
          <w:sz w:val="24"/>
          <w:szCs w:val="24"/>
        </w:rPr>
      </w:pPr>
      <w:r>
        <w:rPr>
          <w:rFonts w:hint="eastAsia" w:ascii="仿宋" w:hAnsi="仿宋" w:eastAsia="仿宋" w:cs="仿宋"/>
          <w:b/>
          <w:color w:val="auto"/>
          <w:sz w:val="24"/>
          <w:szCs w:val="24"/>
        </w:rPr>
        <w:t>9．设备、材料性能要求</w:t>
      </w:r>
    </w:p>
    <w:p w14:paraId="021C800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9.1 为贯彻落实《国务院办公厅关于建立政府强制采购节能产品制度的通知》，扩大节能产品范围，发挥政府机构节能的表率作用，降低政府机构能源费用开支，促进节能技术进步，扩大节能产品市场，根据《中华人民共和国节约能源法》等相关政策法规规定，属于环境标志产品、节能产品和计算机、打印机、空调、照明产品（包括双端荧光灯、自镇流荧光灯、单端荧光灯、管型荧光灯镇流器）、电视机、</w:t>
      </w:r>
      <w:r>
        <w:rPr>
          <w:rFonts w:hint="eastAsia" w:ascii="仿宋" w:hAnsi="仿宋" w:eastAsia="仿宋" w:cs="仿宋"/>
          <w:bCs/>
          <w:color w:val="auto"/>
          <w:sz w:val="24"/>
          <w:szCs w:val="24"/>
          <w:lang w:eastAsia="zh-CN"/>
        </w:rPr>
        <w:t>电</w:t>
      </w:r>
      <w:r>
        <w:rPr>
          <w:rFonts w:hint="eastAsia" w:ascii="仿宋" w:hAnsi="仿宋" w:eastAsia="仿宋" w:cs="仿宋"/>
          <w:bCs/>
          <w:color w:val="auto"/>
          <w:sz w:val="24"/>
          <w:szCs w:val="24"/>
        </w:rPr>
        <w:t>热水器、显示器、便器、水嘴等九大类强制采购产品的采购，必须优先选择</w:t>
      </w:r>
      <w:r>
        <w:rPr>
          <w:rFonts w:hint="eastAsia" w:ascii="仿宋" w:hAnsi="仿宋" w:eastAsia="仿宋" w:cs="仿宋"/>
          <w:bCs/>
          <w:color w:val="auto"/>
          <w:sz w:val="24"/>
          <w:szCs w:val="24"/>
          <w:lang w:eastAsia="zh-CN"/>
        </w:rPr>
        <w:t>财政部</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eastAsia="zh-CN"/>
        </w:rPr>
        <w:t>生态环境部</w:t>
      </w:r>
      <w:r>
        <w:rPr>
          <w:rFonts w:hint="eastAsia" w:ascii="仿宋" w:hAnsi="仿宋" w:eastAsia="仿宋" w:cs="仿宋"/>
          <w:bCs/>
          <w:color w:val="auto"/>
          <w:sz w:val="24"/>
          <w:szCs w:val="24"/>
        </w:rPr>
        <w:t>、国家发展和改革委员会等有关部门最新发布的《节能产品清单》和《环境标志产品清单》中的产品。</w:t>
      </w:r>
    </w:p>
    <w:p w14:paraId="2E85F06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9.2 按照上述国家政策规定，凡本次招标产品涉及国家强制采</w:t>
      </w:r>
      <w:r>
        <w:rPr>
          <w:rFonts w:hint="eastAsia" w:ascii="仿宋" w:hAnsi="仿宋" w:eastAsia="仿宋" w:cs="仿宋"/>
          <w:bCs/>
          <w:color w:val="auto"/>
          <w:sz w:val="24"/>
          <w:szCs w:val="24"/>
          <w:lang w:eastAsia="zh-CN"/>
        </w:rPr>
        <w:t>购的</w:t>
      </w:r>
      <w:r>
        <w:rPr>
          <w:rFonts w:hint="eastAsia" w:ascii="仿宋" w:hAnsi="仿宋" w:eastAsia="仿宋" w:cs="仿宋"/>
          <w:bCs/>
          <w:color w:val="auto"/>
          <w:sz w:val="24"/>
          <w:szCs w:val="24"/>
        </w:rPr>
        <w:t>节能、环保产品，生产制造商必须使用节能环保材料，并要将纳入节能产品清单的产品作为投标产品，要以 “</w:t>
      </w:r>
      <w:r>
        <w:rPr>
          <w:rFonts w:hint="eastAsia" w:ascii="仿宋" w:hAnsi="仿宋" w:eastAsia="仿宋" w:cs="仿宋"/>
          <w:bCs/>
          <w:color w:val="auto"/>
          <w:sz w:val="24"/>
          <w:szCs w:val="24"/>
        </w:rPr>
        <w:fldChar w:fldCharType="begin"/>
      </w:r>
      <w:r>
        <w:rPr>
          <w:rFonts w:hint="eastAsia" w:ascii="仿宋" w:hAnsi="仿宋" w:eastAsia="仿宋" w:cs="仿宋"/>
          <w:bCs/>
          <w:color w:val="auto"/>
          <w:sz w:val="24"/>
          <w:szCs w:val="24"/>
        </w:rPr>
        <w:instrText xml:space="preserve"> INCLUDEPICTURE "http://zzjg.ccgp.gov.cn/cpgp/file/file.files/image002.jpg" \* MERGEFORMATINET </w:instrText>
      </w:r>
      <w:r>
        <w:rPr>
          <w:rFonts w:hint="eastAsia" w:ascii="仿宋" w:hAnsi="仿宋" w:eastAsia="仿宋" w:cs="仿宋"/>
          <w:bCs/>
          <w:color w:val="auto"/>
          <w:sz w:val="24"/>
          <w:szCs w:val="24"/>
        </w:rPr>
        <w:fldChar w:fldCharType="separate"/>
      </w:r>
      <w:r>
        <w:rPr>
          <w:rFonts w:hint="eastAsia" w:ascii="仿宋" w:hAnsi="仿宋" w:eastAsia="仿宋" w:cs="仿宋"/>
          <w:bCs/>
          <w:color w:val="auto"/>
          <w:sz w:val="24"/>
          <w:szCs w:val="24"/>
        </w:rPr>
        <w:drawing>
          <wp:inline distT="0" distB="0" distL="114300" distR="114300">
            <wp:extent cx="159385" cy="159385"/>
            <wp:effectExtent l="0" t="0" r="12065" b="12065"/>
            <wp:docPr id="7" name="图片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2"/>
                    <pic:cNvPicPr>
                      <a:picLocks noChangeAspect="1"/>
                    </pic:cNvPicPr>
                  </pic:nvPicPr>
                  <pic:blipFill>
                    <a:blip r:embed="rId19"/>
                    <a:stretch>
                      <a:fillRect/>
                    </a:stretch>
                  </pic:blipFill>
                  <pic:spPr>
                    <a:xfrm>
                      <a:off x="0" y="0"/>
                      <a:ext cx="159385" cy="159385"/>
                    </a:xfrm>
                    <a:prstGeom prst="rect">
                      <a:avLst/>
                    </a:prstGeom>
                    <a:noFill/>
                    <a:ln>
                      <a:noFill/>
                    </a:ln>
                  </pic:spPr>
                </pic:pic>
              </a:graphicData>
            </a:graphic>
          </wp:inline>
        </w:drawing>
      </w:r>
      <w:r>
        <w:rPr>
          <w:rFonts w:hint="eastAsia" w:ascii="仿宋" w:hAnsi="仿宋" w:eastAsia="仿宋" w:cs="仿宋"/>
          <w:bCs/>
          <w:color w:val="auto"/>
          <w:sz w:val="24"/>
          <w:szCs w:val="24"/>
        </w:rPr>
        <w:fldChar w:fldCharType="end"/>
      </w:r>
      <w:r>
        <w:rPr>
          <w:rFonts w:hint="eastAsia" w:ascii="仿宋" w:hAnsi="仿宋" w:eastAsia="仿宋" w:cs="仿宋"/>
          <w:bCs/>
          <w:color w:val="auto"/>
          <w:sz w:val="24"/>
          <w:szCs w:val="24"/>
        </w:rPr>
        <w:t>”作标注，对于获得中国环境标志认证证书的产品要以 “</w:t>
      </w:r>
      <w:r>
        <w:rPr>
          <w:rFonts w:hint="eastAsia" w:ascii="仿宋" w:hAnsi="仿宋" w:eastAsia="仿宋" w:cs="仿宋"/>
          <w:bCs/>
          <w:color w:val="auto"/>
          <w:sz w:val="24"/>
          <w:szCs w:val="24"/>
        </w:rPr>
        <w:fldChar w:fldCharType="begin"/>
      </w:r>
      <w:r>
        <w:rPr>
          <w:rFonts w:hint="eastAsia" w:ascii="仿宋" w:hAnsi="仿宋" w:eastAsia="仿宋" w:cs="仿宋"/>
          <w:bCs/>
          <w:color w:val="auto"/>
          <w:sz w:val="24"/>
          <w:szCs w:val="24"/>
        </w:rPr>
        <w:instrText xml:space="preserve"> INCLUDEPICTURE "http://zzjg.ccgp.gov.cn/cpgp/file/file.files/image003.gif" \* MERGEFORMATINET </w:instrText>
      </w:r>
      <w:r>
        <w:rPr>
          <w:rFonts w:hint="eastAsia" w:ascii="仿宋" w:hAnsi="仿宋" w:eastAsia="仿宋" w:cs="仿宋"/>
          <w:bCs/>
          <w:color w:val="auto"/>
          <w:sz w:val="24"/>
          <w:szCs w:val="24"/>
        </w:rPr>
        <w:fldChar w:fldCharType="separate"/>
      </w:r>
      <w:r>
        <w:rPr>
          <w:rFonts w:hint="eastAsia" w:ascii="仿宋" w:hAnsi="仿宋" w:eastAsia="仿宋" w:cs="仿宋"/>
          <w:bCs/>
          <w:color w:val="auto"/>
          <w:sz w:val="24"/>
          <w:szCs w:val="24"/>
        </w:rPr>
        <w:drawing>
          <wp:inline distT="0" distB="0" distL="114300" distR="114300">
            <wp:extent cx="131445" cy="118110"/>
            <wp:effectExtent l="0" t="0" r="1905" b="15240"/>
            <wp:docPr id="8" name="图片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age003"/>
                    <pic:cNvPicPr>
                      <a:picLocks noChangeAspect="1"/>
                    </pic:cNvPicPr>
                  </pic:nvPicPr>
                  <pic:blipFill>
                    <a:blip r:embed="rId20"/>
                    <a:stretch>
                      <a:fillRect/>
                    </a:stretch>
                  </pic:blipFill>
                  <pic:spPr>
                    <a:xfrm>
                      <a:off x="0" y="0"/>
                      <a:ext cx="131445" cy="118110"/>
                    </a:xfrm>
                    <a:prstGeom prst="rect">
                      <a:avLst/>
                    </a:prstGeom>
                    <a:noFill/>
                    <a:ln>
                      <a:noFill/>
                    </a:ln>
                  </pic:spPr>
                </pic:pic>
              </a:graphicData>
            </a:graphic>
          </wp:inline>
        </w:drawing>
      </w:r>
      <w:r>
        <w:rPr>
          <w:rFonts w:hint="eastAsia" w:ascii="仿宋" w:hAnsi="仿宋" w:eastAsia="仿宋" w:cs="仿宋"/>
          <w:bCs/>
          <w:color w:val="auto"/>
          <w:sz w:val="24"/>
          <w:szCs w:val="24"/>
        </w:rPr>
        <w:fldChar w:fldCharType="end"/>
      </w:r>
      <w:r>
        <w:rPr>
          <w:rFonts w:hint="eastAsia" w:ascii="仿宋" w:hAnsi="仿宋" w:eastAsia="仿宋" w:cs="仿宋"/>
          <w:bCs/>
          <w:color w:val="auto"/>
          <w:sz w:val="24"/>
          <w:szCs w:val="24"/>
        </w:rPr>
        <w:t>”作标注。</w:t>
      </w:r>
    </w:p>
    <w:p w14:paraId="3F6C6542">
      <w:pPr>
        <w:pStyle w:val="6"/>
        <w:rPr>
          <w:rFonts w:hint="eastAsia" w:ascii="仿宋" w:hAnsi="仿宋" w:eastAsia="仿宋" w:cs="仿宋"/>
          <w:b/>
          <w:color w:val="auto"/>
          <w:sz w:val="24"/>
          <w:szCs w:val="24"/>
        </w:rPr>
      </w:pPr>
      <w:r>
        <w:rPr>
          <w:rFonts w:hint="eastAsia" w:ascii="仿宋" w:hAnsi="仿宋" w:eastAsia="仿宋" w:cs="仿宋"/>
          <w:b/>
          <w:color w:val="auto"/>
          <w:sz w:val="24"/>
          <w:szCs w:val="24"/>
        </w:rPr>
        <w:t>10. 招标会场纪律及要求</w:t>
      </w:r>
    </w:p>
    <w:p w14:paraId="41F09D7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10.1 会议按照“公开、公平、公正、诚信”的原则，招标采取全封闭方式主持进行。</w:t>
      </w:r>
    </w:p>
    <w:p w14:paraId="7C12F68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10.2 凡没有按投标报价截止时间准时参加会议的投标人、评审专家、与招标活动有关的工作人员（即监标人、采购人代表、特邀代表、工作人员等），一律不允许进场。</w:t>
      </w:r>
    </w:p>
    <w:p w14:paraId="5953CC2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10.3 与会人员要关闭手机等</w:t>
      </w:r>
      <w:r>
        <w:rPr>
          <w:rFonts w:hint="eastAsia" w:ascii="仿宋" w:hAnsi="仿宋" w:eastAsia="仿宋" w:cs="仿宋"/>
          <w:bCs/>
          <w:color w:val="auto"/>
          <w:sz w:val="24"/>
          <w:szCs w:val="24"/>
          <w:lang w:eastAsia="zh-CN"/>
        </w:rPr>
        <w:t>一切通信</w:t>
      </w:r>
      <w:r>
        <w:rPr>
          <w:rFonts w:hint="eastAsia" w:ascii="仿宋" w:hAnsi="仿宋" w:eastAsia="仿宋" w:cs="仿宋"/>
          <w:bCs/>
          <w:color w:val="auto"/>
          <w:sz w:val="24"/>
          <w:szCs w:val="24"/>
        </w:rPr>
        <w:t>工具，严禁在会场大声喧哗。否则，将请你离开会场。</w:t>
      </w:r>
    </w:p>
    <w:p w14:paraId="44DEC09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10.4 严禁投标方会议期间与评委单独接触和交往。</w:t>
      </w:r>
    </w:p>
    <w:p w14:paraId="135BCA1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10.5 评标活动结束前，评标委员会各成员务必自觉做到不与外界及</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人有任何形式的联系，确有特殊原因需要外出或其他方面的，必须由监标人提交采购代理机构后，方可外出，外出时须有监标人员陪同。</w:t>
      </w:r>
    </w:p>
    <w:p w14:paraId="62A38EF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10.6</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人如果认为参加本次评标的专家成员及其他与会人员与其他</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人有利害关系的，可以现场申请其回避。如不申请其回避的，则视同无利害关系。</w:t>
      </w:r>
    </w:p>
    <w:p w14:paraId="4BD1E9C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10.7对各</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人的资格审查、开标、报价、评标、询标（答疑）、澄清、定标等工作，采取逐一方式进行，评</w:t>
      </w:r>
      <w:r>
        <w:rPr>
          <w:rFonts w:hint="eastAsia" w:ascii="仿宋" w:hAnsi="仿宋" w:eastAsia="仿宋" w:cs="仿宋"/>
          <w:bCs/>
          <w:color w:val="auto"/>
          <w:sz w:val="24"/>
          <w:szCs w:val="24"/>
          <w:lang w:eastAsia="zh-CN"/>
        </w:rPr>
        <w:t>标</w:t>
      </w:r>
      <w:r>
        <w:rPr>
          <w:rFonts w:hint="eastAsia" w:ascii="仿宋" w:hAnsi="仿宋" w:eastAsia="仿宋" w:cs="仿宋"/>
          <w:bCs/>
          <w:color w:val="auto"/>
          <w:sz w:val="24"/>
          <w:szCs w:val="24"/>
        </w:rPr>
        <w:t>期间</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人务必保持通讯工具的畅通，不要远离招标现场，以便及时联络和不延误工作。若发生</w:t>
      </w:r>
      <w:r>
        <w:rPr>
          <w:rFonts w:hint="eastAsia" w:ascii="仿宋" w:hAnsi="仿宋" w:eastAsia="仿宋" w:cs="仿宋"/>
          <w:bCs/>
          <w:color w:val="auto"/>
          <w:sz w:val="24"/>
          <w:szCs w:val="24"/>
          <w:lang w:eastAsia="zh-CN"/>
        </w:rPr>
        <w:t>通信工具</w:t>
      </w:r>
      <w:r>
        <w:rPr>
          <w:rFonts w:hint="eastAsia" w:ascii="仿宋" w:hAnsi="仿宋" w:eastAsia="仿宋" w:cs="仿宋"/>
          <w:bCs/>
          <w:color w:val="auto"/>
          <w:sz w:val="24"/>
          <w:szCs w:val="24"/>
        </w:rPr>
        <w:t>不通或备案</w:t>
      </w:r>
      <w:r>
        <w:rPr>
          <w:rFonts w:hint="eastAsia" w:ascii="仿宋" w:hAnsi="仿宋" w:eastAsia="仿宋" w:cs="仿宋"/>
          <w:bCs/>
          <w:color w:val="auto"/>
          <w:sz w:val="24"/>
          <w:szCs w:val="24"/>
          <w:lang w:eastAsia="zh-CN"/>
        </w:rPr>
        <w:t>通信工具</w:t>
      </w:r>
      <w:r>
        <w:rPr>
          <w:rFonts w:hint="eastAsia" w:ascii="仿宋" w:hAnsi="仿宋" w:eastAsia="仿宋" w:cs="仿宋"/>
          <w:bCs/>
          <w:color w:val="auto"/>
          <w:sz w:val="24"/>
          <w:szCs w:val="24"/>
        </w:rPr>
        <w:t>号码有误，无法实现联络的，或无理拒绝或不执行采购人工作安排的，将视同自愿放弃本次投标权利。</w:t>
      </w:r>
    </w:p>
    <w:p w14:paraId="3A99210D">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10.8 凡是</w:t>
      </w:r>
      <w:r>
        <w:rPr>
          <w:rFonts w:hint="eastAsia" w:ascii="仿宋" w:hAnsi="仿宋" w:eastAsia="仿宋" w:cs="仿宋"/>
          <w:b/>
          <w:color w:val="auto"/>
          <w:sz w:val="24"/>
          <w:szCs w:val="24"/>
          <w:lang w:eastAsia="zh-CN"/>
        </w:rPr>
        <w:t>需要</w:t>
      </w:r>
      <w:r>
        <w:rPr>
          <w:rFonts w:hint="eastAsia" w:ascii="仿宋" w:hAnsi="仿宋" w:eastAsia="仿宋" w:cs="仿宋"/>
          <w:b/>
          <w:color w:val="auto"/>
          <w:sz w:val="24"/>
          <w:szCs w:val="24"/>
        </w:rPr>
        <w:t>经过会议通过的事宜事项，采购人对投标人在招标</w:t>
      </w:r>
      <w:r>
        <w:rPr>
          <w:rFonts w:hint="eastAsia" w:ascii="仿宋" w:hAnsi="仿宋" w:eastAsia="仿宋" w:cs="仿宋"/>
          <w:b/>
          <w:color w:val="auto"/>
          <w:sz w:val="24"/>
          <w:szCs w:val="24"/>
          <w:lang w:eastAsia="zh-CN"/>
        </w:rPr>
        <w:t>后</w:t>
      </w:r>
      <w:r>
        <w:rPr>
          <w:rFonts w:hint="eastAsia" w:ascii="仿宋" w:hAnsi="仿宋" w:eastAsia="仿宋" w:cs="仿宋"/>
          <w:b/>
          <w:color w:val="auto"/>
          <w:sz w:val="24"/>
          <w:szCs w:val="24"/>
        </w:rPr>
        <w:t>发生的已通过事宜事项的质疑或投诉，将不予采信。</w:t>
      </w:r>
    </w:p>
    <w:p w14:paraId="0A8622E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11. 招标评标须在监标人的监督下由采购代理机构组织进行。评标委员会各成员、采购人代表、投标人、特邀代表、工作人员等与会人员如有违纪、违规行为，</w:t>
      </w:r>
      <w:r>
        <w:rPr>
          <w:rFonts w:hint="eastAsia" w:ascii="仿宋" w:hAnsi="仿宋" w:eastAsia="仿宋" w:cs="仿宋"/>
          <w:bCs/>
          <w:color w:val="auto"/>
          <w:sz w:val="24"/>
          <w:szCs w:val="24"/>
          <w:lang w:eastAsia="zh-CN"/>
        </w:rPr>
        <w:t>评标人</w:t>
      </w:r>
      <w:r>
        <w:rPr>
          <w:rFonts w:hint="eastAsia" w:ascii="仿宋" w:hAnsi="仿宋" w:eastAsia="仿宋" w:cs="仿宋"/>
          <w:bCs/>
          <w:color w:val="auto"/>
          <w:sz w:val="24"/>
          <w:szCs w:val="24"/>
        </w:rPr>
        <w:t>有权予以纠正或制止。</w:t>
      </w:r>
    </w:p>
    <w:p w14:paraId="26F3EEF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12．与评标活动有关的工作人员。是指评标委员会成员以外的、因参与评标监督工作或者事务性工作而知悉有关评标情况的所有人员。</w:t>
      </w:r>
    </w:p>
    <w:p w14:paraId="6966CCA9">
      <w:pPr>
        <w:pStyle w:val="6"/>
        <w:ind w:firstLine="0"/>
        <w:jc w:val="center"/>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br w:type="page"/>
      </w:r>
      <w:r>
        <w:rPr>
          <w:rFonts w:hint="eastAsia" w:ascii="仿宋" w:hAnsi="仿宋" w:eastAsia="仿宋" w:cs="仿宋"/>
          <w:b/>
          <w:color w:val="auto"/>
          <w:kern w:val="2"/>
          <w:sz w:val="24"/>
          <w:szCs w:val="24"/>
        </w:rPr>
        <w:t>第五部分 投标说明</w:t>
      </w:r>
    </w:p>
    <w:p w14:paraId="33CB1ED5">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第一章 对投标方的资质要求</w:t>
      </w:r>
    </w:p>
    <w:p w14:paraId="63A7A5C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1.1 投标人必须提交能够证明其具有履行本招标项目合同能力的资质证明文件，作为投标文件的一部分。</w:t>
      </w:r>
    </w:p>
    <w:p w14:paraId="5D6A9F5C">
      <w:pPr>
        <w:pStyle w:val="10"/>
        <w:ind w:firstLine="480" w:firstLineChars="200"/>
        <w:rPr>
          <w:rFonts w:hint="eastAsia" w:ascii="仿宋" w:hAnsi="仿宋" w:eastAsia="仿宋" w:cs="仿宋"/>
          <w:color w:val="auto"/>
          <w:sz w:val="24"/>
          <w:szCs w:val="24"/>
          <w:lang w:val="zh-CN"/>
        </w:rPr>
      </w:pPr>
      <w:r>
        <w:rPr>
          <w:rFonts w:hint="eastAsia" w:ascii="仿宋" w:hAnsi="仿宋" w:eastAsia="仿宋" w:cs="仿宋"/>
          <w:bCs/>
          <w:color w:val="auto"/>
          <w:sz w:val="24"/>
          <w:szCs w:val="24"/>
        </w:rPr>
        <w:t xml:space="preserve">1.2 </w:t>
      </w:r>
      <w:r>
        <w:rPr>
          <w:rFonts w:hint="eastAsia" w:ascii="仿宋" w:hAnsi="仿宋" w:eastAsia="仿宋" w:cs="仿宋"/>
          <w:b/>
          <w:color w:val="auto"/>
          <w:sz w:val="24"/>
          <w:szCs w:val="24"/>
        </w:rPr>
        <w:t>投标时资格审查的必要条件。如果不能提供或有缺项则视为对招标文件资格审查内容的不响应，其投标将被拒绝。</w:t>
      </w:r>
    </w:p>
    <w:p w14:paraId="6788DFD9">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rPr>
        <w:t>1.3</w:t>
      </w:r>
      <w:r>
        <w:rPr>
          <w:rFonts w:hint="eastAsia" w:ascii="仿宋" w:hAnsi="仿宋" w:eastAsia="仿宋" w:cs="仿宋"/>
          <w:b/>
          <w:bCs/>
          <w:color w:val="auto"/>
          <w:sz w:val="24"/>
          <w:szCs w:val="24"/>
        </w:rPr>
        <w:t>开标现场对投标方投标资质中的所有投标资质及评标所需的资料证明等，严格遵循“第四部分”中</w:t>
      </w:r>
      <w:r>
        <w:rPr>
          <w:rFonts w:hint="eastAsia" w:ascii="仿宋" w:hAnsi="仿宋" w:eastAsia="仿宋" w:cs="仿宋"/>
          <w:b/>
          <w:color w:val="auto"/>
          <w:sz w:val="24"/>
          <w:szCs w:val="24"/>
        </w:rPr>
        <w:t>条款之规定。</w:t>
      </w:r>
    </w:p>
    <w:p w14:paraId="0D28073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1.4投标方保证和承诺所投产品报价不存在恶意或有意压价、恶意或有意虚报报价，也不存在恶意或有意抬高报价等行为。 </w:t>
      </w:r>
    </w:p>
    <w:p w14:paraId="579B2CE9">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bCs/>
          <w:color w:val="auto"/>
          <w:sz w:val="24"/>
          <w:szCs w:val="24"/>
        </w:rPr>
        <w:t>1.5投标方保证和承诺不存在与</w:t>
      </w:r>
      <w:r>
        <w:rPr>
          <w:rFonts w:hint="eastAsia" w:ascii="仿宋" w:hAnsi="仿宋" w:eastAsia="仿宋" w:cs="仿宋"/>
          <w:bCs/>
          <w:color w:val="auto"/>
          <w:sz w:val="24"/>
          <w:szCs w:val="24"/>
          <w:lang w:eastAsia="zh-CN"/>
        </w:rPr>
        <w:t>其他</w:t>
      </w:r>
      <w:r>
        <w:rPr>
          <w:rFonts w:hint="eastAsia" w:ascii="仿宋" w:hAnsi="仿宋" w:eastAsia="仿宋" w:cs="仿宋"/>
          <w:bCs/>
          <w:color w:val="auto"/>
          <w:sz w:val="24"/>
          <w:szCs w:val="24"/>
        </w:rPr>
        <w:t xml:space="preserve">投标人有串标、陪标等行为。 </w:t>
      </w:r>
    </w:p>
    <w:p w14:paraId="082C20F9">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第二章 投标文件的编写</w:t>
      </w:r>
    </w:p>
    <w:p w14:paraId="72F8A587">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2</w:t>
      </w:r>
      <w:r>
        <w:rPr>
          <w:rFonts w:hint="eastAsia" w:ascii="仿宋" w:hAnsi="仿宋" w:eastAsia="仿宋" w:cs="仿宋"/>
          <w:b/>
          <w:bCs/>
          <w:color w:val="auto"/>
          <w:sz w:val="24"/>
          <w:szCs w:val="24"/>
          <w:lang w:val="zh-CN"/>
        </w:rPr>
        <w:t>．要求</w:t>
      </w:r>
    </w:p>
    <w:p w14:paraId="46E59A54">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2.1 投标人应详细阅读</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lang w:val="zh-CN"/>
        </w:rPr>
        <w:t>的招标文件中的条款、规范、表示、条件和格式等所有内容，按照招标文件的要求编制投标文件和提供要求份数的投标文件，并保证所提供全部材料的真实性；投标文件必须对招标文件提出的要求和条件做出实质性响应。否则，其投标可能将被拒绝。</w:t>
      </w:r>
    </w:p>
    <w:p w14:paraId="27623063">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2.2 允许投标人对招标文件中的所有包投标，也可根据本企业生产或代理产品的情况对部分包进行投标，但不允许投标人对某一包中的一项或部分项进行投标。采购人可选择一家投标人为所有包的成交人，也可选择若干个分别中标。</w:t>
      </w:r>
    </w:p>
    <w:p w14:paraId="51BE580E">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3</w:t>
      </w:r>
      <w:r>
        <w:rPr>
          <w:rFonts w:hint="eastAsia" w:ascii="仿宋" w:hAnsi="仿宋" w:eastAsia="仿宋" w:cs="仿宋"/>
          <w:b/>
          <w:bCs/>
          <w:color w:val="auto"/>
          <w:sz w:val="24"/>
          <w:szCs w:val="24"/>
          <w:lang w:val="zh-CN"/>
        </w:rPr>
        <w:t>．投标文件语言和度量单位</w:t>
      </w:r>
    </w:p>
    <w:p w14:paraId="315F6E24">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3.1 招标文件及投标人和</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lang w:val="zh-CN"/>
        </w:rPr>
        <w:t>就招标、投标交换的文件和往来信件，须以中文书写。</w:t>
      </w:r>
    </w:p>
    <w:p w14:paraId="33D4815C">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3.2 除在招标文件的技术规格中另有规定外，计量单位应使用中华人民共和国法定计量单位。</w:t>
      </w:r>
    </w:p>
    <w:p w14:paraId="126432F3">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4</w:t>
      </w:r>
      <w:r>
        <w:rPr>
          <w:rFonts w:hint="eastAsia" w:ascii="仿宋" w:hAnsi="仿宋" w:eastAsia="仿宋" w:cs="仿宋"/>
          <w:b/>
          <w:bCs/>
          <w:color w:val="auto"/>
          <w:sz w:val="24"/>
          <w:szCs w:val="24"/>
          <w:lang w:val="zh-CN"/>
        </w:rPr>
        <w:t>．投标文件的组成</w:t>
      </w:r>
    </w:p>
    <w:p w14:paraId="15BC7D3A">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4.1 投标人编写的投标文件应包括下列内容：</w:t>
      </w:r>
    </w:p>
    <w:p w14:paraId="0BC8487D">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1、投标函</w:t>
      </w:r>
    </w:p>
    <w:p w14:paraId="58654EEB">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2、法定代表人资格证明书、法定代表人的授权委托书</w:t>
      </w:r>
    </w:p>
    <w:p w14:paraId="74A721C3">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3、报价一览表</w:t>
      </w:r>
    </w:p>
    <w:p w14:paraId="558BEB7D">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4、供应商资质证明文件，包括：</w:t>
      </w:r>
    </w:p>
    <w:p w14:paraId="5AB88000">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1、营业执照；</w:t>
      </w:r>
    </w:p>
    <w:p w14:paraId="19D52334">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4.2、</w:t>
      </w:r>
      <w:r>
        <w:rPr>
          <w:rFonts w:hint="eastAsia" w:ascii="仿宋" w:hAnsi="仿宋" w:eastAsia="仿宋" w:cs="仿宋"/>
          <w:color w:val="auto"/>
          <w:sz w:val="24"/>
          <w:szCs w:val="24"/>
          <w:lang w:val="zh-CN"/>
        </w:rPr>
        <w:t xml:space="preserve">未被“信用中国”（www.creditchina.gov.cn）、中国政府采购网（www.ccgp.gov.cn）列入失信被执行人、重大税收违法案件当事人名单、政府采购严重违法失信行为记录名单的网页截图并加盖公章；  </w:t>
      </w:r>
    </w:p>
    <w:p w14:paraId="5C02A530">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4.3、</w:t>
      </w:r>
      <w:r>
        <w:rPr>
          <w:rFonts w:hint="eastAsia" w:ascii="仿宋" w:hAnsi="仿宋" w:eastAsia="仿宋" w:cs="仿宋"/>
          <w:color w:val="auto"/>
          <w:sz w:val="24"/>
          <w:szCs w:val="24"/>
          <w:lang w:eastAsia="zh-CN"/>
        </w:rPr>
        <w:t>投标保证金缴纳凭证或保函</w:t>
      </w:r>
      <w:r>
        <w:rPr>
          <w:rFonts w:hint="eastAsia" w:ascii="仿宋" w:hAnsi="仿宋" w:eastAsia="仿宋" w:cs="仿宋"/>
          <w:color w:val="auto"/>
          <w:sz w:val="24"/>
          <w:szCs w:val="24"/>
        </w:rPr>
        <w:t>。</w:t>
      </w:r>
    </w:p>
    <w:p w14:paraId="4527D9AF">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5、关于资格的声明函</w:t>
      </w:r>
    </w:p>
    <w:p w14:paraId="3F77FCF4">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、商务条款偏离表</w:t>
      </w:r>
    </w:p>
    <w:p w14:paraId="41964957">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7、技术参数、功能偏离表</w:t>
      </w:r>
    </w:p>
    <w:p w14:paraId="2DC585F8">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8</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近三年</w:t>
      </w:r>
      <w:r>
        <w:rPr>
          <w:rFonts w:hint="eastAsia" w:ascii="仿宋" w:hAnsi="仿宋" w:eastAsia="仿宋" w:cs="仿宋"/>
          <w:color w:val="auto"/>
          <w:sz w:val="24"/>
          <w:szCs w:val="24"/>
          <w:lang w:val="zh-CN"/>
        </w:rPr>
        <w:t>类似项目业绩情况</w:t>
      </w:r>
    </w:p>
    <w:p w14:paraId="5FFB70AA">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9</w:t>
      </w:r>
      <w:r>
        <w:rPr>
          <w:rFonts w:hint="eastAsia" w:ascii="仿宋" w:hAnsi="仿宋" w:eastAsia="仿宋" w:cs="仿宋"/>
          <w:color w:val="auto"/>
          <w:sz w:val="24"/>
          <w:szCs w:val="24"/>
          <w:lang w:val="zh-CN"/>
        </w:rPr>
        <w:t>、投标单位（供应商）反商业贿赂承诺书</w:t>
      </w:r>
    </w:p>
    <w:p w14:paraId="4C3FE2F6">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10</w:t>
      </w:r>
      <w:r>
        <w:rPr>
          <w:rFonts w:hint="eastAsia" w:ascii="仿宋" w:hAnsi="仿宋" w:eastAsia="仿宋" w:cs="仿宋"/>
          <w:color w:val="auto"/>
          <w:sz w:val="24"/>
          <w:szCs w:val="24"/>
          <w:lang w:val="zh-CN"/>
        </w:rPr>
        <w:t>、投标承诺书</w:t>
      </w:r>
    </w:p>
    <w:p w14:paraId="2E80B31F">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zh-CN"/>
        </w:rPr>
        <w:t>投标单位（供应商）《遵守政府采购相关法律法规承诺书》</w:t>
      </w:r>
    </w:p>
    <w:p w14:paraId="1E097181">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zh-CN"/>
        </w:rPr>
        <w:t>、中小企业声明函（如有）</w:t>
      </w:r>
    </w:p>
    <w:p w14:paraId="2BEBCA20">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13、主要股东或出资人信息</w:t>
      </w:r>
    </w:p>
    <w:p w14:paraId="79207427">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14、非联合体投标声明</w:t>
      </w:r>
    </w:p>
    <w:p w14:paraId="1860A32C">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15、</w:t>
      </w:r>
      <w:r>
        <w:rPr>
          <w:rFonts w:hint="eastAsia" w:ascii="仿宋" w:hAnsi="仿宋" w:eastAsia="仿宋" w:cs="仿宋"/>
          <w:color w:val="auto"/>
          <w:sz w:val="24"/>
          <w:szCs w:val="24"/>
          <w:lang w:val="zh-CN"/>
        </w:rPr>
        <w:t>无重大违法记录声明函</w:t>
      </w:r>
    </w:p>
    <w:p w14:paraId="4E0CD17E">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16、产品简要说明一览表</w:t>
      </w:r>
    </w:p>
    <w:p w14:paraId="0D1E94CE">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17、投标产品技术规格及要求详述</w:t>
      </w:r>
    </w:p>
    <w:p w14:paraId="124999F6">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18、备品、备件清单</w:t>
      </w:r>
    </w:p>
    <w:p w14:paraId="2B8CCEC8">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19、产品规格报价明细表</w:t>
      </w:r>
    </w:p>
    <w:p w14:paraId="22EFF799">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20、售后服务承诺详述、维修、培训等计划详述</w:t>
      </w:r>
    </w:p>
    <w:p w14:paraId="64AA6EB0">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21、</w:t>
      </w:r>
      <w:r>
        <w:rPr>
          <w:rFonts w:hint="eastAsia" w:ascii="仿宋" w:hAnsi="仿宋" w:eastAsia="仿宋" w:cs="仿宋"/>
          <w:color w:val="auto"/>
          <w:sz w:val="24"/>
          <w:szCs w:val="24"/>
          <w:lang w:eastAsia="zh-CN"/>
        </w:rPr>
        <w:t>其他</w:t>
      </w:r>
      <w:r>
        <w:rPr>
          <w:rFonts w:hint="eastAsia" w:ascii="仿宋" w:hAnsi="仿宋" w:eastAsia="仿宋" w:cs="仿宋"/>
          <w:color w:val="auto"/>
          <w:sz w:val="24"/>
          <w:szCs w:val="24"/>
        </w:rPr>
        <w:t>有利于投标的资料</w:t>
      </w:r>
    </w:p>
    <w:p w14:paraId="7A8454AE">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5</w:t>
      </w:r>
      <w:r>
        <w:rPr>
          <w:rFonts w:hint="eastAsia" w:ascii="仿宋" w:hAnsi="仿宋" w:eastAsia="仿宋" w:cs="仿宋"/>
          <w:b/>
          <w:bCs/>
          <w:color w:val="auto"/>
          <w:sz w:val="24"/>
          <w:szCs w:val="24"/>
          <w:lang w:val="zh-CN"/>
        </w:rPr>
        <w:t>．投标文件格式</w:t>
      </w:r>
    </w:p>
    <w:p w14:paraId="354D8997">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color w:val="auto"/>
          <w:sz w:val="24"/>
          <w:szCs w:val="24"/>
          <w:lang w:val="zh-CN"/>
        </w:rPr>
        <w:t>5.1 投标方应按招标文件范本格式中提供的投标文件格式认真填写投标书、开标一览表、投标表等，并注明投标货物的名称、货物简介、</w:t>
      </w:r>
      <w:r>
        <w:rPr>
          <w:rFonts w:hint="eastAsia" w:ascii="仿宋" w:hAnsi="仿宋" w:eastAsia="仿宋" w:cs="仿宋"/>
          <w:bCs/>
          <w:color w:val="auto"/>
          <w:sz w:val="24"/>
          <w:szCs w:val="24"/>
        </w:rPr>
        <w:t>原产地、数量和价格等。</w:t>
      </w:r>
    </w:p>
    <w:p w14:paraId="1FF415C2">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6．投标报价</w:t>
      </w:r>
    </w:p>
    <w:p w14:paraId="69A93E29">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6.1 投标方须在投标报价表上标明单价（</w:t>
      </w:r>
      <w:r>
        <w:rPr>
          <w:rFonts w:hint="eastAsia" w:ascii="仿宋" w:hAnsi="仿宋" w:eastAsia="仿宋" w:cs="仿宋"/>
          <w:b/>
          <w:color w:val="auto"/>
          <w:sz w:val="24"/>
          <w:szCs w:val="24"/>
        </w:rPr>
        <w:t>单价为综合单价，包括人工费、材料和设备费和企业管理费、利润，以及一定范围内的风险的费用）</w:t>
      </w:r>
      <w:r>
        <w:rPr>
          <w:rFonts w:hint="eastAsia" w:ascii="仿宋" w:hAnsi="仿宋" w:eastAsia="仿宋" w:cs="仿宋"/>
          <w:bCs/>
          <w:color w:val="auto"/>
          <w:sz w:val="24"/>
          <w:szCs w:val="24"/>
        </w:rPr>
        <w:t>和总价。如单价和总价不符，以单价累计为准。小写和大写不符，以大写为准。投标方如果不同意上述修改原则，其投标将被拒绝。投标方应标明其提供的所有货物及其相关工作范围内所有费用的总价，采购人不接受有任何选择性的报价。</w:t>
      </w:r>
    </w:p>
    <w:p w14:paraId="228BB825">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6.2. 投标时应注意下列几点：</w:t>
      </w:r>
    </w:p>
    <w:p w14:paraId="4776E113">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6.2.1 招标文件中特别要求的备品备件、易损件和专用工具的费用；</w:t>
      </w:r>
    </w:p>
    <w:p w14:paraId="7F3C69C4">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6.2.2 招标文件中特别要求的安装、调试、培训、运输、保险及其</w:t>
      </w:r>
      <w:r>
        <w:rPr>
          <w:rFonts w:hint="eastAsia" w:ascii="仿宋" w:hAnsi="仿宋" w:eastAsia="仿宋" w:cs="仿宋"/>
          <w:bCs/>
          <w:color w:val="auto"/>
          <w:sz w:val="24"/>
          <w:szCs w:val="24"/>
          <w:lang w:eastAsia="zh-CN"/>
        </w:rPr>
        <w:t>他</w:t>
      </w:r>
      <w:r>
        <w:rPr>
          <w:rFonts w:hint="eastAsia" w:ascii="仿宋" w:hAnsi="仿宋" w:eastAsia="仿宋" w:cs="仿宋"/>
          <w:bCs/>
          <w:color w:val="auto"/>
          <w:sz w:val="24"/>
          <w:szCs w:val="24"/>
        </w:rPr>
        <w:t>附带服务的全部费用；</w:t>
      </w:r>
    </w:p>
    <w:p w14:paraId="51D7A4F2">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7．投标报价的货币单位</w:t>
      </w:r>
    </w:p>
    <w:p w14:paraId="3E953DBC">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7.1 投标报价单位为人民币。</w:t>
      </w:r>
    </w:p>
    <w:p w14:paraId="1AA74CFC">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8．投标文件规定的技术响应文件</w:t>
      </w:r>
    </w:p>
    <w:p w14:paraId="7966476A">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8.1 投标方须提交证明拟供货物和服务符合招标文件规定的技术响应文件，作为投标文件的一部分。</w:t>
      </w:r>
    </w:p>
    <w:p w14:paraId="77F6FE7A">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8.2 上述文件可以是文字资料、图纸和数据，并提供：</w:t>
      </w:r>
    </w:p>
    <w:p w14:paraId="61EE25DD">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（1）货物主要技术及性能特点的详细描述；</w:t>
      </w:r>
    </w:p>
    <w:p w14:paraId="7DF0C3A7">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（2）货物主要部件的详细资料，包括检验报告等；</w:t>
      </w:r>
    </w:p>
    <w:p w14:paraId="22F65D2F">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（3）规格、技术参数偏离表（见附件）</w:t>
      </w:r>
    </w:p>
    <w:p w14:paraId="6615CF8C">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没有按要求提供资料或提供资料不完全的，将视为对招标文件没有做出实质性响应，其风险由投标人自行承担。</w:t>
      </w:r>
    </w:p>
    <w:p w14:paraId="7B474E01">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9．投标有效期</w:t>
      </w:r>
    </w:p>
    <w:p w14:paraId="00DCE881">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9.1 投标文件从开标之日起，投标有效期为90天（如不满足将导致废标）。</w:t>
      </w:r>
    </w:p>
    <w:p w14:paraId="0E2F0DFD">
      <w:pPr>
        <w:autoSpaceDE w:val="0"/>
        <w:autoSpaceDN w:val="0"/>
        <w:adjustRightInd w:val="0"/>
        <w:spacing w:line="360" w:lineRule="auto"/>
        <w:ind w:firstLine="482"/>
        <w:rPr>
          <w:rFonts w:hint="eastAsia" w:ascii="仿宋" w:hAnsi="仿宋" w:eastAsia="仿宋" w:cs="仿宋"/>
          <w:bCs/>
          <w:color w:val="auto"/>
          <w:sz w:val="24"/>
          <w:szCs w:val="24"/>
        </w:rPr>
      </w:pPr>
      <w:r>
        <w:rPr>
          <w:rFonts w:hint="eastAsia" w:ascii="仿宋" w:hAnsi="仿宋" w:eastAsia="仿宋" w:cs="仿宋"/>
          <w:bCs/>
          <w:color w:val="auto"/>
          <w:sz w:val="24"/>
          <w:szCs w:val="24"/>
        </w:rPr>
        <w:t>9.2 在特殊情况下，采购代理机构可与投标人协商延长投标文件的有效期。</w:t>
      </w:r>
    </w:p>
    <w:p w14:paraId="3A9D26D3">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10．投标保证金</w:t>
      </w:r>
    </w:p>
    <w:p w14:paraId="3835263E">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.1 投标保证金是为了弥补采购人因投标人的违规行为而蒙受的损失。采购人在因投标人的违规行为而受到损害时将没收其投标保证金，作为所受损害的补偿。</w:t>
      </w:r>
    </w:p>
    <w:p w14:paraId="76383605">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.2 投标人在提交投标文件时应交纳投标保证金，其有效期应不低于投标有效期。</w:t>
      </w:r>
    </w:p>
    <w:p w14:paraId="4AC2B7EF">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.3 投标保证金不接受现金。按招标文件要求，在投标截止时间前将本项目投标保证金从投标公司的基本账户汇到</w:t>
      </w:r>
      <w:r>
        <w:rPr>
          <w:rFonts w:hint="eastAsia" w:ascii="仿宋" w:hAnsi="仿宋" w:eastAsia="仿宋" w:cs="仿宋"/>
          <w:bCs/>
          <w:color w:val="auto"/>
          <w:sz w:val="24"/>
          <w:szCs w:val="24"/>
        </w:rPr>
        <w:t>采购代理机构</w:t>
      </w:r>
      <w:r>
        <w:rPr>
          <w:rFonts w:hint="eastAsia" w:ascii="仿宋" w:hAnsi="仿宋" w:eastAsia="仿宋" w:cs="仿宋"/>
          <w:bCs/>
          <w:color w:val="auto"/>
          <w:sz w:val="24"/>
          <w:szCs w:val="24"/>
          <w:lang w:eastAsia="zh-CN"/>
        </w:rPr>
        <w:t>指定账户</w:t>
      </w:r>
      <w:r>
        <w:rPr>
          <w:rFonts w:hint="eastAsia" w:ascii="仿宋" w:hAnsi="仿宋" w:eastAsia="仿宋" w:cs="仿宋"/>
          <w:color w:val="auto"/>
          <w:sz w:val="24"/>
          <w:szCs w:val="24"/>
          <w:lang w:val="zh-CN"/>
        </w:rPr>
        <w:t>。</w:t>
      </w:r>
    </w:p>
    <w:p w14:paraId="1A561E46">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10.</w:t>
      </w:r>
      <w:r>
        <w:rPr>
          <w:rFonts w:hint="eastAsia" w:ascii="仿宋" w:hAnsi="仿宋" w:eastAsia="仿宋" w:cs="仿宋"/>
          <w:color w:val="auto"/>
          <w:sz w:val="24"/>
          <w:szCs w:val="24"/>
          <w:lang w:val="zh-CN"/>
        </w:rPr>
        <w:t xml:space="preserve">4 </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lang w:val="zh-CN"/>
        </w:rPr>
        <w:t>应当在《中标通知书》发出后5个工作日内无息退还未成交投标人的投标保证金，在采购合同签订5个工作日内无息退还中标投标人的投标保证金。</w:t>
      </w:r>
    </w:p>
    <w:p w14:paraId="64DFBCF9">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.5 未按招标文件规定提交投标保证金的，</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lang w:val="zh-CN"/>
        </w:rPr>
        <w:t>应当拒绝接受投标方的投标文件，视为无效投标。</w:t>
      </w:r>
    </w:p>
    <w:p w14:paraId="05D65D9A">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.6 下列任何情况发生时，投标报价保证金将被没收。</w:t>
      </w:r>
    </w:p>
    <w:p w14:paraId="4B4F47BE">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有下列情形之一的，投标保证金不予退还：</w:t>
      </w:r>
    </w:p>
    <w:p w14:paraId="393E793D">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10.6.1 投标人在提交响应文件截止时间后撤回响应文件的；</w:t>
      </w:r>
    </w:p>
    <w:p w14:paraId="6B2CA715">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10.6.2投标人在响应文件中提供虚假材料的；</w:t>
      </w:r>
    </w:p>
    <w:p w14:paraId="5D791D2E">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10.6.3除因不可抗力或招标文件认可的情形以外，成交投标人不与采购人签订合同的；</w:t>
      </w:r>
    </w:p>
    <w:p w14:paraId="49817AA4">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10.6.4投标人与采购人、其他投标人或者采购代理机构恶意串通的；</w:t>
      </w:r>
    </w:p>
    <w:p w14:paraId="762FC38D">
      <w:pPr>
        <w:autoSpaceDE w:val="0"/>
        <w:autoSpaceDN w:val="0"/>
        <w:adjustRightInd w:val="0"/>
        <w:spacing w:line="360" w:lineRule="auto"/>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10.6.5招标文件规定的其他情形。</w:t>
      </w:r>
    </w:p>
    <w:p w14:paraId="5D7721EE">
      <w:pPr>
        <w:rPr>
          <w:rFonts w:hint="eastAsia" w:ascii="仿宋" w:hAnsi="仿宋" w:eastAsia="仿宋" w:cs="仿宋"/>
          <w:color w:val="auto"/>
          <w:sz w:val="24"/>
          <w:szCs w:val="24"/>
        </w:rPr>
      </w:pPr>
    </w:p>
    <w:p w14:paraId="4D08CACA">
      <w:pPr>
        <w:autoSpaceDE w:val="0"/>
        <w:autoSpaceDN w:val="0"/>
        <w:adjustRightInd w:val="0"/>
        <w:spacing w:line="360"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第三</w:t>
      </w:r>
      <w:r>
        <w:rPr>
          <w:rFonts w:hint="eastAsia" w:ascii="仿宋" w:hAnsi="仿宋" w:eastAsia="仿宋" w:cs="仿宋"/>
          <w:b/>
          <w:bCs/>
          <w:color w:val="auto"/>
          <w:sz w:val="24"/>
          <w:szCs w:val="24"/>
          <w:lang w:val="en-US" w:eastAsia="zh-CN"/>
        </w:rPr>
        <w:t>章</w:t>
      </w:r>
      <w:r>
        <w:rPr>
          <w:rFonts w:hint="eastAsia" w:ascii="仿宋" w:hAnsi="仿宋" w:eastAsia="仿宋" w:cs="仿宋"/>
          <w:b/>
          <w:bCs/>
          <w:color w:val="auto"/>
          <w:sz w:val="24"/>
          <w:szCs w:val="24"/>
        </w:rPr>
        <w:t xml:space="preserve"> 投标文件的递交</w:t>
      </w:r>
    </w:p>
    <w:p w14:paraId="6785F279">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11</w:t>
      </w:r>
      <w:r>
        <w:rPr>
          <w:rFonts w:hint="eastAsia" w:ascii="仿宋" w:hAnsi="仿宋" w:eastAsia="仿宋" w:cs="仿宋"/>
          <w:b/>
          <w:bCs/>
          <w:color w:val="auto"/>
          <w:sz w:val="24"/>
          <w:szCs w:val="24"/>
          <w:lang w:val="zh-CN"/>
        </w:rPr>
        <w:t>、投标报价截止时间</w:t>
      </w:r>
    </w:p>
    <w:p w14:paraId="2B973C79">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.1 投标文件的</w:t>
      </w:r>
      <w:r>
        <w:rPr>
          <w:rFonts w:hint="eastAsia" w:ascii="仿宋" w:hAnsi="仿宋" w:eastAsia="仿宋" w:cs="仿宋"/>
          <w:color w:val="auto"/>
          <w:sz w:val="24"/>
          <w:szCs w:val="24"/>
        </w:rPr>
        <w:t>上传</w:t>
      </w:r>
      <w:r>
        <w:rPr>
          <w:rFonts w:hint="eastAsia" w:ascii="仿宋" w:hAnsi="仿宋" w:eastAsia="仿宋" w:cs="仿宋"/>
          <w:color w:val="auto"/>
          <w:sz w:val="24"/>
          <w:szCs w:val="24"/>
          <w:lang w:val="zh-CN"/>
        </w:rPr>
        <w:t>不得迟于</w:t>
      </w:r>
      <w:r>
        <w:rPr>
          <w:rFonts w:hint="eastAsia" w:ascii="仿宋" w:hAnsi="仿宋" w:eastAsia="仿宋" w:cs="仿宋"/>
          <w:bCs/>
          <w:color w:val="auto"/>
          <w:sz w:val="24"/>
          <w:szCs w:val="24"/>
          <w:lang w:val="zh-CN"/>
        </w:rPr>
        <w:t>规定时间</w:t>
      </w:r>
      <w:r>
        <w:rPr>
          <w:rFonts w:hint="eastAsia" w:ascii="仿宋" w:hAnsi="仿宋" w:eastAsia="仿宋" w:cs="仿宋"/>
          <w:color w:val="auto"/>
          <w:sz w:val="24"/>
          <w:szCs w:val="24"/>
          <w:lang w:val="zh-CN"/>
        </w:rPr>
        <w:t>。</w:t>
      </w:r>
    </w:p>
    <w:p w14:paraId="6018488C">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.2 参加招标的投标人的所有投标文件都必须在招标文件规定的地点投标截止时间之前，将投标文件送达规定的指定地点。截止时间之后送达的（上传），将为无效投标，其投标将一律被拒绝。</w:t>
      </w:r>
    </w:p>
    <w:p w14:paraId="5D1579F7">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.3 出现因招标文件的修改而推迟投标截止时间的情况时，投标方则须按采购代理机构的修改通知重新规定的投标时间递交。</w:t>
      </w:r>
    </w:p>
    <w:p w14:paraId="2BE83870">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12</w:t>
      </w:r>
      <w:r>
        <w:rPr>
          <w:rFonts w:hint="eastAsia" w:ascii="仿宋" w:hAnsi="仿宋" w:eastAsia="仿宋" w:cs="仿宋"/>
          <w:b/>
          <w:bCs/>
          <w:color w:val="auto"/>
          <w:sz w:val="24"/>
          <w:szCs w:val="24"/>
          <w:lang w:val="zh-CN"/>
        </w:rPr>
        <w:t>．投标文件的补充、修改或者撤回</w:t>
      </w:r>
    </w:p>
    <w:p w14:paraId="6A688DD2">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.1 投标方在</w:t>
      </w:r>
      <w:r>
        <w:rPr>
          <w:rFonts w:hint="eastAsia" w:ascii="仿宋" w:hAnsi="仿宋" w:eastAsia="仿宋" w:cs="仿宋"/>
          <w:color w:val="auto"/>
          <w:sz w:val="24"/>
          <w:szCs w:val="24"/>
        </w:rPr>
        <w:t>上传</w:t>
      </w:r>
      <w:r>
        <w:rPr>
          <w:rFonts w:hint="eastAsia" w:ascii="仿宋" w:hAnsi="仿宋" w:eastAsia="仿宋" w:cs="仿宋"/>
          <w:color w:val="auto"/>
          <w:sz w:val="24"/>
          <w:szCs w:val="24"/>
          <w:lang w:val="zh-CN"/>
        </w:rPr>
        <w:t>投标文件后，可在规定的投标截止时间之前，对其投标文件进行补充、修改或者撤回。</w:t>
      </w:r>
    </w:p>
    <w:p w14:paraId="69FF9603">
      <w:pPr>
        <w:autoSpaceDE w:val="0"/>
        <w:autoSpaceDN w:val="0"/>
        <w:adjustRightInd w:val="0"/>
        <w:spacing w:line="360" w:lineRule="auto"/>
        <w:ind w:firstLine="480"/>
        <w:rPr>
          <w:rFonts w:hint="eastAsia" w:ascii="仿宋" w:hAnsi="仿宋" w:eastAsia="仿宋" w:cs="仿宋"/>
          <w:b/>
          <w:color w:val="auto"/>
          <w:sz w:val="24"/>
          <w:szCs w:val="24"/>
        </w:rPr>
      </w:pP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 xml:space="preserve"> 投标方不得在开标后至投标有效期期满前撤回投标文件。否则，采购人将没收其投标保证金。</w:t>
      </w:r>
    </w:p>
    <w:p w14:paraId="18A399A1">
      <w:pPr>
        <w:pStyle w:val="10"/>
        <w:rPr>
          <w:rFonts w:hint="eastAsia" w:ascii="仿宋" w:hAnsi="仿宋" w:eastAsia="仿宋" w:cs="仿宋"/>
          <w:color w:val="auto"/>
          <w:sz w:val="24"/>
          <w:szCs w:val="24"/>
        </w:rPr>
      </w:pPr>
    </w:p>
    <w:p w14:paraId="303C6AE7">
      <w:pPr>
        <w:spacing w:line="360" w:lineRule="auto"/>
        <w:ind w:left="480" w:hanging="480"/>
        <w:jc w:val="center"/>
        <w:rPr>
          <w:rFonts w:hint="eastAsia" w:ascii="仿宋" w:hAnsi="仿宋" w:eastAsia="仿宋" w:cs="仿宋"/>
          <w:b/>
          <w:color w:val="auto"/>
          <w:sz w:val="24"/>
          <w:szCs w:val="24"/>
        </w:rPr>
      </w:pPr>
    </w:p>
    <w:p w14:paraId="1622A85B">
      <w:pPr>
        <w:spacing w:line="360" w:lineRule="auto"/>
        <w:ind w:left="480" w:hanging="48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第四章 评标委员会</w:t>
      </w:r>
    </w:p>
    <w:p w14:paraId="2792A2E6">
      <w:pPr>
        <w:tabs>
          <w:tab w:val="left" w:pos="1620"/>
        </w:tabs>
        <w:spacing w:line="360" w:lineRule="auto"/>
        <w:ind w:left="481" w:leftChars="229"/>
        <w:rPr>
          <w:rFonts w:hint="eastAsia" w:ascii="仿宋" w:hAnsi="仿宋" w:eastAsia="仿宋" w:cs="仿宋"/>
          <w:b/>
          <w:color w:val="auto"/>
          <w:sz w:val="24"/>
          <w:szCs w:val="24"/>
        </w:rPr>
      </w:pPr>
      <w:r>
        <w:rPr>
          <w:rFonts w:hint="eastAsia" w:ascii="仿宋" w:hAnsi="仿宋" w:eastAsia="仿宋" w:cs="仿宋"/>
          <w:b/>
          <w:color w:val="auto"/>
          <w:sz w:val="24"/>
          <w:szCs w:val="24"/>
        </w:rPr>
        <w:t>13、评标委员会组成</w:t>
      </w:r>
    </w:p>
    <w:p w14:paraId="3300336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13.1 采购代理机构将根据《中华人民共和国政府采购法》规定，依法组建本次招标的评标委员会，负责组织本次招标的评标活动。评标委员会负责向采购人推荐拟中标人或者根据采购人的授权直接确定中标人。</w:t>
      </w:r>
    </w:p>
    <w:p w14:paraId="0D7DA393">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招标文件中所指的评标委员会及其成员，适用于公开招标和邀请招标的采购方式。本招标文件中对评标委员会及其成员的要求，同时适用于采取邀请招标、竞争性谈判、询价或单一来源采购方式时依法组成的评审小组及其成员。</w:t>
      </w:r>
    </w:p>
    <w:p w14:paraId="4927E3D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13.2 评标委员会人选于开标前确定。评标委员会成员名单在中标结果确定前保密。</w:t>
      </w:r>
    </w:p>
    <w:p w14:paraId="2C597A1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13.3评标委员会由有关技术、经济等方面的专家和采购人熟悉相关业务的代表人员组成，成员为五人及以上的单数，其中技术、经济等方面的成员人数不少于成员总数的三分之二。</w:t>
      </w:r>
    </w:p>
    <w:p w14:paraId="51E11B6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13.4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14:paraId="34685560">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14.评标委员会专家的条件和回避规定</w:t>
      </w:r>
    </w:p>
    <w:p w14:paraId="21385BF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14.1 评标委员会专家应符合下列条件：</w:t>
      </w:r>
    </w:p>
    <w:p w14:paraId="700A9E33">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14.1.1 熟悉</w:t>
      </w:r>
      <w:r>
        <w:rPr>
          <w:rFonts w:hint="eastAsia" w:ascii="仿宋" w:hAnsi="仿宋" w:eastAsia="仿宋" w:cs="仿宋"/>
          <w:bCs/>
          <w:color w:val="auto"/>
          <w:sz w:val="24"/>
          <w:szCs w:val="24"/>
          <w:lang w:eastAsia="zh-CN"/>
        </w:rPr>
        <w:t>有关</w:t>
      </w:r>
      <w:r>
        <w:rPr>
          <w:rFonts w:hint="eastAsia" w:ascii="仿宋" w:hAnsi="仿宋" w:eastAsia="仿宋" w:cs="仿宋"/>
          <w:bCs/>
          <w:color w:val="auto"/>
          <w:sz w:val="24"/>
          <w:szCs w:val="24"/>
        </w:rPr>
        <w:t>招标投标的法律法规；</w:t>
      </w:r>
    </w:p>
    <w:p w14:paraId="4652A68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14.1.2 具有中级专业技术职称或同等专业水平且从事相关领域工作满8年</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或者具有高级专业技术职称或同等专业水平；</w:t>
      </w:r>
    </w:p>
    <w:p w14:paraId="3571ACA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14.1.3熟悉有关招标投标的法律法规，并具有与招标项目相关的实践经验；</w:t>
      </w:r>
    </w:p>
    <w:p w14:paraId="20FFCA5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14.1.4 能够认真、公正、诚实、廉洁</w:t>
      </w:r>
      <w:r>
        <w:rPr>
          <w:rFonts w:hint="eastAsia" w:ascii="仿宋" w:hAnsi="仿宋" w:eastAsia="仿宋" w:cs="仿宋"/>
          <w:bCs/>
          <w:color w:val="auto"/>
          <w:sz w:val="24"/>
          <w:szCs w:val="24"/>
          <w:lang w:eastAsia="zh-CN"/>
        </w:rPr>
        <w:t>地</w:t>
      </w:r>
      <w:r>
        <w:rPr>
          <w:rFonts w:hint="eastAsia" w:ascii="仿宋" w:hAnsi="仿宋" w:eastAsia="仿宋" w:cs="仿宋"/>
          <w:bCs/>
          <w:color w:val="auto"/>
          <w:sz w:val="24"/>
          <w:szCs w:val="24"/>
        </w:rPr>
        <w:t>履行职责。</w:t>
      </w:r>
    </w:p>
    <w:p w14:paraId="299AC3B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14.2  有下列情形之一的，不得担任评标委员会成员：</w:t>
      </w:r>
    </w:p>
    <w:p w14:paraId="1ACB0BE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14.2.1 与投标方或者投标方主要负责人有近亲关系的或有利害关系的；</w:t>
      </w:r>
    </w:p>
    <w:p w14:paraId="5F9A1DB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14.2.2 与项目主管部门或者行政监督部门的人员有近亲关系的或有利害关系的；</w:t>
      </w:r>
    </w:p>
    <w:p w14:paraId="27E70E7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14.2.3 与投标方有经济利益关系，可能影响对投标公正评标的；</w:t>
      </w:r>
    </w:p>
    <w:p w14:paraId="46B16383">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14.2.4 曾因在招标、评标以及其他与招标、投标有关活动中从事违法行为而受过行政处罚或刑事处罚的。</w:t>
      </w:r>
    </w:p>
    <w:p w14:paraId="3F5165B6">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15. 评标委员会成员应当熟悉并认真研究招标文件，至少应了解和熟悉以下内容：</w:t>
      </w:r>
    </w:p>
    <w:p w14:paraId="7F041E8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15.1 招标目的。</w:t>
      </w:r>
    </w:p>
    <w:p w14:paraId="71D5079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15.2 招标项目的范围、性质。</w:t>
      </w:r>
    </w:p>
    <w:p w14:paraId="5F2F946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15.3 招标文件中规定的主要技术要求、标准和商务条款。</w:t>
      </w:r>
    </w:p>
    <w:p w14:paraId="4DB114A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15.4 招标文件规定的评标原则、评标标准、评标方法和在评标过程中应考虑的相关因素。</w:t>
      </w:r>
    </w:p>
    <w:p w14:paraId="0C426D5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16. 采购人应当向评标委员会提供评标所需的重要信息和数据。</w:t>
      </w:r>
    </w:p>
    <w:p w14:paraId="7EF7DDBE">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17. 评标委员会成员有前款规定情形之一的，应当主动提出回避。</w:t>
      </w:r>
    </w:p>
    <w:p w14:paraId="460A1E3F">
      <w:pPr>
        <w:spacing w:line="360" w:lineRule="auto"/>
        <w:ind w:firstLine="472" w:firstLineChars="196"/>
        <w:rPr>
          <w:rFonts w:hint="eastAsia" w:ascii="仿宋" w:hAnsi="仿宋" w:eastAsia="仿宋" w:cs="仿宋"/>
          <w:b/>
          <w:color w:val="auto"/>
          <w:sz w:val="24"/>
          <w:szCs w:val="24"/>
        </w:rPr>
      </w:pPr>
      <w:r>
        <w:rPr>
          <w:rFonts w:hint="eastAsia" w:ascii="仿宋" w:hAnsi="仿宋" w:eastAsia="仿宋" w:cs="仿宋"/>
          <w:b/>
          <w:bCs/>
          <w:color w:val="auto"/>
          <w:sz w:val="24"/>
          <w:szCs w:val="24"/>
        </w:rPr>
        <w:t>18. 评标委员会</w:t>
      </w:r>
      <w:r>
        <w:rPr>
          <w:rFonts w:hint="eastAsia" w:ascii="仿宋" w:hAnsi="仿宋" w:eastAsia="仿宋" w:cs="仿宋"/>
          <w:b/>
          <w:color w:val="auto"/>
          <w:sz w:val="24"/>
          <w:szCs w:val="24"/>
        </w:rPr>
        <w:t xml:space="preserve">及其成员应当履行的义务： </w:t>
      </w:r>
    </w:p>
    <w:p w14:paraId="699DA62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18.1 遵纪守法，客观、公正、廉洁地履行职责；</w:t>
      </w:r>
    </w:p>
    <w:p w14:paraId="0940A6BF">
      <w:pPr>
        <w:spacing w:line="360" w:lineRule="auto"/>
        <w:ind w:firstLine="470" w:firstLineChars="196"/>
        <w:rPr>
          <w:rFonts w:hint="eastAsia" w:ascii="仿宋" w:hAnsi="仿宋" w:eastAsia="仿宋" w:cs="仿宋"/>
          <w:bCs/>
          <w:color w:val="auto"/>
          <w:sz w:val="24"/>
          <w:szCs w:val="24"/>
        </w:rPr>
      </w:pPr>
      <w:r>
        <w:rPr>
          <w:rFonts w:hint="eastAsia" w:ascii="仿宋" w:hAnsi="仿宋" w:eastAsia="仿宋" w:cs="仿宋"/>
          <w:bCs/>
          <w:color w:val="auto"/>
          <w:sz w:val="24"/>
          <w:szCs w:val="24"/>
        </w:rPr>
        <w:t>18.2 按照招标文件规定的评标方法和标准进行评标，严格履行签字确认手续，对评标意见承担个人责任；</w:t>
      </w:r>
    </w:p>
    <w:p w14:paraId="3C660D7C">
      <w:pPr>
        <w:spacing w:line="360" w:lineRule="auto"/>
        <w:ind w:firstLine="470" w:firstLineChars="196"/>
        <w:rPr>
          <w:rFonts w:hint="eastAsia" w:ascii="仿宋" w:hAnsi="仿宋" w:eastAsia="仿宋" w:cs="仿宋"/>
          <w:bCs/>
          <w:color w:val="auto"/>
          <w:sz w:val="24"/>
          <w:szCs w:val="24"/>
        </w:rPr>
      </w:pPr>
      <w:r>
        <w:rPr>
          <w:rFonts w:hint="eastAsia" w:ascii="仿宋" w:hAnsi="仿宋" w:eastAsia="仿宋" w:cs="仿宋"/>
          <w:bCs/>
          <w:color w:val="auto"/>
          <w:sz w:val="24"/>
          <w:szCs w:val="24"/>
        </w:rPr>
        <w:t>18.3 对评标过程和结果，以及投标人的商业秘密保密；</w:t>
      </w:r>
    </w:p>
    <w:p w14:paraId="1B9F6DCC">
      <w:pPr>
        <w:spacing w:line="360" w:lineRule="auto"/>
        <w:ind w:firstLine="470" w:firstLineChars="196"/>
        <w:rPr>
          <w:rFonts w:hint="eastAsia" w:ascii="仿宋" w:hAnsi="仿宋" w:eastAsia="仿宋" w:cs="仿宋"/>
          <w:bCs/>
          <w:color w:val="auto"/>
          <w:sz w:val="24"/>
          <w:szCs w:val="24"/>
        </w:rPr>
      </w:pPr>
      <w:r>
        <w:rPr>
          <w:rFonts w:hint="eastAsia" w:ascii="仿宋" w:hAnsi="仿宋" w:eastAsia="仿宋" w:cs="仿宋"/>
          <w:bCs/>
          <w:color w:val="auto"/>
          <w:sz w:val="24"/>
          <w:szCs w:val="24"/>
        </w:rPr>
        <w:t>18.4 参与评标报告的起草；</w:t>
      </w:r>
    </w:p>
    <w:p w14:paraId="5E74F881">
      <w:pPr>
        <w:spacing w:line="360" w:lineRule="auto"/>
        <w:ind w:firstLine="470" w:firstLineChars="196"/>
        <w:rPr>
          <w:rFonts w:hint="eastAsia" w:ascii="仿宋" w:hAnsi="仿宋" w:eastAsia="仿宋" w:cs="仿宋"/>
          <w:bCs/>
          <w:color w:val="auto"/>
          <w:sz w:val="24"/>
          <w:szCs w:val="24"/>
        </w:rPr>
      </w:pPr>
      <w:r>
        <w:rPr>
          <w:rFonts w:hint="eastAsia" w:ascii="仿宋" w:hAnsi="仿宋" w:eastAsia="仿宋" w:cs="仿宋"/>
          <w:bCs/>
          <w:color w:val="auto"/>
          <w:sz w:val="24"/>
          <w:szCs w:val="24"/>
        </w:rPr>
        <w:t>18.5 配合财政部门的投诉处理工作；</w:t>
      </w:r>
    </w:p>
    <w:p w14:paraId="40F61169">
      <w:pPr>
        <w:spacing w:line="360" w:lineRule="auto"/>
        <w:ind w:firstLine="470" w:firstLineChars="196"/>
        <w:rPr>
          <w:rFonts w:hint="eastAsia" w:ascii="仿宋" w:hAnsi="仿宋" w:eastAsia="仿宋" w:cs="仿宋"/>
          <w:bCs/>
          <w:color w:val="auto"/>
          <w:sz w:val="24"/>
          <w:szCs w:val="24"/>
        </w:rPr>
      </w:pPr>
      <w:r>
        <w:rPr>
          <w:rFonts w:hint="eastAsia" w:ascii="仿宋" w:hAnsi="仿宋" w:eastAsia="仿宋" w:cs="仿宋"/>
          <w:bCs/>
          <w:color w:val="auto"/>
          <w:sz w:val="24"/>
          <w:szCs w:val="24"/>
        </w:rPr>
        <w:t>18.6 配合采购人答复</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人提出的质疑。</w:t>
      </w:r>
    </w:p>
    <w:p w14:paraId="4E8D1C56">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19. 评标委员会及其成员应注意事项：</w:t>
      </w:r>
    </w:p>
    <w:p w14:paraId="1F4EBAF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19.1 评标委员会应当客观、公正地履行职责，遵守职业道德，不得与任何投标人或者与招标结果有利害关系的人员进行私下接触，须响应前款</w:t>
      </w:r>
      <w:r>
        <w:rPr>
          <w:rFonts w:hint="eastAsia" w:ascii="仿宋" w:hAnsi="仿宋" w:eastAsia="仿宋" w:cs="仿宋"/>
          <w:color w:val="auto"/>
          <w:sz w:val="24"/>
          <w:szCs w:val="24"/>
        </w:rPr>
        <w:t>“第三部分”中8.1条款之规定要求。</w:t>
      </w:r>
    </w:p>
    <w:p w14:paraId="27F6499E">
      <w:pPr>
        <w:tabs>
          <w:tab w:val="left" w:pos="8280"/>
        </w:tabs>
        <w:spacing w:line="360" w:lineRule="auto"/>
        <w:ind w:right="-1" w:firstLine="540" w:firstLineChars="225"/>
        <w:rPr>
          <w:rFonts w:hint="eastAsia" w:ascii="仿宋" w:hAnsi="仿宋" w:eastAsia="仿宋" w:cs="仿宋"/>
          <w:bCs/>
          <w:color w:val="auto"/>
          <w:sz w:val="24"/>
          <w:szCs w:val="24"/>
        </w:rPr>
      </w:pPr>
      <w:r>
        <w:rPr>
          <w:rFonts w:hint="eastAsia" w:ascii="仿宋" w:hAnsi="仿宋" w:eastAsia="仿宋" w:cs="仿宋"/>
          <w:bCs/>
          <w:color w:val="auto"/>
          <w:sz w:val="24"/>
          <w:szCs w:val="24"/>
        </w:rPr>
        <w:t>19.2 评标委员会应当</w:t>
      </w:r>
      <w:r>
        <w:rPr>
          <w:rFonts w:hint="eastAsia" w:ascii="仿宋" w:hAnsi="仿宋" w:eastAsia="仿宋" w:cs="仿宋"/>
          <w:color w:val="auto"/>
          <w:sz w:val="24"/>
          <w:szCs w:val="24"/>
        </w:rPr>
        <w:t>遵循独立评标的原则</w:t>
      </w:r>
      <w:r>
        <w:rPr>
          <w:rFonts w:hint="eastAsia" w:ascii="仿宋" w:hAnsi="仿宋" w:eastAsia="仿宋" w:cs="仿宋"/>
          <w:bCs/>
          <w:color w:val="auto"/>
          <w:sz w:val="24"/>
          <w:szCs w:val="24"/>
        </w:rPr>
        <w:t>，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w:t>
      </w:r>
      <w:r>
        <w:rPr>
          <w:rFonts w:hint="eastAsia" w:ascii="仿宋" w:hAnsi="仿宋" w:eastAsia="仿宋" w:cs="仿宋"/>
          <w:bCs/>
          <w:color w:val="auto"/>
          <w:sz w:val="24"/>
          <w:szCs w:val="24"/>
          <w:lang w:eastAsia="zh-CN"/>
        </w:rPr>
        <w:t>进行系统的</w:t>
      </w:r>
      <w:r>
        <w:rPr>
          <w:rFonts w:hint="eastAsia" w:ascii="仿宋" w:hAnsi="仿宋" w:eastAsia="仿宋" w:cs="仿宋"/>
          <w:bCs/>
          <w:color w:val="auto"/>
          <w:sz w:val="24"/>
          <w:szCs w:val="24"/>
        </w:rPr>
        <w:t>评标和比较。并按要求</w:t>
      </w:r>
      <w:r>
        <w:rPr>
          <w:rFonts w:hint="eastAsia" w:ascii="仿宋" w:hAnsi="仿宋" w:eastAsia="仿宋" w:cs="仿宋"/>
          <w:color w:val="auto"/>
          <w:sz w:val="24"/>
          <w:szCs w:val="24"/>
          <w:lang w:val="zh-CN"/>
        </w:rPr>
        <w:t>做好相关书面原始署名记录。</w:t>
      </w:r>
    </w:p>
    <w:p w14:paraId="6130D4D4">
      <w:pPr>
        <w:tabs>
          <w:tab w:val="left" w:pos="8280"/>
        </w:tabs>
        <w:spacing w:line="360" w:lineRule="auto"/>
        <w:ind w:right="-1" w:firstLine="540" w:firstLineChars="225"/>
        <w:rPr>
          <w:rFonts w:hint="eastAsia" w:ascii="仿宋" w:hAnsi="仿宋" w:eastAsia="仿宋" w:cs="仿宋"/>
          <w:color w:val="auto"/>
          <w:sz w:val="24"/>
          <w:szCs w:val="24"/>
          <w:lang w:val="zh-CN"/>
        </w:rPr>
      </w:pPr>
      <w:r>
        <w:rPr>
          <w:rFonts w:hint="eastAsia" w:ascii="仿宋" w:hAnsi="仿宋" w:eastAsia="仿宋" w:cs="仿宋"/>
          <w:bCs/>
          <w:color w:val="auto"/>
          <w:sz w:val="24"/>
          <w:szCs w:val="24"/>
        </w:rPr>
        <w:t>19.3 评标委员会应当客观、公正地履行职责。评标时，严禁存在</w:t>
      </w:r>
      <w:r>
        <w:rPr>
          <w:rFonts w:hint="eastAsia" w:ascii="仿宋" w:hAnsi="仿宋" w:eastAsia="仿宋" w:cs="仿宋"/>
          <w:color w:val="auto"/>
          <w:sz w:val="24"/>
          <w:szCs w:val="24"/>
          <w:lang w:val="zh-CN"/>
        </w:rPr>
        <w:t>个人印象、个人关系或带有明显倾向性的行为发生。</w:t>
      </w:r>
      <w:r>
        <w:rPr>
          <w:rFonts w:hint="eastAsia" w:ascii="仿宋" w:hAnsi="仿宋" w:eastAsia="仿宋" w:cs="仿宋"/>
          <w:bCs/>
          <w:color w:val="auto"/>
          <w:sz w:val="24"/>
          <w:szCs w:val="24"/>
        </w:rPr>
        <w:t>否则，经核实后，采购人将有权予以制止此类行为的发生，</w:t>
      </w:r>
      <w:r>
        <w:rPr>
          <w:rFonts w:hint="eastAsia" w:ascii="仿宋" w:hAnsi="仿宋" w:eastAsia="仿宋" w:cs="仿宋"/>
          <w:color w:val="auto"/>
          <w:sz w:val="24"/>
          <w:szCs w:val="24"/>
          <w:lang w:val="zh-CN"/>
        </w:rPr>
        <w:t>责成其修正不果的，将作为不良记录记录在案，并按相关政策法规的规定和程序，向财政监管部门提出处罚建议意见。</w:t>
      </w:r>
    </w:p>
    <w:p w14:paraId="73A2DD2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19.4评标委员会成员和与本次评标活动有关的工作人员，不得透露对投标文件的评标和比较、中标候选人的推荐情况以及与评标有关的其他情况。</w:t>
      </w:r>
    </w:p>
    <w:p w14:paraId="21EC627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19.5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14:paraId="28E651D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20. 与评标活动有关的工作人员，自开标</w:t>
      </w:r>
      <w:r>
        <w:rPr>
          <w:rFonts w:hint="eastAsia" w:ascii="仿宋" w:hAnsi="仿宋" w:eastAsia="仿宋" w:cs="仿宋"/>
          <w:bCs/>
          <w:color w:val="auto"/>
          <w:sz w:val="24"/>
          <w:szCs w:val="24"/>
          <w:lang w:eastAsia="zh-CN"/>
        </w:rPr>
        <w:t>之日起</w:t>
      </w:r>
      <w:r>
        <w:rPr>
          <w:rFonts w:hint="eastAsia" w:ascii="仿宋" w:hAnsi="仿宋" w:eastAsia="仿宋" w:cs="仿宋"/>
          <w:bCs/>
          <w:color w:val="auto"/>
          <w:sz w:val="24"/>
          <w:szCs w:val="24"/>
        </w:rPr>
        <w:t>至定标日止，在此期间任何监标人、采购人代表、特邀代表、工作人员及投标人不得干扰评标委员会正常</w:t>
      </w:r>
      <w:r>
        <w:rPr>
          <w:rFonts w:hint="eastAsia" w:ascii="仿宋" w:hAnsi="仿宋" w:eastAsia="仿宋" w:cs="仿宋"/>
          <w:bCs/>
          <w:color w:val="auto"/>
          <w:sz w:val="24"/>
          <w:szCs w:val="24"/>
          <w:lang w:eastAsia="zh-CN"/>
        </w:rPr>
        <w:t>及其他</w:t>
      </w:r>
      <w:r>
        <w:rPr>
          <w:rFonts w:hint="eastAsia" w:ascii="仿宋" w:hAnsi="仿宋" w:eastAsia="仿宋" w:cs="仿宋"/>
          <w:bCs/>
          <w:color w:val="auto"/>
          <w:sz w:val="24"/>
          <w:szCs w:val="24"/>
        </w:rPr>
        <w:t>评标工作，否则，采购人将有权取消其权利资格。</w:t>
      </w:r>
      <w:r>
        <w:rPr>
          <w:rFonts w:hint="eastAsia" w:ascii="仿宋" w:hAnsi="仿宋" w:eastAsia="仿宋" w:cs="仿宋"/>
          <w:bCs/>
          <w:color w:val="auto"/>
          <w:sz w:val="24"/>
          <w:szCs w:val="24"/>
        </w:rPr>
        <w:tab/>
      </w:r>
    </w:p>
    <w:p w14:paraId="13A6F0CF">
      <w:pPr>
        <w:spacing w:line="360" w:lineRule="auto"/>
        <w:jc w:val="center"/>
        <w:rPr>
          <w:rFonts w:hint="eastAsia" w:ascii="仿宋" w:hAnsi="仿宋" w:eastAsia="仿宋" w:cs="仿宋"/>
          <w:b/>
          <w:bCs/>
          <w:color w:val="auto"/>
          <w:sz w:val="24"/>
          <w:szCs w:val="24"/>
        </w:rPr>
      </w:pPr>
    </w:p>
    <w:p w14:paraId="1CC9B000">
      <w:pPr>
        <w:rPr>
          <w:rFonts w:hint="eastAsia" w:ascii="仿宋" w:hAnsi="仿宋" w:eastAsia="仿宋" w:cs="仿宋"/>
          <w:b/>
          <w:bCs/>
          <w:color w:val="auto"/>
          <w:sz w:val="24"/>
          <w:szCs w:val="24"/>
        </w:rPr>
      </w:pPr>
    </w:p>
    <w:p w14:paraId="4C563F00">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12A59D5">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第六部分 开标 评标 定标说明</w:t>
      </w:r>
    </w:p>
    <w:p w14:paraId="2E4CC28C">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第一章 开　标</w:t>
      </w:r>
    </w:p>
    <w:p w14:paraId="387EBCEC">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21．开标</w:t>
      </w:r>
    </w:p>
    <w:p w14:paraId="3DA56E1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21.1 本次招标按招标文件的规定的时间和地点进行公开开标，允许投标人的法定代表人或其授权人</w:t>
      </w:r>
      <w:r>
        <w:rPr>
          <w:rFonts w:hint="eastAsia" w:ascii="仿宋" w:hAnsi="仿宋" w:eastAsia="仿宋" w:cs="仿宋"/>
          <w:bCs/>
          <w:color w:val="auto"/>
          <w:sz w:val="24"/>
          <w:szCs w:val="24"/>
          <w:lang w:eastAsia="zh-CN"/>
        </w:rPr>
        <w:t>参加采购</w:t>
      </w:r>
      <w:r>
        <w:rPr>
          <w:rFonts w:hint="eastAsia" w:ascii="仿宋" w:hAnsi="仿宋" w:eastAsia="仿宋" w:cs="仿宋"/>
          <w:bCs/>
          <w:color w:val="auto"/>
          <w:sz w:val="24"/>
          <w:szCs w:val="24"/>
        </w:rPr>
        <w:t>线上开标会。</w:t>
      </w:r>
    </w:p>
    <w:p w14:paraId="0D0453AA">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.2 为了体现投标人的合法权益，确保评标工作的公平、公正，投标人如果认为参加评标的评标委员会成员及其他与会人员与其他投标人有利害关系的，有权在开标现场向采购人申请其回避。如现场不提请采购人申请其回避的，则视同无利害关系。</w:t>
      </w:r>
    </w:p>
    <w:p w14:paraId="2B5553D0">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.3 按照上述会议通过事项，所有参加投标的投标人如事后发生上述原因的质疑或投诉事项，新疆建隆工程造价咨询有限公司 将不予采信。</w:t>
      </w:r>
    </w:p>
    <w:p w14:paraId="77557070">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21.4 投标文件响应性审查</w:t>
      </w:r>
    </w:p>
    <w:p w14:paraId="6CA1676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.4.1</w:t>
      </w:r>
      <w:r>
        <w:rPr>
          <w:rFonts w:hint="eastAsia" w:ascii="仿宋" w:hAnsi="仿宋" w:eastAsia="仿宋" w:cs="仿宋"/>
          <w:bCs/>
          <w:color w:val="auto"/>
          <w:sz w:val="24"/>
          <w:szCs w:val="24"/>
        </w:rPr>
        <w:t>开标后，采购人将组织对投标文件进行审查，应检查其是否完整，是否出现计算性错误，是否满足招标文件的格式要求，是否提供投标保证金等。</w:t>
      </w:r>
    </w:p>
    <w:p w14:paraId="4F7A336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.4.2</w:t>
      </w:r>
      <w:r>
        <w:rPr>
          <w:rFonts w:hint="eastAsia" w:ascii="仿宋" w:hAnsi="仿宋" w:eastAsia="仿宋" w:cs="仿宋"/>
          <w:bCs/>
          <w:color w:val="auto"/>
          <w:sz w:val="24"/>
          <w:szCs w:val="24"/>
        </w:rPr>
        <w:t>在对投标文件进行综合评估之前，采购人将依据投标人提供的资格证明文件，审查投标人的财务和技术能力。如果确定投标人无能力履行合同，其投标将被拒绝。</w:t>
      </w:r>
    </w:p>
    <w:p w14:paraId="0CB67164">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.4.3评标委员会确定每一投标人是否对投标文件的要求做出了实质性响应，而没有重大偏离。实质性响应的投标是指符合招标文件的所有条款、条件和规定且没有重大偏离和保留的投标。</w:t>
      </w:r>
    </w:p>
    <w:p w14:paraId="2ECBB486">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.4.4评标委员会判断投标文件的响应性仅基于投标文件本身而不靠外部证据。</w:t>
      </w:r>
    </w:p>
    <w:p w14:paraId="0AB560A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.4.5</w:t>
      </w:r>
      <w:r>
        <w:rPr>
          <w:rFonts w:hint="eastAsia" w:ascii="仿宋" w:hAnsi="仿宋" w:eastAsia="仿宋" w:cs="仿宋"/>
          <w:bCs/>
          <w:color w:val="auto"/>
          <w:sz w:val="24"/>
          <w:szCs w:val="24"/>
        </w:rPr>
        <w:t>评标委员会将拒绝被确定为非实质性响应的投标。投标方不能通过修正或撤回不符合之处而使其投标成为实质性响应的投标。</w:t>
      </w:r>
    </w:p>
    <w:p w14:paraId="5BA470B1">
      <w:pPr>
        <w:spacing w:line="360" w:lineRule="auto"/>
        <w:ind w:firstLine="472" w:firstLineChars="196"/>
        <w:rPr>
          <w:rFonts w:hint="eastAsia" w:ascii="仿宋" w:hAnsi="仿宋" w:eastAsia="仿宋" w:cs="仿宋"/>
          <w:b/>
          <w:bCs/>
          <w:color w:val="auto"/>
          <w:sz w:val="24"/>
          <w:szCs w:val="24"/>
        </w:rPr>
      </w:pPr>
      <w:r>
        <w:rPr>
          <w:rFonts w:hint="eastAsia" w:ascii="仿宋" w:hAnsi="仿宋" w:eastAsia="仿宋" w:cs="仿宋"/>
          <w:b/>
          <w:bCs/>
          <w:color w:val="auto"/>
          <w:sz w:val="24"/>
          <w:szCs w:val="24"/>
        </w:rPr>
        <w:t>21.5 投标登记确认的审查</w:t>
      </w:r>
    </w:p>
    <w:p w14:paraId="467E6C1D">
      <w:pPr>
        <w:spacing w:line="360" w:lineRule="auto"/>
        <w:ind w:firstLine="470" w:firstLineChars="196"/>
        <w:rPr>
          <w:rFonts w:hint="eastAsia" w:ascii="仿宋" w:hAnsi="仿宋" w:eastAsia="仿宋" w:cs="仿宋"/>
          <w:bCs/>
          <w:color w:val="auto"/>
          <w:sz w:val="24"/>
          <w:szCs w:val="24"/>
        </w:rPr>
      </w:pPr>
      <w:r>
        <w:rPr>
          <w:rFonts w:hint="eastAsia" w:ascii="仿宋" w:hAnsi="仿宋" w:eastAsia="仿宋" w:cs="仿宋"/>
          <w:bCs/>
          <w:color w:val="auto"/>
          <w:sz w:val="24"/>
          <w:szCs w:val="24"/>
        </w:rPr>
        <w:t>21.5.1</w:t>
      </w:r>
      <w:r>
        <w:rPr>
          <w:rFonts w:hint="eastAsia" w:ascii="仿宋" w:hAnsi="仿宋" w:eastAsia="仿宋" w:cs="仿宋"/>
          <w:color w:val="auto"/>
          <w:sz w:val="24"/>
          <w:szCs w:val="24"/>
        </w:rPr>
        <w:t>由投标单位在政采云平台线上签到（解密）方式，对按招标文件规定的开标时间准时参加的投标人的投标确认情况，进行现场审查。凡按规定时间前进行了投标签到（解密）确认的，其投标被接受。否则，其投标将直接被拒绝。</w:t>
      </w:r>
    </w:p>
    <w:p w14:paraId="022EAC80">
      <w:pPr>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21.5.2 在招标文件及程序符合法律规定的前提下，对招标文件做出实质性响应的投标人只有两家时，且是第一次开标，采购人应中止谈判，重新组织采购；如果是第二次开标，按照公开、公平和竞争的原则，采购人可以书面提出转竞争性谈判方式进行且提交批准后，按批准后的采购方式继续开标。反之，则应直接作废标处理，并依法重新组织采购。</w:t>
      </w:r>
    </w:p>
    <w:p w14:paraId="76075EBF">
      <w:pPr>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color w:val="auto"/>
          <w:sz w:val="24"/>
          <w:szCs w:val="24"/>
        </w:rPr>
        <w:t>21.5.3 如果合格投标人只有一家时，且是第一次开标，采购人应中止谈判，重新组织采购；如果是第二次开标，采购人和投标商既没有过不良行为记录，也不存在明显或恶意的投标倾向性行为，采购人可以书面申请</w:t>
      </w:r>
      <w:r>
        <w:rPr>
          <w:rFonts w:hint="eastAsia" w:ascii="仿宋" w:hAnsi="仿宋" w:eastAsia="仿宋" w:cs="仿宋"/>
          <w:bCs/>
          <w:color w:val="auto"/>
          <w:sz w:val="24"/>
          <w:szCs w:val="24"/>
        </w:rPr>
        <w:t>单一来源方式</w:t>
      </w:r>
      <w:r>
        <w:rPr>
          <w:rFonts w:hint="eastAsia" w:ascii="仿宋" w:hAnsi="仿宋" w:eastAsia="仿宋" w:cs="仿宋"/>
          <w:color w:val="auto"/>
          <w:sz w:val="24"/>
          <w:szCs w:val="24"/>
        </w:rPr>
        <w:t>采购，经批准后，按批准后的采购方式依法按程序组织采购。反之，则应直接作废标处理，并依法重新组织采购。</w:t>
      </w:r>
    </w:p>
    <w:p w14:paraId="6AA89E7D">
      <w:pPr>
        <w:spacing w:line="360" w:lineRule="auto"/>
        <w:ind w:firstLine="472" w:firstLineChars="196"/>
        <w:rPr>
          <w:rFonts w:hint="eastAsia" w:ascii="仿宋" w:hAnsi="仿宋" w:eastAsia="仿宋" w:cs="仿宋"/>
          <w:b/>
          <w:bCs/>
          <w:color w:val="auto"/>
          <w:sz w:val="24"/>
          <w:szCs w:val="24"/>
        </w:rPr>
      </w:pPr>
      <w:r>
        <w:rPr>
          <w:rFonts w:hint="eastAsia" w:ascii="仿宋" w:hAnsi="仿宋" w:eastAsia="仿宋" w:cs="仿宋"/>
          <w:b/>
          <w:bCs/>
          <w:color w:val="auto"/>
          <w:sz w:val="24"/>
          <w:szCs w:val="24"/>
        </w:rPr>
        <w:t>21.6 评标前的意见征求</w:t>
      </w:r>
    </w:p>
    <w:p w14:paraId="73BAD263">
      <w:pPr>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bCs/>
          <w:color w:val="auto"/>
          <w:sz w:val="24"/>
          <w:szCs w:val="24"/>
        </w:rPr>
        <w:t>21.6.1</w:t>
      </w:r>
      <w:r>
        <w:rPr>
          <w:rFonts w:hint="eastAsia" w:ascii="仿宋" w:hAnsi="仿宋" w:eastAsia="仿宋" w:cs="仿宋"/>
          <w:color w:val="auto"/>
          <w:sz w:val="24"/>
          <w:szCs w:val="24"/>
        </w:rPr>
        <w:t>严格在招标文件的规定范围内，由采购代理机构现场以书面的方式，征求采购单位代表对本次评标委员会评标时应注意的事项及意见建议，并签字确认。</w:t>
      </w:r>
    </w:p>
    <w:p w14:paraId="286B7545">
      <w:pPr>
        <w:spacing w:line="360" w:lineRule="auto"/>
        <w:ind w:firstLine="470" w:firstLineChars="196"/>
        <w:rPr>
          <w:rFonts w:hint="eastAsia" w:ascii="仿宋" w:hAnsi="仿宋" w:eastAsia="仿宋" w:cs="仿宋"/>
          <w:color w:val="auto"/>
          <w:sz w:val="24"/>
          <w:szCs w:val="24"/>
        </w:rPr>
      </w:pPr>
      <w:r>
        <w:rPr>
          <w:rFonts w:hint="eastAsia" w:ascii="仿宋" w:hAnsi="仿宋" w:eastAsia="仿宋" w:cs="仿宋"/>
          <w:bCs/>
          <w:color w:val="auto"/>
          <w:sz w:val="24"/>
          <w:szCs w:val="24"/>
        </w:rPr>
        <w:t>21.6.2</w:t>
      </w:r>
      <w:r>
        <w:rPr>
          <w:rFonts w:hint="eastAsia" w:ascii="仿宋" w:hAnsi="仿宋" w:eastAsia="仿宋" w:cs="仿宋"/>
          <w:color w:val="auto"/>
          <w:sz w:val="24"/>
          <w:szCs w:val="24"/>
        </w:rPr>
        <w:t xml:space="preserve"> 由采购人本次项目承办责任人严格按照招标文件的规定范围，核实并提出是否采信的意见并签字确认。</w:t>
      </w:r>
    </w:p>
    <w:p w14:paraId="19F7A0FA">
      <w:pPr>
        <w:spacing w:line="360" w:lineRule="auto"/>
        <w:ind w:firstLine="470" w:firstLineChars="196"/>
        <w:rPr>
          <w:rFonts w:hint="eastAsia" w:ascii="仿宋" w:hAnsi="仿宋" w:eastAsia="仿宋" w:cs="仿宋"/>
          <w:bCs/>
          <w:color w:val="auto"/>
          <w:sz w:val="24"/>
          <w:szCs w:val="24"/>
        </w:rPr>
      </w:pPr>
      <w:r>
        <w:rPr>
          <w:rFonts w:hint="eastAsia" w:ascii="仿宋" w:hAnsi="仿宋" w:eastAsia="仿宋" w:cs="仿宋"/>
          <w:bCs/>
          <w:color w:val="auto"/>
          <w:sz w:val="24"/>
          <w:szCs w:val="24"/>
        </w:rPr>
        <w:t>21.6.3</w:t>
      </w:r>
      <w:r>
        <w:rPr>
          <w:rFonts w:hint="eastAsia" w:ascii="仿宋" w:hAnsi="仿宋" w:eastAsia="仿宋" w:cs="仿宋"/>
          <w:color w:val="auto"/>
          <w:sz w:val="24"/>
          <w:szCs w:val="24"/>
        </w:rPr>
        <w:t>由采购人将可采信的上述意见建议，现场向评标委员会及成员提出可以予以采纳的决定。反之，则不予采纳。</w:t>
      </w:r>
    </w:p>
    <w:p w14:paraId="3F32B7C4">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第二章 评  标</w:t>
      </w:r>
    </w:p>
    <w:p w14:paraId="32A2F6BD">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22．开标报价</w:t>
      </w:r>
    </w:p>
    <w:p w14:paraId="31B403E6">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b/>
          <w:bCs/>
          <w:color w:val="auto"/>
          <w:sz w:val="24"/>
          <w:szCs w:val="24"/>
          <w:lang w:val="zh-CN"/>
        </w:rPr>
        <w:t>2</w:t>
      </w:r>
      <w:r>
        <w:rPr>
          <w:rFonts w:hint="eastAsia" w:ascii="仿宋" w:hAnsi="仿宋" w:eastAsia="仿宋" w:cs="仿宋"/>
          <w:b/>
          <w:bCs/>
          <w:color w:val="auto"/>
          <w:sz w:val="24"/>
          <w:szCs w:val="24"/>
        </w:rPr>
        <w:t>2</w:t>
      </w:r>
      <w:r>
        <w:rPr>
          <w:rFonts w:hint="eastAsia" w:ascii="仿宋" w:hAnsi="仿宋" w:eastAsia="仿宋" w:cs="仿宋"/>
          <w:b/>
          <w:bCs/>
          <w:color w:val="auto"/>
          <w:sz w:val="24"/>
          <w:szCs w:val="24"/>
          <w:lang w:val="zh-CN"/>
        </w:rPr>
        <w:t xml:space="preserve">.1 评标依据 </w:t>
      </w:r>
    </w:p>
    <w:p w14:paraId="17C9D18D">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 xml:space="preserve">.1.1 </w:t>
      </w:r>
      <w:r>
        <w:rPr>
          <w:rFonts w:hint="eastAsia" w:ascii="仿宋" w:hAnsi="仿宋" w:eastAsia="仿宋" w:cs="仿宋"/>
          <w:bCs/>
          <w:color w:val="auto"/>
          <w:sz w:val="24"/>
          <w:szCs w:val="24"/>
        </w:rPr>
        <w:t>招标文件是评标的唯一依据。</w:t>
      </w:r>
      <w:r>
        <w:rPr>
          <w:rFonts w:hint="eastAsia" w:ascii="仿宋" w:hAnsi="仿宋" w:eastAsia="仿宋" w:cs="仿宋"/>
          <w:color w:val="auto"/>
          <w:sz w:val="24"/>
          <w:szCs w:val="24"/>
        </w:rPr>
        <w:t>评标委员会</w:t>
      </w:r>
      <w:r>
        <w:rPr>
          <w:rFonts w:hint="eastAsia" w:ascii="仿宋" w:hAnsi="仿宋" w:eastAsia="仿宋" w:cs="仿宋"/>
          <w:color w:val="auto"/>
          <w:sz w:val="24"/>
          <w:szCs w:val="24"/>
          <w:lang w:val="zh-CN"/>
        </w:rPr>
        <w:t>评标要依据采购代理机构的公开招标文件和投标方的投标文件进行比较与评标。</w:t>
      </w:r>
    </w:p>
    <w:p w14:paraId="29E95F45">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.1.2 招标文件中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7D14BFC">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.1.3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"http://www.shenmeshi.com/Education/Education_20070429223431.html"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zh-CN"/>
        </w:rPr>
        <w:t>成本分析</w:t>
      </w:r>
      <w:r>
        <w:rPr>
          <w:rFonts w:hint="eastAsia" w:ascii="仿宋" w:hAnsi="仿宋" w:eastAsia="仿宋" w:cs="仿宋"/>
          <w:color w:val="auto"/>
          <w:sz w:val="24"/>
          <w:szCs w:val="24"/>
          <w:lang w:val="zh-CN"/>
        </w:rPr>
        <w:fldChar w:fldCharType="end"/>
      </w:r>
      <w:r>
        <w:rPr>
          <w:rFonts w:hint="eastAsia" w:ascii="仿宋" w:hAnsi="仿宋" w:eastAsia="仿宋" w:cs="仿宋"/>
          <w:color w:val="auto"/>
          <w:sz w:val="24"/>
          <w:szCs w:val="24"/>
          <w:lang w:val="zh-CN"/>
        </w:rPr>
        <w:t>，分项乱调的；几个投标人的</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"http://www.shenmeshi.com/Science/Index.html" \t "_blank"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zh-CN"/>
        </w:rPr>
        <w:t>技术</w:t>
      </w:r>
      <w:r>
        <w:rPr>
          <w:rFonts w:hint="eastAsia" w:ascii="仿宋" w:hAnsi="仿宋" w:eastAsia="仿宋" w:cs="仿宋"/>
          <w:color w:val="auto"/>
          <w:sz w:val="24"/>
          <w:szCs w:val="24"/>
          <w:lang w:val="zh-CN"/>
        </w:rPr>
        <w:fldChar w:fldCharType="end"/>
      </w:r>
      <w:r>
        <w:rPr>
          <w:rFonts w:hint="eastAsia" w:ascii="仿宋" w:hAnsi="仿宋" w:eastAsia="仿宋" w:cs="仿宋"/>
          <w:color w:val="auto"/>
          <w:sz w:val="24"/>
          <w:szCs w:val="24"/>
          <w:lang w:val="zh-CN"/>
        </w:rPr>
        <w:t>标都雷同的。</w:t>
      </w:r>
    </w:p>
    <w:p w14:paraId="26F94135">
      <w:pPr>
        <w:autoSpaceDE w:val="0"/>
        <w:autoSpaceDN w:val="0"/>
        <w:adjustRightInd w:val="0"/>
        <w:spacing w:line="360" w:lineRule="auto"/>
        <w:ind w:firstLine="48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.1.4 本次评标采取</w:t>
      </w:r>
      <w:r>
        <w:rPr>
          <w:rFonts w:hint="eastAsia" w:ascii="仿宋" w:hAnsi="仿宋" w:eastAsia="仿宋" w:cs="仿宋"/>
          <w:b/>
          <w:color w:val="auto"/>
          <w:sz w:val="24"/>
          <w:szCs w:val="24"/>
          <w:u w:val="single"/>
          <w:lang w:val="zh-CN"/>
        </w:rPr>
        <w:t>综合评分法</w:t>
      </w:r>
      <w:r>
        <w:rPr>
          <w:rFonts w:hint="eastAsia" w:ascii="仿宋" w:hAnsi="仿宋" w:eastAsia="仿宋" w:cs="仿宋"/>
          <w:color w:val="auto"/>
          <w:sz w:val="24"/>
          <w:szCs w:val="24"/>
          <w:lang w:val="zh-CN"/>
        </w:rPr>
        <w:t>。</w:t>
      </w:r>
    </w:p>
    <w:p w14:paraId="46316362">
      <w:pPr>
        <w:autoSpaceDE w:val="0"/>
        <w:autoSpaceDN w:val="0"/>
        <w:adjustRightInd w:val="0"/>
        <w:spacing w:line="360" w:lineRule="auto"/>
        <w:ind w:firstLine="482"/>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2</w:t>
      </w:r>
      <w:r>
        <w:rPr>
          <w:rFonts w:hint="eastAsia" w:ascii="仿宋" w:hAnsi="仿宋" w:eastAsia="仿宋" w:cs="仿宋"/>
          <w:b/>
          <w:bCs/>
          <w:color w:val="auto"/>
          <w:sz w:val="24"/>
          <w:szCs w:val="24"/>
        </w:rPr>
        <w:t>2</w:t>
      </w:r>
      <w:r>
        <w:rPr>
          <w:rFonts w:hint="eastAsia" w:ascii="仿宋" w:hAnsi="仿宋" w:eastAsia="仿宋" w:cs="仿宋"/>
          <w:b/>
          <w:bCs/>
          <w:color w:val="auto"/>
          <w:sz w:val="24"/>
          <w:szCs w:val="24"/>
          <w:lang w:val="zh-CN"/>
        </w:rPr>
        <w:t>.2 评标过程的保密性</w:t>
      </w:r>
    </w:p>
    <w:p w14:paraId="3DC072A3">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.2.1 所有与本次招标及评标有关的人员，均不得向投标人及与招标项目无关的其他人员，透露与评标有关的资料以及授予合同的意见等。</w:t>
      </w:r>
    </w:p>
    <w:p w14:paraId="0A759F65">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.2.2 在评标过程中，投标人试图在投标文件审查、报价、询标（答疑）、澄清、比较及授予合同方面向采购人员施加影响的任何行为，都可能导致其投标文件被拒绝。</w:t>
      </w:r>
    </w:p>
    <w:p w14:paraId="3491D17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 xml:space="preserve">.2.3 </w:t>
      </w:r>
      <w:r>
        <w:rPr>
          <w:rFonts w:hint="eastAsia" w:ascii="仿宋" w:hAnsi="仿宋" w:eastAsia="仿宋" w:cs="仿宋"/>
          <w:bCs/>
          <w:color w:val="auto"/>
          <w:sz w:val="24"/>
          <w:szCs w:val="24"/>
        </w:rPr>
        <w:t>开标后直到授予投标人合同为止，凡是属于审查、报价、</w:t>
      </w:r>
      <w:r>
        <w:rPr>
          <w:rFonts w:hint="eastAsia" w:ascii="仿宋" w:hAnsi="仿宋" w:eastAsia="仿宋" w:cs="仿宋"/>
          <w:color w:val="auto"/>
          <w:sz w:val="24"/>
          <w:szCs w:val="24"/>
          <w:lang w:val="zh-CN"/>
        </w:rPr>
        <w:t>询标（答疑）、</w:t>
      </w:r>
      <w:r>
        <w:rPr>
          <w:rFonts w:hint="eastAsia" w:ascii="仿宋" w:hAnsi="仿宋" w:eastAsia="仿宋" w:cs="仿宋"/>
          <w:bCs/>
          <w:color w:val="auto"/>
          <w:sz w:val="24"/>
          <w:szCs w:val="24"/>
        </w:rPr>
        <w:t>澄清、评价和比较的有关资料以及</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建议等，评标委员会成员或参与评标的有关工作人员均不得向投标人或其他无关的人员透露，违者给予警告、取消担任评标委员会成员的资格，不得再参加任何投标项目的评标。</w:t>
      </w:r>
    </w:p>
    <w:p w14:paraId="31AB6D2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 xml:space="preserve">.2.4 </w:t>
      </w:r>
      <w:r>
        <w:rPr>
          <w:rFonts w:hint="eastAsia" w:ascii="仿宋" w:hAnsi="仿宋" w:eastAsia="仿宋" w:cs="仿宋"/>
          <w:bCs/>
          <w:color w:val="auto"/>
          <w:sz w:val="24"/>
          <w:szCs w:val="24"/>
        </w:rPr>
        <w:t>投标人在评标过程中，所进行的力图影响评标结果的不符合《</w:t>
      </w:r>
      <w:r>
        <w:rPr>
          <w:rFonts w:hint="eastAsia" w:ascii="仿宋" w:hAnsi="仿宋" w:eastAsia="仿宋" w:cs="仿宋"/>
          <w:bCs/>
          <w:color w:val="auto"/>
          <w:sz w:val="24"/>
          <w:szCs w:val="24"/>
          <w:lang w:eastAsia="zh-CN"/>
        </w:rPr>
        <w:t>中华人民共和国政府采购法</w:t>
      </w:r>
      <w:r>
        <w:rPr>
          <w:rFonts w:hint="eastAsia" w:ascii="仿宋" w:hAnsi="仿宋" w:eastAsia="仿宋" w:cs="仿宋"/>
          <w:bCs/>
          <w:color w:val="auto"/>
          <w:sz w:val="24"/>
          <w:szCs w:val="24"/>
        </w:rPr>
        <w:t>》及本次招标有关规定的活动，将被取消中标资格。</w:t>
      </w:r>
    </w:p>
    <w:p w14:paraId="6F86D21C">
      <w:pPr>
        <w:autoSpaceDE w:val="0"/>
        <w:autoSpaceDN w:val="0"/>
        <w:adjustRightInd w:val="0"/>
        <w:spacing w:line="360" w:lineRule="auto"/>
        <w:ind w:firstLine="48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2</w:t>
      </w:r>
      <w:r>
        <w:rPr>
          <w:rFonts w:hint="eastAsia" w:ascii="仿宋" w:hAnsi="仿宋" w:eastAsia="仿宋" w:cs="仿宋"/>
          <w:b/>
          <w:color w:val="auto"/>
          <w:sz w:val="24"/>
          <w:szCs w:val="24"/>
          <w:lang w:val="zh-CN"/>
        </w:rPr>
        <w:t xml:space="preserve">.3 评标有关规定要求 </w:t>
      </w:r>
    </w:p>
    <w:p w14:paraId="12545BAD">
      <w:pPr>
        <w:autoSpaceDE w:val="0"/>
        <w:autoSpaceDN w:val="0"/>
        <w:adjustRightInd w:val="0"/>
        <w:spacing w:line="360" w:lineRule="auto"/>
        <w:ind w:firstLine="480"/>
        <w:rPr>
          <w:rFonts w:hint="eastAsia" w:ascii="仿宋" w:hAnsi="仿宋" w:eastAsia="仿宋" w:cs="仿宋"/>
          <w:b/>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.3.1 各投标人严格遵守前款</w:t>
      </w:r>
      <w:r>
        <w:rPr>
          <w:rFonts w:hint="eastAsia" w:ascii="仿宋" w:hAnsi="仿宋" w:eastAsia="仿宋" w:cs="仿宋"/>
          <w:bCs/>
          <w:color w:val="auto"/>
          <w:sz w:val="24"/>
          <w:szCs w:val="24"/>
          <w:lang w:val="zh-CN"/>
        </w:rPr>
        <w:t>“第四部分”中10.7条款</w:t>
      </w:r>
      <w:r>
        <w:rPr>
          <w:rFonts w:hint="eastAsia" w:ascii="仿宋" w:hAnsi="仿宋" w:eastAsia="仿宋" w:cs="仿宋"/>
          <w:color w:val="auto"/>
          <w:sz w:val="24"/>
          <w:szCs w:val="24"/>
          <w:lang w:val="zh-CN"/>
        </w:rPr>
        <w:t>之规定，在采购代理机构规定时间进行评标。</w:t>
      </w:r>
    </w:p>
    <w:p w14:paraId="2CB8E487">
      <w:pPr>
        <w:autoSpaceDE w:val="0"/>
        <w:autoSpaceDN w:val="0"/>
        <w:adjustRightInd w:val="0"/>
        <w:spacing w:line="360" w:lineRule="auto"/>
        <w:ind w:firstLine="480"/>
        <w:rPr>
          <w:rFonts w:hint="eastAsia" w:ascii="仿宋" w:hAnsi="仿宋" w:eastAsia="仿宋" w:cs="仿宋"/>
          <w:b/>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.3.2 评标、报价、询标（答疑）、澄清应按照投标人递交投标文件的顺序进行。</w:t>
      </w:r>
    </w:p>
    <w:p w14:paraId="537DC259">
      <w:pPr>
        <w:spacing w:line="360" w:lineRule="auto"/>
        <w:ind w:firstLine="480" w:firstLineChars="200"/>
        <w:rPr>
          <w:rFonts w:hint="eastAsia" w:ascii="仿宋" w:hAnsi="仿宋" w:eastAsia="仿宋" w:cs="仿宋"/>
          <w:bCs/>
          <w:color w:val="auto"/>
          <w:sz w:val="24"/>
          <w:szCs w:val="24"/>
          <w:lang w:val="zh-CN"/>
        </w:rPr>
      </w:pPr>
      <w:r>
        <w:rPr>
          <w:rFonts w:hint="eastAsia" w:ascii="仿宋" w:hAnsi="仿宋" w:eastAsia="仿宋" w:cs="仿宋"/>
          <w:bCs/>
          <w:color w:val="auto"/>
          <w:sz w:val="24"/>
          <w:szCs w:val="24"/>
        </w:rPr>
        <w:t xml:space="preserve">22.3.3 评标委员会成员和与本次评标活动有关的工作人员，应遵循前款“第五部分”“第四章”中的规定。 </w:t>
      </w:r>
    </w:p>
    <w:p w14:paraId="331A9FA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22.3.4评标现场凡投标人提供所涉及的投标资料，严格按照前款“第三部分”执行。</w:t>
      </w:r>
    </w:p>
    <w:p w14:paraId="5112576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22.3.5 </w:t>
      </w:r>
      <w:r>
        <w:rPr>
          <w:rFonts w:hint="eastAsia" w:ascii="仿宋" w:hAnsi="仿宋" w:eastAsia="仿宋" w:cs="仿宋"/>
          <w:color w:val="auto"/>
          <w:sz w:val="24"/>
          <w:szCs w:val="24"/>
        </w:rPr>
        <w:t>采购代理机构</w:t>
      </w:r>
      <w:r>
        <w:rPr>
          <w:rFonts w:hint="eastAsia" w:ascii="仿宋" w:hAnsi="仿宋" w:eastAsia="仿宋" w:cs="仿宋"/>
          <w:bCs/>
          <w:color w:val="auto"/>
          <w:sz w:val="24"/>
          <w:szCs w:val="24"/>
        </w:rPr>
        <w:t>要对当事双方的评标、报价、询标（答疑）、澄清等，做好书面记录，经评标委员会、</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人签字确认的记录与招标文件、</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人投标文件具有同等法律地位；也是投标人一旦中标后，与采购人签订中标合同和发生质疑或投诉事项时的重要法律依据。</w:t>
      </w:r>
    </w:p>
    <w:p w14:paraId="2C35864C">
      <w:pPr>
        <w:spacing w:line="360" w:lineRule="auto"/>
        <w:ind w:firstLine="480" w:firstLineChars="200"/>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2</w:t>
      </w:r>
      <w:r>
        <w:rPr>
          <w:rFonts w:hint="eastAsia" w:ascii="仿宋" w:hAnsi="仿宋" w:eastAsia="仿宋" w:cs="仿宋"/>
          <w:bCs/>
          <w:color w:val="auto"/>
          <w:sz w:val="24"/>
          <w:szCs w:val="24"/>
        </w:rPr>
        <w:t>2</w:t>
      </w:r>
      <w:r>
        <w:rPr>
          <w:rFonts w:hint="eastAsia" w:ascii="仿宋" w:hAnsi="仿宋" w:eastAsia="仿宋" w:cs="仿宋"/>
          <w:bCs/>
          <w:color w:val="auto"/>
          <w:sz w:val="24"/>
          <w:szCs w:val="24"/>
          <w:lang w:val="zh-CN"/>
        </w:rPr>
        <w:t xml:space="preserve">.3.6 </w:t>
      </w:r>
      <w:r>
        <w:rPr>
          <w:rFonts w:hint="eastAsia" w:ascii="仿宋" w:hAnsi="仿宋" w:eastAsia="仿宋" w:cs="仿宋"/>
          <w:bCs/>
          <w:color w:val="auto"/>
          <w:sz w:val="24"/>
          <w:szCs w:val="24"/>
        </w:rPr>
        <w:t>评标委员会各成员应在采购人规定时间内阅读和熟悉招标文件，当要提出招标文件疑问事项时，应由采购人、采购代理机</w:t>
      </w:r>
      <w:r>
        <w:rPr>
          <w:rFonts w:hint="eastAsia" w:ascii="仿宋" w:hAnsi="仿宋" w:eastAsia="仿宋" w:cs="仿宋"/>
          <w:bCs/>
          <w:color w:val="auto"/>
          <w:sz w:val="24"/>
          <w:szCs w:val="24"/>
          <w:lang w:eastAsia="zh-CN"/>
        </w:rPr>
        <w:t>构及</w:t>
      </w:r>
      <w:r>
        <w:rPr>
          <w:rFonts w:hint="eastAsia" w:ascii="仿宋" w:hAnsi="仿宋" w:eastAsia="仿宋" w:cs="仿宋"/>
          <w:bCs/>
          <w:color w:val="auto"/>
          <w:sz w:val="24"/>
          <w:szCs w:val="24"/>
        </w:rPr>
        <w:t>本次招标项目的责任人作为主体解答者，解答不清的，由会议主</w:t>
      </w:r>
      <w:r>
        <w:rPr>
          <w:rFonts w:hint="eastAsia" w:ascii="仿宋" w:hAnsi="仿宋" w:eastAsia="仿宋" w:cs="仿宋"/>
          <w:bCs/>
          <w:color w:val="auto"/>
          <w:sz w:val="24"/>
          <w:szCs w:val="24"/>
          <w:lang w:eastAsia="zh-CN"/>
        </w:rPr>
        <w:t>持人</w:t>
      </w:r>
      <w:r>
        <w:rPr>
          <w:rFonts w:hint="eastAsia" w:ascii="仿宋" w:hAnsi="仿宋" w:eastAsia="仿宋" w:cs="仿宋"/>
          <w:bCs/>
          <w:color w:val="auto"/>
          <w:sz w:val="24"/>
          <w:szCs w:val="24"/>
        </w:rPr>
        <w:t>进行补充解答。</w:t>
      </w:r>
    </w:p>
    <w:p w14:paraId="75167903">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22.4 报价</w:t>
      </w:r>
    </w:p>
    <w:p w14:paraId="5534C7AC">
      <w:pPr>
        <w:autoSpaceDE w:val="0"/>
        <w:autoSpaceDN w:val="0"/>
        <w:adjustRightInd w:val="0"/>
        <w:spacing w:line="360" w:lineRule="auto"/>
        <w:ind w:firstLine="48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2</w:t>
      </w:r>
      <w:r>
        <w:rPr>
          <w:rFonts w:hint="eastAsia" w:ascii="仿宋" w:hAnsi="仿宋" w:eastAsia="仿宋" w:cs="仿宋"/>
          <w:b/>
          <w:color w:val="auto"/>
          <w:sz w:val="24"/>
          <w:szCs w:val="24"/>
          <w:lang w:val="zh-CN"/>
        </w:rPr>
        <w:t xml:space="preserve">.4.1 投标报价的审查和原则要求 </w:t>
      </w:r>
    </w:p>
    <w:p w14:paraId="7C3AF605">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.4.1.1 采购人应对评标委员会确定为实质上响应招标文件要求的投标文件中的价格进行审核，检查其是否有计算和累加上的错误。</w:t>
      </w:r>
    </w:p>
    <w:p w14:paraId="69FDDDF9">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4.1.2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投标人具有约束力。如果投标人不接受修正后的价格，则其报价将被拒绝，其投标报价保证金将被没收。</w:t>
      </w:r>
    </w:p>
    <w:p w14:paraId="521435D7">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.4.1.3 采购人按照规定时间，应检查所有投标文件的密封情况，确认无误后，</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val="zh-CN"/>
        </w:rPr>
        <w:t>以书面记录分别对投标人的报价单统一启封后，进行公开唱标、记标。</w:t>
      </w:r>
    </w:p>
    <w:p w14:paraId="3B5AA3BC">
      <w:pPr>
        <w:autoSpaceDE w:val="0"/>
        <w:autoSpaceDN w:val="0"/>
        <w:adjustRightInd w:val="0"/>
        <w:spacing w:line="360" w:lineRule="auto"/>
        <w:ind w:firstLine="48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 xml:space="preserve">.4.1.4 </w:t>
      </w:r>
      <w:r>
        <w:rPr>
          <w:rFonts w:hint="eastAsia" w:ascii="仿宋" w:hAnsi="仿宋" w:eastAsia="仿宋" w:cs="仿宋"/>
          <w:bCs/>
          <w:color w:val="auto"/>
          <w:sz w:val="24"/>
          <w:szCs w:val="24"/>
          <w:lang w:val="zh-CN"/>
        </w:rPr>
        <w:t>报价</w:t>
      </w:r>
      <w:r>
        <w:rPr>
          <w:rFonts w:hint="eastAsia" w:ascii="仿宋" w:hAnsi="仿宋" w:eastAsia="仿宋" w:cs="仿宋"/>
          <w:color w:val="auto"/>
          <w:sz w:val="24"/>
          <w:szCs w:val="24"/>
          <w:lang w:val="zh-CN"/>
        </w:rPr>
        <w:t>采取密封的形式提交</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采用一次性报价方式，且为最终报价。</w:t>
      </w:r>
    </w:p>
    <w:p w14:paraId="739200EB">
      <w:pPr>
        <w:autoSpaceDE w:val="0"/>
        <w:autoSpaceDN w:val="0"/>
        <w:adjustRightInd w:val="0"/>
        <w:spacing w:line="360" w:lineRule="auto"/>
        <w:ind w:firstLine="48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.4.1.5 投标人的报价均应报出拟提供货物的单价和总价。</w:t>
      </w:r>
    </w:p>
    <w:p w14:paraId="0239BECD">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.4.1.6 投标人的报价采取现场公开的方式进行唱标记标，报价时现场不接受涂改、不合规更正的报价单，不允许投标人与外界有任何方式的联系和沟通，且现场</w:t>
      </w:r>
      <w:r>
        <w:rPr>
          <w:rFonts w:hint="eastAsia" w:ascii="仿宋" w:hAnsi="仿宋" w:eastAsia="仿宋" w:cs="仿宋"/>
          <w:color w:val="auto"/>
          <w:sz w:val="24"/>
          <w:szCs w:val="24"/>
        </w:rPr>
        <w:t>均不接受二次提供。否则，将直接取消其投标报价资格。</w:t>
      </w:r>
    </w:p>
    <w:p w14:paraId="412D04E3">
      <w:pPr>
        <w:autoSpaceDE w:val="0"/>
        <w:autoSpaceDN w:val="0"/>
        <w:adjustRightInd w:val="0"/>
        <w:spacing w:line="360" w:lineRule="auto"/>
        <w:ind w:firstLine="48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.4.1.7 各投标人须按照采购人规定的时间进行报价，严格遵守前款“第四部分”中</w:t>
      </w:r>
      <w:r>
        <w:rPr>
          <w:rFonts w:hint="eastAsia" w:ascii="仿宋" w:hAnsi="仿宋" w:eastAsia="仿宋" w:cs="仿宋"/>
          <w:bCs/>
          <w:color w:val="auto"/>
          <w:sz w:val="24"/>
          <w:szCs w:val="24"/>
          <w:lang w:val="zh-CN"/>
        </w:rPr>
        <w:t>10.7条款、10.8条款之</w:t>
      </w:r>
      <w:r>
        <w:rPr>
          <w:rFonts w:hint="eastAsia" w:ascii="仿宋" w:hAnsi="仿宋" w:eastAsia="仿宋" w:cs="仿宋"/>
          <w:color w:val="auto"/>
          <w:sz w:val="24"/>
          <w:szCs w:val="24"/>
          <w:lang w:val="zh-CN"/>
        </w:rPr>
        <w:t xml:space="preserve">规定。 </w:t>
      </w:r>
    </w:p>
    <w:p w14:paraId="6D69E848">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23.4.2 唱标、记标</w:t>
      </w:r>
    </w:p>
    <w:p w14:paraId="72232FAC">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机构对投标报价登记确认、资格审查合格，以及对招标文件做出实质性响应的投标人的报价，要给予每个正在参加评标的投标人相同的机会，并对报价采取公开的方式，招标代理机构在开启报价后，投标人须在规定的报价确认签字时段内进行CA签章，否则视为无效报价。该报价只允许有一个报价，投标人任何有选择性地报价将不予接受。</w:t>
      </w:r>
    </w:p>
    <w:p w14:paraId="5510BA59">
      <w:pPr>
        <w:autoSpaceDE w:val="0"/>
        <w:autoSpaceDN w:val="0"/>
        <w:adjustRightInd w:val="0"/>
        <w:spacing w:line="360" w:lineRule="auto"/>
        <w:ind w:firstLine="48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3</w:t>
      </w:r>
      <w:r>
        <w:rPr>
          <w:rFonts w:hint="eastAsia" w:ascii="仿宋" w:hAnsi="仿宋" w:eastAsia="仿宋" w:cs="仿宋"/>
          <w:b/>
          <w:color w:val="auto"/>
          <w:sz w:val="24"/>
          <w:szCs w:val="24"/>
          <w:lang w:val="zh-CN"/>
        </w:rPr>
        <w:t>.4.3 最终报价是否均超过采购预算的审查确认</w:t>
      </w:r>
    </w:p>
    <w:p w14:paraId="524691C1">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 xml:space="preserve">.4.3.1 报价唱标结束后，采购人须根据《中华人民共和国政府采购法》及招标文件的规定，按照最终报价不接受超过采购预算的原则，对最终报价是否均超过采购预算进行审查确认，并现场公布结果。 </w:t>
      </w:r>
    </w:p>
    <w:p w14:paraId="5122F761">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.4.3.2 唱标结束后，如所有报价均超过采购预算，且采购人不能支付时，采购人现场应宣布本次招标废标。出现此种情况时，评标委员会有权决定拒绝所有的投标文件。</w:t>
      </w:r>
    </w:p>
    <w:p w14:paraId="4A92CA6A">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.4.3.3 唱标结束后，如果没有超过采购预算的投标人只有两家时，且是第一次开标，采购人应中止谈判，重新组织采购；如果是第二次开标，</w:t>
      </w:r>
      <w:r>
        <w:rPr>
          <w:rFonts w:hint="eastAsia" w:ascii="仿宋" w:hAnsi="仿宋" w:eastAsia="仿宋" w:cs="仿宋"/>
          <w:color w:val="auto"/>
          <w:sz w:val="24"/>
          <w:szCs w:val="24"/>
        </w:rPr>
        <w:t>按照公开、公平和竞争的原则，采购人可以书面提出转竞争性谈判方式采购，经批准后，按批准后的采购方式继续开标。</w:t>
      </w:r>
    </w:p>
    <w:p w14:paraId="344575F9">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.4.3.4唱标结束后，如果没有超过采购预算的投标人只有一家时，</w:t>
      </w:r>
      <w:r>
        <w:rPr>
          <w:rFonts w:hint="eastAsia" w:ascii="仿宋" w:hAnsi="仿宋" w:eastAsia="仿宋" w:cs="仿宋"/>
          <w:color w:val="auto"/>
          <w:sz w:val="24"/>
          <w:szCs w:val="24"/>
        </w:rPr>
        <w:t>且是第一次开标，采购人应中止谈判，重新组织采购；如果是第二次开标，采购人和投标商既没有过不良行为记录，也不存在明显或恶意的投标倾向性行为，由评标委员会对其递交的投标文件和招标文件做出实质性响应进行审查确认后，采购人可以书面申请</w:t>
      </w:r>
      <w:r>
        <w:rPr>
          <w:rFonts w:hint="eastAsia" w:ascii="仿宋" w:hAnsi="仿宋" w:eastAsia="仿宋" w:cs="仿宋"/>
          <w:bCs/>
          <w:color w:val="auto"/>
          <w:sz w:val="24"/>
          <w:szCs w:val="24"/>
        </w:rPr>
        <w:t>单一来源方式</w:t>
      </w:r>
      <w:r>
        <w:rPr>
          <w:rFonts w:hint="eastAsia" w:ascii="仿宋" w:hAnsi="仿宋" w:eastAsia="仿宋" w:cs="仿宋"/>
          <w:color w:val="auto"/>
          <w:sz w:val="24"/>
          <w:szCs w:val="24"/>
        </w:rPr>
        <w:t>采购，经批准同意后，按批准后的采购方式依法按程序组织采购。反之，则应直接作废标处理，并依法重新组织采购。</w:t>
      </w:r>
    </w:p>
    <w:p w14:paraId="45216C6E">
      <w:pPr>
        <w:autoSpaceDE w:val="0"/>
        <w:autoSpaceDN w:val="0"/>
        <w:adjustRightInd w:val="0"/>
        <w:spacing w:line="360" w:lineRule="auto"/>
        <w:ind w:firstLine="480"/>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rPr>
        <w:t xml:space="preserve">23.5 </w:t>
      </w:r>
      <w:r>
        <w:rPr>
          <w:rFonts w:hint="eastAsia" w:ascii="仿宋" w:hAnsi="仿宋" w:eastAsia="仿宋" w:cs="仿宋"/>
          <w:b/>
          <w:bCs/>
          <w:color w:val="auto"/>
          <w:sz w:val="24"/>
          <w:szCs w:val="24"/>
          <w:lang w:val="zh-CN"/>
        </w:rPr>
        <w:t>评标程序</w:t>
      </w:r>
    </w:p>
    <w:p w14:paraId="33A0E21F">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23.5.1 评标委员会及其成员应当遵循独立评标的原则，按照独立初审、单独（或集中）询标（答疑）、独立综合评审、独立推荐拟中标人、集体定标、出具评标报告的工作程序进行。</w:t>
      </w:r>
    </w:p>
    <w:p w14:paraId="15B52A9D">
      <w:pPr>
        <w:autoSpaceDE w:val="0"/>
        <w:autoSpaceDN w:val="0"/>
        <w:adjustRightIn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.5.2 投标人按采购人规定时间要求，向本次评标委员会进行投标方案的简要介绍。</w:t>
      </w:r>
    </w:p>
    <w:p w14:paraId="5A8E53B3">
      <w:pPr>
        <w:autoSpaceDE w:val="0"/>
        <w:autoSpaceDN w:val="0"/>
        <w:adjustRightInd w:val="0"/>
        <w:spacing w:line="360" w:lineRule="auto"/>
        <w:ind w:firstLine="480"/>
        <w:rPr>
          <w:rFonts w:hint="eastAsia" w:ascii="仿宋" w:hAnsi="仿宋" w:eastAsia="仿宋" w:cs="仿宋"/>
          <w:b/>
          <w:bCs/>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.5.3 评标委员会应单独（或集中）与资格审查合格的投标人分别进行技术和商务评审与比较。</w:t>
      </w:r>
    </w:p>
    <w:p w14:paraId="6B1347D5">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bCs/>
          <w:color w:val="auto"/>
          <w:sz w:val="24"/>
          <w:szCs w:val="24"/>
        </w:rPr>
        <w:t>23.5.4 按照采购人规</w:t>
      </w:r>
      <w:r>
        <w:rPr>
          <w:rFonts w:hint="eastAsia" w:ascii="仿宋" w:hAnsi="仿宋" w:eastAsia="仿宋" w:cs="仿宋"/>
          <w:bCs/>
          <w:color w:val="auto"/>
          <w:sz w:val="24"/>
          <w:szCs w:val="24"/>
          <w:lang w:eastAsia="zh-CN"/>
        </w:rPr>
        <w:t>定的</w:t>
      </w:r>
      <w:r>
        <w:rPr>
          <w:rFonts w:hint="eastAsia" w:ascii="仿宋" w:hAnsi="仿宋" w:eastAsia="仿宋" w:cs="仿宋"/>
          <w:bCs/>
          <w:color w:val="auto"/>
          <w:sz w:val="24"/>
          <w:szCs w:val="24"/>
        </w:rPr>
        <w:t>程序，评标当事双方应本着“实事求是、公正诚信”的原则，要以</w:t>
      </w:r>
      <w:r>
        <w:rPr>
          <w:rFonts w:hint="eastAsia" w:ascii="仿宋" w:hAnsi="仿宋" w:eastAsia="仿宋" w:cs="仿宋"/>
          <w:color w:val="auto"/>
          <w:sz w:val="24"/>
          <w:szCs w:val="24"/>
        </w:rPr>
        <w:t>采购代理机构</w:t>
      </w:r>
      <w:r>
        <w:rPr>
          <w:rFonts w:hint="eastAsia" w:ascii="仿宋" w:hAnsi="仿宋" w:eastAsia="仿宋" w:cs="仿宋"/>
          <w:bCs/>
          <w:color w:val="auto"/>
          <w:sz w:val="24"/>
          <w:szCs w:val="24"/>
        </w:rPr>
        <w:t>的招标文件为评标的唯一依据，不允许做招标文件以外无关问</w:t>
      </w:r>
      <w:r>
        <w:rPr>
          <w:rFonts w:hint="eastAsia" w:ascii="仿宋" w:hAnsi="仿宋" w:eastAsia="仿宋" w:cs="仿宋"/>
          <w:bCs/>
          <w:color w:val="auto"/>
          <w:sz w:val="24"/>
          <w:szCs w:val="24"/>
          <w:lang w:eastAsia="zh-CN"/>
        </w:rPr>
        <w:t>题的</w:t>
      </w:r>
      <w:r>
        <w:rPr>
          <w:rFonts w:hint="eastAsia" w:ascii="仿宋" w:hAnsi="仿宋" w:eastAsia="仿宋" w:cs="仿宋"/>
          <w:bCs/>
          <w:color w:val="auto"/>
          <w:sz w:val="24"/>
          <w:szCs w:val="24"/>
        </w:rPr>
        <w:t>讨论；评标委员会成员可以采取单独（或集中）的方式与投标人分别逐一进行评标、询标（</w:t>
      </w:r>
      <w:r>
        <w:rPr>
          <w:rFonts w:hint="eastAsia" w:ascii="仿宋" w:hAnsi="仿宋" w:eastAsia="仿宋" w:cs="仿宋"/>
          <w:color w:val="auto"/>
          <w:sz w:val="24"/>
          <w:szCs w:val="24"/>
          <w:lang w:val="zh-CN"/>
        </w:rPr>
        <w:t>答疑）、澄清。</w:t>
      </w:r>
    </w:p>
    <w:p w14:paraId="0111E9E0">
      <w:pPr>
        <w:autoSpaceDE w:val="0"/>
        <w:autoSpaceDN w:val="0"/>
        <w:adjustRightInd w:val="0"/>
        <w:spacing w:line="360" w:lineRule="auto"/>
        <w:ind w:firstLine="480"/>
        <w:rPr>
          <w:rFonts w:hint="eastAsia" w:ascii="仿宋" w:hAnsi="仿宋" w:eastAsia="仿宋" w:cs="仿宋"/>
          <w:b/>
          <w:color w:val="auto"/>
          <w:sz w:val="24"/>
          <w:szCs w:val="24"/>
          <w:lang w:val="zh-CN"/>
        </w:rPr>
      </w:pPr>
      <w:r>
        <w:rPr>
          <w:rFonts w:hint="eastAsia" w:ascii="仿宋" w:hAnsi="仿宋" w:eastAsia="仿宋" w:cs="仿宋"/>
          <w:b/>
          <w:bCs/>
          <w:color w:val="auto"/>
          <w:sz w:val="24"/>
          <w:szCs w:val="24"/>
        </w:rPr>
        <w:t>23.5.5 询标（答疑）、</w:t>
      </w:r>
      <w:r>
        <w:rPr>
          <w:rFonts w:hint="eastAsia" w:ascii="仿宋" w:hAnsi="仿宋" w:eastAsia="仿宋" w:cs="仿宋"/>
          <w:b/>
          <w:bCs/>
          <w:color w:val="auto"/>
          <w:sz w:val="24"/>
          <w:szCs w:val="24"/>
          <w:lang w:val="zh-CN"/>
        </w:rPr>
        <w:t>澄清</w:t>
      </w:r>
    </w:p>
    <w:p w14:paraId="76F155C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23.5.5.1在评标过程中，</w:t>
      </w:r>
      <w:r>
        <w:rPr>
          <w:rFonts w:hint="eastAsia" w:ascii="仿宋" w:hAnsi="仿宋" w:eastAsia="仿宋" w:cs="仿宋"/>
          <w:color w:val="auto"/>
          <w:sz w:val="24"/>
          <w:szCs w:val="24"/>
          <w:lang w:val="zh-CN"/>
        </w:rPr>
        <w:t>评标委员会</w:t>
      </w:r>
      <w:r>
        <w:rPr>
          <w:rFonts w:hint="eastAsia" w:ascii="仿宋" w:hAnsi="仿宋" w:eastAsia="仿宋" w:cs="仿宋"/>
          <w:bCs/>
          <w:color w:val="auto"/>
          <w:sz w:val="24"/>
          <w:szCs w:val="24"/>
        </w:rPr>
        <w:t>各成员如对投标文件中含义不明确、同类问题表述不一致或者有明显文字和计算错误的内容，需要投标人进行必</w:t>
      </w:r>
      <w:r>
        <w:rPr>
          <w:rFonts w:hint="eastAsia" w:ascii="仿宋" w:hAnsi="仿宋" w:eastAsia="仿宋" w:cs="仿宋"/>
          <w:bCs/>
          <w:color w:val="auto"/>
          <w:sz w:val="24"/>
          <w:szCs w:val="24"/>
          <w:lang w:eastAsia="zh-CN"/>
        </w:rPr>
        <w:t>要的</w:t>
      </w:r>
      <w:r>
        <w:rPr>
          <w:rFonts w:hint="eastAsia" w:ascii="仿宋" w:hAnsi="仿宋" w:eastAsia="仿宋" w:cs="仿宋"/>
          <w:bCs/>
          <w:color w:val="auto"/>
          <w:sz w:val="24"/>
          <w:szCs w:val="24"/>
        </w:rPr>
        <w:t>澄清、说明或者纠正，</w:t>
      </w:r>
      <w:r>
        <w:rPr>
          <w:rFonts w:hint="eastAsia" w:ascii="仿宋" w:hAnsi="仿宋" w:eastAsia="仿宋" w:cs="仿宋"/>
          <w:color w:val="auto"/>
          <w:sz w:val="24"/>
          <w:szCs w:val="24"/>
          <w:lang w:val="zh-CN"/>
        </w:rPr>
        <w:t>应以书面形式要求投标人在</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val="zh-CN"/>
        </w:rPr>
        <w:t>规定的时间内作出必要的澄清、说明或者补正，</w:t>
      </w:r>
      <w:r>
        <w:rPr>
          <w:rFonts w:hint="eastAsia" w:ascii="仿宋" w:hAnsi="仿宋" w:eastAsia="仿宋" w:cs="仿宋"/>
          <w:bCs/>
          <w:color w:val="auto"/>
          <w:sz w:val="24"/>
          <w:szCs w:val="24"/>
        </w:rPr>
        <w:t>和分别单独</w:t>
      </w:r>
      <w:r>
        <w:rPr>
          <w:rFonts w:hint="eastAsia" w:ascii="仿宋" w:hAnsi="仿宋" w:eastAsia="仿宋" w:cs="仿宋"/>
          <w:color w:val="auto"/>
          <w:sz w:val="24"/>
          <w:szCs w:val="24"/>
          <w:lang w:val="zh-CN"/>
        </w:rPr>
        <w:t>（或集中）</w:t>
      </w:r>
      <w:r>
        <w:rPr>
          <w:rFonts w:hint="eastAsia" w:ascii="仿宋" w:hAnsi="仿宋" w:eastAsia="仿宋" w:cs="仿宋"/>
          <w:bCs/>
          <w:color w:val="auto"/>
          <w:sz w:val="24"/>
          <w:szCs w:val="24"/>
        </w:rPr>
        <w:t>进行询标（答疑）。</w:t>
      </w:r>
    </w:p>
    <w:p w14:paraId="4C4F176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23.5.5.2 为有助于对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14:paraId="4B612247">
      <w:pPr>
        <w:autoSpaceDE w:val="0"/>
        <w:autoSpaceDN w:val="0"/>
        <w:adjustRightInd w:val="0"/>
        <w:spacing w:line="360" w:lineRule="auto"/>
        <w:ind w:firstLine="480"/>
        <w:rPr>
          <w:rFonts w:hint="eastAsia" w:ascii="仿宋" w:hAnsi="仿宋" w:eastAsia="仿宋" w:cs="仿宋"/>
          <w:b/>
          <w:bCs/>
          <w:color w:val="auto"/>
          <w:sz w:val="24"/>
          <w:szCs w:val="24"/>
          <w:lang w:val="zh-CN"/>
        </w:rPr>
      </w:pPr>
      <w:r>
        <w:rPr>
          <w:rFonts w:hint="eastAsia" w:ascii="仿宋" w:hAnsi="仿宋" w:eastAsia="仿宋" w:cs="仿宋"/>
          <w:bCs/>
          <w:color w:val="auto"/>
          <w:sz w:val="24"/>
          <w:szCs w:val="24"/>
        </w:rPr>
        <w:t>23.5.5.3</w:t>
      </w:r>
      <w:r>
        <w:rPr>
          <w:rFonts w:hint="eastAsia" w:ascii="仿宋" w:hAnsi="仿宋" w:eastAsia="仿宋" w:cs="仿宋"/>
          <w:color w:val="auto"/>
          <w:sz w:val="24"/>
          <w:szCs w:val="24"/>
          <w:lang w:val="zh-CN"/>
        </w:rPr>
        <w:t xml:space="preserve"> 评标委员会在初步评审的基础上，单独（或集体）讨论、分析、综合各种因素后，可决定是否与各投标人再次进行询标（答疑）。</w:t>
      </w:r>
    </w:p>
    <w:p w14:paraId="212CD5B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23.5.5.4 </w:t>
      </w:r>
      <w:r>
        <w:rPr>
          <w:rFonts w:hint="eastAsia" w:ascii="仿宋" w:hAnsi="仿宋" w:eastAsia="仿宋" w:cs="仿宋"/>
          <w:color w:val="auto"/>
          <w:sz w:val="24"/>
          <w:szCs w:val="24"/>
        </w:rPr>
        <w:t>采购代理机构</w:t>
      </w:r>
      <w:r>
        <w:rPr>
          <w:rFonts w:hint="eastAsia" w:ascii="仿宋" w:hAnsi="仿宋" w:eastAsia="仿宋" w:cs="仿宋"/>
          <w:bCs/>
          <w:color w:val="auto"/>
          <w:sz w:val="24"/>
          <w:szCs w:val="24"/>
        </w:rPr>
        <w:t>要对投标人的澄清、说明或者补正，</w:t>
      </w:r>
      <w:r>
        <w:rPr>
          <w:rFonts w:hint="eastAsia" w:ascii="仿宋" w:hAnsi="仿宋" w:eastAsia="仿宋" w:cs="仿宋"/>
          <w:color w:val="auto"/>
          <w:sz w:val="24"/>
          <w:szCs w:val="24"/>
          <w:lang w:val="zh-CN"/>
        </w:rPr>
        <w:t>采用书面形式，</w:t>
      </w:r>
      <w:r>
        <w:rPr>
          <w:rFonts w:hint="eastAsia" w:ascii="仿宋" w:hAnsi="仿宋" w:eastAsia="仿宋" w:cs="仿宋"/>
          <w:bCs/>
          <w:color w:val="auto"/>
          <w:sz w:val="24"/>
          <w:szCs w:val="24"/>
        </w:rPr>
        <w:t>由</w:t>
      </w:r>
      <w:r>
        <w:rPr>
          <w:rFonts w:hint="eastAsia" w:ascii="仿宋" w:hAnsi="仿宋" w:eastAsia="仿宋" w:cs="仿宋"/>
          <w:color w:val="auto"/>
          <w:sz w:val="24"/>
          <w:szCs w:val="24"/>
        </w:rPr>
        <w:t>采购代理机构</w:t>
      </w:r>
      <w:r>
        <w:rPr>
          <w:rFonts w:hint="eastAsia" w:ascii="仿宋" w:hAnsi="仿宋" w:eastAsia="仿宋" w:cs="仿宋"/>
          <w:bCs/>
          <w:color w:val="auto"/>
          <w:sz w:val="24"/>
          <w:szCs w:val="24"/>
        </w:rPr>
        <w:t>做好书面记录，并由其</w:t>
      </w:r>
      <w:r>
        <w:rPr>
          <w:rFonts w:hint="eastAsia" w:ascii="仿宋" w:hAnsi="仿宋" w:eastAsia="仿宋" w:cs="仿宋"/>
          <w:color w:val="auto"/>
          <w:sz w:val="24"/>
          <w:szCs w:val="24"/>
          <w:lang w:val="zh-CN"/>
        </w:rPr>
        <w:t>法定代表人或</w:t>
      </w:r>
      <w:r>
        <w:rPr>
          <w:rFonts w:hint="eastAsia" w:ascii="仿宋" w:hAnsi="仿宋" w:eastAsia="仿宋" w:cs="仿宋"/>
          <w:bCs/>
          <w:color w:val="auto"/>
          <w:sz w:val="24"/>
          <w:szCs w:val="24"/>
        </w:rPr>
        <w:t>授权的代表签字或加盖单位公章，其澄清、说明或者补正不得超出投标报价文件的范围或者改变其实质性内容，并作为投标文件的组成部分。</w:t>
      </w:r>
    </w:p>
    <w:p w14:paraId="00C45AC3">
      <w:pPr>
        <w:autoSpaceDE w:val="0"/>
        <w:autoSpaceDN w:val="0"/>
        <w:adjustRightInd w:val="0"/>
        <w:spacing w:line="360" w:lineRule="auto"/>
        <w:ind w:firstLine="480"/>
        <w:rPr>
          <w:rFonts w:hint="eastAsia" w:ascii="仿宋" w:hAnsi="仿宋" w:eastAsia="仿宋" w:cs="仿宋"/>
          <w:b/>
          <w:bCs/>
          <w:color w:val="auto"/>
          <w:sz w:val="24"/>
          <w:szCs w:val="24"/>
          <w:lang w:val="zh-CN"/>
        </w:rPr>
      </w:pPr>
      <w:r>
        <w:rPr>
          <w:rFonts w:hint="eastAsia" w:ascii="仿宋" w:hAnsi="仿宋" w:eastAsia="仿宋" w:cs="仿宋"/>
          <w:bCs/>
          <w:color w:val="auto"/>
          <w:sz w:val="24"/>
          <w:szCs w:val="24"/>
        </w:rPr>
        <w:t>23.5.5.5</w:t>
      </w:r>
      <w:r>
        <w:rPr>
          <w:rFonts w:hint="eastAsia" w:ascii="仿宋" w:hAnsi="仿宋" w:eastAsia="仿宋" w:cs="仿宋"/>
          <w:color w:val="auto"/>
          <w:sz w:val="24"/>
          <w:szCs w:val="24"/>
          <w:lang w:val="zh-CN"/>
        </w:rPr>
        <w:t xml:space="preserve"> 投标人拒不进行澄清、说明或者补正的，或者不能在</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val="zh-CN"/>
        </w:rPr>
        <w:t>规定时间内做出书面澄清、说明或者补正的，评标委员会将取消其继续参加评标的资格。</w:t>
      </w:r>
    </w:p>
    <w:p w14:paraId="6FA716A0">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bCs/>
          <w:color w:val="auto"/>
          <w:sz w:val="24"/>
          <w:szCs w:val="24"/>
        </w:rPr>
        <w:t>23.5.5.6</w:t>
      </w:r>
      <w:r>
        <w:rPr>
          <w:rFonts w:hint="eastAsia" w:ascii="仿宋" w:hAnsi="仿宋" w:eastAsia="仿宋" w:cs="仿宋"/>
          <w:color w:val="auto"/>
          <w:sz w:val="24"/>
          <w:szCs w:val="24"/>
          <w:lang w:val="zh-CN"/>
        </w:rPr>
        <w:t xml:space="preserve"> 参加投标的投标人应当对评标（审）的承诺和最终报价以书面形式确认，并由其法定代表人或其授权人签署或加盖公章。</w:t>
      </w:r>
    </w:p>
    <w:p w14:paraId="6390A5F2">
      <w:pPr>
        <w:autoSpaceDE w:val="0"/>
        <w:autoSpaceDN w:val="0"/>
        <w:adjustRightInd w:val="0"/>
        <w:spacing w:line="360" w:lineRule="auto"/>
        <w:ind w:firstLine="48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3</w:t>
      </w:r>
      <w:r>
        <w:rPr>
          <w:rFonts w:hint="eastAsia" w:ascii="仿宋" w:hAnsi="仿宋" w:eastAsia="仿宋" w:cs="仿宋"/>
          <w:b/>
          <w:color w:val="auto"/>
          <w:sz w:val="24"/>
          <w:szCs w:val="24"/>
          <w:lang w:val="zh-CN"/>
        </w:rPr>
        <w:t>.5.6 符合性审查</w:t>
      </w:r>
    </w:p>
    <w:p w14:paraId="26BF311A">
      <w:pPr>
        <w:autoSpaceDE w:val="0"/>
        <w:autoSpaceDN w:val="0"/>
        <w:adjustRightInd w:val="0"/>
        <w:spacing w:line="360" w:lineRule="auto"/>
        <w:ind w:firstLine="480"/>
        <w:rPr>
          <w:rFonts w:hint="eastAsia" w:ascii="仿宋" w:hAnsi="仿宋" w:eastAsia="仿宋" w:cs="仿宋"/>
          <w:b/>
          <w:color w:val="auto"/>
          <w:sz w:val="24"/>
          <w:szCs w:val="24"/>
          <w:lang w:val="zh-CN"/>
        </w:rPr>
      </w:pPr>
      <w:r>
        <w:rPr>
          <w:rFonts w:hint="eastAsia" w:ascii="仿宋" w:hAnsi="仿宋" w:eastAsia="仿宋" w:cs="仿宋"/>
          <w:bCs/>
          <w:color w:val="auto"/>
          <w:sz w:val="24"/>
          <w:szCs w:val="24"/>
        </w:rPr>
        <w:t>23.5.6.1 评标委员会</w:t>
      </w:r>
      <w:r>
        <w:rPr>
          <w:rFonts w:hint="eastAsia" w:ascii="仿宋" w:hAnsi="仿宋" w:eastAsia="仿宋" w:cs="仿宋"/>
          <w:color w:val="auto"/>
          <w:sz w:val="24"/>
          <w:szCs w:val="24"/>
          <w:lang w:val="zh-CN"/>
        </w:rPr>
        <w:t>应依据招标文件的规定，对投标人的报价文件的有效性、完整性和对招标文件的响应程度进行审查，以确定是否对招标文件的要求做出实质性响应，对招标文件的要求未做出实质性响应的投标人，不得进入具体评标程序。</w:t>
      </w:r>
    </w:p>
    <w:p w14:paraId="462FC04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23.5.6.2 评标委员会应当根据招标文件，审查并逐项列出每一个投标文件的全部投标偏差。投标偏差分为重大偏差和细微偏差。</w:t>
      </w:r>
    </w:p>
    <w:p w14:paraId="179845A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14:paraId="0501102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2、应当要求存在细小偏差的投标人在评标结束前以书面形式予以补正。拒绝补正的，在综合评审时可以对细微偏差</w:t>
      </w:r>
      <w:r>
        <w:rPr>
          <w:rFonts w:hint="eastAsia" w:ascii="仿宋" w:hAnsi="仿宋" w:eastAsia="仿宋" w:cs="仿宋"/>
          <w:bCs/>
          <w:color w:val="auto"/>
          <w:sz w:val="24"/>
          <w:szCs w:val="24"/>
          <w:lang w:eastAsia="zh-CN"/>
        </w:rPr>
        <w:t>做</w:t>
      </w:r>
      <w:r>
        <w:rPr>
          <w:rFonts w:hint="eastAsia" w:ascii="仿宋" w:hAnsi="仿宋" w:eastAsia="仿宋" w:cs="仿宋"/>
          <w:bCs/>
          <w:color w:val="auto"/>
          <w:sz w:val="24"/>
          <w:szCs w:val="24"/>
        </w:rPr>
        <w:t>不利于该投标人的量化。</w:t>
      </w:r>
    </w:p>
    <w:p w14:paraId="6117C15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3、重大偏离或保留系指影响到招标文件规定的服务范围和质量，或限制了采购人的</w:t>
      </w:r>
      <w:r>
        <w:rPr>
          <w:rFonts w:hint="eastAsia" w:ascii="仿宋" w:hAnsi="仿宋" w:eastAsia="仿宋" w:cs="仿宋"/>
          <w:bCs/>
          <w:color w:val="auto"/>
          <w:sz w:val="24"/>
          <w:szCs w:val="24"/>
          <w:lang w:eastAsia="zh-CN"/>
        </w:rPr>
        <w:t>权利和义务</w:t>
      </w:r>
      <w:r>
        <w:rPr>
          <w:rFonts w:hint="eastAsia" w:ascii="仿宋" w:hAnsi="仿宋" w:eastAsia="仿宋" w:cs="仿宋"/>
          <w:bCs/>
          <w:color w:val="auto"/>
          <w:sz w:val="24"/>
          <w:szCs w:val="24"/>
        </w:rPr>
        <w:t>的规定，而纠正这些偏离将影响到其他提交实质性响应的投标方的公平竞争地位。主要表现有投标文件没有按照招标文件要求提供投标保证金的，投标文件没有投标人授权代表签字和加盖公章的，投标文件中附有采购人不能接受的条件的，和不符合招标文件中规定的其他实质性要求的等。</w:t>
      </w:r>
    </w:p>
    <w:p w14:paraId="164A99B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4、发现有重大偏差时，评标委员会及其成员应按招标文件中的规定，可以取消其投标的权利。</w:t>
      </w:r>
    </w:p>
    <w:p w14:paraId="2075B5FC">
      <w:pPr>
        <w:spacing w:line="360" w:lineRule="auto"/>
        <w:ind w:firstLine="480" w:firstLineChars="200"/>
        <w:rPr>
          <w:rFonts w:hint="eastAsia" w:ascii="仿宋" w:hAnsi="仿宋" w:eastAsia="仿宋" w:cs="仿宋"/>
          <w:b/>
          <w:color w:val="auto"/>
          <w:sz w:val="24"/>
          <w:szCs w:val="24"/>
          <w:lang w:val="zh-CN"/>
        </w:rPr>
      </w:pPr>
      <w:r>
        <w:rPr>
          <w:rFonts w:hint="eastAsia" w:ascii="仿宋" w:hAnsi="仿宋" w:eastAsia="仿宋" w:cs="仿宋"/>
          <w:bCs/>
          <w:color w:val="auto"/>
          <w:sz w:val="24"/>
          <w:szCs w:val="24"/>
        </w:rPr>
        <w:t xml:space="preserve">23.5.6.3 </w:t>
      </w:r>
      <w:r>
        <w:rPr>
          <w:rFonts w:hint="eastAsia" w:ascii="仿宋" w:hAnsi="仿宋" w:eastAsia="仿宋" w:cs="仿宋"/>
          <w:bCs/>
          <w:color w:val="auto"/>
          <w:sz w:val="24"/>
          <w:szCs w:val="24"/>
          <w:lang w:val="zh-CN"/>
        </w:rPr>
        <w:t>进行符合性审查时，评标委员会</w:t>
      </w:r>
      <w:r>
        <w:rPr>
          <w:rFonts w:hint="eastAsia" w:ascii="仿宋" w:hAnsi="仿宋" w:eastAsia="仿宋" w:cs="仿宋"/>
          <w:bCs/>
          <w:color w:val="auto"/>
          <w:sz w:val="24"/>
          <w:szCs w:val="24"/>
        </w:rPr>
        <w:t>应当审查每一个投标文件是否对招标文件提出的所有实质性要求和条件作出响应。未能实质上响应的，视情况按照招标文件的规定</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不得进入综合评审程序。主要情况详见符合性审查一览表。</w:t>
      </w:r>
    </w:p>
    <w:p w14:paraId="3A5F4EBA">
      <w:pPr>
        <w:adjustRightInd w:val="0"/>
        <w:snapToGrid w:val="0"/>
        <w:spacing w:line="360" w:lineRule="auto"/>
        <w:ind w:firstLine="482"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23.5.6.4有下列情形之一的，视为投标人串通投标，其投标无效</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并对投标人依照《</w:t>
      </w:r>
      <w:r>
        <w:rPr>
          <w:rFonts w:hint="eastAsia" w:ascii="仿宋" w:hAnsi="仿宋" w:eastAsia="仿宋" w:cs="仿宋"/>
          <w:b/>
          <w:color w:val="auto"/>
          <w:kern w:val="0"/>
          <w:sz w:val="24"/>
          <w:szCs w:val="24"/>
          <w:lang w:eastAsia="zh-CN"/>
        </w:rPr>
        <w:t>中华人民共和国政府采购法</w:t>
      </w:r>
      <w:r>
        <w:rPr>
          <w:rFonts w:hint="eastAsia" w:ascii="仿宋" w:hAnsi="仿宋" w:eastAsia="仿宋" w:cs="仿宋"/>
          <w:b/>
          <w:color w:val="auto"/>
          <w:kern w:val="0"/>
          <w:sz w:val="24"/>
          <w:szCs w:val="24"/>
        </w:rPr>
        <w:t>》第七十七条的规定追究法律责任：</w:t>
      </w:r>
    </w:p>
    <w:p w14:paraId="260A9522">
      <w:pPr>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1、不同投标人的投标文件由同一单位或者个人编制；</w:t>
      </w:r>
    </w:p>
    <w:p w14:paraId="7142BE3F">
      <w:pPr>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2、不同投标人委托同一单位或者个人办理投标事宜；</w:t>
      </w:r>
    </w:p>
    <w:p w14:paraId="2B2BC557">
      <w:pPr>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3、不同投标人的投标文件载明的项目管理成员或者联系人员为同一人；</w:t>
      </w:r>
    </w:p>
    <w:p w14:paraId="4D17B5DD">
      <w:pPr>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4、不同投标人的投标文件异常一致或者投标报价呈规律性差异；</w:t>
      </w:r>
    </w:p>
    <w:p w14:paraId="39F7A2C0">
      <w:pPr>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5、不同投标人的投标文件相互混装；</w:t>
      </w:r>
    </w:p>
    <w:p w14:paraId="6309522B">
      <w:pPr>
        <w:adjustRightInd w:val="0"/>
        <w:snapToGrid w:val="0"/>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6、不同投标人的投标保证金从同一单位或者个人的账户转出。</w:t>
      </w:r>
    </w:p>
    <w:p w14:paraId="32147F0E">
      <w:pPr>
        <w:pStyle w:val="10"/>
        <w:jc w:val="center"/>
        <w:rPr>
          <w:rFonts w:hint="eastAsia" w:ascii="仿宋" w:hAnsi="仿宋" w:eastAsia="仿宋" w:cs="仿宋"/>
          <w:b/>
          <w:bCs/>
          <w:color w:val="auto"/>
          <w:sz w:val="24"/>
          <w:szCs w:val="24"/>
        </w:rPr>
      </w:pPr>
    </w:p>
    <w:p w14:paraId="24319C4C">
      <w:pPr>
        <w:pStyle w:val="10"/>
        <w:jc w:val="center"/>
        <w:rPr>
          <w:rFonts w:hint="eastAsia" w:ascii="仿宋" w:hAnsi="仿宋" w:eastAsia="仿宋" w:cs="仿宋"/>
          <w:b/>
          <w:bCs/>
          <w:color w:val="auto"/>
          <w:sz w:val="24"/>
          <w:szCs w:val="24"/>
        </w:rPr>
      </w:pPr>
    </w:p>
    <w:p w14:paraId="3B5D3CCC">
      <w:pPr>
        <w:pStyle w:val="10"/>
        <w:jc w:val="center"/>
        <w:rPr>
          <w:rFonts w:hint="eastAsia" w:ascii="仿宋" w:hAnsi="仿宋" w:eastAsia="仿宋" w:cs="仿宋"/>
          <w:b/>
          <w:bCs/>
          <w:color w:val="auto"/>
          <w:sz w:val="24"/>
          <w:szCs w:val="24"/>
        </w:rPr>
      </w:pPr>
    </w:p>
    <w:p w14:paraId="67D7B450">
      <w:pPr>
        <w:pStyle w:val="10"/>
        <w:jc w:val="both"/>
        <w:rPr>
          <w:rFonts w:hint="eastAsia" w:ascii="仿宋" w:hAnsi="仿宋" w:eastAsia="仿宋" w:cs="仿宋"/>
          <w:b/>
          <w:bCs/>
          <w:color w:val="auto"/>
          <w:sz w:val="24"/>
          <w:szCs w:val="24"/>
        </w:rPr>
      </w:pPr>
    </w:p>
    <w:p w14:paraId="7006DEBF">
      <w:pPr>
        <w:pStyle w:val="1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资格审查一览表</w:t>
      </w:r>
    </w:p>
    <w:tbl>
      <w:tblPr>
        <w:tblStyle w:val="28"/>
        <w:tblW w:w="1042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2716"/>
        <w:gridCol w:w="5469"/>
        <w:gridCol w:w="1483"/>
      </w:tblGrid>
      <w:tr w14:paraId="50E1A6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6A15B3">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40" w:lineRule="exact"/>
              <w:ind w:left="0" w:right="0" w:rightChars="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7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0CD7F1">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40" w:lineRule="exact"/>
              <w:ind w:left="0" w:right="0" w:righ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评审因素</w:t>
            </w:r>
          </w:p>
        </w:tc>
        <w:tc>
          <w:tcPr>
            <w:tcW w:w="54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9EBA59">
            <w:pPr>
              <w:pStyle w:val="37"/>
              <w:keepNext w:val="0"/>
              <w:keepLines w:val="0"/>
              <w:suppressLineNumbers w:val="0"/>
              <w:spacing w:before="107" w:beforeAutospacing="0" w:after="0" w:afterAutospacing="0"/>
              <w:ind w:left="1957" w:leftChars="0" w:right="1925" w:rightChars="0"/>
              <w:jc w:val="both"/>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评审标准</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39B4D4">
            <w:pPr>
              <w:pStyle w:val="37"/>
              <w:keepNext w:val="0"/>
              <w:keepLines w:val="0"/>
              <w:suppressLineNumbers w:val="0"/>
              <w:spacing w:before="107" w:beforeAutospacing="0" w:after="0" w:afterAutospacing="0"/>
              <w:ind w:left="192" w:right="0"/>
              <w:jc w:val="both"/>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结论</w:t>
            </w:r>
          </w:p>
        </w:tc>
      </w:tr>
      <w:tr w14:paraId="59DDBB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6"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60828B">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7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D5672B">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40" w:lineRule="exact"/>
              <w:ind w:left="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营业执照</w:t>
            </w:r>
          </w:p>
        </w:tc>
        <w:tc>
          <w:tcPr>
            <w:tcW w:w="54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04BF83">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 w:hAnsi="仿宋" w:eastAsia="仿宋" w:cs="仿宋"/>
                <w:b w:val="0"/>
                <w:color w:val="auto"/>
                <w:sz w:val="24"/>
                <w:szCs w:val="24"/>
                <w:highlight w:val="none"/>
                <w:lang w:eastAsia="zh-CN"/>
              </w:rPr>
            </w:pPr>
            <w:r>
              <w:rPr>
                <w:rFonts w:hint="eastAsia" w:ascii="仿宋" w:hAnsi="仿宋" w:eastAsia="仿宋" w:cs="仿宋"/>
                <w:b w:val="0"/>
                <w:color w:val="auto"/>
                <w:sz w:val="24"/>
                <w:szCs w:val="24"/>
                <w:highlight w:val="none"/>
                <w:lang w:val="en-US" w:eastAsia="zh-CN"/>
              </w:rPr>
              <w:t>有效的</w:t>
            </w:r>
            <w:r>
              <w:rPr>
                <w:rFonts w:hint="eastAsia" w:ascii="仿宋" w:hAnsi="仿宋" w:eastAsia="仿宋" w:cs="仿宋"/>
                <w:b w:val="0"/>
                <w:color w:val="auto"/>
                <w:sz w:val="24"/>
                <w:szCs w:val="24"/>
                <w:highlight w:val="none"/>
                <w:lang w:eastAsia="zh-CN"/>
              </w:rPr>
              <w:t>营业执照复印件（加盖公章）；</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9858BA">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596C3B95">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77748E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7"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CFAE5">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7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51203C">
            <w:pPr>
              <w:pStyle w:val="37"/>
              <w:keepNext w:val="0"/>
              <w:keepLines w:val="0"/>
              <w:suppressLineNumbers w:val="0"/>
              <w:spacing w:before="171" w:beforeAutospacing="0" w:after="0" w:afterAutospacing="0" w:line="268" w:lineRule="auto"/>
              <w:ind w:left="0" w:right="8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授权委托书</w:t>
            </w:r>
          </w:p>
        </w:tc>
        <w:tc>
          <w:tcPr>
            <w:tcW w:w="54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D04696">
            <w:pPr>
              <w:pStyle w:val="37"/>
              <w:keepNext w:val="0"/>
              <w:keepLines w:val="0"/>
              <w:suppressLineNumbers w:val="0"/>
              <w:spacing w:before="171" w:beforeAutospacing="0" w:after="0" w:afterAutospacing="0" w:line="268" w:lineRule="auto"/>
              <w:ind w:left="113" w:leftChars="0" w:right="83" w:rightChars="0"/>
              <w:jc w:val="both"/>
              <w:rPr>
                <w:rFonts w:hint="eastAsia" w:ascii="仿宋" w:hAnsi="仿宋" w:eastAsia="仿宋" w:cs="仿宋"/>
                <w:b w:val="0"/>
                <w:color w:val="auto"/>
                <w:sz w:val="24"/>
                <w:szCs w:val="24"/>
                <w:highlight w:val="none"/>
                <w:lang w:eastAsia="zh-CN"/>
              </w:rPr>
            </w:pPr>
            <w:r>
              <w:rPr>
                <w:rFonts w:hint="eastAsia" w:ascii="仿宋" w:hAnsi="仿宋" w:eastAsia="仿宋" w:cs="仿宋"/>
                <w:b w:val="0"/>
                <w:color w:val="auto"/>
                <w:sz w:val="24"/>
                <w:szCs w:val="24"/>
                <w:highlight w:val="none"/>
              </w:rPr>
              <w:t>法定代表人资格证明书及身份证复印件或法人授权委托书及被授权人身份证复印件（加盖公章）</w:t>
            </w:r>
            <w:r>
              <w:rPr>
                <w:rFonts w:hint="eastAsia" w:ascii="仿宋" w:hAnsi="仿宋" w:eastAsia="仿宋" w:cs="仿宋"/>
                <w:b w:val="0"/>
                <w:color w:val="auto"/>
                <w:sz w:val="24"/>
                <w:szCs w:val="24"/>
                <w:highlight w:val="none"/>
                <w:lang w:eastAsia="zh-CN"/>
              </w:rPr>
              <w:t>；</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A13A03">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0C5014D7">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2E2C11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56"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D5DBFB">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7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248DA2">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40" w:lineRule="exact"/>
              <w:ind w:left="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信用查询记录</w:t>
            </w:r>
          </w:p>
        </w:tc>
        <w:tc>
          <w:tcPr>
            <w:tcW w:w="54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BE02DC">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 w:hAnsi="仿宋" w:eastAsia="仿宋" w:cs="仿宋"/>
                <w:b w:val="0"/>
                <w:color w:val="auto"/>
                <w:sz w:val="24"/>
                <w:szCs w:val="24"/>
                <w:highlight w:val="none"/>
                <w:lang w:eastAsia="zh-CN"/>
              </w:rPr>
            </w:pPr>
            <w:r>
              <w:rPr>
                <w:rFonts w:hint="eastAsia" w:ascii="仿宋" w:hAnsi="仿宋" w:eastAsia="仿宋" w:cs="仿宋"/>
                <w:b w:val="0"/>
                <w:color w:val="auto"/>
                <w:sz w:val="24"/>
                <w:szCs w:val="24"/>
                <w:highlight w:val="none"/>
              </w:rPr>
              <w:t>未被“信用中国”（www.creditchina.gov.cn）、中国政府采购网（www.ccgp.gov.cn）列入失信被执行人、重大税收违法失信主体名单、政府采购严重违法失信行为记录名单</w:t>
            </w:r>
            <w:r>
              <w:rPr>
                <w:rFonts w:hint="eastAsia" w:ascii="仿宋" w:hAnsi="仿宋" w:eastAsia="仿宋" w:cs="仿宋"/>
                <w:b w:val="0"/>
                <w:color w:val="auto"/>
                <w:sz w:val="24"/>
                <w:szCs w:val="24"/>
                <w:highlight w:val="none"/>
                <w:lang w:eastAsia="zh-CN"/>
              </w:rPr>
              <w:t>；</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4728E1">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62D37211">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2A5939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56"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6D57E8">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7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C2B318">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40" w:lineRule="exact"/>
              <w:ind w:left="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特定资格要求</w:t>
            </w:r>
          </w:p>
        </w:tc>
        <w:tc>
          <w:tcPr>
            <w:tcW w:w="54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F7C36">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40" w:lineRule="exact"/>
              <w:ind w:left="0" w:leftChars="0" w:right="0" w:rightChars="0" w:firstLine="0" w:firstLineChars="0"/>
              <w:jc w:val="both"/>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kern w:val="2"/>
                <w:sz w:val="24"/>
                <w:szCs w:val="24"/>
                <w:lang w:val="en-US" w:eastAsia="zh-CN" w:bidi="ar"/>
              </w:rPr>
              <w:t>具备电子与智能化工程专业承包二级及以上资质或具备通信工程施工总承包二级及以上资质，并具有有效的安全生产许可证。</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8C9D17">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19104C2C">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4F5EB0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536379">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p>
        </w:tc>
        <w:tc>
          <w:tcPr>
            <w:tcW w:w="27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C9FD98">
            <w:pPr>
              <w:pStyle w:val="37"/>
              <w:keepNext w:val="0"/>
              <w:keepLines w:val="0"/>
              <w:suppressLineNumbers w:val="0"/>
              <w:spacing w:before="170" w:beforeAutospacing="0" w:after="0" w:afterAutospacing="0"/>
              <w:ind w:left="113"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投标保证金或保函</w:t>
            </w:r>
          </w:p>
        </w:tc>
        <w:tc>
          <w:tcPr>
            <w:tcW w:w="54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6221EF">
            <w:pPr>
              <w:pStyle w:val="37"/>
              <w:keepNext w:val="0"/>
              <w:keepLines w:val="0"/>
              <w:suppressLineNumbers w:val="0"/>
              <w:spacing w:before="170" w:beforeAutospacing="0" w:after="0" w:afterAutospacing="0"/>
              <w:ind w:left="113" w:leftChars="0" w:right="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是否缴纳投标保证金缴纳凭证或保函；</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979860">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068D25BD">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73EC51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77FA8F">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71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0B724E">
            <w:pPr>
              <w:pStyle w:val="37"/>
              <w:keepNext w:val="0"/>
              <w:keepLines w:val="0"/>
              <w:suppressLineNumbers w:val="0"/>
              <w:spacing w:before="33" w:beforeAutospacing="0" w:after="0" w:afterAutospacing="0"/>
              <w:ind w:left="113" w:right="0"/>
              <w:jc w:val="center"/>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其他</w:t>
            </w:r>
          </w:p>
        </w:tc>
        <w:tc>
          <w:tcPr>
            <w:tcW w:w="546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35C8D5">
            <w:pPr>
              <w:pStyle w:val="37"/>
              <w:keepNext w:val="0"/>
              <w:keepLines w:val="0"/>
              <w:suppressLineNumbers w:val="0"/>
              <w:spacing w:before="33" w:beforeAutospacing="0" w:after="0" w:afterAutospacing="0"/>
              <w:ind w:left="113" w:leftChars="0" w:right="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投标单位（投标人）《遵守政府采购相关法律法规承诺书》。</w:t>
            </w:r>
          </w:p>
        </w:tc>
        <w:tc>
          <w:tcPr>
            <w:tcW w:w="14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9E41A6">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0AA626E6">
            <w:pPr>
              <w:pStyle w:val="3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bl>
    <w:p w14:paraId="4C528300">
      <w:pPr>
        <w:pStyle w:val="10"/>
        <w:jc w:val="center"/>
        <w:rPr>
          <w:rFonts w:hint="eastAsia" w:ascii="仿宋" w:hAnsi="仿宋" w:eastAsia="仿宋" w:cs="仿宋"/>
          <w:b/>
          <w:bCs/>
          <w:color w:val="auto"/>
          <w:sz w:val="24"/>
          <w:szCs w:val="24"/>
        </w:rPr>
      </w:pPr>
    </w:p>
    <w:p w14:paraId="5DA1F24E">
      <w:pPr>
        <w:pStyle w:val="1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符合性审查一览表</w:t>
      </w:r>
    </w:p>
    <w:p w14:paraId="60EE309A">
      <w:pPr>
        <w:rPr>
          <w:rFonts w:hint="eastAsia" w:ascii="仿宋" w:hAnsi="仿宋" w:eastAsia="仿宋" w:cs="仿宋"/>
          <w:b/>
          <w:color w:val="auto"/>
          <w:sz w:val="24"/>
          <w:szCs w:val="24"/>
          <w:lang w:val="zh-CN"/>
        </w:rPr>
      </w:pPr>
    </w:p>
    <w:tbl>
      <w:tblPr>
        <w:tblStyle w:val="28"/>
        <w:tblW w:w="1062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4"/>
        <w:gridCol w:w="2207"/>
        <w:gridCol w:w="5978"/>
        <w:gridCol w:w="1681"/>
      </w:tblGrid>
      <w:tr w14:paraId="079A0B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90AE3F7">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207"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1A2F395">
            <w:pPr>
              <w:pStyle w:val="3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评审因素</w:t>
            </w:r>
          </w:p>
        </w:tc>
        <w:tc>
          <w:tcPr>
            <w:tcW w:w="5978"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468B6BC">
            <w:pPr>
              <w:pStyle w:val="3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评审标准</w:t>
            </w:r>
          </w:p>
        </w:tc>
        <w:tc>
          <w:tcPr>
            <w:tcW w:w="16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D34239">
            <w:pPr>
              <w:pStyle w:val="37"/>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firstLine="0" w:firstLine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结论</w:t>
            </w:r>
          </w:p>
        </w:tc>
      </w:tr>
      <w:tr w14:paraId="2FEB91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3"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D6BDBB">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2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28A1E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firstLine="240" w:firstLineChars="100"/>
              <w:jc w:val="center"/>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投标响应报价</w:t>
            </w:r>
          </w:p>
        </w:tc>
        <w:tc>
          <w:tcPr>
            <w:tcW w:w="5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1907F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报价符合招标文件要求具有唯一性，未提交选择性报价，最终报价未超过项目采购预算；</w:t>
            </w:r>
          </w:p>
        </w:tc>
        <w:tc>
          <w:tcPr>
            <w:tcW w:w="16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58CAE1">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779B6101">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6CF441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0"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AA0DA4">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22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D3A62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firstLine="240" w:firstLineChars="100"/>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5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7CBA9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响应内容与采购内容及要求没有重大偏离，或未附有采购人不能接受的条件的；</w:t>
            </w:r>
          </w:p>
        </w:tc>
        <w:tc>
          <w:tcPr>
            <w:tcW w:w="16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FCDC76">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389F0EA7">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3D61E5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914FC5">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2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81E0B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firstLine="240" w:firstLineChars="100"/>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响应文件签署</w:t>
            </w:r>
          </w:p>
        </w:tc>
        <w:tc>
          <w:tcPr>
            <w:tcW w:w="5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B619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响应文件</w:t>
            </w:r>
            <w:r>
              <w:rPr>
                <w:rFonts w:hint="eastAsia" w:ascii="仿宋" w:hAnsi="仿宋" w:eastAsia="仿宋" w:cs="仿宋"/>
                <w:color w:val="auto"/>
                <w:sz w:val="24"/>
                <w:szCs w:val="24"/>
                <w:highlight w:val="none"/>
                <w:lang w:val="en-US" w:eastAsia="zh-CN"/>
              </w:rPr>
              <w:t>是否</w:t>
            </w:r>
            <w:r>
              <w:rPr>
                <w:rFonts w:hint="eastAsia" w:ascii="仿宋" w:hAnsi="仿宋" w:eastAsia="仿宋" w:cs="仿宋"/>
                <w:color w:val="auto"/>
                <w:sz w:val="24"/>
                <w:szCs w:val="24"/>
                <w:highlight w:val="none"/>
                <w:lang w:val="zh-CN"/>
              </w:rPr>
              <w:t>按招标文件规定格式填写、盖章的；</w:t>
            </w:r>
          </w:p>
        </w:tc>
        <w:tc>
          <w:tcPr>
            <w:tcW w:w="16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02BC04">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7F93165F">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0E3529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6"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752A0A">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22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A99E4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firstLine="240" w:firstLineChars="100"/>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响应文件内容</w:t>
            </w:r>
          </w:p>
        </w:tc>
        <w:tc>
          <w:tcPr>
            <w:tcW w:w="5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D4432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响响应文件编制是否按照招标文件要求编写，未提供虚假或失实资料的；</w:t>
            </w:r>
          </w:p>
        </w:tc>
        <w:tc>
          <w:tcPr>
            <w:tcW w:w="16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0771A2">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1FB12836">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4181DF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3"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595585">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p>
        </w:tc>
        <w:tc>
          <w:tcPr>
            <w:tcW w:w="22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67538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firstLine="240" w:firstLineChars="100"/>
              <w:jc w:val="center"/>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5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848D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rightChars="0"/>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投标有效期满足招标文件要求；</w:t>
            </w:r>
          </w:p>
        </w:tc>
        <w:tc>
          <w:tcPr>
            <w:tcW w:w="16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0EBF5E">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33CA51D5">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r w14:paraId="5CABCC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 w:hRule="atLeast"/>
          <w:jc w:val="center"/>
        </w:trPr>
        <w:tc>
          <w:tcPr>
            <w:tcW w:w="75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5A2625">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20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F8398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firstLine="240" w:firstLineChars="100"/>
              <w:jc w:val="center"/>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其他</w:t>
            </w:r>
          </w:p>
        </w:tc>
        <w:tc>
          <w:tcPr>
            <w:tcW w:w="597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2B587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righ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不属于法律、法规、规章规定无效响应的其他情形。</w:t>
            </w:r>
          </w:p>
        </w:tc>
        <w:tc>
          <w:tcPr>
            <w:tcW w:w="16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9700B7">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w:t>
            </w:r>
          </w:p>
          <w:p w14:paraId="2A3657F4">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□不通过</w:t>
            </w:r>
          </w:p>
        </w:tc>
      </w:tr>
    </w:tbl>
    <w:p w14:paraId="36DF69B5">
      <w:pPr>
        <w:rPr>
          <w:rFonts w:hint="eastAsia" w:ascii="仿宋" w:hAnsi="仿宋" w:eastAsia="仿宋" w:cs="仿宋"/>
          <w:b/>
          <w:color w:val="auto"/>
          <w:sz w:val="24"/>
          <w:szCs w:val="24"/>
          <w:lang w:val="zh-CN"/>
        </w:rPr>
      </w:pPr>
    </w:p>
    <w:p w14:paraId="38AECEDB">
      <w:pPr>
        <w:autoSpaceDE w:val="0"/>
        <w:autoSpaceDN w:val="0"/>
        <w:adjustRightIn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3</w:t>
      </w:r>
      <w:r>
        <w:rPr>
          <w:rFonts w:hint="eastAsia" w:ascii="仿宋" w:hAnsi="仿宋" w:eastAsia="仿宋" w:cs="仿宋"/>
          <w:b/>
          <w:color w:val="auto"/>
          <w:sz w:val="24"/>
          <w:szCs w:val="24"/>
          <w:lang w:val="zh-CN"/>
        </w:rPr>
        <w:t>.5.8</w:t>
      </w:r>
      <w:r>
        <w:rPr>
          <w:rFonts w:hint="eastAsia" w:ascii="仿宋" w:hAnsi="仿宋" w:eastAsia="仿宋" w:cs="仿宋"/>
          <w:b/>
          <w:color w:val="auto"/>
          <w:sz w:val="24"/>
          <w:szCs w:val="24"/>
        </w:rPr>
        <w:t xml:space="preserve"> 综合评审 </w:t>
      </w:r>
    </w:p>
    <w:p w14:paraId="50B84BF5">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24.5.8.1</w:t>
      </w:r>
      <w:r>
        <w:rPr>
          <w:rFonts w:hint="eastAsia" w:ascii="仿宋" w:hAnsi="仿宋" w:eastAsia="仿宋" w:cs="仿宋"/>
          <w:bCs/>
          <w:color w:val="auto"/>
          <w:sz w:val="24"/>
          <w:szCs w:val="24"/>
        </w:rPr>
        <w:t>评标委员会各成员</w:t>
      </w:r>
      <w:r>
        <w:rPr>
          <w:rFonts w:hint="eastAsia" w:ascii="仿宋" w:hAnsi="仿宋" w:eastAsia="仿宋" w:cs="仿宋"/>
          <w:color w:val="auto"/>
          <w:sz w:val="24"/>
          <w:szCs w:val="24"/>
        </w:rPr>
        <w:t>应当</w:t>
      </w:r>
      <w:r>
        <w:rPr>
          <w:rFonts w:hint="eastAsia" w:ascii="仿宋" w:hAnsi="仿宋" w:eastAsia="仿宋" w:cs="仿宋"/>
          <w:bCs/>
          <w:color w:val="auto"/>
          <w:sz w:val="24"/>
          <w:szCs w:val="24"/>
        </w:rPr>
        <w:t>遵循独立评审原则，</w:t>
      </w:r>
      <w:r>
        <w:rPr>
          <w:rFonts w:hint="eastAsia" w:ascii="仿宋" w:hAnsi="仿宋" w:eastAsia="仿宋" w:cs="仿宋"/>
          <w:color w:val="auto"/>
          <w:sz w:val="24"/>
          <w:szCs w:val="24"/>
          <w:lang w:val="zh-CN"/>
        </w:rPr>
        <w:t>按照招标文件的评标方法和标准，对资质资格资质检查和符合性检查合格的投标文件的商务和技术进行评估，综合比较与评价。并应当以书面方式发表各自（或集体）的具体综合评审意见。</w:t>
      </w:r>
    </w:p>
    <w:p w14:paraId="048703ED">
      <w:pPr>
        <w:autoSpaceDE w:val="0"/>
        <w:autoSpaceDN w:val="0"/>
        <w:adjustRightInd w:val="0"/>
        <w:spacing w:line="360" w:lineRule="auto"/>
        <w:ind w:firstLine="48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.5.8.2 评估和综合比较与评价，应当</w:t>
      </w:r>
      <w:r>
        <w:rPr>
          <w:rFonts w:hint="eastAsia" w:ascii="仿宋" w:hAnsi="仿宋" w:eastAsia="仿宋" w:cs="仿宋"/>
          <w:bCs/>
          <w:color w:val="auto"/>
          <w:sz w:val="24"/>
          <w:szCs w:val="24"/>
        </w:rPr>
        <w:t>严格</w:t>
      </w:r>
      <w:r>
        <w:rPr>
          <w:rFonts w:hint="eastAsia" w:ascii="仿宋" w:hAnsi="仿宋" w:eastAsia="仿宋" w:cs="仿宋"/>
          <w:color w:val="auto"/>
          <w:sz w:val="24"/>
          <w:szCs w:val="24"/>
          <w:lang w:val="zh-CN"/>
        </w:rPr>
        <w:t>按照采购人设计格式要求，做好书面原始署名记录，</w:t>
      </w:r>
      <w:r>
        <w:rPr>
          <w:rFonts w:hint="eastAsia" w:ascii="仿宋" w:hAnsi="仿宋" w:eastAsia="仿宋" w:cs="仿宋"/>
          <w:bCs/>
          <w:color w:val="auto"/>
          <w:sz w:val="24"/>
          <w:szCs w:val="24"/>
        </w:rPr>
        <w:t>连同书面评标报告提交采购人。</w:t>
      </w:r>
    </w:p>
    <w:p w14:paraId="6488D9A4">
      <w:pPr>
        <w:autoSpaceDE w:val="0"/>
        <w:autoSpaceDN w:val="0"/>
        <w:adjustRightInd w:val="0"/>
        <w:spacing w:line="360" w:lineRule="auto"/>
        <w:ind w:firstLine="48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.5.8.3</w:t>
      </w:r>
      <w:r>
        <w:rPr>
          <w:rFonts w:hint="eastAsia" w:ascii="仿宋" w:hAnsi="仿宋" w:eastAsia="仿宋" w:cs="仿宋"/>
          <w:bCs/>
          <w:color w:val="auto"/>
          <w:sz w:val="24"/>
          <w:szCs w:val="24"/>
        </w:rPr>
        <w:t xml:space="preserve"> “综合评分法”应当载明投标人的投标项目、所作的任何修正、对商业偏差的调整、对技术偏差的调整、对各评审因素的评估，以及对每一投标的最终评标结果。</w:t>
      </w:r>
    </w:p>
    <w:p w14:paraId="05C66B2F">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.5.8.4综合评审记录要突出重点、抓住关键（核</w:t>
      </w:r>
      <w:r>
        <w:rPr>
          <w:rFonts w:hint="eastAsia" w:ascii="仿宋" w:hAnsi="仿宋" w:eastAsia="仿宋" w:cs="仿宋"/>
          <w:bCs/>
          <w:color w:val="auto"/>
          <w:sz w:val="24"/>
          <w:szCs w:val="24"/>
        </w:rPr>
        <w:t>心）、真实准确、简明扼要，体现公平、公正、合理。否则，经核实后，将按前款</w:t>
      </w:r>
      <w:r>
        <w:rPr>
          <w:rFonts w:hint="eastAsia" w:ascii="仿宋" w:hAnsi="仿宋" w:eastAsia="仿宋" w:cs="仿宋"/>
          <w:color w:val="auto"/>
          <w:sz w:val="24"/>
          <w:szCs w:val="24"/>
        </w:rPr>
        <w:t>“第五部分”中“第四章”的21.3条款之规定执行。</w:t>
      </w:r>
    </w:p>
    <w:p w14:paraId="2B1C2C10">
      <w:pPr>
        <w:autoSpaceDE w:val="0"/>
        <w:autoSpaceDN w:val="0"/>
        <w:adjustRightInd w:val="0"/>
        <w:spacing w:line="360" w:lineRule="auto"/>
        <w:ind w:firstLine="480"/>
        <w:rPr>
          <w:rFonts w:hint="eastAsia" w:ascii="仿宋" w:hAnsi="仿宋" w:eastAsia="仿宋" w:cs="仿宋"/>
          <w:bCs/>
          <w:color w:val="auto"/>
          <w:sz w:val="24"/>
          <w:szCs w:val="24"/>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3</w:t>
      </w:r>
      <w:r>
        <w:rPr>
          <w:rFonts w:hint="eastAsia" w:ascii="仿宋" w:hAnsi="仿宋" w:eastAsia="仿宋" w:cs="仿宋"/>
          <w:b/>
          <w:color w:val="auto"/>
          <w:sz w:val="24"/>
          <w:szCs w:val="24"/>
          <w:lang w:val="zh-CN"/>
        </w:rPr>
        <w:t>.5.8.9 比较与评价</w:t>
      </w:r>
    </w:p>
    <w:p w14:paraId="64CA997A">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r>
        <w:rPr>
          <w:rFonts w:hint="eastAsia" w:ascii="仿宋" w:hAnsi="仿宋" w:eastAsia="仿宋" w:cs="仿宋"/>
          <w:bCs/>
          <w:color w:val="auto"/>
          <w:sz w:val="24"/>
          <w:szCs w:val="24"/>
        </w:rPr>
        <w:t>综合评标时，评标委员会各成员应当对每一个有效</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人的投标文件，</w:t>
      </w:r>
      <w:r>
        <w:rPr>
          <w:rFonts w:hint="eastAsia" w:ascii="仿宋" w:hAnsi="仿宋" w:eastAsia="仿宋" w:cs="仿宋"/>
          <w:color w:val="auto"/>
          <w:sz w:val="24"/>
          <w:szCs w:val="24"/>
          <w:lang w:val="zh-CN"/>
        </w:rPr>
        <w:t>根据招标文件中要求的产品价格、技术、性能、质量及质检认证、环保节能、财务状况、信誉、业绩、服务、培训、货物供应及对招标文件的响应程度等指标，进行具体评估。</w:t>
      </w:r>
    </w:p>
    <w:p w14:paraId="504AC528">
      <w:pPr>
        <w:autoSpaceDE w:val="0"/>
        <w:autoSpaceDN w:val="0"/>
        <w:adjustRightInd w:val="0"/>
        <w:spacing w:line="360" w:lineRule="auto"/>
        <w:ind w:firstLine="480"/>
        <w:rPr>
          <w:rFonts w:hint="eastAsia" w:ascii="仿宋" w:hAnsi="仿宋" w:eastAsia="仿宋" w:cs="仿宋"/>
          <w:bCs/>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评标委员会成员应独立按照对每一个投标人所投产品的最终报价、设备选型、配置及性能指标、质检认证报告、环保节能、售后服务体系、培训计划、货物供应、财务能力和状况、类似业绩等因素的具体综合评估，进行比较与评价。</w:t>
      </w:r>
    </w:p>
    <w:p w14:paraId="4A0B437F">
      <w:pPr>
        <w:autoSpaceDE w:val="0"/>
        <w:autoSpaceDN w:val="0"/>
        <w:adjustRightInd w:val="0"/>
        <w:spacing w:line="360" w:lineRule="auto"/>
        <w:ind w:firstLine="480"/>
        <w:rPr>
          <w:rFonts w:hint="eastAsia" w:ascii="仿宋" w:hAnsi="仿宋" w:eastAsia="仿宋" w:cs="仿宋"/>
          <w:bCs/>
          <w:color w:val="auto"/>
          <w:sz w:val="24"/>
          <w:szCs w:val="24"/>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3</w:t>
      </w:r>
      <w:r>
        <w:rPr>
          <w:rFonts w:hint="eastAsia" w:ascii="仿宋" w:hAnsi="仿宋" w:eastAsia="仿宋" w:cs="仿宋"/>
          <w:b/>
          <w:color w:val="auto"/>
          <w:sz w:val="24"/>
          <w:szCs w:val="24"/>
          <w:lang w:val="zh-CN"/>
        </w:rPr>
        <w:t>.5.9 综合评分法的原则、方法和标准</w:t>
      </w:r>
    </w:p>
    <w:p w14:paraId="50F20A5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.5.9.1</w:t>
      </w:r>
      <w:r>
        <w:rPr>
          <w:rFonts w:hint="eastAsia" w:ascii="仿宋" w:hAnsi="仿宋" w:eastAsia="仿宋" w:cs="仿宋"/>
          <w:bCs/>
          <w:color w:val="auto"/>
          <w:sz w:val="24"/>
          <w:szCs w:val="24"/>
        </w:rPr>
        <w:t>采用综合评分法，是指在最大限度地满足招标文件实质性要求前提下，按照招标文件中规定的各项因素进行综合评审后，以评分得分最高的投标人作为中标候选投标人或者中标投标人的评标方法。</w:t>
      </w:r>
    </w:p>
    <w:p w14:paraId="27528CDE">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.5.9.2综合评分方法：评标委员会成员</w:t>
      </w:r>
      <w:r>
        <w:rPr>
          <w:rFonts w:hint="eastAsia" w:ascii="仿宋" w:hAnsi="仿宋" w:eastAsia="仿宋" w:cs="仿宋"/>
          <w:color w:val="auto"/>
          <w:sz w:val="24"/>
          <w:szCs w:val="24"/>
        </w:rPr>
        <w:t>应按照独立综合评审原则，根据对招标</w:t>
      </w:r>
      <w:r>
        <w:rPr>
          <w:rFonts w:hint="eastAsia" w:ascii="仿宋" w:hAnsi="仿宋" w:eastAsia="仿宋" w:cs="仿宋"/>
          <w:color w:val="auto"/>
          <w:sz w:val="24"/>
          <w:szCs w:val="24"/>
          <w:lang w:val="zh-CN"/>
        </w:rPr>
        <w:t>文件的响应程度和具体评标</w:t>
      </w:r>
      <w:r>
        <w:rPr>
          <w:rFonts w:hint="eastAsia" w:ascii="仿宋" w:hAnsi="仿宋" w:eastAsia="仿宋" w:cs="仿宋"/>
          <w:color w:val="auto"/>
          <w:sz w:val="24"/>
          <w:szCs w:val="24"/>
        </w:rPr>
        <w:t>情况，</w:t>
      </w:r>
      <w:r>
        <w:rPr>
          <w:rFonts w:hint="eastAsia" w:ascii="仿宋" w:hAnsi="仿宋" w:eastAsia="仿宋" w:cs="仿宋"/>
          <w:color w:val="auto"/>
          <w:sz w:val="24"/>
          <w:szCs w:val="24"/>
          <w:lang w:val="zh-CN"/>
        </w:rPr>
        <w:t>独立对具体投标文件的商务和技术指标进行评估和综合比较与评价后，独立（或集体）发表综合评审（建议）意见，对每一个投标人做出打分决定；经</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val="zh-CN"/>
        </w:rPr>
        <w:t>核对和汇总后，按得高分原则，由高到低进行排序后，</w:t>
      </w:r>
      <w:r>
        <w:rPr>
          <w:rFonts w:hint="eastAsia" w:ascii="仿宋" w:hAnsi="仿宋" w:eastAsia="仿宋" w:cs="仿宋"/>
          <w:color w:val="auto"/>
          <w:sz w:val="24"/>
          <w:szCs w:val="24"/>
        </w:rPr>
        <w:t>最后根据评标委员会各成员签署的打分结果，得出评标结论。</w:t>
      </w:r>
    </w:p>
    <w:p w14:paraId="1867AB78">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.5.9.3 评标时，评标委员会各成员应当独立对每个有效投标人的投标文件进行评价、打分，然后由</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val="zh-CN"/>
        </w:rPr>
        <w:t>核对汇总出每个投标人每项评分因素的得分。</w:t>
      </w:r>
    </w:p>
    <w:p w14:paraId="1279BCB7">
      <w:pPr>
        <w:autoSpaceDE w:val="0"/>
        <w:autoSpaceDN w:val="0"/>
        <w:adjustRightInd w:val="0"/>
        <w:spacing w:line="360" w:lineRule="auto"/>
        <w:ind w:firstLine="48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.5.9.4 综合评分，应严格遵守前款“</w:t>
      </w:r>
      <w:r>
        <w:rPr>
          <w:rFonts w:hint="eastAsia" w:ascii="仿宋" w:hAnsi="仿宋" w:eastAsia="仿宋" w:cs="仿宋"/>
          <w:bCs/>
          <w:color w:val="auto"/>
          <w:sz w:val="24"/>
          <w:szCs w:val="24"/>
          <w:lang w:val="zh-CN"/>
        </w:rPr>
        <w:t>24.5.8</w:t>
      </w:r>
      <w:r>
        <w:rPr>
          <w:rFonts w:hint="eastAsia" w:ascii="仿宋" w:hAnsi="仿宋" w:eastAsia="仿宋" w:cs="仿宋"/>
          <w:bCs/>
          <w:color w:val="auto"/>
          <w:sz w:val="24"/>
          <w:szCs w:val="24"/>
        </w:rPr>
        <w:t xml:space="preserve"> 综合评审”条款之规定。</w:t>
      </w:r>
      <w:r>
        <w:rPr>
          <w:rFonts w:hint="eastAsia" w:ascii="仿宋" w:hAnsi="仿宋" w:eastAsia="仿宋" w:cs="仿宋"/>
          <w:bCs/>
          <w:color w:val="auto"/>
          <w:sz w:val="24"/>
          <w:szCs w:val="24"/>
          <w:lang w:val="zh-CN"/>
        </w:rPr>
        <w:t>否则，经核实后，</w:t>
      </w:r>
      <w:r>
        <w:rPr>
          <w:rFonts w:hint="eastAsia" w:ascii="仿宋" w:hAnsi="仿宋" w:eastAsia="仿宋" w:cs="仿宋"/>
          <w:bCs/>
          <w:color w:val="auto"/>
          <w:sz w:val="24"/>
          <w:szCs w:val="24"/>
        </w:rPr>
        <w:t>将按前款“第五部分”中“第四章”的21.3条款之规定执行。</w:t>
      </w:r>
    </w:p>
    <w:p w14:paraId="62011D5A">
      <w:pPr>
        <w:tabs>
          <w:tab w:val="left" w:pos="8280"/>
        </w:tabs>
        <w:spacing w:line="360" w:lineRule="auto"/>
        <w:ind w:right="-1" w:firstLine="540" w:firstLineChars="225"/>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2</w:t>
      </w: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zh-CN"/>
        </w:rPr>
        <w:t>.5.9.5 评标委员会</w:t>
      </w:r>
      <w:r>
        <w:rPr>
          <w:rFonts w:hint="eastAsia" w:ascii="仿宋" w:hAnsi="仿宋" w:eastAsia="仿宋" w:cs="仿宋"/>
          <w:bCs/>
          <w:color w:val="auto"/>
          <w:sz w:val="24"/>
          <w:szCs w:val="24"/>
        </w:rPr>
        <w:t>各成员</w:t>
      </w:r>
      <w:r>
        <w:rPr>
          <w:rFonts w:hint="eastAsia" w:ascii="仿宋" w:hAnsi="仿宋" w:eastAsia="仿宋" w:cs="仿宋"/>
          <w:bCs/>
          <w:color w:val="auto"/>
          <w:sz w:val="24"/>
          <w:szCs w:val="24"/>
          <w:lang w:val="zh-CN"/>
        </w:rPr>
        <w:t>要按照采购人规定格式，将每一个投标</w:t>
      </w:r>
      <w:r>
        <w:rPr>
          <w:rFonts w:hint="eastAsia" w:ascii="仿宋" w:hAnsi="仿宋" w:eastAsia="仿宋" w:cs="仿宋"/>
          <w:color w:val="auto"/>
          <w:sz w:val="24"/>
          <w:szCs w:val="24"/>
          <w:lang w:val="zh-CN"/>
        </w:rPr>
        <w:t>人的综合评审意见、打分结果、推荐理由等进行署名原始记录。</w:t>
      </w:r>
    </w:p>
    <w:p w14:paraId="02F3C840">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3</w:t>
      </w:r>
      <w:r>
        <w:rPr>
          <w:rFonts w:hint="eastAsia" w:ascii="仿宋" w:hAnsi="仿宋" w:eastAsia="仿宋" w:cs="仿宋"/>
          <w:b/>
          <w:color w:val="auto"/>
          <w:sz w:val="24"/>
          <w:szCs w:val="24"/>
          <w:lang w:val="zh-CN"/>
        </w:rPr>
        <w:t>.5.9.</w:t>
      </w:r>
      <w:r>
        <w:rPr>
          <w:rFonts w:hint="eastAsia" w:ascii="仿宋" w:hAnsi="仿宋" w:eastAsia="仿宋" w:cs="仿宋"/>
          <w:b/>
          <w:color w:val="auto"/>
          <w:sz w:val="24"/>
          <w:szCs w:val="24"/>
        </w:rPr>
        <w:t>6 综合评分原则</w:t>
      </w:r>
    </w:p>
    <w:p w14:paraId="5E06E46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1、评标委员会依据《评标（分）记录明细表》对投标文件进行比较与评价，并进行打分和汇总</w:t>
      </w:r>
      <w:r>
        <w:rPr>
          <w:rFonts w:hint="eastAsia" w:ascii="仿宋" w:hAnsi="仿宋" w:eastAsia="仿宋" w:cs="仿宋"/>
          <w:color w:val="auto"/>
          <w:sz w:val="24"/>
          <w:szCs w:val="24"/>
          <w:lang w:eastAsia="zh-CN"/>
        </w:rPr>
        <w:t>。</w:t>
      </w:r>
    </w:p>
    <w:p w14:paraId="702ECCB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2、评标委员会小组成员评标、打分时不得协商，应独立完成。</w:t>
      </w:r>
    </w:p>
    <w:p w14:paraId="2AEB646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3、未满足招标文件要求的投标方，不予评分。</w:t>
      </w:r>
    </w:p>
    <w:p w14:paraId="32A01D4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4、评标打分应当按照技术部分、商务部分、报价部分的顺序进行，打分可保留两位小数。</w:t>
      </w:r>
    </w:p>
    <w:p w14:paraId="1122E9D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5、技术、商务部分应按各小项分档打分，投标文件中各小项指标相近的，打分应属同一档次。在采购人同意的情况下，允许评标委员会小组各成员根据招标书文件部分要求的技术、功能和</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评标（分）记录明细表》表格部分的性能指标要求，可以按各投标文件（投标书和产品技术说明书）实际情况在档次打分范围内调整分值。</w:t>
      </w:r>
    </w:p>
    <w:p w14:paraId="12CEE4E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6、打分采取百分制。</w:t>
      </w:r>
    </w:p>
    <w:p w14:paraId="3946BA3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zh-CN"/>
        </w:rPr>
        <w:t>由采购代理机构核对录入和汇总计算出每一个投标人的所得分数值，</w:t>
      </w:r>
      <w:r>
        <w:rPr>
          <w:rFonts w:hint="eastAsia" w:ascii="仿宋" w:hAnsi="仿宋" w:eastAsia="仿宋" w:cs="仿宋"/>
          <w:color w:val="auto"/>
          <w:sz w:val="24"/>
          <w:szCs w:val="24"/>
        </w:rPr>
        <w:t>并由高到</w:t>
      </w:r>
      <w:r>
        <w:rPr>
          <w:rFonts w:hint="eastAsia" w:ascii="仿宋" w:hAnsi="仿宋" w:eastAsia="仿宋" w:cs="仿宋"/>
          <w:color w:val="auto"/>
          <w:sz w:val="24"/>
          <w:szCs w:val="24"/>
          <w:lang w:eastAsia="zh-CN"/>
        </w:rPr>
        <w:t>低</w:t>
      </w:r>
      <w:r>
        <w:rPr>
          <w:rFonts w:hint="eastAsia" w:ascii="仿宋" w:hAnsi="仿宋" w:eastAsia="仿宋" w:cs="仿宋"/>
          <w:color w:val="auto"/>
          <w:sz w:val="24"/>
          <w:szCs w:val="24"/>
        </w:rPr>
        <w:t>排序后，须</w:t>
      </w:r>
      <w:r>
        <w:rPr>
          <w:rFonts w:hint="eastAsia" w:ascii="仿宋" w:hAnsi="仿宋" w:eastAsia="仿宋" w:cs="仿宋"/>
          <w:color w:val="auto"/>
          <w:sz w:val="24"/>
          <w:szCs w:val="24"/>
          <w:lang w:eastAsia="zh-CN"/>
        </w:rPr>
        <w:t>由</w:t>
      </w:r>
      <w:r>
        <w:rPr>
          <w:rFonts w:hint="eastAsia" w:ascii="仿宋" w:hAnsi="仿宋" w:eastAsia="仿宋" w:cs="仿宋"/>
          <w:color w:val="auto"/>
          <w:sz w:val="24"/>
          <w:szCs w:val="24"/>
        </w:rPr>
        <w:t>评标委员会小组各成员署名确认。如出现得分相同的，</w:t>
      </w:r>
      <w:r>
        <w:rPr>
          <w:rFonts w:hint="eastAsia" w:ascii="仿宋" w:hAnsi="仿宋" w:eastAsia="仿宋" w:cs="仿宋"/>
          <w:color w:val="auto"/>
          <w:sz w:val="24"/>
          <w:szCs w:val="24"/>
          <w:lang w:val="zh-CN"/>
        </w:rPr>
        <w:t>应按投标人的报价由低到高顺序排列；得分且其报价相等的，则按核心技术指标优劣顺序排列。价格、技术指标的高</w:t>
      </w:r>
      <w:r>
        <w:rPr>
          <w:rFonts w:hint="eastAsia" w:ascii="仿宋" w:hAnsi="仿宋" w:eastAsia="仿宋" w:cs="仿宋"/>
          <w:color w:val="auto"/>
          <w:sz w:val="24"/>
          <w:szCs w:val="24"/>
        </w:rPr>
        <w:t>低或优劣由</w:t>
      </w:r>
      <w:r>
        <w:rPr>
          <w:rFonts w:hint="eastAsia" w:ascii="仿宋" w:hAnsi="仿宋" w:eastAsia="仿宋" w:cs="仿宋"/>
          <w:color w:val="auto"/>
          <w:sz w:val="24"/>
          <w:szCs w:val="24"/>
          <w:lang w:eastAsia="zh-CN"/>
        </w:rPr>
        <w:t>评标委员会</w:t>
      </w:r>
      <w:r>
        <w:rPr>
          <w:rFonts w:hint="eastAsia" w:ascii="仿宋" w:hAnsi="仿宋" w:eastAsia="仿宋" w:cs="仿宋"/>
          <w:color w:val="auto"/>
          <w:sz w:val="24"/>
          <w:szCs w:val="24"/>
        </w:rPr>
        <w:t>成员确认评定。</w:t>
      </w:r>
    </w:p>
    <w:p w14:paraId="7B3C69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8、若发现打分有误或者有差错的，或发现存在个人印象或带有明显倾向性时，将按前款“第五部分”中“第四章”的21.3条款之规定执行。</w:t>
      </w:r>
    </w:p>
    <w:p w14:paraId="0860C5C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3</w:t>
      </w:r>
      <w:r>
        <w:rPr>
          <w:rFonts w:hint="eastAsia" w:ascii="仿宋" w:hAnsi="仿宋" w:eastAsia="仿宋" w:cs="仿宋"/>
          <w:b/>
          <w:color w:val="auto"/>
          <w:sz w:val="24"/>
          <w:szCs w:val="24"/>
          <w:lang w:val="zh-CN"/>
        </w:rPr>
        <w:t>.5.9.8</w:t>
      </w:r>
      <w:r>
        <w:rPr>
          <w:rFonts w:hint="eastAsia" w:ascii="仿宋" w:hAnsi="仿宋" w:eastAsia="仿宋" w:cs="仿宋"/>
          <w:b/>
          <w:color w:val="auto"/>
          <w:sz w:val="24"/>
          <w:szCs w:val="24"/>
        </w:rPr>
        <w:t xml:space="preserve"> 《评标（分）记录明细表》</w:t>
      </w:r>
    </w:p>
    <w:p w14:paraId="09A74A0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评标委员会各成员记录原则上不允许有涂改、划擦等，如有应按合规方式修正。不允许在采购代理机构核对汇总且确认之后，在未经许可时，不能再要回重新记录。</w:t>
      </w:r>
    </w:p>
    <w:p w14:paraId="5C49A167">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3DBE19F5">
      <w:pPr>
        <w:pStyle w:val="38"/>
        <w:spacing w:before="0" w:after="0" w:line="360" w:lineRule="auto"/>
        <w:ind w:firstLine="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投标报价</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商务技术部分评标（分）记录明细表</w:t>
      </w:r>
    </w:p>
    <w:tbl>
      <w:tblPr>
        <w:tblStyle w:val="28"/>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5"/>
        <w:gridCol w:w="1142"/>
        <w:gridCol w:w="935"/>
        <w:gridCol w:w="6981"/>
        <w:gridCol w:w="546"/>
      </w:tblGrid>
      <w:tr w14:paraId="0E93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5CDBB8CC">
            <w:pPr>
              <w:keepNext w:val="0"/>
              <w:keepLines w:val="0"/>
              <w:widowControl w:val="0"/>
              <w:suppressLineNumbers w:val="0"/>
              <w:spacing w:before="0" w:beforeAutospacing="0" w:after="0" w:afterAutospacing="0" w:line="360" w:lineRule="auto"/>
              <w:ind w:left="0" w:right="0" w:firstLine="28" w:firstLineChars="0"/>
              <w:jc w:val="both"/>
              <w:rPr>
                <w:rFonts w:hint="eastAsia" w:ascii="宋体" w:hAnsi="宋体" w:eastAsia="宋体" w:cs="宋体"/>
                <w:b/>
                <w:bCs w:val="0"/>
                <w:color w:val="auto"/>
                <w:kern w:val="2"/>
                <w:sz w:val="18"/>
                <w:szCs w:val="18"/>
              </w:rPr>
            </w:pPr>
            <w:r>
              <w:rPr>
                <w:rFonts w:hint="eastAsia" w:ascii="宋体" w:hAnsi="宋体" w:eastAsia="宋体" w:cs="宋体"/>
                <w:b/>
                <w:bCs w:val="0"/>
                <w:color w:val="auto"/>
                <w:kern w:val="2"/>
                <w:sz w:val="21"/>
                <w:szCs w:val="21"/>
                <w:lang w:val="en-US" w:eastAsia="zh-CN" w:bidi="ar"/>
              </w:rPr>
              <w:t>序号</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7D92BBCB">
            <w:pPr>
              <w:keepNext w:val="0"/>
              <w:keepLines w:val="0"/>
              <w:widowControl w:val="0"/>
              <w:suppressLineNumbers w:val="0"/>
              <w:spacing w:before="0" w:beforeAutospacing="0" w:after="0" w:afterAutospacing="0" w:line="360" w:lineRule="auto"/>
              <w:ind w:left="0" w:right="0" w:firstLine="28"/>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评分因素</w:t>
            </w:r>
          </w:p>
          <w:p w14:paraId="739EBF43">
            <w:pPr>
              <w:keepNext w:val="0"/>
              <w:keepLines w:val="0"/>
              <w:widowControl w:val="0"/>
              <w:suppressLineNumbers w:val="0"/>
              <w:spacing w:before="0" w:beforeAutospacing="0" w:after="0" w:afterAutospacing="0" w:line="360" w:lineRule="auto"/>
              <w:ind w:left="0" w:right="0" w:firstLine="28" w:firstLineChars="0"/>
              <w:jc w:val="both"/>
              <w:rPr>
                <w:rFonts w:hint="eastAsia" w:ascii="宋体" w:hAnsi="宋体" w:eastAsia="宋体" w:cs="宋体"/>
                <w:b/>
                <w:bCs w:val="0"/>
                <w:color w:val="auto"/>
                <w:kern w:val="2"/>
                <w:sz w:val="18"/>
                <w:szCs w:val="18"/>
              </w:rPr>
            </w:pPr>
            <w:r>
              <w:rPr>
                <w:rFonts w:hint="eastAsia" w:ascii="宋体" w:hAnsi="宋体" w:eastAsia="宋体" w:cs="宋体"/>
                <w:b/>
                <w:bCs w:val="0"/>
                <w:color w:val="auto"/>
                <w:kern w:val="2"/>
                <w:sz w:val="21"/>
                <w:szCs w:val="21"/>
                <w:lang w:val="en-US" w:eastAsia="zh-CN" w:bidi="ar"/>
              </w:rPr>
              <w:t>及权重</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4527CBD8">
            <w:pPr>
              <w:keepNext w:val="0"/>
              <w:keepLines w:val="0"/>
              <w:widowControl w:val="0"/>
              <w:suppressLineNumbers w:val="0"/>
              <w:spacing w:before="0" w:beforeAutospacing="0" w:after="0" w:afterAutospacing="0" w:line="360" w:lineRule="auto"/>
              <w:ind w:left="0" w:right="0" w:firstLine="28" w:firstLineChars="0"/>
              <w:jc w:val="both"/>
              <w:rPr>
                <w:rFonts w:hint="eastAsia" w:ascii="宋体" w:hAnsi="宋体" w:eastAsia="宋体" w:cs="宋体"/>
                <w:b/>
                <w:bCs w:val="0"/>
                <w:color w:val="auto"/>
                <w:kern w:val="2"/>
                <w:sz w:val="18"/>
                <w:szCs w:val="18"/>
              </w:rPr>
            </w:pPr>
            <w:r>
              <w:rPr>
                <w:rFonts w:hint="eastAsia" w:ascii="宋体" w:hAnsi="宋体" w:eastAsia="宋体" w:cs="宋体"/>
                <w:b/>
                <w:bCs w:val="0"/>
                <w:color w:val="auto"/>
                <w:kern w:val="2"/>
                <w:sz w:val="21"/>
                <w:szCs w:val="21"/>
                <w:lang w:val="en-US" w:eastAsia="zh-CN" w:bidi="ar"/>
              </w:rPr>
              <w:t>分值</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05BBE8F6">
            <w:pPr>
              <w:keepNext w:val="0"/>
              <w:keepLines w:val="0"/>
              <w:widowControl w:val="0"/>
              <w:suppressLineNumbers w:val="0"/>
              <w:spacing w:before="0" w:beforeAutospacing="0" w:after="0" w:afterAutospacing="0" w:line="360" w:lineRule="auto"/>
              <w:ind w:left="0" w:right="0" w:firstLine="28" w:firstLineChars="0"/>
              <w:jc w:val="both"/>
              <w:rPr>
                <w:rFonts w:hint="eastAsia" w:ascii="宋体" w:hAnsi="宋体" w:eastAsia="宋体" w:cs="宋体"/>
                <w:b/>
                <w:bCs w:val="0"/>
                <w:color w:val="auto"/>
                <w:kern w:val="2"/>
                <w:sz w:val="18"/>
                <w:szCs w:val="18"/>
              </w:rPr>
            </w:pPr>
            <w:r>
              <w:rPr>
                <w:rFonts w:hint="eastAsia" w:ascii="宋体" w:hAnsi="宋体" w:eastAsia="宋体" w:cs="宋体"/>
                <w:b/>
                <w:bCs w:val="0"/>
                <w:color w:val="auto"/>
                <w:kern w:val="2"/>
                <w:sz w:val="21"/>
                <w:szCs w:val="21"/>
                <w:lang w:val="en-US" w:eastAsia="zh-CN" w:bidi="ar"/>
              </w:rPr>
              <w:t>评分标准</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F4985D6">
            <w:pPr>
              <w:pStyle w:val="67"/>
              <w:widowControl/>
              <w:spacing w:beforeLines="0" w:beforeAutospacing="0" w:afterLines="0" w:afterAutospacing="0" w:line="360" w:lineRule="auto"/>
              <w:ind w:left="0" w:right="0"/>
              <w:jc w:val="both"/>
              <w:rPr>
                <w:rFonts w:hint="eastAsia" w:ascii="宋体" w:hAnsi="宋体" w:eastAsia="宋体" w:cs="宋体"/>
                <w:b/>
                <w:bCs w:val="0"/>
                <w:color w:val="auto"/>
                <w:kern w:val="2"/>
                <w:sz w:val="18"/>
                <w:szCs w:val="18"/>
              </w:rPr>
            </w:pPr>
            <w:r>
              <w:rPr>
                <w:rFonts w:hint="eastAsia" w:ascii="宋体" w:hAnsi="宋体" w:eastAsia="宋体" w:cs="宋体"/>
                <w:b/>
                <w:bCs w:val="0"/>
                <w:color w:val="auto"/>
                <w:kern w:val="2"/>
                <w:sz w:val="21"/>
                <w:szCs w:val="21"/>
              </w:rPr>
              <w:t>说明</w:t>
            </w:r>
          </w:p>
        </w:tc>
      </w:tr>
      <w:tr w14:paraId="4244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455" w:type="dxa"/>
            <w:tcBorders>
              <w:top w:val="single" w:color="auto" w:sz="4" w:space="0"/>
              <w:left w:val="single" w:color="auto" w:sz="4" w:space="0"/>
              <w:bottom w:val="single" w:color="auto" w:sz="4" w:space="0"/>
              <w:right w:val="single" w:color="auto" w:sz="4" w:space="0"/>
            </w:tcBorders>
            <w:shd w:val="clear" w:color="auto" w:fill="auto"/>
            <w:vAlign w:val="center"/>
          </w:tcPr>
          <w:p w14:paraId="77622B1D">
            <w:pPr>
              <w:keepNext w:val="0"/>
              <w:keepLines w:val="0"/>
              <w:widowControl w:val="0"/>
              <w:suppressLineNumbers w:val="0"/>
              <w:spacing w:before="0" w:beforeAutospacing="0" w:after="0" w:afterAutospacing="0" w:line="360" w:lineRule="auto"/>
              <w:ind w:left="0" w:right="0" w:firstLine="28" w:firstLineChars="0"/>
              <w:jc w:val="both"/>
              <w:rPr>
                <w:rFonts w:hint="eastAsia" w:ascii="宋体" w:hAnsi="宋体" w:eastAsia="宋体" w:cs="宋体"/>
                <w:color w:val="auto"/>
                <w:kern w:val="2"/>
                <w:sz w:val="18"/>
                <w:szCs w:val="18"/>
              </w:rPr>
            </w:pPr>
            <w:r>
              <w:rPr>
                <w:rFonts w:hint="eastAsia" w:ascii="宋体" w:hAnsi="宋体" w:eastAsia="宋体" w:cs="宋体"/>
                <w:color w:val="auto"/>
                <w:kern w:val="2"/>
                <w:sz w:val="21"/>
                <w:szCs w:val="21"/>
                <w:lang w:val="en-US" w:eastAsia="zh-CN" w:bidi="ar"/>
              </w:rPr>
              <w:t>1</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7B6A2027">
            <w:pPr>
              <w:keepNext w:val="0"/>
              <w:keepLines w:val="0"/>
              <w:widowControl w:val="0"/>
              <w:suppressLineNumbers w:val="0"/>
              <w:spacing w:before="0" w:beforeAutospacing="0" w:after="0" w:afterAutospacing="0" w:line="360" w:lineRule="auto"/>
              <w:ind w:left="0" w:right="0" w:firstLine="2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投标</w:t>
            </w:r>
          </w:p>
          <w:p w14:paraId="0F44A0D8">
            <w:pPr>
              <w:keepNext w:val="0"/>
              <w:keepLines w:val="0"/>
              <w:widowControl w:val="0"/>
              <w:suppressLineNumbers w:val="0"/>
              <w:spacing w:before="0" w:beforeAutospacing="0" w:after="0" w:afterAutospacing="0" w:line="360" w:lineRule="auto"/>
              <w:ind w:left="0" w:right="0" w:firstLine="2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报价</w:t>
            </w:r>
          </w:p>
          <w:p w14:paraId="136C0C61">
            <w:pPr>
              <w:keepNext w:val="0"/>
              <w:keepLines w:val="0"/>
              <w:widowControl w:val="0"/>
              <w:suppressLineNumbers w:val="0"/>
              <w:spacing w:before="0" w:beforeAutospacing="0" w:after="0" w:afterAutospacing="0" w:line="360" w:lineRule="auto"/>
              <w:ind w:left="0" w:right="0" w:firstLine="28"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2"/>
                <w:sz w:val="21"/>
                <w:szCs w:val="21"/>
                <w:lang w:val="en-US" w:eastAsia="zh-CN" w:bidi="ar"/>
              </w:rPr>
              <w:t>（30分)</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67B0F7D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2"/>
                <w:sz w:val="21"/>
                <w:szCs w:val="21"/>
                <w:lang w:val="en-US" w:eastAsia="zh-CN" w:bidi="ar"/>
              </w:rPr>
              <w:t>30（分）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48F21AA4">
            <w:pPr>
              <w:pStyle w:val="8"/>
              <w:keepNext w:val="0"/>
              <w:keepLines w:val="0"/>
              <w:widowControl w:val="0"/>
              <w:suppressLineNumbers w:val="0"/>
              <w:spacing w:before="169" w:beforeAutospacing="0" w:after="0" w:afterAutospacing="0"/>
              <w:ind w:left="114" w:right="107"/>
              <w:jc w:val="both"/>
              <w:rPr>
                <w:rFonts w:hint="default" w:ascii="宋体" w:hAnsi="宋体" w:eastAsia="宋体" w:cs="宋体"/>
                <w:color w:val="auto"/>
                <w:kern w:val="2"/>
                <w:sz w:val="21"/>
                <w:szCs w:val="21"/>
                <w:lang w:val="en-US" w:eastAsia="zh-CN" w:bidi="ar"/>
              </w:rPr>
            </w:pPr>
            <w:r>
              <w:rPr>
                <w:rFonts w:hint="default" w:ascii="宋体" w:hAnsi="宋体" w:eastAsia="宋体" w:cs="宋体"/>
                <w:color w:val="auto"/>
                <w:kern w:val="2"/>
                <w:sz w:val="21"/>
                <w:szCs w:val="21"/>
                <w:lang w:val="en-US" w:eastAsia="zh-CN" w:bidi="ar"/>
              </w:rPr>
              <w:t>价格分采用低价优先法计算， 即满足本招标文件要求的最低投标报价为评标基准价，其价格分为满分，其它投标人的价格分统一按照下列公式计算：</w:t>
            </w:r>
          </w:p>
          <w:p w14:paraId="02268DB5">
            <w:pPr>
              <w:pStyle w:val="8"/>
              <w:keepNext w:val="0"/>
              <w:keepLines w:val="0"/>
              <w:widowControl w:val="0"/>
              <w:suppressLineNumbers w:val="0"/>
              <w:spacing w:before="0" w:beforeAutospacing="0" w:after="0" w:afterAutospacing="0"/>
              <w:ind w:left="114" w:right="107" w:firstLine="2"/>
              <w:jc w:val="both"/>
              <w:rPr>
                <w:rFonts w:hint="default" w:ascii="宋体" w:hAnsi="宋体" w:eastAsia="宋体" w:cs="宋体"/>
                <w:color w:val="auto"/>
                <w:kern w:val="2"/>
                <w:sz w:val="21"/>
                <w:szCs w:val="21"/>
                <w:lang w:val="en-US" w:eastAsia="zh-CN" w:bidi="ar"/>
              </w:rPr>
            </w:pPr>
            <w:r>
              <w:rPr>
                <w:rFonts w:hint="default" w:ascii="宋体" w:hAnsi="宋体" w:eastAsia="宋体" w:cs="宋体"/>
                <w:color w:val="auto"/>
                <w:kern w:val="2"/>
                <w:sz w:val="21"/>
                <w:szCs w:val="21"/>
                <w:lang w:val="en-US" w:eastAsia="zh-CN" w:bidi="ar"/>
              </w:rPr>
              <w:t>投标报价得分=（评标基准价／投标报价）×价格分分值（精确到小数点后两位）。</w:t>
            </w:r>
          </w:p>
          <w:p w14:paraId="5B90A8B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18"/>
                <w:szCs w:val="18"/>
              </w:rPr>
            </w:pPr>
            <w:r>
              <w:rPr>
                <w:rFonts w:hint="default" w:ascii="宋体" w:hAnsi="宋体" w:eastAsia="宋体" w:cs="宋体"/>
                <w:color w:val="auto"/>
                <w:kern w:val="2"/>
                <w:sz w:val="21"/>
                <w:szCs w:val="21"/>
                <w:lang w:val="en-US" w:eastAsia="zh-CN" w:bidi="ar"/>
              </w:rPr>
              <w:t>超过了采购项目预算或最高限价的，为无效投标。</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1CD96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p>
        </w:tc>
      </w:tr>
      <w:tr w14:paraId="62C7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455" w:type="dxa"/>
            <w:vMerge w:val="restart"/>
            <w:tcBorders>
              <w:top w:val="nil"/>
              <w:left w:val="single" w:color="auto" w:sz="4" w:space="0"/>
              <w:bottom w:val="single" w:color="auto" w:sz="4" w:space="0"/>
              <w:right w:val="single" w:color="auto" w:sz="4" w:space="0"/>
            </w:tcBorders>
            <w:shd w:val="clear" w:color="auto" w:fill="auto"/>
            <w:vAlign w:val="center"/>
          </w:tcPr>
          <w:p w14:paraId="4222E837">
            <w:pPr>
              <w:keepNext w:val="0"/>
              <w:keepLines w:val="0"/>
              <w:widowControl w:val="0"/>
              <w:suppressLineNumbers w:val="0"/>
              <w:spacing w:before="0" w:beforeAutospacing="0" w:after="0" w:afterAutospacing="0" w:line="360" w:lineRule="auto"/>
              <w:ind w:left="0" w:right="0" w:firstLine="28" w:firstLineChars="0"/>
              <w:jc w:val="both"/>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bidi="ar"/>
              </w:rPr>
              <w:t>2</w:t>
            </w:r>
          </w:p>
        </w:tc>
        <w:tc>
          <w:tcPr>
            <w:tcW w:w="1142" w:type="dxa"/>
            <w:vMerge w:val="restart"/>
            <w:tcBorders>
              <w:top w:val="nil"/>
              <w:left w:val="single" w:color="auto" w:sz="4" w:space="0"/>
              <w:bottom w:val="single" w:color="auto" w:sz="4" w:space="0"/>
              <w:right w:val="single" w:color="auto" w:sz="4" w:space="0"/>
            </w:tcBorders>
            <w:shd w:val="clear" w:color="auto" w:fill="auto"/>
            <w:vAlign w:val="center"/>
          </w:tcPr>
          <w:p w14:paraId="13383382">
            <w:pPr>
              <w:keepNext w:val="0"/>
              <w:keepLines w:val="0"/>
              <w:widowControl w:val="0"/>
              <w:suppressLineNumbers w:val="0"/>
              <w:spacing w:before="0" w:beforeAutospacing="0" w:after="0" w:afterAutospacing="0" w:line="360" w:lineRule="auto"/>
              <w:ind w:left="0" w:right="0" w:firstLine="28"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技术部分（3</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25B2F6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cs="宋体"/>
                <w:color w:val="auto"/>
                <w:kern w:val="2"/>
                <w:sz w:val="21"/>
                <w:szCs w:val="21"/>
                <w:lang w:val="en-US" w:eastAsia="zh-CN" w:bidi="ar"/>
              </w:rPr>
              <w:t>5</w:t>
            </w:r>
            <w:r>
              <w:rPr>
                <w:rFonts w:hint="eastAsia" w:ascii="宋体" w:hAnsi="宋体" w:eastAsia="宋体" w:cs="宋体"/>
                <w:color w:val="auto"/>
                <w:kern w:val="2"/>
                <w:sz w:val="21"/>
                <w:szCs w:val="21"/>
                <w:lang w:val="en-US" w:eastAsia="zh-CN" w:bidi="ar"/>
              </w:rPr>
              <w:t>（分）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0879FB3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b w:val="0"/>
                <w:bCs w:val="0"/>
                <w:snapToGrid w:val="0"/>
                <w:color w:val="auto"/>
                <w:kern w:val="2"/>
                <w:sz w:val="21"/>
                <w:szCs w:val="21"/>
                <w:highlight w:val="none"/>
                <w:shd w:val="clear" w:color="auto" w:fill="auto"/>
                <w:lang w:val="en-US" w:eastAsia="zh-CN" w:bidi="ar-SA"/>
              </w:rPr>
              <w:t>投标人具有ITSS信息技术服务三级及以上证书得</w:t>
            </w:r>
            <w:r>
              <w:rPr>
                <w:rFonts w:hint="eastAsia" w:ascii="宋体" w:hAnsi="宋体" w:cs="宋体"/>
                <w:b w:val="0"/>
                <w:bCs w:val="0"/>
                <w:snapToGrid w:val="0"/>
                <w:color w:val="auto"/>
                <w:kern w:val="2"/>
                <w:sz w:val="21"/>
                <w:szCs w:val="21"/>
                <w:highlight w:val="none"/>
                <w:shd w:val="clear" w:color="auto" w:fill="auto"/>
                <w:lang w:val="en-US" w:eastAsia="zh-CN" w:bidi="ar-SA"/>
              </w:rPr>
              <w:t>1</w:t>
            </w:r>
            <w:r>
              <w:rPr>
                <w:rFonts w:hint="eastAsia" w:ascii="宋体" w:hAnsi="宋体" w:eastAsia="宋体" w:cs="宋体"/>
                <w:b w:val="0"/>
                <w:bCs w:val="0"/>
                <w:snapToGrid w:val="0"/>
                <w:color w:val="auto"/>
                <w:kern w:val="2"/>
                <w:sz w:val="21"/>
                <w:szCs w:val="21"/>
                <w:highlight w:val="none"/>
                <w:shd w:val="clear" w:color="auto" w:fill="auto"/>
                <w:lang w:val="en-US" w:eastAsia="zh-CN" w:bidi="ar-SA"/>
              </w:rPr>
              <w:t>分，投标人具有CS2信息系统建设和服务能力等级二级及以上证书</w:t>
            </w:r>
            <w:r>
              <w:rPr>
                <w:rFonts w:hint="eastAsia" w:ascii="宋体" w:hAnsi="宋体" w:cs="宋体"/>
                <w:b w:val="0"/>
                <w:bCs w:val="0"/>
                <w:snapToGrid w:val="0"/>
                <w:color w:val="auto"/>
                <w:kern w:val="2"/>
                <w:sz w:val="21"/>
                <w:szCs w:val="21"/>
                <w:highlight w:val="none"/>
                <w:shd w:val="clear" w:color="auto" w:fill="auto"/>
                <w:lang w:val="en-US" w:eastAsia="zh-CN" w:bidi="ar-SA"/>
              </w:rPr>
              <w:t>得1</w:t>
            </w:r>
            <w:r>
              <w:rPr>
                <w:rFonts w:hint="eastAsia" w:ascii="宋体" w:hAnsi="宋体" w:eastAsia="宋体" w:cs="宋体"/>
                <w:b w:val="0"/>
                <w:bCs w:val="0"/>
                <w:snapToGrid w:val="0"/>
                <w:color w:val="auto"/>
                <w:kern w:val="2"/>
                <w:sz w:val="21"/>
                <w:szCs w:val="21"/>
                <w:highlight w:val="none"/>
                <w:shd w:val="clear" w:color="auto" w:fill="auto"/>
                <w:lang w:val="en-US" w:eastAsia="zh-CN" w:bidi="ar-SA"/>
              </w:rPr>
              <w:t>分,GB/T 27922五星售后服务体系认证证书得</w:t>
            </w:r>
            <w:r>
              <w:rPr>
                <w:rFonts w:hint="eastAsia" w:ascii="宋体" w:hAnsi="宋体" w:cs="宋体"/>
                <w:b w:val="0"/>
                <w:bCs w:val="0"/>
                <w:snapToGrid w:val="0"/>
                <w:color w:val="auto"/>
                <w:kern w:val="2"/>
                <w:sz w:val="21"/>
                <w:szCs w:val="21"/>
                <w:highlight w:val="none"/>
                <w:shd w:val="clear" w:color="auto" w:fill="auto"/>
                <w:lang w:val="en-US" w:eastAsia="zh-CN" w:bidi="ar-SA"/>
              </w:rPr>
              <w:t>1</w:t>
            </w:r>
            <w:r>
              <w:rPr>
                <w:rFonts w:hint="eastAsia" w:ascii="宋体" w:hAnsi="宋体" w:eastAsia="宋体" w:cs="宋体"/>
                <w:b w:val="0"/>
                <w:bCs w:val="0"/>
                <w:snapToGrid w:val="0"/>
                <w:color w:val="auto"/>
                <w:kern w:val="2"/>
                <w:sz w:val="21"/>
                <w:szCs w:val="21"/>
                <w:highlight w:val="none"/>
                <w:shd w:val="clear" w:color="auto" w:fill="auto"/>
                <w:lang w:val="en-US" w:eastAsia="zh-CN" w:bidi="ar-SA"/>
              </w:rPr>
              <w:t>分</w:t>
            </w:r>
            <w:r>
              <w:rPr>
                <w:rFonts w:hint="eastAsia" w:ascii="宋体" w:hAnsi="宋体" w:cs="宋体"/>
                <w:b w:val="0"/>
                <w:bCs w:val="0"/>
                <w:snapToGrid w:val="0"/>
                <w:color w:val="auto"/>
                <w:kern w:val="2"/>
                <w:sz w:val="21"/>
                <w:szCs w:val="21"/>
                <w:highlight w:val="none"/>
                <w:shd w:val="clear" w:color="auto" w:fill="auto"/>
                <w:lang w:val="en-US" w:eastAsia="zh-CN" w:bidi="ar-SA"/>
              </w:rPr>
              <w:t>，</w:t>
            </w:r>
            <w:r>
              <w:rPr>
                <w:rFonts w:hint="eastAsia" w:ascii="宋体" w:hAnsi="宋体" w:eastAsia="宋体" w:cs="宋体"/>
                <w:b w:val="0"/>
                <w:bCs w:val="0"/>
                <w:snapToGrid w:val="0"/>
                <w:color w:val="auto"/>
                <w:kern w:val="2"/>
                <w:sz w:val="21"/>
                <w:szCs w:val="21"/>
                <w:highlight w:val="none"/>
                <w:shd w:val="clear" w:color="auto" w:fill="auto"/>
                <w:lang w:val="en-US" w:eastAsia="zh-CN" w:bidi="ar-SA"/>
              </w:rPr>
              <w:t>提供增值电信业务许可证第一类（‌</w:t>
            </w:r>
            <w:r>
              <w:rPr>
                <w:rFonts w:hint="default" w:ascii="宋体" w:hAnsi="宋体" w:eastAsia="宋体" w:cs="宋体"/>
                <w:b w:val="0"/>
                <w:bCs w:val="0"/>
                <w:snapToGrid w:val="0"/>
                <w:color w:val="auto"/>
                <w:kern w:val="2"/>
                <w:sz w:val="21"/>
                <w:szCs w:val="21"/>
                <w:highlight w:val="none"/>
                <w:shd w:val="clear" w:color="auto" w:fill="auto"/>
                <w:lang w:val="en-US" w:eastAsia="zh-CN" w:bidi="ar-SA"/>
              </w:rPr>
              <w:t>互联网接入服务业务 (ISP)</w:t>
            </w:r>
            <w:r>
              <w:rPr>
                <w:rFonts w:hint="eastAsia" w:ascii="宋体" w:hAnsi="宋体" w:eastAsia="宋体" w:cs="宋体"/>
                <w:b w:val="0"/>
                <w:bCs w:val="0"/>
                <w:snapToGrid w:val="0"/>
                <w:color w:val="auto"/>
                <w:kern w:val="2"/>
                <w:sz w:val="21"/>
                <w:szCs w:val="21"/>
                <w:highlight w:val="none"/>
                <w:shd w:val="clear" w:color="auto" w:fill="auto"/>
                <w:lang w:val="en-US" w:eastAsia="zh-CN" w:bidi="ar-SA"/>
              </w:rPr>
              <w:t>得2分</w:t>
            </w:r>
            <w:r>
              <w:rPr>
                <w:rFonts w:hint="eastAsia" w:ascii="宋体" w:hAnsi="宋体" w:cs="宋体"/>
                <w:b w:val="0"/>
                <w:bCs w:val="0"/>
                <w:snapToGrid w:val="0"/>
                <w:color w:val="auto"/>
                <w:kern w:val="2"/>
                <w:sz w:val="21"/>
                <w:szCs w:val="21"/>
                <w:highlight w:val="none"/>
                <w:shd w:val="clear" w:color="auto" w:fill="auto"/>
                <w:lang w:val="en-US" w:eastAsia="zh-CN" w:bidi="ar-SA"/>
              </w:rPr>
              <w:t>；</w:t>
            </w:r>
            <w:r>
              <w:rPr>
                <w:rFonts w:hint="eastAsia" w:ascii="宋体" w:hAnsi="宋体" w:eastAsia="宋体" w:cs="宋体"/>
                <w:b w:val="0"/>
                <w:bCs w:val="0"/>
                <w:snapToGrid w:val="0"/>
                <w:color w:val="auto"/>
                <w:kern w:val="2"/>
                <w:sz w:val="21"/>
                <w:szCs w:val="21"/>
                <w:highlight w:val="none"/>
                <w:shd w:val="clear" w:color="auto" w:fill="auto"/>
                <w:lang w:val="en-US" w:eastAsia="zh-CN" w:bidi="ar-SA"/>
              </w:rPr>
              <w:t>不提供不得分。提供</w:t>
            </w:r>
            <w:r>
              <w:rPr>
                <w:rFonts w:hint="eastAsia" w:ascii="宋体" w:hAnsi="宋体" w:cs="宋体"/>
                <w:b w:val="0"/>
                <w:bCs w:val="0"/>
                <w:snapToGrid w:val="0"/>
                <w:color w:val="auto"/>
                <w:kern w:val="2"/>
                <w:sz w:val="21"/>
                <w:szCs w:val="21"/>
                <w:highlight w:val="none"/>
                <w:shd w:val="clear" w:color="auto" w:fill="auto"/>
                <w:lang w:val="en-US" w:eastAsia="zh-CN" w:bidi="ar-SA"/>
              </w:rPr>
              <w:t>相关</w:t>
            </w:r>
            <w:r>
              <w:rPr>
                <w:rFonts w:hint="eastAsia" w:ascii="宋体" w:hAnsi="宋体" w:eastAsia="宋体" w:cs="宋体"/>
                <w:b w:val="0"/>
                <w:bCs w:val="0"/>
                <w:snapToGrid w:val="0"/>
                <w:color w:val="auto"/>
                <w:kern w:val="2"/>
                <w:sz w:val="21"/>
                <w:szCs w:val="21"/>
                <w:highlight w:val="none"/>
                <w:shd w:val="clear" w:color="auto" w:fill="auto"/>
                <w:lang w:val="en-US" w:eastAsia="zh-CN" w:bidi="ar-SA"/>
              </w:rPr>
              <w:t>证书</w:t>
            </w:r>
            <w:r>
              <w:rPr>
                <w:rFonts w:hint="eastAsia" w:ascii="宋体" w:hAnsi="宋体" w:eastAsia="宋体" w:cs="宋体"/>
                <w:color w:val="auto"/>
                <w:kern w:val="0"/>
                <w:sz w:val="21"/>
                <w:szCs w:val="21"/>
                <w:lang w:val="en-US" w:eastAsia="zh-CN" w:bidi="ar"/>
              </w:rPr>
              <w:t>原件</w:t>
            </w:r>
            <w:r>
              <w:rPr>
                <w:rFonts w:hint="eastAsia" w:ascii="宋体" w:hAnsi="宋体" w:cs="宋体"/>
                <w:color w:val="auto"/>
                <w:kern w:val="0"/>
                <w:sz w:val="21"/>
                <w:szCs w:val="21"/>
                <w:lang w:val="en-US" w:eastAsia="zh-CN" w:bidi="ar"/>
              </w:rPr>
              <w:t>的</w:t>
            </w:r>
            <w:r>
              <w:rPr>
                <w:rFonts w:hint="eastAsia" w:ascii="宋体" w:hAnsi="宋体" w:eastAsia="宋体" w:cs="宋体"/>
                <w:color w:val="auto"/>
                <w:kern w:val="0"/>
                <w:sz w:val="21"/>
                <w:szCs w:val="21"/>
                <w:lang w:val="en-US" w:eastAsia="zh-CN" w:bidi="ar"/>
              </w:rPr>
              <w:t>扫描件</w:t>
            </w:r>
            <w:r>
              <w:rPr>
                <w:rFonts w:hint="eastAsia" w:ascii="宋体" w:hAnsi="宋体" w:cs="宋体"/>
                <w:color w:val="auto"/>
                <w:kern w:val="0"/>
                <w:sz w:val="21"/>
                <w:szCs w:val="21"/>
                <w:lang w:val="en-US" w:eastAsia="zh-CN" w:bidi="ar"/>
              </w:rPr>
              <w:t>并</w:t>
            </w:r>
            <w:r>
              <w:rPr>
                <w:rFonts w:hint="eastAsia" w:ascii="宋体" w:hAnsi="宋体" w:eastAsia="宋体" w:cs="宋体"/>
                <w:color w:val="auto"/>
                <w:kern w:val="0"/>
                <w:sz w:val="21"/>
                <w:szCs w:val="21"/>
                <w:lang w:val="en-US" w:eastAsia="zh-CN" w:bidi="ar"/>
              </w:rPr>
              <w:t>加盖公章。</w:t>
            </w:r>
            <w:r>
              <w:rPr>
                <w:rFonts w:hint="eastAsia" w:ascii="宋体" w:hAnsi="宋体" w:cs="宋体"/>
                <w:color w:val="auto"/>
                <w:kern w:val="0"/>
                <w:sz w:val="21"/>
                <w:szCs w:val="21"/>
                <w:lang w:val="en-US" w:eastAsia="zh-CN" w:bidi="ar"/>
              </w:rPr>
              <w:t>此项</w:t>
            </w:r>
            <w:r>
              <w:rPr>
                <w:rFonts w:hint="eastAsia" w:ascii="宋体" w:hAnsi="宋体" w:eastAsia="宋体" w:cs="宋体"/>
                <w:b w:val="0"/>
                <w:bCs w:val="0"/>
                <w:snapToGrid w:val="0"/>
                <w:color w:val="auto"/>
                <w:kern w:val="2"/>
                <w:sz w:val="21"/>
                <w:szCs w:val="21"/>
                <w:highlight w:val="none"/>
                <w:shd w:val="clear" w:color="auto" w:fill="auto"/>
                <w:lang w:val="en-US" w:eastAsia="zh-CN" w:bidi="ar-SA"/>
              </w:rPr>
              <w:t>最高得</w:t>
            </w:r>
            <w:r>
              <w:rPr>
                <w:rFonts w:hint="eastAsia" w:ascii="宋体" w:hAnsi="宋体" w:cs="宋体"/>
                <w:b w:val="0"/>
                <w:bCs w:val="0"/>
                <w:snapToGrid w:val="0"/>
                <w:color w:val="auto"/>
                <w:kern w:val="2"/>
                <w:sz w:val="21"/>
                <w:szCs w:val="21"/>
                <w:highlight w:val="none"/>
                <w:shd w:val="clear" w:color="auto" w:fill="auto"/>
                <w:lang w:val="en-US" w:eastAsia="zh-CN" w:bidi="ar-SA"/>
              </w:rPr>
              <w:t>5</w:t>
            </w:r>
            <w:r>
              <w:rPr>
                <w:rFonts w:hint="eastAsia" w:ascii="宋体" w:hAnsi="宋体" w:eastAsia="宋体" w:cs="宋体"/>
                <w:b w:val="0"/>
                <w:bCs w:val="0"/>
                <w:snapToGrid w:val="0"/>
                <w:color w:val="auto"/>
                <w:kern w:val="2"/>
                <w:sz w:val="21"/>
                <w:szCs w:val="21"/>
                <w:highlight w:val="none"/>
                <w:shd w:val="clear" w:color="auto" w:fill="auto"/>
                <w:lang w:val="en-US" w:eastAsia="zh-CN" w:bidi="ar-SA"/>
              </w:rPr>
              <w:t>分。</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D9365D8">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kern w:val="2"/>
                <w:sz w:val="18"/>
                <w:szCs w:val="18"/>
                <w:lang w:val="en-US" w:eastAsia="zh-CN"/>
              </w:rPr>
            </w:pPr>
          </w:p>
        </w:tc>
      </w:tr>
      <w:tr w14:paraId="526F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62" w:hRule="atLeast"/>
          <w:jc w:val="center"/>
        </w:trPr>
        <w:tc>
          <w:tcPr>
            <w:tcW w:w="455" w:type="dxa"/>
            <w:vMerge w:val="continue"/>
            <w:tcBorders>
              <w:left w:val="single" w:color="auto" w:sz="4" w:space="0"/>
              <w:right w:val="single" w:color="auto" w:sz="4" w:space="0"/>
            </w:tcBorders>
            <w:shd w:val="clear" w:color="auto" w:fill="auto"/>
            <w:vAlign w:val="center"/>
          </w:tcPr>
          <w:p w14:paraId="666B491D">
            <w:pPr>
              <w:keepNext w:val="0"/>
              <w:keepLines w:val="0"/>
              <w:widowControl w:val="0"/>
              <w:suppressLineNumbers w:val="0"/>
              <w:spacing w:before="0" w:beforeAutospacing="0" w:after="0" w:afterAutospacing="0" w:line="360" w:lineRule="auto"/>
              <w:ind w:left="0" w:right="0" w:firstLine="28" w:firstLineChars="0"/>
              <w:jc w:val="both"/>
              <w:rPr>
                <w:rFonts w:hint="eastAsia" w:ascii="宋体" w:hAnsi="宋体" w:eastAsia="宋体" w:cs="宋体"/>
                <w:color w:val="auto"/>
                <w:kern w:val="2"/>
                <w:sz w:val="18"/>
                <w:szCs w:val="18"/>
                <w:lang w:val="en-US" w:eastAsia="zh-CN" w:bidi="ar"/>
              </w:rPr>
            </w:pPr>
          </w:p>
        </w:tc>
        <w:tc>
          <w:tcPr>
            <w:tcW w:w="1142" w:type="dxa"/>
            <w:vMerge w:val="continue"/>
            <w:tcBorders>
              <w:left w:val="single" w:color="auto" w:sz="4" w:space="0"/>
              <w:right w:val="single" w:color="auto" w:sz="4" w:space="0"/>
            </w:tcBorders>
            <w:shd w:val="clear" w:color="auto" w:fill="auto"/>
            <w:vAlign w:val="center"/>
          </w:tcPr>
          <w:p w14:paraId="691E8328">
            <w:pPr>
              <w:keepNext w:val="0"/>
              <w:keepLines w:val="0"/>
              <w:widowControl w:val="0"/>
              <w:suppressLineNumbers w:val="0"/>
              <w:spacing w:before="0" w:beforeAutospacing="0" w:after="0" w:afterAutospacing="0" w:line="360" w:lineRule="auto"/>
              <w:ind w:left="0" w:right="0" w:firstLine="28" w:firstLineChars="0"/>
              <w:jc w:val="both"/>
              <w:rPr>
                <w:rFonts w:hint="eastAsia" w:ascii="宋体" w:hAnsi="宋体" w:eastAsia="宋体" w:cs="宋体"/>
                <w:color w:val="auto"/>
                <w:kern w:val="0"/>
                <w:sz w:val="21"/>
                <w:szCs w:val="21"/>
                <w:lang w:val="en-US" w:eastAsia="zh-CN" w:bidi="ar"/>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4BC4BB94">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5（分）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0BF45C27">
            <w:pPr>
              <w:pStyle w:val="8"/>
              <w:keepNext w:val="0"/>
              <w:keepLines w:val="0"/>
              <w:widowControl w:val="0"/>
              <w:suppressLineNumbers w:val="0"/>
              <w:spacing w:before="0" w:beforeAutospacing="0" w:after="0" w:afterAutospacing="0" w:line="360" w:lineRule="auto"/>
              <w:ind w:left="0" w:leftChars="0" w:right="0" w:firstLine="0" w:firstLineChars="0"/>
              <w:jc w:val="both"/>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技术参数：</w:t>
            </w:r>
          </w:p>
          <w:p w14:paraId="3A28C6F1">
            <w:pPr>
              <w:keepNext w:val="0"/>
              <w:keepLines w:val="0"/>
              <w:widowControl w:val="0"/>
              <w:numPr>
                <w:ilvl w:val="0"/>
                <w:numId w:val="6"/>
              </w:numPr>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所投产品技术参数完全满足招标文件要求的，得基础分22</w:t>
            </w:r>
            <w:r>
              <w:rPr>
                <w:rFonts w:hint="eastAsia" w:ascii="宋体" w:hAnsi="宋体" w:eastAsia="宋体" w:cs="宋体"/>
                <w:color w:val="auto"/>
                <w:kern w:val="0"/>
                <w:sz w:val="21"/>
                <w:szCs w:val="21"/>
                <w:lang w:val="en-US" w:eastAsia="zh-CN" w:bidi="ar"/>
              </w:rPr>
              <w:t>分</w:t>
            </w:r>
            <w:r>
              <w:rPr>
                <w:rFonts w:hint="eastAsia" w:ascii="宋体" w:hAnsi="宋体" w:cs="宋体"/>
                <w:color w:val="auto"/>
                <w:kern w:val="0"/>
                <w:sz w:val="21"/>
                <w:szCs w:val="21"/>
                <w:lang w:val="en-US" w:eastAsia="zh-CN" w:bidi="ar"/>
              </w:rPr>
              <w:t>；</w:t>
            </w:r>
          </w:p>
          <w:p w14:paraId="7E17752B">
            <w:pPr>
              <w:keepNext w:val="0"/>
              <w:keepLines w:val="0"/>
              <w:widowControl w:val="0"/>
              <w:numPr>
                <w:ilvl w:val="0"/>
                <w:numId w:val="6"/>
              </w:numPr>
              <w:suppressLineNumbers w:val="0"/>
              <w:spacing w:before="0" w:beforeAutospacing="0" w:after="0" w:afterAutospacing="0" w:line="360" w:lineRule="auto"/>
              <w:ind w:left="0" w:right="0"/>
              <w:jc w:val="both"/>
              <w:rPr>
                <w:rFonts w:hint="default" w:ascii="Calibri" w:hAnsi="Calibri" w:eastAsia="宋体" w:cs="Times New Roman"/>
                <w:color w:val="auto"/>
                <w:kern w:val="2"/>
                <w:sz w:val="21"/>
                <w:szCs w:val="21"/>
              </w:rPr>
            </w:pPr>
            <w:r>
              <w:rPr>
                <w:rFonts w:hint="eastAsia" w:ascii="宋体" w:hAnsi="宋体" w:eastAsia="宋体" w:cs="宋体"/>
                <w:color w:val="auto"/>
                <w:kern w:val="2"/>
                <w:sz w:val="21"/>
                <w:szCs w:val="21"/>
                <w:lang w:val="en-US" w:eastAsia="zh-CN" w:bidi="ar"/>
              </w:rPr>
              <w:t>设备参数为重要技术参数，所投产品技术参数每有一项优于招标文件技术参数的，得1分，本项最高得</w:t>
            </w:r>
            <w:r>
              <w:rPr>
                <w:rFonts w:hint="eastAsia" w:ascii="宋体" w:hAnsi="宋体" w:cs="宋体"/>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分；</w:t>
            </w:r>
          </w:p>
          <w:p w14:paraId="2E713E2C">
            <w:pPr>
              <w:keepNext w:val="0"/>
              <w:keepLines w:val="0"/>
              <w:widowControl w:val="0"/>
              <w:numPr>
                <w:ilvl w:val="0"/>
                <w:numId w:val="6"/>
              </w:numPr>
              <w:suppressLineNumbers w:val="0"/>
              <w:spacing w:before="0" w:beforeAutospacing="0" w:after="0" w:afterAutospacing="0" w:line="360" w:lineRule="auto"/>
              <w:ind w:left="0" w:right="0"/>
              <w:jc w:val="both"/>
              <w:rPr>
                <w:rFonts w:hint="default" w:ascii="Calibri" w:hAnsi="Calibri" w:eastAsia="宋体" w:cs="Times New Roman"/>
                <w:color w:val="auto"/>
                <w:kern w:val="2"/>
                <w:sz w:val="21"/>
                <w:szCs w:val="21"/>
              </w:rPr>
            </w:pPr>
            <w:r>
              <w:rPr>
                <w:rFonts w:hint="eastAsia" w:ascii="宋体" w:hAnsi="宋体" w:eastAsia="宋体" w:cs="宋体"/>
                <w:color w:val="auto"/>
                <w:kern w:val="2"/>
                <w:sz w:val="21"/>
                <w:szCs w:val="21"/>
                <w:lang w:val="en-US" w:eastAsia="zh-CN" w:bidi="ar"/>
              </w:rPr>
              <w:t>技术参数</w:t>
            </w:r>
            <w:r>
              <w:rPr>
                <w:rFonts w:hint="default" w:ascii="Calibri" w:hAnsi="Calibri" w:eastAsia="宋体" w:cs="Calibri"/>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项的为重要参数指标、需逐条响应，</w:t>
            </w:r>
            <w:r>
              <w:rPr>
                <w:rFonts w:hint="default" w:ascii="Calibri" w:hAnsi="Calibri" w:eastAsia="宋体" w:cs="Calibri"/>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项每条重要参数负偏离扣</w:t>
            </w:r>
            <w:r>
              <w:rPr>
                <w:rFonts w:hint="default" w:ascii="Calibri" w:hAnsi="Calibri"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分，未带</w:t>
            </w:r>
            <w:r>
              <w:rPr>
                <w:rFonts w:hint="default" w:ascii="Calibri" w:hAnsi="Calibri" w:eastAsia="宋体" w:cs="Calibri"/>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项参数负偏离的每项扣</w:t>
            </w:r>
            <w:r>
              <w:rPr>
                <w:rFonts w:hint="default" w:ascii="Calibri" w:hAnsi="Calibri" w:eastAsia="宋体" w:cs="Calibri"/>
                <w:color w:val="auto"/>
                <w:kern w:val="2"/>
                <w:sz w:val="21"/>
                <w:szCs w:val="21"/>
                <w:lang w:val="en-US" w:eastAsia="zh-CN" w:bidi="ar"/>
              </w:rPr>
              <w:t>0.2</w:t>
            </w:r>
            <w:r>
              <w:rPr>
                <w:rFonts w:hint="eastAsia" w:ascii="宋体" w:hAnsi="宋体" w:eastAsia="宋体" w:cs="宋体"/>
                <w:color w:val="auto"/>
                <w:kern w:val="2"/>
                <w:sz w:val="21"/>
                <w:szCs w:val="21"/>
                <w:lang w:val="en-US" w:eastAsia="zh-CN" w:bidi="ar"/>
              </w:rPr>
              <w:t>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扣至0分为止。</w:t>
            </w:r>
          </w:p>
          <w:p w14:paraId="3F3EA48C">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
              </w:rPr>
              <w:t>注：</w:t>
            </w:r>
            <w:r>
              <w:rPr>
                <w:rFonts w:hint="eastAsia" w:ascii="宋体" w:hAnsi="宋体" w:cs="宋体"/>
                <w:b/>
                <w:bCs/>
                <w:color w:val="auto"/>
                <w:kern w:val="2"/>
                <w:sz w:val="21"/>
                <w:szCs w:val="21"/>
                <w:lang w:val="en-US" w:eastAsia="zh-CN" w:bidi="ar"/>
              </w:rPr>
              <w:t>1.</w:t>
            </w:r>
            <w:r>
              <w:rPr>
                <w:rFonts w:hint="eastAsia" w:ascii="宋体" w:hAnsi="宋体" w:eastAsia="宋体" w:cs="宋体"/>
                <w:b/>
                <w:bCs/>
                <w:color w:val="auto"/>
                <w:kern w:val="2"/>
                <w:sz w:val="21"/>
                <w:szCs w:val="21"/>
                <w:lang w:val="en-US" w:eastAsia="zh-CN" w:bidi="ar"/>
              </w:rPr>
              <w:t>为便于评审，投标人必须对采购需求进行逐项应答，未逐项应答或存在缺漏项的，视为负偏离。</w:t>
            </w:r>
            <w:r>
              <w:rPr>
                <w:rFonts w:hint="eastAsia" w:ascii="宋体" w:hAnsi="宋体" w:cs="宋体"/>
                <w:b/>
                <w:bCs/>
                <w:color w:val="auto"/>
                <w:kern w:val="2"/>
                <w:sz w:val="21"/>
                <w:szCs w:val="21"/>
                <w:lang w:val="en-US" w:eastAsia="zh-CN" w:bidi="ar"/>
              </w:rPr>
              <w:t>2.</w:t>
            </w:r>
            <w:r>
              <w:rPr>
                <w:rFonts w:hint="eastAsia" w:ascii="宋体" w:hAnsi="宋体" w:eastAsia="宋体" w:cs="宋体"/>
                <w:b/>
                <w:bCs/>
                <w:color w:val="auto"/>
                <w:kern w:val="2"/>
                <w:sz w:val="21"/>
                <w:szCs w:val="21"/>
                <w:lang w:val="en-US" w:eastAsia="zh-CN" w:bidi="ar"/>
              </w:rPr>
              <w:t>加</w:t>
            </w:r>
            <w:r>
              <w:rPr>
                <w:rFonts w:hint="default" w:ascii="Calibri" w:hAnsi="Calibri" w:eastAsia="宋体" w:cs="Calibri"/>
                <w:b/>
                <w:bCs/>
                <w:color w:val="auto"/>
                <w:kern w:val="2"/>
                <w:sz w:val="21"/>
                <w:szCs w:val="21"/>
                <w:lang w:val="en-US" w:eastAsia="zh-CN" w:bidi="ar"/>
              </w:rPr>
              <w:t>★</w:t>
            </w:r>
            <w:r>
              <w:rPr>
                <w:rFonts w:hint="eastAsia" w:ascii="宋体" w:hAnsi="宋体" w:eastAsia="宋体" w:cs="宋体"/>
                <w:b/>
                <w:bCs/>
                <w:color w:val="auto"/>
                <w:kern w:val="2"/>
                <w:sz w:val="21"/>
                <w:szCs w:val="21"/>
                <w:lang w:val="en-US" w:eastAsia="zh-CN" w:bidi="ar"/>
              </w:rPr>
              <w:t>项技术指标，投标人须提供参数真实性承诺函（格式自拟）及产品制造商原厂产品彩页予以证明（加盖制造商公章），并提供国家认可</w:t>
            </w:r>
            <w:r>
              <w:rPr>
                <w:rFonts w:hint="default" w:ascii="Calibri" w:hAnsi="Calibri" w:eastAsia="宋体" w:cs="Calibri"/>
                <w:b/>
                <w:bCs/>
                <w:color w:val="auto"/>
                <w:kern w:val="2"/>
                <w:sz w:val="21"/>
                <w:szCs w:val="21"/>
                <w:lang w:val="en-US" w:eastAsia="zh-CN" w:bidi="ar"/>
              </w:rPr>
              <w:t>CMA</w:t>
            </w:r>
            <w:r>
              <w:rPr>
                <w:rFonts w:hint="eastAsia" w:ascii="宋体" w:hAnsi="宋体" w:eastAsia="宋体" w:cs="宋体"/>
                <w:b/>
                <w:bCs/>
                <w:color w:val="auto"/>
                <w:kern w:val="2"/>
                <w:sz w:val="21"/>
                <w:szCs w:val="21"/>
                <w:lang w:val="en-US" w:eastAsia="zh-CN" w:bidi="ar"/>
              </w:rPr>
              <w:t>检测机构检测报告（加盖制造商公章），承诺函加盖投标人公章，若发现投标人虚假响应，采购人有权取消其成交资格</w:t>
            </w:r>
            <w:r>
              <w:rPr>
                <w:rFonts w:hint="eastAsia" w:ascii="宋体" w:hAnsi="宋体" w:eastAsia="宋体" w:cs="宋体"/>
                <w:b/>
                <w:bCs/>
                <w:color w:val="auto"/>
                <w:kern w:val="0"/>
                <w:sz w:val="21"/>
                <w:szCs w:val="21"/>
                <w:lang w:val="en-US" w:eastAsia="zh-CN" w:bidi="ar"/>
              </w:rPr>
              <w:t>，证明文件无法证明参数真实有效，视为负偏离。</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1F5F58D6">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auto"/>
                <w:kern w:val="2"/>
                <w:sz w:val="18"/>
                <w:szCs w:val="18"/>
                <w:lang w:val="en-US" w:eastAsia="zh-CN" w:bidi="ar-SA"/>
              </w:rPr>
            </w:pPr>
          </w:p>
        </w:tc>
      </w:tr>
      <w:tr w14:paraId="49C3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21" w:hRule="atLeast"/>
          <w:jc w:val="center"/>
        </w:trPr>
        <w:tc>
          <w:tcPr>
            <w:tcW w:w="455" w:type="dxa"/>
            <w:vMerge w:val="continue"/>
            <w:tcBorders>
              <w:top w:val="nil"/>
              <w:left w:val="single" w:color="auto" w:sz="4" w:space="0"/>
              <w:bottom w:val="single" w:color="auto" w:sz="4" w:space="0"/>
              <w:right w:val="single" w:color="auto" w:sz="4" w:space="0"/>
            </w:tcBorders>
            <w:shd w:val="clear" w:color="auto" w:fill="auto"/>
            <w:vAlign w:val="center"/>
          </w:tcPr>
          <w:p w14:paraId="4D429B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2" w:type="dxa"/>
            <w:vMerge w:val="continue"/>
            <w:tcBorders>
              <w:top w:val="nil"/>
              <w:left w:val="single" w:color="auto" w:sz="4" w:space="0"/>
              <w:bottom w:val="single" w:color="auto" w:sz="4" w:space="0"/>
              <w:right w:val="single" w:color="auto" w:sz="4" w:space="0"/>
            </w:tcBorders>
            <w:shd w:val="clear" w:color="auto" w:fill="auto"/>
            <w:vAlign w:val="center"/>
          </w:tcPr>
          <w:p w14:paraId="2F9020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28466A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4（分）</w:t>
            </w:r>
          </w:p>
        </w:tc>
        <w:tc>
          <w:tcPr>
            <w:tcW w:w="6981" w:type="dxa"/>
            <w:tcBorders>
              <w:top w:val="single" w:color="auto" w:sz="4" w:space="0"/>
              <w:left w:val="nil"/>
              <w:bottom w:val="single" w:color="auto" w:sz="4" w:space="0"/>
              <w:right w:val="single" w:color="auto" w:sz="4" w:space="0"/>
            </w:tcBorders>
            <w:shd w:val="clear" w:color="auto" w:fill="auto"/>
            <w:vAlign w:val="center"/>
          </w:tcPr>
          <w:p w14:paraId="338ED33E">
            <w:pPr>
              <w:keepNext w:val="0"/>
              <w:keepLines w:val="0"/>
              <w:widowControl w:val="0"/>
              <w:suppressLineNumbers w:val="0"/>
              <w:spacing w:before="0" w:beforeAutospacing="0" w:after="0" w:afterAutospacing="0" w:line="360" w:lineRule="auto"/>
              <w:ind w:left="0" w:right="0"/>
              <w:jc w:val="both"/>
              <w:textAlignment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与现有系统衔接：说明本项目新建系统与平台对接方案，包括协议、接口、数据推送方式等、提供能够对接完成的证明材料或制造商提供兼容性承诺文件，提供的得4分，未提供不得分。</w:t>
            </w:r>
          </w:p>
        </w:tc>
        <w:tc>
          <w:tcPr>
            <w:tcW w:w="546" w:type="dxa"/>
            <w:tcBorders>
              <w:top w:val="single" w:color="auto" w:sz="4" w:space="0"/>
              <w:left w:val="nil"/>
              <w:bottom w:val="single" w:color="auto" w:sz="4" w:space="0"/>
              <w:right w:val="single" w:color="auto" w:sz="4" w:space="0"/>
            </w:tcBorders>
            <w:shd w:val="clear" w:color="auto" w:fill="auto"/>
            <w:vAlign w:val="center"/>
          </w:tcPr>
          <w:p w14:paraId="44E4F6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p>
        </w:tc>
      </w:tr>
      <w:tr w14:paraId="0D56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55" w:hRule="atLeast"/>
          <w:jc w:val="center"/>
        </w:trPr>
        <w:tc>
          <w:tcPr>
            <w:tcW w:w="4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0027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r>
              <w:rPr>
                <w:rFonts w:hint="eastAsia" w:ascii="宋体" w:hAnsi="宋体" w:eastAsia="宋体" w:cs="宋体"/>
                <w:color w:val="auto"/>
                <w:kern w:val="2"/>
                <w:sz w:val="21"/>
                <w:szCs w:val="21"/>
                <w:lang w:val="en-US" w:eastAsia="zh-CN" w:bidi="ar"/>
              </w:rPr>
              <w:t>3</w:t>
            </w:r>
          </w:p>
        </w:tc>
        <w:tc>
          <w:tcPr>
            <w:tcW w:w="1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6F48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商务</w:t>
            </w:r>
          </w:p>
          <w:p w14:paraId="0FE5C8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部分</w:t>
            </w:r>
          </w:p>
          <w:p w14:paraId="734681A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2"/>
                <w:sz w:val="21"/>
                <w:szCs w:val="21"/>
                <w:lang w:val="en-US" w:eastAsia="zh-CN" w:bidi="ar"/>
              </w:rPr>
              <w:t>（3</w:t>
            </w:r>
            <w:r>
              <w:rPr>
                <w:rFonts w:hint="eastAsia" w:ascii="宋体" w:hAnsi="宋体" w:cs="宋体"/>
                <w:color w:val="auto"/>
                <w:kern w:val="2"/>
                <w:sz w:val="21"/>
                <w:szCs w:val="21"/>
                <w:lang w:val="en-US" w:eastAsia="zh-CN" w:bidi="ar"/>
              </w:rPr>
              <w:t>6</w:t>
            </w:r>
            <w:r>
              <w:rPr>
                <w:rFonts w:hint="eastAsia" w:ascii="宋体" w:hAnsi="宋体" w:eastAsia="宋体" w:cs="宋体"/>
                <w:color w:val="auto"/>
                <w:kern w:val="2"/>
                <w:sz w:val="21"/>
                <w:szCs w:val="21"/>
                <w:lang w:val="en-US" w:eastAsia="zh-CN" w:bidi="ar"/>
              </w:rPr>
              <w:t>分）</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6EF566F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5BA93AEB">
            <w:pPr>
              <w:keepNext w:val="0"/>
              <w:keepLines w:val="0"/>
              <w:widowControl w:val="0"/>
              <w:suppressLineNumbers w:val="0"/>
              <w:spacing w:before="0" w:beforeAutospacing="0" w:after="0" w:afterAutospacing="0" w:line="360" w:lineRule="auto"/>
              <w:ind w:left="0" w:right="0"/>
              <w:jc w:val="both"/>
              <w:textAlignment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val="en-US" w:eastAsia="zh-CN" w:bidi="ar"/>
              </w:rPr>
              <w:t>供货方案：</w:t>
            </w:r>
            <w:r>
              <w:rPr>
                <w:rFonts w:hint="eastAsia" w:ascii="宋体" w:hAnsi="宋体" w:eastAsia="宋体" w:cs="宋体"/>
                <w:color w:val="auto"/>
                <w:kern w:val="0"/>
                <w:sz w:val="21"/>
                <w:szCs w:val="21"/>
                <w:lang w:val="en-US" w:eastAsia="zh-CN" w:bidi="ar"/>
              </w:rPr>
              <w:t>提供完整可行的供货实施方案，包括①运输方案，②安全管理制度，③质量保证措施，④产品包装措施，⑤安装调试方案，⑥供货时间节点，⑦服务质量措施， ⑧配送安全保障措施</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经评审方案详细、符合本项目实际和特性得</w:t>
            </w: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每缺一项的扣 0.5分，每有一项内容有缺陷或不符合项目需求的扣 0.2分，直至扣完为止，未提供不得分。</w:t>
            </w:r>
          </w:p>
          <w:p w14:paraId="377B7776">
            <w:pPr>
              <w:keepNext w:val="0"/>
              <w:keepLines w:val="0"/>
              <w:widowControl w:val="0"/>
              <w:suppressLineNumbers w:val="0"/>
              <w:spacing w:before="0" w:beforeAutospacing="0" w:after="0" w:afterAutospacing="0" w:line="360" w:lineRule="auto"/>
              <w:ind w:left="0" w:leftChars="0" w:right="0" w:firstLine="0" w:firstLineChars="0"/>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注：（内容有缺陷或不符合项目需求是指：存在不适用该项目实际情况的情形、凭空编造、内容前后不一致、前后逻辑错误、涉及的规范及标准错误、地点区域错误、内容缺失、不符合采购需求的任意一项）  </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074AF9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p>
        </w:tc>
      </w:tr>
      <w:tr w14:paraId="7F46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80D7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7C07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7B3A681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40506E91">
            <w:pPr>
              <w:keepNext w:val="0"/>
              <w:keepLines w:val="0"/>
              <w:widowControl w:val="0"/>
              <w:suppressLineNumbers w:val="0"/>
              <w:spacing w:before="0" w:beforeAutospacing="0" w:after="0" w:afterAutospacing="0" w:line="360" w:lineRule="auto"/>
              <w:ind w:left="0" w:right="0"/>
              <w:jc w:val="both"/>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技术培训方案评价</w:t>
            </w:r>
          </w:p>
          <w:p w14:paraId="29910735">
            <w:pPr>
              <w:keepNext w:val="0"/>
              <w:keepLines w:val="0"/>
              <w:widowControl w:val="0"/>
              <w:suppressLineNumbers w:val="0"/>
              <w:spacing w:before="0" w:beforeAutospacing="0" w:after="0" w:afterAutospacing="0" w:line="360" w:lineRule="auto"/>
              <w:ind w:left="0" w:right="0"/>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根据供应商提供的项目技术培训方案进行评分：</w:t>
            </w:r>
          </w:p>
          <w:p w14:paraId="2CE55583">
            <w:pPr>
              <w:keepNext w:val="0"/>
              <w:keepLines w:val="0"/>
              <w:widowControl w:val="0"/>
              <w:suppressLineNumbers w:val="0"/>
              <w:spacing w:before="0" w:beforeAutospacing="0" w:after="0" w:afterAutospacing="0" w:line="360" w:lineRule="auto"/>
              <w:ind w:left="0" w:right="0"/>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项目培训方案包括但不限于①培训内容</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②培训方式</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③培训计划</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④培训团队人员配置等4项内容</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针对以上四项内容进行评审，逐项打分，每项 1 分，共4 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每缺一项的扣 1 分，每有一项内容有缺陷或不符合项目需求的扣 0.5分，直至扣完为止，未提供不得分。</w:t>
            </w:r>
          </w:p>
          <w:p w14:paraId="16A34C28">
            <w:pPr>
              <w:keepNext w:val="0"/>
              <w:keepLines w:val="0"/>
              <w:widowControl w:val="0"/>
              <w:suppressLineNumbers w:val="0"/>
              <w:spacing w:before="0" w:beforeAutospacing="0" w:after="0" w:afterAutospacing="0" w:line="360" w:lineRule="auto"/>
              <w:ind w:left="0" w:right="0"/>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注：（内容有缺陷或不符合项目需求是指：存在不适用该项目实际情况的情形、凭空编造、内容前后不一致、前后逻辑错误、涉及的规范及标准错误、地点区域错误、内容缺失、不符合采购需求的任意一项）</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F3898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p>
        </w:tc>
      </w:tr>
      <w:tr w14:paraId="058A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55" w:hRule="atLeast"/>
          <w:jc w:val="center"/>
        </w:trPr>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199B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1F2D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62F4022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0B07452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 xml:space="preserve">针对本项目制定的详细售后服务方案： </w:t>
            </w:r>
          </w:p>
          <w:p w14:paraId="16AE889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①售后服务承诺和保障措施</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②项目机构设置</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③售后人员安排、响应时间</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④售后服务体系</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针对以上 4项内容进行评审，描述详细明确完全符合项目需求的得4 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每缺一项的扣1 分，每有一项内容有缺陷或不符 </w:t>
            </w:r>
          </w:p>
          <w:p w14:paraId="34856F4C">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合项目需求的扣 0.5 分，直至扣完为止，未提供不得分</w:t>
            </w:r>
            <w:r>
              <w:rPr>
                <w:rFonts w:hint="eastAsia" w:ascii="宋体" w:hAnsi="宋体" w:cs="宋体"/>
                <w:color w:val="auto"/>
                <w:kern w:val="0"/>
                <w:sz w:val="21"/>
                <w:szCs w:val="21"/>
                <w:lang w:val="en-US" w:eastAsia="zh-CN" w:bidi="ar"/>
              </w:rPr>
              <w:t>。</w:t>
            </w:r>
          </w:p>
          <w:p w14:paraId="4A0D5E5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注：（内容有缺陷或不符合项目需求是指：存在不适用该项目实际情况的情形、凭空编造、内容前后不一致、前后逻辑错误、涉及的规范及标准错误、地点区域错误、内容缺失、不符合采购需求的任意一项） </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473C6BA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p>
        </w:tc>
      </w:tr>
      <w:tr w14:paraId="4056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AD7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3526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594B56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0C6523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 xml:space="preserve">针对本项目制定安装验收方案： </w:t>
            </w:r>
          </w:p>
          <w:p w14:paraId="78CCB1B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①配送车辆安排</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②能承诺按用户要求配送到指定地点</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③安装人员安排</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④安装实施方案。针对以上 4项内容进行评审，逐项打分，每项</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分，共 4 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每缺一项的扣 1 分，每有一项内容有缺陷或不符合项目需求的扣 0.5分，直至扣完为止，未提供不得分。</w:t>
            </w:r>
          </w:p>
          <w:p w14:paraId="0BE5414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注：（内容有缺陷或不符合项目需求是指：存在不适用该项目实际情况的情形、凭空编造、内容前后不一致、前后逻辑错误、涉及的规范及标准错误、地点区域错误、内容缺失、不符合采购需求的任意一项）</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73875AD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p>
        </w:tc>
      </w:tr>
      <w:tr w14:paraId="6C8E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01CE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DA8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2DCFFB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2"/>
                <w:sz w:val="21"/>
                <w:szCs w:val="21"/>
                <w:lang w:val="en-US" w:eastAsia="zh-CN" w:bidi="ar"/>
              </w:rPr>
              <w:t>3（分）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26A4C05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产品备品备件服务供应方案：</w:t>
            </w:r>
          </w:p>
          <w:p w14:paraId="02E0D424">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备品备件包括但不仅限于：①备品备件清单（包括名称、单价、合价、材质等）</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②质保期后备品备件价格与投标报价保持一致并提供质量承诺</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③备品备件供应时间15天内完成，并提供承诺。</w:t>
            </w:r>
          </w:p>
          <w:p w14:paraId="27D79F1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针对以上三项内容进行评审，逐项打分，每项 1 分，共 3 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每缺一项的扣 1 分，每有一项内容有缺陷或不符合项目需求的扣 0.5分，直至扣完为止，未提供不得分。</w:t>
            </w:r>
          </w:p>
          <w:p w14:paraId="03F5062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注：（内容有缺陷或不符合项目需求是指：存在不适用该项目实际情况的情形、凭空编造、内容前后不一致、前后逻辑错误、涉及的规范及标准错误、地点区域错误、内容缺失、不符合采购需求的任意一项）</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6E846F0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p>
        </w:tc>
      </w:tr>
      <w:tr w14:paraId="30F1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2175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6493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0C7406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4（分）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493B3702">
            <w:pPr>
              <w:keepNext w:val="0"/>
              <w:keepLines w:val="0"/>
              <w:widowControl w:val="0"/>
              <w:suppressLineNumbers w:val="0"/>
              <w:spacing w:before="0" w:beforeAutospacing="0" w:after="0" w:afterAutospacing="0" w:line="360" w:lineRule="auto"/>
              <w:ind w:left="0" w:right="0"/>
              <w:jc w:val="both"/>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应急预案及突发事件的处理措施：</w:t>
            </w:r>
          </w:p>
          <w:p w14:paraId="1B5A3264">
            <w:pPr>
              <w:keepNext w:val="0"/>
              <w:keepLines w:val="0"/>
              <w:widowControl w:val="0"/>
              <w:suppressLineNumbers w:val="0"/>
              <w:spacing w:before="0" w:beforeAutospacing="0" w:after="0" w:afterAutospacing="0" w:line="360" w:lineRule="auto"/>
              <w:ind w:left="0" w:right="0"/>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2"/>
                <w:sz w:val="21"/>
                <w:szCs w:val="21"/>
                <w:lang w:val="en-US" w:eastAsia="zh-CN" w:bidi="ar"/>
              </w:rPr>
              <w:t>针对本项目高空作业过程中可能发生的突发事件制定应急预案，方案完全满足应急管理相关规定及要求，内容具体详细</w:t>
            </w:r>
            <w:r>
              <w:rPr>
                <w:rFonts w:hint="eastAsia" w:ascii="宋体" w:hAnsi="宋体" w:cs="宋体"/>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（包含</w:t>
            </w:r>
            <w:r>
              <w:rPr>
                <w:rFonts w:hint="eastAsia" w:ascii="宋体" w:hAnsi="宋体" w:eastAsia="宋体" w:cs="宋体"/>
                <w:color w:val="auto"/>
                <w:kern w:val="0"/>
                <w:sz w:val="21"/>
                <w:szCs w:val="21"/>
                <w:lang w:val="en-US" w:eastAsia="zh-CN" w:bidi="ar"/>
              </w:rPr>
              <w:t>①</w:t>
            </w:r>
            <w:r>
              <w:rPr>
                <w:rFonts w:hint="eastAsia" w:ascii="宋体" w:hAnsi="宋体" w:eastAsia="宋体" w:cs="宋体"/>
                <w:color w:val="auto"/>
                <w:kern w:val="2"/>
                <w:sz w:val="21"/>
                <w:szCs w:val="21"/>
                <w:lang w:val="en-US" w:eastAsia="zh-CN" w:bidi="ar"/>
              </w:rPr>
              <w:t>预防高空坠落措施、</w:t>
            </w:r>
            <w:r>
              <w:rPr>
                <w:rFonts w:hint="eastAsia" w:ascii="宋体" w:hAnsi="宋体" w:eastAsia="宋体" w:cs="宋体"/>
                <w:color w:val="auto"/>
                <w:kern w:val="0"/>
                <w:sz w:val="21"/>
                <w:szCs w:val="21"/>
                <w:lang w:val="en-US" w:eastAsia="zh-CN" w:bidi="ar"/>
              </w:rPr>
              <w:t>②</w:t>
            </w:r>
            <w:r>
              <w:rPr>
                <w:rFonts w:hint="eastAsia" w:ascii="宋体" w:hAnsi="宋体" w:eastAsia="宋体" w:cs="宋体"/>
                <w:color w:val="auto"/>
                <w:kern w:val="2"/>
                <w:sz w:val="21"/>
                <w:szCs w:val="21"/>
                <w:lang w:val="en-US" w:eastAsia="zh-CN" w:bidi="ar"/>
              </w:rPr>
              <w:t>动火作业器具、</w:t>
            </w:r>
            <w:r>
              <w:rPr>
                <w:rFonts w:hint="eastAsia" w:ascii="宋体" w:hAnsi="宋体" w:eastAsia="宋体" w:cs="宋体"/>
                <w:color w:val="auto"/>
                <w:kern w:val="0"/>
                <w:sz w:val="21"/>
                <w:szCs w:val="21"/>
                <w:lang w:val="en-US" w:eastAsia="zh-CN" w:bidi="ar"/>
              </w:rPr>
              <w:t>③</w:t>
            </w:r>
            <w:r>
              <w:rPr>
                <w:rFonts w:hint="eastAsia" w:ascii="宋体" w:hAnsi="宋体" w:eastAsia="宋体" w:cs="宋体"/>
                <w:color w:val="auto"/>
                <w:kern w:val="2"/>
                <w:sz w:val="21"/>
                <w:szCs w:val="21"/>
                <w:lang w:val="en-US" w:eastAsia="zh-CN" w:bidi="ar"/>
              </w:rPr>
              <w:t>安全应急预案、</w:t>
            </w:r>
            <w:r>
              <w:rPr>
                <w:rFonts w:hint="eastAsia" w:ascii="宋体" w:hAnsi="宋体" w:eastAsia="宋体" w:cs="宋体"/>
                <w:color w:val="auto"/>
                <w:kern w:val="0"/>
                <w:sz w:val="21"/>
                <w:szCs w:val="21"/>
                <w:lang w:val="en-US" w:eastAsia="zh-CN" w:bidi="ar"/>
              </w:rPr>
              <w:t>④</w:t>
            </w:r>
            <w:r>
              <w:rPr>
                <w:rFonts w:hint="eastAsia" w:ascii="宋体" w:hAnsi="宋体" w:eastAsia="宋体" w:cs="宋体"/>
                <w:color w:val="auto"/>
                <w:kern w:val="2"/>
                <w:sz w:val="21"/>
                <w:szCs w:val="21"/>
                <w:lang w:val="en-US" w:eastAsia="zh-CN" w:bidi="ar"/>
              </w:rPr>
              <w:t>紧急救援措施等）。</w:t>
            </w:r>
            <w:r>
              <w:rPr>
                <w:rFonts w:hint="eastAsia" w:ascii="宋体" w:hAnsi="宋体" w:eastAsia="宋体" w:cs="宋体"/>
                <w:color w:val="auto"/>
                <w:kern w:val="0"/>
                <w:sz w:val="21"/>
                <w:szCs w:val="21"/>
                <w:lang w:val="en-US" w:eastAsia="zh-CN" w:bidi="ar"/>
              </w:rPr>
              <w:t>针对以上 4 项内容进行评审，经评审方案详细、符合本项目实际和特性得4分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每缺一项的扣 1 分，每有一项内容有缺陷或不符合项目需求的扣 0.5 分，直至扣完为止，未提供不得分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14:paraId="5C3E866D">
            <w:pPr>
              <w:keepNext w:val="0"/>
              <w:keepLines w:val="0"/>
              <w:widowControl w:val="0"/>
              <w:suppressLineNumbers w:val="0"/>
              <w:spacing w:before="0" w:beforeAutospacing="0" w:after="0" w:afterAutospacing="0" w:line="360" w:lineRule="auto"/>
              <w:ind w:left="0" w:leftChars="0" w:right="0" w:firstLine="0" w:firstLineChars="0"/>
              <w:jc w:val="both"/>
              <w:textAlignment w:val="center"/>
              <w:rPr>
                <w:rFonts w:hint="eastAsia" w:ascii="宋体" w:hAnsi="宋体" w:eastAsia="宋体" w:cs="宋体"/>
                <w:color w:val="auto"/>
                <w:kern w:val="2"/>
                <w:sz w:val="21"/>
                <w:szCs w:val="21"/>
              </w:rPr>
            </w:pPr>
            <w:r>
              <w:rPr>
                <w:rFonts w:hint="eastAsia" w:ascii="宋体" w:hAnsi="宋体" w:eastAsia="宋体" w:cs="宋体"/>
                <w:color w:val="auto"/>
                <w:kern w:val="0"/>
                <w:sz w:val="21"/>
                <w:szCs w:val="21"/>
                <w:lang w:val="en-US" w:eastAsia="zh-CN" w:bidi="ar"/>
              </w:rPr>
              <w:t>注：（内容有缺陷或不符合项目需求是指：存在不适用该项目实际情况的情形、凭空编造、内容前后不一致、前后逻辑错误、涉及的规范及标准错误、地点区域错误、内容缺失、不符合采购需求的任意一项）</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51BEA0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p>
        </w:tc>
      </w:tr>
      <w:tr w14:paraId="2E24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jc w:val="center"/>
        </w:trPr>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AC10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5028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1245E5CA">
            <w:pPr>
              <w:keepNext w:val="0"/>
              <w:keepLines w:val="0"/>
              <w:widowControl w:val="0"/>
              <w:suppressLineNumbers w:val="0"/>
              <w:kinsoku w:val="0"/>
              <w:overflowPunct w:val="0"/>
              <w:spacing w:before="0" w:beforeAutospacing="0" w:after="0" w:afterAutospacing="0" w:line="360" w:lineRule="auto"/>
              <w:ind w:left="0" w:right="0"/>
              <w:jc w:val="both"/>
              <w:textAlignment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bidi="ar"/>
              </w:rPr>
              <w:t>10</w:t>
            </w:r>
            <w:r>
              <w:rPr>
                <w:rFonts w:hint="eastAsia" w:ascii="宋体" w:hAnsi="宋体" w:eastAsia="宋体" w:cs="宋体"/>
                <w:color w:val="auto"/>
                <w:kern w:val="0"/>
                <w:sz w:val="21"/>
                <w:szCs w:val="21"/>
                <w:lang w:val="en-US" w:eastAsia="zh-CN" w:bidi="ar"/>
              </w:rPr>
              <w:t>（分）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302A1AE7">
            <w:pPr>
              <w:pStyle w:val="8"/>
              <w:keepNext w:val="0"/>
              <w:keepLines w:val="0"/>
              <w:widowControl w:val="0"/>
              <w:suppressLineNumbers w:val="0"/>
              <w:snapToGrid w:val="0"/>
              <w:spacing w:before="0" w:beforeAutospacing="0" w:after="0" w:afterAutospacing="0" w:line="273" w:lineRule="auto"/>
              <w:ind w:left="0" w:right="0"/>
              <w:jc w:val="both"/>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投入项目团队人员情况</w:t>
            </w:r>
            <w:r>
              <w:rPr>
                <w:rFonts w:hint="eastAsia" w:cs="宋体"/>
                <w:b/>
                <w:bCs/>
                <w:color w:val="auto"/>
                <w:kern w:val="0"/>
                <w:sz w:val="21"/>
                <w:szCs w:val="21"/>
                <w:lang w:val="en-US" w:eastAsia="zh-CN" w:bidi="ar"/>
              </w:rPr>
              <w:t>：</w:t>
            </w:r>
          </w:p>
          <w:p w14:paraId="1581BD70">
            <w:pPr>
              <w:pStyle w:val="13"/>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1、拟投入项目负责人</w:t>
            </w:r>
            <w:r>
              <w:rPr>
                <w:rFonts w:hint="eastAsia" w:hAnsi="宋体" w:cs="宋体"/>
                <w:color w:val="auto"/>
                <w:kern w:val="0"/>
                <w:sz w:val="21"/>
                <w:szCs w:val="21"/>
                <w:lang w:val="en-US" w:eastAsia="zh-CN" w:bidi="ar"/>
              </w:rPr>
              <w:t>具有</w:t>
            </w:r>
            <w:r>
              <w:rPr>
                <w:rFonts w:hint="default" w:ascii="宋体" w:hAnsi="宋体" w:eastAsia="宋体" w:cs="宋体"/>
                <w:color w:val="auto"/>
                <w:kern w:val="0"/>
                <w:sz w:val="21"/>
                <w:szCs w:val="21"/>
                <w:lang w:val="en-US" w:eastAsia="zh-CN" w:bidi="ar"/>
              </w:rPr>
              <w:t>中级系统集成项目管理工程师</w:t>
            </w:r>
            <w:r>
              <w:rPr>
                <w:rFonts w:hint="eastAsia" w:ascii="宋体" w:hAnsi="宋体" w:eastAsia="宋体" w:cs="宋体"/>
                <w:color w:val="auto"/>
                <w:kern w:val="0"/>
                <w:sz w:val="21"/>
                <w:szCs w:val="21"/>
                <w:lang w:val="en-US" w:eastAsia="zh-CN" w:bidi="ar"/>
              </w:rPr>
              <w:t>同时具有通信工程师证书中级、CISP信息安全工程师证书得3分。</w:t>
            </w:r>
          </w:p>
          <w:p w14:paraId="7523A320">
            <w:pPr>
              <w:pStyle w:val="13"/>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2、团队成员能提供IT服务项目经理（ITSS）</w:t>
            </w:r>
            <w:r>
              <w:rPr>
                <w:rFonts w:hint="eastAsia"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注册建造师（通信与广电类）</w:t>
            </w:r>
            <w:r>
              <w:rPr>
                <w:rFonts w:hint="eastAsia"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系统集成项目管理工程师</w:t>
            </w:r>
            <w:r>
              <w:rPr>
                <w:rFonts w:hint="eastAsia"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系统架构设计师</w:t>
            </w:r>
            <w:r>
              <w:rPr>
                <w:rFonts w:hint="eastAsia"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中级网络工程师</w:t>
            </w:r>
            <w:r>
              <w:rPr>
                <w:rFonts w:hint="eastAsia"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高级工程师（通信类）</w:t>
            </w:r>
            <w:r>
              <w:rPr>
                <w:rFonts w:hint="eastAsia" w:hAnsi="宋体" w:cs="宋体"/>
                <w:color w:val="auto"/>
                <w:kern w:val="0"/>
                <w:sz w:val="21"/>
                <w:szCs w:val="21"/>
                <w:lang w:val="en-US" w:eastAsia="zh-CN" w:bidi="ar"/>
              </w:rPr>
              <w:t>、特种</w:t>
            </w:r>
            <w:r>
              <w:rPr>
                <w:rFonts w:hint="eastAsia" w:ascii="宋体" w:hAnsi="宋体" w:eastAsia="宋体" w:cs="宋体"/>
                <w:color w:val="auto"/>
                <w:kern w:val="0"/>
                <w:sz w:val="21"/>
                <w:szCs w:val="21"/>
                <w:lang w:val="en-US" w:eastAsia="zh-CN" w:bidi="ar"/>
              </w:rPr>
              <w:t>作业操作证-高处作业类、电工证，以上任意一种每提供一个得1分，此项最高</w:t>
            </w:r>
            <w:r>
              <w:rPr>
                <w:rFonts w:hint="eastAsia"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分。</w:t>
            </w:r>
          </w:p>
          <w:p w14:paraId="57A34AB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注:（提供相关证明材料及本公司6个月社保证明材料，注册建造师需要附“全国建筑市场监管公共服务平台”注册信息查询截图，登高作业人员提供本公司缴纳的意外伤害保险证明文件，材料必须清晰可见，否则不得分）</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54AD1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p>
        </w:tc>
      </w:tr>
      <w:tr w14:paraId="7FDC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jc w:val="center"/>
        </w:trPr>
        <w:tc>
          <w:tcPr>
            <w:tcW w:w="4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FE5A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2C1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58089F5E">
            <w:pPr>
              <w:keepNext w:val="0"/>
              <w:keepLines w:val="0"/>
              <w:widowControl w:val="0"/>
              <w:suppressLineNumbers w:val="0"/>
              <w:kinsoku w:val="0"/>
              <w:overflowPunct w:val="0"/>
              <w:spacing w:before="0" w:beforeAutospacing="0" w:after="0" w:afterAutospacing="0" w:line="360" w:lineRule="auto"/>
              <w:ind w:left="0" w:right="0"/>
              <w:jc w:val="both"/>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kern w:val="2"/>
                <w:sz w:val="21"/>
                <w:szCs w:val="21"/>
                <w:lang w:val="en-US" w:eastAsia="zh-CN" w:bidi="ar"/>
              </w:rPr>
              <w:t>（分）</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781D30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bidi="ar"/>
              </w:rPr>
              <w:t>履约能力：</w:t>
            </w:r>
          </w:p>
          <w:p w14:paraId="5C35AE3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投标供应商近三年独立承担的类似项目 ((202</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年6月 1日至投标截止日之前)，每提供一项</w:t>
            </w:r>
            <w:r>
              <w:rPr>
                <w:rFonts w:hint="eastAsia" w:ascii="宋体" w:hAnsi="宋体" w:cs="宋体"/>
                <w:color w:val="auto"/>
                <w:kern w:val="0"/>
                <w:sz w:val="21"/>
                <w:szCs w:val="21"/>
                <w:lang w:val="en-US" w:eastAsia="zh-CN" w:bidi="ar"/>
              </w:rPr>
              <w:t>得</w:t>
            </w:r>
            <w:r>
              <w:rPr>
                <w:rFonts w:hint="eastAsia" w:ascii="宋体" w:hAnsi="宋体" w:eastAsia="宋体" w:cs="宋体"/>
                <w:color w:val="auto"/>
                <w:kern w:val="0"/>
                <w:sz w:val="21"/>
                <w:szCs w:val="21"/>
                <w:lang w:val="en-US" w:eastAsia="zh-CN" w:bidi="ar"/>
              </w:rPr>
              <w:t>1分，满分</w:t>
            </w:r>
            <w:r>
              <w:rPr>
                <w:rFonts w:hint="eastAsia" w:ascii="宋体" w:hAnsi="宋体" w:cs="宋体"/>
                <w:color w:val="auto"/>
                <w:kern w:val="0"/>
                <w:sz w:val="21"/>
                <w:szCs w:val="21"/>
                <w:lang w:val="en-US" w:eastAsia="zh-CN" w:bidi="ar"/>
              </w:rPr>
              <w:t>得</w:t>
            </w:r>
            <w:r>
              <w:rPr>
                <w:rFonts w:hint="eastAsia" w:ascii="宋体" w:hAnsi="宋体" w:eastAsia="宋体" w:cs="宋体"/>
                <w:color w:val="auto"/>
                <w:kern w:val="0"/>
                <w:sz w:val="21"/>
                <w:szCs w:val="21"/>
                <w:lang w:val="en-US" w:eastAsia="zh-CN" w:bidi="ar"/>
              </w:rPr>
              <w:t>3分。注：须提供业绩合同或中标通知书，业绩合同须提供合同关键页（含：首页、货物和服务内容信息页、合同金额页、签字盖章页）。扫描件加盖公章，时间以合同签订日期为准。如经评标委员会认定所提供业绩合同或中标通知书残缺不全、模糊难辨或未提供的不得分。提供原件彩色扫描件加盖公章。</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14:paraId="323E88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18"/>
                <w:szCs w:val="18"/>
              </w:rPr>
            </w:pPr>
          </w:p>
        </w:tc>
      </w:tr>
    </w:tbl>
    <w:p w14:paraId="54D23FA5">
      <w:pPr>
        <w:pStyle w:val="38"/>
        <w:spacing w:before="0" w:after="0" w:line="360" w:lineRule="auto"/>
        <w:ind w:firstLine="0"/>
        <w:jc w:val="center"/>
        <w:rPr>
          <w:rFonts w:hint="eastAsia" w:ascii="仿宋" w:hAnsi="仿宋" w:eastAsia="仿宋" w:cs="仿宋"/>
          <w:b/>
          <w:color w:val="auto"/>
          <w:sz w:val="28"/>
          <w:szCs w:val="28"/>
        </w:rPr>
      </w:pPr>
    </w:p>
    <w:p w14:paraId="0FC4E11F">
      <w:pPr>
        <w:tabs>
          <w:tab w:val="left" w:pos="8280"/>
        </w:tabs>
        <w:spacing w:line="360" w:lineRule="auto"/>
        <w:ind w:right="-1"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4</w:t>
      </w:r>
      <w:r>
        <w:rPr>
          <w:rFonts w:hint="eastAsia" w:ascii="仿宋" w:hAnsi="仿宋" w:eastAsia="仿宋" w:cs="仿宋"/>
          <w:b/>
          <w:color w:val="auto"/>
          <w:sz w:val="24"/>
          <w:szCs w:val="24"/>
          <w:lang w:val="zh-CN"/>
        </w:rPr>
        <w:t>. 推荐拟中标候选人</w:t>
      </w:r>
    </w:p>
    <w:p w14:paraId="2D948001">
      <w:pPr>
        <w:tabs>
          <w:tab w:val="left" w:pos="8280"/>
        </w:tabs>
        <w:spacing w:line="360" w:lineRule="auto"/>
        <w:ind w:right="-1" w:firstLine="540" w:firstLineChars="225"/>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.1由评标委员会集体按照经署名确认的汇总得分排序顺序，</w:t>
      </w:r>
      <w:r>
        <w:rPr>
          <w:rFonts w:hint="eastAsia" w:ascii="仿宋" w:hAnsi="仿宋" w:eastAsia="仿宋" w:cs="仿宋"/>
          <w:bCs/>
          <w:color w:val="auto"/>
          <w:sz w:val="24"/>
          <w:szCs w:val="24"/>
        </w:rPr>
        <w:t>推荐拟中标候选人。</w:t>
      </w:r>
    </w:p>
    <w:p w14:paraId="7872E526">
      <w:pPr>
        <w:tabs>
          <w:tab w:val="left" w:pos="8280"/>
        </w:tabs>
        <w:spacing w:line="360" w:lineRule="auto"/>
        <w:ind w:right="-1" w:firstLine="540" w:firstLineChars="225"/>
        <w:rPr>
          <w:rFonts w:hint="eastAsia" w:ascii="仿宋" w:hAnsi="仿宋" w:eastAsia="仿宋" w:cs="仿宋"/>
          <w:bCs/>
          <w:color w:val="auto"/>
          <w:sz w:val="24"/>
          <w:szCs w:val="24"/>
        </w:rPr>
      </w:pPr>
      <w:r>
        <w:rPr>
          <w:rFonts w:hint="eastAsia" w:ascii="仿宋" w:hAnsi="仿宋" w:eastAsia="仿宋" w:cs="仿宋"/>
          <w:bCs/>
          <w:color w:val="auto"/>
          <w:sz w:val="24"/>
          <w:szCs w:val="24"/>
        </w:rPr>
        <w:t>24.2 推荐拟中标候选投标人数量应当根据采购需要确定，应当限定在一至三人，并标明排列顺序。排序第一位的为推荐的</w:t>
      </w:r>
      <w:r>
        <w:rPr>
          <w:rFonts w:hint="eastAsia" w:ascii="仿宋" w:hAnsi="仿宋" w:eastAsia="仿宋" w:cs="仿宋"/>
          <w:color w:val="auto"/>
          <w:sz w:val="24"/>
          <w:szCs w:val="24"/>
        </w:rPr>
        <w:t>第一拟成交投标人。</w:t>
      </w:r>
    </w:p>
    <w:p w14:paraId="41BD80B0">
      <w:pPr>
        <w:tabs>
          <w:tab w:val="left" w:pos="8280"/>
        </w:tabs>
        <w:spacing w:line="360" w:lineRule="auto"/>
        <w:ind w:right="-1" w:firstLine="540" w:firstLineChars="225"/>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.3 投标方</w:t>
      </w:r>
      <w:r>
        <w:rPr>
          <w:rFonts w:hint="eastAsia" w:ascii="仿宋" w:hAnsi="仿宋" w:eastAsia="仿宋" w:cs="仿宋"/>
          <w:bCs/>
          <w:color w:val="auto"/>
          <w:sz w:val="24"/>
          <w:szCs w:val="24"/>
        </w:rPr>
        <w:t>最低投标报价不是唯一中标条件</w:t>
      </w:r>
      <w:r>
        <w:rPr>
          <w:rFonts w:hint="eastAsia" w:ascii="仿宋" w:hAnsi="仿宋" w:eastAsia="仿宋" w:cs="仿宋"/>
          <w:color w:val="auto"/>
          <w:sz w:val="24"/>
          <w:szCs w:val="24"/>
          <w:lang w:val="zh-CN"/>
        </w:rPr>
        <w:t>。对资格审查和符合性审查合格的投标报价文件完整无缺、最大限度地满足招标文件需求的投标方，中标机会均等。</w:t>
      </w:r>
    </w:p>
    <w:p w14:paraId="5DE56CDE">
      <w:pPr>
        <w:tabs>
          <w:tab w:val="left" w:pos="8280"/>
        </w:tabs>
        <w:spacing w:line="360" w:lineRule="auto"/>
        <w:ind w:right="-1"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24.4 如汇总得分排序后出现</w:t>
      </w:r>
      <w:r>
        <w:rPr>
          <w:rFonts w:hint="eastAsia" w:ascii="仿宋" w:hAnsi="仿宋" w:eastAsia="仿宋" w:cs="仿宋"/>
          <w:bCs/>
          <w:color w:val="auto"/>
          <w:sz w:val="24"/>
          <w:szCs w:val="24"/>
        </w:rPr>
        <w:t>推荐拟中标候选人</w:t>
      </w:r>
      <w:r>
        <w:rPr>
          <w:rFonts w:hint="eastAsia" w:ascii="仿宋" w:hAnsi="仿宋" w:eastAsia="仿宋" w:cs="仿宋"/>
          <w:color w:val="auto"/>
          <w:sz w:val="24"/>
          <w:szCs w:val="24"/>
        </w:rPr>
        <w:t>得分相同的，评标委员会只对取得得分前三</w:t>
      </w:r>
      <w:r>
        <w:rPr>
          <w:rFonts w:hint="eastAsia" w:ascii="仿宋" w:hAnsi="仿宋" w:eastAsia="仿宋" w:cs="仿宋"/>
          <w:color w:val="auto"/>
          <w:sz w:val="24"/>
          <w:szCs w:val="24"/>
          <w:lang w:eastAsia="zh-CN"/>
        </w:rPr>
        <w:t>位的</w:t>
      </w:r>
      <w:r>
        <w:rPr>
          <w:rFonts w:hint="eastAsia" w:ascii="仿宋" w:hAnsi="仿宋" w:eastAsia="仿宋" w:cs="仿宋"/>
          <w:color w:val="auto"/>
          <w:sz w:val="24"/>
          <w:szCs w:val="24"/>
        </w:rPr>
        <w:t>投标人，按照</w:t>
      </w:r>
      <w:r>
        <w:rPr>
          <w:rFonts w:hint="eastAsia" w:ascii="仿宋" w:hAnsi="仿宋" w:eastAsia="仿宋" w:cs="仿宋"/>
          <w:color w:val="auto"/>
          <w:sz w:val="24"/>
          <w:szCs w:val="24"/>
          <w:lang w:val="zh-CN"/>
        </w:rPr>
        <w:t>其报价由低到高顺序排列；得分且其报价相等的，则按核心技术指标优劣顺序排列。价格、技术指标的高</w:t>
      </w:r>
      <w:r>
        <w:rPr>
          <w:rFonts w:hint="eastAsia" w:ascii="仿宋" w:hAnsi="仿宋" w:eastAsia="仿宋" w:cs="仿宋"/>
          <w:color w:val="auto"/>
          <w:sz w:val="24"/>
          <w:szCs w:val="24"/>
        </w:rPr>
        <w:t>低或优劣由评标委员会集体进行综合确认评定。排序在前三位之后的，按原排序不变，允许排序并列。</w:t>
      </w:r>
    </w:p>
    <w:p w14:paraId="14AF072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.5 由采购代理机构对未推荐拟成交候选人、确认废标的，进行核对汇总后，由评标委员会各成员签署确认。</w:t>
      </w:r>
    </w:p>
    <w:p w14:paraId="1BDF892B">
      <w:pPr>
        <w:tabs>
          <w:tab w:val="left" w:pos="8280"/>
        </w:tabs>
        <w:spacing w:line="360" w:lineRule="auto"/>
        <w:ind w:right="-1" w:firstLine="542" w:firstLineChars="225"/>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2</w:t>
      </w:r>
      <w:r>
        <w:rPr>
          <w:rFonts w:hint="eastAsia" w:ascii="仿宋" w:hAnsi="仿宋" w:eastAsia="仿宋" w:cs="仿宋"/>
          <w:b/>
          <w:color w:val="auto"/>
          <w:sz w:val="24"/>
          <w:szCs w:val="24"/>
        </w:rPr>
        <w:t>5</w:t>
      </w:r>
      <w:r>
        <w:rPr>
          <w:rFonts w:hint="eastAsia" w:ascii="仿宋" w:hAnsi="仿宋" w:eastAsia="仿宋" w:cs="仿宋"/>
          <w:b/>
          <w:color w:val="auto"/>
          <w:sz w:val="24"/>
          <w:szCs w:val="24"/>
          <w:lang w:val="zh-CN"/>
        </w:rPr>
        <w:t>. 编写评标报告</w:t>
      </w:r>
    </w:p>
    <w:p w14:paraId="6122A88A">
      <w:pPr>
        <w:tabs>
          <w:tab w:val="left" w:pos="8280"/>
        </w:tabs>
        <w:spacing w:line="360" w:lineRule="auto"/>
        <w:ind w:right="-1"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25.1</w:t>
      </w:r>
      <w:r>
        <w:rPr>
          <w:rFonts w:hint="eastAsia" w:ascii="仿宋" w:hAnsi="仿宋" w:eastAsia="仿宋" w:cs="仿宋"/>
          <w:color w:val="auto"/>
          <w:sz w:val="24"/>
          <w:szCs w:val="24"/>
          <w:lang w:val="zh-CN"/>
        </w:rPr>
        <w:t>评标委员会</w:t>
      </w:r>
      <w:r>
        <w:rPr>
          <w:rFonts w:hint="eastAsia" w:ascii="仿宋" w:hAnsi="仿宋" w:eastAsia="仿宋" w:cs="仿宋"/>
          <w:color w:val="auto"/>
          <w:sz w:val="24"/>
          <w:szCs w:val="24"/>
        </w:rPr>
        <w:t>根据全体成员签字的评标（评审）原始记录和结果，编写评标报告，并现场提交给采购代理机构。编写的评标报告要符合招标文件的要求。</w:t>
      </w:r>
    </w:p>
    <w:p w14:paraId="48A04C43">
      <w:pPr>
        <w:tabs>
          <w:tab w:val="left" w:pos="8280"/>
        </w:tabs>
        <w:spacing w:line="360" w:lineRule="auto"/>
        <w:ind w:right="-1" w:firstLine="542" w:firstLineChars="225"/>
        <w:rPr>
          <w:rFonts w:hint="eastAsia" w:ascii="仿宋" w:hAnsi="仿宋" w:eastAsia="仿宋" w:cs="仿宋"/>
          <w:b/>
          <w:color w:val="auto"/>
          <w:sz w:val="24"/>
          <w:szCs w:val="24"/>
        </w:rPr>
      </w:pPr>
      <w:r>
        <w:rPr>
          <w:rFonts w:hint="eastAsia" w:ascii="仿宋" w:hAnsi="仿宋" w:eastAsia="仿宋" w:cs="仿宋"/>
          <w:b/>
          <w:color w:val="auto"/>
          <w:sz w:val="24"/>
          <w:szCs w:val="24"/>
        </w:rPr>
        <w:t>26. 评标结束</w:t>
      </w:r>
    </w:p>
    <w:p w14:paraId="374C2D54">
      <w:pPr>
        <w:tabs>
          <w:tab w:val="left" w:pos="8280"/>
        </w:tabs>
        <w:spacing w:line="360" w:lineRule="auto"/>
        <w:ind w:right="-1" w:firstLine="540" w:firstLineChars="225"/>
        <w:rPr>
          <w:rFonts w:hint="eastAsia" w:ascii="仿宋" w:hAnsi="仿宋" w:eastAsia="仿宋" w:cs="仿宋"/>
          <w:b/>
          <w:color w:val="auto"/>
          <w:sz w:val="24"/>
          <w:szCs w:val="24"/>
        </w:rPr>
      </w:pPr>
      <w:r>
        <w:rPr>
          <w:rFonts w:hint="eastAsia" w:ascii="仿宋" w:hAnsi="仿宋" w:eastAsia="仿宋" w:cs="仿宋"/>
          <w:color w:val="auto"/>
          <w:sz w:val="24"/>
          <w:szCs w:val="24"/>
        </w:rPr>
        <w:t>26.1采购代理机构应按规定时间，通知全部参与本次招标投标有效的投标人入场，进行会议总结，宣布本次</w:t>
      </w:r>
      <w:r>
        <w:rPr>
          <w:rFonts w:hint="eastAsia" w:ascii="仿宋" w:hAnsi="仿宋" w:eastAsia="仿宋" w:cs="仿宋"/>
          <w:color w:val="auto"/>
          <w:sz w:val="24"/>
          <w:szCs w:val="24"/>
          <w:lang w:val="zh-CN"/>
        </w:rPr>
        <w:t>评标委员会</w:t>
      </w:r>
      <w:r>
        <w:rPr>
          <w:rFonts w:hint="eastAsia" w:ascii="仿宋" w:hAnsi="仿宋" w:eastAsia="仿宋" w:cs="仿宋"/>
          <w:color w:val="auto"/>
          <w:sz w:val="24"/>
          <w:szCs w:val="24"/>
        </w:rPr>
        <w:t>推荐的第一拟成交投标人名单。</w:t>
      </w:r>
    </w:p>
    <w:p w14:paraId="7718A29F">
      <w:pPr>
        <w:tabs>
          <w:tab w:val="left" w:pos="8280"/>
        </w:tabs>
        <w:spacing w:line="360" w:lineRule="auto"/>
        <w:ind w:right="-1" w:firstLine="540" w:firstLineChars="225"/>
        <w:rPr>
          <w:rFonts w:hint="eastAsia" w:ascii="仿宋" w:hAnsi="仿宋" w:eastAsia="仿宋" w:cs="仿宋"/>
          <w:b/>
          <w:color w:val="auto"/>
          <w:sz w:val="24"/>
          <w:szCs w:val="24"/>
        </w:rPr>
      </w:pPr>
      <w:r>
        <w:rPr>
          <w:rFonts w:hint="eastAsia" w:ascii="仿宋" w:hAnsi="仿宋" w:eastAsia="仿宋" w:cs="仿宋"/>
          <w:color w:val="auto"/>
          <w:sz w:val="24"/>
          <w:szCs w:val="24"/>
        </w:rPr>
        <w:t>26.2 评审小组各成员名单不公开。</w:t>
      </w:r>
    </w:p>
    <w:p w14:paraId="033A7BB2">
      <w:pPr>
        <w:tabs>
          <w:tab w:val="left" w:pos="8280"/>
        </w:tabs>
        <w:spacing w:line="360" w:lineRule="auto"/>
        <w:ind w:right="-1"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26.3 由采购代理机构宣读有关招标信息公告、中标确认原则及质疑（投诉）事项等说明。</w:t>
      </w:r>
    </w:p>
    <w:p w14:paraId="1984BF48">
      <w:pPr>
        <w:tabs>
          <w:tab w:val="left" w:pos="8280"/>
        </w:tabs>
        <w:spacing w:line="360" w:lineRule="auto"/>
        <w:ind w:right="-1"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rPr>
        <w:t>26.4 在宣布会议结束后，采购代理机构均有义务告知所有</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人办理投标保证金的退付手续。</w:t>
      </w:r>
    </w:p>
    <w:p w14:paraId="2CF47803">
      <w:pPr>
        <w:tabs>
          <w:tab w:val="left" w:pos="8280"/>
        </w:tabs>
        <w:spacing w:line="360" w:lineRule="auto"/>
        <w:ind w:right="-1" w:firstLine="540" w:firstLineChars="225"/>
        <w:rPr>
          <w:rFonts w:hint="eastAsia" w:ascii="仿宋" w:hAnsi="仿宋" w:eastAsia="仿宋" w:cs="仿宋"/>
          <w:color w:val="auto"/>
          <w:sz w:val="24"/>
          <w:szCs w:val="24"/>
        </w:rPr>
      </w:pPr>
      <w:r>
        <w:rPr>
          <w:rFonts w:hint="eastAsia" w:ascii="仿宋" w:hAnsi="仿宋" w:eastAsia="仿宋" w:cs="仿宋"/>
          <w:color w:val="auto"/>
          <w:sz w:val="24"/>
          <w:szCs w:val="24"/>
          <w:lang w:val="zh-CN"/>
        </w:rPr>
        <w:t>2</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 xml:space="preserve">.5 </w:t>
      </w:r>
      <w:r>
        <w:rPr>
          <w:rFonts w:hint="eastAsia" w:ascii="仿宋" w:hAnsi="仿宋" w:eastAsia="仿宋" w:cs="仿宋"/>
          <w:color w:val="auto"/>
          <w:sz w:val="24"/>
          <w:szCs w:val="24"/>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14:paraId="0D42B55A">
      <w:pPr>
        <w:rPr>
          <w:rFonts w:hint="eastAsia" w:ascii="仿宋" w:hAnsi="仿宋" w:eastAsia="仿宋" w:cs="仿宋"/>
          <w:color w:val="auto"/>
          <w:sz w:val="24"/>
          <w:szCs w:val="24"/>
        </w:rPr>
      </w:pPr>
    </w:p>
    <w:p w14:paraId="225B482C">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第三章 定　标</w:t>
      </w:r>
    </w:p>
    <w:p w14:paraId="1C7DEFDE">
      <w:pPr>
        <w:autoSpaceDE w:val="0"/>
        <w:autoSpaceDN w:val="0"/>
        <w:adjustRightInd w:val="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27</w:t>
      </w:r>
      <w:r>
        <w:rPr>
          <w:rFonts w:hint="eastAsia" w:ascii="仿宋" w:hAnsi="仿宋" w:eastAsia="仿宋" w:cs="仿宋"/>
          <w:b/>
          <w:bCs/>
          <w:color w:val="auto"/>
          <w:sz w:val="24"/>
          <w:szCs w:val="24"/>
          <w:lang w:val="zh-CN"/>
        </w:rPr>
        <w:t>．定标标准</w:t>
      </w:r>
    </w:p>
    <w:p w14:paraId="71B864C1">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27.1 招标代理机构</w:t>
      </w:r>
      <w:r>
        <w:rPr>
          <w:rFonts w:hint="eastAsia" w:ascii="仿宋" w:hAnsi="仿宋" w:eastAsia="仿宋" w:cs="仿宋"/>
          <w:color w:val="auto"/>
          <w:sz w:val="24"/>
          <w:szCs w:val="24"/>
          <w:lang w:val="zh-CN"/>
        </w:rPr>
        <w:t>应在评标结束后</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个工作日内，以书面形式向采购人发出《关于给予评审结果的确认函》，采购人在收到后5个工作日内，应按照评标报告确定的中标候选投标人名单中的顺序确认中标投标人</w:t>
      </w:r>
      <w:r>
        <w:rPr>
          <w:rFonts w:hint="eastAsia" w:ascii="仿宋" w:hAnsi="仿宋" w:eastAsia="仿宋" w:cs="仿宋"/>
          <w:color w:val="auto"/>
          <w:sz w:val="24"/>
          <w:szCs w:val="24"/>
        </w:rPr>
        <w:t>。</w:t>
      </w:r>
    </w:p>
    <w:p w14:paraId="40115E29">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27.2 中标投标人因不可抗力或者自身原因不能履行合同的，采购人可以与排位在中标投标人之后第一位的中标候选投标人签订合同，以此类推。</w:t>
      </w:r>
    </w:p>
    <w:p w14:paraId="4083896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27.2.1 最低投标价不一定是被授予合同的保证。</w:t>
      </w:r>
    </w:p>
    <w:p w14:paraId="13AEDC1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27.2.2 合同将授予被确定为实质上响应招标文件要求，经评定认为具备履行合同义务能力、报价合理、技术和商务条件都符合招标文件要求的、对买方最为有利的</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w:t>
      </w:r>
    </w:p>
    <w:p w14:paraId="0BFFFCB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27.2.3 如果采购人确定该中标投标人无条件圆满履行合同，应由采购</w:t>
      </w:r>
      <w:r>
        <w:rPr>
          <w:rFonts w:hint="eastAsia" w:ascii="仿宋" w:hAnsi="仿宋" w:eastAsia="仿宋" w:cs="仿宋"/>
          <w:bCs/>
          <w:color w:val="auto"/>
          <w:sz w:val="24"/>
          <w:szCs w:val="24"/>
          <w:lang w:eastAsia="zh-CN"/>
        </w:rPr>
        <w:t>人</w:t>
      </w:r>
      <w:r>
        <w:rPr>
          <w:rFonts w:hint="eastAsia" w:ascii="仿宋" w:hAnsi="仿宋" w:eastAsia="仿宋" w:cs="仿宋"/>
          <w:bCs/>
          <w:color w:val="auto"/>
          <w:sz w:val="24"/>
          <w:szCs w:val="24"/>
        </w:rPr>
        <w:t>对下一个可能成交的</w:t>
      </w:r>
      <w:r>
        <w:rPr>
          <w:rFonts w:hint="eastAsia" w:ascii="仿宋" w:hAnsi="仿宋" w:eastAsia="仿宋" w:cs="仿宋"/>
          <w:bCs/>
          <w:color w:val="auto"/>
          <w:sz w:val="24"/>
          <w:szCs w:val="24"/>
          <w:lang w:eastAsia="zh-CN"/>
        </w:rPr>
        <w:t>投标</w:t>
      </w:r>
      <w:r>
        <w:rPr>
          <w:rFonts w:hint="eastAsia" w:ascii="仿宋" w:hAnsi="仿宋" w:eastAsia="仿宋" w:cs="仿宋"/>
          <w:bCs/>
          <w:color w:val="auto"/>
          <w:sz w:val="24"/>
          <w:szCs w:val="24"/>
        </w:rPr>
        <w:t>人资格做出类似的审查。</w:t>
      </w:r>
    </w:p>
    <w:p w14:paraId="72060B1A">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28</w:t>
      </w:r>
      <w:r>
        <w:rPr>
          <w:rFonts w:hint="eastAsia" w:ascii="仿宋" w:hAnsi="仿宋" w:eastAsia="仿宋" w:cs="仿宋"/>
          <w:b/>
          <w:bCs/>
          <w:color w:val="auto"/>
          <w:sz w:val="24"/>
          <w:szCs w:val="24"/>
          <w:lang w:val="zh-CN"/>
        </w:rPr>
        <w:t>．接受和拒绝任何或所有投标的权力</w:t>
      </w:r>
    </w:p>
    <w:p w14:paraId="1339594E">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rPr>
        <w:t>28</w:t>
      </w:r>
      <w:r>
        <w:rPr>
          <w:rFonts w:hint="eastAsia" w:ascii="仿宋" w:hAnsi="仿宋" w:eastAsia="仿宋" w:cs="仿宋"/>
          <w:color w:val="auto"/>
          <w:sz w:val="24"/>
          <w:szCs w:val="24"/>
          <w:lang w:val="zh-CN"/>
        </w:rPr>
        <w:t>.1 为维护国家利益，评标委员会在授予合同之前仍有选择或拒绝任何投标的权力。</w:t>
      </w:r>
    </w:p>
    <w:p w14:paraId="6CFA7736">
      <w:pPr>
        <w:autoSpaceDE w:val="0"/>
        <w:autoSpaceDN w:val="0"/>
        <w:adjustRightInd w:val="0"/>
        <w:spacing w:line="360" w:lineRule="auto"/>
        <w:ind w:firstLine="482"/>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rPr>
        <w:t>29</w:t>
      </w:r>
      <w:r>
        <w:rPr>
          <w:rFonts w:hint="eastAsia" w:ascii="仿宋" w:hAnsi="仿宋" w:eastAsia="仿宋" w:cs="仿宋"/>
          <w:b/>
          <w:bCs/>
          <w:color w:val="auto"/>
          <w:sz w:val="24"/>
          <w:szCs w:val="24"/>
          <w:lang w:val="zh-CN"/>
        </w:rPr>
        <w:t>．中标通知书</w:t>
      </w:r>
    </w:p>
    <w:p w14:paraId="3C1E07F7">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rPr>
        <w:t>29.1 中标投标人确定后，采购代理机构应当将中标结果在省级以上财政部门指定的信息发布媒体上公告1个工作日，在公告中标结果的同时，采购代理机构向中标投标人发出</w:t>
      </w:r>
      <w:r>
        <w:rPr>
          <w:rFonts w:hint="eastAsia" w:ascii="仿宋" w:hAnsi="仿宋" w:eastAsia="仿宋" w:cs="仿宋"/>
          <w:bCs/>
          <w:color w:val="auto"/>
          <w:sz w:val="24"/>
          <w:szCs w:val="24"/>
        </w:rPr>
        <w:t>《中标通知书》。</w:t>
      </w:r>
    </w:p>
    <w:p w14:paraId="53100B78">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29.1.1 </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人对中标公告有异议的，应当在中标公告发布之日起七个工作日内，以书面形式向采购代理机构</w:t>
      </w:r>
      <w:r>
        <w:rPr>
          <w:rFonts w:hint="eastAsia" w:ascii="仿宋" w:hAnsi="仿宋" w:eastAsia="仿宋" w:cs="仿宋"/>
          <w:color w:val="auto"/>
          <w:sz w:val="24"/>
          <w:szCs w:val="24"/>
          <w:lang w:eastAsia="zh-CN"/>
        </w:rPr>
        <w:t>提出异问</w:t>
      </w:r>
      <w:r>
        <w:rPr>
          <w:rFonts w:hint="eastAsia" w:ascii="仿宋" w:hAnsi="仿宋" w:eastAsia="仿宋" w:cs="仿宋"/>
          <w:color w:val="auto"/>
          <w:sz w:val="24"/>
          <w:szCs w:val="24"/>
        </w:rPr>
        <w:t>。采购代理机构应当在收到</w:t>
      </w:r>
      <w:r>
        <w:rPr>
          <w:rFonts w:hint="eastAsia" w:ascii="仿宋" w:hAnsi="仿宋" w:eastAsia="仿宋" w:cs="仿宋"/>
          <w:color w:val="auto"/>
          <w:sz w:val="24"/>
          <w:szCs w:val="24"/>
          <w:lang w:eastAsia="zh-CN"/>
        </w:rPr>
        <w:t>投标</w:t>
      </w:r>
      <w:r>
        <w:rPr>
          <w:rFonts w:hint="eastAsia" w:ascii="仿宋" w:hAnsi="仿宋" w:eastAsia="仿宋" w:cs="仿宋"/>
          <w:color w:val="auto"/>
          <w:sz w:val="24"/>
          <w:szCs w:val="24"/>
        </w:rPr>
        <w:t>人书面质疑后七个工作日内，对质疑内容</w:t>
      </w:r>
      <w:r>
        <w:rPr>
          <w:rFonts w:hint="eastAsia" w:ascii="仿宋" w:hAnsi="仿宋" w:eastAsia="仿宋" w:cs="仿宋"/>
          <w:color w:val="auto"/>
          <w:sz w:val="24"/>
          <w:szCs w:val="24"/>
          <w:lang w:eastAsia="zh-CN"/>
        </w:rPr>
        <w:t>作出</w:t>
      </w:r>
      <w:r>
        <w:rPr>
          <w:rFonts w:hint="eastAsia" w:ascii="仿宋" w:hAnsi="仿宋" w:eastAsia="仿宋" w:cs="仿宋"/>
          <w:color w:val="auto"/>
          <w:sz w:val="24"/>
          <w:szCs w:val="24"/>
        </w:rPr>
        <w:t>答复。质疑投标人对答复不满意或者采购代理机构未在规定时间内答复的，可以在答复期满后十五个工作日内按有关规定，向同级人民政府财政部门投诉。</w:t>
      </w:r>
    </w:p>
    <w:p w14:paraId="3BF0D8DA">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rPr>
        <w:t>29</w:t>
      </w:r>
      <w:r>
        <w:rPr>
          <w:rFonts w:hint="eastAsia" w:ascii="仿宋" w:hAnsi="仿宋" w:eastAsia="仿宋" w:cs="仿宋"/>
          <w:color w:val="auto"/>
          <w:sz w:val="24"/>
          <w:szCs w:val="24"/>
          <w:lang w:val="zh-CN"/>
        </w:rPr>
        <w:t>.1.2 采购人在收到《关于给予评审结果的确认函》5个工作日内，如不按规定确认中标投标人，应在规定的5个工作日期限内，以书面方式回函提出异议，经过财政监管部门同意后，由采购代理机构直接向中标首选投标人发出《中标通知书》。如逾期既不确认也不回函提出异议的，采购代理机构则视同采购人认可评标委员会推荐的中标首选结果，由采购代理机构直接向拟中标首选投标人发出《中标通知书》。一经发出即发生法律效力。</w:t>
      </w:r>
    </w:p>
    <w:p w14:paraId="3418FF4F">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29</w:t>
      </w:r>
      <w:r>
        <w:rPr>
          <w:rFonts w:hint="eastAsia" w:ascii="仿宋" w:hAnsi="仿宋" w:eastAsia="仿宋" w:cs="仿宋"/>
          <w:color w:val="auto"/>
          <w:sz w:val="24"/>
          <w:szCs w:val="24"/>
          <w:lang w:val="zh-CN"/>
        </w:rPr>
        <w:t>.1.3 中标投标人领取《中标通知书》时，须向采购人提交合同履约保证金，拒绝提交的，视为放弃成交项目。</w:t>
      </w:r>
    </w:p>
    <w:p w14:paraId="2D72692D">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29</w:t>
      </w:r>
      <w:r>
        <w:rPr>
          <w:rFonts w:hint="eastAsia" w:ascii="仿宋" w:hAnsi="仿宋" w:eastAsia="仿宋" w:cs="仿宋"/>
          <w:color w:val="auto"/>
          <w:sz w:val="24"/>
          <w:szCs w:val="24"/>
          <w:lang w:val="zh-CN"/>
        </w:rPr>
        <w:t>.1.3.1 合同履约保证金待合同执行期满、货物验收合格及办理货款结算时，由采购人无息退还。</w:t>
      </w:r>
    </w:p>
    <w:p w14:paraId="692769F5">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29</w:t>
      </w:r>
      <w:r>
        <w:rPr>
          <w:rFonts w:hint="eastAsia" w:ascii="仿宋" w:hAnsi="仿宋" w:eastAsia="仿宋" w:cs="仿宋"/>
          <w:color w:val="auto"/>
          <w:sz w:val="24"/>
          <w:szCs w:val="24"/>
          <w:lang w:val="zh-CN"/>
        </w:rPr>
        <w:t>.1.3.2 合同履约保证金可采用银行汇票、银行保函等形式交纳，成交投标人须将履约保证金交到采购人指定账户。指定账户与投标报价保证金同账户。</w:t>
      </w:r>
    </w:p>
    <w:p w14:paraId="522D38AA">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29</w:t>
      </w:r>
      <w:r>
        <w:rPr>
          <w:rFonts w:hint="eastAsia" w:ascii="仿宋" w:hAnsi="仿宋" w:eastAsia="仿宋" w:cs="仿宋"/>
          <w:color w:val="auto"/>
          <w:sz w:val="24"/>
          <w:szCs w:val="24"/>
          <w:lang w:val="zh-CN"/>
        </w:rPr>
        <w:t>.1.3.3 中标投标人提交的合同履约保证金，其有效期限应不低于合同有效期。</w:t>
      </w:r>
    </w:p>
    <w:p w14:paraId="7E7F9460">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29.2  </w:t>
      </w:r>
      <w:r>
        <w:rPr>
          <w:rFonts w:hint="eastAsia" w:ascii="仿宋" w:hAnsi="仿宋" w:eastAsia="仿宋" w:cs="仿宋"/>
          <w:color w:val="auto"/>
          <w:sz w:val="24"/>
          <w:szCs w:val="24"/>
          <w:lang w:val="zh-CN"/>
        </w:rPr>
        <w:t>在发布中标公告后，招标采购单位应当向中标投标人发出中标通知书，中标通知书对采购人和中标投标人具有同等法律效力。《中标通知书》</w:t>
      </w:r>
      <w:r>
        <w:rPr>
          <w:rFonts w:hint="eastAsia" w:ascii="仿宋" w:hAnsi="仿宋" w:eastAsia="仿宋" w:cs="仿宋"/>
          <w:color w:val="auto"/>
          <w:sz w:val="24"/>
          <w:szCs w:val="24"/>
        </w:rPr>
        <w:t>发出后，采购人改变中标结果，或者中标投标人放弃成交，应当承担相应的法律责任。</w:t>
      </w:r>
    </w:p>
    <w:p w14:paraId="181B17ED">
      <w:pPr>
        <w:autoSpaceDE w:val="0"/>
        <w:autoSpaceDN w:val="0"/>
        <w:adjustRightInd w:val="0"/>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29</w:t>
      </w:r>
      <w:r>
        <w:rPr>
          <w:rFonts w:hint="eastAsia" w:ascii="仿宋" w:hAnsi="仿宋" w:eastAsia="仿宋" w:cs="仿宋"/>
          <w:color w:val="auto"/>
          <w:sz w:val="24"/>
          <w:szCs w:val="24"/>
          <w:lang w:val="zh-CN"/>
        </w:rPr>
        <w:t>.3 《中标通知书》要作为</w:t>
      </w:r>
      <w:r>
        <w:rPr>
          <w:rFonts w:hint="eastAsia" w:ascii="仿宋" w:hAnsi="仿宋" w:eastAsia="仿宋" w:cs="仿宋"/>
          <w:color w:val="auto"/>
          <w:sz w:val="24"/>
          <w:szCs w:val="24"/>
        </w:rPr>
        <w:t>采购人、中标投标人</w:t>
      </w:r>
      <w:r>
        <w:rPr>
          <w:rFonts w:hint="eastAsia" w:ascii="仿宋" w:hAnsi="仿宋" w:eastAsia="仿宋" w:cs="仿宋"/>
          <w:color w:val="auto"/>
          <w:sz w:val="24"/>
          <w:szCs w:val="24"/>
          <w:lang w:val="zh-CN"/>
        </w:rPr>
        <w:t>签订的由采购人签章的合同的依据。</w:t>
      </w:r>
    </w:p>
    <w:p w14:paraId="41566CAC">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第四章 授予合同</w:t>
      </w:r>
    </w:p>
    <w:p w14:paraId="426BBAB7">
      <w:pPr>
        <w:autoSpaceDE w:val="0"/>
        <w:autoSpaceDN w:val="0"/>
        <w:adjustRightInd w:val="0"/>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30. </w:t>
      </w:r>
      <w:r>
        <w:rPr>
          <w:rFonts w:hint="eastAsia" w:ascii="仿宋" w:hAnsi="仿宋" w:eastAsia="仿宋" w:cs="仿宋"/>
          <w:b/>
          <w:bCs/>
          <w:color w:val="auto"/>
          <w:sz w:val="24"/>
          <w:szCs w:val="24"/>
          <w:lang w:val="zh-CN"/>
        </w:rPr>
        <w:t>签订合同</w:t>
      </w:r>
    </w:p>
    <w:p w14:paraId="68CB3196">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.1</w:t>
      </w:r>
      <w:r>
        <w:rPr>
          <w:rFonts w:hint="eastAsia" w:ascii="仿宋" w:hAnsi="仿宋" w:eastAsia="仿宋" w:cs="仿宋"/>
          <w:color w:val="auto"/>
          <w:sz w:val="24"/>
          <w:szCs w:val="24"/>
        </w:rPr>
        <w:t xml:space="preserve"> 中标投标人应当自《中标通知书》发出之日起30日内，</w:t>
      </w:r>
      <w:r>
        <w:rPr>
          <w:rFonts w:hint="eastAsia" w:ascii="仿宋" w:hAnsi="仿宋" w:eastAsia="仿宋" w:cs="仿宋"/>
          <w:color w:val="auto"/>
          <w:sz w:val="24"/>
          <w:szCs w:val="24"/>
          <w:lang w:val="zh-CN"/>
        </w:rPr>
        <w:t>按照采购代理机构招标文件的约定和中标方投标文件中的承诺与采购单位签订书面合同，所签订的合同不得对采购代理机构招标文件和中标方的投标文件作实质性修改。</w:t>
      </w:r>
    </w:p>
    <w:p w14:paraId="1C80D512">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.2 采购单位不得向中标投标人提出任何不合理要求作为签订合同的条件，不得与中标投标人私下订立背离合同实质性内容的协议。</w:t>
      </w:r>
    </w:p>
    <w:p w14:paraId="027D0FAC">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.3 合同的双方当事人不得擅自变更、终止或者终止合同。</w:t>
      </w:r>
    </w:p>
    <w:p w14:paraId="5916A895">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.4 合同继续履行将损害国家利益和社会公共利益的，双方当事人应当变更、中止或者终止合同。有过错的一方承担赔偿责任，双方都有过错的，各自承担相应责任。</w:t>
      </w:r>
    </w:p>
    <w:p w14:paraId="28FEF045">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.5 合同履行中，采购人需追加与合同标的相同的货物、工程或者服务的，在不改变其他条款的前提下，经采购人审查后，可以与投标人签订补充合同，补充合同须有采购人签章，但所有补充合同的采购金额不得超过原合同金额的10%。</w:t>
      </w:r>
    </w:p>
    <w:p w14:paraId="638E3D07">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.5.1 采购人在授予中标人合同时，经审查采购人的书面申请后，有权对招标文件中规定的货物和服务的数量在10%的幅度内予以增加或减少，并要在合同中增加条款进行说明。</w:t>
      </w:r>
    </w:p>
    <w:p w14:paraId="4AC03B9E">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.6 如中标投标人拒签合同，则按违约处理。采购人将没收其合同履约保证金。</w:t>
      </w:r>
    </w:p>
    <w:p w14:paraId="617739DB">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rPr>
        <w:t>30.</w:t>
      </w:r>
      <w:r>
        <w:rPr>
          <w:rFonts w:hint="eastAsia" w:ascii="仿宋" w:hAnsi="仿宋" w:eastAsia="仿宋" w:cs="仿宋"/>
          <w:color w:val="auto"/>
          <w:sz w:val="24"/>
          <w:szCs w:val="24"/>
          <w:lang w:val="zh-CN"/>
        </w:rPr>
        <w:t>7 采购代理机构的招标文件、中标方的投标文件及其澄清、询标（答疑）文件等，均作为签订合同的法律依据。</w:t>
      </w:r>
    </w:p>
    <w:p w14:paraId="332D410F">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.8 在未经采购人允许的情况下，不允许中标人将成交项目分包或转交他人承担。而且，采购人也不得直接指定分包人。</w:t>
      </w:r>
    </w:p>
    <w:p w14:paraId="41D29F70">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.8.1 经采购人同意，中标投标人可以依法采取分包方式履行合同。合同分包履行的，中标投标人就采购项目和分包项目向采购人负责，分包投标人向分包项目承担责任。</w:t>
      </w:r>
    </w:p>
    <w:p w14:paraId="6A1FFEA7">
      <w:pPr>
        <w:autoSpaceDE w:val="0"/>
        <w:autoSpaceDN w:val="0"/>
        <w:adjustRightInd w:val="0"/>
        <w:spacing w:line="360" w:lineRule="auto"/>
        <w:ind w:firstLine="472"/>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.8.2 对于不具备分包条件或者不符合分包规定的，采购人有权在签订合同或中标投标人提出分包要求时予以拒绝。如发现中标投标人转包或违法分包时，有权要求其改正；拒不改正的，有权要求终止合同，并报请有关行政监督部门查处。</w:t>
      </w:r>
    </w:p>
    <w:p w14:paraId="5291ADA6">
      <w:pPr>
        <w:autoSpaceDE w:val="0"/>
        <w:autoSpaceDN w:val="0"/>
        <w:adjustRightInd w:val="0"/>
        <w:spacing w:line="360" w:lineRule="auto"/>
        <w:ind w:firstLine="472"/>
        <w:rPr>
          <w:rFonts w:hint="eastAsia" w:ascii="仿宋" w:hAnsi="仿宋" w:eastAsia="仿宋" w:cs="仿宋"/>
          <w:b/>
          <w:color w:val="auto"/>
          <w:sz w:val="24"/>
          <w:szCs w:val="24"/>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val="zh-CN"/>
        </w:rPr>
        <w:t>.8.2.1 中标投标人必须与采购人协商后，共同决定将合同标的中的部分由第三方承担供货和服务责任，但中标投标人必须对合同标的的全部内容向采购人负责，并保证第三方提供的供货和服务符合采购代理机构招标文件的约定和其投标文件的承诺及相关约定。</w:t>
      </w:r>
    </w:p>
    <w:p w14:paraId="0D349225">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22A05178">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第七部分 商务部分</w:t>
      </w:r>
    </w:p>
    <w:p w14:paraId="05DCE56A">
      <w:pPr>
        <w:pStyle w:val="15"/>
        <w:numPr>
          <w:ilvl w:val="0"/>
          <w:numId w:val="0"/>
        </w:numPr>
        <w:jc w:val="center"/>
        <w:rPr>
          <w:rFonts w:hint="eastAsia" w:ascii="仿宋" w:hAnsi="仿宋" w:eastAsia="仿宋" w:cs="仿宋"/>
          <w:b/>
          <w:bCs w:val="0"/>
          <w:i w:val="0"/>
          <w:iCs/>
          <w:color w:val="auto"/>
          <w:kern w:val="2"/>
          <w:sz w:val="24"/>
          <w:szCs w:val="24"/>
          <w:highlight w:val="none"/>
          <w:lang w:val="en-US" w:eastAsia="zh-CN" w:bidi="ar-SA"/>
        </w:rPr>
      </w:pPr>
      <w:r>
        <w:rPr>
          <w:rFonts w:hint="eastAsia" w:ascii="仿宋" w:hAnsi="仿宋" w:eastAsia="仿宋" w:cs="仿宋"/>
          <w:b/>
          <w:bCs w:val="0"/>
          <w:i w:val="0"/>
          <w:iCs/>
          <w:color w:val="auto"/>
          <w:kern w:val="2"/>
          <w:sz w:val="24"/>
          <w:szCs w:val="24"/>
          <w:highlight w:val="none"/>
          <w:lang w:val="en-US" w:eastAsia="zh-CN" w:bidi="ar-SA"/>
        </w:rPr>
        <w:t>（注：具体以双方签订合同为准）</w:t>
      </w:r>
    </w:p>
    <w:p w14:paraId="3791CD14">
      <w:pPr>
        <w:pStyle w:val="10"/>
        <w:spacing w:after="0"/>
        <w:jc w:val="center"/>
        <w:rPr>
          <w:rFonts w:hint="eastAsia" w:ascii="仿宋" w:hAnsi="仿宋" w:eastAsia="仿宋" w:cs="仿宋"/>
          <w:b/>
          <w:bCs/>
          <w:color w:val="auto"/>
          <w:spacing w:val="-20"/>
          <w:kern w:val="44"/>
          <w:sz w:val="48"/>
          <w:szCs w:val="48"/>
        </w:rPr>
      </w:pPr>
      <w:bookmarkStart w:id="24" w:name="_Toc3995"/>
    </w:p>
    <w:p w14:paraId="4FE508EC">
      <w:pPr>
        <w:pStyle w:val="10"/>
        <w:spacing w:after="0"/>
        <w:jc w:val="center"/>
        <w:rPr>
          <w:rFonts w:hint="eastAsia" w:ascii="仿宋" w:hAnsi="仿宋" w:eastAsia="仿宋" w:cs="仿宋"/>
          <w:b/>
          <w:bCs/>
          <w:color w:val="auto"/>
          <w:spacing w:val="-20"/>
          <w:kern w:val="44"/>
          <w:sz w:val="48"/>
          <w:szCs w:val="48"/>
        </w:rPr>
      </w:pPr>
    </w:p>
    <w:p w14:paraId="602D42A6">
      <w:pPr>
        <w:pStyle w:val="10"/>
        <w:spacing w:after="0"/>
        <w:jc w:val="center"/>
        <w:rPr>
          <w:rFonts w:hint="eastAsia" w:ascii="仿宋" w:hAnsi="仿宋" w:eastAsia="仿宋" w:cs="仿宋"/>
          <w:b/>
          <w:bCs/>
          <w:color w:val="auto"/>
          <w:spacing w:val="-20"/>
          <w:kern w:val="44"/>
          <w:sz w:val="48"/>
          <w:szCs w:val="48"/>
        </w:rPr>
      </w:pPr>
      <w:r>
        <w:rPr>
          <w:rFonts w:hint="eastAsia" w:ascii="仿宋" w:hAnsi="仿宋" w:eastAsia="仿宋" w:cs="仿宋"/>
          <w:b/>
          <w:bCs/>
          <w:color w:val="auto"/>
          <w:spacing w:val="-20"/>
          <w:kern w:val="44"/>
          <w:sz w:val="48"/>
          <w:szCs w:val="48"/>
        </w:rPr>
        <w:t>政府采购</w:t>
      </w:r>
      <w:r>
        <w:rPr>
          <w:rFonts w:hint="eastAsia" w:ascii="仿宋" w:hAnsi="仿宋" w:eastAsia="仿宋" w:cs="仿宋"/>
          <w:b/>
          <w:bCs/>
          <w:color w:val="auto"/>
          <w:spacing w:val="-20"/>
          <w:kern w:val="44"/>
          <w:sz w:val="48"/>
          <w:szCs w:val="48"/>
          <w:lang w:eastAsia="zh-CN"/>
        </w:rPr>
        <w:t>货物买卖</w:t>
      </w:r>
      <w:r>
        <w:rPr>
          <w:rFonts w:hint="eastAsia" w:ascii="仿宋" w:hAnsi="仿宋" w:eastAsia="仿宋" w:cs="仿宋"/>
          <w:b/>
          <w:bCs/>
          <w:color w:val="auto"/>
          <w:spacing w:val="-20"/>
          <w:kern w:val="44"/>
          <w:sz w:val="48"/>
          <w:szCs w:val="48"/>
        </w:rPr>
        <w:t>合同</w:t>
      </w:r>
    </w:p>
    <w:p w14:paraId="66E9E2EE">
      <w:pPr>
        <w:rPr>
          <w:rFonts w:hint="eastAsia" w:ascii="仿宋" w:hAnsi="仿宋" w:eastAsia="仿宋" w:cs="仿宋"/>
          <w:b/>
          <w:bCs/>
          <w:color w:val="auto"/>
          <w:spacing w:val="-20"/>
          <w:kern w:val="44"/>
          <w:sz w:val="40"/>
          <w:szCs w:val="40"/>
        </w:rPr>
      </w:pPr>
    </w:p>
    <w:p w14:paraId="258AAE37">
      <w:pPr>
        <w:rPr>
          <w:rFonts w:hint="eastAsia" w:ascii="仿宋" w:hAnsi="仿宋" w:eastAsia="仿宋" w:cs="仿宋"/>
          <w:b/>
          <w:bCs/>
          <w:color w:val="auto"/>
          <w:spacing w:val="-20"/>
          <w:kern w:val="44"/>
          <w:sz w:val="40"/>
          <w:szCs w:val="40"/>
        </w:rPr>
      </w:pPr>
    </w:p>
    <w:p w14:paraId="5CF7075E">
      <w:pPr>
        <w:rPr>
          <w:rFonts w:hint="eastAsia" w:ascii="仿宋" w:hAnsi="仿宋" w:eastAsia="仿宋" w:cs="仿宋"/>
          <w:b/>
          <w:bCs/>
          <w:color w:val="auto"/>
          <w:spacing w:val="-20"/>
          <w:kern w:val="44"/>
          <w:sz w:val="40"/>
          <w:szCs w:val="40"/>
        </w:rPr>
      </w:pPr>
    </w:p>
    <w:p w14:paraId="3D66582A">
      <w:pPr>
        <w:spacing w:line="360" w:lineRule="auto"/>
        <w:ind w:left="420" w:leftChars="200"/>
        <w:rPr>
          <w:rFonts w:hint="eastAsia" w:ascii="仿宋" w:hAnsi="仿宋" w:eastAsia="仿宋" w:cs="仿宋"/>
          <w:color w:val="auto"/>
          <w:sz w:val="32"/>
          <w:szCs w:val="32"/>
        </w:rPr>
      </w:pPr>
      <w:r>
        <w:rPr>
          <w:rFonts w:hint="eastAsia" w:ascii="仿宋" w:hAnsi="仿宋" w:eastAsia="仿宋" w:cs="仿宋"/>
          <w:color w:val="auto"/>
          <w:kern w:val="0"/>
          <w:sz w:val="32"/>
          <w:szCs w:val="32"/>
        </w:rPr>
        <w:t>项目名称：</w:t>
      </w:r>
      <w:r>
        <w:rPr>
          <w:rFonts w:hint="eastAsia" w:ascii="仿宋" w:hAnsi="仿宋" w:eastAsia="仿宋" w:cs="仿宋"/>
          <w:color w:val="auto"/>
          <w:sz w:val="32"/>
          <w:szCs w:val="32"/>
          <w:u w:val="single"/>
        </w:rPr>
        <w:t xml:space="preserve">                             </w:t>
      </w:r>
    </w:p>
    <w:p w14:paraId="57360F08">
      <w:pPr>
        <w:spacing w:line="360" w:lineRule="auto"/>
        <w:ind w:left="420" w:left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合同编号：</w:t>
      </w:r>
      <w:r>
        <w:rPr>
          <w:rFonts w:hint="eastAsia" w:ascii="仿宋" w:hAnsi="仿宋" w:eastAsia="仿宋" w:cs="仿宋"/>
          <w:color w:val="auto"/>
          <w:sz w:val="32"/>
          <w:szCs w:val="32"/>
          <w:u w:val="single"/>
        </w:rPr>
        <w:t xml:space="preserve">                             </w:t>
      </w:r>
    </w:p>
    <w:p w14:paraId="5D2D93E4">
      <w:pPr>
        <w:spacing w:line="360" w:lineRule="auto"/>
        <w:ind w:left="420" w:leftChars="200"/>
        <w:rPr>
          <w:rFonts w:hint="eastAsia" w:ascii="仿宋" w:hAnsi="仿宋" w:eastAsia="仿宋" w:cs="仿宋"/>
          <w:color w:val="auto"/>
          <w:sz w:val="32"/>
          <w:szCs w:val="32"/>
        </w:rPr>
      </w:pPr>
      <w:r>
        <w:rPr>
          <w:rFonts w:hint="eastAsia" w:ascii="仿宋" w:hAnsi="仿宋" w:eastAsia="仿宋" w:cs="仿宋"/>
          <w:color w:val="auto"/>
          <w:sz w:val="32"/>
          <w:szCs w:val="32"/>
        </w:rPr>
        <w:t>甲    方：</w:t>
      </w:r>
      <w:r>
        <w:rPr>
          <w:rFonts w:hint="eastAsia" w:ascii="仿宋" w:hAnsi="仿宋" w:eastAsia="仿宋" w:cs="仿宋"/>
          <w:color w:val="auto"/>
          <w:sz w:val="32"/>
          <w:szCs w:val="32"/>
          <w:u w:val="single"/>
        </w:rPr>
        <w:t xml:space="preserve">                             </w:t>
      </w:r>
    </w:p>
    <w:p w14:paraId="78635FB7">
      <w:pPr>
        <w:spacing w:line="360" w:lineRule="auto"/>
        <w:ind w:left="420" w:left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乙    方：</w:t>
      </w:r>
      <w:r>
        <w:rPr>
          <w:rFonts w:hint="eastAsia" w:ascii="仿宋" w:hAnsi="仿宋" w:eastAsia="仿宋" w:cs="仿宋"/>
          <w:color w:val="auto"/>
          <w:sz w:val="32"/>
          <w:szCs w:val="32"/>
          <w:u w:val="single"/>
        </w:rPr>
        <w:t xml:space="preserve">                             </w:t>
      </w:r>
    </w:p>
    <w:p w14:paraId="5C8E30B6">
      <w:pPr>
        <w:spacing w:line="360" w:lineRule="auto"/>
        <w:ind w:left="420" w:leftChars="200"/>
        <w:rPr>
          <w:rFonts w:hint="eastAsia" w:ascii="仿宋" w:hAnsi="仿宋" w:eastAsia="仿宋" w:cs="仿宋"/>
          <w:color w:val="auto"/>
          <w:sz w:val="32"/>
          <w:szCs w:val="32"/>
        </w:rPr>
      </w:pPr>
      <w:r>
        <w:rPr>
          <w:rFonts w:hint="eastAsia" w:ascii="仿宋" w:hAnsi="仿宋" w:eastAsia="仿宋" w:cs="仿宋"/>
          <w:color w:val="auto"/>
          <w:sz w:val="32"/>
          <w:szCs w:val="32"/>
        </w:rPr>
        <w:t>签订时间：</w:t>
      </w:r>
      <w:r>
        <w:rPr>
          <w:rFonts w:hint="eastAsia" w:ascii="仿宋" w:hAnsi="仿宋" w:eastAsia="仿宋" w:cs="仿宋"/>
          <w:color w:val="auto"/>
          <w:sz w:val="32"/>
          <w:szCs w:val="32"/>
          <w:u w:val="single"/>
        </w:rPr>
        <w:t xml:space="preserve">                             </w:t>
      </w:r>
    </w:p>
    <w:p w14:paraId="59C6C8D7">
      <w:pPr>
        <w:rPr>
          <w:rFonts w:hint="eastAsia" w:ascii="仿宋" w:hAnsi="仿宋" w:eastAsia="仿宋" w:cs="仿宋"/>
          <w:color w:val="auto"/>
        </w:rPr>
      </w:pPr>
    </w:p>
    <w:p w14:paraId="3A1CD187">
      <w:pPr>
        <w:rPr>
          <w:rFonts w:hint="eastAsia" w:ascii="仿宋" w:hAnsi="仿宋" w:eastAsia="仿宋" w:cs="仿宋"/>
          <w:color w:val="auto"/>
          <w:sz w:val="44"/>
          <w:szCs w:val="44"/>
        </w:rPr>
      </w:pPr>
      <w:r>
        <w:rPr>
          <w:rFonts w:hint="eastAsia" w:ascii="仿宋" w:hAnsi="仿宋" w:eastAsia="仿宋" w:cs="仿宋"/>
          <w:color w:val="auto"/>
          <w:sz w:val="44"/>
          <w:szCs w:val="44"/>
        </w:rPr>
        <w:br w:type="page"/>
      </w:r>
    </w:p>
    <w:p w14:paraId="27392911">
      <w:pPr>
        <w:rPr>
          <w:rFonts w:hint="eastAsia" w:ascii="仿宋" w:hAnsi="仿宋" w:eastAsia="仿宋" w:cs="仿宋"/>
          <w:color w:val="auto"/>
          <w:sz w:val="44"/>
          <w:szCs w:val="44"/>
        </w:rPr>
      </w:pPr>
    </w:p>
    <w:p w14:paraId="7A83E42F">
      <w:pPr>
        <w:rPr>
          <w:rFonts w:hint="eastAsia" w:ascii="仿宋" w:hAnsi="仿宋" w:eastAsia="仿宋" w:cs="仿宋"/>
          <w:color w:val="auto"/>
          <w:sz w:val="44"/>
          <w:szCs w:val="44"/>
        </w:rPr>
      </w:pPr>
    </w:p>
    <w:p w14:paraId="134F83AD">
      <w:pPr>
        <w:jc w:val="center"/>
        <w:rPr>
          <w:rFonts w:hint="eastAsia" w:ascii="仿宋" w:hAnsi="仿宋" w:eastAsia="仿宋" w:cs="仿宋"/>
          <w:color w:val="auto"/>
          <w:sz w:val="44"/>
          <w:szCs w:val="44"/>
          <w:lang w:eastAsia="zh-CN"/>
        </w:rPr>
      </w:pPr>
      <w:r>
        <w:rPr>
          <w:rFonts w:hint="eastAsia" w:ascii="仿宋" w:hAnsi="仿宋" w:eastAsia="仿宋" w:cs="仿宋"/>
          <w:color w:val="auto"/>
          <w:sz w:val="44"/>
          <w:szCs w:val="44"/>
          <w:lang w:eastAsia="zh-CN"/>
        </w:rPr>
        <w:t>使</w:t>
      </w: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44"/>
          <w:szCs w:val="44"/>
          <w:lang w:eastAsia="zh-CN"/>
        </w:rPr>
        <w:t>用</w:t>
      </w: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44"/>
          <w:szCs w:val="44"/>
          <w:lang w:eastAsia="zh-CN"/>
        </w:rPr>
        <w:t>说</w:t>
      </w: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44"/>
          <w:szCs w:val="44"/>
          <w:lang w:eastAsia="zh-CN"/>
        </w:rPr>
        <w:t>明</w:t>
      </w:r>
    </w:p>
    <w:p w14:paraId="30DCA836">
      <w:pPr>
        <w:ind w:firstLine="640" w:firstLineChars="200"/>
        <w:rPr>
          <w:rFonts w:hint="eastAsia" w:ascii="仿宋" w:hAnsi="仿宋" w:eastAsia="仿宋" w:cs="仿宋"/>
          <w:color w:val="auto"/>
          <w:sz w:val="32"/>
          <w:szCs w:val="32"/>
          <w:lang w:val="en-US" w:eastAsia="zh-CN"/>
        </w:rPr>
      </w:pPr>
    </w:p>
    <w:p w14:paraId="56A362B4">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1.本合同标准文本适用于购买现成货物的采购项目，不包括需要供应商定制开发、创新研发的货物采购项目。</w:t>
      </w:r>
    </w:p>
    <w:p w14:paraId="55AEC466">
      <w:pPr>
        <w:ind w:firstLine="0" w:firstLineChars="0"/>
        <w:rPr>
          <w:rFonts w:hint="eastAsia" w:ascii="仿宋" w:hAnsi="仿宋" w:eastAsia="仿宋" w:cs="仿宋"/>
          <w:color w:val="auto"/>
          <w:sz w:val="44"/>
          <w:szCs w:val="44"/>
          <w:lang w:val="en-US" w:eastAsia="zh-CN"/>
        </w:rPr>
      </w:pP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32"/>
          <w:szCs w:val="32"/>
          <w:lang w:val="en-US" w:eastAsia="zh-CN"/>
        </w:rPr>
        <w:t>2.本合同标准文本为政府采购货物买卖合同编制提供参考，可以结合采购项目具体情况，对文本做必要的调整修订后使用。</w:t>
      </w:r>
    </w:p>
    <w:p w14:paraId="77166FFA">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3.本合同标准文本各条款中，如涉及填写多家供应商、制造商，多种采购标的、分包主要内容等信息的，可根据采购项目具体情况添加信息项。</w:t>
      </w:r>
    </w:p>
    <w:p w14:paraId="77F285F7">
      <w:pPr>
        <w:ind w:firstLine="880" w:firstLineChars="200"/>
        <w:jc w:val="both"/>
        <w:rPr>
          <w:rFonts w:hint="eastAsia" w:ascii="仿宋" w:hAnsi="仿宋" w:eastAsia="仿宋" w:cs="仿宋"/>
          <w:color w:val="auto"/>
          <w:sz w:val="44"/>
          <w:szCs w:val="44"/>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bookmarkEnd w:id="24"/>
    <w:p w14:paraId="3EFD9CB1">
      <w:pPr>
        <w:pStyle w:val="3"/>
        <w:adjustRightInd w:val="0"/>
        <w:snapToGrid w:val="0"/>
        <w:spacing w:beforeLines="0" w:line="400" w:lineRule="exact"/>
        <w:jc w:val="center"/>
        <w:rPr>
          <w:rFonts w:hint="eastAsia" w:ascii="仿宋" w:hAnsi="仿宋" w:eastAsia="仿宋" w:cs="仿宋"/>
          <w:color w:val="auto"/>
          <w:sz w:val="28"/>
          <w:szCs w:val="28"/>
        </w:rPr>
      </w:pPr>
      <w:bookmarkStart w:id="25" w:name="_Toc22209"/>
    </w:p>
    <w:p w14:paraId="7F07AC6D">
      <w:pPr>
        <w:pStyle w:val="3"/>
        <w:adjustRightInd w:val="0"/>
        <w:snapToGrid w:val="0"/>
        <w:spacing w:beforeLines="0" w:line="400" w:lineRule="exact"/>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第一节 政府采购合同协议书</w:t>
      </w:r>
      <w:bookmarkEnd w:id="25"/>
    </w:p>
    <w:p w14:paraId="62E08FAD">
      <w:pPr>
        <w:pStyle w:val="3"/>
        <w:adjustRightInd w:val="0"/>
        <w:snapToGrid w:val="0"/>
        <w:spacing w:beforeLines="0" w:line="400" w:lineRule="exact"/>
        <w:jc w:val="center"/>
        <w:rPr>
          <w:rFonts w:hint="eastAsia" w:ascii="仿宋" w:hAnsi="仿宋" w:eastAsia="仿宋" w:cs="仿宋"/>
          <w:b w:val="0"/>
          <w:bCs w:val="0"/>
          <w:color w:val="auto"/>
          <w:sz w:val="28"/>
          <w:szCs w:val="28"/>
        </w:rPr>
      </w:pPr>
    </w:p>
    <w:p w14:paraId="1055F8A4">
      <w:pPr>
        <w:adjustRightInd w:val="0"/>
        <w:snapToGrid w:val="0"/>
        <w:spacing w:before="0" w:beforeLines="0" w:line="400" w:lineRule="exact"/>
        <w:rPr>
          <w:rFonts w:hint="eastAsia" w:ascii="仿宋" w:hAnsi="仿宋" w:eastAsia="仿宋" w:cs="仿宋"/>
          <w:color w:val="auto"/>
          <w:szCs w:val="21"/>
        </w:rPr>
      </w:pPr>
      <w:r>
        <w:rPr>
          <w:rFonts w:hint="eastAsia" w:ascii="仿宋" w:hAnsi="仿宋" w:eastAsia="仿宋" w:cs="仿宋"/>
          <w:color w:val="auto"/>
          <w:szCs w:val="21"/>
        </w:rPr>
        <w:t>甲方（全称）：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（采购人</w:t>
      </w:r>
      <w:r>
        <w:rPr>
          <w:rFonts w:hint="eastAsia" w:ascii="仿宋" w:hAnsi="仿宋" w:eastAsia="仿宋" w:cs="仿宋"/>
          <w:color w:val="auto"/>
          <w:szCs w:val="21"/>
          <w:lang w:eastAsia="zh-CN"/>
        </w:rPr>
        <w:t>、受采购人委托签订合同的单位</w:t>
      </w:r>
      <w:r>
        <w:rPr>
          <w:rFonts w:hint="eastAsia" w:ascii="仿宋" w:hAnsi="仿宋" w:eastAsia="仿宋" w:cs="仿宋"/>
          <w:color w:val="auto"/>
          <w:szCs w:val="21"/>
        </w:rPr>
        <w:t>或采购</w:t>
      </w:r>
      <w:r>
        <w:rPr>
          <w:rFonts w:hint="eastAsia" w:ascii="仿宋" w:hAnsi="仿宋" w:eastAsia="仿宋" w:cs="仿宋"/>
          <w:color w:val="auto"/>
          <w:szCs w:val="21"/>
          <w:lang w:val="en-US" w:eastAsia="zh-CN"/>
        </w:rPr>
        <w:tab/>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文件约定的合同甲方）</w:t>
      </w:r>
    </w:p>
    <w:p w14:paraId="100B3F6D">
      <w:pPr>
        <w:adjustRightInd w:val="0"/>
        <w:snapToGrid w:val="0"/>
        <w:spacing w:before="0" w:beforeLines="0" w:line="400" w:lineRule="exact"/>
        <w:rPr>
          <w:rFonts w:hint="eastAsia" w:ascii="仿宋" w:hAnsi="仿宋" w:eastAsia="仿宋" w:cs="仿宋"/>
          <w:color w:val="auto"/>
          <w:szCs w:val="21"/>
        </w:rPr>
      </w:pPr>
      <w:r>
        <w:rPr>
          <w:rFonts w:hint="eastAsia" w:ascii="仿宋" w:hAnsi="仿宋" w:eastAsia="仿宋" w:cs="仿宋"/>
          <w:color w:val="auto"/>
          <w:szCs w:val="21"/>
        </w:rPr>
        <w:t>乙方</w:t>
      </w:r>
      <w:r>
        <w:rPr>
          <w:rFonts w:hint="eastAsia" w:ascii="仿宋" w:hAnsi="仿宋" w:eastAsia="仿宋" w:cs="仿宋"/>
          <w:color w:val="auto"/>
          <w:szCs w:val="21"/>
          <w:lang w:val="en-US" w:eastAsia="zh-CN"/>
        </w:rPr>
        <w:t>1</w:t>
      </w:r>
      <w:r>
        <w:rPr>
          <w:rFonts w:hint="eastAsia" w:ascii="仿宋" w:hAnsi="仿宋" w:eastAsia="仿宋" w:cs="仿宋"/>
          <w:color w:val="auto"/>
          <w:szCs w:val="21"/>
        </w:rPr>
        <w:t>（全称）：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w:t>
      </w:r>
    </w:p>
    <w:p w14:paraId="255EF4FA">
      <w:pPr>
        <w:adjustRightInd w:val="0"/>
        <w:snapToGrid w:val="0"/>
        <w:spacing w:before="0" w:beforeLines="0" w:line="400" w:lineRule="exact"/>
        <w:rPr>
          <w:rFonts w:hint="eastAsia" w:ascii="仿宋" w:hAnsi="仿宋" w:eastAsia="仿宋" w:cs="仿宋"/>
          <w:color w:val="auto"/>
          <w:szCs w:val="21"/>
        </w:rPr>
      </w:pPr>
      <w:r>
        <w:rPr>
          <w:rFonts w:hint="eastAsia" w:ascii="仿宋" w:hAnsi="仿宋" w:eastAsia="仿宋" w:cs="仿宋"/>
          <w:color w:val="auto"/>
          <w:szCs w:val="21"/>
        </w:rPr>
        <w:t>乙方2（全称）：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（联合体成员供应商或其他合同主体）（如有）</w:t>
      </w:r>
    </w:p>
    <w:p w14:paraId="02D0F809">
      <w:pPr>
        <w:adjustRightInd w:val="0"/>
        <w:snapToGrid w:val="0"/>
        <w:spacing w:before="0" w:beforeLines="0" w:line="400" w:lineRule="exact"/>
        <w:rPr>
          <w:rFonts w:hint="eastAsia" w:ascii="仿宋" w:hAnsi="仿宋" w:eastAsia="仿宋" w:cs="仿宋"/>
          <w:color w:val="auto"/>
          <w:szCs w:val="21"/>
        </w:rPr>
      </w:pPr>
      <w:r>
        <w:rPr>
          <w:rFonts w:hint="eastAsia" w:ascii="仿宋" w:hAnsi="仿宋" w:eastAsia="仿宋" w:cs="仿宋"/>
          <w:color w:val="auto"/>
          <w:lang w:eastAsia="zh-CN"/>
        </w:rPr>
        <w:t>乙方</w:t>
      </w:r>
      <w:r>
        <w:rPr>
          <w:rFonts w:hint="eastAsia" w:ascii="仿宋" w:hAnsi="仿宋" w:eastAsia="仿宋" w:cs="仿宋"/>
          <w:color w:val="auto"/>
          <w:szCs w:val="21"/>
          <w:lang w:val="en-US" w:eastAsia="zh-CN"/>
        </w:rPr>
        <w:t>3</w:t>
      </w:r>
      <w:r>
        <w:rPr>
          <w:rFonts w:hint="eastAsia" w:ascii="仿宋" w:hAnsi="仿宋" w:eastAsia="仿宋" w:cs="仿宋"/>
          <w:color w:val="auto"/>
          <w:lang w:val="en-US" w:eastAsia="zh-CN"/>
        </w:rPr>
        <w:t>（全称）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（联合体成员供应商或其他合同主体）（如有）</w:t>
      </w:r>
    </w:p>
    <w:p w14:paraId="509874E6">
      <w:pPr>
        <w:spacing w:beforeLines="0" w:line="400" w:lineRule="exact"/>
        <w:rPr>
          <w:rFonts w:hint="eastAsia" w:ascii="仿宋" w:hAnsi="仿宋" w:eastAsia="仿宋" w:cs="仿宋"/>
          <w:color w:val="auto"/>
          <w:lang w:val="en-US" w:eastAsia="zh-CN"/>
        </w:rPr>
      </w:pPr>
    </w:p>
    <w:p w14:paraId="73E944F8">
      <w:pPr>
        <w:pStyle w:val="11"/>
        <w:adjustRightInd w:val="0"/>
        <w:snapToGrid w:val="0"/>
        <w:spacing w:before="0" w:beforeLines="0" w:after="0" w:line="400" w:lineRule="exact"/>
        <w:ind w:left="0" w:leftChars="0" w:firstLine="420" w:firstLineChars="200"/>
        <w:rPr>
          <w:rFonts w:hint="eastAsia" w:ascii="仿宋" w:hAnsi="仿宋" w:eastAsia="仿宋" w:cs="仿宋"/>
          <w:color w:val="auto"/>
          <w:szCs w:val="21"/>
        </w:rPr>
      </w:pPr>
      <w:r>
        <w:rPr>
          <w:rFonts w:hint="eastAsia" w:ascii="仿宋" w:hAnsi="仿宋" w:eastAsia="仿宋" w:cs="仿宋"/>
          <w:color w:val="auto"/>
          <w:szCs w:val="21"/>
        </w:rPr>
        <w:t>依据《中华人民共和国民法典</w:t>
      </w:r>
      <w:r>
        <w:rPr>
          <w:rFonts w:hint="eastAsia" w:ascii="仿宋" w:hAnsi="仿宋" w:eastAsia="仿宋" w:cs="仿宋"/>
          <w:color w:val="auto"/>
          <w:szCs w:val="21"/>
          <w:lang w:eastAsia="zh-CN"/>
        </w:rPr>
        <w:t>》《</w:t>
      </w:r>
      <w:r>
        <w:rPr>
          <w:rFonts w:hint="eastAsia" w:ascii="仿宋" w:hAnsi="仿宋" w:eastAsia="仿宋" w:cs="仿宋"/>
          <w:color w:val="auto"/>
          <w:szCs w:val="21"/>
        </w:rPr>
        <w:t>中华人民共和国政府采购法》等有关的法律法规，以及</w:t>
      </w:r>
      <w:r>
        <w:rPr>
          <w:rFonts w:hint="eastAsia" w:ascii="仿宋" w:hAnsi="仿宋" w:eastAsia="仿宋" w:cs="仿宋"/>
          <w:i w:val="0"/>
          <w:iCs w:val="0"/>
          <w:color w:val="auto"/>
          <w:szCs w:val="21"/>
          <w:u w:val="none"/>
          <w:lang w:eastAsia="zh-CN"/>
        </w:rPr>
        <w:t>本采购项目</w:t>
      </w:r>
      <w:r>
        <w:rPr>
          <w:rFonts w:hint="eastAsia" w:ascii="仿宋" w:hAnsi="仿宋" w:eastAsia="仿宋" w:cs="仿宋"/>
          <w:color w:val="auto"/>
          <w:szCs w:val="21"/>
        </w:rPr>
        <w:t>的</w:t>
      </w:r>
      <w:r>
        <w:rPr>
          <w:rFonts w:hint="eastAsia" w:ascii="仿宋" w:hAnsi="仿宋" w:eastAsia="仿宋" w:cs="仿宋"/>
          <w:color w:val="auto"/>
          <w:szCs w:val="21"/>
          <w:lang w:eastAsia="zh-CN"/>
        </w:rPr>
        <w:t>招标</w:t>
      </w:r>
      <w:r>
        <w:rPr>
          <w:rFonts w:hint="eastAsia" w:ascii="仿宋" w:hAnsi="仿宋" w:eastAsia="仿宋" w:cs="仿宋"/>
          <w:color w:val="auto"/>
          <w:szCs w:val="21"/>
          <w:lang w:val="en-US" w:eastAsia="zh-CN"/>
        </w:rPr>
        <w:t>/谈判</w:t>
      </w:r>
      <w:r>
        <w:rPr>
          <w:rFonts w:hint="eastAsia" w:ascii="仿宋" w:hAnsi="仿宋" w:eastAsia="仿宋" w:cs="仿宋"/>
          <w:color w:val="auto"/>
          <w:szCs w:val="21"/>
          <w:lang w:eastAsia="zh-CN"/>
        </w:rPr>
        <w:t>文件等</w:t>
      </w:r>
      <w:r>
        <w:rPr>
          <w:rFonts w:hint="eastAsia" w:ascii="仿宋" w:hAnsi="仿宋" w:eastAsia="仿宋" w:cs="仿宋"/>
          <w:color w:val="auto"/>
          <w:szCs w:val="21"/>
        </w:rPr>
        <w:t>采购文件</w:t>
      </w:r>
      <w:r>
        <w:rPr>
          <w:rFonts w:hint="eastAsia" w:ascii="仿宋" w:hAnsi="仿宋" w:eastAsia="仿宋" w:cs="仿宋"/>
          <w:color w:val="auto"/>
          <w:szCs w:val="21"/>
          <w:lang w:eastAsia="zh-CN"/>
        </w:rPr>
        <w:t>、</w:t>
      </w:r>
      <w:r>
        <w:rPr>
          <w:rFonts w:hint="eastAsia" w:ascii="仿宋" w:hAnsi="仿宋" w:eastAsia="仿宋" w:cs="仿宋"/>
          <w:color w:val="auto"/>
          <w:szCs w:val="21"/>
        </w:rPr>
        <w:t xml:space="preserve">乙方的《投标（响应）文件》及《中标（成交）通知书》，甲乙双方同意签订本合同。具体情况及要求如下：     </w:t>
      </w:r>
    </w:p>
    <w:p w14:paraId="6FA61D9B">
      <w:pPr>
        <w:numPr>
          <w:ilvl w:val="0"/>
          <w:numId w:val="7"/>
        </w:numPr>
        <w:adjustRightInd w:val="0"/>
        <w:snapToGrid w:val="0"/>
        <w:spacing w:before="0" w:beforeLines="0" w:line="400" w:lineRule="exact"/>
        <w:ind w:firstLine="422" w:firstLineChars="200"/>
        <w:rPr>
          <w:rFonts w:hint="eastAsia" w:ascii="仿宋" w:hAnsi="仿宋" w:eastAsia="仿宋" w:cs="仿宋"/>
          <w:b/>
          <w:color w:val="auto"/>
          <w:szCs w:val="21"/>
        </w:rPr>
      </w:pPr>
      <w:r>
        <w:rPr>
          <w:rFonts w:hint="eastAsia" w:ascii="仿宋" w:hAnsi="仿宋" w:eastAsia="仿宋" w:cs="仿宋"/>
          <w:b/>
          <w:color w:val="auto"/>
          <w:szCs w:val="21"/>
        </w:rPr>
        <w:t>项目信息</w:t>
      </w:r>
    </w:p>
    <w:p w14:paraId="775679EB">
      <w:pPr>
        <w:pStyle w:val="11"/>
        <w:numPr>
          <w:ilvl w:val="0"/>
          <w:numId w:val="8"/>
        </w:numPr>
        <w:adjustRightInd w:val="0"/>
        <w:snapToGrid w:val="0"/>
        <w:spacing w:before="0" w:beforeLines="0" w:after="0" w:line="400" w:lineRule="exact"/>
        <w:ind w:left="0" w:leftChars="0" w:firstLine="420" w:firstLineChars="200"/>
        <w:rPr>
          <w:rFonts w:hint="eastAsia" w:ascii="仿宋" w:hAnsi="仿宋" w:eastAsia="仿宋" w:cs="仿宋"/>
          <w:color w:val="auto"/>
          <w:szCs w:val="21"/>
          <w:u w:val="single"/>
        </w:rPr>
      </w:pPr>
      <w:r>
        <w:rPr>
          <w:rFonts w:hint="eastAsia" w:ascii="仿宋" w:hAnsi="仿宋" w:eastAsia="仿宋" w:cs="仿宋"/>
          <w:color w:val="auto"/>
          <w:szCs w:val="21"/>
        </w:rPr>
        <w:t>采购项目名称：</w:t>
      </w:r>
      <w:r>
        <w:rPr>
          <w:rFonts w:hint="eastAsia" w:ascii="仿宋" w:hAnsi="仿宋" w:eastAsia="仿宋" w:cs="仿宋"/>
          <w:color w:val="auto"/>
          <w:szCs w:val="21"/>
          <w:u w:val="single"/>
        </w:rPr>
        <w:t xml:space="preserve">                                          </w:t>
      </w:r>
    </w:p>
    <w:p w14:paraId="0D215152">
      <w:pPr>
        <w:pStyle w:val="11"/>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color w:val="auto"/>
          <w:szCs w:val="21"/>
          <w:u w:val="none"/>
          <w:lang w:val="en-US" w:eastAsia="zh-CN"/>
        </w:rPr>
      </w:pPr>
      <w:r>
        <w:rPr>
          <w:rFonts w:hint="eastAsia" w:ascii="仿宋" w:hAnsi="仿宋" w:eastAsia="仿宋" w:cs="仿宋"/>
          <w:color w:val="auto"/>
          <w:szCs w:val="21"/>
          <w:u w:val="none"/>
          <w:lang w:val="en-US" w:eastAsia="zh-CN"/>
        </w:rPr>
        <w:t xml:space="preserve">         采购项目编号：</w:t>
      </w:r>
      <w:r>
        <w:rPr>
          <w:rFonts w:hint="eastAsia" w:ascii="仿宋" w:hAnsi="仿宋" w:eastAsia="仿宋" w:cs="仿宋"/>
          <w:color w:val="auto"/>
          <w:szCs w:val="21"/>
          <w:u w:val="single"/>
        </w:rPr>
        <w:t xml:space="preserve">                                          </w:t>
      </w:r>
    </w:p>
    <w:p w14:paraId="10910FA8">
      <w:pPr>
        <w:pStyle w:val="11"/>
        <w:adjustRightInd w:val="0"/>
        <w:snapToGrid w:val="0"/>
        <w:spacing w:before="0" w:beforeLines="0" w:after="0" w:line="400" w:lineRule="exact"/>
        <w:ind w:left="0" w:leftChars="0" w:firstLine="420" w:firstLineChars="200"/>
        <w:rPr>
          <w:rFonts w:hint="eastAsia" w:ascii="仿宋" w:hAnsi="仿宋" w:eastAsia="仿宋" w:cs="仿宋"/>
          <w:color w:val="auto"/>
          <w:szCs w:val="21"/>
        </w:rPr>
      </w:pPr>
      <w:r>
        <w:rPr>
          <w:rFonts w:hint="eastAsia" w:ascii="仿宋" w:hAnsi="仿宋" w:eastAsia="仿宋" w:cs="仿宋"/>
          <w:color w:val="auto"/>
          <w:szCs w:val="21"/>
        </w:rPr>
        <w:t>（2）采购计划编号：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14:paraId="19C83A1D">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（3）项目内容：</w:t>
      </w:r>
    </w:p>
    <w:p w14:paraId="0AC3C9A1">
      <w:pPr>
        <w:adjustRightInd w:val="0"/>
        <w:snapToGrid w:val="0"/>
        <w:spacing w:before="0" w:beforeLines="0" w:line="40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采购标的及数量</w:t>
      </w:r>
      <w:r>
        <w:rPr>
          <w:rFonts w:hint="eastAsia" w:ascii="仿宋" w:hAnsi="仿宋" w:eastAsia="仿宋" w:cs="仿宋"/>
          <w:color w:val="auto"/>
          <w:szCs w:val="21"/>
          <w:lang w:val="en-US" w:eastAsia="zh-CN"/>
        </w:rPr>
        <w:t>（台/套</w:t>
      </w:r>
      <w:r>
        <w:rPr>
          <w:rFonts w:hint="eastAsia" w:ascii="仿宋" w:hAnsi="仿宋" w:eastAsia="仿宋" w:cs="仿宋"/>
          <w:color w:val="auto"/>
          <w:szCs w:val="21"/>
          <w:lang w:val="en" w:eastAsia="zh-CN"/>
        </w:rPr>
        <w:t>/个/架/组等</w:t>
      </w:r>
      <w:r>
        <w:rPr>
          <w:rFonts w:hint="eastAsia" w:ascii="仿宋" w:hAnsi="仿宋" w:eastAsia="仿宋" w:cs="仿宋"/>
          <w:color w:val="auto"/>
          <w:szCs w:val="21"/>
          <w:lang w:val="en-US" w:eastAsia="zh-CN"/>
        </w:rPr>
        <w:t>）</w:t>
      </w:r>
      <w:r>
        <w:rPr>
          <w:rFonts w:hint="eastAsia" w:ascii="仿宋" w:hAnsi="仿宋" w:eastAsia="仿宋" w:cs="仿宋"/>
          <w:color w:val="auto"/>
          <w:szCs w:val="21"/>
          <w:lang w:eastAsia="zh-CN"/>
        </w:rPr>
        <w:t>：</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 xml:space="preserve"> </w:t>
      </w:r>
    </w:p>
    <w:p w14:paraId="5A3C359B">
      <w:pPr>
        <w:numPr>
          <w:ilvl w:val="-1"/>
          <w:numId w:val="0"/>
        </w:numPr>
        <w:adjustRightInd w:val="0"/>
        <w:snapToGrid w:val="0"/>
        <w:spacing w:before="0" w:beforeLines="0" w:line="400" w:lineRule="exact"/>
        <w:ind w:firstLine="420" w:firstLineChars="200"/>
        <w:rPr>
          <w:rFonts w:hint="eastAsia" w:ascii="仿宋" w:hAnsi="仿宋" w:eastAsia="仿宋" w:cs="仿宋"/>
          <w:color w:val="auto"/>
          <w:szCs w:val="21"/>
          <w:lang w:val="en" w:eastAsia="zh-CN"/>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lang w:val="en-US" w:eastAsia="zh-CN"/>
        </w:rPr>
        <w:t>品牌：</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lang w:val="en" w:eastAsia="zh-CN"/>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lang w:val="en" w:eastAsia="zh-CN"/>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none"/>
          <w:lang w:val="en" w:eastAsia="zh-CN"/>
        </w:rPr>
        <w:t xml:space="preserve">     </w:t>
      </w:r>
      <w:r>
        <w:rPr>
          <w:rFonts w:hint="eastAsia" w:ascii="仿宋" w:hAnsi="仿宋" w:eastAsia="仿宋" w:cs="仿宋"/>
          <w:color w:val="auto"/>
          <w:szCs w:val="21"/>
          <w:lang w:val="en-US" w:eastAsia="zh-CN"/>
        </w:rPr>
        <w:t>规格型号：</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lang w:val="en" w:eastAsia="zh-CN"/>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lang w:val="en" w:eastAsia="zh-CN"/>
        </w:rPr>
        <w:t xml:space="preserve">   </w:t>
      </w:r>
    </w:p>
    <w:p w14:paraId="4CA89D2C">
      <w:pPr>
        <w:adjustRightInd w:val="0"/>
        <w:snapToGrid w:val="0"/>
        <w:spacing w:before="0" w:beforeLines="0" w:line="400" w:lineRule="exact"/>
        <w:ind w:firstLine="945" w:firstLineChars="4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none"/>
          <w:lang w:val="en-US" w:eastAsia="zh-CN"/>
        </w:rPr>
        <w:t>采购标的的技术要求、商务要求具体见附件。</w:t>
      </w:r>
    </w:p>
    <w:p w14:paraId="4CBB92BA">
      <w:pPr>
        <w:numPr>
          <w:ilvl w:val="-1"/>
          <w:numId w:val="0"/>
        </w:numPr>
        <w:adjustRightInd w:val="0"/>
        <w:snapToGrid w:val="0"/>
        <w:spacing w:before="0" w:beforeLines="0" w:line="400" w:lineRule="exact"/>
        <w:ind w:firstLine="945" w:firstLineChars="45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①涉及信息类产品，请填写该产品关键部件的品牌、型号：</w:t>
      </w:r>
    </w:p>
    <w:p w14:paraId="34205E6F">
      <w:pPr>
        <w:numPr>
          <w:ilvl w:val="-1"/>
          <w:numId w:val="0"/>
        </w:numPr>
        <w:adjustRightInd w:val="0"/>
        <w:snapToGrid w:val="0"/>
        <w:spacing w:before="0" w:beforeLines="0" w:line="400" w:lineRule="exact"/>
        <w:ind w:firstLine="420" w:firstLineChars="200"/>
        <w:rPr>
          <w:rFonts w:hint="eastAsia" w:ascii="仿宋" w:hAnsi="仿宋" w:eastAsia="仿宋" w:cs="仿宋"/>
          <w:color w:val="auto"/>
          <w:kern w:val="0"/>
          <w:szCs w:val="21"/>
          <w:u w:val="single"/>
          <w:lang w:val="en-US" w:eastAsia="zh-CN"/>
        </w:rPr>
      </w:pPr>
      <w:r>
        <w:rPr>
          <w:rFonts w:hint="eastAsia" w:ascii="仿宋" w:hAnsi="仿宋" w:eastAsia="仿宋" w:cs="仿宋"/>
          <w:color w:val="auto"/>
          <w:szCs w:val="21"/>
          <w:lang w:val="en-US" w:eastAsia="zh-CN"/>
        </w:rPr>
        <w:t xml:space="preserve">     标的名称：</w:t>
      </w:r>
      <w:r>
        <w:rPr>
          <w:rFonts w:hint="eastAsia" w:ascii="仿宋" w:hAnsi="仿宋" w:eastAsia="仿宋" w:cs="仿宋"/>
          <w:color w:val="auto"/>
          <w:kern w:val="0"/>
          <w:szCs w:val="21"/>
          <w:u w:val="single"/>
          <w:lang w:val="en-US" w:eastAsia="zh-CN"/>
        </w:rPr>
        <w:t xml:space="preserve">      </w:t>
      </w:r>
      <w:r>
        <w:rPr>
          <w:rFonts w:hint="eastAsia" w:ascii="仿宋" w:hAnsi="仿宋" w:eastAsia="仿宋" w:cs="仿宋"/>
          <w:color w:val="auto"/>
          <w:kern w:val="0"/>
          <w:szCs w:val="21"/>
          <w:u w:val="single"/>
          <w:lang w:val="en" w:eastAsia="zh-CN"/>
        </w:rPr>
        <w:t xml:space="preserve">               </w:t>
      </w:r>
      <w:r>
        <w:rPr>
          <w:rFonts w:hint="eastAsia" w:ascii="仿宋" w:hAnsi="仿宋" w:eastAsia="仿宋" w:cs="仿宋"/>
          <w:color w:val="auto"/>
          <w:kern w:val="0"/>
          <w:szCs w:val="21"/>
          <w:u w:val="single"/>
          <w:lang w:val="en-US" w:eastAsia="zh-CN"/>
        </w:rPr>
        <w:t xml:space="preserve">    </w:t>
      </w:r>
    </w:p>
    <w:p w14:paraId="4143EEE7">
      <w:pPr>
        <w:numPr>
          <w:ilvl w:val="-1"/>
          <w:numId w:val="0"/>
        </w:numPr>
        <w:adjustRightInd w:val="0"/>
        <w:snapToGrid w:val="0"/>
        <w:spacing w:before="0" w:beforeLines="0" w:line="40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关键部件：</w:t>
      </w:r>
      <w:r>
        <w:rPr>
          <w:rFonts w:hint="eastAsia" w:ascii="仿宋" w:hAnsi="仿宋" w:eastAsia="仿宋" w:cs="仿宋"/>
          <w:color w:val="auto"/>
          <w:kern w:val="0"/>
          <w:szCs w:val="21"/>
          <w:u w:val="single"/>
          <w:lang w:val="en-US" w:eastAsia="zh-CN"/>
        </w:rPr>
        <w:t xml:space="preserve">          </w:t>
      </w:r>
      <w:r>
        <w:rPr>
          <w:rFonts w:hint="eastAsia" w:ascii="仿宋" w:hAnsi="仿宋" w:eastAsia="仿宋" w:cs="仿宋"/>
          <w:color w:val="auto"/>
          <w:kern w:val="0"/>
          <w:szCs w:val="21"/>
          <w:u w:val="none"/>
          <w:lang w:val="en-US" w:eastAsia="zh-CN"/>
        </w:rPr>
        <w:t xml:space="preserve"> </w:t>
      </w:r>
      <w:r>
        <w:rPr>
          <w:rFonts w:hint="eastAsia" w:ascii="仿宋" w:hAnsi="仿宋" w:eastAsia="仿宋" w:cs="仿宋"/>
          <w:color w:val="auto"/>
          <w:szCs w:val="21"/>
          <w:lang w:val="en-US" w:eastAsia="zh-CN"/>
        </w:rPr>
        <w:t>品牌：</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Cs w:val="21"/>
          <w:lang w:val="en-US" w:eastAsia="zh-CN"/>
        </w:rPr>
        <w:t>型号：</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 xml:space="preserve"> </w:t>
      </w:r>
    </w:p>
    <w:p w14:paraId="33403D08">
      <w:pPr>
        <w:pStyle w:val="61"/>
        <w:spacing w:beforeLine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kern w:val="2"/>
          <w:sz w:val="21"/>
          <w:szCs w:val="21"/>
          <w:lang w:val="en-US" w:eastAsia="zh-CN"/>
        </w:rPr>
        <w:t>关键部件</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 xml:space="preserve"> </w:t>
      </w:r>
      <w:r>
        <w:rPr>
          <w:rFonts w:hint="eastAsia" w:ascii="仿宋" w:hAnsi="仿宋" w:eastAsia="仿宋" w:cs="仿宋"/>
          <w:color w:val="auto"/>
          <w:sz w:val="21"/>
          <w:szCs w:val="21"/>
          <w:lang w:val="en-US" w:eastAsia="zh-CN"/>
        </w:rPr>
        <w:t>品牌：</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 xml:space="preserve"> </w:t>
      </w:r>
      <w:r>
        <w:rPr>
          <w:rFonts w:hint="eastAsia" w:ascii="仿宋" w:hAnsi="仿宋" w:eastAsia="仿宋" w:cs="仿宋"/>
          <w:color w:val="auto"/>
          <w:sz w:val="21"/>
          <w:szCs w:val="21"/>
          <w:lang w:val="en-US" w:eastAsia="zh-CN"/>
        </w:rPr>
        <w:t>型号：</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lang w:val="en-US" w:eastAsia="zh-CN"/>
        </w:rPr>
        <w:t xml:space="preserve"> </w:t>
      </w:r>
    </w:p>
    <w:p w14:paraId="66BC2681">
      <w:pPr>
        <w:pStyle w:val="61"/>
        <w:spacing w:beforeLine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关键部件：</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 xml:space="preserve"> </w:t>
      </w:r>
      <w:r>
        <w:rPr>
          <w:rFonts w:hint="eastAsia" w:ascii="仿宋" w:hAnsi="仿宋" w:eastAsia="仿宋" w:cs="仿宋"/>
          <w:color w:val="auto"/>
          <w:sz w:val="21"/>
          <w:szCs w:val="21"/>
          <w:lang w:val="en-US" w:eastAsia="zh-CN"/>
        </w:rPr>
        <w:t>品牌：</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 xml:space="preserve"> </w:t>
      </w:r>
      <w:r>
        <w:rPr>
          <w:rFonts w:hint="eastAsia" w:ascii="仿宋" w:hAnsi="仿宋" w:eastAsia="仿宋" w:cs="仿宋"/>
          <w:color w:val="auto"/>
          <w:sz w:val="21"/>
          <w:szCs w:val="21"/>
          <w:lang w:val="en-US" w:eastAsia="zh-CN"/>
        </w:rPr>
        <w:t>型号：</w:t>
      </w:r>
      <w:r>
        <w:rPr>
          <w:rFonts w:hint="eastAsia" w:ascii="仿宋" w:hAnsi="仿宋" w:eastAsia="仿宋" w:cs="仿宋"/>
          <w:color w:val="auto"/>
          <w:sz w:val="21"/>
          <w:szCs w:val="21"/>
          <w:u w:val="single"/>
          <w:lang w:val="en-US" w:eastAsia="zh-CN"/>
        </w:rPr>
        <w:t xml:space="preserve">       </w:t>
      </w:r>
    </w:p>
    <w:p w14:paraId="456457DF">
      <w:pPr>
        <w:pStyle w:val="61"/>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D49DD61">
      <w:pPr>
        <w:pStyle w:val="61"/>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②涉及车辆采购，请填写是否属于新能源汽车：</w:t>
      </w:r>
    </w:p>
    <w:p w14:paraId="016BB1CC">
      <w:pPr>
        <w:pStyle w:val="61"/>
        <w:numPr>
          <w:ilvl w:val="-1"/>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lang w:val="en-US" w:eastAsia="zh-CN"/>
        </w:rPr>
      </w:pPr>
      <w:r>
        <w:rPr>
          <w:rFonts w:hint="eastAsia" w:ascii="仿宋" w:hAnsi="仿宋" w:eastAsia="仿宋" w:cs="仿宋"/>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rPr>
        <w:t>是</w:t>
      </w:r>
      <w:r>
        <w:rPr>
          <w:rFonts w:hint="eastAsia" w:ascii="仿宋" w:hAnsi="仿宋" w:eastAsia="仿宋" w:cs="仿宋"/>
          <w:iCs w:val="0"/>
          <w:color w:val="auto"/>
          <w:sz w:val="21"/>
          <w:szCs w:val="21"/>
          <w:lang w:eastAsia="zh-CN"/>
        </w:rPr>
        <w:t>，《政府采购品目分类目录》底级品目名称</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lang w:val="en-US" w:eastAsia="zh-CN"/>
        </w:rPr>
        <w:t xml:space="preserve"> 数量：</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lang w:val="en-US" w:eastAsia="zh-CN"/>
        </w:rPr>
        <w:t xml:space="preserve"> 金额：</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iCs w:val="0"/>
          <w:color w:val="auto"/>
          <w:sz w:val="21"/>
          <w:szCs w:val="21"/>
          <w:lang w:val="en-US" w:eastAsia="zh-CN"/>
        </w:rPr>
        <w:t xml:space="preserve"> </w:t>
      </w:r>
    </w:p>
    <w:p w14:paraId="3A5556F9">
      <w:pPr>
        <w:pStyle w:val="61"/>
        <w:numPr>
          <w:ilvl w:val="-1"/>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lang w:eastAsia="zh-CN"/>
        </w:rPr>
      </w:pP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否</w:t>
      </w:r>
    </w:p>
    <w:p w14:paraId="6FE35467">
      <w:pPr>
        <w:pStyle w:val="61"/>
        <w:numPr>
          <w:ilvl w:val="-1"/>
          <w:numId w:val="0"/>
        </w:numPr>
        <w:adjustRightInd w:val="0"/>
        <w:snapToGrid w:val="0"/>
        <w:spacing w:before="0" w:beforeLines="0" w:line="400" w:lineRule="exact"/>
        <w:ind w:left="0" w:firstLine="0" w:firstLineChars="0"/>
        <w:rPr>
          <w:rFonts w:hint="eastAsia" w:ascii="仿宋" w:hAnsi="仿宋" w:eastAsia="仿宋" w:cs="仿宋"/>
          <w:iCs w:val="0"/>
          <w:color w:val="auto"/>
          <w:sz w:val="21"/>
          <w:szCs w:val="21"/>
          <w:lang w:val="en-US" w:eastAsia="zh-CN"/>
        </w:rPr>
      </w:pP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lang w:val="en" w:eastAsia="zh-CN"/>
        </w:rPr>
        <w:t>4</w:t>
      </w:r>
      <w:r>
        <w:rPr>
          <w:rFonts w:hint="eastAsia" w:ascii="仿宋" w:hAnsi="仿宋" w:eastAsia="仿宋" w:cs="仿宋"/>
          <w:iCs w:val="0"/>
          <w:color w:val="auto"/>
          <w:sz w:val="21"/>
          <w:szCs w:val="21"/>
          <w:lang w:val="en-US" w:eastAsia="zh-CN"/>
        </w:rPr>
        <w:t>）政府采购组织形式：</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政府集中采购</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val="en-US" w:eastAsia="zh-CN"/>
        </w:rPr>
        <w:t xml:space="preserve">部门集中采购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val="en-US" w:eastAsia="zh-CN"/>
        </w:rPr>
        <w:t>分散采购</w:t>
      </w:r>
    </w:p>
    <w:p w14:paraId="380FCCBF">
      <w:pPr>
        <w:pStyle w:val="61"/>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lang w:eastAsia="zh-CN"/>
        </w:rPr>
      </w:pPr>
      <w:r>
        <w:rPr>
          <w:rFonts w:hint="eastAsia" w:ascii="仿宋" w:hAnsi="仿宋" w:eastAsia="仿宋" w:cs="仿宋"/>
          <w:iCs w:val="0"/>
          <w:color w:val="auto"/>
          <w:sz w:val="21"/>
          <w:szCs w:val="21"/>
          <w:lang w:val="en-US" w:eastAsia="zh-CN"/>
        </w:rPr>
        <w:t>（</w:t>
      </w:r>
      <w:r>
        <w:rPr>
          <w:rFonts w:hint="eastAsia" w:ascii="仿宋" w:hAnsi="仿宋" w:eastAsia="仿宋" w:cs="仿宋"/>
          <w:iCs w:val="0"/>
          <w:color w:val="auto"/>
          <w:sz w:val="21"/>
          <w:szCs w:val="21"/>
          <w:lang w:val="en" w:eastAsia="zh-CN"/>
        </w:rPr>
        <w:t>5</w:t>
      </w:r>
      <w:r>
        <w:rPr>
          <w:rFonts w:hint="eastAsia" w:ascii="仿宋" w:hAnsi="仿宋" w:eastAsia="仿宋" w:cs="仿宋"/>
          <w:iCs w:val="0"/>
          <w:color w:val="auto"/>
          <w:sz w:val="21"/>
          <w:szCs w:val="21"/>
          <w:lang w:val="en-US" w:eastAsia="zh-CN"/>
        </w:rPr>
        <w:t>）政府采购方式：</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公开招标</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邀请招标</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竞争性谈判</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竞争性磋商</w:t>
      </w:r>
    </w:p>
    <w:p w14:paraId="784CA894">
      <w:pPr>
        <w:pStyle w:val="61"/>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u w:val="single"/>
          <w:lang w:val="en-US" w:eastAsia="zh-CN"/>
        </w:rPr>
      </w:pPr>
      <w:r>
        <w:rPr>
          <w:rFonts w:hint="eastAsia" w:ascii="仿宋" w:hAnsi="仿宋" w:eastAsia="仿宋" w:cs="仿宋"/>
          <w:color w:val="auto"/>
          <w:szCs w:val="21"/>
          <w:u w:val="none"/>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询价</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单一来源</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框架协议</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其他：</w:t>
      </w:r>
      <w:r>
        <w:rPr>
          <w:rFonts w:hint="eastAsia" w:ascii="仿宋" w:hAnsi="仿宋" w:eastAsia="仿宋" w:cs="仿宋"/>
          <w:iCs w:val="0"/>
          <w:color w:val="auto"/>
          <w:sz w:val="21"/>
          <w:szCs w:val="21"/>
          <w:u w:val="single"/>
          <w:lang w:val="en-US" w:eastAsia="zh-CN"/>
        </w:rPr>
        <w:t xml:space="preserve">          </w:t>
      </w:r>
    </w:p>
    <w:p w14:paraId="2C48CD3A">
      <w:pPr>
        <w:pStyle w:val="61"/>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u w:val="none"/>
          <w:lang w:val="en-US" w:eastAsia="zh-CN"/>
        </w:rPr>
      </w:pPr>
      <w:r>
        <w:rPr>
          <w:rFonts w:hint="eastAsia" w:ascii="仿宋" w:hAnsi="仿宋" w:eastAsia="仿宋" w:cs="仿宋"/>
          <w:iCs w:val="0"/>
          <w:color w:val="auto"/>
          <w:sz w:val="21"/>
          <w:szCs w:val="21"/>
          <w:u w:val="none"/>
          <w:lang w:val="en-US" w:eastAsia="zh-CN"/>
        </w:rPr>
        <w:t>（注：在框架协议采购的第二阶段，可选择使用该合同文本）</w:t>
      </w:r>
    </w:p>
    <w:p w14:paraId="4E61B05F">
      <w:pPr>
        <w:pStyle w:val="61"/>
        <w:numPr>
          <w:ilvl w:val="-1"/>
          <w:numId w:val="0"/>
        </w:numPr>
        <w:adjustRightInd w:val="0"/>
        <w:snapToGrid w:val="0"/>
        <w:spacing w:before="0" w:beforeLines="0" w:line="400" w:lineRule="exact"/>
        <w:ind w:firstLine="220" w:firstLineChars="100"/>
        <w:rPr>
          <w:rFonts w:hint="eastAsia" w:ascii="仿宋" w:hAnsi="仿宋" w:eastAsia="仿宋" w:cs="仿宋"/>
          <w:color w:val="auto"/>
          <w:w w:val="100"/>
          <w:kern w:val="2"/>
          <w:sz w:val="21"/>
          <w:szCs w:val="21"/>
          <w:lang w:val="en-US" w:eastAsia="zh-CN" w:bidi="ar-SA"/>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val="en" w:eastAsia="zh-CN"/>
        </w:rPr>
        <w:t>6</w:t>
      </w:r>
      <w:r>
        <w:rPr>
          <w:rFonts w:hint="eastAsia" w:ascii="仿宋" w:hAnsi="仿宋" w:eastAsia="仿宋" w:cs="仿宋"/>
          <w:color w:val="auto"/>
          <w:szCs w:val="21"/>
          <w:lang w:val="en-US" w:eastAsia="zh-CN"/>
        </w:rPr>
        <w:t>）</w:t>
      </w:r>
      <w:r>
        <w:rPr>
          <w:rFonts w:hint="eastAsia" w:ascii="仿宋" w:hAnsi="仿宋" w:eastAsia="仿宋" w:cs="仿宋"/>
          <w:color w:val="auto"/>
          <w:w w:val="100"/>
          <w:kern w:val="2"/>
          <w:sz w:val="21"/>
          <w:szCs w:val="21"/>
          <w:lang w:val="en-US" w:eastAsia="zh-CN" w:bidi="ar-SA"/>
        </w:rPr>
        <w:t>中标（成交）采购标的制造商是否为中小企业：</w:t>
      </w:r>
      <w:r>
        <w:rPr>
          <w:rFonts w:hint="eastAsia" w:ascii="仿宋" w:hAnsi="仿宋" w:eastAsia="仿宋" w:cs="仿宋"/>
          <w:color w:val="auto"/>
          <w:w w:val="100"/>
          <w:kern w:val="2"/>
          <w:sz w:val="21"/>
          <w:szCs w:val="21"/>
          <w:lang w:val="en-US" w:eastAsia="zh-CN" w:bidi="ar-SA"/>
        </w:rPr>
        <w:sym w:font="Wingdings" w:char="00A8"/>
      </w:r>
      <w:r>
        <w:rPr>
          <w:rFonts w:hint="eastAsia" w:ascii="仿宋" w:hAnsi="仿宋" w:eastAsia="仿宋" w:cs="仿宋"/>
          <w:color w:val="auto"/>
          <w:w w:val="100"/>
          <w:kern w:val="2"/>
          <w:sz w:val="21"/>
          <w:szCs w:val="21"/>
          <w:lang w:val="en-US" w:eastAsia="zh-CN" w:bidi="ar-SA"/>
        </w:rPr>
        <w:t xml:space="preserve">是      </w:t>
      </w:r>
      <w:r>
        <w:rPr>
          <w:rFonts w:hint="eastAsia" w:ascii="仿宋" w:hAnsi="仿宋" w:eastAsia="仿宋" w:cs="仿宋"/>
          <w:color w:val="auto"/>
          <w:w w:val="100"/>
          <w:kern w:val="2"/>
          <w:sz w:val="21"/>
          <w:szCs w:val="21"/>
          <w:lang w:val="en-US" w:eastAsia="zh-CN" w:bidi="ar-SA"/>
        </w:rPr>
        <w:sym w:font="Wingdings" w:char="00A8"/>
      </w:r>
      <w:r>
        <w:rPr>
          <w:rFonts w:hint="eastAsia" w:ascii="仿宋" w:hAnsi="仿宋" w:eastAsia="仿宋" w:cs="仿宋"/>
          <w:color w:val="auto"/>
          <w:w w:val="100"/>
          <w:kern w:val="2"/>
          <w:sz w:val="21"/>
          <w:szCs w:val="21"/>
          <w:lang w:val="en-US" w:eastAsia="zh-CN" w:bidi="ar-SA"/>
        </w:rPr>
        <w:t>否</w:t>
      </w:r>
    </w:p>
    <w:p w14:paraId="21F8CC51">
      <w:pPr>
        <w:numPr>
          <w:ilvl w:val="-1"/>
          <w:numId w:val="0"/>
        </w:numPr>
        <w:adjustRightInd w:val="0"/>
        <w:snapToGrid w:val="0"/>
        <w:spacing w:before="0" w:beforeLines="0" w:line="400" w:lineRule="exact"/>
        <w:ind w:left="0" w:leftChars="0" w:firstLine="0" w:firstLineChars="0"/>
        <w:rPr>
          <w:rFonts w:hint="eastAsia" w:ascii="仿宋" w:hAnsi="仿宋" w:eastAsia="仿宋" w:cs="仿宋"/>
          <w:iCs/>
          <w:color w:val="auto"/>
          <w:szCs w:val="21"/>
        </w:rPr>
      </w:pPr>
      <w:r>
        <w:rPr>
          <w:rFonts w:hint="eastAsia" w:ascii="仿宋" w:hAnsi="仿宋" w:eastAsia="仿宋" w:cs="仿宋"/>
          <w:color w:val="auto"/>
          <w:w w:val="100"/>
          <w:szCs w:val="21"/>
          <w:lang w:val="en-US" w:eastAsia="zh-CN"/>
        </w:rPr>
        <w:t xml:space="preserve">         本合同</w:t>
      </w:r>
      <w:r>
        <w:rPr>
          <w:rFonts w:hint="eastAsia" w:ascii="仿宋" w:hAnsi="仿宋" w:eastAsia="仿宋" w:cs="仿宋"/>
          <w:color w:val="auto"/>
          <w:w w:val="100"/>
          <w:szCs w:val="21"/>
        </w:rPr>
        <w:t>是否</w:t>
      </w:r>
      <w:r>
        <w:rPr>
          <w:rFonts w:hint="eastAsia" w:ascii="仿宋" w:hAnsi="仿宋" w:eastAsia="仿宋" w:cs="仿宋"/>
          <w:color w:val="auto"/>
          <w:w w:val="100"/>
          <w:szCs w:val="21"/>
          <w:lang w:eastAsia="zh-CN"/>
        </w:rPr>
        <w:t>为专门面向</w:t>
      </w:r>
      <w:r>
        <w:rPr>
          <w:rFonts w:hint="eastAsia" w:ascii="仿宋" w:hAnsi="仿宋" w:eastAsia="仿宋" w:cs="仿宋"/>
          <w:color w:val="auto"/>
          <w:w w:val="100"/>
          <w:szCs w:val="21"/>
        </w:rPr>
        <w:t>中小企业</w:t>
      </w:r>
      <w:r>
        <w:rPr>
          <w:rFonts w:hint="eastAsia" w:ascii="仿宋" w:hAnsi="仿宋" w:eastAsia="仿宋" w:cs="仿宋"/>
          <w:color w:val="auto"/>
          <w:w w:val="100"/>
          <w:szCs w:val="21"/>
          <w:lang w:eastAsia="zh-CN"/>
        </w:rPr>
        <w:t>的采</w:t>
      </w:r>
      <w:r>
        <w:rPr>
          <w:rFonts w:hint="eastAsia" w:ascii="仿宋" w:hAnsi="仿宋" w:eastAsia="仿宋" w:cs="仿宋"/>
          <w:color w:val="auto"/>
          <w:w w:val="100"/>
          <w:szCs w:val="21"/>
          <w:shd w:val="clear"/>
          <w:lang w:eastAsia="zh-CN"/>
        </w:rPr>
        <w:t>购</w:t>
      </w:r>
      <w:r>
        <w:rPr>
          <w:rFonts w:hint="eastAsia" w:ascii="仿宋" w:hAnsi="仿宋" w:eastAsia="仿宋" w:cs="仿宋"/>
          <w:color w:val="auto"/>
          <w:w w:val="100"/>
          <w:szCs w:val="21"/>
          <w:shd w:val="clear"/>
        </w:rPr>
        <w:t>合同</w:t>
      </w:r>
      <w:r>
        <w:rPr>
          <w:rFonts w:hint="eastAsia" w:ascii="仿宋" w:hAnsi="仿宋" w:eastAsia="仿宋" w:cs="仿宋"/>
          <w:color w:val="auto"/>
          <w:w w:val="100"/>
          <w:szCs w:val="21"/>
          <w:shd w:val="clear"/>
          <w:lang w:eastAsia="zh-CN"/>
        </w:rPr>
        <w:t>（中小企业预留合同）</w:t>
      </w:r>
      <w:r>
        <w:rPr>
          <w:rFonts w:hint="eastAsia" w:ascii="仿宋" w:hAnsi="仿宋" w:eastAsia="仿宋" w:cs="仿宋"/>
          <w:color w:val="auto"/>
          <w:szCs w:val="21"/>
          <w:shd w:val="clear"/>
        </w:rPr>
        <w:t>：</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是 </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否</w:t>
      </w:r>
    </w:p>
    <w:p w14:paraId="26C9695A">
      <w:pPr>
        <w:numPr>
          <w:ilvl w:val="-1"/>
          <w:numId w:val="0"/>
        </w:numPr>
        <w:adjustRightInd w:val="0"/>
        <w:snapToGrid w:val="0"/>
        <w:spacing w:before="0" w:beforeLines="0" w:line="400" w:lineRule="exact"/>
        <w:ind w:firstLine="0" w:firstLineChars="0"/>
        <w:rPr>
          <w:rFonts w:hint="eastAsia" w:ascii="仿宋" w:hAnsi="仿宋" w:eastAsia="仿宋" w:cs="仿宋"/>
          <w:iCs/>
          <w:color w:val="auto"/>
          <w:szCs w:val="21"/>
        </w:rPr>
      </w:pPr>
      <w:r>
        <w:rPr>
          <w:rFonts w:hint="eastAsia" w:ascii="仿宋" w:hAnsi="仿宋" w:eastAsia="仿宋" w:cs="仿宋"/>
          <w:color w:val="auto"/>
          <w:lang w:val="en-US" w:eastAsia="zh-CN"/>
        </w:rPr>
        <w:t xml:space="preserve">         若本项目不专门面向中小企业采购，是否给予小微企业评审优惠：</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是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否</w:t>
      </w:r>
    </w:p>
    <w:p w14:paraId="7D00022B">
      <w:pPr>
        <w:numPr>
          <w:ilvl w:val="-1"/>
          <w:numId w:val="0"/>
        </w:numPr>
        <w:adjustRightInd w:val="0"/>
        <w:snapToGrid w:val="0"/>
        <w:spacing w:before="0" w:beforeLines="0" w:line="400" w:lineRule="exact"/>
        <w:ind w:firstLine="0" w:firstLineChars="0"/>
        <w:rPr>
          <w:rFonts w:hint="eastAsia" w:ascii="仿宋" w:hAnsi="仿宋" w:eastAsia="仿宋" w:cs="仿宋"/>
          <w:iCs/>
          <w:color w:val="auto"/>
          <w:szCs w:val="21"/>
        </w:rPr>
      </w:pPr>
      <w:r>
        <w:rPr>
          <w:rFonts w:hint="eastAsia" w:ascii="仿宋" w:hAnsi="仿宋" w:eastAsia="仿宋" w:cs="仿宋"/>
          <w:color w:val="auto"/>
          <w:lang w:val="en-US" w:eastAsia="zh-CN"/>
        </w:rPr>
        <w:t xml:space="preserve">         中标（成交）采购标的制造商是否为残疾人福利性单位：</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是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否</w:t>
      </w:r>
    </w:p>
    <w:p w14:paraId="2A794EB2">
      <w:pPr>
        <w:numPr>
          <w:ilvl w:val="0"/>
          <w:numId w:val="0"/>
        </w:numPr>
        <w:snapToGrid w:val="0"/>
        <w:spacing w:beforeLines="0" w:line="400" w:lineRule="exact"/>
        <w:ind w:firstLine="0" w:firstLineChars="0"/>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         中标（成交）采购标的制造商是否为监狱企业：</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是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否</w:t>
      </w:r>
    </w:p>
    <w:p w14:paraId="3B1AFA86">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 w:eastAsia="zh-CN"/>
        </w:rPr>
        <w:t>7</w:t>
      </w:r>
      <w:r>
        <w:rPr>
          <w:rFonts w:hint="eastAsia" w:ascii="仿宋" w:hAnsi="仿宋" w:eastAsia="仿宋" w:cs="仿宋"/>
          <w:color w:val="auto"/>
          <w:szCs w:val="21"/>
        </w:rPr>
        <w:t>）合同是否分包：</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是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否</w:t>
      </w:r>
    </w:p>
    <w:p w14:paraId="057E8198">
      <w:pPr>
        <w:adjustRightInd w:val="0"/>
        <w:snapToGrid w:val="0"/>
        <w:spacing w:before="0" w:beforeLines="0" w:line="400" w:lineRule="exact"/>
        <w:ind w:firstLine="840" w:firstLineChars="400"/>
        <w:rPr>
          <w:rFonts w:hint="eastAsia" w:ascii="仿宋" w:hAnsi="仿宋" w:eastAsia="仿宋" w:cs="仿宋"/>
          <w:color w:val="auto"/>
          <w:szCs w:val="21"/>
          <w:u w:val="single"/>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分包主要内容：</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p>
    <w:p w14:paraId="33ECAFA4">
      <w:pPr>
        <w:adjustRightInd w:val="0"/>
        <w:snapToGrid w:val="0"/>
        <w:spacing w:before="0" w:beforeLines="0" w:line="400" w:lineRule="exact"/>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Cs w:val="21"/>
        </w:rPr>
        <w:t>分包</w:t>
      </w: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lang w:eastAsia="zh-CN"/>
        </w:rPr>
        <w:t>/制造商</w:t>
      </w: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（如供应商和制造商不同，请分别填写）</w:t>
      </w:r>
      <w:r>
        <w:rPr>
          <w:rFonts w:hint="eastAsia" w:ascii="仿宋" w:hAnsi="仿宋" w:eastAsia="仿宋" w:cs="仿宋"/>
          <w:color w:val="auto"/>
          <w:szCs w:val="21"/>
          <w:highlight w:val="none"/>
        </w:rPr>
        <w:t>：</w:t>
      </w:r>
    </w:p>
    <w:p w14:paraId="750F7969">
      <w:pPr>
        <w:adjustRightInd w:val="0"/>
        <w:snapToGrid w:val="0"/>
        <w:spacing w:before="0" w:beforeLines="0" w:line="400" w:lineRule="exact"/>
        <w:ind w:firstLine="84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non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p>
    <w:p w14:paraId="31988253">
      <w:pPr>
        <w:adjustRightInd w:val="0"/>
        <w:snapToGrid w:val="0"/>
        <w:spacing w:before="0" w:beforeLines="0" w:line="400" w:lineRule="exact"/>
        <w:ind w:firstLine="840" w:firstLineChars="400"/>
        <w:rPr>
          <w:rFonts w:hint="eastAsia" w:ascii="仿宋" w:hAnsi="仿宋" w:eastAsia="仿宋" w:cs="仿宋"/>
          <w:color w:val="auto"/>
          <w:szCs w:val="21"/>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分包供应商</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制造商</w:t>
      </w:r>
      <w:r>
        <w:rPr>
          <w:rFonts w:hint="eastAsia" w:ascii="仿宋" w:hAnsi="仿宋" w:eastAsia="仿宋" w:cs="仿宋"/>
          <w:color w:val="auto"/>
          <w:szCs w:val="21"/>
        </w:rPr>
        <w:t>类型</w:t>
      </w:r>
      <w:r>
        <w:rPr>
          <w:rFonts w:hint="eastAsia" w:ascii="仿宋" w:hAnsi="仿宋" w:eastAsia="仿宋" w:cs="仿宋"/>
          <w:color w:val="auto"/>
          <w:szCs w:val="21"/>
          <w:highlight w:val="none"/>
          <w:lang w:eastAsia="zh-CN"/>
        </w:rPr>
        <w:t>（如果供应商和制造商不同，只填写制造商类型）</w:t>
      </w:r>
      <w:r>
        <w:rPr>
          <w:rFonts w:hint="eastAsia" w:ascii="仿宋" w:hAnsi="仿宋" w:eastAsia="仿宋" w:cs="仿宋"/>
          <w:color w:val="auto"/>
          <w:szCs w:val="21"/>
        </w:rPr>
        <w:t>：</w:t>
      </w:r>
    </w:p>
    <w:p w14:paraId="20400914">
      <w:pPr>
        <w:adjustRightInd w:val="0"/>
        <w:snapToGrid w:val="0"/>
        <w:spacing w:beforeLines="0" w:line="400" w:lineRule="exact"/>
        <w:ind w:firstLine="840" w:firstLineChars="400"/>
        <w:rPr>
          <w:rFonts w:hint="eastAsia" w:ascii="仿宋" w:hAnsi="仿宋" w:eastAsia="仿宋" w:cs="仿宋"/>
          <w:iCs/>
          <w:color w:val="auto"/>
          <w:szCs w:val="21"/>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大型企业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中型企业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小微型企业</w:t>
      </w:r>
      <w:r>
        <w:rPr>
          <w:rFonts w:hint="eastAsia" w:ascii="仿宋" w:hAnsi="仿宋" w:eastAsia="仿宋" w:cs="仿宋"/>
          <w:iCs/>
          <w:color w:val="auto"/>
          <w:szCs w:val="21"/>
          <w:lang w:val="en-US" w:eastAsia="zh-CN"/>
        </w:rPr>
        <w:t xml:space="preserve">  </w:t>
      </w:r>
    </w:p>
    <w:p w14:paraId="41FBA67B">
      <w:pPr>
        <w:adjustRightInd w:val="0"/>
        <w:snapToGrid w:val="0"/>
        <w:spacing w:beforeLines="0" w:line="400" w:lineRule="exact"/>
        <w:ind w:firstLine="840" w:firstLineChars="400"/>
        <w:rPr>
          <w:rFonts w:hint="eastAsia" w:ascii="仿宋" w:hAnsi="仿宋" w:eastAsia="仿宋" w:cs="仿宋"/>
          <w:color w:val="auto"/>
          <w:u w:val="none"/>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残疾人福利性单位</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监狱</w:t>
      </w:r>
      <w:r>
        <w:rPr>
          <w:rFonts w:hint="eastAsia" w:ascii="仿宋" w:hAnsi="仿宋" w:eastAsia="仿宋" w:cs="仿宋"/>
          <w:iCs/>
          <w:color w:val="auto"/>
          <w:szCs w:val="21"/>
        </w:rPr>
        <w:t>企业</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其他</w:t>
      </w:r>
    </w:p>
    <w:p w14:paraId="7267C99D">
      <w:pPr>
        <w:numPr>
          <w:ilvl w:val="-1"/>
          <w:numId w:val="0"/>
        </w:numPr>
        <w:adjustRightInd w:val="0"/>
        <w:snapToGrid w:val="0"/>
        <w:spacing w:before="0" w:beforeLines="0" w:line="400" w:lineRule="exact"/>
        <w:ind w:left="0" w:leftChars="0" w:firstLine="0" w:firstLineChars="0"/>
        <w:rPr>
          <w:rFonts w:hint="eastAsia" w:ascii="仿宋" w:hAnsi="仿宋" w:eastAsia="仿宋" w:cs="仿宋"/>
          <w:iCs/>
          <w:color w:val="auto"/>
          <w:szCs w:val="21"/>
          <w:highlight w:val="none"/>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u w:val="none"/>
          <w:lang w:val="en" w:eastAsia="zh-CN"/>
        </w:rPr>
        <w:t>8</w:t>
      </w:r>
      <w:r>
        <w:rPr>
          <w:rFonts w:hint="eastAsia" w:ascii="仿宋" w:hAnsi="仿宋" w:eastAsia="仿宋" w:cs="仿宋"/>
          <w:color w:val="auto"/>
          <w:szCs w:val="21"/>
          <w:highlight w:val="none"/>
          <w:u w:val="none"/>
          <w:lang w:val="en-US" w:eastAsia="zh-CN"/>
        </w:rPr>
        <w:t>）中标（成交）供应商是否为外商投资企业：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061C39CE">
      <w:pPr>
        <w:pStyle w:val="61"/>
        <w:tabs>
          <w:tab w:val="left" w:pos="1340"/>
        </w:tabs>
        <w:spacing w:beforeLine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lang w:val="en-US" w:eastAsia="zh-CN"/>
        </w:rPr>
        <w:t xml:space="preserve">     外商投资企业类型：</w:t>
      </w:r>
      <w:r>
        <w:rPr>
          <w:rFonts w:hint="eastAsia" w:ascii="仿宋" w:hAnsi="仿宋" w:eastAsia="仿宋" w:cs="仿宋"/>
          <w:iCs/>
          <w:color w:val="auto"/>
          <w:sz w:val="21"/>
          <w:szCs w:val="21"/>
          <w:highlight w:val="none"/>
        </w:rPr>
        <w:sym w:font="Wingdings" w:char="00A8"/>
      </w:r>
      <w:r>
        <w:rPr>
          <w:rFonts w:hint="eastAsia" w:ascii="仿宋" w:hAnsi="仿宋" w:eastAsia="仿宋" w:cs="仿宋"/>
          <w:color w:val="auto"/>
          <w:sz w:val="21"/>
          <w:szCs w:val="21"/>
          <w:highlight w:val="none"/>
          <w:u w:val="none"/>
          <w:lang w:val="en-US" w:eastAsia="zh-CN"/>
        </w:rPr>
        <w:t xml:space="preserve">全部由外国投资者投资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val="en-US" w:eastAsia="zh-CN"/>
        </w:rPr>
        <w:t>部分由外国投资者投资</w:t>
      </w:r>
    </w:p>
    <w:p w14:paraId="4C6BDB77">
      <w:pPr>
        <w:numPr>
          <w:ilvl w:val="-1"/>
          <w:numId w:val="0"/>
        </w:numPr>
        <w:adjustRightInd w:val="0"/>
        <w:snapToGrid w:val="0"/>
        <w:spacing w:before="0" w:beforeLines="0" w:line="400" w:lineRule="exact"/>
        <w:ind w:firstLine="420" w:firstLineChars="200"/>
        <w:rPr>
          <w:rFonts w:hint="eastAsia" w:ascii="仿宋" w:hAnsi="仿宋" w:eastAsia="仿宋" w:cs="仿宋"/>
          <w:b w:val="0"/>
          <w:bCs w:val="0"/>
          <w:color w:val="auto"/>
          <w:sz w:val="21"/>
          <w:szCs w:val="21"/>
          <w:u w:val="none"/>
          <w:lang w:val="en-US" w:eastAsia="zh-CN"/>
        </w:rPr>
      </w:pPr>
      <w:r>
        <w:rPr>
          <w:rFonts w:hint="eastAsia" w:ascii="仿宋" w:hAnsi="仿宋" w:eastAsia="仿宋" w:cs="仿宋"/>
          <w:b w:val="0"/>
          <w:bCs w:val="0"/>
          <w:color w:val="auto"/>
          <w:sz w:val="21"/>
          <w:szCs w:val="21"/>
          <w:u w:val="none"/>
          <w:lang w:val="en-US" w:eastAsia="zh-CN"/>
        </w:rPr>
        <w:t>（</w:t>
      </w:r>
      <w:r>
        <w:rPr>
          <w:rFonts w:hint="eastAsia" w:ascii="仿宋" w:hAnsi="仿宋" w:eastAsia="仿宋" w:cs="仿宋"/>
          <w:b w:val="0"/>
          <w:bCs w:val="0"/>
          <w:color w:val="auto"/>
          <w:sz w:val="21"/>
          <w:szCs w:val="21"/>
          <w:u w:val="none"/>
          <w:lang w:val="en" w:eastAsia="zh-CN"/>
        </w:rPr>
        <w:t>9</w:t>
      </w:r>
      <w:r>
        <w:rPr>
          <w:rFonts w:hint="eastAsia" w:ascii="仿宋" w:hAnsi="仿宋" w:eastAsia="仿宋" w:cs="仿宋"/>
          <w:b w:val="0"/>
          <w:bCs w:val="0"/>
          <w:color w:val="auto"/>
          <w:sz w:val="21"/>
          <w:szCs w:val="21"/>
          <w:u w:val="none"/>
          <w:lang w:val="en-US" w:eastAsia="zh-CN"/>
        </w:rPr>
        <w:t>）是否涉及进口产品：</w:t>
      </w:r>
    </w:p>
    <w:p w14:paraId="789DD90B">
      <w:pPr>
        <w:numPr>
          <w:ilvl w:val="-1"/>
          <w:numId w:val="0"/>
        </w:numPr>
        <w:adjustRightInd w:val="0"/>
        <w:snapToGrid w:val="0"/>
        <w:spacing w:before="0" w:beforeLines="0" w:line="400" w:lineRule="exact"/>
        <w:ind w:firstLine="840" w:firstLineChars="400"/>
        <w:rPr>
          <w:rFonts w:hint="eastAsia" w:ascii="仿宋" w:hAnsi="仿宋" w:eastAsia="仿宋" w:cs="仿宋"/>
          <w:color w:val="auto"/>
          <w:szCs w:val="21"/>
          <w:u w:val="single"/>
          <w:lang w:val="en-US" w:eastAsia="zh-CN"/>
        </w:rPr>
      </w:pPr>
      <w:r>
        <w:rPr>
          <w:rFonts w:hint="eastAsia" w:ascii="仿宋" w:hAnsi="仿宋" w:eastAsia="仿宋" w:cs="仿宋"/>
          <w:iCs w:val="0"/>
          <w:color w:val="auto"/>
          <w:szCs w:val="21"/>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是</w:t>
      </w:r>
      <w:r>
        <w:rPr>
          <w:rFonts w:hint="eastAsia" w:ascii="仿宋" w:hAnsi="仿宋" w:eastAsia="仿宋" w:cs="仿宋"/>
          <w:iCs w:val="0"/>
          <w:color w:val="auto"/>
          <w:szCs w:val="21"/>
          <w:lang w:eastAsia="zh-CN"/>
        </w:rPr>
        <w:t>，《政府采购品目分类目录》底级品目名称</w:t>
      </w:r>
      <w:r>
        <w:rPr>
          <w:rFonts w:hint="eastAsia" w:ascii="仿宋" w:hAnsi="仿宋" w:eastAsia="仿宋" w:cs="仿宋"/>
          <w:color w:val="auto"/>
          <w:szCs w:val="21"/>
          <w:lang w:val="en-US" w:eastAsia="zh-CN"/>
        </w:rPr>
        <w:t>：</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 xml:space="preserve"> 金额：</w:t>
      </w:r>
      <w:r>
        <w:rPr>
          <w:rFonts w:hint="eastAsia" w:ascii="仿宋" w:hAnsi="仿宋" w:eastAsia="仿宋" w:cs="仿宋"/>
          <w:color w:val="auto"/>
          <w:szCs w:val="21"/>
          <w:u w:val="single"/>
          <w:lang w:val="en-US" w:eastAsia="zh-CN"/>
        </w:rPr>
        <w:t xml:space="preserve">        </w:t>
      </w:r>
    </w:p>
    <w:p w14:paraId="074C80C5">
      <w:pPr>
        <w:numPr>
          <w:ilvl w:val="-1"/>
          <w:numId w:val="0"/>
        </w:numPr>
        <w:adjustRightInd w:val="0"/>
        <w:snapToGrid w:val="0"/>
        <w:spacing w:before="0" w:beforeLines="0" w:line="400" w:lineRule="exact"/>
        <w:ind w:firstLine="840" w:firstLineChars="400"/>
        <w:rPr>
          <w:rFonts w:hint="eastAsia" w:ascii="仿宋" w:hAnsi="仿宋" w:eastAsia="仿宋" w:cs="仿宋"/>
          <w:iCs w:val="0"/>
          <w:color w:val="auto"/>
          <w:szCs w:val="21"/>
        </w:rPr>
      </w:pPr>
      <w:r>
        <w:rPr>
          <w:rFonts w:hint="eastAsia" w:ascii="仿宋" w:hAnsi="仿宋" w:eastAsia="仿宋" w:cs="仿宋"/>
          <w:color w:val="auto"/>
          <w:szCs w:val="21"/>
          <w:lang w:val="en-US" w:eastAsia="zh-CN"/>
        </w:rPr>
        <w:t xml:space="preserve">        国别：</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 xml:space="preserve"> 品牌：</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none"/>
          <w:lang w:val="en-US" w:eastAsia="zh-CN"/>
        </w:rPr>
        <w:t xml:space="preserve"> 规格型号：</w:t>
      </w:r>
      <w:r>
        <w:rPr>
          <w:rFonts w:hint="eastAsia" w:ascii="仿宋" w:hAnsi="仿宋" w:eastAsia="仿宋" w:cs="仿宋"/>
          <w:color w:val="auto"/>
          <w:szCs w:val="21"/>
          <w:u w:val="single"/>
          <w:lang w:val="en-US" w:eastAsia="zh-CN"/>
        </w:rPr>
        <w:t xml:space="preserve">        </w:t>
      </w:r>
      <w:r>
        <w:rPr>
          <w:rFonts w:hint="eastAsia" w:ascii="仿宋" w:hAnsi="仿宋" w:eastAsia="仿宋" w:cs="仿宋"/>
          <w:iCs w:val="0"/>
          <w:color w:val="auto"/>
          <w:szCs w:val="21"/>
        </w:rPr>
        <w:t xml:space="preserve">      </w:t>
      </w:r>
    </w:p>
    <w:p w14:paraId="2E9E4A94">
      <w:pPr>
        <w:adjustRightInd w:val="0"/>
        <w:snapToGrid w:val="0"/>
        <w:spacing w:before="0" w:beforeLines="0" w:line="400" w:lineRule="exact"/>
        <w:ind w:firstLine="840" w:firstLineChars="400"/>
        <w:rPr>
          <w:rFonts w:hint="eastAsia" w:ascii="仿宋" w:hAnsi="仿宋" w:eastAsia="仿宋" w:cs="仿宋"/>
          <w:color w:val="auto"/>
          <w:szCs w:val="21"/>
          <w:u w:val="none"/>
          <w:lang w:val="en-US" w:eastAsia="zh-CN"/>
        </w:rPr>
      </w:pPr>
      <w:r>
        <w:rPr>
          <w:rFonts w:hint="eastAsia" w:ascii="仿宋" w:hAnsi="仿宋" w:eastAsia="仿宋" w:cs="仿宋"/>
          <w:iCs w:val="0"/>
          <w:color w:val="auto"/>
          <w:szCs w:val="21"/>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lang w:eastAsia="zh-CN"/>
        </w:rPr>
        <w:t>否</w:t>
      </w:r>
    </w:p>
    <w:p w14:paraId="7579D53A">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u w:val="none"/>
          <w:lang w:val="en-US" w:eastAsia="zh-CN"/>
        </w:rPr>
      </w:pPr>
      <w:r>
        <w:rPr>
          <w:rFonts w:hint="eastAsia" w:ascii="仿宋" w:hAnsi="仿宋" w:eastAsia="仿宋" w:cs="仿宋"/>
          <w:b w:val="0"/>
          <w:bCs w:val="0"/>
          <w:color w:val="auto"/>
          <w:sz w:val="21"/>
          <w:szCs w:val="21"/>
          <w:u w:val="none"/>
          <w:lang w:val="en-US" w:eastAsia="zh-CN"/>
        </w:rPr>
        <w:t xml:space="preserve">    （1</w:t>
      </w:r>
      <w:r>
        <w:rPr>
          <w:rFonts w:hint="eastAsia" w:ascii="仿宋" w:hAnsi="仿宋" w:eastAsia="仿宋" w:cs="仿宋"/>
          <w:b w:val="0"/>
          <w:bCs w:val="0"/>
          <w:color w:val="auto"/>
          <w:sz w:val="21"/>
          <w:szCs w:val="21"/>
          <w:u w:val="none"/>
          <w:lang w:val="en" w:eastAsia="zh-CN"/>
        </w:rPr>
        <w:t>0</w:t>
      </w:r>
      <w:r>
        <w:rPr>
          <w:rFonts w:hint="eastAsia" w:ascii="仿宋" w:hAnsi="仿宋" w:eastAsia="仿宋" w:cs="仿宋"/>
          <w:b w:val="0"/>
          <w:bCs w:val="0"/>
          <w:color w:val="auto"/>
          <w:sz w:val="21"/>
          <w:szCs w:val="21"/>
          <w:u w:val="none"/>
          <w:lang w:val="en-US" w:eastAsia="zh-CN"/>
        </w:rPr>
        <w:t>）是否涉及节能产品：</w:t>
      </w:r>
    </w:p>
    <w:p w14:paraId="590FF0F3">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lang w:val="en-US" w:eastAsia="zh-CN"/>
        </w:rPr>
      </w:pPr>
      <w:r>
        <w:rPr>
          <w:rFonts w:hint="eastAsia" w:ascii="仿宋" w:hAnsi="仿宋" w:eastAsia="仿宋" w:cs="仿宋"/>
          <w:b w:val="0"/>
          <w:bCs w:val="0"/>
          <w:color w:val="auto"/>
          <w:sz w:val="21"/>
          <w:szCs w:val="21"/>
          <w:u w:val="none"/>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是</w:t>
      </w:r>
      <w:r>
        <w:rPr>
          <w:rFonts w:hint="eastAsia" w:ascii="仿宋" w:hAnsi="仿宋" w:eastAsia="仿宋" w:cs="仿宋"/>
          <w:iCs w:val="0"/>
          <w:color w:val="auto"/>
          <w:szCs w:val="21"/>
          <w:lang w:eastAsia="zh-CN"/>
        </w:rPr>
        <w:t>，《节能产品政府采购品目清单》的底级品目名称：</w:t>
      </w:r>
      <w:r>
        <w:rPr>
          <w:rFonts w:hint="eastAsia" w:ascii="仿宋" w:hAnsi="仿宋" w:eastAsia="仿宋" w:cs="仿宋"/>
          <w:color w:val="auto"/>
          <w:szCs w:val="21"/>
          <w:u w:val="single"/>
          <w:lang w:val="en-US" w:eastAsia="zh-CN"/>
        </w:rPr>
        <w:t xml:space="preserve">         </w:t>
      </w:r>
      <w:r>
        <w:rPr>
          <w:rFonts w:hint="eastAsia" w:ascii="仿宋" w:hAnsi="仿宋" w:eastAsia="仿宋" w:cs="仿宋"/>
          <w:iCs/>
          <w:color w:val="auto"/>
          <w:szCs w:val="21"/>
          <w:lang w:val="en-US" w:eastAsia="zh-CN"/>
        </w:rPr>
        <w:t xml:space="preserve">     </w:t>
      </w:r>
    </w:p>
    <w:p w14:paraId="0121D8DF">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强制采购</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优先采购</w:t>
      </w:r>
      <w:r>
        <w:rPr>
          <w:rFonts w:hint="eastAsia" w:ascii="仿宋" w:hAnsi="仿宋" w:eastAsia="仿宋" w:cs="仿宋"/>
          <w:iCs/>
          <w:color w:val="auto"/>
          <w:szCs w:val="21"/>
          <w:lang w:val="en-US" w:eastAsia="zh-CN"/>
        </w:rPr>
        <w:t xml:space="preserve">    </w:t>
      </w:r>
    </w:p>
    <w:p w14:paraId="21E8FF7F">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Cs w:val="21"/>
        </w:rPr>
      </w:pPr>
      <w:r>
        <w:rPr>
          <w:rFonts w:hint="eastAsia" w:ascii="仿宋" w:hAnsi="仿宋" w:eastAsia="仿宋" w:cs="仿宋"/>
          <w:iCs/>
          <w:color w:val="auto"/>
          <w:szCs w:val="21"/>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否</w:t>
      </w:r>
    </w:p>
    <w:p w14:paraId="1B95FF52">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u w:val="none"/>
          <w:lang w:val="en-US" w:eastAsia="zh-CN"/>
        </w:rPr>
      </w:pPr>
      <w:r>
        <w:rPr>
          <w:rFonts w:hint="eastAsia" w:ascii="仿宋" w:hAnsi="仿宋" w:eastAsia="仿宋" w:cs="仿宋"/>
          <w:b w:val="0"/>
          <w:bCs w:val="0"/>
          <w:color w:val="auto"/>
          <w:sz w:val="21"/>
          <w:szCs w:val="21"/>
          <w:u w:val="none"/>
          <w:lang w:val="en-US" w:eastAsia="zh-CN"/>
        </w:rPr>
        <w:t xml:space="preserve">          是否涉及环境标志产品：</w:t>
      </w:r>
    </w:p>
    <w:p w14:paraId="1B106FF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Cs w:val="21"/>
          <w:lang w:eastAsia="zh-CN"/>
        </w:rPr>
      </w:pPr>
      <w:r>
        <w:rPr>
          <w:rFonts w:hint="eastAsia" w:ascii="仿宋" w:hAnsi="仿宋" w:eastAsia="仿宋" w:cs="仿宋"/>
          <w:b w:val="0"/>
          <w:bCs w:val="0"/>
          <w:color w:val="auto"/>
          <w:sz w:val="21"/>
          <w:szCs w:val="21"/>
          <w:u w:val="none"/>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是</w:t>
      </w:r>
      <w:r>
        <w:rPr>
          <w:rFonts w:hint="eastAsia" w:ascii="仿宋" w:hAnsi="仿宋" w:eastAsia="仿宋" w:cs="仿宋"/>
          <w:iCs w:val="0"/>
          <w:color w:val="auto"/>
          <w:szCs w:val="21"/>
          <w:lang w:eastAsia="zh-CN"/>
        </w:rPr>
        <w:t>，《环境标志产品政府采购品目清单》的底级品目名称：</w:t>
      </w:r>
      <w:r>
        <w:rPr>
          <w:rFonts w:hint="eastAsia" w:ascii="仿宋" w:hAnsi="仿宋" w:eastAsia="仿宋" w:cs="仿宋"/>
          <w:color w:val="auto"/>
          <w:szCs w:val="21"/>
          <w:u w:val="single"/>
          <w:lang w:val="en-US" w:eastAsia="zh-CN"/>
        </w:rPr>
        <w:t xml:space="preserve">         </w:t>
      </w:r>
      <w:r>
        <w:rPr>
          <w:rFonts w:hint="eastAsia" w:ascii="仿宋" w:hAnsi="仿宋" w:eastAsia="仿宋" w:cs="仿宋"/>
          <w:iCs/>
          <w:color w:val="auto"/>
          <w:szCs w:val="21"/>
          <w:lang w:val="en-US" w:eastAsia="zh-CN"/>
        </w:rPr>
        <w:t xml:space="preserve"> </w:t>
      </w:r>
    </w:p>
    <w:p w14:paraId="1B230A22">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强制采购</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优先采购</w:t>
      </w:r>
      <w:r>
        <w:rPr>
          <w:rFonts w:hint="eastAsia" w:ascii="仿宋" w:hAnsi="仿宋" w:eastAsia="仿宋" w:cs="仿宋"/>
          <w:iCs/>
          <w:color w:val="auto"/>
          <w:szCs w:val="21"/>
          <w:lang w:val="en-US" w:eastAsia="zh-CN"/>
        </w:rPr>
        <w:t xml:space="preserve">    </w:t>
      </w:r>
    </w:p>
    <w:p w14:paraId="3C95BD25">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color w:val="auto"/>
          <w:sz w:val="21"/>
          <w:szCs w:val="21"/>
          <w:u w:val="none"/>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否</w:t>
      </w:r>
    </w:p>
    <w:p w14:paraId="32BD4D8D">
      <w:pPr>
        <w:pStyle w:val="61"/>
        <w:numPr>
          <w:ilvl w:val="-1"/>
          <w:numId w:val="0"/>
        </w:numPr>
        <w:adjustRightInd w:val="0"/>
        <w:snapToGrid w:val="0"/>
        <w:spacing w:before="0" w:beforeLines="0" w:line="400" w:lineRule="exact"/>
        <w:ind w:firstLine="0" w:firstLineChars="0"/>
        <w:rPr>
          <w:rFonts w:hint="eastAsia" w:ascii="仿宋" w:hAnsi="仿宋" w:eastAsia="仿宋" w:cs="仿宋"/>
          <w:iCs w:val="0"/>
          <w:color w:val="auto"/>
          <w:kern w:val="2"/>
          <w:sz w:val="21"/>
          <w:szCs w:val="21"/>
          <w:u w:val="none"/>
          <w:lang w:val="en-US" w:eastAsia="zh-CN"/>
        </w:rPr>
      </w:pPr>
      <w:r>
        <w:rPr>
          <w:rFonts w:hint="eastAsia" w:ascii="仿宋" w:hAnsi="仿宋" w:eastAsia="仿宋" w:cs="仿宋"/>
          <w:b w:val="0"/>
          <w:bCs w:val="0"/>
          <w:color w:val="auto"/>
          <w:sz w:val="21"/>
          <w:szCs w:val="21"/>
          <w:u w:val="none"/>
          <w:lang w:val="en-US" w:eastAsia="zh-CN"/>
        </w:rPr>
        <w:t xml:space="preserve">          </w:t>
      </w:r>
      <w:r>
        <w:rPr>
          <w:rFonts w:hint="eastAsia" w:ascii="仿宋" w:hAnsi="仿宋" w:eastAsia="仿宋" w:cs="仿宋"/>
          <w:b w:val="0"/>
          <w:bCs w:val="0"/>
          <w:color w:val="auto"/>
          <w:kern w:val="2"/>
          <w:sz w:val="21"/>
          <w:szCs w:val="21"/>
          <w:u w:val="none"/>
          <w:lang w:val="en-US" w:eastAsia="zh-CN"/>
        </w:rPr>
        <w:t>是否涉及绿色产品：</w:t>
      </w:r>
      <w:r>
        <w:rPr>
          <w:rFonts w:hint="eastAsia" w:ascii="仿宋" w:hAnsi="仿宋" w:eastAsia="仿宋" w:cs="仿宋"/>
          <w:iCs w:val="0"/>
          <w:color w:val="auto"/>
          <w:kern w:val="2"/>
          <w:sz w:val="21"/>
          <w:szCs w:val="21"/>
          <w:u w:val="none"/>
          <w:lang w:val="en-US" w:eastAsia="zh-CN"/>
        </w:rPr>
        <w:t xml:space="preserve"> </w:t>
      </w:r>
    </w:p>
    <w:p w14:paraId="1697E967">
      <w:pPr>
        <w:pStyle w:val="61"/>
        <w:spacing w:beforeLines="0"/>
        <w:ind w:firstLine="420" w:firstLineChars="0"/>
        <w:rPr>
          <w:rFonts w:hint="eastAsia" w:ascii="仿宋" w:hAnsi="仿宋" w:eastAsia="仿宋" w:cs="仿宋"/>
          <w:color w:val="auto"/>
          <w:szCs w:val="21"/>
          <w:u w:val="single"/>
          <w:lang w:val="en-US" w:eastAsia="zh-CN"/>
        </w:rPr>
      </w:pPr>
      <w:r>
        <w:rPr>
          <w:rFonts w:hint="eastAsia" w:ascii="仿宋" w:hAnsi="仿宋" w:eastAsia="仿宋" w:cs="仿宋"/>
          <w:iCs w:val="0"/>
          <w:color w:val="auto"/>
          <w:kern w:val="2"/>
          <w:sz w:val="21"/>
          <w:szCs w:val="21"/>
          <w:u w:val="none"/>
          <w:lang w:val="en-US" w:eastAsia="zh-CN"/>
        </w:rPr>
        <w:t xml:space="preserve">     </w:t>
      </w:r>
      <w:r>
        <w:rPr>
          <w:rFonts w:hint="eastAsia" w:ascii="仿宋" w:hAnsi="仿宋" w:eastAsia="仿宋" w:cs="仿宋"/>
          <w:iCs w:val="0"/>
          <w:color w:val="auto"/>
          <w:kern w:val="2"/>
          <w:sz w:val="21"/>
          <w:szCs w:val="21"/>
          <w:u w:val="none"/>
        </w:rPr>
        <w:sym w:font="Wingdings" w:char="00A8"/>
      </w:r>
      <w:r>
        <w:rPr>
          <w:rFonts w:hint="eastAsia" w:ascii="仿宋" w:hAnsi="仿宋" w:eastAsia="仿宋" w:cs="仿宋"/>
          <w:iCs w:val="0"/>
          <w:color w:val="auto"/>
          <w:kern w:val="2"/>
          <w:sz w:val="21"/>
          <w:szCs w:val="21"/>
          <w:u w:val="none"/>
        </w:rPr>
        <w:t>是</w:t>
      </w:r>
      <w:r>
        <w:rPr>
          <w:rFonts w:hint="eastAsia" w:ascii="仿宋" w:hAnsi="仿宋" w:eastAsia="仿宋" w:cs="仿宋"/>
          <w:iCs w:val="0"/>
          <w:color w:val="auto"/>
          <w:kern w:val="2"/>
          <w:sz w:val="21"/>
          <w:szCs w:val="21"/>
          <w:u w:val="none"/>
          <w:lang w:eastAsia="zh-CN"/>
        </w:rPr>
        <w:t>，绿色产品政府采购相关政策确定的底级品目名称：</w:t>
      </w:r>
      <w:r>
        <w:rPr>
          <w:rFonts w:hint="eastAsia" w:ascii="仿宋" w:hAnsi="仿宋" w:eastAsia="仿宋" w:cs="仿宋"/>
          <w:color w:val="auto"/>
          <w:szCs w:val="21"/>
          <w:u w:val="single"/>
          <w:lang w:val="en-US" w:eastAsia="zh-CN"/>
        </w:rPr>
        <w:t xml:space="preserve">         </w:t>
      </w:r>
    </w:p>
    <w:p w14:paraId="780B8E8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强制采购</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优先采购</w:t>
      </w:r>
      <w:r>
        <w:rPr>
          <w:rFonts w:hint="eastAsia" w:ascii="仿宋" w:hAnsi="仿宋" w:eastAsia="仿宋" w:cs="仿宋"/>
          <w:iCs/>
          <w:color w:val="auto"/>
          <w:szCs w:val="21"/>
          <w:lang w:val="en-US" w:eastAsia="zh-CN"/>
        </w:rPr>
        <w:t xml:space="preserve">    </w:t>
      </w:r>
    </w:p>
    <w:p w14:paraId="06F6C1BA">
      <w:pPr>
        <w:pStyle w:val="61"/>
        <w:spacing w:beforeLines="0"/>
        <w:ind w:firstLine="420" w:firstLineChars="0"/>
        <w:rPr>
          <w:rFonts w:hint="eastAsia" w:ascii="仿宋" w:hAnsi="仿宋" w:eastAsia="仿宋" w:cs="仿宋"/>
          <w:b w:val="0"/>
          <w:bCs w:val="0"/>
          <w:color w:val="auto"/>
          <w:sz w:val="21"/>
          <w:szCs w:val="21"/>
          <w:u w:val="none"/>
          <w:lang w:val="en-US" w:eastAsia="zh-CN"/>
        </w:rPr>
      </w:pPr>
      <w:r>
        <w:rPr>
          <w:rFonts w:hint="eastAsia" w:ascii="仿宋" w:hAnsi="仿宋" w:eastAsia="仿宋" w:cs="仿宋"/>
          <w:iCs w:val="0"/>
          <w:color w:val="auto"/>
          <w:kern w:val="2"/>
          <w:sz w:val="21"/>
          <w:szCs w:val="21"/>
          <w:u w:val="none"/>
          <w:lang w:val="en-US" w:eastAsia="zh-CN"/>
        </w:rPr>
        <w:t xml:space="preserve">     </w:t>
      </w:r>
      <w:r>
        <w:rPr>
          <w:rFonts w:hint="eastAsia" w:ascii="仿宋" w:hAnsi="仿宋" w:eastAsia="仿宋" w:cs="仿宋"/>
          <w:iCs w:val="0"/>
          <w:color w:val="auto"/>
          <w:kern w:val="2"/>
          <w:sz w:val="21"/>
          <w:szCs w:val="21"/>
          <w:u w:val="none"/>
        </w:rPr>
        <w:sym w:font="Wingdings" w:char="00A8"/>
      </w:r>
      <w:r>
        <w:rPr>
          <w:rFonts w:hint="eastAsia" w:ascii="仿宋" w:hAnsi="仿宋" w:eastAsia="仿宋" w:cs="仿宋"/>
          <w:iCs w:val="0"/>
          <w:color w:val="auto"/>
          <w:kern w:val="2"/>
          <w:sz w:val="21"/>
          <w:szCs w:val="21"/>
          <w:u w:val="none"/>
        </w:rPr>
        <w:t>否</w:t>
      </w:r>
    </w:p>
    <w:p w14:paraId="47F6D34D">
      <w:pPr>
        <w:numPr>
          <w:ilvl w:val="-1"/>
          <w:numId w:val="0"/>
        </w:numPr>
        <w:adjustRightInd w:val="0"/>
        <w:snapToGrid w:val="0"/>
        <w:spacing w:before="0" w:beforeLines="0" w:line="400" w:lineRule="exact"/>
        <w:ind w:firstLine="0" w:firstLineChars="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（1</w:t>
      </w:r>
      <w:r>
        <w:rPr>
          <w:rFonts w:hint="eastAsia" w:ascii="仿宋" w:hAnsi="仿宋" w:eastAsia="仿宋" w:cs="仿宋"/>
          <w:color w:val="auto"/>
          <w:szCs w:val="21"/>
          <w:lang w:val="en" w:eastAsia="zh-CN"/>
        </w:rPr>
        <w:t>1</w:t>
      </w:r>
      <w:r>
        <w:rPr>
          <w:rFonts w:hint="eastAsia" w:ascii="仿宋" w:hAnsi="仿宋" w:eastAsia="仿宋" w:cs="仿宋"/>
          <w:color w:val="auto"/>
          <w:szCs w:val="21"/>
          <w:lang w:val="en-US" w:eastAsia="zh-CN"/>
        </w:rPr>
        <w:t>）涉及商品包装和快递包装的，是否参考</w:t>
      </w:r>
      <w:r>
        <w:rPr>
          <w:rFonts w:hint="eastAsia" w:ascii="仿宋" w:hAnsi="仿宋" w:eastAsia="仿宋" w:cs="仿宋"/>
          <w:color w:val="auto"/>
          <w:szCs w:val="21"/>
        </w:rPr>
        <w:t>《商品包装政府采购需求标准（试行）</w:t>
      </w:r>
      <w:r>
        <w:rPr>
          <w:rFonts w:hint="eastAsia" w:ascii="仿宋" w:hAnsi="仿宋" w:eastAsia="仿宋" w:cs="仿宋"/>
          <w:color w:val="auto"/>
          <w:szCs w:val="21"/>
          <w:lang w:eastAsia="zh-CN"/>
        </w:rPr>
        <w:t>》《</w:t>
      </w:r>
      <w:r>
        <w:rPr>
          <w:rFonts w:hint="eastAsia" w:ascii="仿宋" w:hAnsi="仿宋" w:eastAsia="仿宋" w:cs="仿宋"/>
          <w:color w:val="auto"/>
          <w:szCs w:val="21"/>
        </w:rPr>
        <w:t>快递包装政府采购需求标准（试行）》</w:t>
      </w:r>
      <w:r>
        <w:rPr>
          <w:rFonts w:hint="eastAsia" w:ascii="仿宋" w:hAnsi="仿宋" w:eastAsia="仿宋" w:cs="仿宋"/>
          <w:color w:val="auto"/>
          <w:szCs w:val="21"/>
          <w:lang w:eastAsia="zh-CN"/>
        </w:rPr>
        <w:t>明确产品及相关快递服务的具体包装要求：</w:t>
      </w:r>
    </w:p>
    <w:p w14:paraId="501ABF7D">
      <w:pPr>
        <w:numPr>
          <w:ilvl w:val="-1"/>
          <w:numId w:val="0"/>
        </w:numPr>
        <w:adjustRightInd w:val="0"/>
        <w:snapToGrid w:val="0"/>
        <w:spacing w:before="0" w:beforeLines="0" w:line="400" w:lineRule="exact"/>
        <w:ind w:firstLine="840" w:firstLineChars="400"/>
        <w:rPr>
          <w:rFonts w:hint="eastAsia" w:ascii="仿宋" w:hAnsi="仿宋" w:eastAsia="仿宋" w:cs="仿宋"/>
          <w:iCs w:val="0"/>
          <w:color w:val="auto"/>
          <w:szCs w:val="21"/>
          <w:lang w:val="en-US" w:eastAsia="zh-CN"/>
        </w:rPr>
      </w:pP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 xml:space="preserve">是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否</w:t>
      </w:r>
      <w:r>
        <w:rPr>
          <w:rFonts w:hint="eastAsia" w:ascii="仿宋" w:hAnsi="仿宋" w:eastAsia="仿宋" w:cs="仿宋"/>
          <w:iCs w:val="0"/>
          <w:color w:val="auto"/>
          <w:szCs w:val="21"/>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lang w:eastAsia="zh-CN"/>
        </w:rPr>
        <w:t>不涉及</w:t>
      </w:r>
    </w:p>
    <w:p w14:paraId="09819F07">
      <w:pPr>
        <w:numPr>
          <w:ilvl w:val="0"/>
          <w:numId w:val="7"/>
        </w:numPr>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合同金额</w:t>
      </w:r>
    </w:p>
    <w:p w14:paraId="6EF5B583">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（1）合同金额小写：</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p>
    <w:p w14:paraId="43A8B7E7">
      <w:pPr>
        <w:adjustRightInd w:val="0"/>
        <w:snapToGrid w:val="0"/>
        <w:spacing w:before="0" w:beforeLines="0" w:line="400" w:lineRule="exact"/>
        <w:ind w:left="0" w:firstLine="0" w:firstLineChars="0"/>
        <w:rPr>
          <w:rFonts w:hint="eastAsia" w:ascii="仿宋" w:hAnsi="仿宋" w:eastAsia="仿宋" w:cs="仿宋"/>
          <w:color w:val="auto"/>
          <w:szCs w:val="21"/>
          <w:u w:val="single"/>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p>
    <w:p w14:paraId="5646C912">
      <w:pPr>
        <w:adjustRightInd w:val="0"/>
        <w:snapToGrid w:val="0"/>
        <w:spacing w:before="0" w:beforeLines="0"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分包金额</w:t>
      </w:r>
      <w:r>
        <w:rPr>
          <w:rFonts w:hint="eastAsia" w:ascii="仿宋" w:hAnsi="仿宋" w:eastAsia="仿宋" w:cs="仿宋"/>
          <w:color w:val="auto"/>
          <w:szCs w:val="21"/>
          <w:lang w:eastAsia="zh-CN"/>
        </w:rPr>
        <w:t>（如有）</w:t>
      </w:r>
      <w:r>
        <w:rPr>
          <w:rFonts w:hint="eastAsia" w:ascii="仿宋" w:hAnsi="仿宋" w:eastAsia="仿宋" w:cs="仿宋"/>
          <w:color w:val="auto"/>
          <w:szCs w:val="21"/>
        </w:rPr>
        <w:t>小写：</w:t>
      </w:r>
      <w:r>
        <w:rPr>
          <w:rFonts w:hint="eastAsia" w:ascii="仿宋" w:hAnsi="仿宋" w:eastAsia="仿宋" w:cs="仿宋"/>
          <w:color w:val="auto"/>
          <w:szCs w:val="21"/>
          <w:u w:val="single"/>
        </w:rPr>
        <w:t xml:space="preserve">                   </w:t>
      </w:r>
    </w:p>
    <w:p w14:paraId="7EFA988F">
      <w:pPr>
        <w:adjustRightInd w:val="0"/>
        <w:snapToGrid w:val="0"/>
        <w:spacing w:before="0" w:beforeLines="0" w:line="400" w:lineRule="exact"/>
        <w:ind w:firstLine="0" w:firstLineChars="0"/>
        <w:rPr>
          <w:rFonts w:hint="eastAsia" w:ascii="仿宋" w:hAnsi="仿宋" w:eastAsia="仿宋" w:cs="仿宋"/>
          <w:color w:val="auto"/>
          <w:szCs w:val="21"/>
          <w:u w:val="single"/>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p>
    <w:p w14:paraId="349A340D">
      <w:pPr>
        <w:adjustRightInd w:val="0"/>
        <w:snapToGrid w:val="0"/>
        <w:spacing w:before="0" w:beforeLines="0" w:line="400" w:lineRule="exact"/>
        <w:ind w:firstLine="0" w:firstLineChars="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（注：固定单价合同应填写单价和最高限价）</w:t>
      </w:r>
    </w:p>
    <w:p w14:paraId="6A3CDE32">
      <w:pPr>
        <w:numPr>
          <w:ilvl w:val="-1"/>
          <w:numId w:val="0"/>
        </w:numPr>
        <w:adjustRightInd w:val="0"/>
        <w:snapToGrid w:val="0"/>
        <w:spacing w:before="0" w:beforeLines="0"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w:t>
      </w:r>
      <w:r>
        <w:rPr>
          <w:rFonts w:hint="eastAsia" w:ascii="仿宋" w:hAnsi="仿宋" w:eastAsia="仿宋" w:cs="仿宋"/>
          <w:color w:val="auto"/>
          <w:szCs w:val="21"/>
        </w:rPr>
        <w:t>合同定价方式</w:t>
      </w:r>
      <w:r>
        <w:rPr>
          <w:rFonts w:hint="eastAsia" w:ascii="仿宋" w:hAnsi="仿宋" w:eastAsia="仿宋" w:cs="仿宋"/>
          <w:color w:val="auto"/>
          <w:szCs w:val="21"/>
          <w:lang w:eastAsia="zh-CN"/>
        </w:rPr>
        <w:t>（采用组合定价方式的，可以勾选多项）</w:t>
      </w:r>
      <w:r>
        <w:rPr>
          <w:rFonts w:hint="eastAsia" w:ascii="仿宋" w:hAnsi="仿宋" w:eastAsia="仿宋" w:cs="仿宋"/>
          <w:color w:val="auto"/>
          <w:szCs w:val="21"/>
        </w:rPr>
        <w:t>：</w:t>
      </w:r>
    </w:p>
    <w:p w14:paraId="01B729FE">
      <w:pPr>
        <w:adjustRightInd w:val="0"/>
        <w:snapToGrid w:val="0"/>
        <w:spacing w:before="0" w:beforeLines="0" w:line="400" w:lineRule="exact"/>
        <w:ind w:firstLine="420" w:firstLineChars="200"/>
        <w:rPr>
          <w:rFonts w:hint="eastAsia" w:ascii="仿宋" w:hAnsi="仿宋" w:eastAsia="仿宋" w:cs="仿宋"/>
          <w:color w:val="auto"/>
          <w:szCs w:val="21"/>
          <w:lang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固定总价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固定单价</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固定费率</w:t>
      </w:r>
      <w:r>
        <w:rPr>
          <w:rFonts w:hint="eastAsia" w:ascii="仿宋" w:hAnsi="仿宋" w:eastAsia="仿宋" w:cs="仿宋"/>
          <w:iCs/>
          <w:color w:val="auto"/>
          <w:szCs w:val="21"/>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成本补偿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绩效激励</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其他</w:t>
      </w:r>
      <w:r>
        <w:rPr>
          <w:rFonts w:hint="eastAsia" w:ascii="仿宋" w:hAnsi="仿宋" w:eastAsia="仿宋" w:cs="仿宋"/>
          <w:color w:val="auto"/>
          <w:szCs w:val="21"/>
          <w:u w:val="single"/>
        </w:rPr>
        <w:t xml:space="preserve">       </w:t>
      </w:r>
    </w:p>
    <w:p w14:paraId="02318722">
      <w:pPr>
        <w:pStyle w:val="62"/>
        <w:spacing w:beforeLines="0" w:line="400" w:lineRule="exac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）付款方式（按项目实际勾选填写）：</w:t>
      </w:r>
    </w:p>
    <w:p w14:paraId="50D05FF5">
      <w:pPr>
        <w:adjustRightInd w:val="0"/>
        <w:snapToGrid w:val="0"/>
        <w:spacing w:before="0" w:beforeLines="0" w:line="400" w:lineRule="exact"/>
        <w:ind w:firstLine="630" w:firstLineChars="300"/>
        <w:rPr>
          <w:rFonts w:hint="eastAsia" w:ascii="仿宋" w:hAnsi="仿宋" w:eastAsia="仿宋" w:cs="仿宋"/>
          <w:color w:val="auto"/>
          <w:szCs w:val="21"/>
          <w:u w:val="single"/>
        </w:rPr>
      </w:pPr>
      <w:r>
        <w:rPr>
          <w:rFonts w:hint="eastAsia" w:ascii="仿宋" w:hAnsi="仿宋" w:eastAsia="仿宋" w:cs="仿宋"/>
          <w:color w:val="auto"/>
          <w:szCs w:val="21"/>
        </w:rPr>
        <w:sym w:font="Wingdings" w:char="00A8"/>
      </w:r>
      <w:r>
        <w:rPr>
          <w:rFonts w:hint="eastAsia" w:ascii="仿宋" w:hAnsi="仿宋" w:eastAsia="仿宋" w:cs="仿宋"/>
          <w:color w:val="auto"/>
          <w:szCs w:val="21"/>
        </w:rPr>
        <w:t>全额付款：</w:t>
      </w:r>
      <w:r>
        <w:rPr>
          <w:rFonts w:hint="eastAsia" w:ascii="仿宋" w:hAnsi="仿宋" w:eastAsia="仿宋" w:cs="仿宋"/>
          <w:color w:val="auto"/>
          <w:szCs w:val="21"/>
          <w:u w:val="single"/>
        </w:rPr>
        <w:t xml:space="preserve">     （应</w:t>
      </w:r>
      <w:r>
        <w:rPr>
          <w:rFonts w:hint="eastAsia" w:ascii="仿宋" w:hAnsi="仿宋" w:eastAsia="仿宋" w:cs="仿宋"/>
          <w:color w:val="auto"/>
          <w:szCs w:val="21"/>
          <w:u w:val="single"/>
          <w:lang w:eastAsia="zh-CN"/>
        </w:rPr>
        <w:t>明确</w:t>
      </w:r>
      <w:r>
        <w:rPr>
          <w:rFonts w:hint="eastAsia" w:ascii="仿宋" w:hAnsi="仿宋" w:eastAsia="仿宋" w:cs="仿宋"/>
          <w:color w:val="auto"/>
          <w:szCs w:val="21"/>
          <w:u w:val="single"/>
        </w:rPr>
        <w:t>一次性支付合同款项</w:t>
      </w:r>
      <w:r>
        <w:rPr>
          <w:rFonts w:hint="eastAsia" w:ascii="仿宋" w:hAnsi="仿宋" w:eastAsia="仿宋" w:cs="仿宋"/>
          <w:color w:val="auto"/>
          <w:szCs w:val="21"/>
          <w:u w:val="single"/>
          <w:lang w:eastAsia="zh-CN"/>
        </w:rPr>
        <w:t>的条件</w:t>
      </w:r>
      <w:r>
        <w:rPr>
          <w:rFonts w:hint="eastAsia" w:ascii="仿宋" w:hAnsi="仿宋" w:eastAsia="仿宋" w:cs="仿宋"/>
          <w:color w:val="auto"/>
          <w:szCs w:val="21"/>
          <w:u w:val="single"/>
        </w:rPr>
        <w:t xml:space="preserve">）                    </w:t>
      </w:r>
    </w:p>
    <w:p w14:paraId="4132BB2D">
      <w:pPr>
        <w:snapToGrid w:val="0"/>
        <w:spacing w:beforeLines="0" w:line="400" w:lineRule="exact"/>
        <w:ind w:firstLine="630" w:firstLineChars="300"/>
        <w:rPr>
          <w:rFonts w:hint="eastAsia" w:ascii="仿宋" w:hAnsi="仿宋" w:eastAsia="仿宋" w:cs="仿宋"/>
          <w:color w:val="auto"/>
        </w:rPr>
      </w:pPr>
      <w:r>
        <w:rPr>
          <w:rFonts w:hint="eastAsia" w:ascii="仿宋" w:hAnsi="仿宋" w:eastAsia="仿宋" w:cs="仿宋"/>
          <w:color w:val="auto"/>
          <w:szCs w:val="21"/>
        </w:rPr>
        <w:sym w:font="Wingdings" w:char="00A8"/>
      </w:r>
      <w:r>
        <w:rPr>
          <w:rFonts w:hint="eastAsia" w:ascii="仿宋" w:hAnsi="仿宋" w:eastAsia="仿宋" w:cs="仿宋"/>
          <w:color w:val="auto"/>
          <w:szCs w:val="21"/>
        </w:rPr>
        <w:t>分期付款：</w:t>
      </w:r>
      <w:r>
        <w:rPr>
          <w:rFonts w:hint="eastAsia" w:ascii="仿宋" w:hAnsi="仿宋" w:eastAsia="仿宋" w:cs="仿宋"/>
          <w:color w:val="auto"/>
          <w:szCs w:val="21"/>
          <w:u w:val="single"/>
        </w:rPr>
        <w:t xml:space="preserve">  （应明确分期支付合同款项的各期比例和支付条件</w:t>
      </w:r>
      <w:r>
        <w:rPr>
          <w:rFonts w:hint="eastAsia" w:ascii="仿宋" w:hAnsi="仿宋" w:eastAsia="仿宋" w:cs="仿宋"/>
          <w:color w:val="auto"/>
          <w:szCs w:val="21"/>
          <w:u w:val="single"/>
          <w:lang w:eastAsia="zh-CN"/>
        </w:rPr>
        <w:t>，各期支付条件应与分期履约验收情况挂钩</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none"/>
          <w:lang w:eastAsia="zh-CN"/>
        </w:rPr>
        <w:t>，</w:t>
      </w:r>
      <w:r>
        <w:rPr>
          <w:rFonts w:hint="eastAsia" w:ascii="仿宋" w:hAnsi="仿宋" w:eastAsia="仿宋" w:cs="仿宋"/>
          <w:color w:val="auto"/>
          <w:szCs w:val="21"/>
          <w:lang w:eastAsia="zh-CN"/>
        </w:rPr>
        <w:t>其中涉及预付款的</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（应明确预付款的支付比例和支付条件） </w:t>
      </w:r>
    </w:p>
    <w:p w14:paraId="1DC1AFAD">
      <w:pPr>
        <w:adjustRightInd w:val="0"/>
        <w:snapToGrid w:val="0"/>
        <w:spacing w:before="0" w:beforeLines="0" w:line="400" w:lineRule="exact"/>
        <w:ind w:firstLine="630" w:firstLineChars="300"/>
        <w:rPr>
          <w:rFonts w:hint="eastAsia" w:ascii="仿宋" w:hAnsi="仿宋" w:eastAsia="仿宋" w:cs="仿宋"/>
          <w:color w:val="auto"/>
          <w:szCs w:val="21"/>
          <w:u w:val="single"/>
        </w:rPr>
      </w:pPr>
      <w:r>
        <w:rPr>
          <w:rFonts w:hint="eastAsia" w:ascii="仿宋" w:hAnsi="仿宋" w:eastAsia="仿宋" w:cs="仿宋"/>
          <w:color w:val="auto"/>
          <w:szCs w:val="21"/>
        </w:rPr>
        <w:sym w:font="Wingdings" w:char="00A8"/>
      </w:r>
      <w:r>
        <w:rPr>
          <w:rFonts w:hint="eastAsia" w:ascii="仿宋" w:hAnsi="仿宋" w:eastAsia="仿宋" w:cs="仿宋"/>
          <w:color w:val="auto"/>
          <w:szCs w:val="21"/>
        </w:rPr>
        <w:t>成本补偿：</w:t>
      </w:r>
      <w:r>
        <w:rPr>
          <w:rFonts w:hint="eastAsia" w:ascii="仿宋" w:hAnsi="仿宋" w:eastAsia="仿宋" w:cs="仿宋"/>
          <w:color w:val="auto"/>
          <w:szCs w:val="21"/>
          <w:u w:val="single"/>
        </w:rPr>
        <w:t xml:space="preserve">      （应明确按照成本补偿方式的支付方式和支付条件）   </w:t>
      </w:r>
    </w:p>
    <w:p w14:paraId="16930911">
      <w:pPr>
        <w:adjustRightInd w:val="0"/>
        <w:snapToGrid w:val="0"/>
        <w:spacing w:before="0" w:beforeLines="0" w:line="400" w:lineRule="exact"/>
        <w:ind w:firstLine="630" w:firstLineChars="300"/>
        <w:rPr>
          <w:rFonts w:hint="eastAsia" w:ascii="仿宋" w:hAnsi="仿宋" w:eastAsia="仿宋" w:cs="仿宋"/>
          <w:color w:val="auto"/>
          <w:szCs w:val="21"/>
        </w:rPr>
      </w:pPr>
      <w:r>
        <w:rPr>
          <w:rFonts w:hint="eastAsia" w:ascii="仿宋" w:hAnsi="仿宋" w:eastAsia="仿宋" w:cs="仿宋"/>
          <w:color w:val="auto"/>
          <w:szCs w:val="21"/>
        </w:rPr>
        <w:sym w:font="Wingdings" w:char="00A8"/>
      </w:r>
      <w:r>
        <w:rPr>
          <w:rFonts w:hint="eastAsia" w:ascii="仿宋" w:hAnsi="仿宋" w:eastAsia="仿宋" w:cs="仿宋"/>
          <w:color w:val="auto"/>
          <w:szCs w:val="21"/>
        </w:rPr>
        <w:t>绩效激励：</w:t>
      </w:r>
      <w:r>
        <w:rPr>
          <w:rFonts w:hint="eastAsia" w:ascii="仿宋" w:hAnsi="仿宋" w:eastAsia="仿宋" w:cs="仿宋"/>
          <w:color w:val="auto"/>
          <w:szCs w:val="21"/>
          <w:u w:val="single"/>
        </w:rPr>
        <w:t xml:space="preserve">      （应明确按照绩效激励方式的支付方式和支付条件）   </w:t>
      </w:r>
    </w:p>
    <w:p w14:paraId="0FEF47A5">
      <w:pPr>
        <w:numPr>
          <w:ilvl w:val="0"/>
          <w:numId w:val="7"/>
        </w:numPr>
        <w:adjustRightInd w:val="0"/>
        <w:snapToGrid w:val="0"/>
        <w:spacing w:before="0" w:beforeLines="0" w:line="400" w:lineRule="exact"/>
        <w:ind w:firstLine="422" w:firstLineChars="200"/>
        <w:rPr>
          <w:rFonts w:hint="eastAsia" w:ascii="仿宋" w:hAnsi="仿宋" w:eastAsia="仿宋" w:cs="仿宋"/>
          <w:b/>
          <w:bCs w:val="0"/>
          <w:color w:val="auto"/>
          <w:szCs w:val="21"/>
          <w:u w:val="single"/>
        </w:rPr>
      </w:pPr>
      <w:r>
        <w:rPr>
          <w:rFonts w:hint="eastAsia" w:ascii="仿宋" w:hAnsi="仿宋" w:eastAsia="仿宋" w:cs="仿宋"/>
          <w:b/>
          <w:bCs w:val="0"/>
          <w:color w:val="auto"/>
          <w:szCs w:val="21"/>
        </w:rPr>
        <w:t>合同履行</w:t>
      </w:r>
    </w:p>
    <w:p w14:paraId="7AAFDA41">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（1）起始日期：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日，完成日期：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4852048F">
      <w:pPr>
        <w:adjustRightInd w:val="0"/>
        <w:snapToGrid w:val="0"/>
        <w:spacing w:before="0" w:beforeLines="0" w:line="400" w:lineRule="exact"/>
        <w:ind w:firstLine="420" w:firstLineChars="200"/>
        <w:rPr>
          <w:rFonts w:hint="eastAsia" w:ascii="仿宋" w:hAnsi="仿宋" w:eastAsia="仿宋" w:cs="仿宋"/>
          <w:color w:val="auto"/>
          <w:szCs w:val="21"/>
          <w:u w:val="single"/>
        </w:rPr>
      </w:pPr>
      <w:r>
        <w:rPr>
          <w:rFonts w:hint="eastAsia" w:ascii="仿宋" w:hAnsi="仿宋" w:eastAsia="仿宋" w:cs="仿宋"/>
          <w:color w:val="auto"/>
          <w:szCs w:val="21"/>
        </w:rPr>
        <w:t>（2）</w:t>
      </w:r>
      <w:r>
        <w:rPr>
          <w:rFonts w:hint="eastAsia" w:ascii="仿宋" w:hAnsi="仿宋" w:eastAsia="仿宋" w:cs="仿宋"/>
          <w:color w:val="auto"/>
          <w:szCs w:val="21"/>
          <w:lang w:eastAsia="zh-CN"/>
        </w:rPr>
        <w:t>履约</w:t>
      </w:r>
      <w:r>
        <w:rPr>
          <w:rFonts w:hint="eastAsia" w:ascii="仿宋" w:hAnsi="仿宋" w:eastAsia="仿宋" w:cs="仿宋"/>
          <w:color w:val="auto"/>
          <w:szCs w:val="21"/>
        </w:rPr>
        <w:t>地点</w:t>
      </w:r>
      <w:r>
        <w:rPr>
          <w:rFonts w:hint="eastAsia" w:ascii="仿宋" w:hAnsi="仿宋" w:eastAsia="仿宋" w:cs="仿宋"/>
          <w:b w:val="0"/>
          <w:bCs/>
          <w:color w:val="auto"/>
          <w:szCs w:val="21"/>
        </w:rPr>
        <w:t>：</w:t>
      </w:r>
      <w:r>
        <w:rPr>
          <w:rFonts w:hint="eastAsia" w:ascii="仿宋" w:hAnsi="仿宋" w:eastAsia="仿宋" w:cs="仿宋"/>
          <w:color w:val="auto"/>
          <w:szCs w:val="21"/>
          <w:u w:val="single"/>
        </w:rPr>
        <w:t xml:space="preserve">                             </w:t>
      </w:r>
    </w:p>
    <w:p w14:paraId="77423F9D">
      <w:pPr>
        <w:adjustRightInd w:val="0"/>
        <w:snapToGrid w:val="0"/>
        <w:spacing w:before="0" w:beforeLines="0" w:line="400" w:lineRule="exact"/>
        <w:ind w:firstLine="420" w:firstLineChars="200"/>
        <w:rPr>
          <w:rFonts w:hint="eastAsia" w:ascii="仿宋" w:hAnsi="仿宋" w:eastAsia="仿宋" w:cs="仿宋"/>
          <w:color w:val="auto"/>
          <w:sz w:val="21"/>
          <w:szCs w:val="21"/>
          <w:lang w:eastAsia="zh-CN"/>
        </w:rPr>
      </w:pPr>
      <w:r>
        <w:rPr>
          <w:rFonts w:hint="eastAsia" w:ascii="仿宋" w:hAnsi="仿宋" w:eastAsia="仿宋" w:cs="仿宋"/>
          <w:bCs/>
          <w:color w:val="auto"/>
          <w:szCs w:val="21"/>
        </w:rPr>
        <w:t>（3）履约担保：</w:t>
      </w:r>
      <w:r>
        <w:rPr>
          <w:rFonts w:hint="eastAsia" w:ascii="仿宋" w:hAnsi="仿宋" w:eastAsia="仿宋" w:cs="仿宋"/>
          <w:color w:val="auto"/>
          <w:sz w:val="21"/>
          <w:lang w:val="en-US" w:eastAsia="zh-CN"/>
        </w:rPr>
        <w:t>是否收取履约保证金：</w:t>
      </w:r>
      <w:r>
        <w:rPr>
          <w:rFonts w:hint="eastAsia" w:ascii="仿宋" w:hAnsi="仿宋" w:eastAsia="仿宋" w:cs="仿宋"/>
          <w:color w:val="auto"/>
          <w:sz w:val="21"/>
          <w:szCs w:val="21"/>
        </w:rPr>
        <w:sym w:font="Wingdings" w:char="00A8"/>
      </w:r>
      <w:r>
        <w:rPr>
          <w:rFonts w:hint="eastAsia" w:ascii="仿宋" w:hAnsi="仿宋" w:eastAsia="仿宋" w:cs="仿宋"/>
          <w:color w:val="auto"/>
          <w:sz w:val="21"/>
          <w:szCs w:val="21"/>
          <w:lang w:eastAsia="zh-CN"/>
        </w:rPr>
        <w:t>是</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sym w:font="Wingdings" w:char="00A8"/>
      </w:r>
      <w:r>
        <w:rPr>
          <w:rFonts w:hint="eastAsia" w:ascii="仿宋" w:hAnsi="仿宋" w:eastAsia="仿宋" w:cs="仿宋"/>
          <w:color w:val="auto"/>
          <w:sz w:val="21"/>
          <w:szCs w:val="21"/>
          <w:lang w:eastAsia="zh-CN"/>
        </w:rPr>
        <w:t>否</w:t>
      </w:r>
    </w:p>
    <w:p w14:paraId="0ACAF6A1">
      <w:pPr>
        <w:pStyle w:val="61"/>
        <w:spacing w:beforeLines="0"/>
        <w:rPr>
          <w:rFonts w:hint="eastAsia" w:ascii="仿宋" w:hAnsi="仿宋" w:eastAsia="仿宋" w:cs="仿宋"/>
          <w:color w:val="auto"/>
          <w:sz w:val="21"/>
          <w:lang w:val="en-US" w:eastAsia="zh-CN"/>
        </w:rPr>
      </w:pPr>
      <w:r>
        <w:rPr>
          <w:rFonts w:hint="eastAsia" w:ascii="仿宋" w:hAnsi="仿宋" w:eastAsia="仿宋" w:cs="仿宋"/>
          <w:bCs/>
          <w:color w:val="auto"/>
          <w:szCs w:val="21"/>
          <w:u w:val="none"/>
          <w:lang w:val="en-US" w:eastAsia="zh-CN"/>
        </w:rPr>
        <w:t xml:space="preserve">  </w:t>
      </w:r>
      <w:r>
        <w:rPr>
          <w:rFonts w:hint="eastAsia" w:ascii="仿宋" w:hAnsi="仿宋" w:eastAsia="仿宋" w:cs="仿宋"/>
          <w:color w:val="auto"/>
          <w:sz w:val="21"/>
          <w:lang w:val="en-US" w:eastAsia="zh-CN"/>
        </w:rPr>
        <w:t xml:space="preserve">  收取履约保证金形式：</w:t>
      </w:r>
      <w:r>
        <w:rPr>
          <w:rFonts w:hint="eastAsia" w:ascii="仿宋" w:hAnsi="仿宋" w:eastAsia="仿宋" w:cs="仿宋"/>
          <w:bCs/>
          <w:color w:val="auto"/>
          <w:sz w:val="21"/>
          <w:szCs w:val="21"/>
          <w:u w:val="single"/>
        </w:rPr>
        <w:t xml:space="preserve">                            </w:t>
      </w:r>
    </w:p>
    <w:p w14:paraId="4CE2DAE2">
      <w:pPr>
        <w:pStyle w:val="61"/>
        <w:spacing w:beforeLines="0"/>
        <w:rPr>
          <w:rFonts w:hint="eastAsia" w:ascii="仿宋" w:hAnsi="仿宋" w:eastAsia="仿宋" w:cs="仿宋"/>
          <w:color w:val="auto"/>
          <w:sz w:val="21"/>
          <w:lang w:val="en-US" w:eastAsia="zh-CN"/>
        </w:rPr>
      </w:pPr>
      <w:r>
        <w:rPr>
          <w:rFonts w:hint="eastAsia" w:ascii="仿宋" w:hAnsi="仿宋" w:eastAsia="仿宋" w:cs="仿宋"/>
          <w:color w:val="auto"/>
          <w:sz w:val="21"/>
          <w:lang w:val="en-US" w:eastAsia="zh-CN"/>
        </w:rPr>
        <w:t xml:space="preserve">    收取履约保证金金额：</w:t>
      </w:r>
      <w:r>
        <w:rPr>
          <w:rFonts w:hint="eastAsia" w:ascii="仿宋" w:hAnsi="仿宋" w:eastAsia="仿宋" w:cs="仿宋"/>
          <w:bCs/>
          <w:color w:val="auto"/>
          <w:sz w:val="21"/>
          <w:szCs w:val="21"/>
          <w:u w:val="single"/>
        </w:rPr>
        <w:t xml:space="preserve">                            </w:t>
      </w:r>
    </w:p>
    <w:p w14:paraId="601B8FD2">
      <w:pPr>
        <w:snapToGrid w:val="0"/>
        <w:spacing w:beforeLines="0" w:line="400" w:lineRule="exact"/>
        <w:ind w:firstLine="420" w:firstLineChars="200"/>
        <w:rPr>
          <w:rFonts w:hint="eastAsia" w:ascii="仿宋" w:hAnsi="仿宋" w:eastAsia="仿宋" w:cs="仿宋"/>
          <w:color w:val="auto"/>
          <w:sz w:val="21"/>
          <w:lang w:val="en-US" w:eastAsia="zh-CN"/>
        </w:rPr>
      </w:pPr>
      <w:r>
        <w:rPr>
          <w:rFonts w:hint="eastAsia" w:ascii="仿宋" w:hAnsi="仿宋" w:eastAsia="仿宋" w:cs="仿宋"/>
          <w:bCs/>
          <w:color w:val="auto"/>
          <w:szCs w:val="21"/>
          <w:u w:val="none"/>
          <w:lang w:val="en-US" w:eastAsia="zh-CN"/>
        </w:rPr>
        <w:t xml:space="preserve">    履约担保期限</w:t>
      </w:r>
      <w:r>
        <w:rPr>
          <w:rFonts w:hint="eastAsia" w:ascii="仿宋" w:hAnsi="仿宋" w:eastAsia="仿宋" w:cs="仿宋"/>
          <w:bCs/>
          <w:color w:val="auto"/>
          <w:szCs w:val="21"/>
          <w:u w:val="none"/>
          <w:lang w:eastAsia="zh-CN"/>
        </w:rPr>
        <w:t>：</w:t>
      </w:r>
      <w:r>
        <w:rPr>
          <w:rFonts w:hint="eastAsia" w:ascii="仿宋" w:hAnsi="仿宋" w:eastAsia="仿宋" w:cs="仿宋"/>
          <w:bCs/>
          <w:color w:val="auto"/>
          <w:sz w:val="21"/>
          <w:szCs w:val="21"/>
          <w:u w:val="single"/>
        </w:rPr>
        <w:t xml:space="preserve">      </w:t>
      </w:r>
      <w:r>
        <w:rPr>
          <w:rFonts w:hint="eastAsia" w:ascii="仿宋" w:hAnsi="仿宋" w:eastAsia="仿宋" w:cs="仿宋"/>
          <w:bCs/>
          <w:color w:val="auto"/>
          <w:sz w:val="21"/>
          <w:szCs w:val="21"/>
          <w:u w:val="single"/>
          <w:lang w:val="en-US" w:eastAsia="zh-CN"/>
        </w:rPr>
        <w:t xml:space="preserve">                     </w:t>
      </w:r>
      <w:r>
        <w:rPr>
          <w:rFonts w:hint="eastAsia" w:ascii="仿宋" w:hAnsi="仿宋" w:eastAsia="仿宋" w:cs="仿宋"/>
          <w:bCs/>
          <w:color w:val="auto"/>
          <w:sz w:val="21"/>
          <w:szCs w:val="21"/>
          <w:u w:val="single"/>
        </w:rPr>
        <w:t xml:space="preserve">       </w:t>
      </w:r>
    </w:p>
    <w:p w14:paraId="5D4E07B6">
      <w:pPr>
        <w:adjustRightInd w:val="0"/>
        <w:snapToGrid w:val="0"/>
        <w:spacing w:before="0" w:beforeLines="0" w:line="400" w:lineRule="exact"/>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（4）分期履行要求：</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val="en-US" w:eastAsia="zh-CN"/>
        </w:rPr>
        <w:t xml:space="preserve">    </w:t>
      </w:r>
      <w:r>
        <w:rPr>
          <w:rFonts w:hint="eastAsia" w:ascii="仿宋" w:hAnsi="仿宋" w:eastAsia="仿宋" w:cs="仿宋"/>
          <w:bCs/>
          <w:color w:val="auto"/>
          <w:szCs w:val="21"/>
          <w:u w:val="single"/>
        </w:rPr>
        <w:t xml:space="preserve"> </w:t>
      </w:r>
    </w:p>
    <w:p w14:paraId="06D34F7D">
      <w:pPr>
        <w:adjustRightInd w:val="0"/>
        <w:snapToGrid w:val="0"/>
        <w:spacing w:before="0" w:beforeLines="0" w:line="400" w:lineRule="exact"/>
        <w:ind w:firstLine="420" w:firstLineChars="200"/>
        <w:rPr>
          <w:rFonts w:hint="eastAsia" w:ascii="仿宋" w:hAnsi="仿宋" w:eastAsia="仿宋" w:cs="仿宋"/>
          <w:color w:val="auto"/>
          <w:szCs w:val="21"/>
          <w:u w:val="single"/>
        </w:rPr>
      </w:pPr>
      <w:r>
        <w:rPr>
          <w:rFonts w:hint="eastAsia" w:ascii="仿宋" w:hAnsi="仿宋" w:eastAsia="仿宋" w:cs="仿宋"/>
          <w:bCs/>
          <w:color w:val="auto"/>
          <w:szCs w:val="21"/>
        </w:rPr>
        <w:t>（5）</w:t>
      </w:r>
      <w:r>
        <w:rPr>
          <w:rFonts w:hint="eastAsia" w:ascii="仿宋" w:hAnsi="仿宋" w:eastAsia="仿宋" w:cs="仿宋"/>
          <w:bCs/>
          <w:color w:val="auto"/>
          <w:szCs w:val="21"/>
          <w:lang w:eastAsia="zh-CN"/>
        </w:rPr>
        <w:t>风险处置措施和替代方案</w:t>
      </w:r>
      <w:r>
        <w:rPr>
          <w:rFonts w:hint="eastAsia" w:ascii="仿宋" w:hAnsi="仿宋" w:eastAsia="仿宋" w:cs="仿宋"/>
          <w:bCs/>
          <w:color w:val="auto"/>
          <w:szCs w:val="21"/>
        </w:rPr>
        <w:t>：</w:t>
      </w:r>
      <w:r>
        <w:rPr>
          <w:rFonts w:hint="eastAsia" w:ascii="仿宋" w:hAnsi="仿宋" w:eastAsia="仿宋" w:cs="仿宋"/>
          <w:color w:val="auto"/>
          <w:szCs w:val="21"/>
          <w:u w:val="single"/>
        </w:rPr>
        <w:t xml:space="preserve">                                                               </w:t>
      </w:r>
    </w:p>
    <w:p w14:paraId="63D056AC">
      <w:pPr>
        <w:numPr>
          <w:ilvl w:val="0"/>
          <w:numId w:val="7"/>
        </w:numPr>
        <w:adjustRightInd w:val="0"/>
        <w:snapToGrid w:val="0"/>
        <w:spacing w:before="0" w:beforeLines="0" w:line="400" w:lineRule="exact"/>
        <w:ind w:firstLine="422" w:firstLineChars="200"/>
        <w:rPr>
          <w:rFonts w:hint="eastAsia" w:ascii="仿宋" w:hAnsi="仿宋" w:eastAsia="仿宋" w:cs="仿宋"/>
          <w:b/>
          <w:color w:val="auto"/>
          <w:szCs w:val="21"/>
        </w:rPr>
      </w:pPr>
      <w:r>
        <w:rPr>
          <w:rFonts w:hint="eastAsia" w:ascii="仿宋" w:hAnsi="仿宋" w:eastAsia="仿宋" w:cs="仿宋"/>
          <w:b/>
          <w:color w:val="auto"/>
          <w:szCs w:val="21"/>
        </w:rPr>
        <w:t>合同验收</w:t>
      </w:r>
    </w:p>
    <w:p w14:paraId="6B8DDD6F">
      <w:pPr>
        <w:numPr>
          <w:ilvl w:val="0"/>
          <w:numId w:val="9"/>
        </w:numPr>
        <w:adjustRightInd w:val="0"/>
        <w:snapToGrid w:val="0"/>
        <w:spacing w:before="0" w:beforeLines="0" w:line="400" w:lineRule="exact"/>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验收组织方式：</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自行组织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委托第三方组织</w:t>
      </w:r>
    </w:p>
    <w:p w14:paraId="07A99F51">
      <w:pPr>
        <w:numPr>
          <w:ilvl w:val="0"/>
          <w:numId w:val="0"/>
        </w:numPr>
        <w:adjustRightInd w:val="0"/>
        <w:snapToGrid w:val="0"/>
        <w:spacing w:before="0" w:beforeLines="0" w:line="400" w:lineRule="exact"/>
        <w:rPr>
          <w:rFonts w:hint="eastAsia" w:ascii="仿宋" w:hAnsi="仿宋" w:eastAsia="仿宋" w:cs="仿宋"/>
          <w:bCs/>
          <w:color w:val="auto"/>
          <w:szCs w:val="21"/>
        </w:rPr>
      </w:pPr>
      <w:r>
        <w:rPr>
          <w:rFonts w:hint="eastAsia" w:ascii="仿宋" w:hAnsi="仿宋" w:eastAsia="仿宋" w:cs="仿宋"/>
          <w:bCs/>
          <w:color w:val="auto"/>
          <w:szCs w:val="21"/>
          <w:lang w:val="en-US" w:eastAsia="zh-CN"/>
        </w:rPr>
        <w:t xml:space="preserve">         </w:t>
      </w:r>
      <w:r>
        <w:rPr>
          <w:rFonts w:hint="eastAsia" w:ascii="仿宋" w:hAnsi="仿宋" w:eastAsia="仿宋" w:cs="仿宋"/>
          <w:bCs/>
          <w:color w:val="auto"/>
          <w:szCs w:val="21"/>
        </w:rPr>
        <w:t>验收主体：</w:t>
      </w:r>
      <w:r>
        <w:rPr>
          <w:rFonts w:hint="eastAsia" w:ascii="仿宋" w:hAnsi="仿宋" w:eastAsia="仿宋" w:cs="仿宋"/>
          <w:bCs/>
          <w:color w:val="auto"/>
          <w:szCs w:val="21"/>
          <w:u w:val="single"/>
        </w:rPr>
        <w:t xml:space="preserve">                  </w:t>
      </w:r>
    </w:p>
    <w:p w14:paraId="1D7DB875">
      <w:pPr>
        <w:adjustRightInd w:val="0"/>
        <w:snapToGrid w:val="0"/>
        <w:spacing w:before="0" w:beforeLines="0" w:line="400" w:lineRule="exact"/>
        <w:ind w:firstLine="0" w:firstLineChars="0"/>
        <w:rPr>
          <w:rFonts w:hint="eastAsia" w:ascii="仿宋" w:hAnsi="仿宋" w:eastAsia="仿宋" w:cs="仿宋"/>
          <w:bCs/>
          <w:color w:val="auto"/>
          <w:szCs w:val="21"/>
        </w:rPr>
      </w:pPr>
      <w:r>
        <w:rPr>
          <w:rFonts w:hint="eastAsia" w:ascii="仿宋" w:hAnsi="仿宋" w:eastAsia="仿宋" w:cs="仿宋"/>
          <w:bCs/>
          <w:color w:val="auto"/>
          <w:szCs w:val="21"/>
          <w:lang w:val="en-US" w:eastAsia="zh-CN"/>
        </w:rPr>
        <w:t xml:space="preserve">        </w:t>
      </w:r>
      <w:r>
        <w:rPr>
          <w:rFonts w:hint="eastAsia" w:ascii="仿宋" w:hAnsi="仿宋" w:eastAsia="仿宋" w:cs="仿宋"/>
          <w:bCs/>
          <w:color w:val="auto"/>
          <w:szCs w:val="21"/>
        </w:rPr>
        <w:t>是否邀请本项目的其他供应商</w:t>
      </w:r>
      <w:r>
        <w:rPr>
          <w:rFonts w:hint="eastAsia" w:ascii="仿宋" w:hAnsi="仿宋" w:eastAsia="仿宋" w:cs="仿宋"/>
          <w:bCs/>
          <w:color w:val="auto"/>
          <w:szCs w:val="21"/>
          <w:lang w:eastAsia="zh-CN"/>
        </w:rPr>
        <w:t>参加验收</w:t>
      </w:r>
      <w:r>
        <w:rPr>
          <w:rFonts w:hint="eastAsia" w:ascii="仿宋" w:hAnsi="仿宋" w:eastAsia="仿宋" w:cs="仿宋"/>
          <w:bCs/>
          <w:color w:val="auto"/>
          <w:szCs w:val="21"/>
        </w:rPr>
        <w:t>：</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是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2984AAD1">
      <w:pPr>
        <w:adjustRightInd w:val="0"/>
        <w:snapToGrid w:val="0"/>
        <w:spacing w:before="0" w:beforeLines="0" w:line="400" w:lineRule="exact"/>
        <w:ind w:firstLine="840" w:firstLineChars="400"/>
        <w:rPr>
          <w:rFonts w:hint="eastAsia" w:ascii="仿宋" w:hAnsi="仿宋" w:eastAsia="仿宋" w:cs="仿宋"/>
          <w:bCs/>
          <w:color w:val="auto"/>
          <w:szCs w:val="21"/>
        </w:rPr>
      </w:pPr>
      <w:r>
        <w:rPr>
          <w:rFonts w:hint="eastAsia" w:ascii="仿宋" w:hAnsi="仿宋" w:eastAsia="仿宋" w:cs="仿宋"/>
          <w:bCs/>
          <w:color w:val="auto"/>
          <w:szCs w:val="21"/>
        </w:rPr>
        <w:t>是否邀请专家</w:t>
      </w:r>
      <w:r>
        <w:rPr>
          <w:rFonts w:hint="eastAsia" w:ascii="仿宋" w:hAnsi="仿宋" w:eastAsia="仿宋" w:cs="仿宋"/>
          <w:bCs/>
          <w:color w:val="auto"/>
          <w:szCs w:val="21"/>
          <w:lang w:eastAsia="zh-CN"/>
        </w:rPr>
        <w:t>参加验收</w:t>
      </w:r>
      <w:r>
        <w:rPr>
          <w:rFonts w:hint="eastAsia" w:ascii="仿宋" w:hAnsi="仿宋" w:eastAsia="仿宋" w:cs="仿宋"/>
          <w:bCs/>
          <w:color w:val="auto"/>
          <w:szCs w:val="21"/>
        </w:rPr>
        <w:t>：</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是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0E96AD86">
      <w:pPr>
        <w:adjustRightInd w:val="0"/>
        <w:snapToGrid w:val="0"/>
        <w:spacing w:before="0" w:beforeLines="0" w:line="400" w:lineRule="exact"/>
        <w:ind w:firstLine="840" w:firstLineChars="400"/>
        <w:rPr>
          <w:rFonts w:hint="eastAsia" w:ascii="仿宋" w:hAnsi="仿宋" w:eastAsia="仿宋" w:cs="仿宋"/>
          <w:bCs/>
          <w:color w:val="auto"/>
          <w:szCs w:val="21"/>
        </w:rPr>
      </w:pPr>
      <w:r>
        <w:rPr>
          <w:rFonts w:hint="eastAsia" w:ascii="仿宋" w:hAnsi="仿宋" w:eastAsia="仿宋" w:cs="仿宋"/>
          <w:bCs/>
          <w:color w:val="auto"/>
          <w:szCs w:val="21"/>
        </w:rPr>
        <w:t>是否邀请服务对象</w:t>
      </w:r>
      <w:r>
        <w:rPr>
          <w:rFonts w:hint="eastAsia" w:ascii="仿宋" w:hAnsi="仿宋" w:eastAsia="仿宋" w:cs="仿宋"/>
          <w:bCs/>
          <w:color w:val="auto"/>
          <w:szCs w:val="21"/>
          <w:lang w:eastAsia="zh-CN"/>
        </w:rPr>
        <w:t>参加验收</w:t>
      </w:r>
      <w:r>
        <w:rPr>
          <w:rFonts w:hint="eastAsia" w:ascii="仿宋" w:hAnsi="仿宋" w:eastAsia="仿宋" w:cs="仿宋"/>
          <w:bCs/>
          <w:color w:val="auto"/>
          <w:szCs w:val="21"/>
        </w:rPr>
        <w:t>：</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是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6BC8EE86">
      <w:pPr>
        <w:adjustRightInd w:val="0"/>
        <w:snapToGrid w:val="0"/>
        <w:spacing w:before="0" w:beforeLines="0" w:line="400" w:lineRule="exact"/>
        <w:ind w:firstLine="840" w:firstLineChars="400"/>
        <w:rPr>
          <w:rFonts w:hint="eastAsia" w:ascii="仿宋" w:hAnsi="仿宋" w:eastAsia="仿宋" w:cs="仿宋"/>
          <w:bCs/>
          <w:color w:val="auto"/>
          <w:szCs w:val="21"/>
        </w:rPr>
      </w:pPr>
      <w:r>
        <w:rPr>
          <w:rFonts w:hint="eastAsia" w:ascii="仿宋" w:hAnsi="仿宋" w:eastAsia="仿宋" w:cs="仿宋"/>
          <w:bCs/>
          <w:color w:val="auto"/>
          <w:szCs w:val="21"/>
        </w:rPr>
        <w:t>是否邀请第三方检测机构</w:t>
      </w:r>
      <w:r>
        <w:rPr>
          <w:rFonts w:hint="eastAsia" w:ascii="仿宋" w:hAnsi="仿宋" w:eastAsia="仿宋" w:cs="仿宋"/>
          <w:bCs/>
          <w:color w:val="auto"/>
          <w:szCs w:val="21"/>
          <w:lang w:eastAsia="zh-CN"/>
        </w:rPr>
        <w:t>参加验收</w:t>
      </w:r>
      <w:r>
        <w:rPr>
          <w:rFonts w:hint="eastAsia" w:ascii="仿宋" w:hAnsi="仿宋" w:eastAsia="仿宋" w:cs="仿宋"/>
          <w:bCs/>
          <w:color w:val="auto"/>
          <w:szCs w:val="21"/>
        </w:rPr>
        <w:t>：</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是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1F7C196E">
      <w:pPr>
        <w:adjustRightInd w:val="0"/>
        <w:snapToGrid w:val="0"/>
        <w:spacing w:before="0" w:beforeLines="0" w:line="400" w:lineRule="exact"/>
        <w:ind w:firstLine="840" w:firstLineChars="400"/>
        <w:rPr>
          <w:rFonts w:hint="eastAsia" w:ascii="仿宋" w:hAnsi="仿宋" w:eastAsia="仿宋" w:cs="仿宋"/>
          <w:bCs/>
          <w:color w:val="auto"/>
          <w:szCs w:val="21"/>
        </w:rPr>
      </w:pPr>
      <w:r>
        <w:rPr>
          <w:rFonts w:hint="eastAsia" w:ascii="仿宋" w:hAnsi="仿宋" w:eastAsia="仿宋" w:cs="仿宋"/>
          <w:bCs/>
          <w:color w:val="auto"/>
          <w:szCs w:val="21"/>
          <w:lang w:eastAsia="zh-CN"/>
        </w:rPr>
        <w:t>是否进行抽查检测：</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是</w:t>
      </w:r>
      <w:r>
        <w:rPr>
          <w:rFonts w:hint="eastAsia" w:ascii="仿宋" w:hAnsi="仿宋" w:eastAsia="仿宋" w:cs="仿宋"/>
          <w:bCs/>
          <w:color w:val="auto"/>
          <w:szCs w:val="21"/>
          <w:lang w:eastAsia="zh-CN"/>
        </w:rPr>
        <w:t>，抽查比例：</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val="en-US" w:eastAsia="zh-CN"/>
        </w:rPr>
        <w:t xml:space="preserve">     </w:t>
      </w:r>
      <w:r>
        <w:rPr>
          <w:rFonts w:hint="eastAsia" w:ascii="仿宋" w:hAnsi="仿宋" w:eastAsia="仿宋" w:cs="仿宋"/>
          <w:bCs/>
          <w:color w:val="auto"/>
          <w:szCs w:val="21"/>
        </w:rPr>
        <w:t xml:space="preserve">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28569203">
      <w:pPr>
        <w:adjustRightInd w:val="0"/>
        <w:snapToGrid w:val="0"/>
        <w:spacing w:before="0" w:beforeLines="0" w:line="400" w:lineRule="exact"/>
        <w:ind w:firstLine="840" w:firstLineChars="400"/>
        <w:rPr>
          <w:rFonts w:hint="eastAsia" w:ascii="仿宋" w:hAnsi="仿宋" w:eastAsia="仿宋" w:cs="仿宋"/>
          <w:bCs/>
          <w:color w:val="auto"/>
          <w:szCs w:val="21"/>
          <w:u w:val="single"/>
          <w:lang w:eastAsia="zh-CN"/>
        </w:rPr>
      </w:pPr>
      <w:r>
        <w:rPr>
          <w:rFonts w:hint="eastAsia" w:ascii="仿宋" w:hAnsi="仿宋" w:eastAsia="仿宋" w:cs="仿宋"/>
          <w:bCs/>
          <w:color w:val="auto"/>
          <w:szCs w:val="21"/>
          <w:lang w:val="en-US" w:eastAsia="zh-CN"/>
        </w:rPr>
        <w:t>是否存在破坏性检测：</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是</w:t>
      </w:r>
      <w:r>
        <w:rPr>
          <w:rFonts w:hint="eastAsia" w:ascii="仿宋" w:hAnsi="仿宋" w:eastAsia="仿宋" w:cs="仿宋"/>
          <w:bCs/>
          <w:color w:val="auto"/>
          <w:szCs w:val="21"/>
          <w:lang w:eastAsia="zh-CN"/>
        </w:rPr>
        <w:t>，</w:t>
      </w:r>
      <w:r>
        <w:rPr>
          <w:rFonts w:hint="eastAsia" w:ascii="仿宋" w:hAnsi="仿宋" w:eastAsia="仿宋" w:cs="仿宋"/>
          <w:bCs/>
          <w:color w:val="auto"/>
          <w:szCs w:val="21"/>
          <w:u w:val="single"/>
          <w:lang w:eastAsia="zh-CN"/>
        </w:rPr>
        <w:t>（应明确对被破坏的检测产品的处理方式）</w:t>
      </w:r>
    </w:p>
    <w:p w14:paraId="0BAD0678">
      <w:pPr>
        <w:adjustRightInd w:val="0"/>
        <w:snapToGrid w:val="0"/>
        <w:spacing w:before="0" w:beforeLines="0" w:line="400" w:lineRule="exact"/>
        <w:ind w:firstLine="840" w:firstLineChars="400"/>
        <w:rPr>
          <w:rFonts w:hint="eastAsia" w:ascii="仿宋" w:hAnsi="仿宋" w:eastAsia="仿宋" w:cs="仿宋"/>
          <w:bCs/>
          <w:color w:val="auto"/>
          <w:szCs w:val="21"/>
          <w:lang w:eastAsia="zh-CN"/>
        </w:rPr>
      </w:pPr>
      <w:r>
        <w:rPr>
          <w:rFonts w:hint="eastAsia" w:ascii="仿宋" w:hAnsi="仿宋" w:eastAsia="仿宋" w:cs="仿宋"/>
          <w:bCs/>
          <w:color w:val="auto"/>
          <w:szCs w:val="21"/>
          <w:lang w:val="en-US" w:eastAsia="zh-CN"/>
        </w:rPr>
        <w:t xml:space="preserve">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5DE37798">
      <w:pPr>
        <w:adjustRightInd w:val="0"/>
        <w:snapToGrid w:val="0"/>
        <w:spacing w:before="0" w:beforeLines="0" w:line="400" w:lineRule="exact"/>
        <w:ind w:firstLine="840" w:firstLineChars="400"/>
        <w:rPr>
          <w:rFonts w:hint="eastAsia" w:ascii="仿宋" w:hAnsi="仿宋" w:eastAsia="仿宋" w:cs="仿宋"/>
          <w:bCs/>
          <w:color w:val="auto"/>
          <w:szCs w:val="21"/>
          <w:u w:val="single"/>
        </w:rPr>
      </w:pPr>
      <w:r>
        <w:rPr>
          <w:rFonts w:hint="eastAsia" w:ascii="仿宋" w:hAnsi="仿宋" w:eastAsia="仿宋" w:cs="仿宋"/>
          <w:bCs/>
          <w:color w:val="auto"/>
          <w:szCs w:val="21"/>
        </w:rPr>
        <w:t>验收组织的其他事项：</w:t>
      </w:r>
      <w:r>
        <w:rPr>
          <w:rFonts w:hint="eastAsia" w:ascii="仿宋" w:hAnsi="仿宋" w:eastAsia="仿宋" w:cs="仿宋"/>
          <w:bCs/>
          <w:color w:val="auto"/>
          <w:szCs w:val="21"/>
          <w:u w:val="single"/>
        </w:rPr>
        <w:t xml:space="preserve">                </w:t>
      </w:r>
    </w:p>
    <w:p w14:paraId="5EE51E19">
      <w:pPr>
        <w:adjustRightInd w:val="0"/>
        <w:snapToGrid w:val="0"/>
        <w:spacing w:before="0" w:beforeLines="0" w:line="400" w:lineRule="exact"/>
        <w:ind w:firstLine="420" w:firstLineChars="200"/>
        <w:rPr>
          <w:rFonts w:hint="eastAsia" w:ascii="仿宋" w:hAnsi="仿宋" w:eastAsia="仿宋" w:cs="仿宋"/>
          <w:bCs/>
          <w:color w:val="auto"/>
          <w:szCs w:val="21"/>
          <w:u w:val="single"/>
        </w:rPr>
      </w:pPr>
      <w:r>
        <w:rPr>
          <w:rFonts w:hint="eastAsia" w:ascii="仿宋" w:hAnsi="仿宋" w:eastAsia="仿宋" w:cs="仿宋"/>
          <w:bCs/>
          <w:color w:val="auto"/>
          <w:szCs w:val="21"/>
        </w:rPr>
        <w:t>（2）履约验收时间：</w:t>
      </w:r>
      <w:r>
        <w:rPr>
          <w:rFonts w:hint="eastAsia" w:ascii="仿宋" w:hAnsi="仿宋" w:eastAsia="仿宋" w:cs="仿宋"/>
          <w:bCs/>
          <w:color w:val="auto"/>
          <w:szCs w:val="21"/>
          <w:u w:val="single"/>
        </w:rPr>
        <w:t>（计划于何时验收/供应商提出验收申请之日起   日内组织验收）</w:t>
      </w:r>
      <w:r>
        <w:rPr>
          <w:rFonts w:hint="eastAsia" w:ascii="仿宋" w:hAnsi="仿宋" w:eastAsia="仿宋" w:cs="仿宋"/>
          <w:bCs/>
          <w:color w:val="auto"/>
          <w:szCs w:val="21"/>
          <w:u w:val="single"/>
          <w:lang w:val="en-US" w:eastAsia="zh-CN"/>
        </w:rPr>
        <w:t xml:space="preserve"> </w:t>
      </w:r>
    </w:p>
    <w:p w14:paraId="581E3A73">
      <w:pPr>
        <w:adjustRightInd w:val="0"/>
        <w:snapToGrid w:val="0"/>
        <w:spacing w:before="0" w:beforeLines="0" w:line="400" w:lineRule="exact"/>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（3）履约验收方式：</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一次性验收         </w:t>
      </w:r>
    </w:p>
    <w:p w14:paraId="58AAE0D7">
      <w:pPr>
        <w:adjustRightInd w:val="0"/>
        <w:snapToGrid w:val="0"/>
        <w:spacing w:before="0" w:beforeLines="0" w:line="400" w:lineRule="exact"/>
        <w:ind w:firstLine="0" w:firstLineChars="0"/>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 xml:space="preserve">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分期/分项验收</w:t>
      </w:r>
      <w:r>
        <w:rPr>
          <w:rFonts w:hint="eastAsia" w:ascii="仿宋" w:hAnsi="仿宋" w:eastAsia="仿宋" w:cs="仿宋"/>
          <w:bCs/>
          <w:color w:val="auto"/>
          <w:szCs w:val="21"/>
          <w:lang w:eastAsia="zh-CN"/>
        </w:rPr>
        <w:t>：</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eastAsia="zh-CN"/>
        </w:rPr>
        <w:t>（应明确分期</w:t>
      </w:r>
      <w:r>
        <w:rPr>
          <w:rFonts w:hint="eastAsia" w:ascii="仿宋" w:hAnsi="仿宋" w:eastAsia="仿宋" w:cs="仿宋"/>
          <w:bCs/>
          <w:color w:val="auto"/>
          <w:szCs w:val="21"/>
          <w:u w:val="single"/>
          <w:lang w:val="en" w:eastAsia="zh-CN"/>
        </w:rPr>
        <w:t>/分项验收的工作安排</w:t>
      </w:r>
      <w:r>
        <w:rPr>
          <w:rFonts w:hint="eastAsia" w:ascii="仿宋" w:hAnsi="仿宋" w:eastAsia="仿宋" w:cs="仿宋"/>
          <w:bCs/>
          <w:color w:val="auto"/>
          <w:szCs w:val="21"/>
          <w:u w:val="single"/>
          <w:lang w:eastAsia="zh-CN"/>
        </w:rPr>
        <w:t>）</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val="en-US" w:eastAsia="zh-CN"/>
        </w:rPr>
        <w:t xml:space="preserve"> </w:t>
      </w:r>
    </w:p>
    <w:p w14:paraId="3B2DB28F">
      <w:pPr>
        <w:adjustRightInd w:val="0"/>
        <w:snapToGrid w:val="0"/>
        <w:spacing w:before="0" w:beforeLines="0" w:line="400" w:lineRule="exact"/>
        <w:ind w:firstLine="420" w:firstLineChars="200"/>
        <w:rPr>
          <w:rFonts w:hint="eastAsia" w:ascii="仿宋" w:hAnsi="仿宋" w:eastAsia="仿宋" w:cs="仿宋"/>
          <w:bCs/>
          <w:color w:val="auto"/>
          <w:szCs w:val="21"/>
        </w:rPr>
      </w:pPr>
      <w:r>
        <w:rPr>
          <w:rFonts w:hint="eastAsia" w:ascii="仿宋" w:hAnsi="仿宋" w:eastAsia="仿宋" w:cs="仿宋"/>
          <w:bCs/>
          <w:color w:val="auto"/>
          <w:szCs w:val="21"/>
        </w:rPr>
        <w:t>（4）履约验收程序：</w:t>
      </w:r>
      <w:r>
        <w:rPr>
          <w:rFonts w:hint="eastAsia" w:ascii="仿宋" w:hAnsi="仿宋" w:eastAsia="仿宋" w:cs="仿宋"/>
          <w:bCs/>
          <w:color w:val="auto"/>
          <w:szCs w:val="21"/>
          <w:u w:val="single"/>
        </w:rPr>
        <w:t xml:space="preserve">                                         </w:t>
      </w:r>
    </w:p>
    <w:p w14:paraId="674CE41C">
      <w:pPr>
        <w:adjustRightInd w:val="0"/>
        <w:snapToGrid w:val="0"/>
        <w:spacing w:before="0" w:beforeLines="0" w:line="400" w:lineRule="exact"/>
        <w:ind w:firstLine="420" w:firstLineChars="200"/>
        <w:rPr>
          <w:rFonts w:hint="eastAsia" w:ascii="仿宋" w:hAnsi="仿宋" w:eastAsia="仿宋" w:cs="仿宋"/>
          <w:bCs/>
          <w:color w:val="auto"/>
          <w:szCs w:val="21"/>
          <w:u w:val="single"/>
        </w:rPr>
      </w:pPr>
      <w:r>
        <w:rPr>
          <w:rFonts w:hint="eastAsia" w:ascii="仿宋" w:hAnsi="仿宋" w:eastAsia="仿宋" w:cs="仿宋"/>
          <w:bCs/>
          <w:color w:val="auto"/>
          <w:szCs w:val="21"/>
        </w:rPr>
        <w:t>（5）履约验收的内容：</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color w:val="auto"/>
          <w:szCs w:val="21"/>
          <w:u w:val="single"/>
        </w:rPr>
        <w:t xml:space="preserve">                                      </w:t>
      </w:r>
    </w:p>
    <w:p w14:paraId="6EC83353">
      <w:pPr>
        <w:adjustRightInd w:val="0"/>
        <w:snapToGrid w:val="0"/>
        <w:spacing w:before="0" w:beforeLines="0" w:line="400" w:lineRule="exact"/>
        <w:ind w:firstLine="420" w:firstLineChars="200"/>
        <w:rPr>
          <w:rFonts w:hint="eastAsia" w:ascii="仿宋" w:hAnsi="仿宋" w:eastAsia="仿宋" w:cs="仿宋"/>
          <w:bCs/>
          <w:color w:val="auto"/>
          <w:szCs w:val="21"/>
          <w:u w:val="single"/>
        </w:rPr>
      </w:pPr>
      <w:r>
        <w:rPr>
          <w:rFonts w:hint="eastAsia" w:ascii="仿宋" w:hAnsi="仿宋" w:eastAsia="仿宋" w:cs="仿宋"/>
          <w:bCs/>
          <w:color w:val="auto"/>
          <w:szCs w:val="21"/>
        </w:rPr>
        <w:t>（6）履约验收标准：</w:t>
      </w:r>
      <w:r>
        <w:rPr>
          <w:rFonts w:hint="eastAsia" w:ascii="仿宋" w:hAnsi="仿宋" w:eastAsia="仿宋" w:cs="仿宋"/>
          <w:bCs/>
          <w:color w:val="auto"/>
          <w:szCs w:val="21"/>
          <w:u w:val="single"/>
        </w:rPr>
        <w:t xml:space="preserve">                                         </w:t>
      </w:r>
    </w:p>
    <w:p w14:paraId="058C2E0F">
      <w:pPr>
        <w:pStyle w:val="61"/>
        <w:spacing w:beforeLines="0"/>
        <w:rPr>
          <w:rFonts w:hint="eastAsia" w:ascii="仿宋" w:hAnsi="仿宋" w:eastAsia="仿宋" w:cs="仿宋"/>
          <w:color w:val="auto"/>
          <w:sz w:val="21"/>
          <w:lang w:eastAsia="zh-CN"/>
        </w:rPr>
      </w:pPr>
      <w:r>
        <w:rPr>
          <w:rFonts w:hint="eastAsia" w:ascii="仿宋" w:hAnsi="仿宋" w:eastAsia="仿宋" w:cs="仿宋"/>
          <w:bCs/>
          <w:color w:val="auto"/>
          <w:sz w:val="21"/>
          <w:szCs w:val="21"/>
          <w:u w:val="none"/>
          <w:lang w:eastAsia="zh-CN"/>
        </w:rPr>
        <w:t>（</w:t>
      </w:r>
      <w:r>
        <w:rPr>
          <w:rFonts w:hint="eastAsia" w:ascii="仿宋" w:hAnsi="仿宋" w:eastAsia="仿宋" w:cs="仿宋"/>
          <w:bCs/>
          <w:color w:val="auto"/>
          <w:sz w:val="21"/>
          <w:szCs w:val="21"/>
          <w:u w:val="none"/>
          <w:lang w:val="en-US" w:eastAsia="zh-CN"/>
        </w:rPr>
        <w:t>7</w:t>
      </w:r>
      <w:r>
        <w:rPr>
          <w:rFonts w:hint="eastAsia" w:ascii="仿宋" w:hAnsi="仿宋" w:eastAsia="仿宋" w:cs="仿宋"/>
          <w:bCs/>
          <w:color w:val="auto"/>
          <w:sz w:val="21"/>
          <w:szCs w:val="21"/>
          <w:u w:val="none"/>
          <w:lang w:eastAsia="zh-CN"/>
        </w:rPr>
        <w:t>）是否以采购活动中供应商提供的样品作为参考：</w:t>
      </w:r>
      <w:r>
        <w:rPr>
          <w:rFonts w:hint="eastAsia" w:ascii="仿宋" w:hAnsi="仿宋" w:eastAsia="仿宋" w:cs="仿宋"/>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color w:val="auto"/>
          <w:sz w:val="21"/>
          <w:szCs w:val="21"/>
        </w:rPr>
        <w:sym w:font="Wingdings" w:char="00A8"/>
      </w:r>
      <w:r>
        <w:rPr>
          <w:rFonts w:hint="eastAsia" w:ascii="仿宋" w:hAnsi="仿宋" w:eastAsia="仿宋" w:cs="仿宋"/>
          <w:bCs/>
          <w:color w:val="auto"/>
          <w:sz w:val="21"/>
          <w:szCs w:val="21"/>
        </w:rPr>
        <w:t>否</w:t>
      </w:r>
    </w:p>
    <w:p w14:paraId="47D23EAD">
      <w:pPr>
        <w:adjustRightInd w:val="0"/>
        <w:snapToGrid w:val="0"/>
        <w:spacing w:before="0" w:beforeLines="0" w:line="400" w:lineRule="exact"/>
        <w:ind w:firstLine="420" w:firstLineChars="200"/>
        <w:rPr>
          <w:rFonts w:hint="eastAsia" w:ascii="仿宋" w:hAnsi="仿宋" w:eastAsia="仿宋" w:cs="仿宋"/>
          <w:bCs/>
          <w:color w:val="auto"/>
          <w:szCs w:val="21"/>
          <w:u w:val="single"/>
        </w:rPr>
      </w:pPr>
      <w:r>
        <w:rPr>
          <w:rFonts w:hint="eastAsia" w:ascii="仿宋" w:hAnsi="仿宋" w:eastAsia="仿宋" w:cs="仿宋"/>
          <w:bCs/>
          <w:color w:val="auto"/>
          <w:szCs w:val="21"/>
        </w:rPr>
        <w:t>（8）履约验收其他事项：</w:t>
      </w:r>
      <w:r>
        <w:rPr>
          <w:rFonts w:hint="eastAsia" w:ascii="仿宋" w:hAnsi="仿宋" w:eastAsia="仿宋" w:cs="仿宋"/>
          <w:bCs/>
          <w:color w:val="auto"/>
          <w:szCs w:val="21"/>
          <w:u w:val="single"/>
        </w:rPr>
        <w:t xml:space="preserve">      </w:t>
      </w:r>
      <w:r>
        <w:rPr>
          <w:rFonts w:hint="eastAsia" w:ascii="仿宋" w:hAnsi="仿宋" w:eastAsia="仿宋" w:cs="仿宋"/>
          <w:bCs/>
          <w:i w:val="0"/>
          <w:iCs w:val="0"/>
          <w:color w:val="auto"/>
          <w:szCs w:val="21"/>
          <w:u w:val="single"/>
        </w:rPr>
        <w:t>（产权过户登记等）</w:t>
      </w:r>
      <w:r>
        <w:rPr>
          <w:rFonts w:hint="eastAsia" w:ascii="仿宋" w:hAnsi="仿宋" w:eastAsia="仿宋" w:cs="仿宋"/>
          <w:bCs/>
          <w:color w:val="auto"/>
          <w:szCs w:val="21"/>
          <w:u w:val="single"/>
        </w:rPr>
        <w:t xml:space="preserve">          </w:t>
      </w:r>
    </w:p>
    <w:p w14:paraId="6F206B7A">
      <w:pPr>
        <w:numPr>
          <w:ilvl w:val="0"/>
          <w:numId w:val="7"/>
        </w:numPr>
        <w:adjustRightInd w:val="0"/>
        <w:snapToGrid w:val="0"/>
        <w:spacing w:before="0" w:beforeLines="0" w:line="400" w:lineRule="exact"/>
        <w:ind w:firstLine="422" w:firstLineChars="200"/>
        <w:rPr>
          <w:rFonts w:hint="eastAsia" w:ascii="仿宋" w:hAnsi="仿宋" w:eastAsia="仿宋" w:cs="仿宋"/>
          <w:b/>
          <w:color w:val="auto"/>
          <w:szCs w:val="21"/>
        </w:rPr>
      </w:pPr>
      <w:r>
        <w:rPr>
          <w:rFonts w:hint="eastAsia" w:ascii="仿宋" w:hAnsi="仿宋" w:eastAsia="仿宋" w:cs="仿宋"/>
          <w:b/>
          <w:color w:val="auto"/>
          <w:szCs w:val="21"/>
        </w:rPr>
        <w:t>组成合同的文件</w:t>
      </w:r>
    </w:p>
    <w:p w14:paraId="756330C9">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本协议书与下列文件一起构成合同文件，如下述文件之间有任何抵触、矛盾或歧义，应按以下顺序解释：</w:t>
      </w:r>
    </w:p>
    <w:p w14:paraId="68238167">
      <w:pPr>
        <w:adjustRightInd w:val="0"/>
        <w:snapToGrid w:val="0"/>
        <w:spacing w:before="0" w:beforeLines="0" w:line="40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p>
    <w:p w14:paraId="3D994994">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2</w:t>
      </w:r>
      <w:r>
        <w:rPr>
          <w:rFonts w:hint="eastAsia" w:ascii="仿宋" w:hAnsi="仿宋" w:eastAsia="仿宋" w:cs="仿宋"/>
          <w:color w:val="auto"/>
          <w:szCs w:val="21"/>
        </w:rPr>
        <w:t>）政府采购合同专用条款</w:t>
      </w:r>
    </w:p>
    <w:p w14:paraId="100BE2C4">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3</w:t>
      </w:r>
      <w:r>
        <w:rPr>
          <w:rFonts w:hint="eastAsia" w:ascii="仿宋" w:hAnsi="仿宋" w:eastAsia="仿宋" w:cs="仿宋"/>
          <w:color w:val="auto"/>
          <w:szCs w:val="21"/>
        </w:rPr>
        <w:t>）政府采购合同通用条款</w:t>
      </w:r>
    </w:p>
    <w:p w14:paraId="33BA9AE6">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p>
    <w:p w14:paraId="469B1471">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5</w:t>
      </w:r>
      <w:r>
        <w:rPr>
          <w:rFonts w:hint="eastAsia" w:ascii="仿宋" w:hAnsi="仿宋" w:eastAsia="仿宋" w:cs="仿宋"/>
          <w:color w:val="auto"/>
          <w:szCs w:val="21"/>
        </w:rPr>
        <w:t>）投标（响应）文件</w:t>
      </w:r>
    </w:p>
    <w:p w14:paraId="125FA15F">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（6）采购文件</w:t>
      </w:r>
    </w:p>
    <w:p w14:paraId="5FE0994F">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（7）有关技术文件，图纸</w:t>
      </w:r>
    </w:p>
    <w:p w14:paraId="223E803B">
      <w:pPr>
        <w:pStyle w:val="61"/>
        <w:spacing w:beforeLines="0"/>
        <w:rPr>
          <w:rFonts w:hint="eastAsia" w:ascii="仿宋" w:hAnsi="仿宋" w:eastAsia="仿宋" w:cs="仿宋"/>
          <w:color w:val="auto"/>
          <w:kern w:val="2"/>
          <w:sz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p>
    <w:p w14:paraId="074DA16F">
      <w:pPr>
        <w:numPr>
          <w:ilvl w:val="0"/>
          <w:numId w:val="7"/>
        </w:numPr>
        <w:adjustRightInd w:val="0"/>
        <w:snapToGrid w:val="0"/>
        <w:spacing w:before="0" w:beforeLines="0" w:line="400" w:lineRule="exact"/>
        <w:ind w:firstLine="422" w:firstLineChars="200"/>
        <w:rPr>
          <w:rFonts w:hint="eastAsia" w:ascii="仿宋" w:hAnsi="仿宋" w:eastAsia="仿宋" w:cs="仿宋"/>
          <w:b/>
          <w:color w:val="auto"/>
          <w:szCs w:val="21"/>
        </w:rPr>
      </w:pPr>
      <w:r>
        <w:rPr>
          <w:rFonts w:hint="eastAsia" w:ascii="仿宋" w:hAnsi="仿宋" w:eastAsia="仿宋" w:cs="仿宋"/>
          <w:b/>
          <w:color w:val="auto"/>
          <w:szCs w:val="21"/>
        </w:rPr>
        <w:t>合同生效</w:t>
      </w:r>
    </w:p>
    <w:p w14:paraId="5D35A663">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本合同自</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生效。</w:t>
      </w:r>
    </w:p>
    <w:p w14:paraId="4D876100">
      <w:pPr>
        <w:numPr>
          <w:ilvl w:val="0"/>
          <w:numId w:val="7"/>
        </w:numPr>
        <w:adjustRightInd w:val="0"/>
        <w:snapToGrid w:val="0"/>
        <w:spacing w:before="0" w:beforeLines="0" w:line="400" w:lineRule="exact"/>
        <w:ind w:firstLine="422" w:firstLineChars="200"/>
        <w:rPr>
          <w:rFonts w:hint="eastAsia" w:ascii="仿宋" w:hAnsi="仿宋" w:eastAsia="仿宋" w:cs="仿宋"/>
          <w:b/>
          <w:color w:val="auto"/>
          <w:szCs w:val="21"/>
        </w:rPr>
      </w:pPr>
      <w:r>
        <w:rPr>
          <w:rFonts w:hint="eastAsia" w:ascii="仿宋" w:hAnsi="仿宋" w:eastAsia="仿宋" w:cs="仿宋"/>
          <w:b/>
          <w:color w:val="auto"/>
          <w:szCs w:val="21"/>
        </w:rPr>
        <w:t>合同份数</w:t>
      </w:r>
    </w:p>
    <w:p w14:paraId="19622FBA">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本合同一式</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份，</w:t>
      </w:r>
      <w:r>
        <w:rPr>
          <w:rFonts w:hint="eastAsia" w:ascii="仿宋" w:hAnsi="仿宋" w:eastAsia="仿宋" w:cs="仿宋"/>
          <w:color w:val="auto"/>
          <w:szCs w:val="21"/>
          <w:lang w:eastAsia="zh-CN"/>
        </w:rPr>
        <w:t>甲方</w:t>
      </w:r>
      <w:r>
        <w:rPr>
          <w:rFonts w:hint="eastAsia" w:ascii="仿宋" w:hAnsi="仿宋" w:eastAsia="仿宋" w:cs="仿宋"/>
          <w:color w:val="auto"/>
          <w:szCs w:val="21"/>
        </w:rPr>
        <w:t>执</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份，</w:t>
      </w:r>
      <w:r>
        <w:rPr>
          <w:rFonts w:hint="eastAsia" w:ascii="仿宋" w:hAnsi="仿宋" w:eastAsia="仿宋" w:cs="仿宋"/>
          <w:color w:val="auto"/>
          <w:szCs w:val="21"/>
          <w:lang w:eastAsia="zh-CN"/>
        </w:rPr>
        <w:t>乙方</w:t>
      </w:r>
      <w:r>
        <w:rPr>
          <w:rFonts w:hint="eastAsia" w:ascii="仿宋" w:hAnsi="仿宋" w:eastAsia="仿宋" w:cs="仿宋"/>
          <w:color w:val="auto"/>
          <w:szCs w:val="21"/>
        </w:rPr>
        <w:t>执</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份，均具有同等法律效力。</w:t>
      </w:r>
    </w:p>
    <w:p w14:paraId="6FCE6424">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合同订立时间：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631A7D06">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合同订立地点：</w:t>
      </w:r>
      <w:r>
        <w:rPr>
          <w:rFonts w:hint="eastAsia" w:ascii="仿宋" w:hAnsi="仿宋" w:eastAsia="仿宋" w:cs="仿宋"/>
          <w:color w:val="auto"/>
          <w:szCs w:val="21"/>
          <w:u w:val="single"/>
        </w:rPr>
        <w:t xml:space="preserve">                           </w:t>
      </w:r>
    </w:p>
    <w:p w14:paraId="083342ED">
      <w:pPr>
        <w:adjustRightInd w:val="0"/>
        <w:snapToGrid w:val="0"/>
        <w:spacing w:before="0" w:beforeLines="0" w:line="400" w:lineRule="exact"/>
        <w:ind w:firstLine="420" w:firstLineChars="200"/>
        <w:rPr>
          <w:rFonts w:hint="eastAsia" w:ascii="仿宋" w:hAnsi="仿宋" w:eastAsia="仿宋" w:cs="仿宋"/>
          <w:color w:val="auto"/>
        </w:rPr>
      </w:pPr>
      <w:r>
        <w:rPr>
          <w:rFonts w:hint="eastAsia" w:ascii="仿宋" w:hAnsi="仿宋" w:eastAsia="仿宋" w:cs="仿宋"/>
          <w:color w:val="auto"/>
          <w:szCs w:val="21"/>
        </w:rPr>
        <w:t>附件：具体标</w:t>
      </w:r>
      <w:r>
        <w:rPr>
          <w:rFonts w:hint="eastAsia" w:ascii="仿宋" w:hAnsi="仿宋" w:eastAsia="仿宋" w:cs="仿宋"/>
          <w:color w:val="auto"/>
          <w:szCs w:val="21"/>
          <w:lang w:eastAsia="zh-CN"/>
        </w:rPr>
        <w:t>的及其</w:t>
      </w:r>
      <w:r>
        <w:rPr>
          <w:rFonts w:hint="eastAsia" w:ascii="仿宋" w:hAnsi="仿宋" w:eastAsia="仿宋" w:cs="仿宋"/>
          <w:color w:val="auto"/>
          <w:szCs w:val="21"/>
          <w:highlight w:val="none"/>
          <w:u w:val="none"/>
          <w:lang w:val="en-US" w:eastAsia="zh-CN"/>
        </w:rPr>
        <w:t>技术要求和商务要求</w:t>
      </w:r>
      <w:r>
        <w:rPr>
          <w:rFonts w:hint="eastAsia" w:ascii="仿宋" w:hAnsi="仿宋" w:eastAsia="仿宋" w:cs="仿宋"/>
          <w:color w:val="auto"/>
          <w:szCs w:val="21"/>
        </w:rPr>
        <w:t>、联合协议、分包</w:t>
      </w:r>
      <w:r>
        <w:rPr>
          <w:rFonts w:hint="eastAsia" w:ascii="仿宋" w:hAnsi="仿宋" w:eastAsia="仿宋" w:cs="仿宋"/>
          <w:color w:val="auto"/>
          <w:szCs w:val="21"/>
          <w:lang w:eastAsia="zh-CN"/>
        </w:rPr>
        <w:t>意向</w:t>
      </w:r>
      <w:r>
        <w:rPr>
          <w:rFonts w:hint="eastAsia" w:ascii="仿宋" w:hAnsi="仿宋" w:eastAsia="仿宋" w:cs="仿宋"/>
          <w:color w:val="auto"/>
          <w:szCs w:val="21"/>
        </w:rPr>
        <w:t>协议等。</w:t>
      </w:r>
    </w:p>
    <w:p w14:paraId="2A229E24">
      <w:pPr>
        <w:pStyle w:val="62"/>
        <w:spacing w:beforeLines="0" w:line="400" w:lineRule="exact"/>
        <w:rPr>
          <w:rFonts w:hint="eastAsia" w:ascii="仿宋" w:hAnsi="仿宋" w:eastAsia="仿宋" w:cs="仿宋"/>
          <w:color w:val="auto"/>
        </w:rPr>
      </w:pPr>
    </w:p>
    <w:p w14:paraId="47A71E37">
      <w:pPr>
        <w:pStyle w:val="3"/>
        <w:spacing w:beforeLines="0" w:line="400" w:lineRule="exac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lang w:val="en"/>
        </w:rPr>
        <w:t xml:space="preserve">   </w:t>
      </w:r>
    </w:p>
    <w:p w14:paraId="5455386E">
      <w:pPr>
        <w:rPr>
          <w:rFonts w:hint="eastAsia" w:ascii="仿宋" w:hAnsi="仿宋" w:eastAsia="仿宋" w:cs="仿宋"/>
          <w:color w:val="auto"/>
        </w:rPr>
      </w:pPr>
      <w:r>
        <w:rPr>
          <w:rFonts w:hint="eastAsia" w:ascii="仿宋" w:hAnsi="仿宋" w:eastAsia="仿宋" w:cs="仿宋"/>
          <w:color w:val="auto"/>
        </w:rPr>
        <w:br w:type="page"/>
      </w:r>
    </w:p>
    <w:p w14:paraId="418F0592">
      <w:pPr>
        <w:pStyle w:val="62"/>
        <w:rPr>
          <w:rFonts w:hint="eastAsia" w:ascii="仿宋" w:hAnsi="仿宋" w:eastAsia="仿宋" w:cs="仿宋"/>
          <w:color w:val="auto"/>
        </w:rPr>
      </w:pPr>
    </w:p>
    <w:tbl>
      <w:tblPr>
        <w:tblStyle w:val="2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6"/>
        <w:gridCol w:w="2469"/>
        <w:gridCol w:w="2025"/>
        <w:gridCol w:w="2167"/>
      </w:tblGrid>
      <w:tr w14:paraId="3AC639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bottom w:val="single" w:color="auto" w:sz="2" w:space="0"/>
              <w:right w:val="single" w:color="auto" w:sz="2" w:space="0"/>
            </w:tcBorders>
            <w:vAlign w:val="center"/>
          </w:tcPr>
          <w:p w14:paraId="2825EAB5">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0"/>
              </w:rPr>
            </w:pPr>
            <w:r>
              <w:rPr>
                <w:rFonts w:hint="eastAsia" w:ascii="仿宋" w:hAnsi="仿宋" w:eastAsia="仿宋" w:cs="仿宋"/>
                <w:color w:val="auto"/>
                <w:szCs w:val="21"/>
              </w:rPr>
              <w:t>甲方（采购人</w:t>
            </w:r>
            <w:r>
              <w:rPr>
                <w:rFonts w:hint="eastAsia" w:ascii="仿宋" w:hAnsi="仿宋" w:eastAsia="仿宋" w:cs="仿宋"/>
                <w:color w:val="auto"/>
                <w:szCs w:val="21"/>
                <w:lang w:eastAsia="zh-CN"/>
              </w:rPr>
              <w:t>、受采购人委托签订合同的单位</w:t>
            </w:r>
            <w:r>
              <w:rPr>
                <w:rFonts w:hint="eastAsia" w:ascii="仿宋" w:hAnsi="仿宋" w:eastAsia="仿宋" w:cs="仿宋"/>
                <w:color w:val="auto"/>
                <w:szCs w:val="21"/>
              </w:rPr>
              <w:t>或采购文件约定的合同甲方）</w:t>
            </w:r>
          </w:p>
        </w:tc>
        <w:tc>
          <w:tcPr>
            <w:tcW w:w="2437" w:type="pct"/>
            <w:gridSpan w:val="2"/>
            <w:tcBorders>
              <w:left w:val="single" w:color="auto" w:sz="2" w:space="0"/>
              <w:bottom w:val="single" w:color="auto" w:sz="2" w:space="0"/>
            </w:tcBorders>
            <w:vAlign w:val="center"/>
          </w:tcPr>
          <w:p w14:paraId="52AA683B">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0"/>
              </w:rPr>
            </w:pPr>
            <w:r>
              <w:rPr>
                <w:rFonts w:hint="eastAsia" w:ascii="仿宋" w:hAnsi="仿宋" w:eastAsia="仿宋" w:cs="仿宋"/>
                <w:color w:val="auto"/>
                <w:szCs w:val="21"/>
              </w:rPr>
              <w:t>乙方（供应商）</w:t>
            </w:r>
          </w:p>
        </w:tc>
      </w:tr>
      <w:tr w14:paraId="4C727E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00D329E">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单位名称（公章</w:t>
            </w:r>
            <w:r>
              <w:rPr>
                <w:rFonts w:hint="eastAsia" w:ascii="仿宋" w:hAnsi="仿宋" w:eastAsia="仿宋" w:cs="仿宋"/>
                <w:color w:val="auto"/>
                <w:szCs w:val="21"/>
                <w:lang w:eastAsia="zh-CN"/>
              </w:rPr>
              <w:t>或合同章</w:t>
            </w:r>
            <w:r>
              <w:rPr>
                <w:rFonts w:hint="eastAsia" w:ascii="仿宋" w:hAnsi="仿宋" w:eastAsia="仿宋" w:cs="仿宋"/>
                <w:color w:val="auto"/>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2D28FD13">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C37200">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单位名称（公章</w:t>
            </w:r>
            <w:r>
              <w:rPr>
                <w:rFonts w:hint="eastAsia" w:ascii="仿宋" w:hAnsi="仿宋" w:eastAsia="仿宋" w:cs="仿宋"/>
                <w:color w:val="auto"/>
                <w:szCs w:val="21"/>
                <w:lang w:eastAsia="zh-CN"/>
              </w:rPr>
              <w:t>或合同章</w:t>
            </w:r>
            <w:r>
              <w:rPr>
                <w:rFonts w:hint="eastAsia" w:ascii="仿宋" w:hAnsi="仿宋" w:eastAsia="仿宋" w:cs="仿宋"/>
                <w:color w:val="auto"/>
                <w:szCs w:val="21"/>
              </w:rPr>
              <w:t>）</w:t>
            </w:r>
          </w:p>
        </w:tc>
        <w:tc>
          <w:tcPr>
            <w:tcW w:w="1259" w:type="pct"/>
            <w:tcBorders>
              <w:top w:val="single" w:color="auto" w:sz="2" w:space="0"/>
              <w:left w:val="single" w:color="auto" w:sz="2" w:space="0"/>
              <w:bottom w:val="single" w:color="auto" w:sz="2" w:space="0"/>
            </w:tcBorders>
            <w:vAlign w:val="center"/>
          </w:tcPr>
          <w:p w14:paraId="67AF0263">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1A5065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363F115">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法定代表人</w:t>
            </w:r>
          </w:p>
          <w:p w14:paraId="25B595EA">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eastAsia" w:ascii="仿宋" w:hAnsi="仿宋" w:eastAsia="仿宋" w:cs="仿宋"/>
                <w:color w:val="auto"/>
                <w:szCs w:val="21"/>
              </w:rPr>
            </w:pPr>
            <w:r>
              <w:rPr>
                <w:rFonts w:hint="eastAsia" w:ascii="仿宋" w:hAnsi="仿宋" w:eastAsia="仿宋" w:cs="仿宋"/>
                <w:color w:val="auto"/>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8E618B9">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right w:val="single" w:color="auto" w:sz="2" w:space="0"/>
            </w:tcBorders>
            <w:vAlign w:val="center"/>
          </w:tcPr>
          <w:p w14:paraId="5820F421">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法定代表人</w:t>
            </w:r>
          </w:p>
          <w:p w14:paraId="16FF4A31">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或其委托代理人（签章）</w:t>
            </w:r>
          </w:p>
        </w:tc>
        <w:tc>
          <w:tcPr>
            <w:tcW w:w="1259" w:type="pct"/>
            <w:tcBorders>
              <w:top w:val="single" w:color="auto" w:sz="2" w:space="0"/>
              <w:left w:val="single" w:color="auto" w:sz="2" w:space="0"/>
              <w:bottom w:val="single" w:color="auto" w:sz="2" w:space="0"/>
            </w:tcBorders>
            <w:vAlign w:val="center"/>
          </w:tcPr>
          <w:p w14:paraId="14A4FB84">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r>
      <w:tr w14:paraId="435D32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471C572">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73A784E5">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907F10">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1AEBFE8E">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6AC4A4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9E326B">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住</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1CE8817">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EEF154">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住</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所</w:t>
            </w:r>
          </w:p>
        </w:tc>
        <w:tc>
          <w:tcPr>
            <w:tcW w:w="1259" w:type="pct"/>
            <w:tcBorders>
              <w:top w:val="single" w:color="auto" w:sz="2" w:space="0"/>
              <w:left w:val="single" w:color="auto" w:sz="2" w:space="0"/>
              <w:bottom w:val="single" w:color="auto" w:sz="2" w:space="0"/>
            </w:tcBorders>
            <w:vAlign w:val="center"/>
          </w:tcPr>
          <w:p w14:paraId="37B5DDCD">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490F0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E71060">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8D2BCFF">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B69C59">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联 系 人</w:t>
            </w:r>
          </w:p>
        </w:tc>
        <w:tc>
          <w:tcPr>
            <w:tcW w:w="1259" w:type="pct"/>
            <w:tcBorders>
              <w:top w:val="single" w:color="auto" w:sz="2" w:space="0"/>
              <w:left w:val="single" w:color="auto" w:sz="2" w:space="0"/>
              <w:bottom w:val="single" w:color="auto" w:sz="2" w:space="0"/>
            </w:tcBorders>
            <w:vAlign w:val="center"/>
          </w:tcPr>
          <w:p w14:paraId="66075AA5">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6A962C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37C1E1">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2B22782">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E3BDDF1">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联系电话</w:t>
            </w:r>
          </w:p>
        </w:tc>
        <w:tc>
          <w:tcPr>
            <w:tcW w:w="1259" w:type="pct"/>
            <w:tcBorders>
              <w:top w:val="single" w:color="auto" w:sz="2" w:space="0"/>
              <w:left w:val="single" w:color="auto" w:sz="2" w:space="0"/>
              <w:bottom w:val="single" w:color="auto" w:sz="2" w:space="0"/>
            </w:tcBorders>
            <w:vAlign w:val="center"/>
          </w:tcPr>
          <w:p w14:paraId="29F15670">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2A44F3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1199DB">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5BBB183">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6666AFF">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57C436DC">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56608D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D186FC">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2F39261">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D6B622">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邮政编码</w:t>
            </w:r>
          </w:p>
        </w:tc>
        <w:tc>
          <w:tcPr>
            <w:tcW w:w="1259" w:type="pct"/>
            <w:tcBorders>
              <w:top w:val="single" w:color="auto" w:sz="2" w:space="0"/>
              <w:left w:val="single" w:color="auto" w:sz="2" w:space="0"/>
              <w:bottom w:val="single" w:color="auto" w:sz="2" w:space="0"/>
            </w:tcBorders>
            <w:vAlign w:val="center"/>
          </w:tcPr>
          <w:p w14:paraId="21DAB0B4">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78E6C2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499D93">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0706D1F">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C81A54">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电子邮箱</w:t>
            </w:r>
          </w:p>
        </w:tc>
        <w:tc>
          <w:tcPr>
            <w:tcW w:w="1259" w:type="pct"/>
            <w:tcBorders>
              <w:top w:val="single" w:color="auto" w:sz="2" w:space="0"/>
              <w:left w:val="single" w:color="auto" w:sz="2" w:space="0"/>
              <w:bottom w:val="single" w:color="auto" w:sz="2" w:space="0"/>
            </w:tcBorders>
            <w:vAlign w:val="center"/>
          </w:tcPr>
          <w:p w14:paraId="207996D9">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314D56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73DB7C">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C0E902C">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0820885">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358E6361">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5AC500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633D3D">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BFCAF40">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98038C3">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开户名称</w:t>
            </w:r>
          </w:p>
        </w:tc>
        <w:tc>
          <w:tcPr>
            <w:tcW w:w="1259" w:type="pct"/>
            <w:tcBorders>
              <w:top w:val="single" w:color="auto" w:sz="2" w:space="0"/>
              <w:left w:val="single" w:color="auto" w:sz="2" w:space="0"/>
              <w:bottom w:val="single" w:color="auto" w:sz="2" w:space="0"/>
            </w:tcBorders>
            <w:vAlign w:val="center"/>
          </w:tcPr>
          <w:p w14:paraId="2D2F840D">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1BEC9A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9AD6F5">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7E317EA">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041098">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开户银行</w:t>
            </w:r>
          </w:p>
        </w:tc>
        <w:tc>
          <w:tcPr>
            <w:tcW w:w="1259" w:type="pct"/>
            <w:tcBorders>
              <w:top w:val="single" w:color="auto" w:sz="2" w:space="0"/>
              <w:left w:val="single" w:color="auto" w:sz="2" w:space="0"/>
              <w:bottom w:val="single" w:color="auto" w:sz="2" w:space="0"/>
            </w:tcBorders>
            <w:vAlign w:val="center"/>
          </w:tcPr>
          <w:p w14:paraId="7670210E">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12E805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C402E3">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2B7D31A">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386E3DB">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zCs w:val="21"/>
              </w:rPr>
            </w:pPr>
            <w:r>
              <w:rPr>
                <w:rFonts w:hint="eastAsia" w:ascii="仿宋" w:hAnsi="仿宋" w:eastAsia="仿宋" w:cs="仿宋"/>
                <w:color w:val="auto"/>
                <w:szCs w:val="21"/>
              </w:rPr>
              <w:t>银行账号</w:t>
            </w:r>
          </w:p>
        </w:tc>
        <w:tc>
          <w:tcPr>
            <w:tcW w:w="1259" w:type="pct"/>
            <w:tcBorders>
              <w:top w:val="single" w:color="auto" w:sz="2" w:space="0"/>
              <w:left w:val="single" w:color="auto" w:sz="2" w:space="0"/>
              <w:bottom w:val="single" w:color="auto" w:sz="2" w:space="0"/>
            </w:tcBorders>
            <w:vAlign w:val="center"/>
          </w:tcPr>
          <w:p w14:paraId="023A2DBC">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仿宋"/>
                <w:color w:val="auto"/>
                <w:spacing w:val="20"/>
                <w:szCs w:val="21"/>
              </w:rPr>
            </w:pPr>
          </w:p>
        </w:tc>
      </w:tr>
      <w:tr w14:paraId="4926FB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C4FC758">
            <w:pPr>
              <w:pStyle w:val="11"/>
              <w:keepNext w:val="0"/>
              <w:keepLines w:val="0"/>
              <w:suppressLineNumbers w:val="0"/>
              <w:adjustRightInd w:val="0"/>
              <w:snapToGrid w:val="0"/>
              <w:spacing w:before="156" w:beforeLines="50" w:beforeAutospacing="0" w:after="0" w:afterAutospacing="0" w:line="360" w:lineRule="auto"/>
              <w:ind w:left="0" w:leftChars="0" w:right="0"/>
              <w:jc w:val="left"/>
              <w:rPr>
                <w:rFonts w:hint="eastAsia" w:ascii="仿宋" w:hAnsi="仿宋" w:eastAsia="仿宋" w:cs="仿宋"/>
                <w:color w:val="auto"/>
                <w:spacing w:val="20"/>
                <w:szCs w:val="21"/>
              </w:rPr>
            </w:pPr>
            <w:r>
              <w:rPr>
                <w:rFonts w:hint="eastAsia" w:ascii="仿宋" w:hAnsi="仿宋" w:eastAsia="仿宋" w:cs="仿宋"/>
                <w:color w:val="auto"/>
                <w:szCs w:val="21"/>
              </w:rPr>
              <w:t>注：涉及联合体或其他合同主体的信息应按上表格式加列。</w:t>
            </w:r>
          </w:p>
        </w:tc>
      </w:tr>
    </w:tbl>
    <w:p w14:paraId="239C9C70">
      <w:pPr>
        <w:pStyle w:val="3"/>
        <w:adjustRightInd w:val="0"/>
        <w:snapToGrid w:val="0"/>
        <w:spacing w:before="156" w:beforeLines="50"/>
        <w:jc w:val="center"/>
        <w:rPr>
          <w:rFonts w:hint="eastAsia" w:ascii="仿宋" w:hAnsi="仿宋" w:eastAsia="仿宋" w:cs="仿宋"/>
          <w:color w:val="auto"/>
          <w:sz w:val="28"/>
          <w:szCs w:val="28"/>
        </w:rPr>
      </w:pPr>
      <w:r>
        <w:rPr>
          <w:rFonts w:hint="eastAsia" w:ascii="仿宋" w:hAnsi="仿宋" w:eastAsia="仿宋" w:cs="仿宋"/>
          <w:color w:val="auto"/>
          <w:sz w:val="21"/>
          <w:szCs w:val="21"/>
          <w:u w:val="single"/>
        </w:rPr>
        <w:br w:type="page"/>
      </w:r>
      <w:bookmarkStart w:id="26" w:name="_Toc27624"/>
      <w:r>
        <w:rPr>
          <w:rFonts w:hint="eastAsia" w:ascii="仿宋" w:hAnsi="仿宋" w:eastAsia="仿宋" w:cs="仿宋"/>
          <w:b w:val="0"/>
          <w:bCs w:val="0"/>
          <w:color w:val="auto"/>
          <w:sz w:val="28"/>
          <w:szCs w:val="28"/>
        </w:rPr>
        <w:t>第二节 政府采购合同通用条款</w:t>
      </w:r>
      <w:bookmarkEnd w:id="26"/>
    </w:p>
    <w:p w14:paraId="4EEDB505">
      <w:pPr>
        <w:tabs>
          <w:tab w:val="left" w:pos="8820"/>
          <w:tab w:val="left" w:pos="9345"/>
          <w:tab w:val="left" w:pos="9765"/>
        </w:tabs>
        <w:adjustRightInd w:val="0"/>
        <w:snapToGrid w:val="0"/>
        <w:spacing w:before="0" w:line="400" w:lineRule="exact"/>
        <w:jc w:val="left"/>
        <w:rPr>
          <w:rFonts w:hint="eastAsia" w:ascii="仿宋" w:hAnsi="仿宋" w:eastAsia="仿宋" w:cs="仿宋"/>
          <w:b/>
          <w:bCs/>
          <w:color w:val="auto"/>
          <w:sz w:val="24"/>
        </w:rPr>
      </w:pPr>
      <w:r>
        <w:rPr>
          <w:rFonts w:hint="eastAsia" w:ascii="仿宋" w:hAnsi="仿宋" w:eastAsia="仿宋" w:cs="仿宋"/>
          <w:b/>
          <w:color w:val="auto"/>
          <w:sz w:val="24"/>
        </w:rPr>
        <w:t>1.</w:t>
      </w:r>
      <w:r>
        <w:rPr>
          <w:rFonts w:hint="eastAsia" w:ascii="仿宋" w:hAnsi="仿宋" w:eastAsia="仿宋" w:cs="仿宋"/>
          <w:b/>
          <w:color w:val="auto"/>
          <w:sz w:val="24"/>
          <w:lang w:val="en-US" w:eastAsia="zh-CN"/>
        </w:rPr>
        <w:t xml:space="preserve"> </w:t>
      </w:r>
      <w:r>
        <w:rPr>
          <w:rFonts w:hint="eastAsia" w:ascii="仿宋" w:hAnsi="仿宋" w:eastAsia="仿宋" w:cs="仿宋"/>
          <w:b/>
          <w:bCs/>
          <w:color w:val="auto"/>
          <w:sz w:val="24"/>
        </w:rPr>
        <w:t>定义</w:t>
      </w:r>
    </w:p>
    <w:p w14:paraId="32967A6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1.1合同当事人</w:t>
      </w:r>
    </w:p>
    <w:p w14:paraId="7EC5ECB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28E164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00DAF8D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auto"/>
          <w:szCs w:val="21"/>
        </w:rPr>
        <w:t>依法参与合同缔结或履行，享有权利、承担义务的合同当事人</w:t>
      </w:r>
      <w:r>
        <w:rPr>
          <w:rFonts w:hint="eastAsia" w:ascii="仿宋" w:hAnsi="仿宋" w:eastAsia="仿宋" w:cs="仿宋"/>
          <w:color w:val="auto"/>
          <w:szCs w:val="21"/>
          <w:highlight w:val="none"/>
        </w:rPr>
        <w:t>。</w:t>
      </w:r>
    </w:p>
    <w:p w14:paraId="6336497E">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571151C5">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auto"/>
          <w:szCs w:val="21"/>
        </w:rPr>
        <w:t>合同当事人意思表示达成一致的任何协议，包括签署的</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r>
        <w:rPr>
          <w:rFonts w:hint="eastAsia" w:ascii="仿宋" w:hAnsi="仿宋" w:eastAsia="仿宋" w:cs="仿宋"/>
          <w:color w:val="auto"/>
          <w:szCs w:val="21"/>
        </w:rPr>
        <w:t>政府采购合同专用条款</w:t>
      </w:r>
      <w:r>
        <w:rPr>
          <w:rFonts w:hint="eastAsia" w:ascii="仿宋" w:hAnsi="仿宋" w:eastAsia="仿宋" w:cs="仿宋"/>
          <w:color w:val="auto"/>
          <w:szCs w:val="21"/>
          <w:lang w:eastAsia="zh-CN"/>
        </w:rPr>
        <w:t>，</w:t>
      </w:r>
      <w:r>
        <w:rPr>
          <w:rFonts w:hint="eastAsia" w:ascii="仿宋" w:hAnsi="仿宋" w:eastAsia="仿宋" w:cs="仿宋"/>
          <w:color w:val="auto"/>
          <w:szCs w:val="21"/>
        </w:rPr>
        <w:t>政府采购合同通用条款</w:t>
      </w:r>
      <w:r>
        <w:rPr>
          <w:rFonts w:hint="eastAsia" w:ascii="仿宋" w:hAnsi="仿宋" w:eastAsia="仿宋" w:cs="仿宋"/>
          <w:color w:val="auto"/>
          <w:szCs w:val="21"/>
          <w:lang w:eastAsia="zh-CN"/>
        </w:rPr>
        <w:t>，</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r>
        <w:rPr>
          <w:rFonts w:hint="eastAsia" w:ascii="仿宋" w:hAnsi="仿宋" w:eastAsia="仿宋" w:cs="仿宋"/>
          <w:color w:val="auto"/>
          <w:szCs w:val="21"/>
          <w:lang w:eastAsia="zh-CN"/>
        </w:rPr>
        <w:t>，</w:t>
      </w:r>
      <w:r>
        <w:rPr>
          <w:rFonts w:hint="eastAsia" w:ascii="仿宋" w:hAnsi="仿宋" w:eastAsia="仿宋" w:cs="仿宋"/>
          <w:color w:val="auto"/>
          <w:szCs w:val="21"/>
        </w:rPr>
        <w:t>投标（响应）文件</w:t>
      </w:r>
      <w:r>
        <w:rPr>
          <w:rFonts w:hint="eastAsia" w:ascii="仿宋" w:hAnsi="仿宋" w:eastAsia="仿宋" w:cs="仿宋"/>
          <w:color w:val="auto"/>
          <w:szCs w:val="21"/>
          <w:lang w:eastAsia="zh-CN"/>
        </w:rPr>
        <w:t>，</w:t>
      </w:r>
      <w:r>
        <w:rPr>
          <w:rFonts w:hint="eastAsia" w:ascii="仿宋" w:hAnsi="仿宋" w:eastAsia="仿宋" w:cs="仿宋"/>
          <w:color w:val="auto"/>
          <w:szCs w:val="21"/>
        </w:rPr>
        <w:t>采购文件</w:t>
      </w:r>
      <w:r>
        <w:rPr>
          <w:rFonts w:hint="eastAsia" w:ascii="仿宋" w:hAnsi="仿宋" w:eastAsia="仿宋" w:cs="仿宋"/>
          <w:color w:val="auto"/>
          <w:szCs w:val="21"/>
          <w:lang w:eastAsia="zh-CN"/>
        </w:rPr>
        <w:t>，</w:t>
      </w:r>
      <w:r>
        <w:rPr>
          <w:rFonts w:hint="eastAsia" w:ascii="仿宋" w:hAnsi="仿宋" w:eastAsia="仿宋" w:cs="仿宋"/>
          <w:color w:val="auto"/>
          <w:szCs w:val="21"/>
        </w:rPr>
        <w:t>有关技术文件</w:t>
      </w:r>
      <w:r>
        <w:rPr>
          <w:rFonts w:hint="eastAsia" w:ascii="仿宋" w:hAnsi="仿宋" w:eastAsia="仿宋" w:cs="仿宋"/>
          <w:color w:val="auto"/>
          <w:szCs w:val="21"/>
          <w:lang w:eastAsia="zh-CN"/>
        </w:rPr>
        <w:t>和</w:t>
      </w:r>
      <w:r>
        <w:rPr>
          <w:rFonts w:hint="eastAsia" w:ascii="仿宋" w:hAnsi="仿宋" w:eastAsia="仿宋" w:cs="仿宋"/>
          <w:color w:val="auto"/>
          <w:szCs w:val="21"/>
        </w:rPr>
        <w:t>图纸</w:t>
      </w:r>
      <w:r>
        <w:rPr>
          <w:rFonts w:hint="eastAsia" w:ascii="仿宋" w:hAnsi="仿宋" w:eastAsia="仿宋" w:cs="仿宋"/>
          <w:color w:val="auto"/>
          <w:szCs w:val="21"/>
          <w:lang w:eastAsia="zh-CN"/>
        </w:rPr>
        <w:t>，以及</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r>
        <w:rPr>
          <w:rFonts w:hint="eastAsia" w:ascii="仿宋" w:hAnsi="仿宋" w:eastAsia="仿宋" w:cs="仿宋"/>
          <w:color w:val="auto"/>
          <w:szCs w:val="21"/>
          <w:highlight w:val="none"/>
        </w:rPr>
        <w:t>。</w:t>
      </w:r>
    </w:p>
    <w:p w14:paraId="7F517B5B">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73E5C4C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）“货物”系指乙方根据本合同规定须向甲方提供的各种形态和种类的物品，包括原材料、设备、产品（包括软件）及相关</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备品备件、工具、手册及</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技术资料和材料</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p>
    <w:p w14:paraId="71AF0D6F">
      <w:pPr>
        <w:adjustRightInd w:val="0"/>
        <w:snapToGrid w:val="0"/>
        <w:spacing w:before="0" w:line="400" w:lineRule="exact"/>
        <w:ind w:firstLine="420" w:firstLineChars="200"/>
        <w:jc w:val="left"/>
        <w:rPr>
          <w:rFonts w:hint="eastAsia" w:ascii="仿宋" w:hAnsi="仿宋" w:eastAsia="仿宋" w:cs="仿宋"/>
          <w:color w:val="auto"/>
          <w:szCs w:val="21"/>
          <w:highlight w:val="yellow"/>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服务”系指根据合同规定，乙方应提供的</w:t>
      </w:r>
      <w:r>
        <w:rPr>
          <w:rFonts w:hint="eastAsia" w:ascii="仿宋" w:hAnsi="仿宋" w:eastAsia="仿宋" w:cs="仿宋"/>
          <w:color w:val="auto"/>
          <w:szCs w:val="21"/>
          <w:highlight w:val="none"/>
          <w:lang w:val="en-US" w:eastAsia="zh-CN"/>
        </w:rPr>
        <w:t>与货物有关的</w:t>
      </w:r>
      <w:r>
        <w:rPr>
          <w:rFonts w:hint="eastAsia" w:ascii="仿宋" w:hAnsi="仿宋" w:eastAsia="仿宋" w:cs="仿宋"/>
          <w:color w:val="auto"/>
          <w:szCs w:val="21"/>
          <w:highlight w:val="none"/>
        </w:rPr>
        <w:t>技术、管理和</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服务，包括但不限于：管理和质量保证、运输、保险、检验、现场准备、安装、集成、调试、培训、维修、</w:t>
      </w:r>
      <w:r>
        <w:rPr>
          <w:rFonts w:hint="eastAsia" w:ascii="仿宋" w:hAnsi="仿宋" w:eastAsia="仿宋" w:cs="仿宋"/>
          <w:color w:val="auto"/>
          <w:szCs w:val="21"/>
          <w:highlight w:val="none"/>
          <w:lang w:eastAsia="zh-CN"/>
        </w:rPr>
        <w:t>废弃处置、</w:t>
      </w:r>
      <w:r>
        <w:rPr>
          <w:rFonts w:hint="eastAsia" w:ascii="仿宋" w:hAnsi="仿宋" w:eastAsia="仿宋" w:cs="仿宋"/>
          <w:color w:val="auto"/>
          <w:szCs w:val="21"/>
          <w:highlight w:val="none"/>
        </w:rPr>
        <w:t>技术支持等以及合同中规定乙方应承担的</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义务。</w:t>
      </w:r>
    </w:p>
    <w:p w14:paraId="56C7155F">
      <w:pPr>
        <w:adjustRightInd w:val="0"/>
        <w:snapToGrid w:val="0"/>
        <w:spacing w:before="0" w:line="400" w:lineRule="exact"/>
        <w:ind w:firstLine="420" w:firstLineChars="200"/>
        <w:jc w:val="left"/>
        <w:rPr>
          <w:rFonts w:hint="eastAsia" w:ascii="仿宋" w:hAnsi="仿宋" w:eastAsia="仿宋" w:cs="仿宋"/>
          <w:color w:val="auto"/>
          <w:szCs w:val="21"/>
          <w:highlight w:val="yellow"/>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）“分包”系指中标</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成交</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供应商按采购文件、投标（响应）文件的规定，根据分包意向协议，将中标</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成交</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项目中的部分履约内容，分给具有相应资质条件的供应商履行合同的行为。</w:t>
      </w:r>
    </w:p>
    <w:p w14:paraId="0E15A705">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rPr>
        <w:t>“联合体”系指</w:t>
      </w:r>
      <w:r>
        <w:rPr>
          <w:rFonts w:hint="eastAsia" w:ascii="仿宋" w:hAnsi="仿宋" w:eastAsia="仿宋" w:cs="仿宋"/>
          <w:color w:val="auto"/>
          <w:szCs w:val="21"/>
          <w:lang w:eastAsia="zh-CN"/>
        </w:rPr>
        <w:t>由</w:t>
      </w:r>
      <w:r>
        <w:rPr>
          <w:rFonts w:hint="eastAsia" w:ascii="仿宋" w:hAnsi="仿宋" w:eastAsia="仿宋" w:cs="仿宋"/>
          <w:color w:val="auto"/>
          <w:szCs w:val="21"/>
        </w:rPr>
        <w:t>两个以上的自然人、法人或者</w:t>
      </w:r>
      <w:r>
        <w:rPr>
          <w:rFonts w:hint="eastAsia" w:ascii="仿宋" w:hAnsi="仿宋" w:eastAsia="仿宋" w:cs="仿宋"/>
          <w:color w:val="auto"/>
          <w:szCs w:val="21"/>
          <w:lang w:val="en-US" w:eastAsia="zh-CN"/>
        </w:rPr>
        <w:t>非法人</w:t>
      </w:r>
      <w:r>
        <w:rPr>
          <w:rFonts w:hint="eastAsia" w:ascii="仿宋" w:hAnsi="仿宋" w:eastAsia="仿宋" w:cs="仿宋"/>
          <w:color w:val="auto"/>
          <w:szCs w:val="21"/>
        </w:rPr>
        <w:t>组织组成，</w:t>
      </w:r>
      <w:r>
        <w:rPr>
          <w:rFonts w:hint="eastAsia" w:ascii="仿宋" w:hAnsi="仿宋" w:eastAsia="仿宋" w:cs="仿宋"/>
          <w:color w:val="auto"/>
          <w:szCs w:val="21"/>
          <w:lang w:eastAsia="zh-CN"/>
        </w:rPr>
        <w:t>以一个供应商的身份共同参加政府采购的主体</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承担连带责任。联合体具体要求见【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6E25CACD">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）其他术语解释，见【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6730C44A">
      <w:pPr>
        <w:numPr>
          <w:ilvl w:val="0"/>
          <w:numId w:val="10"/>
        </w:num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合同标的及金额</w:t>
      </w:r>
    </w:p>
    <w:p w14:paraId="680FD195">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auto"/>
          <w:szCs w:val="21"/>
          <w:highlight w:val="none"/>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.1 合同标的及金额应与中标（成交）结果一致。乙方为履行本合同而发生的所有费用均应包含在合同</w:t>
      </w:r>
      <w:r>
        <w:rPr>
          <w:rFonts w:hint="eastAsia" w:ascii="仿宋" w:hAnsi="仿宋" w:eastAsia="仿宋" w:cs="仿宋"/>
          <w:color w:val="auto"/>
          <w:szCs w:val="21"/>
          <w:highlight w:val="none"/>
          <w:lang w:eastAsia="zh-CN"/>
        </w:rPr>
        <w:t>价款</w:t>
      </w:r>
      <w:r>
        <w:rPr>
          <w:rFonts w:hint="eastAsia" w:ascii="仿宋" w:hAnsi="仿宋" w:eastAsia="仿宋" w:cs="仿宋"/>
          <w:color w:val="auto"/>
          <w:szCs w:val="21"/>
          <w:highlight w:val="none"/>
        </w:rPr>
        <w:t>中，甲方不再另行支付</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任何费用。</w:t>
      </w:r>
    </w:p>
    <w:p w14:paraId="6A45949E">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3</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履行合同的时间、地点和方式</w:t>
      </w:r>
    </w:p>
    <w:p w14:paraId="741D6CB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rPr>
        <w:t>乙方应当在约定的时间、地点</w:t>
      </w:r>
      <w:r>
        <w:rPr>
          <w:rFonts w:hint="eastAsia" w:ascii="仿宋" w:hAnsi="仿宋" w:eastAsia="仿宋" w:cs="仿宋"/>
          <w:color w:val="auto"/>
          <w:szCs w:val="21"/>
          <w:lang w:eastAsia="zh-CN"/>
        </w:rPr>
        <w:t>，按照约定</w:t>
      </w:r>
      <w:r>
        <w:rPr>
          <w:rFonts w:hint="eastAsia" w:ascii="仿宋" w:hAnsi="仿宋" w:eastAsia="仿宋" w:cs="仿宋"/>
          <w:color w:val="auto"/>
          <w:szCs w:val="21"/>
        </w:rPr>
        <w:t>方式履行合同。</w:t>
      </w:r>
    </w:p>
    <w:p w14:paraId="3CFF60D4">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甲方的权利和义务</w:t>
      </w:r>
    </w:p>
    <w:p w14:paraId="0D0063B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签署合同后，甲方</w:t>
      </w:r>
      <w:r>
        <w:rPr>
          <w:rFonts w:hint="eastAsia" w:ascii="仿宋" w:hAnsi="仿宋" w:eastAsia="仿宋" w:cs="仿宋"/>
          <w:color w:val="auto"/>
          <w:szCs w:val="21"/>
          <w:highlight w:val="none"/>
          <w:lang w:eastAsia="zh-CN"/>
        </w:rPr>
        <w:t>应</w:t>
      </w:r>
      <w:r>
        <w:rPr>
          <w:rFonts w:hint="eastAsia" w:ascii="仿宋" w:hAnsi="仿宋" w:eastAsia="仿宋" w:cs="仿宋"/>
          <w:color w:val="auto"/>
          <w:szCs w:val="21"/>
          <w:highlight w:val="none"/>
        </w:rPr>
        <w:t>确定</w:t>
      </w:r>
      <w:r>
        <w:rPr>
          <w:rFonts w:hint="eastAsia" w:ascii="仿宋" w:hAnsi="仿宋" w:eastAsia="仿宋" w:cs="仿宋"/>
          <w:color w:val="auto"/>
          <w:szCs w:val="21"/>
          <w:highlight w:val="none"/>
          <w:lang w:val="en-US" w:eastAsia="zh-CN"/>
        </w:rPr>
        <w:t>项目负责人（或项目联系人）</w:t>
      </w:r>
      <w:r>
        <w:rPr>
          <w:rFonts w:hint="eastAsia" w:ascii="仿宋" w:hAnsi="仿宋" w:eastAsia="仿宋" w:cs="仿宋"/>
          <w:color w:val="auto"/>
          <w:szCs w:val="21"/>
          <w:highlight w:val="none"/>
        </w:rPr>
        <w:t>，负责与本合同有关的事务。甲方有权对乙方的履约行为进行检查，并及时确认乙方提交的事项。甲方应当配合乙方完成相关项目实施工作。</w:t>
      </w:r>
    </w:p>
    <w:p w14:paraId="7EF4E9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16748F6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.3 甲方有权要求乙方对缺陷部分予以修复，并按合同约定享有货物保修及其他合同约定的权利。</w:t>
      </w:r>
    </w:p>
    <w:p w14:paraId="34BB6267">
      <w:pPr>
        <w:snapToGrid w:val="0"/>
        <w:spacing w:line="400" w:lineRule="exact"/>
        <w:ind w:firstLine="420" w:firstLineChars="200"/>
        <w:rPr>
          <w:rFonts w:hint="eastAsia" w:ascii="仿宋" w:hAnsi="仿宋" w:eastAsia="仿宋" w:cs="仿宋"/>
          <w:color w:val="auto"/>
          <w:lang w:val="en-US" w:eastAsia="zh-CN"/>
        </w:rPr>
      </w:pPr>
      <w:r>
        <w:rPr>
          <w:rFonts w:hint="eastAsia" w:ascii="仿宋" w:hAnsi="仿宋" w:eastAsia="仿宋" w:cs="仿宋"/>
          <w:color w:val="auto"/>
          <w:szCs w:val="21"/>
          <w:highlight w:val="none"/>
          <w:lang w:val="en-US" w:eastAsia="zh-CN"/>
        </w:rPr>
        <w:t>4.4 甲方应当按照合同约定及时对交付的货物进行验收，</w:t>
      </w:r>
      <w:r>
        <w:rPr>
          <w:rFonts w:hint="eastAsia" w:ascii="仿宋" w:hAnsi="仿宋" w:eastAsia="仿宋" w:cs="仿宋"/>
          <w:b w:val="0"/>
          <w:bCs w:val="0"/>
          <w:color w:val="auto"/>
          <w:szCs w:val="21"/>
          <w:highlight w:val="none"/>
          <w:lang w:eastAsia="zh-CN"/>
        </w:rPr>
        <w:t>未</w:t>
      </w:r>
      <w:r>
        <w:rPr>
          <w:rFonts w:hint="eastAsia" w:ascii="仿宋" w:hAnsi="仿宋" w:eastAsia="仿宋" w:cs="仿宋"/>
          <w:color w:val="auto"/>
          <w:szCs w:val="21"/>
          <w:highlight w:val="none"/>
          <w:lang w:val="en-US" w:eastAsia="zh-CN"/>
        </w:rPr>
        <w:t>在</w:t>
      </w:r>
      <w:r>
        <w:rPr>
          <w:rFonts w:hint="eastAsia" w:ascii="仿宋" w:hAnsi="仿宋" w:eastAsia="仿宋" w:cs="仿宋"/>
          <w:b/>
          <w:bCs/>
          <w:color w:val="auto"/>
          <w:szCs w:val="21"/>
          <w:highlight w:val="none"/>
        </w:rPr>
        <w:t>【政府采购合同专用条款】</w:t>
      </w:r>
      <w:r>
        <w:rPr>
          <w:rFonts w:hint="eastAsia" w:ascii="仿宋" w:hAnsi="仿宋" w:eastAsia="仿宋" w:cs="仿宋"/>
          <w:b w:val="0"/>
          <w:bCs w:val="0"/>
          <w:color w:val="auto"/>
          <w:szCs w:val="21"/>
          <w:highlight w:val="none"/>
          <w:lang w:eastAsia="zh-CN"/>
        </w:rPr>
        <w:t>约定的期限内对乙方履约提出任何异议或者向乙方作出任何说明的，</w:t>
      </w:r>
      <w:r>
        <w:rPr>
          <w:rFonts w:hint="eastAsia" w:ascii="仿宋" w:hAnsi="仿宋" w:eastAsia="仿宋" w:cs="仿宋"/>
          <w:color w:val="auto"/>
          <w:szCs w:val="21"/>
          <w:highlight w:val="none"/>
          <w:lang w:val="en-US" w:eastAsia="zh-CN"/>
        </w:rPr>
        <w:t>视为验收通过。</w:t>
      </w:r>
    </w:p>
    <w:p w14:paraId="6467B3BA">
      <w:pPr>
        <w:autoSpaceDE w:val="0"/>
        <w:autoSpaceDN w:val="0"/>
        <w:adjustRightInd w:val="0"/>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 xml:space="preserve"> 甲方应当根据合同约定</w:t>
      </w:r>
      <w:r>
        <w:rPr>
          <w:rFonts w:hint="eastAsia" w:ascii="仿宋" w:hAnsi="仿宋" w:eastAsia="仿宋" w:cs="仿宋"/>
          <w:color w:val="auto"/>
          <w:szCs w:val="21"/>
          <w:highlight w:val="none"/>
          <w:lang w:eastAsia="zh-CN"/>
        </w:rPr>
        <w:t>及</w:t>
      </w:r>
      <w:r>
        <w:rPr>
          <w:rFonts w:hint="eastAsia" w:ascii="仿宋" w:hAnsi="仿宋" w:eastAsia="仿宋" w:cs="仿宋"/>
          <w:color w:val="auto"/>
          <w:szCs w:val="21"/>
          <w:highlight w:val="none"/>
        </w:rPr>
        <w:t>时向乙方支付</w:t>
      </w:r>
      <w:r>
        <w:rPr>
          <w:rFonts w:hint="eastAsia" w:ascii="仿宋" w:hAnsi="仿宋" w:eastAsia="仿宋" w:cs="仿宋"/>
          <w:color w:val="auto"/>
          <w:szCs w:val="21"/>
          <w:highlight w:val="none"/>
          <w:lang w:eastAsia="zh-CN"/>
        </w:rPr>
        <w:t>合同价款，不得以内部人员变更、履行内部付款流程等为由，拒绝或迟延支付。</w:t>
      </w:r>
    </w:p>
    <w:p w14:paraId="2265C2F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 xml:space="preserve"> 国家法律法规规定</w:t>
      </w:r>
      <w:r>
        <w:rPr>
          <w:rFonts w:hint="eastAsia" w:ascii="仿宋" w:hAnsi="仿宋" w:eastAsia="仿宋" w:cs="仿宋"/>
          <w:color w:val="auto"/>
          <w:szCs w:val="21"/>
          <w:highlight w:val="none"/>
          <w:lang w:eastAsia="zh-CN"/>
        </w:rPr>
        <w:t>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lang w:eastAsia="zh-CN"/>
        </w:rPr>
        <w:t>约定应</w:t>
      </w:r>
      <w:r>
        <w:rPr>
          <w:rFonts w:hint="eastAsia" w:ascii="仿宋" w:hAnsi="仿宋" w:eastAsia="仿宋" w:cs="仿宋"/>
          <w:color w:val="auto"/>
          <w:szCs w:val="21"/>
          <w:highlight w:val="none"/>
        </w:rPr>
        <w:t>由甲方承担的其他义务和责任。</w:t>
      </w:r>
    </w:p>
    <w:p w14:paraId="45445A78">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乙方的权利和义务</w:t>
      </w:r>
    </w:p>
    <w:p w14:paraId="06A49BA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.1 签署合同后，乙方</w:t>
      </w:r>
      <w:r>
        <w:rPr>
          <w:rFonts w:hint="eastAsia" w:ascii="仿宋" w:hAnsi="仿宋" w:eastAsia="仿宋" w:cs="仿宋"/>
          <w:color w:val="auto"/>
          <w:szCs w:val="21"/>
          <w:highlight w:val="none"/>
          <w:lang w:eastAsia="zh-CN"/>
        </w:rPr>
        <w:t>应</w:t>
      </w:r>
      <w:r>
        <w:rPr>
          <w:rFonts w:hint="eastAsia" w:ascii="仿宋" w:hAnsi="仿宋" w:eastAsia="仿宋" w:cs="仿宋"/>
          <w:color w:val="auto"/>
          <w:szCs w:val="21"/>
          <w:highlight w:val="none"/>
        </w:rPr>
        <w:t>确定</w:t>
      </w:r>
      <w:r>
        <w:rPr>
          <w:rFonts w:hint="eastAsia" w:ascii="仿宋" w:hAnsi="仿宋" w:eastAsia="仿宋" w:cs="仿宋"/>
          <w:color w:val="auto"/>
          <w:szCs w:val="21"/>
          <w:highlight w:val="none"/>
          <w:lang w:val="en-US" w:eastAsia="zh-CN"/>
        </w:rPr>
        <w:t>项目负责人（或项目联系人）</w:t>
      </w:r>
      <w:r>
        <w:rPr>
          <w:rFonts w:hint="eastAsia" w:ascii="仿宋" w:hAnsi="仿宋" w:eastAsia="仿宋" w:cs="仿宋"/>
          <w:color w:val="auto"/>
          <w:szCs w:val="21"/>
          <w:highlight w:val="none"/>
        </w:rPr>
        <w:t>，负责与本合同有关的事务。</w:t>
      </w:r>
    </w:p>
    <w:p w14:paraId="7FC57B4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.2 乙方应按照合同要求履约，充分合理安排，确保提供的货物</w:t>
      </w:r>
      <w:r>
        <w:rPr>
          <w:rFonts w:hint="eastAsia" w:ascii="仿宋" w:hAnsi="仿宋" w:eastAsia="仿宋" w:cs="仿宋"/>
          <w:color w:val="auto"/>
          <w:szCs w:val="21"/>
          <w:highlight w:val="none"/>
          <w:lang w:eastAsia="zh-CN"/>
        </w:rPr>
        <w:t>及相关</w:t>
      </w:r>
      <w:r>
        <w:rPr>
          <w:rFonts w:hint="eastAsia" w:ascii="仿宋" w:hAnsi="仿宋" w:eastAsia="仿宋" w:cs="仿宋"/>
          <w:color w:val="auto"/>
          <w:szCs w:val="21"/>
          <w:highlight w:val="none"/>
        </w:rPr>
        <w:t>服务符合合同</w:t>
      </w:r>
      <w:r>
        <w:rPr>
          <w:rFonts w:hint="eastAsia" w:ascii="仿宋" w:hAnsi="仿宋" w:eastAsia="仿宋" w:cs="仿宋"/>
          <w:color w:val="auto"/>
          <w:szCs w:val="21"/>
          <w:highlight w:val="none"/>
          <w:lang w:eastAsia="zh-CN"/>
        </w:rPr>
        <w:t>有关</w:t>
      </w:r>
      <w:r>
        <w:rPr>
          <w:rFonts w:hint="eastAsia" w:ascii="仿宋" w:hAnsi="仿宋" w:eastAsia="仿宋" w:cs="仿宋"/>
          <w:color w:val="auto"/>
          <w:szCs w:val="21"/>
          <w:highlight w:val="none"/>
        </w:rPr>
        <w:t>要求。接受项目行业管理部门及政府有关部门的指导，配合甲方的履约检查</w:t>
      </w:r>
      <w:r>
        <w:rPr>
          <w:rFonts w:hint="eastAsia" w:ascii="仿宋" w:hAnsi="仿宋" w:eastAsia="仿宋" w:cs="仿宋"/>
          <w:color w:val="auto"/>
          <w:szCs w:val="21"/>
          <w:highlight w:val="none"/>
          <w:lang w:eastAsia="zh-CN"/>
        </w:rPr>
        <w:t>及验收</w:t>
      </w:r>
      <w:r>
        <w:rPr>
          <w:rFonts w:hint="eastAsia" w:ascii="仿宋" w:hAnsi="仿宋" w:eastAsia="仿宋" w:cs="仿宋"/>
          <w:color w:val="auto"/>
          <w:szCs w:val="21"/>
          <w:highlight w:val="none"/>
        </w:rPr>
        <w:t>，并负责项目实施过程中的所有协调工作。</w:t>
      </w:r>
    </w:p>
    <w:p w14:paraId="7B3FAEF2">
      <w:pPr>
        <w:pStyle w:val="10"/>
        <w:spacing w:after="0" w:line="400" w:lineRule="exact"/>
        <w:ind w:firstLine="387"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.3乙方有权根据合同约定向甲方收取</w:t>
      </w:r>
      <w:r>
        <w:rPr>
          <w:rFonts w:hint="eastAsia" w:ascii="仿宋" w:hAnsi="仿宋" w:eastAsia="仿宋" w:cs="仿宋"/>
          <w:color w:val="auto"/>
          <w:szCs w:val="21"/>
          <w:highlight w:val="none"/>
          <w:lang w:eastAsia="zh-CN"/>
        </w:rPr>
        <w:t>合同价款</w:t>
      </w:r>
      <w:r>
        <w:rPr>
          <w:rFonts w:hint="eastAsia" w:ascii="仿宋" w:hAnsi="仿宋" w:eastAsia="仿宋" w:cs="仿宋"/>
          <w:color w:val="auto"/>
          <w:szCs w:val="21"/>
          <w:highlight w:val="none"/>
        </w:rPr>
        <w:t>。</w:t>
      </w:r>
    </w:p>
    <w:p w14:paraId="198FAFA8">
      <w:pPr>
        <w:pStyle w:val="10"/>
        <w:spacing w:after="0" w:line="400" w:lineRule="exact"/>
        <w:ind w:firstLine="387"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.4国家法律法规规定</w:t>
      </w:r>
      <w:r>
        <w:rPr>
          <w:rFonts w:hint="eastAsia" w:ascii="仿宋" w:hAnsi="仿宋" w:eastAsia="仿宋" w:cs="仿宋"/>
          <w:color w:val="auto"/>
          <w:szCs w:val="21"/>
          <w:highlight w:val="none"/>
          <w:lang w:eastAsia="zh-CN"/>
        </w:rPr>
        <w:t>及</w:t>
      </w:r>
      <w:r>
        <w:rPr>
          <w:rFonts w:hint="eastAsia" w:ascii="仿宋" w:hAnsi="仿宋" w:eastAsia="仿宋" w:cs="仿宋"/>
          <w:b/>
          <w:bCs/>
          <w:color w:val="auto"/>
          <w:szCs w:val="21"/>
          <w:highlight w:val="none"/>
        </w:rPr>
        <w:t>【政府采购合同专用条款】</w:t>
      </w:r>
      <w:r>
        <w:rPr>
          <w:rFonts w:hint="eastAsia" w:ascii="仿宋" w:hAnsi="仿宋" w:eastAsia="仿宋" w:cs="仿宋"/>
          <w:b w:val="0"/>
          <w:bCs w:val="0"/>
          <w:color w:val="auto"/>
          <w:szCs w:val="21"/>
          <w:highlight w:val="none"/>
          <w:lang w:eastAsia="zh-CN"/>
        </w:rPr>
        <w:t>约定应</w:t>
      </w:r>
      <w:r>
        <w:rPr>
          <w:rFonts w:hint="eastAsia" w:ascii="仿宋" w:hAnsi="仿宋" w:eastAsia="仿宋" w:cs="仿宋"/>
          <w:color w:val="auto"/>
          <w:szCs w:val="21"/>
          <w:highlight w:val="none"/>
        </w:rPr>
        <w:t>由乙方承担的其他义务和责任。</w:t>
      </w:r>
    </w:p>
    <w:p w14:paraId="593D0440">
      <w:pPr>
        <w:numPr>
          <w:ilvl w:val="0"/>
          <w:numId w:val="11"/>
        </w:num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合同履</w:t>
      </w:r>
      <w:r>
        <w:rPr>
          <w:rFonts w:hint="eastAsia" w:ascii="仿宋" w:hAnsi="仿宋" w:eastAsia="仿宋" w:cs="仿宋"/>
          <w:b/>
          <w:bCs/>
          <w:color w:val="auto"/>
          <w:sz w:val="24"/>
          <w:highlight w:val="none"/>
          <w:lang w:val="en-US" w:eastAsia="zh-CN"/>
        </w:rPr>
        <w:t>行</w:t>
      </w:r>
    </w:p>
    <w:p w14:paraId="00E41CB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.1 甲乙双方应当按照</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约定顺序履行合同义务；如果没有先后顺序的，应当同时履行。</w:t>
      </w:r>
    </w:p>
    <w:p w14:paraId="08BC480B">
      <w:pPr>
        <w:autoSpaceDE w:val="0"/>
        <w:autoSpaceDN w:val="0"/>
        <w:adjustRightInd w:val="0"/>
        <w:snapToGrid w:val="0"/>
        <w:spacing w:before="0" w:line="400" w:lineRule="exact"/>
        <w:ind w:firstLine="420" w:firstLineChars="200"/>
        <w:jc w:val="left"/>
        <w:rPr>
          <w:rFonts w:hint="eastAsia" w:ascii="仿宋" w:hAnsi="仿宋" w:eastAsia="仿宋" w:cs="仿宋"/>
          <w:color w:val="auto"/>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07B967F">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货物包装、运输</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保险</w:t>
      </w:r>
      <w:r>
        <w:rPr>
          <w:rFonts w:hint="eastAsia" w:ascii="仿宋" w:hAnsi="仿宋" w:eastAsia="仿宋" w:cs="仿宋"/>
          <w:b/>
          <w:bCs/>
          <w:color w:val="auto"/>
          <w:sz w:val="24"/>
          <w:highlight w:val="none"/>
          <w:lang w:eastAsia="zh-CN"/>
        </w:rPr>
        <w:t>和交付</w:t>
      </w:r>
      <w:r>
        <w:rPr>
          <w:rFonts w:hint="eastAsia" w:ascii="仿宋" w:hAnsi="仿宋" w:eastAsia="仿宋" w:cs="仿宋"/>
          <w:b/>
          <w:bCs/>
          <w:color w:val="auto"/>
          <w:sz w:val="24"/>
          <w:highlight w:val="none"/>
        </w:rPr>
        <w:t>要求</w:t>
      </w:r>
    </w:p>
    <w:p w14:paraId="721CA7F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.1 本合同</w:t>
      </w:r>
      <w:r>
        <w:rPr>
          <w:rFonts w:hint="eastAsia" w:ascii="仿宋" w:hAnsi="仿宋" w:eastAsia="仿宋" w:cs="仿宋"/>
          <w:bCs/>
          <w:color w:val="auto"/>
          <w:szCs w:val="21"/>
          <w:highlight w:val="none"/>
        </w:rPr>
        <w:t>涉及商品包装</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快递包装的，</w:t>
      </w:r>
      <w:r>
        <w:rPr>
          <w:rFonts w:hint="eastAsia" w:ascii="仿宋" w:hAnsi="仿宋" w:eastAsia="仿宋" w:cs="仿宋"/>
          <w:color w:val="auto"/>
          <w:szCs w:val="21"/>
          <w:highlight w:val="none"/>
        </w:rPr>
        <w:t>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w:t>
      </w:r>
      <w:r>
        <w:rPr>
          <w:rFonts w:hint="eastAsia" w:ascii="仿宋" w:hAnsi="仿宋" w:eastAsia="仿宋" w:cs="仿宋"/>
          <w:bCs/>
          <w:color w:val="auto"/>
          <w:szCs w:val="21"/>
          <w:highlight w:val="none"/>
          <w:lang w:eastAsia="zh-CN"/>
        </w:rPr>
        <w:t>约</w:t>
      </w:r>
      <w:r>
        <w:rPr>
          <w:rFonts w:hint="eastAsia" w:ascii="仿宋" w:hAnsi="仿宋" w:eastAsia="仿宋" w:cs="仿宋"/>
          <w:bCs/>
          <w:color w:val="auto"/>
          <w:szCs w:val="21"/>
          <w:highlight w:val="none"/>
        </w:rPr>
        <w:t>定</w:t>
      </w:r>
      <w:r>
        <w:rPr>
          <w:rFonts w:hint="eastAsia" w:ascii="仿宋" w:hAnsi="仿宋" w:eastAsia="仿宋" w:cs="仿宋"/>
          <w:bCs/>
          <w:color w:val="auto"/>
          <w:szCs w:val="21"/>
          <w:highlight w:val="none"/>
          <w:lang w:eastAsia="zh-CN"/>
        </w:rPr>
        <w:t>外</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包装应适应远距离运输、防潮、防震、防锈和防野蛮装卸等要求，确保货物安全无损地运抵</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约定的</w:t>
      </w:r>
      <w:r>
        <w:rPr>
          <w:rFonts w:hint="eastAsia" w:ascii="仿宋" w:hAnsi="仿宋" w:eastAsia="仿宋" w:cs="仿宋"/>
          <w:color w:val="auto"/>
          <w:szCs w:val="21"/>
          <w:highlight w:val="none"/>
        </w:rPr>
        <w:t>指定现场。</w:t>
      </w:r>
    </w:p>
    <w:p w14:paraId="3FEEDED3">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.2 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w:t>
      </w:r>
      <w:r>
        <w:rPr>
          <w:rFonts w:hint="eastAsia" w:ascii="仿宋" w:hAnsi="仿宋" w:eastAsia="仿宋" w:cs="仿宋"/>
          <w:bCs/>
          <w:color w:val="auto"/>
          <w:szCs w:val="21"/>
          <w:highlight w:val="none"/>
          <w:lang w:eastAsia="zh-CN"/>
        </w:rPr>
        <w:t>约</w:t>
      </w:r>
      <w:r>
        <w:rPr>
          <w:rFonts w:hint="eastAsia" w:ascii="仿宋" w:hAnsi="仿宋" w:eastAsia="仿宋" w:cs="仿宋"/>
          <w:bCs/>
          <w:color w:val="auto"/>
          <w:szCs w:val="21"/>
          <w:highlight w:val="none"/>
        </w:rPr>
        <w:t>定</w:t>
      </w:r>
      <w:r>
        <w:rPr>
          <w:rFonts w:hint="eastAsia" w:ascii="仿宋" w:hAnsi="仿宋" w:eastAsia="仿宋" w:cs="仿宋"/>
          <w:bCs/>
          <w:color w:val="auto"/>
          <w:szCs w:val="21"/>
          <w:highlight w:val="none"/>
          <w:lang w:eastAsia="zh-CN"/>
        </w:rPr>
        <w:t>外</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乙方负责办理将货物运抵本合同规定的交货地点</w:t>
      </w:r>
      <w:r>
        <w:rPr>
          <w:rFonts w:hint="eastAsia" w:ascii="仿宋" w:hAnsi="仿宋" w:eastAsia="仿宋" w:cs="仿宋"/>
          <w:color w:val="auto"/>
          <w:szCs w:val="21"/>
          <w:highlight w:val="none"/>
          <w:lang w:eastAsia="zh-CN"/>
        </w:rPr>
        <w:t>，并装卸、交付至甲方</w:t>
      </w:r>
      <w:r>
        <w:rPr>
          <w:rFonts w:hint="eastAsia" w:ascii="仿宋" w:hAnsi="仿宋" w:eastAsia="仿宋" w:cs="仿宋"/>
          <w:color w:val="auto"/>
          <w:szCs w:val="21"/>
          <w:highlight w:val="none"/>
        </w:rPr>
        <w:t>的一切运输事项，相关费用应</w:t>
      </w:r>
      <w:r>
        <w:rPr>
          <w:rFonts w:hint="eastAsia" w:ascii="仿宋" w:hAnsi="仿宋" w:eastAsia="仿宋" w:cs="仿宋"/>
          <w:color w:val="auto"/>
          <w:szCs w:val="21"/>
          <w:highlight w:val="none"/>
          <w:lang w:eastAsia="zh-CN"/>
        </w:rPr>
        <w:t>包含</w:t>
      </w:r>
      <w:r>
        <w:rPr>
          <w:rFonts w:hint="eastAsia" w:ascii="仿宋" w:hAnsi="仿宋" w:eastAsia="仿宋" w:cs="仿宋"/>
          <w:color w:val="auto"/>
          <w:szCs w:val="21"/>
          <w:highlight w:val="none"/>
        </w:rPr>
        <w:t>在合同</w:t>
      </w:r>
      <w:r>
        <w:rPr>
          <w:rFonts w:hint="eastAsia" w:ascii="仿宋" w:hAnsi="仿宋" w:eastAsia="仿宋" w:cs="仿宋"/>
          <w:color w:val="auto"/>
          <w:szCs w:val="21"/>
          <w:highlight w:val="none"/>
          <w:lang w:eastAsia="zh-CN"/>
        </w:rPr>
        <w:t>价款</w:t>
      </w:r>
      <w:r>
        <w:rPr>
          <w:rFonts w:hint="eastAsia" w:ascii="仿宋" w:hAnsi="仿宋" w:eastAsia="仿宋" w:cs="仿宋"/>
          <w:color w:val="auto"/>
          <w:szCs w:val="21"/>
          <w:highlight w:val="none"/>
        </w:rPr>
        <w:t>中。</w:t>
      </w:r>
    </w:p>
    <w:p w14:paraId="0D779B82">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.3 货物保险要求按</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规定执行</w:t>
      </w:r>
      <w:r>
        <w:rPr>
          <w:rFonts w:hint="eastAsia" w:ascii="仿宋" w:hAnsi="仿宋" w:eastAsia="仿宋" w:cs="仿宋"/>
          <w:color w:val="auto"/>
          <w:szCs w:val="21"/>
          <w:highlight w:val="none"/>
        </w:rPr>
        <w:t>。</w:t>
      </w:r>
    </w:p>
    <w:p w14:paraId="1B93504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 xml:space="preserve">.4 </w:t>
      </w:r>
      <w:r>
        <w:rPr>
          <w:rFonts w:hint="eastAsia" w:ascii="仿宋" w:hAnsi="仿宋" w:eastAsia="仿宋" w:cs="仿宋"/>
          <w:color w:val="auto"/>
          <w:szCs w:val="21"/>
          <w:highlight w:val="none"/>
          <w:lang w:val="en-US" w:eastAsia="zh-CN"/>
        </w:rPr>
        <w:t>除采购活动</w:t>
      </w:r>
      <w:r>
        <w:rPr>
          <w:rFonts w:hint="eastAsia" w:ascii="仿宋" w:hAnsi="仿宋" w:eastAsia="仿宋" w:cs="仿宋"/>
          <w:color w:val="auto"/>
          <w:szCs w:val="21"/>
          <w:highlight w:val="none"/>
        </w:rPr>
        <w:t>对商品包装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快递包装</w:t>
      </w:r>
      <w:r>
        <w:rPr>
          <w:rFonts w:hint="eastAsia" w:ascii="仿宋" w:hAnsi="仿宋" w:eastAsia="仿宋" w:cs="仿宋"/>
          <w:color w:val="auto"/>
          <w:szCs w:val="21"/>
          <w:highlight w:val="none"/>
          <w:lang w:val="en-US" w:eastAsia="zh-CN"/>
        </w:rPr>
        <w:t>达成具体约定外</w:t>
      </w:r>
      <w:r>
        <w:rPr>
          <w:rFonts w:hint="eastAsia" w:ascii="仿宋" w:hAnsi="仿宋" w:eastAsia="仿宋" w:cs="仿宋"/>
          <w:color w:val="auto"/>
          <w:szCs w:val="21"/>
          <w:highlight w:val="none"/>
        </w:rPr>
        <w:t>，乙方提供产品及相关快递服务</w:t>
      </w:r>
      <w:r>
        <w:rPr>
          <w:rFonts w:hint="eastAsia" w:ascii="仿宋" w:hAnsi="仿宋" w:eastAsia="仿宋" w:cs="仿宋"/>
          <w:color w:val="auto"/>
          <w:szCs w:val="21"/>
          <w:highlight w:val="none"/>
          <w:lang w:eastAsia="zh-CN"/>
        </w:rPr>
        <w:t>涉及</w:t>
      </w:r>
      <w:r>
        <w:rPr>
          <w:rFonts w:hint="eastAsia" w:ascii="仿宋" w:hAnsi="仿宋" w:eastAsia="仿宋" w:cs="仿宋"/>
          <w:color w:val="auto"/>
          <w:szCs w:val="21"/>
          <w:highlight w:val="none"/>
        </w:rPr>
        <w:t>具体包装要求</w:t>
      </w:r>
      <w:r>
        <w:rPr>
          <w:rFonts w:hint="eastAsia" w:ascii="仿宋" w:hAnsi="仿宋" w:eastAsia="仿宋" w:cs="仿宋"/>
          <w:color w:val="auto"/>
          <w:szCs w:val="21"/>
          <w:highlight w:val="none"/>
          <w:lang w:val="en-US" w:eastAsia="zh-CN"/>
        </w:rPr>
        <w:t>的，</w:t>
      </w:r>
      <w:r>
        <w:rPr>
          <w:rFonts w:hint="eastAsia" w:ascii="仿宋" w:hAnsi="仿宋" w:eastAsia="仿宋" w:cs="仿宋"/>
          <w:color w:val="auto"/>
          <w:szCs w:val="21"/>
          <w:highlight w:val="none"/>
        </w:rPr>
        <w:t>应</w:t>
      </w:r>
      <w:r>
        <w:rPr>
          <w:rFonts w:hint="eastAsia" w:ascii="仿宋" w:hAnsi="仿宋" w:eastAsia="仿宋" w:cs="仿宋"/>
          <w:color w:val="auto"/>
          <w:szCs w:val="21"/>
          <w:highlight w:val="none"/>
          <w:lang w:val="en-US" w:eastAsia="zh-CN"/>
        </w:rPr>
        <w:t>不低于</w:t>
      </w:r>
      <w:r>
        <w:rPr>
          <w:rFonts w:hint="eastAsia" w:ascii="仿宋" w:hAnsi="仿宋" w:eastAsia="仿宋" w:cs="仿宋"/>
          <w:color w:val="auto"/>
          <w:szCs w:val="21"/>
          <w:highlight w:val="none"/>
        </w:rPr>
        <w:t>《商品包装政府采购需求标准（试行）</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快递包装政府采购需求标准（试行）》</w:t>
      </w:r>
      <w:r>
        <w:rPr>
          <w:rFonts w:hint="eastAsia" w:ascii="仿宋" w:hAnsi="仿宋" w:eastAsia="仿宋" w:cs="仿宋"/>
          <w:color w:val="auto"/>
          <w:szCs w:val="21"/>
          <w:highlight w:val="none"/>
          <w:lang w:val="en-US" w:eastAsia="zh-CN"/>
        </w:rPr>
        <w:t>标准</w:t>
      </w:r>
      <w:r>
        <w:rPr>
          <w:rFonts w:hint="eastAsia" w:ascii="仿宋" w:hAnsi="仿宋" w:eastAsia="仿宋" w:cs="仿宋"/>
          <w:color w:val="auto"/>
          <w:szCs w:val="21"/>
          <w:highlight w:val="none"/>
        </w:rPr>
        <w:t>，并作为履约验收的内容，必要时甲方可以要求乙方在履约验收环节出具检测报告。</w:t>
      </w:r>
    </w:p>
    <w:p w14:paraId="623F58F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7.5 </w:t>
      </w:r>
      <w:r>
        <w:rPr>
          <w:rFonts w:hint="eastAsia" w:ascii="仿宋" w:hAnsi="仿宋" w:eastAsia="仿宋" w:cs="仿宋"/>
          <w:color w:val="auto"/>
          <w:szCs w:val="21"/>
        </w:rPr>
        <w:t>乙方在运输到达之前</w:t>
      </w:r>
      <w:r>
        <w:rPr>
          <w:rFonts w:hint="eastAsia" w:ascii="仿宋" w:hAnsi="仿宋" w:eastAsia="仿宋" w:cs="仿宋"/>
          <w:color w:val="auto"/>
          <w:szCs w:val="21"/>
          <w:lang w:eastAsia="zh-CN"/>
        </w:rPr>
        <w:t>应</w:t>
      </w:r>
      <w:r>
        <w:rPr>
          <w:rFonts w:hint="eastAsia" w:ascii="仿宋" w:hAnsi="仿宋" w:eastAsia="仿宋" w:cs="仿宋"/>
          <w:color w:val="auto"/>
          <w:szCs w:val="21"/>
        </w:rPr>
        <w:t>提前通知</w:t>
      </w:r>
      <w:r>
        <w:rPr>
          <w:rFonts w:hint="eastAsia" w:ascii="仿宋" w:hAnsi="仿宋" w:eastAsia="仿宋" w:cs="仿宋"/>
          <w:color w:val="auto"/>
          <w:szCs w:val="21"/>
          <w:lang w:eastAsia="zh-CN"/>
        </w:rPr>
        <w:t>甲方</w:t>
      </w:r>
      <w:r>
        <w:rPr>
          <w:rFonts w:hint="eastAsia" w:ascii="仿宋" w:hAnsi="仿宋" w:eastAsia="仿宋" w:cs="仿宋"/>
          <w:color w:val="auto"/>
          <w:szCs w:val="21"/>
        </w:rPr>
        <w:t>，并提示货物运输装卸的注意事项</w:t>
      </w:r>
      <w:r>
        <w:rPr>
          <w:rFonts w:hint="eastAsia" w:ascii="仿宋" w:hAnsi="仿宋" w:eastAsia="仿宋" w:cs="仿宋"/>
          <w:color w:val="auto"/>
          <w:szCs w:val="21"/>
          <w:lang w:eastAsia="zh-CN"/>
        </w:rPr>
        <w:t>，甲方配合乙方做好货物的接收工作。</w:t>
      </w:r>
    </w:p>
    <w:p w14:paraId="2D81F166">
      <w:pPr>
        <w:pStyle w:val="61"/>
        <w:rPr>
          <w:rFonts w:hint="eastAsia" w:ascii="仿宋" w:hAnsi="仿宋" w:eastAsia="仿宋" w:cs="仿宋"/>
          <w:color w:val="auto"/>
          <w:sz w:val="21"/>
          <w:lang w:val="en-US" w:eastAsia="zh-CN"/>
        </w:rPr>
      </w:pPr>
      <w:r>
        <w:rPr>
          <w:rFonts w:hint="eastAsia" w:ascii="仿宋" w:hAnsi="仿宋" w:eastAsia="仿宋" w:cs="仿宋"/>
          <w:color w:val="auto"/>
          <w:kern w:val="2"/>
          <w:sz w:val="21"/>
          <w:szCs w:val="21"/>
          <w:highlight w:val="none"/>
          <w:lang w:val="en-US" w:eastAsia="zh-CN"/>
        </w:rPr>
        <w:t xml:space="preserve">7.6 </w:t>
      </w:r>
      <w:r>
        <w:rPr>
          <w:rFonts w:hint="eastAsia" w:ascii="仿宋" w:hAnsi="仿宋" w:eastAsia="仿宋" w:cs="仿宋"/>
          <w:color w:val="auto"/>
          <w:kern w:val="2"/>
          <w:sz w:val="21"/>
          <w:szCs w:val="21"/>
          <w:highlight w:val="none"/>
        </w:rPr>
        <w:t>如因包装</w:t>
      </w:r>
      <w:r>
        <w:rPr>
          <w:rFonts w:hint="eastAsia" w:ascii="仿宋" w:hAnsi="仿宋" w:eastAsia="仿宋" w:cs="仿宋"/>
          <w:color w:val="auto"/>
          <w:kern w:val="2"/>
          <w:sz w:val="21"/>
          <w:szCs w:val="21"/>
          <w:highlight w:val="none"/>
          <w:lang w:eastAsia="zh-CN"/>
        </w:rPr>
        <w:t>、运输</w:t>
      </w:r>
      <w:r>
        <w:rPr>
          <w:rFonts w:hint="eastAsia" w:ascii="仿宋" w:hAnsi="仿宋" w:eastAsia="仿宋" w:cs="仿宋"/>
          <w:color w:val="auto"/>
          <w:kern w:val="2"/>
          <w:sz w:val="21"/>
          <w:szCs w:val="21"/>
          <w:highlight w:val="none"/>
        </w:rPr>
        <w:t>问题导致货物</w:t>
      </w:r>
      <w:r>
        <w:rPr>
          <w:rFonts w:hint="eastAsia" w:ascii="仿宋" w:hAnsi="仿宋" w:eastAsia="仿宋" w:cs="仿宋"/>
          <w:color w:val="auto"/>
          <w:kern w:val="2"/>
          <w:sz w:val="21"/>
          <w:szCs w:val="21"/>
          <w:highlight w:val="none"/>
          <w:lang w:eastAsia="zh-CN"/>
        </w:rPr>
        <w:t>损毁、丢失</w:t>
      </w:r>
      <w:r>
        <w:rPr>
          <w:rFonts w:hint="eastAsia" w:ascii="仿宋" w:hAnsi="仿宋" w:eastAsia="仿宋" w:cs="仿宋"/>
          <w:color w:val="auto"/>
          <w:kern w:val="2"/>
          <w:sz w:val="21"/>
          <w:szCs w:val="21"/>
          <w:highlight w:val="none"/>
        </w:rPr>
        <w:t>或者品质下降，</w:t>
      </w:r>
      <w:r>
        <w:rPr>
          <w:rFonts w:hint="eastAsia" w:ascii="仿宋" w:hAnsi="仿宋" w:eastAsia="仿宋" w:cs="仿宋"/>
          <w:color w:val="auto"/>
          <w:kern w:val="2"/>
          <w:sz w:val="21"/>
          <w:szCs w:val="21"/>
          <w:highlight w:val="none"/>
          <w:lang w:eastAsia="zh-CN"/>
        </w:rPr>
        <w:t>甲方</w:t>
      </w:r>
      <w:r>
        <w:rPr>
          <w:rFonts w:hint="eastAsia" w:ascii="仿宋" w:hAnsi="仿宋" w:eastAsia="仿宋" w:cs="仿宋"/>
          <w:color w:val="auto"/>
          <w:kern w:val="2"/>
          <w:sz w:val="21"/>
          <w:szCs w:val="21"/>
          <w:highlight w:val="none"/>
        </w:rPr>
        <w:t>有权要求降价、换货、拒收部分或整批货物，由此</w:t>
      </w:r>
      <w:r>
        <w:rPr>
          <w:rFonts w:hint="eastAsia" w:ascii="仿宋" w:hAnsi="仿宋" w:eastAsia="仿宋" w:cs="仿宋"/>
          <w:color w:val="auto"/>
          <w:kern w:val="2"/>
          <w:sz w:val="21"/>
          <w:szCs w:val="21"/>
          <w:highlight w:val="none"/>
          <w:lang w:eastAsia="zh-CN"/>
        </w:rPr>
        <w:t>产生</w:t>
      </w:r>
      <w:r>
        <w:rPr>
          <w:rFonts w:hint="eastAsia" w:ascii="仿宋" w:hAnsi="仿宋" w:eastAsia="仿宋" w:cs="仿宋"/>
          <w:color w:val="auto"/>
          <w:kern w:val="2"/>
          <w:sz w:val="21"/>
          <w:szCs w:val="21"/>
          <w:highlight w:val="none"/>
        </w:rPr>
        <w:t>的费用和损失，均由</w:t>
      </w:r>
      <w:r>
        <w:rPr>
          <w:rFonts w:hint="eastAsia" w:ascii="仿宋" w:hAnsi="仿宋" w:eastAsia="仿宋" w:cs="仿宋"/>
          <w:color w:val="auto"/>
          <w:kern w:val="2"/>
          <w:sz w:val="21"/>
          <w:szCs w:val="21"/>
          <w:highlight w:val="none"/>
          <w:lang w:eastAsia="zh-CN"/>
        </w:rPr>
        <w:t>乙方</w:t>
      </w:r>
      <w:r>
        <w:rPr>
          <w:rFonts w:hint="eastAsia" w:ascii="仿宋" w:hAnsi="仿宋" w:eastAsia="仿宋" w:cs="仿宋"/>
          <w:color w:val="auto"/>
          <w:kern w:val="2"/>
          <w:sz w:val="21"/>
          <w:szCs w:val="21"/>
          <w:highlight w:val="none"/>
        </w:rPr>
        <w:t>承担。</w:t>
      </w:r>
    </w:p>
    <w:p w14:paraId="72423356">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8</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质量标准和保证</w:t>
      </w:r>
    </w:p>
    <w:p w14:paraId="45DBAFCE">
      <w:pPr>
        <w:pStyle w:val="13"/>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67BDD75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auto"/>
          <w:szCs w:val="21"/>
          <w:lang w:eastAsia="zh-CN"/>
        </w:rPr>
        <w:t>约</w:t>
      </w:r>
      <w:r>
        <w:rPr>
          <w:rFonts w:hint="eastAsia" w:ascii="仿宋" w:hAnsi="仿宋" w:eastAsia="仿宋" w:cs="仿宋"/>
          <w:color w:val="auto"/>
          <w:szCs w:val="21"/>
        </w:rPr>
        <w:t>定的品牌、规格型号、技术性能、配置、质量、数量等要求。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78EDFD30">
      <w:pPr>
        <w:pStyle w:val="13"/>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68733CB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0DD587C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7E922BF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0C63F65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color w:val="auto"/>
          <w:szCs w:val="21"/>
        </w:rPr>
        <w:t>在其使用寿命期内具</w:t>
      </w:r>
      <w:r>
        <w:rPr>
          <w:rFonts w:hint="eastAsia" w:ascii="仿宋" w:hAnsi="仿宋" w:eastAsia="仿宋" w:cs="仿宋"/>
          <w:color w:val="auto"/>
          <w:szCs w:val="21"/>
          <w:lang w:eastAsia="zh-CN"/>
        </w:rPr>
        <w:t>备合同约定</w:t>
      </w:r>
      <w:r>
        <w:rPr>
          <w:rFonts w:hint="eastAsia" w:ascii="仿宋" w:hAnsi="仿宋" w:eastAsia="仿宋" w:cs="仿宋"/>
          <w:color w:val="auto"/>
          <w:szCs w:val="21"/>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7AC1986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68FAF2A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5D5FD26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.1条规定以书面形式</w:t>
      </w:r>
      <w:r>
        <w:rPr>
          <w:rFonts w:hint="eastAsia" w:ascii="仿宋" w:hAnsi="仿宋" w:eastAsia="仿宋" w:cs="仿宋"/>
          <w:color w:val="auto"/>
          <w:szCs w:val="21"/>
          <w:highlight w:val="none"/>
          <w:lang w:eastAsia="zh-CN"/>
        </w:rPr>
        <w:t>追究</w:t>
      </w: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的违约责任</w:t>
      </w:r>
      <w:r>
        <w:rPr>
          <w:rFonts w:hint="eastAsia" w:ascii="仿宋" w:hAnsi="仿宋" w:eastAsia="仿宋" w:cs="仿宋"/>
          <w:color w:val="auto"/>
          <w:szCs w:val="21"/>
          <w:highlight w:val="none"/>
        </w:rPr>
        <w:t>。</w:t>
      </w:r>
    </w:p>
    <w:p w14:paraId="708C350C">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76B2CD9D">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权利瑕疵担保</w:t>
      </w:r>
    </w:p>
    <w:p w14:paraId="32116A3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.1 乙方保证对其出售的货物享有合法的权利。</w:t>
      </w:r>
    </w:p>
    <w:p w14:paraId="5BEDB9E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 xml:space="preserve">.2 </w:t>
      </w:r>
      <w:r>
        <w:rPr>
          <w:rFonts w:hint="eastAsia" w:ascii="仿宋" w:hAnsi="仿宋" w:eastAsia="仿宋" w:cs="仿宋"/>
          <w:color w:val="auto"/>
          <w:szCs w:val="15"/>
        </w:rPr>
        <w:t>乙方保证在交付的货物上不存在抵押权等担保物权。</w:t>
      </w:r>
    </w:p>
    <w:p w14:paraId="14C80AF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.3 如甲方使用</w:t>
      </w:r>
      <w:r>
        <w:rPr>
          <w:rFonts w:hint="eastAsia" w:ascii="仿宋" w:hAnsi="仿宋" w:eastAsia="仿宋" w:cs="仿宋"/>
          <w:color w:val="auto"/>
          <w:szCs w:val="21"/>
          <w:highlight w:val="none"/>
          <w:lang w:val="en-US" w:eastAsia="zh-CN"/>
        </w:rPr>
        <w:t>上述</w:t>
      </w:r>
      <w:r>
        <w:rPr>
          <w:rFonts w:hint="eastAsia" w:ascii="仿宋" w:hAnsi="仿宋" w:eastAsia="仿宋" w:cs="仿宋"/>
          <w:color w:val="auto"/>
          <w:szCs w:val="21"/>
          <w:highlight w:val="none"/>
        </w:rPr>
        <w:t>货物构成</w:t>
      </w:r>
      <w:r>
        <w:rPr>
          <w:rFonts w:hint="eastAsia" w:ascii="仿宋" w:hAnsi="仿宋" w:eastAsia="仿宋" w:cs="仿宋"/>
          <w:color w:val="auto"/>
          <w:szCs w:val="21"/>
          <w:highlight w:val="none"/>
          <w:lang w:val="en-US" w:eastAsia="zh-CN"/>
        </w:rPr>
        <w:t>对第三人</w:t>
      </w:r>
      <w:r>
        <w:rPr>
          <w:rFonts w:hint="eastAsia" w:ascii="仿宋" w:hAnsi="仿宋" w:eastAsia="仿宋" w:cs="仿宋"/>
          <w:color w:val="auto"/>
          <w:szCs w:val="21"/>
          <w:highlight w:val="none"/>
        </w:rPr>
        <w:t>侵权的，则由乙方承担全部责任。</w:t>
      </w:r>
    </w:p>
    <w:p w14:paraId="4A2BF623">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0</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知识产权保护</w:t>
      </w:r>
    </w:p>
    <w:p w14:paraId="0CF9493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0</w:t>
      </w:r>
      <w:r>
        <w:rPr>
          <w:rFonts w:hint="eastAsia" w:ascii="仿宋" w:hAnsi="仿宋" w:eastAsia="仿宋" w:cs="仿宋"/>
          <w:color w:val="auto"/>
          <w:szCs w:val="21"/>
          <w:highlight w:val="none"/>
        </w:rPr>
        <w:t>.1 乙方对其所销售的货物应当享有知识产权或经权利人合法授权，保证没有侵犯任何第三人的知识产权等权利。</w:t>
      </w:r>
      <w:bookmarkStart w:id="27" w:name="_Hlk163047038"/>
      <w:r>
        <w:rPr>
          <w:rFonts w:hint="eastAsia" w:ascii="仿宋" w:hAnsi="仿宋" w:eastAsia="仿宋" w:cs="仿宋"/>
          <w:color w:val="auto"/>
          <w:szCs w:val="15"/>
        </w:rPr>
        <w:t>因违反前述约定对第三人构成侵权的，应当由乙方向第三人承担法律责任；甲方依法向第三人赔偿后，有权向乙方追偿。甲方有其他损失的，乙方应当赔偿</w:t>
      </w:r>
      <w:bookmarkEnd w:id="27"/>
      <w:r>
        <w:rPr>
          <w:rFonts w:hint="eastAsia" w:ascii="仿宋" w:hAnsi="仿宋" w:eastAsia="仿宋" w:cs="仿宋"/>
          <w:color w:val="auto"/>
          <w:szCs w:val="21"/>
          <w:highlight w:val="none"/>
        </w:rPr>
        <w:t>。</w:t>
      </w:r>
    </w:p>
    <w:p w14:paraId="54C0E607">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21E3022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15"/>
        </w:rPr>
      </w:pPr>
      <w:r>
        <w:rPr>
          <w:rFonts w:hint="eastAsia" w:ascii="仿宋" w:hAnsi="仿宋" w:eastAsia="仿宋" w:cs="仿宋"/>
          <w:color w:val="auto"/>
          <w:szCs w:val="15"/>
          <w:lang w:val="en-US" w:eastAsia="zh-CN"/>
        </w:rPr>
        <w:t xml:space="preserve">11.1 </w:t>
      </w:r>
      <w:r>
        <w:rPr>
          <w:rFonts w:hint="eastAsia" w:ascii="仿宋" w:hAnsi="仿宋" w:eastAsia="仿宋" w:cs="仿宋"/>
          <w:color w:val="auto"/>
          <w:szCs w:val="15"/>
        </w:rPr>
        <w:t>甲、乙双方</w:t>
      </w:r>
      <w:r>
        <w:rPr>
          <w:rFonts w:hint="eastAsia" w:ascii="仿宋" w:hAnsi="仿宋" w:eastAsia="仿宋" w:cs="仿宋"/>
          <w:color w:val="auto"/>
          <w:szCs w:val="15"/>
          <w:lang w:eastAsia="zh-CN"/>
        </w:rPr>
        <w:t>对</w:t>
      </w:r>
      <w:r>
        <w:rPr>
          <w:rFonts w:hint="eastAsia" w:ascii="仿宋" w:hAnsi="仿宋" w:eastAsia="仿宋" w:cs="仿宋"/>
          <w:color w:val="auto"/>
          <w:szCs w:val="15"/>
        </w:rPr>
        <w:t>采购和合同履行过程中所获悉的</w:t>
      </w:r>
      <w:r>
        <w:rPr>
          <w:rFonts w:hint="eastAsia" w:ascii="仿宋" w:hAnsi="仿宋" w:eastAsia="仿宋" w:cs="仿宋"/>
          <w:color w:val="auto"/>
          <w:szCs w:val="15"/>
          <w:lang w:eastAsia="zh-CN"/>
        </w:rPr>
        <w:t>国家秘密、工作秘密、</w:t>
      </w:r>
      <w:r>
        <w:rPr>
          <w:rFonts w:hint="eastAsia" w:ascii="仿宋" w:hAnsi="仿宋" w:eastAsia="仿宋" w:cs="仿宋"/>
          <w:color w:val="auto"/>
          <w:szCs w:val="15"/>
        </w:rPr>
        <w:t>商业秘密或者其他应当保密的信息，均有保密义务</w:t>
      </w:r>
      <w:r>
        <w:rPr>
          <w:rFonts w:hint="eastAsia" w:ascii="仿宋" w:hAnsi="仿宋" w:eastAsia="仿宋" w:cs="仿宋"/>
          <w:color w:val="auto"/>
          <w:szCs w:val="15"/>
          <w:lang w:eastAsia="zh-CN"/>
        </w:rPr>
        <w:t>且不受合同有效期所限，直至该信息成为公开信息</w:t>
      </w:r>
      <w:r>
        <w:rPr>
          <w:rFonts w:hint="eastAsia" w:ascii="仿宋" w:hAnsi="仿宋" w:eastAsia="仿宋" w:cs="仿宋"/>
          <w:color w:val="auto"/>
          <w:szCs w:val="15"/>
        </w:rPr>
        <w:t>。泄露、不正当地使用</w:t>
      </w:r>
      <w:r>
        <w:rPr>
          <w:rFonts w:hint="eastAsia" w:ascii="仿宋" w:hAnsi="仿宋" w:eastAsia="仿宋" w:cs="仿宋"/>
          <w:color w:val="auto"/>
          <w:szCs w:val="15"/>
          <w:lang w:eastAsia="zh-CN"/>
        </w:rPr>
        <w:t>国家秘密、工作秘密、</w:t>
      </w:r>
      <w:r>
        <w:rPr>
          <w:rFonts w:hint="eastAsia" w:ascii="仿宋" w:hAnsi="仿宋" w:eastAsia="仿宋" w:cs="仿宋"/>
          <w:color w:val="auto"/>
          <w:szCs w:val="15"/>
        </w:rPr>
        <w:t>商业秘密或者</w:t>
      </w:r>
      <w:r>
        <w:rPr>
          <w:rFonts w:hint="eastAsia" w:ascii="仿宋" w:hAnsi="仿宋" w:eastAsia="仿宋" w:cs="仿宋"/>
          <w:color w:val="auto"/>
          <w:szCs w:val="15"/>
          <w:lang w:eastAsia="zh-CN"/>
        </w:rPr>
        <w:t>其他应当保密的</w:t>
      </w:r>
      <w:r>
        <w:rPr>
          <w:rFonts w:hint="eastAsia" w:ascii="仿宋" w:hAnsi="仿宋" w:eastAsia="仿宋" w:cs="仿宋"/>
          <w:color w:val="auto"/>
          <w:szCs w:val="15"/>
        </w:rPr>
        <w:t>信息，应当承担</w:t>
      </w:r>
      <w:r>
        <w:rPr>
          <w:rFonts w:hint="eastAsia" w:ascii="仿宋" w:hAnsi="仿宋" w:eastAsia="仿宋" w:cs="仿宋"/>
          <w:color w:val="auto"/>
          <w:szCs w:val="15"/>
          <w:lang w:eastAsia="zh-CN"/>
        </w:rPr>
        <w:t>相应</w:t>
      </w:r>
      <w:r>
        <w:rPr>
          <w:rFonts w:hint="eastAsia" w:ascii="仿宋" w:hAnsi="仿宋" w:eastAsia="仿宋" w:cs="仿宋"/>
          <w:color w:val="auto"/>
          <w:szCs w:val="15"/>
        </w:rPr>
        <w:t>责任。其他应当保密的信息由双方在</w:t>
      </w:r>
      <w:r>
        <w:rPr>
          <w:rFonts w:hint="eastAsia" w:ascii="仿宋" w:hAnsi="仿宋" w:eastAsia="仿宋" w:cs="仿宋"/>
          <w:b/>
          <w:bCs/>
          <w:color w:val="auto"/>
          <w:szCs w:val="15"/>
        </w:rPr>
        <w:t>【政府采购合同专用条款】</w:t>
      </w:r>
      <w:r>
        <w:rPr>
          <w:rFonts w:hint="eastAsia" w:ascii="仿宋" w:hAnsi="仿宋" w:eastAsia="仿宋" w:cs="仿宋"/>
          <w:color w:val="auto"/>
          <w:szCs w:val="15"/>
        </w:rPr>
        <w:t>中约定。</w:t>
      </w:r>
    </w:p>
    <w:p w14:paraId="1760CDC5">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63282759">
      <w:pPr>
        <w:autoSpaceDE/>
        <w:autoSpaceDN/>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3132D2F2">
      <w:pPr>
        <w:pStyle w:val="3"/>
        <w:spacing w:line="400" w:lineRule="exact"/>
        <w:ind w:firstLine="420"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5DE32A94">
      <w:pPr>
        <w:pStyle w:val="10"/>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0DDFBF52">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color w:val="auto"/>
          <w:szCs w:val="15"/>
        </w:rPr>
        <w:t>乙方应当以支票、汇票、本票或者金融机构、担保机构出具的保函等非现金形式提交。</w:t>
      </w:r>
    </w:p>
    <w:p w14:paraId="3BDE0391">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color w:val="auto"/>
          <w:szCs w:val="15"/>
          <w:highlight w:val="none"/>
        </w:rPr>
        <w:t>【政府采购合同专用条款】</w:t>
      </w:r>
      <w:r>
        <w:rPr>
          <w:rFonts w:hint="eastAsia" w:ascii="仿宋" w:hAnsi="仿宋" w:eastAsia="仿宋" w:cs="仿宋"/>
          <w:b w:val="0"/>
          <w:bCs w:val="0"/>
          <w:color w:val="auto"/>
          <w:szCs w:val="15"/>
          <w:highlight w:val="none"/>
          <w:lang w:eastAsia="zh-CN"/>
        </w:rPr>
        <w:t>约定</w:t>
      </w:r>
      <w:r>
        <w:rPr>
          <w:rFonts w:hint="eastAsia" w:ascii="仿宋" w:hAnsi="仿宋" w:eastAsia="仿宋" w:cs="仿宋"/>
          <w:b w:val="0"/>
          <w:bCs w:val="0"/>
          <w:color w:val="auto"/>
          <w:szCs w:val="15"/>
          <w:lang w:eastAsia="zh-CN"/>
        </w:rPr>
        <w:t>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709CFDFA">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25FB09E4">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2B2B836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4F8ED03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6CA7F59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0B56B6E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5493721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color w:val="auto"/>
          <w:szCs w:val="15"/>
          <w:lang w:eastAsia="zh-CN"/>
        </w:rPr>
        <w:t>；</w:t>
      </w:r>
    </w:p>
    <w:p w14:paraId="4188887B">
      <w:pPr>
        <w:pStyle w:val="61"/>
        <w:rPr>
          <w:rFonts w:hint="eastAsia" w:ascii="仿宋" w:hAnsi="仿宋" w:eastAsia="仿宋" w:cs="仿宋"/>
          <w:color w:val="auto"/>
          <w:sz w:val="21"/>
          <w:szCs w:val="21"/>
        </w:rPr>
      </w:pPr>
      <w:r>
        <w:rPr>
          <w:rFonts w:hint="eastAsia" w:ascii="仿宋" w:hAnsi="仿宋" w:eastAsia="仿宋" w:cs="仿宋"/>
          <w:color w:val="auto"/>
          <w:sz w:val="21"/>
          <w:szCs w:val="21"/>
        </w:rPr>
        <w:t>（5）依照法律、行政法规的规定或者按照</w:t>
      </w:r>
      <w:r>
        <w:rPr>
          <w:rFonts w:hint="eastAsia" w:ascii="仿宋" w:hAnsi="仿宋" w:eastAsia="仿宋" w:cs="仿宋"/>
          <w:b/>
          <w:bCs/>
          <w:color w:val="auto"/>
          <w:sz w:val="21"/>
          <w:szCs w:val="21"/>
        </w:rPr>
        <w:t>【政府采购合同专用条款】</w:t>
      </w:r>
      <w:r>
        <w:rPr>
          <w:rFonts w:hint="eastAsia" w:ascii="仿宋" w:hAnsi="仿宋" w:eastAsia="仿宋" w:cs="仿宋"/>
          <w:color w:val="auto"/>
          <w:sz w:val="21"/>
          <w:szCs w:val="21"/>
        </w:rPr>
        <w:t>约定，货物在有效使用年限届满后应予回收的，乙方负有自行或者委托第三人对货物予以回收的义务；</w:t>
      </w:r>
    </w:p>
    <w:p w14:paraId="6E617D8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46BD861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318CEB1C">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15A23575">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4E553CE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5D6436F2">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34DEAD7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053285E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726D85B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2573A83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34502D2C">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6A3C2F03">
      <w:pPr>
        <w:numPr>
          <w:ilvl w:val="0"/>
          <w:numId w:val="12"/>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43A17F08">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6379F5D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4972B39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3625F7E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40E63B9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w:t>
      </w:r>
      <w:r>
        <w:rPr>
          <w:rFonts w:hint="eastAsia" w:ascii="仿宋" w:hAnsi="仿宋" w:eastAsia="仿宋" w:cs="仿宋"/>
          <w:color w:val="auto"/>
          <w:szCs w:val="21"/>
          <w:highlight w:val="none"/>
          <w:lang w:eastAsia="zh-CN"/>
        </w:rPr>
        <w:t>终止</w:t>
      </w:r>
      <w:r>
        <w:rPr>
          <w:rFonts w:hint="eastAsia" w:ascii="仿宋" w:hAnsi="仿宋" w:eastAsia="仿宋" w:cs="仿宋"/>
          <w:color w:val="auto"/>
          <w:szCs w:val="21"/>
          <w:highlight w:val="none"/>
        </w:rPr>
        <w:t>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12360904">
      <w:pPr>
        <w:pStyle w:val="61"/>
        <w:jc w:val="both"/>
        <w:rPr>
          <w:rFonts w:hint="eastAsia" w:ascii="仿宋" w:hAnsi="仿宋" w:eastAsia="仿宋" w:cs="仿宋"/>
          <w:color w:val="auto"/>
          <w:sz w:val="21"/>
        </w:rPr>
      </w:pPr>
      <w:r>
        <w:rPr>
          <w:rFonts w:hint="eastAsia" w:ascii="仿宋" w:hAnsi="仿宋" w:eastAsia="仿宋" w:cs="仿宋"/>
          <w:color w:val="auto"/>
          <w:sz w:val="21"/>
        </w:rPr>
        <w:t>（3）乙方分立、合并或者变更住所的，应当及时以书面形式告知甲方。乙方没有</w:t>
      </w:r>
      <w:r>
        <w:rPr>
          <w:rFonts w:hint="eastAsia" w:ascii="仿宋" w:hAnsi="仿宋" w:eastAsia="仿宋" w:cs="仿宋"/>
          <w:color w:val="auto"/>
          <w:sz w:val="21"/>
          <w:lang w:eastAsia="zh-CN"/>
        </w:rPr>
        <w:t>及时告知</w:t>
      </w:r>
      <w:r>
        <w:rPr>
          <w:rFonts w:hint="eastAsia" w:ascii="仿宋" w:hAnsi="仿宋" w:eastAsia="仿宋" w:cs="仿宋"/>
          <w:color w:val="auto"/>
          <w:sz w:val="21"/>
        </w:rPr>
        <w:t>甲方，致使</w:t>
      </w:r>
      <w:r>
        <w:rPr>
          <w:rFonts w:hint="eastAsia" w:ascii="仿宋" w:hAnsi="仿宋" w:eastAsia="仿宋" w:cs="仿宋"/>
          <w:color w:val="auto"/>
          <w:sz w:val="21"/>
          <w:lang w:eastAsia="zh-CN"/>
        </w:rPr>
        <w:t>合同</w:t>
      </w:r>
      <w:r>
        <w:rPr>
          <w:rFonts w:hint="eastAsia" w:ascii="仿宋" w:hAnsi="仿宋" w:eastAsia="仿宋" w:cs="仿宋"/>
          <w:color w:val="auto"/>
          <w:sz w:val="21"/>
        </w:rPr>
        <w:t>履行发生困难的，甲方可以中止合同履行并要求乙方承担由此给甲方造成的损失。</w:t>
      </w:r>
    </w:p>
    <w:p w14:paraId="4FE90894">
      <w:pPr>
        <w:snapToGrid w:val="0"/>
        <w:spacing w:line="400" w:lineRule="exact"/>
        <w:ind w:firstLine="420" w:firstLineChars="200"/>
        <w:jc w:val="left"/>
        <w:rPr>
          <w:rFonts w:hint="eastAsia" w:ascii="仿宋" w:hAnsi="仿宋" w:eastAsia="仿宋" w:cs="仿宋"/>
          <w:color w:val="auto"/>
          <w:sz w:val="21"/>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w:t>
      </w:r>
      <w:r>
        <w:rPr>
          <w:rFonts w:hint="eastAsia" w:ascii="仿宋" w:hAnsi="仿宋" w:eastAsia="仿宋" w:cs="仿宋"/>
          <w:color w:val="auto"/>
          <w:szCs w:val="21"/>
          <w:highlight w:val="none"/>
          <w:lang w:eastAsia="zh-CN"/>
        </w:rPr>
        <w:t>终止</w:t>
      </w:r>
      <w:r>
        <w:rPr>
          <w:rFonts w:hint="eastAsia" w:ascii="仿宋" w:hAnsi="仿宋" w:eastAsia="仿宋" w:cs="仿宋"/>
          <w:color w:val="auto"/>
          <w:szCs w:val="21"/>
          <w:highlight w:val="none"/>
        </w:rPr>
        <w:t>合同。</w:t>
      </w:r>
    </w:p>
    <w:p w14:paraId="170F42CE">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4A9F1E4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441C347F">
      <w:pPr>
        <w:snapToGrid w:val="0"/>
        <w:spacing w:line="40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rPr>
        <w:t>并追究乙方的违约责</w:t>
      </w:r>
      <w:r>
        <w:rPr>
          <w:rFonts w:hint="eastAsia" w:ascii="仿宋" w:hAnsi="仿宋" w:eastAsia="仿宋" w:cs="仿宋"/>
          <w:color w:val="auto"/>
          <w:szCs w:val="21"/>
          <w:lang w:val="en-US" w:eastAsia="zh-CN"/>
        </w:rPr>
        <w:t>任</w:t>
      </w:r>
      <w:r>
        <w:rPr>
          <w:rFonts w:hint="eastAsia" w:ascii="仿宋" w:hAnsi="仿宋" w:eastAsia="仿宋" w:cs="仿宋"/>
          <w:color w:val="auto"/>
          <w:szCs w:val="21"/>
          <w:highlight w:val="none"/>
        </w:rPr>
        <w:t>。</w:t>
      </w:r>
    </w:p>
    <w:p w14:paraId="3417F783">
      <w:pPr>
        <w:pStyle w:val="61"/>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5B1C7D16">
      <w:pPr>
        <w:pStyle w:val="61"/>
        <w:jc w:val="both"/>
        <w:rPr>
          <w:rFonts w:hint="eastAsia" w:ascii="仿宋" w:hAnsi="仿宋" w:eastAsia="仿宋" w:cs="仿宋"/>
          <w:color w:val="auto"/>
          <w:sz w:val="21"/>
        </w:rPr>
      </w:pPr>
      <w:r>
        <w:rPr>
          <w:rFonts w:hint="eastAsia" w:ascii="仿宋" w:hAnsi="仿宋" w:eastAsia="仿宋" w:cs="仿宋"/>
          <w:color w:val="auto"/>
          <w:sz w:val="21"/>
        </w:rPr>
        <w:t>政府采购合同继续履行将损害国家利益和社会公共利益的，双方当事人</w:t>
      </w:r>
      <w:r>
        <w:rPr>
          <w:rFonts w:hint="eastAsia" w:ascii="仿宋" w:hAnsi="仿宋" w:eastAsia="仿宋" w:cs="仿宋"/>
          <w:color w:val="auto"/>
          <w:sz w:val="21"/>
          <w:highlight w:val="none"/>
          <w:lang w:val="en-US" w:eastAsia="zh-CN"/>
        </w:rPr>
        <w:t>应当变更、</w:t>
      </w:r>
      <w:r>
        <w:rPr>
          <w:rFonts w:hint="eastAsia" w:ascii="仿宋" w:hAnsi="仿宋" w:eastAsia="仿宋" w:cs="仿宋"/>
          <w:color w:val="auto"/>
          <w:sz w:val="21"/>
        </w:rPr>
        <w:t>中止</w:t>
      </w:r>
      <w:r>
        <w:rPr>
          <w:rFonts w:hint="eastAsia" w:ascii="仿宋" w:hAnsi="仿宋" w:eastAsia="仿宋" w:cs="仿宋"/>
          <w:color w:val="auto"/>
          <w:sz w:val="21"/>
          <w:lang w:eastAsia="zh-CN"/>
        </w:rPr>
        <w:t>或者终止</w:t>
      </w:r>
      <w:r>
        <w:rPr>
          <w:rFonts w:hint="eastAsia" w:ascii="仿宋" w:hAnsi="仿宋" w:eastAsia="仿宋" w:cs="仿宋"/>
          <w:color w:val="auto"/>
          <w:sz w:val="21"/>
        </w:rPr>
        <w:t>合同。有过错的一方应当承担赔偿责任，双方都有过错的，各自承担相应的责任。</w:t>
      </w:r>
    </w:p>
    <w:p w14:paraId="209C1661">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6735F3E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6699DBD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76383CDD">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1388D4D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76195A4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315F3B6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4C1FEB73">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359CC4A3">
      <w:pPr>
        <w:pStyle w:val="61"/>
        <w:jc w:val="both"/>
        <w:rPr>
          <w:rFonts w:hint="eastAsia" w:ascii="仿宋" w:hAnsi="仿宋" w:eastAsia="仿宋" w:cs="仿宋"/>
          <w:color w:val="auto"/>
          <w:sz w:val="21"/>
        </w:rPr>
      </w:pPr>
      <w:r>
        <w:rPr>
          <w:rFonts w:hint="eastAsia" w:ascii="仿宋" w:hAnsi="仿宋" w:eastAsia="仿宋" w:cs="仿宋"/>
          <w:color w:val="auto"/>
          <w:sz w:val="21"/>
          <w:lang w:val="en-US" w:eastAsia="zh-CN"/>
        </w:rPr>
        <w:t>19</w:t>
      </w:r>
      <w:r>
        <w:rPr>
          <w:rFonts w:hint="eastAsia" w:ascii="仿宋" w:hAnsi="仿宋" w:eastAsia="仿宋" w:cs="仿宋"/>
          <w:color w:val="auto"/>
          <w:sz w:val="21"/>
        </w:rPr>
        <w:t>.1 因本合同及合同有关事项发生的争议，由</w:t>
      </w:r>
      <w:r>
        <w:rPr>
          <w:rFonts w:hint="eastAsia" w:ascii="仿宋" w:hAnsi="仿宋" w:eastAsia="仿宋" w:cs="仿宋"/>
          <w:color w:val="auto"/>
          <w:sz w:val="21"/>
          <w:lang w:eastAsia="zh-CN"/>
        </w:rPr>
        <w:t>甲乙双</w:t>
      </w:r>
      <w:r>
        <w:rPr>
          <w:rFonts w:hint="eastAsia" w:ascii="仿宋" w:hAnsi="仿宋" w:eastAsia="仿宋" w:cs="仿宋"/>
          <w:color w:val="auto"/>
          <w:sz w:val="21"/>
        </w:rPr>
        <w:t>方友好协商解决。协商不成时，可以</w:t>
      </w:r>
      <w:r>
        <w:rPr>
          <w:rFonts w:hint="eastAsia" w:ascii="仿宋" w:hAnsi="仿宋" w:eastAsia="仿宋" w:cs="仿宋"/>
          <w:color w:val="auto"/>
          <w:sz w:val="21"/>
          <w:lang w:eastAsia="zh-CN"/>
        </w:rPr>
        <w:t>向有关组织申请</w:t>
      </w:r>
      <w:r>
        <w:rPr>
          <w:rFonts w:hint="eastAsia" w:ascii="仿宋" w:hAnsi="仿宋" w:eastAsia="仿宋" w:cs="仿宋"/>
          <w:color w:val="auto"/>
          <w:sz w:val="21"/>
        </w:rPr>
        <w:t>调解。合同一方或</w:t>
      </w:r>
      <w:r>
        <w:rPr>
          <w:rFonts w:hint="eastAsia" w:ascii="仿宋" w:hAnsi="仿宋" w:eastAsia="仿宋" w:cs="仿宋"/>
          <w:color w:val="auto"/>
          <w:sz w:val="21"/>
          <w:lang w:eastAsia="zh-CN"/>
        </w:rPr>
        <w:t>双</w:t>
      </w:r>
      <w:r>
        <w:rPr>
          <w:rFonts w:hint="eastAsia" w:ascii="仿宋" w:hAnsi="仿宋" w:eastAsia="仿宋" w:cs="仿宋"/>
          <w:color w:val="auto"/>
          <w:sz w:val="21"/>
        </w:rPr>
        <w:t>方不愿调解或调解不成的，可以通过仲裁或诉讼的方式解决争议。</w:t>
      </w:r>
    </w:p>
    <w:p w14:paraId="6FD06D8E">
      <w:pPr>
        <w:pStyle w:val="61"/>
        <w:jc w:val="both"/>
        <w:rPr>
          <w:rFonts w:hint="eastAsia" w:ascii="仿宋" w:hAnsi="仿宋" w:eastAsia="仿宋" w:cs="仿宋"/>
          <w:color w:val="auto"/>
          <w:sz w:val="21"/>
        </w:rPr>
      </w:pPr>
      <w:r>
        <w:rPr>
          <w:rFonts w:hint="eastAsia" w:ascii="仿宋" w:hAnsi="仿宋" w:eastAsia="仿宋" w:cs="仿宋"/>
          <w:color w:val="auto"/>
          <w:sz w:val="21"/>
          <w:lang w:val="en-US" w:eastAsia="zh-CN"/>
        </w:rPr>
        <w:t>19</w:t>
      </w:r>
      <w:r>
        <w:rPr>
          <w:rFonts w:hint="eastAsia" w:ascii="仿宋" w:hAnsi="仿宋" w:eastAsia="仿宋" w:cs="仿宋"/>
          <w:color w:val="auto"/>
          <w:sz w:val="21"/>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rPr>
        <w:t>中进一步约定选择与争议有实际联系的地点的人民法院管辖，但管辖法院的约定不得违反级别管辖和专属管辖的规定。</w:t>
      </w:r>
    </w:p>
    <w:p w14:paraId="0B8AED5A">
      <w:pPr>
        <w:pStyle w:val="61"/>
        <w:jc w:val="both"/>
        <w:rPr>
          <w:rFonts w:hint="eastAsia" w:ascii="仿宋" w:hAnsi="仿宋" w:eastAsia="仿宋" w:cs="仿宋"/>
          <w:color w:val="auto"/>
          <w:sz w:val="21"/>
        </w:rPr>
      </w:pPr>
      <w:r>
        <w:rPr>
          <w:rFonts w:hint="eastAsia" w:ascii="仿宋" w:hAnsi="仿宋" w:eastAsia="仿宋" w:cs="仿宋"/>
          <w:color w:val="auto"/>
          <w:sz w:val="21"/>
          <w:lang w:val="en-US" w:eastAsia="zh-CN"/>
        </w:rPr>
        <w:t>19</w:t>
      </w:r>
      <w:r>
        <w:rPr>
          <w:rFonts w:hint="eastAsia" w:ascii="仿宋" w:hAnsi="仿宋" w:eastAsia="仿宋" w:cs="仿宋"/>
          <w:color w:val="auto"/>
          <w:sz w:val="21"/>
        </w:rPr>
        <w:t>.3 如</w:t>
      </w:r>
      <w:r>
        <w:rPr>
          <w:rFonts w:hint="eastAsia" w:ascii="仿宋" w:hAnsi="仿宋" w:eastAsia="仿宋" w:cs="仿宋"/>
          <w:color w:val="auto"/>
          <w:sz w:val="21"/>
          <w:lang w:eastAsia="zh-CN"/>
        </w:rPr>
        <w:t>甲乙双方</w:t>
      </w:r>
      <w:r>
        <w:rPr>
          <w:rFonts w:hint="eastAsia" w:ascii="仿宋" w:hAnsi="仿宋" w:eastAsia="仿宋" w:cs="仿宋"/>
          <w:color w:val="auto"/>
          <w:sz w:val="21"/>
        </w:rPr>
        <w:t>有争议的事项不影响合同其他部分的履行，在争议解决期间，合同其他部分应</w:t>
      </w:r>
      <w:r>
        <w:rPr>
          <w:rFonts w:hint="eastAsia" w:ascii="仿宋" w:hAnsi="仿宋" w:eastAsia="仿宋" w:cs="仿宋"/>
          <w:color w:val="auto"/>
          <w:sz w:val="21"/>
          <w:lang w:eastAsia="zh-CN"/>
        </w:rPr>
        <w:t>当</w:t>
      </w:r>
      <w:r>
        <w:rPr>
          <w:rFonts w:hint="eastAsia" w:ascii="仿宋" w:hAnsi="仿宋" w:eastAsia="仿宋" w:cs="仿宋"/>
          <w:color w:val="auto"/>
          <w:sz w:val="21"/>
        </w:rPr>
        <w:t>继续履行。</w:t>
      </w:r>
    </w:p>
    <w:p w14:paraId="375139E8">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6699101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color w:val="auto"/>
          <w:lang w:val="en-GB"/>
        </w:rPr>
        <w:t>本合同应当按照规定执行政府采购政策。</w:t>
      </w:r>
    </w:p>
    <w:p w14:paraId="4FDAC41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color w:val="auto"/>
          <w:sz w:val="21"/>
          <w:lang w:eastAsia="zh-CN"/>
        </w:rPr>
        <w:t>甲乙双方</w:t>
      </w:r>
      <w:r>
        <w:rPr>
          <w:rFonts w:hint="eastAsia" w:ascii="仿宋" w:hAnsi="仿宋" w:eastAsia="仿宋" w:cs="仿宋"/>
          <w:color w:val="auto"/>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05E837EA">
      <w:pPr>
        <w:pStyle w:val="10"/>
        <w:spacing w:after="0" w:line="400" w:lineRule="exact"/>
        <w:ind w:firstLine="44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BA42810">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06E325F1">
      <w:pPr>
        <w:pStyle w:val="61"/>
        <w:jc w:val="both"/>
        <w:rPr>
          <w:rFonts w:hint="eastAsia" w:ascii="仿宋" w:hAnsi="仿宋" w:eastAsia="仿宋" w:cs="仿宋"/>
          <w:color w:val="auto"/>
          <w:sz w:val="21"/>
        </w:rPr>
      </w:pPr>
      <w:r>
        <w:rPr>
          <w:rFonts w:hint="eastAsia" w:ascii="仿宋" w:hAnsi="仿宋" w:eastAsia="仿宋" w:cs="仿宋"/>
          <w:color w:val="auto"/>
          <w:sz w:val="21"/>
        </w:rPr>
        <w:t>2</w:t>
      </w:r>
      <w:r>
        <w:rPr>
          <w:rFonts w:hint="eastAsia" w:ascii="仿宋" w:hAnsi="仿宋" w:eastAsia="仿宋" w:cs="仿宋"/>
          <w:color w:val="auto"/>
          <w:sz w:val="21"/>
          <w:lang w:val="en-US" w:eastAsia="zh-CN"/>
        </w:rPr>
        <w:t>1</w:t>
      </w:r>
      <w:r>
        <w:rPr>
          <w:rFonts w:hint="eastAsia" w:ascii="仿宋" w:hAnsi="仿宋" w:eastAsia="仿宋" w:cs="仿宋"/>
          <w:color w:val="auto"/>
          <w:sz w:val="21"/>
        </w:rPr>
        <w:t>.1 本合同的订立、生效、解释、履行及与本合同有关的争议解决，均适用法律、行政法规。</w:t>
      </w:r>
    </w:p>
    <w:p w14:paraId="2528E037">
      <w:pPr>
        <w:pStyle w:val="61"/>
        <w:jc w:val="both"/>
        <w:rPr>
          <w:rFonts w:hint="eastAsia" w:ascii="仿宋" w:hAnsi="仿宋" w:eastAsia="仿宋" w:cs="仿宋"/>
          <w:color w:val="auto"/>
          <w:sz w:val="21"/>
        </w:rPr>
      </w:pPr>
      <w:r>
        <w:rPr>
          <w:rFonts w:hint="eastAsia" w:ascii="仿宋" w:hAnsi="仿宋" w:eastAsia="仿宋" w:cs="仿宋"/>
          <w:color w:val="auto"/>
          <w:sz w:val="21"/>
        </w:rPr>
        <w:t>2</w:t>
      </w:r>
      <w:r>
        <w:rPr>
          <w:rFonts w:hint="eastAsia" w:ascii="仿宋" w:hAnsi="仿宋" w:eastAsia="仿宋" w:cs="仿宋"/>
          <w:color w:val="auto"/>
          <w:sz w:val="21"/>
          <w:lang w:val="en-US" w:eastAsia="zh-CN"/>
        </w:rPr>
        <w:t>1</w:t>
      </w:r>
      <w:r>
        <w:rPr>
          <w:rFonts w:hint="eastAsia" w:ascii="仿宋" w:hAnsi="仿宋" w:eastAsia="仿宋" w:cs="仿宋"/>
          <w:color w:val="auto"/>
          <w:sz w:val="21"/>
        </w:rPr>
        <w:t>.2 本合同条款与法律、行政法规的强制性规定不一致的，双方当事人应按照法律、行政法规的强制性规定修改本合同的相关条款。</w:t>
      </w:r>
    </w:p>
    <w:p w14:paraId="5DFAB771">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5B9A1626">
      <w:pPr>
        <w:pStyle w:val="61"/>
        <w:jc w:val="both"/>
        <w:rPr>
          <w:rFonts w:hint="eastAsia" w:ascii="仿宋" w:hAnsi="仿宋" w:eastAsia="仿宋" w:cs="仿宋"/>
          <w:color w:val="auto"/>
          <w:sz w:val="21"/>
        </w:rPr>
      </w:pPr>
      <w:r>
        <w:rPr>
          <w:rFonts w:hint="eastAsia" w:ascii="仿宋" w:hAnsi="仿宋" w:eastAsia="仿宋" w:cs="仿宋"/>
          <w:color w:val="auto"/>
          <w:sz w:val="21"/>
        </w:rPr>
        <w:t>2</w:t>
      </w:r>
      <w:r>
        <w:rPr>
          <w:rFonts w:hint="eastAsia" w:ascii="仿宋" w:hAnsi="仿宋" w:eastAsia="仿宋" w:cs="仿宋"/>
          <w:color w:val="auto"/>
          <w:sz w:val="21"/>
          <w:lang w:val="en-US" w:eastAsia="zh-CN"/>
        </w:rPr>
        <w:t>2</w:t>
      </w:r>
      <w:r>
        <w:rPr>
          <w:rFonts w:hint="eastAsia" w:ascii="仿宋" w:hAnsi="仿宋" w:eastAsia="仿宋" w:cs="仿宋"/>
          <w:color w:val="auto"/>
          <w:sz w:val="21"/>
        </w:rPr>
        <w:t>.1</w:t>
      </w:r>
      <w:r>
        <w:rPr>
          <w:rFonts w:hint="eastAsia" w:ascii="仿宋" w:hAnsi="仿宋" w:eastAsia="仿宋" w:cs="仿宋"/>
          <w:color w:val="auto"/>
          <w:sz w:val="21"/>
          <w:lang w:val="en-US" w:eastAsia="zh-CN"/>
        </w:rPr>
        <w:t xml:space="preserve"> </w:t>
      </w:r>
      <w:r>
        <w:rPr>
          <w:rFonts w:hint="eastAsia" w:ascii="仿宋" w:hAnsi="仿宋" w:eastAsia="仿宋" w:cs="仿宋"/>
          <w:color w:val="auto"/>
          <w:sz w:val="21"/>
        </w:rPr>
        <w:t>本合同任何一方向对方发出的通知、信件、数据电文等，应当发送至本合同第一部分《政府采购合同协议书》所约定的通讯地址、联系人、联系电话或电子邮箱。</w:t>
      </w:r>
    </w:p>
    <w:p w14:paraId="6A8A0A78">
      <w:pPr>
        <w:pStyle w:val="61"/>
        <w:ind w:firstLine="0" w:firstLineChars="0"/>
        <w:jc w:val="both"/>
        <w:rPr>
          <w:rFonts w:hint="eastAsia" w:ascii="仿宋" w:hAnsi="仿宋" w:eastAsia="仿宋" w:cs="仿宋"/>
          <w:color w:val="auto"/>
          <w:sz w:val="21"/>
        </w:rPr>
      </w:pPr>
      <w:r>
        <w:rPr>
          <w:rFonts w:hint="eastAsia" w:ascii="仿宋" w:hAnsi="仿宋" w:eastAsia="仿宋" w:cs="仿宋"/>
          <w:color w:val="auto"/>
          <w:sz w:val="21"/>
          <w:lang w:val="en-US" w:eastAsia="zh-CN"/>
        </w:rPr>
        <w:t xml:space="preserve">    </w:t>
      </w:r>
      <w:r>
        <w:rPr>
          <w:rFonts w:hint="eastAsia" w:ascii="仿宋" w:hAnsi="仿宋" w:eastAsia="仿宋" w:cs="仿宋"/>
          <w:color w:val="auto"/>
          <w:sz w:val="21"/>
        </w:rPr>
        <w:t>2</w:t>
      </w:r>
      <w:r>
        <w:rPr>
          <w:rFonts w:hint="eastAsia" w:ascii="仿宋" w:hAnsi="仿宋" w:eastAsia="仿宋" w:cs="仿宋"/>
          <w:color w:val="auto"/>
          <w:sz w:val="21"/>
          <w:lang w:val="en-US" w:eastAsia="zh-CN"/>
        </w:rPr>
        <w:t>2</w:t>
      </w:r>
      <w:r>
        <w:rPr>
          <w:rFonts w:hint="eastAsia" w:ascii="仿宋" w:hAnsi="仿宋" w:eastAsia="仿宋" w:cs="仿宋"/>
          <w:color w:val="auto"/>
          <w:sz w:val="21"/>
        </w:rPr>
        <w:t>.2</w:t>
      </w:r>
      <w:r>
        <w:rPr>
          <w:rFonts w:hint="eastAsia" w:ascii="仿宋" w:hAnsi="仿宋" w:eastAsia="仿宋" w:cs="仿宋"/>
          <w:color w:val="auto"/>
          <w:sz w:val="21"/>
          <w:lang w:val="en-US" w:eastAsia="zh-CN"/>
        </w:rPr>
        <w:t xml:space="preserve"> </w:t>
      </w:r>
      <w:r>
        <w:rPr>
          <w:rFonts w:hint="eastAsia" w:ascii="仿宋" w:hAnsi="仿宋" w:eastAsia="仿宋" w:cs="仿宋"/>
          <w:color w:val="auto"/>
          <w:sz w:val="21"/>
        </w:rPr>
        <w:t>一方当事人变更名称、</w:t>
      </w:r>
      <w:r>
        <w:rPr>
          <w:rFonts w:hint="eastAsia" w:ascii="仿宋" w:hAnsi="仿宋" w:eastAsia="仿宋" w:cs="仿宋"/>
          <w:color w:val="auto"/>
          <w:sz w:val="21"/>
          <w:lang w:eastAsia="zh-CN"/>
        </w:rPr>
        <w:t>住所</w:t>
      </w:r>
      <w:r>
        <w:rPr>
          <w:rFonts w:hint="eastAsia" w:ascii="仿宋" w:hAnsi="仿宋" w:eastAsia="仿宋" w:cs="仿宋"/>
          <w:color w:val="auto"/>
          <w:sz w:val="21"/>
        </w:rPr>
        <w:t>、联系人、联系电话或电子邮箱</w:t>
      </w:r>
      <w:r>
        <w:rPr>
          <w:rFonts w:hint="eastAsia" w:ascii="仿宋" w:hAnsi="仿宋" w:eastAsia="仿宋" w:cs="仿宋"/>
          <w:color w:val="auto"/>
          <w:sz w:val="21"/>
          <w:lang w:eastAsia="zh-CN"/>
        </w:rPr>
        <w:t>等信息</w:t>
      </w:r>
      <w:r>
        <w:rPr>
          <w:rFonts w:hint="eastAsia" w:ascii="仿宋" w:hAnsi="仿宋" w:eastAsia="仿宋" w:cs="仿宋"/>
          <w:color w:val="auto"/>
          <w:sz w:val="21"/>
        </w:rPr>
        <w:t>的，应当在变更后3日内及时书面通知对方，对方实际收到变更通知前的送达仍为有效送达。</w:t>
      </w:r>
    </w:p>
    <w:p w14:paraId="7C1B01EC">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2EB24931">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7F6CED92">
      <w:pPr>
        <w:numPr>
          <w:ilvl w:val="0"/>
          <w:numId w:val="13"/>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3C536005">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50DD4041">
      <w:pPr>
        <w:adjustRightInd w:val="0"/>
        <w:snapToGrid w:val="0"/>
        <w:spacing w:line="400" w:lineRule="exact"/>
        <w:ind w:firstLine="0" w:firstLineChars="0"/>
        <w:jc w:val="left"/>
        <w:rPr>
          <w:rFonts w:hint="eastAsia" w:ascii="仿宋" w:hAnsi="仿宋" w:eastAsia="仿宋" w:cs="仿宋"/>
          <w:color w:val="auto"/>
          <w:sz w:val="28"/>
          <w:szCs w:val="28"/>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28" w:name="_Toc20313"/>
    </w:p>
    <w:p w14:paraId="6E4E5F2C">
      <w:pPr>
        <w:adjustRightInd w:val="0"/>
        <w:snapToGrid w:val="0"/>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br w:type="page"/>
      </w:r>
    </w:p>
    <w:p w14:paraId="1350FA23">
      <w:pPr>
        <w:pStyle w:val="3"/>
        <w:adjustRightInd w:val="0"/>
        <w:snapToGrid w:val="0"/>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第三节 政府采购合同专用条款</w:t>
      </w:r>
      <w:bookmarkEnd w:id="28"/>
    </w:p>
    <w:tbl>
      <w:tblPr>
        <w:tblStyle w:val="2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340FF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AA764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15911C5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第1.2（</w:t>
            </w:r>
            <w:r>
              <w:rPr>
                <w:rFonts w:hint="eastAsia" w:ascii="仿宋" w:hAnsi="仿宋" w:eastAsia="仿宋" w:cs="仿宋"/>
                <w:color w:val="auto"/>
                <w:szCs w:val="21"/>
                <w:lang w:val="en-US" w:eastAsia="zh-CN"/>
              </w:rPr>
              <w:t>6</w:t>
            </w:r>
            <w:r>
              <w:rPr>
                <w:rFonts w:hint="eastAsia" w:ascii="仿宋" w:hAnsi="仿宋" w:eastAsia="仿宋" w:cs="仿宋"/>
                <w:color w:val="auto"/>
                <w:szCs w:val="21"/>
              </w:rPr>
              <w:t>）项</w:t>
            </w:r>
          </w:p>
        </w:tc>
        <w:tc>
          <w:tcPr>
            <w:tcW w:w="1742" w:type="dxa"/>
            <w:vAlign w:val="center"/>
          </w:tcPr>
          <w:p w14:paraId="14B80E30">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lang w:eastAsia="zh-CN"/>
              </w:rPr>
              <w:t>联合体具体要求</w:t>
            </w:r>
          </w:p>
        </w:tc>
        <w:tc>
          <w:tcPr>
            <w:tcW w:w="5170" w:type="dxa"/>
            <w:vAlign w:val="center"/>
          </w:tcPr>
          <w:p w14:paraId="281BF975">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p>
        </w:tc>
      </w:tr>
      <w:tr w14:paraId="409777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29D86C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3833ADA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第1.2（</w:t>
            </w:r>
            <w:r>
              <w:rPr>
                <w:rFonts w:hint="eastAsia" w:ascii="仿宋" w:hAnsi="仿宋" w:eastAsia="仿宋" w:cs="仿宋"/>
                <w:color w:val="auto"/>
                <w:szCs w:val="21"/>
                <w:lang w:val="en-US" w:eastAsia="zh-CN"/>
              </w:rPr>
              <w:t>7</w:t>
            </w:r>
            <w:r>
              <w:rPr>
                <w:rFonts w:hint="eastAsia" w:ascii="仿宋" w:hAnsi="仿宋" w:eastAsia="仿宋" w:cs="仿宋"/>
                <w:color w:val="auto"/>
                <w:szCs w:val="21"/>
              </w:rPr>
              <w:t>）项</w:t>
            </w:r>
          </w:p>
        </w:tc>
        <w:tc>
          <w:tcPr>
            <w:tcW w:w="1742" w:type="dxa"/>
            <w:vAlign w:val="center"/>
          </w:tcPr>
          <w:p w14:paraId="00F5D6DD">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其他术语解释</w:t>
            </w:r>
          </w:p>
        </w:tc>
        <w:tc>
          <w:tcPr>
            <w:tcW w:w="5170" w:type="dxa"/>
            <w:vAlign w:val="center"/>
          </w:tcPr>
          <w:p w14:paraId="6FCADE2D">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kern w:val="2"/>
                <w:sz w:val="21"/>
                <w:szCs w:val="21"/>
                <w:lang w:val="en-US" w:eastAsia="zh-CN" w:bidi="ar-SA"/>
              </w:rPr>
            </w:pPr>
          </w:p>
        </w:tc>
      </w:tr>
      <w:tr w14:paraId="7C122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41F52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536B55C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eastAsia="zh-CN"/>
              </w:rPr>
              <w:t>第</w:t>
            </w:r>
            <w:r>
              <w:rPr>
                <w:rFonts w:hint="eastAsia" w:ascii="仿宋" w:hAnsi="仿宋" w:eastAsia="仿宋" w:cs="仿宋"/>
                <w:color w:val="auto"/>
                <w:szCs w:val="21"/>
                <w:lang w:val="en-US" w:eastAsia="zh-CN"/>
              </w:rPr>
              <w:t>4.4款</w:t>
            </w:r>
          </w:p>
        </w:tc>
        <w:tc>
          <w:tcPr>
            <w:tcW w:w="1742" w:type="dxa"/>
            <w:vAlign w:val="center"/>
          </w:tcPr>
          <w:p w14:paraId="65BF8274">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履约验收中甲方提出异议或作出说明的期限</w:t>
            </w:r>
          </w:p>
        </w:tc>
        <w:tc>
          <w:tcPr>
            <w:tcW w:w="5170" w:type="dxa"/>
            <w:vAlign w:val="center"/>
          </w:tcPr>
          <w:p w14:paraId="61F8089A">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kern w:val="2"/>
                <w:sz w:val="21"/>
                <w:szCs w:val="21"/>
                <w:lang w:val="en-US" w:eastAsia="zh-CN" w:bidi="ar-SA"/>
              </w:rPr>
            </w:pPr>
          </w:p>
        </w:tc>
      </w:tr>
      <w:tr w14:paraId="709B7D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0AE46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23E382C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lang w:eastAsia="zh-CN"/>
              </w:rPr>
              <w:t>第</w:t>
            </w:r>
            <w:r>
              <w:rPr>
                <w:rFonts w:hint="eastAsia" w:ascii="仿宋" w:hAnsi="仿宋" w:eastAsia="仿宋" w:cs="仿宋"/>
                <w:color w:val="auto"/>
                <w:szCs w:val="21"/>
                <w:lang w:val="en-US" w:eastAsia="zh-CN"/>
              </w:rPr>
              <w:t>4.6款</w:t>
            </w:r>
          </w:p>
        </w:tc>
        <w:tc>
          <w:tcPr>
            <w:tcW w:w="1742" w:type="dxa"/>
            <w:vAlign w:val="center"/>
          </w:tcPr>
          <w:p w14:paraId="0093AA88">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约定甲方承担的其他义务和责任</w:t>
            </w:r>
          </w:p>
        </w:tc>
        <w:tc>
          <w:tcPr>
            <w:tcW w:w="5170" w:type="dxa"/>
            <w:vAlign w:val="center"/>
          </w:tcPr>
          <w:p w14:paraId="4A869EA8">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kern w:val="2"/>
                <w:sz w:val="21"/>
                <w:szCs w:val="21"/>
                <w:lang w:val="en-US" w:eastAsia="zh-CN" w:bidi="ar-SA"/>
              </w:rPr>
            </w:pPr>
          </w:p>
        </w:tc>
      </w:tr>
      <w:tr w14:paraId="70F00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CCD9F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第二节</w:t>
            </w:r>
          </w:p>
          <w:p w14:paraId="1C44B18A">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Cs w:val="20"/>
                <w:lang w:val="en-US" w:eastAsia="zh-CN"/>
              </w:rPr>
            </w:pPr>
            <w:r>
              <w:rPr>
                <w:rFonts w:hint="eastAsia" w:ascii="仿宋" w:hAnsi="仿宋" w:eastAsia="仿宋" w:cs="仿宋"/>
                <w:color w:val="auto"/>
                <w:szCs w:val="21"/>
                <w:lang w:eastAsia="zh-CN"/>
              </w:rPr>
              <w:t>第</w:t>
            </w:r>
            <w:r>
              <w:rPr>
                <w:rFonts w:hint="eastAsia" w:ascii="仿宋" w:hAnsi="仿宋" w:eastAsia="仿宋" w:cs="仿宋"/>
                <w:color w:val="auto"/>
                <w:szCs w:val="21"/>
                <w:lang w:val="en-US" w:eastAsia="zh-CN"/>
              </w:rPr>
              <w:t>5.4款</w:t>
            </w:r>
          </w:p>
        </w:tc>
        <w:tc>
          <w:tcPr>
            <w:tcW w:w="1742" w:type="dxa"/>
            <w:vAlign w:val="center"/>
          </w:tcPr>
          <w:p w14:paraId="759E5F53">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约定乙方承担的其他义务和责任</w:t>
            </w:r>
          </w:p>
        </w:tc>
        <w:tc>
          <w:tcPr>
            <w:tcW w:w="5170" w:type="dxa"/>
            <w:vAlign w:val="center"/>
          </w:tcPr>
          <w:p w14:paraId="209174EB">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kern w:val="2"/>
                <w:sz w:val="21"/>
                <w:szCs w:val="21"/>
                <w:lang w:val="en-US" w:eastAsia="zh-CN" w:bidi="ar-SA"/>
              </w:rPr>
            </w:pPr>
          </w:p>
        </w:tc>
      </w:tr>
      <w:tr w14:paraId="46E92B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4A44E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第二节</w:t>
            </w:r>
          </w:p>
          <w:p w14:paraId="5A1D0236">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第</w:t>
            </w:r>
            <w:r>
              <w:rPr>
                <w:rFonts w:hint="eastAsia" w:ascii="仿宋" w:hAnsi="仿宋" w:eastAsia="仿宋" w:cs="仿宋"/>
                <w:color w:val="auto"/>
                <w:szCs w:val="21"/>
                <w:lang w:val="en-US" w:eastAsia="zh-CN"/>
              </w:rPr>
              <w:t>6.1款</w:t>
            </w:r>
          </w:p>
        </w:tc>
        <w:tc>
          <w:tcPr>
            <w:tcW w:w="1742" w:type="dxa"/>
            <w:vAlign w:val="center"/>
          </w:tcPr>
          <w:p w14:paraId="3E7124F1">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履行合同义务的顺序</w:t>
            </w:r>
          </w:p>
        </w:tc>
        <w:tc>
          <w:tcPr>
            <w:tcW w:w="5170" w:type="dxa"/>
            <w:vAlign w:val="center"/>
          </w:tcPr>
          <w:p w14:paraId="06C11026">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kern w:val="2"/>
                <w:sz w:val="21"/>
                <w:szCs w:val="21"/>
                <w:lang w:val="en-US" w:eastAsia="zh-CN" w:bidi="ar-SA"/>
              </w:rPr>
            </w:pPr>
          </w:p>
        </w:tc>
      </w:tr>
      <w:tr w14:paraId="2ADB5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AA6D57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161E923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7</w:t>
            </w:r>
            <w:r>
              <w:rPr>
                <w:rFonts w:hint="eastAsia" w:ascii="仿宋" w:hAnsi="仿宋" w:eastAsia="仿宋" w:cs="仿宋"/>
                <w:color w:val="auto"/>
                <w:szCs w:val="21"/>
              </w:rPr>
              <w:t>.1</w:t>
            </w:r>
            <w:r>
              <w:rPr>
                <w:rFonts w:hint="eastAsia" w:ascii="仿宋" w:hAnsi="仿宋" w:eastAsia="仿宋" w:cs="仿宋"/>
                <w:color w:val="auto"/>
                <w:szCs w:val="21"/>
                <w:lang w:val="en-US" w:eastAsia="zh-CN"/>
              </w:rPr>
              <w:t>款</w:t>
            </w:r>
          </w:p>
        </w:tc>
        <w:tc>
          <w:tcPr>
            <w:tcW w:w="1742" w:type="dxa"/>
            <w:vAlign w:val="center"/>
          </w:tcPr>
          <w:p w14:paraId="607D0A0F">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rPr>
              <w:t>包装</w:t>
            </w:r>
            <w:r>
              <w:rPr>
                <w:rFonts w:hint="eastAsia" w:ascii="仿宋" w:hAnsi="仿宋" w:eastAsia="仿宋" w:cs="仿宋"/>
                <w:color w:val="auto"/>
                <w:szCs w:val="21"/>
                <w:lang w:eastAsia="zh-CN"/>
              </w:rPr>
              <w:t>特殊要求</w:t>
            </w:r>
          </w:p>
        </w:tc>
        <w:tc>
          <w:tcPr>
            <w:tcW w:w="5170" w:type="dxa"/>
            <w:vAlign w:val="center"/>
          </w:tcPr>
          <w:p w14:paraId="4F6C8DBC">
            <w:pPr>
              <w:keepNext w:val="0"/>
              <w:keepLines w:val="0"/>
              <w:suppressLineNumbers w:val="0"/>
              <w:spacing w:before="0" w:beforeAutospacing="0" w:after="0" w:afterAutospacing="0"/>
              <w:ind w:left="0" w:right="0"/>
              <w:rPr>
                <w:rFonts w:hint="eastAsia" w:ascii="仿宋" w:hAnsi="仿宋" w:eastAsia="仿宋" w:cs="仿宋"/>
                <w:color w:val="auto"/>
                <w:szCs w:val="20"/>
              </w:rPr>
            </w:pPr>
          </w:p>
        </w:tc>
      </w:tr>
      <w:tr w14:paraId="27ABE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A7DA06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p>
        </w:tc>
        <w:tc>
          <w:tcPr>
            <w:tcW w:w="1742" w:type="dxa"/>
            <w:vAlign w:val="center"/>
          </w:tcPr>
          <w:p w14:paraId="23522688">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指定现场</w:t>
            </w:r>
          </w:p>
        </w:tc>
        <w:tc>
          <w:tcPr>
            <w:tcW w:w="5170" w:type="dxa"/>
            <w:vAlign w:val="center"/>
          </w:tcPr>
          <w:p w14:paraId="39B300AF">
            <w:pPr>
              <w:keepNext w:val="0"/>
              <w:keepLines w:val="0"/>
              <w:suppressLineNumbers w:val="0"/>
              <w:spacing w:before="0" w:beforeAutospacing="0" w:after="0" w:afterAutospacing="0"/>
              <w:ind w:left="0" w:right="0"/>
              <w:rPr>
                <w:rFonts w:hint="eastAsia" w:ascii="仿宋" w:hAnsi="仿宋" w:eastAsia="仿宋" w:cs="仿宋"/>
                <w:color w:val="auto"/>
                <w:szCs w:val="20"/>
              </w:rPr>
            </w:pPr>
          </w:p>
        </w:tc>
      </w:tr>
      <w:tr w14:paraId="14D27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835CEF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43A096C1">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7</w:t>
            </w:r>
            <w:r>
              <w:rPr>
                <w:rFonts w:hint="eastAsia" w:ascii="仿宋" w:hAnsi="仿宋" w:eastAsia="仿宋" w:cs="仿宋"/>
                <w:color w:val="auto"/>
                <w:szCs w:val="21"/>
              </w:rPr>
              <w:t>.</w:t>
            </w:r>
            <w:r>
              <w:rPr>
                <w:rFonts w:hint="eastAsia" w:ascii="仿宋" w:hAnsi="仿宋" w:eastAsia="仿宋" w:cs="仿宋"/>
                <w:color w:val="auto"/>
                <w:szCs w:val="21"/>
                <w:lang w:eastAsia="zh-CN"/>
              </w:rPr>
              <w:t>两款</w:t>
            </w:r>
          </w:p>
        </w:tc>
        <w:tc>
          <w:tcPr>
            <w:tcW w:w="1742" w:type="dxa"/>
            <w:vAlign w:val="center"/>
          </w:tcPr>
          <w:p w14:paraId="491F836F">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运输特殊要求</w:t>
            </w:r>
          </w:p>
        </w:tc>
        <w:tc>
          <w:tcPr>
            <w:tcW w:w="5170" w:type="dxa"/>
            <w:vAlign w:val="center"/>
          </w:tcPr>
          <w:p w14:paraId="4E1DEFEC">
            <w:pPr>
              <w:keepNext w:val="0"/>
              <w:keepLines w:val="0"/>
              <w:suppressLineNumbers w:val="0"/>
              <w:spacing w:before="0" w:beforeAutospacing="0" w:after="0" w:afterAutospacing="0"/>
              <w:ind w:left="0" w:right="0"/>
              <w:rPr>
                <w:rFonts w:hint="eastAsia" w:ascii="仿宋" w:hAnsi="仿宋" w:eastAsia="仿宋" w:cs="仿宋"/>
                <w:color w:val="auto"/>
                <w:szCs w:val="20"/>
              </w:rPr>
            </w:pPr>
          </w:p>
        </w:tc>
      </w:tr>
      <w:tr w14:paraId="48862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72AB46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1F798A6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7</w:t>
            </w:r>
            <w:r>
              <w:rPr>
                <w:rFonts w:hint="eastAsia" w:ascii="仿宋" w:hAnsi="仿宋" w:eastAsia="仿宋" w:cs="仿宋"/>
                <w:color w:val="auto"/>
                <w:szCs w:val="21"/>
              </w:rPr>
              <w:t>.3</w:t>
            </w:r>
            <w:r>
              <w:rPr>
                <w:rFonts w:hint="eastAsia" w:ascii="仿宋" w:hAnsi="仿宋" w:eastAsia="仿宋" w:cs="仿宋"/>
                <w:color w:val="auto"/>
                <w:szCs w:val="21"/>
                <w:lang w:val="en-US" w:eastAsia="zh-CN"/>
              </w:rPr>
              <w:t>款</w:t>
            </w:r>
          </w:p>
        </w:tc>
        <w:tc>
          <w:tcPr>
            <w:tcW w:w="1742" w:type="dxa"/>
            <w:vAlign w:val="center"/>
          </w:tcPr>
          <w:p w14:paraId="7738C62F">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保险要求</w:t>
            </w:r>
          </w:p>
        </w:tc>
        <w:tc>
          <w:tcPr>
            <w:tcW w:w="5170" w:type="dxa"/>
            <w:vAlign w:val="center"/>
          </w:tcPr>
          <w:p w14:paraId="2B676044">
            <w:pPr>
              <w:keepNext w:val="0"/>
              <w:keepLines w:val="0"/>
              <w:suppressLineNumbers w:val="0"/>
              <w:spacing w:before="0" w:beforeAutospacing="0" w:after="0" w:afterAutospacing="0"/>
              <w:ind w:left="0" w:right="0"/>
              <w:rPr>
                <w:rFonts w:hint="eastAsia" w:ascii="仿宋" w:hAnsi="仿宋" w:eastAsia="仿宋" w:cs="仿宋"/>
                <w:color w:val="auto"/>
                <w:szCs w:val="20"/>
              </w:rPr>
            </w:pPr>
          </w:p>
        </w:tc>
      </w:tr>
      <w:tr w14:paraId="7B1B7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4316B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779A7B6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8</w:t>
            </w:r>
            <w:r>
              <w:rPr>
                <w:rFonts w:hint="eastAsia" w:ascii="仿宋" w:hAnsi="仿宋" w:eastAsia="仿宋" w:cs="仿宋"/>
                <w:color w:val="auto"/>
                <w:szCs w:val="21"/>
              </w:rPr>
              <w:t>.2（1）项</w:t>
            </w:r>
          </w:p>
        </w:tc>
        <w:tc>
          <w:tcPr>
            <w:tcW w:w="1742" w:type="dxa"/>
            <w:vAlign w:val="center"/>
          </w:tcPr>
          <w:p w14:paraId="3F82B1E9">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rPr>
              <w:t>质量保证期</w:t>
            </w:r>
          </w:p>
        </w:tc>
        <w:tc>
          <w:tcPr>
            <w:tcW w:w="5170" w:type="dxa"/>
            <w:vAlign w:val="center"/>
          </w:tcPr>
          <w:p w14:paraId="26EA4693">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eastAsia" w:ascii="仿宋" w:hAnsi="仿宋" w:eastAsia="仿宋" w:cs="仿宋"/>
                <w:color w:val="auto"/>
                <w:szCs w:val="21"/>
              </w:rPr>
            </w:pPr>
          </w:p>
        </w:tc>
      </w:tr>
      <w:tr w14:paraId="4ADAA8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09A97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21A1AEB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8</w:t>
            </w:r>
            <w:r>
              <w:rPr>
                <w:rFonts w:hint="eastAsia" w:ascii="仿宋" w:hAnsi="仿宋" w:eastAsia="仿宋" w:cs="仿宋"/>
                <w:color w:val="auto"/>
                <w:szCs w:val="21"/>
              </w:rPr>
              <w:t>.2（3）项</w:t>
            </w:r>
          </w:p>
        </w:tc>
        <w:tc>
          <w:tcPr>
            <w:tcW w:w="1742" w:type="dxa"/>
            <w:vAlign w:val="center"/>
          </w:tcPr>
          <w:p w14:paraId="19837EBA">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货物质量缺陷</w:t>
            </w:r>
          </w:p>
          <w:p w14:paraId="3ADAF3AB">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rPr>
              <w:t>响应时间</w:t>
            </w:r>
          </w:p>
        </w:tc>
        <w:tc>
          <w:tcPr>
            <w:tcW w:w="5170" w:type="dxa"/>
            <w:vAlign w:val="center"/>
          </w:tcPr>
          <w:p w14:paraId="6CF28630">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p>
        </w:tc>
      </w:tr>
      <w:tr w14:paraId="7B48C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A1F0A8">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第二节</w:t>
            </w:r>
          </w:p>
          <w:p w14:paraId="0319DE10">
            <w:pPr>
              <w:pStyle w:val="61"/>
              <w:keepNext w:val="0"/>
              <w:keepLines w:val="0"/>
              <w:widowControl/>
              <w:suppressLineNumbers w:val="0"/>
              <w:spacing w:before="0" w:beforeAutospacing="0" w:after="0" w:afterAutospacing="0"/>
              <w:ind w:left="0" w:right="0" w:firstLine="0" w:firstLineChars="0"/>
              <w:jc w:val="center"/>
              <w:rPr>
                <w:rFonts w:hint="eastAsia" w:ascii="仿宋" w:hAnsi="仿宋" w:eastAsia="仿宋" w:cs="仿宋"/>
                <w:color w:val="auto"/>
                <w:lang w:val="en-US" w:eastAsia="zh-CN"/>
              </w:rPr>
            </w:pPr>
            <w:r>
              <w:rPr>
                <w:rFonts w:hint="eastAsia" w:ascii="仿宋" w:hAnsi="仿宋" w:eastAsia="仿宋" w:cs="仿宋"/>
                <w:color w:val="auto"/>
                <w:szCs w:val="21"/>
                <w:lang w:val="en-US" w:eastAsia="zh-CN"/>
              </w:rPr>
              <w:t>第11.1款</w:t>
            </w:r>
          </w:p>
        </w:tc>
        <w:tc>
          <w:tcPr>
            <w:tcW w:w="1742" w:type="dxa"/>
            <w:vAlign w:val="center"/>
          </w:tcPr>
          <w:p w14:paraId="17A85007">
            <w:pPr>
              <w:keepNext w:val="0"/>
              <w:keepLines w:val="0"/>
              <w:suppressLineNumbers w:val="0"/>
              <w:adjustRightInd w:val="0"/>
              <w:snapToGrid w:val="0"/>
              <w:spacing w:before="0" w:beforeAutospacing="0" w:after="0" w:afterAutospacing="0"/>
              <w:ind w:left="0" w:right="0"/>
              <w:jc w:val="both"/>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其他应当保密的信息</w:t>
            </w:r>
          </w:p>
        </w:tc>
        <w:tc>
          <w:tcPr>
            <w:tcW w:w="5170" w:type="dxa"/>
            <w:vAlign w:val="center"/>
          </w:tcPr>
          <w:p w14:paraId="49668B19">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p>
        </w:tc>
      </w:tr>
      <w:tr w14:paraId="32A8A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C9CDF2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4F3766FA">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2</w:t>
            </w:r>
            <w:r>
              <w:rPr>
                <w:rFonts w:hint="eastAsia" w:ascii="仿宋" w:hAnsi="仿宋" w:eastAsia="仿宋" w:cs="仿宋"/>
                <w:color w:val="auto"/>
                <w:szCs w:val="21"/>
              </w:rPr>
              <w:t>.</w:t>
            </w:r>
            <w:r>
              <w:rPr>
                <w:rFonts w:hint="eastAsia" w:ascii="仿宋" w:hAnsi="仿宋" w:eastAsia="仿宋" w:cs="仿宋"/>
                <w:color w:val="auto"/>
                <w:szCs w:val="21"/>
                <w:lang w:eastAsia="zh-CN"/>
              </w:rPr>
              <w:t>两款</w:t>
            </w:r>
          </w:p>
        </w:tc>
        <w:tc>
          <w:tcPr>
            <w:tcW w:w="1742" w:type="dxa"/>
            <w:vAlign w:val="center"/>
          </w:tcPr>
          <w:p w14:paraId="2A04F46E">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eastAsia="zh-CN"/>
              </w:rPr>
            </w:pPr>
            <w:r>
              <w:rPr>
                <w:rFonts w:hint="eastAsia" w:ascii="仿宋" w:hAnsi="仿宋" w:eastAsia="仿宋" w:cs="仿宋"/>
                <w:color w:val="auto"/>
                <w:szCs w:val="21"/>
              </w:rPr>
              <w:t>合同价款支付</w:t>
            </w:r>
            <w:r>
              <w:rPr>
                <w:rFonts w:hint="eastAsia" w:ascii="仿宋" w:hAnsi="仿宋" w:eastAsia="仿宋" w:cs="仿宋"/>
                <w:color w:val="auto"/>
                <w:szCs w:val="21"/>
                <w:lang w:eastAsia="zh-CN"/>
              </w:rPr>
              <w:t>时间</w:t>
            </w:r>
          </w:p>
        </w:tc>
        <w:tc>
          <w:tcPr>
            <w:tcW w:w="5170" w:type="dxa"/>
            <w:vAlign w:val="center"/>
          </w:tcPr>
          <w:p w14:paraId="5D6ED505">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p>
        </w:tc>
      </w:tr>
      <w:tr w14:paraId="45FA4D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C7E6A6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346464F8">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13.两款</w:t>
            </w:r>
          </w:p>
        </w:tc>
        <w:tc>
          <w:tcPr>
            <w:tcW w:w="1742" w:type="dxa"/>
            <w:vAlign w:val="center"/>
          </w:tcPr>
          <w:p w14:paraId="0C493672">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履约保证金不予退还的情形</w:t>
            </w:r>
          </w:p>
        </w:tc>
        <w:tc>
          <w:tcPr>
            <w:tcW w:w="5170" w:type="dxa"/>
            <w:vAlign w:val="center"/>
          </w:tcPr>
          <w:p w14:paraId="53B93FCE">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p>
        </w:tc>
      </w:tr>
      <w:tr w14:paraId="127AB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3CD54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5124CA4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13.3</w:t>
            </w:r>
            <w:r>
              <w:rPr>
                <w:rFonts w:hint="eastAsia" w:ascii="仿宋" w:hAnsi="仿宋" w:eastAsia="仿宋" w:cs="仿宋"/>
                <w:color w:val="auto"/>
                <w:szCs w:val="21"/>
              </w:rPr>
              <w:t>款</w:t>
            </w:r>
          </w:p>
        </w:tc>
        <w:tc>
          <w:tcPr>
            <w:tcW w:w="1742" w:type="dxa"/>
            <w:vAlign w:val="center"/>
          </w:tcPr>
          <w:p w14:paraId="139FB74E">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rPr>
              <w:t>履约保证金退还时间及</w:t>
            </w:r>
            <w:r>
              <w:rPr>
                <w:rFonts w:hint="eastAsia" w:ascii="仿宋" w:hAnsi="仿宋" w:eastAsia="仿宋" w:cs="仿宋"/>
                <w:color w:val="auto"/>
                <w:szCs w:val="21"/>
                <w:lang w:eastAsia="zh-CN"/>
              </w:rPr>
              <w:t>逾期退还的</w:t>
            </w:r>
            <w:r>
              <w:rPr>
                <w:rFonts w:hint="eastAsia" w:ascii="仿宋" w:hAnsi="仿宋" w:eastAsia="仿宋" w:cs="仿宋"/>
                <w:color w:val="auto"/>
                <w:szCs w:val="21"/>
              </w:rPr>
              <w:t>违约金</w:t>
            </w:r>
          </w:p>
        </w:tc>
        <w:tc>
          <w:tcPr>
            <w:tcW w:w="5170" w:type="dxa"/>
            <w:vAlign w:val="center"/>
          </w:tcPr>
          <w:p w14:paraId="2084147E">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p>
        </w:tc>
      </w:tr>
      <w:tr w14:paraId="5B995B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98662B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0617283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4</w:t>
            </w:r>
            <w:r>
              <w:rPr>
                <w:rFonts w:hint="eastAsia" w:ascii="仿宋" w:hAnsi="仿宋" w:eastAsia="仿宋" w:cs="仿宋"/>
                <w:color w:val="auto"/>
                <w:szCs w:val="21"/>
              </w:rPr>
              <w:t>.1（</w:t>
            </w:r>
            <w:r>
              <w:rPr>
                <w:rFonts w:hint="eastAsia" w:ascii="仿宋" w:hAnsi="仿宋" w:eastAsia="仿宋" w:cs="仿宋"/>
                <w:color w:val="auto"/>
                <w:szCs w:val="21"/>
                <w:lang w:val="en-US" w:eastAsia="zh-CN"/>
              </w:rPr>
              <w:t>3</w:t>
            </w:r>
            <w:r>
              <w:rPr>
                <w:rFonts w:hint="eastAsia" w:ascii="仿宋" w:hAnsi="仿宋" w:eastAsia="仿宋" w:cs="仿宋"/>
                <w:color w:val="auto"/>
                <w:szCs w:val="21"/>
              </w:rPr>
              <w:t>）项</w:t>
            </w:r>
          </w:p>
        </w:tc>
        <w:tc>
          <w:tcPr>
            <w:tcW w:w="1742" w:type="dxa"/>
            <w:vAlign w:val="center"/>
          </w:tcPr>
          <w:p w14:paraId="2F768007">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运行监督、维修期限</w:t>
            </w:r>
          </w:p>
        </w:tc>
        <w:tc>
          <w:tcPr>
            <w:tcW w:w="5170" w:type="dxa"/>
            <w:vAlign w:val="center"/>
          </w:tcPr>
          <w:p w14:paraId="0FE37AFD">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p>
        </w:tc>
      </w:tr>
      <w:tr w14:paraId="4994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CFA35A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232A12D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4</w:t>
            </w:r>
            <w:r>
              <w:rPr>
                <w:rFonts w:hint="eastAsia" w:ascii="仿宋" w:hAnsi="仿宋" w:eastAsia="仿宋" w:cs="仿宋"/>
                <w:color w:val="auto"/>
                <w:szCs w:val="21"/>
              </w:rPr>
              <w:t>.1（</w:t>
            </w:r>
            <w:r>
              <w:rPr>
                <w:rFonts w:hint="eastAsia" w:ascii="仿宋" w:hAnsi="仿宋" w:eastAsia="仿宋" w:cs="仿宋"/>
                <w:color w:val="auto"/>
                <w:szCs w:val="21"/>
                <w:lang w:val="en-US" w:eastAsia="zh-CN"/>
              </w:rPr>
              <w:t>5</w:t>
            </w:r>
            <w:r>
              <w:rPr>
                <w:rFonts w:hint="eastAsia" w:ascii="仿宋" w:hAnsi="仿宋" w:eastAsia="仿宋" w:cs="仿宋"/>
                <w:color w:val="auto"/>
                <w:szCs w:val="21"/>
              </w:rPr>
              <w:t>）项</w:t>
            </w:r>
          </w:p>
        </w:tc>
        <w:tc>
          <w:tcPr>
            <w:tcW w:w="1742" w:type="dxa"/>
            <w:vAlign w:val="center"/>
          </w:tcPr>
          <w:p w14:paraId="55D083F4">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货物回收的约定</w:t>
            </w:r>
          </w:p>
        </w:tc>
        <w:tc>
          <w:tcPr>
            <w:tcW w:w="5170" w:type="dxa"/>
            <w:vAlign w:val="center"/>
          </w:tcPr>
          <w:p w14:paraId="501D3BAE">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p>
        </w:tc>
      </w:tr>
      <w:tr w14:paraId="1B93BE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6BD0D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5F1E60A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4</w:t>
            </w:r>
            <w:r>
              <w:rPr>
                <w:rFonts w:hint="eastAsia" w:ascii="仿宋" w:hAnsi="仿宋" w:eastAsia="仿宋" w:cs="仿宋"/>
                <w:color w:val="auto"/>
                <w:szCs w:val="21"/>
              </w:rPr>
              <w:t>.1（</w:t>
            </w:r>
            <w:r>
              <w:rPr>
                <w:rFonts w:hint="eastAsia" w:ascii="仿宋" w:hAnsi="仿宋" w:eastAsia="仿宋" w:cs="仿宋"/>
                <w:color w:val="auto"/>
                <w:szCs w:val="21"/>
                <w:lang w:val="en-US" w:eastAsia="zh-CN"/>
              </w:rPr>
              <w:t>6</w:t>
            </w:r>
            <w:r>
              <w:rPr>
                <w:rFonts w:hint="eastAsia" w:ascii="仿宋" w:hAnsi="仿宋" w:eastAsia="仿宋" w:cs="仿宋"/>
                <w:color w:val="auto"/>
                <w:szCs w:val="21"/>
              </w:rPr>
              <w:t>）项</w:t>
            </w:r>
          </w:p>
        </w:tc>
        <w:tc>
          <w:tcPr>
            <w:tcW w:w="1742" w:type="dxa"/>
            <w:vAlign w:val="center"/>
          </w:tcPr>
          <w:p w14:paraId="643D41C2">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rPr>
              <w:t>乙方提供的其他服务</w:t>
            </w:r>
          </w:p>
        </w:tc>
        <w:tc>
          <w:tcPr>
            <w:tcW w:w="5170" w:type="dxa"/>
            <w:vAlign w:val="center"/>
          </w:tcPr>
          <w:p w14:paraId="09D2197D">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p>
        </w:tc>
      </w:tr>
      <w:tr w14:paraId="76C62D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4F9B8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7DBB855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5</w:t>
            </w:r>
            <w:r>
              <w:rPr>
                <w:rFonts w:hint="eastAsia" w:ascii="仿宋" w:hAnsi="仿宋" w:eastAsia="仿宋" w:cs="仿宋"/>
                <w:color w:val="auto"/>
                <w:szCs w:val="21"/>
              </w:rPr>
              <w:t>.</w:t>
            </w:r>
            <w:r>
              <w:rPr>
                <w:rFonts w:hint="eastAsia" w:ascii="仿宋" w:hAnsi="仿宋" w:eastAsia="仿宋" w:cs="仿宋"/>
                <w:color w:val="auto"/>
                <w:szCs w:val="21"/>
                <w:lang w:val="en-US" w:eastAsia="zh-CN"/>
              </w:rPr>
              <w:t>1款</w:t>
            </w:r>
          </w:p>
        </w:tc>
        <w:tc>
          <w:tcPr>
            <w:tcW w:w="1742" w:type="dxa"/>
            <w:vAlign w:val="center"/>
          </w:tcPr>
          <w:p w14:paraId="72FF1BF7">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highlight w:val="none"/>
                <w:lang w:eastAsia="zh-CN"/>
              </w:rPr>
              <w:t>修理、重做、更换相关具体规定</w:t>
            </w:r>
          </w:p>
        </w:tc>
        <w:tc>
          <w:tcPr>
            <w:tcW w:w="5170" w:type="dxa"/>
            <w:vAlign w:val="center"/>
          </w:tcPr>
          <w:p w14:paraId="503C69F0">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p>
        </w:tc>
      </w:tr>
      <w:tr w14:paraId="7A933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E03F7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22EAD68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5</w:t>
            </w:r>
            <w:r>
              <w:rPr>
                <w:rFonts w:hint="eastAsia" w:ascii="仿宋" w:hAnsi="仿宋" w:eastAsia="仿宋" w:cs="仿宋"/>
                <w:color w:val="auto"/>
                <w:szCs w:val="21"/>
              </w:rPr>
              <w:t>.2（2）项</w:t>
            </w:r>
          </w:p>
        </w:tc>
        <w:tc>
          <w:tcPr>
            <w:tcW w:w="1742" w:type="dxa"/>
            <w:vAlign w:val="center"/>
          </w:tcPr>
          <w:p w14:paraId="510CE1E3">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rPr>
              <w:t>迟延交货赔偿费</w:t>
            </w:r>
          </w:p>
        </w:tc>
        <w:tc>
          <w:tcPr>
            <w:tcW w:w="5170" w:type="dxa"/>
            <w:vAlign w:val="center"/>
          </w:tcPr>
          <w:p w14:paraId="648D7B95">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u w:val="single"/>
              </w:rPr>
            </w:pPr>
          </w:p>
        </w:tc>
      </w:tr>
      <w:tr w14:paraId="2C2BB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9C25A4">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5B64D31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5</w:t>
            </w:r>
            <w:r>
              <w:rPr>
                <w:rFonts w:hint="eastAsia" w:ascii="仿宋" w:hAnsi="仿宋" w:eastAsia="仿宋" w:cs="仿宋"/>
                <w:color w:val="auto"/>
                <w:szCs w:val="21"/>
              </w:rPr>
              <w:t>.</w:t>
            </w:r>
            <w:r>
              <w:rPr>
                <w:rFonts w:hint="eastAsia" w:ascii="仿宋" w:hAnsi="仿宋" w:eastAsia="仿宋" w:cs="仿宋"/>
                <w:color w:val="auto"/>
                <w:szCs w:val="21"/>
                <w:lang w:val="en-US" w:eastAsia="zh-CN"/>
              </w:rPr>
              <w:t>3款</w:t>
            </w:r>
          </w:p>
        </w:tc>
        <w:tc>
          <w:tcPr>
            <w:tcW w:w="1742" w:type="dxa"/>
            <w:vAlign w:val="center"/>
          </w:tcPr>
          <w:p w14:paraId="4C2DF74B">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rPr>
              <w:t>逾期付款利息</w:t>
            </w:r>
          </w:p>
        </w:tc>
        <w:tc>
          <w:tcPr>
            <w:tcW w:w="5170" w:type="dxa"/>
            <w:vAlign w:val="center"/>
          </w:tcPr>
          <w:p w14:paraId="595352BE">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u w:val="single"/>
              </w:rPr>
            </w:pPr>
          </w:p>
        </w:tc>
      </w:tr>
      <w:tr w14:paraId="60D6A0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1BF102E">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645914D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5</w:t>
            </w:r>
            <w:r>
              <w:rPr>
                <w:rFonts w:hint="eastAsia" w:ascii="仿宋" w:hAnsi="仿宋" w:eastAsia="仿宋" w:cs="仿宋"/>
                <w:color w:val="auto"/>
                <w:szCs w:val="21"/>
              </w:rPr>
              <w:t>.4</w:t>
            </w:r>
            <w:r>
              <w:rPr>
                <w:rFonts w:hint="eastAsia" w:ascii="仿宋" w:hAnsi="仿宋" w:eastAsia="仿宋" w:cs="仿宋"/>
                <w:color w:val="auto"/>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3CFCCA99">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rPr>
              <w:t>其他违约责任</w:t>
            </w:r>
          </w:p>
        </w:tc>
        <w:tc>
          <w:tcPr>
            <w:tcW w:w="5170" w:type="dxa"/>
            <w:tcBorders>
              <w:left w:val="single" w:color="auto" w:sz="2" w:space="0"/>
              <w:bottom w:val="single" w:color="auto" w:sz="2" w:space="0"/>
            </w:tcBorders>
            <w:vAlign w:val="center"/>
          </w:tcPr>
          <w:p w14:paraId="3467AD85">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u w:val="single"/>
              </w:rPr>
            </w:pPr>
          </w:p>
        </w:tc>
      </w:tr>
      <w:tr w14:paraId="7C8638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268957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7B1B55BD">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19</w:t>
            </w:r>
            <w:r>
              <w:rPr>
                <w:rFonts w:hint="eastAsia" w:ascii="仿宋" w:hAnsi="仿宋" w:eastAsia="仿宋" w:cs="仿宋"/>
                <w:color w:val="auto"/>
                <w:szCs w:val="21"/>
              </w:rPr>
              <w:t>.</w:t>
            </w:r>
            <w:r>
              <w:rPr>
                <w:rFonts w:hint="eastAsia" w:ascii="仿宋" w:hAnsi="仿宋" w:eastAsia="仿宋" w:cs="仿宋"/>
                <w:color w:val="auto"/>
                <w:szCs w:val="21"/>
                <w:lang w:eastAsia="zh-CN"/>
              </w:rPr>
              <w:t>两款</w:t>
            </w:r>
          </w:p>
        </w:tc>
        <w:tc>
          <w:tcPr>
            <w:tcW w:w="1742" w:type="dxa"/>
            <w:tcBorders>
              <w:top w:val="single" w:color="auto" w:sz="2" w:space="0"/>
              <w:left w:val="single" w:color="auto" w:sz="2" w:space="0"/>
              <w:right w:val="single" w:color="auto" w:sz="2" w:space="0"/>
            </w:tcBorders>
            <w:vAlign w:val="center"/>
          </w:tcPr>
          <w:p w14:paraId="62B9B720">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color w:val="auto"/>
                <w:szCs w:val="21"/>
                <w:lang w:val="en-US" w:eastAsia="zh-CN"/>
              </w:rPr>
              <w:t>解决争议的方法</w:t>
            </w:r>
          </w:p>
        </w:tc>
        <w:tc>
          <w:tcPr>
            <w:tcW w:w="5170" w:type="dxa"/>
            <w:tcBorders>
              <w:top w:val="single" w:color="auto" w:sz="2" w:space="0"/>
              <w:left w:val="single" w:color="auto" w:sz="2" w:space="0"/>
            </w:tcBorders>
            <w:vAlign w:val="center"/>
          </w:tcPr>
          <w:p w14:paraId="00F22E2E">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val="0"/>
                <w:bCs w:val="0"/>
                <w:iCs/>
                <w:color w:val="auto"/>
                <w:szCs w:val="21"/>
              </w:rPr>
            </w:pPr>
            <w:r>
              <w:rPr>
                <w:rFonts w:hint="eastAsia" w:ascii="仿宋" w:hAnsi="仿宋" w:eastAsia="仿宋" w:cs="仿宋"/>
                <w:b w:val="0"/>
                <w:bCs w:val="0"/>
                <w:iCs/>
                <w:color w:val="auto"/>
                <w:szCs w:val="21"/>
              </w:rPr>
              <w:t>因本合同及合同有关事项发生的争议，按下列第</w:t>
            </w:r>
            <w:r>
              <w:rPr>
                <w:rFonts w:hint="eastAsia" w:ascii="仿宋" w:hAnsi="仿宋" w:eastAsia="仿宋" w:cs="仿宋"/>
                <w:b w:val="0"/>
                <w:bCs w:val="0"/>
                <w:iCs/>
                <w:color w:val="auto"/>
                <w:szCs w:val="21"/>
                <w:u w:val="single"/>
              </w:rPr>
              <w:t xml:space="preserve">   </w:t>
            </w:r>
            <w:r>
              <w:rPr>
                <w:rFonts w:hint="eastAsia" w:ascii="仿宋" w:hAnsi="仿宋" w:eastAsia="仿宋" w:cs="仿宋"/>
                <w:b w:val="0"/>
                <w:bCs w:val="0"/>
                <w:iCs/>
                <w:color w:val="auto"/>
                <w:szCs w:val="21"/>
              </w:rPr>
              <w:t>种方式解决：</w:t>
            </w:r>
          </w:p>
          <w:p w14:paraId="74869ABE">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仿宋" w:hAnsi="仿宋" w:eastAsia="仿宋" w:cs="仿宋"/>
                <w:b w:val="0"/>
                <w:bCs w:val="0"/>
                <w:iCs/>
                <w:color w:val="auto"/>
                <w:szCs w:val="21"/>
              </w:rPr>
            </w:pPr>
            <w:r>
              <w:rPr>
                <w:rFonts w:hint="eastAsia" w:ascii="仿宋" w:hAnsi="仿宋" w:eastAsia="仿宋" w:cs="仿宋"/>
                <w:b w:val="0"/>
                <w:bCs w:val="0"/>
                <w:iCs/>
                <w:color w:val="auto"/>
                <w:szCs w:val="21"/>
              </w:rPr>
              <w:t>（1）向</w:t>
            </w:r>
            <w:r>
              <w:rPr>
                <w:rFonts w:hint="eastAsia" w:ascii="仿宋" w:hAnsi="仿宋" w:eastAsia="仿宋" w:cs="仿宋"/>
                <w:b w:val="0"/>
                <w:bCs w:val="0"/>
                <w:iCs/>
                <w:color w:val="auto"/>
                <w:szCs w:val="21"/>
                <w:u w:val="single"/>
              </w:rPr>
              <w:t xml:space="preserve">                    </w:t>
            </w:r>
            <w:r>
              <w:rPr>
                <w:rFonts w:hint="eastAsia" w:ascii="仿宋" w:hAnsi="仿宋" w:eastAsia="仿宋" w:cs="仿宋"/>
                <w:b w:val="0"/>
                <w:bCs w:val="0"/>
                <w:iCs/>
                <w:color w:val="auto"/>
                <w:szCs w:val="21"/>
              </w:rPr>
              <w:t>仲裁委员会申请仲裁，仲裁地点为</w:t>
            </w:r>
            <w:r>
              <w:rPr>
                <w:rFonts w:hint="eastAsia" w:ascii="仿宋" w:hAnsi="仿宋" w:eastAsia="仿宋" w:cs="仿宋"/>
                <w:b w:val="0"/>
                <w:bCs w:val="0"/>
                <w:iCs/>
                <w:color w:val="auto"/>
                <w:szCs w:val="21"/>
                <w:u w:val="single"/>
              </w:rPr>
              <w:t xml:space="preserve">           </w:t>
            </w:r>
            <w:r>
              <w:rPr>
                <w:rFonts w:hint="eastAsia" w:ascii="仿宋" w:hAnsi="仿宋" w:eastAsia="仿宋" w:cs="仿宋"/>
                <w:b w:val="0"/>
                <w:bCs w:val="0"/>
                <w:iCs/>
                <w:color w:val="auto"/>
                <w:szCs w:val="21"/>
              </w:rPr>
              <w:t>；</w:t>
            </w:r>
          </w:p>
          <w:p w14:paraId="12A5BD88">
            <w:pPr>
              <w:keepNext w:val="0"/>
              <w:keepLines w:val="0"/>
              <w:suppressLineNumbers w:val="0"/>
              <w:adjustRightInd w:val="0"/>
              <w:snapToGrid w:val="0"/>
              <w:spacing w:before="0" w:beforeAutospacing="0" w:after="0" w:afterAutospacing="0"/>
              <w:ind w:left="0" w:right="0" w:firstLine="0" w:firstLineChars="0"/>
              <w:jc w:val="left"/>
              <w:rPr>
                <w:rFonts w:hint="eastAsia" w:ascii="仿宋" w:hAnsi="仿宋" w:eastAsia="仿宋" w:cs="仿宋"/>
                <w:color w:val="auto"/>
                <w:szCs w:val="21"/>
                <w:u w:val="single"/>
              </w:rPr>
            </w:pPr>
            <w:r>
              <w:rPr>
                <w:rFonts w:hint="eastAsia" w:ascii="仿宋" w:hAnsi="仿宋" w:eastAsia="仿宋" w:cs="仿宋"/>
                <w:b w:val="0"/>
                <w:bCs w:val="0"/>
                <w:iCs/>
                <w:color w:val="auto"/>
                <w:szCs w:val="21"/>
              </w:rPr>
              <w:t>（2）向</w:t>
            </w:r>
            <w:r>
              <w:rPr>
                <w:rFonts w:hint="eastAsia" w:ascii="仿宋" w:hAnsi="仿宋" w:eastAsia="仿宋" w:cs="仿宋"/>
                <w:b w:val="0"/>
                <w:bCs w:val="0"/>
                <w:iCs/>
                <w:color w:val="auto"/>
                <w:szCs w:val="21"/>
                <w:u w:val="single"/>
              </w:rPr>
              <w:t xml:space="preserve">                    </w:t>
            </w:r>
            <w:r>
              <w:rPr>
                <w:rFonts w:hint="eastAsia" w:ascii="仿宋" w:hAnsi="仿宋" w:eastAsia="仿宋" w:cs="仿宋"/>
                <w:b w:val="0"/>
                <w:bCs w:val="0"/>
                <w:iCs/>
                <w:color w:val="auto"/>
                <w:szCs w:val="21"/>
              </w:rPr>
              <w:t>人民法院起诉。</w:t>
            </w:r>
          </w:p>
        </w:tc>
      </w:tr>
      <w:tr w14:paraId="5E32B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E88D279">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7201F33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第2</w:t>
            </w:r>
            <w:r>
              <w:rPr>
                <w:rFonts w:hint="eastAsia" w:ascii="仿宋" w:hAnsi="仿宋" w:eastAsia="仿宋" w:cs="仿宋"/>
                <w:color w:val="auto"/>
                <w:szCs w:val="21"/>
                <w:lang w:val="en-US" w:eastAsia="zh-CN"/>
              </w:rPr>
              <w:t>3.1</w:t>
            </w:r>
            <w:r>
              <w:rPr>
                <w:rFonts w:hint="eastAsia" w:ascii="仿宋" w:hAnsi="仿宋" w:eastAsia="仿宋" w:cs="仿宋"/>
                <w:color w:val="auto"/>
                <w:szCs w:val="21"/>
                <w:lang w:eastAsia="zh-CN"/>
              </w:rPr>
              <w:t>款</w:t>
            </w:r>
          </w:p>
        </w:tc>
        <w:tc>
          <w:tcPr>
            <w:tcW w:w="1742" w:type="dxa"/>
            <w:vAlign w:val="center"/>
          </w:tcPr>
          <w:p w14:paraId="2927FE4B">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rPr>
            </w:pPr>
            <w:r>
              <w:rPr>
                <w:rFonts w:hint="eastAsia" w:ascii="仿宋" w:hAnsi="仿宋" w:eastAsia="仿宋" w:cs="仿宋"/>
                <w:bCs/>
                <w:color w:val="auto"/>
                <w:szCs w:val="21"/>
                <w:highlight w:val="none"/>
                <w:lang w:eastAsia="zh-CN"/>
              </w:rPr>
              <w:t>其他专用条款</w:t>
            </w:r>
          </w:p>
        </w:tc>
        <w:tc>
          <w:tcPr>
            <w:tcW w:w="5170" w:type="dxa"/>
            <w:vAlign w:val="center"/>
          </w:tcPr>
          <w:p w14:paraId="725EA565">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color w:val="auto"/>
                <w:szCs w:val="21"/>
                <w:lang w:val="en-US" w:eastAsia="zh-CN"/>
              </w:rPr>
            </w:pPr>
          </w:p>
        </w:tc>
      </w:tr>
    </w:tbl>
    <w:p w14:paraId="3061D175">
      <w:pPr>
        <w:rPr>
          <w:rFonts w:hint="eastAsia" w:ascii="仿宋" w:hAnsi="仿宋" w:eastAsia="仿宋" w:cs="仿宋"/>
          <w:color w:val="auto"/>
        </w:rPr>
      </w:pPr>
    </w:p>
    <w:p w14:paraId="1DFCF090">
      <w:pPr>
        <w:rPr>
          <w:rFonts w:hint="eastAsia" w:ascii="仿宋" w:hAnsi="仿宋" w:eastAsia="仿宋" w:cs="仿宋"/>
          <w:color w:val="auto"/>
        </w:rPr>
      </w:pPr>
    </w:p>
    <w:p w14:paraId="71F61E95">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D126E34">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第八部分 投标文件的编制装订</w:t>
      </w:r>
    </w:p>
    <w:p w14:paraId="4F3D2917">
      <w:pPr>
        <w:spacing w:line="460" w:lineRule="exact"/>
        <w:ind w:firstLine="600" w:firstLineChars="249"/>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一、响应文件编制和装订顺序</w:t>
      </w:r>
    </w:p>
    <w:p w14:paraId="71EBA9C4">
      <w:pPr>
        <w:spacing w:line="460" w:lineRule="exact"/>
        <w:ind w:firstLine="600" w:firstLineChars="249"/>
        <w:rPr>
          <w:rFonts w:hint="eastAsia" w:ascii="仿宋" w:hAnsi="仿宋" w:eastAsia="仿宋" w:cs="仿宋"/>
          <w:b/>
          <w:bCs/>
          <w:color w:val="auto"/>
          <w:sz w:val="24"/>
          <w:szCs w:val="24"/>
        </w:rPr>
      </w:pPr>
      <w:r>
        <w:rPr>
          <w:rFonts w:hint="eastAsia" w:ascii="仿宋" w:hAnsi="仿宋" w:eastAsia="仿宋" w:cs="仿宋"/>
          <w:b/>
          <w:bCs/>
          <w:color w:val="auto"/>
          <w:sz w:val="24"/>
          <w:szCs w:val="24"/>
        </w:rPr>
        <w:t>（一）供应商的响应文件必须制作目录和页码。</w:t>
      </w:r>
    </w:p>
    <w:p w14:paraId="046E984A">
      <w:pPr>
        <w:spacing w:line="460" w:lineRule="exact"/>
        <w:ind w:firstLine="597" w:firstLineChars="249"/>
        <w:rPr>
          <w:rFonts w:hint="eastAsia" w:ascii="仿宋" w:hAnsi="仿宋" w:eastAsia="仿宋" w:cs="仿宋"/>
          <w:color w:val="auto"/>
          <w:sz w:val="24"/>
          <w:szCs w:val="24"/>
        </w:rPr>
      </w:pPr>
      <w:r>
        <w:rPr>
          <w:rFonts w:hint="eastAsia" w:ascii="仿宋" w:hAnsi="仿宋" w:eastAsia="仿宋" w:cs="仿宋"/>
          <w:color w:val="auto"/>
          <w:sz w:val="24"/>
          <w:szCs w:val="24"/>
        </w:rPr>
        <w:t>（二）供应商的响应文件编制顺序，必须按下列顺序排列和装订，编制排列和装订顺序严格如下：</w:t>
      </w:r>
    </w:p>
    <w:p w14:paraId="5C214A7D">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1、投标函</w:t>
      </w:r>
    </w:p>
    <w:p w14:paraId="7F6EADD5">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2、法定代表人资格证明书、法定代表人的授权委托书</w:t>
      </w:r>
    </w:p>
    <w:p w14:paraId="7AFBC82F">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3、报价一览表</w:t>
      </w:r>
    </w:p>
    <w:p w14:paraId="482FE734">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4、供应商资质证明文件，包括：</w:t>
      </w:r>
    </w:p>
    <w:p w14:paraId="30F88C09">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1、营业执照、</w:t>
      </w:r>
      <w:r>
        <w:rPr>
          <w:rFonts w:hint="eastAsia" w:ascii="仿宋" w:hAnsi="仿宋" w:eastAsia="仿宋" w:cs="仿宋"/>
          <w:bCs/>
          <w:color w:val="auto"/>
          <w:sz w:val="24"/>
          <w:szCs w:val="24"/>
          <w:lang w:val="en-US" w:eastAsia="zh-CN"/>
        </w:rPr>
        <w:t>资质证书</w:t>
      </w:r>
      <w:r>
        <w:rPr>
          <w:rFonts w:hint="eastAsia" w:ascii="仿宋" w:hAnsi="仿宋" w:eastAsia="仿宋" w:cs="仿宋"/>
          <w:color w:val="auto"/>
          <w:sz w:val="24"/>
          <w:szCs w:val="24"/>
          <w:lang w:val="zh-CN"/>
        </w:rPr>
        <w:t>；</w:t>
      </w:r>
    </w:p>
    <w:p w14:paraId="730F3B1C">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4.2、</w:t>
      </w:r>
      <w:r>
        <w:rPr>
          <w:rFonts w:hint="eastAsia" w:ascii="仿宋" w:hAnsi="仿宋" w:eastAsia="仿宋" w:cs="仿宋"/>
          <w:color w:val="auto"/>
          <w:sz w:val="24"/>
          <w:szCs w:val="24"/>
          <w:lang w:val="zh-CN"/>
        </w:rPr>
        <w:t xml:space="preserve">未被“信用中国”（www.creditchina.gov.cn）、中国政府采购网（www.ccgp.gov.cn）列入失信被执行人、重大税收违法案件当事人名单、政府采购严重违法失信行为记录名单的网页截图并加盖公章；  </w:t>
      </w:r>
    </w:p>
    <w:p w14:paraId="06725207">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4.3、</w:t>
      </w:r>
      <w:r>
        <w:rPr>
          <w:rFonts w:hint="eastAsia" w:ascii="仿宋" w:hAnsi="仿宋" w:eastAsia="仿宋" w:cs="仿宋"/>
          <w:color w:val="auto"/>
          <w:sz w:val="24"/>
          <w:szCs w:val="24"/>
          <w:lang w:eastAsia="zh-CN"/>
        </w:rPr>
        <w:t>投标保证金缴纳凭证或保函</w:t>
      </w:r>
      <w:r>
        <w:rPr>
          <w:rFonts w:hint="eastAsia" w:ascii="仿宋" w:hAnsi="仿宋" w:eastAsia="仿宋" w:cs="仿宋"/>
          <w:color w:val="auto"/>
          <w:sz w:val="24"/>
          <w:szCs w:val="24"/>
        </w:rPr>
        <w:t>。</w:t>
      </w:r>
    </w:p>
    <w:p w14:paraId="7790DC12">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4.4、具备电子与智能化工程专业承包二级及以上资质或具备通信工程施工总承包二级及以上资质，并具有有效的安全生产许可证。</w:t>
      </w:r>
    </w:p>
    <w:p w14:paraId="5496707B">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5、关于资格的声明函</w:t>
      </w:r>
    </w:p>
    <w:p w14:paraId="330BDE77">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、商务条款偏离表</w:t>
      </w:r>
    </w:p>
    <w:p w14:paraId="6892BCB5">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7、技术参数、功能偏离表</w:t>
      </w:r>
    </w:p>
    <w:p w14:paraId="3C926D80">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8</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近三年</w:t>
      </w:r>
      <w:r>
        <w:rPr>
          <w:rFonts w:hint="eastAsia" w:ascii="仿宋" w:hAnsi="仿宋" w:eastAsia="仿宋" w:cs="仿宋"/>
          <w:color w:val="auto"/>
          <w:sz w:val="24"/>
          <w:szCs w:val="24"/>
          <w:lang w:val="zh-CN"/>
        </w:rPr>
        <w:t>类似项目业绩情况</w:t>
      </w:r>
    </w:p>
    <w:p w14:paraId="3F848B5B">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9</w:t>
      </w:r>
      <w:r>
        <w:rPr>
          <w:rFonts w:hint="eastAsia" w:ascii="仿宋" w:hAnsi="仿宋" w:eastAsia="仿宋" w:cs="仿宋"/>
          <w:color w:val="auto"/>
          <w:sz w:val="24"/>
          <w:szCs w:val="24"/>
          <w:lang w:val="zh-CN"/>
        </w:rPr>
        <w:t>、投标单位（供应商）反商业贿赂承诺书</w:t>
      </w:r>
    </w:p>
    <w:p w14:paraId="0313FF54">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10</w:t>
      </w:r>
      <w:r>
        <w:rPr>
          <w:rFonts w:hint="eastAsia" w:ascii="仿宋" w:hAnsi="仿宋" w:eastAsia="仿宋" w:cs="仿宋"/>
          <w:color w:val="auto"/>
          <w:sz w:val="24"/>
          <w:szCs w:val="24"/>
          <w:lang w:val="zh-CN"/>
        </w:rPr>
        <w:t>、投标承诺书</w:t>
      </w:r>
    </w:p>
    <w:p w14:paraId="57D3F4F6">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zh-CN"/>
        </w:rPr>
        <w:t>投标单位（供应商）《遵守政府采购相关法律法规承诺书》</w:t>
      </w:r>
    </w:p>
    <w:p w14:paraId="7341D815">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zh-CN"/>
        </w:rPr>
        <w:t>、中小企业声明函（如有）</w:t>
      </w:r>
    </w:p>
    <w:p w14:paraId="7F81550A">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13、主要股东或出资人信息</w:t>
      </w:r>
    </w:p>
    <w:p w14:paraId="73A293E8">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14、非联合体投标声明</w:t>
      </w:r>
    </w:p>
    <w:p w14:paraId="661632F3">
      <w:pPr>
        <w:autoSpaceDE w:val="0"/>
        <w:autoSpaceDN w:val="0"/>
        <w:adjustRightInd w:val="0"/>
        <w:spacing w:line="360" w:lineRule="auto"/>
        <w:ind w:firstLine="480"/>
        <w:rPr>
          <w:rFonts w:hint="eastAsia" w:ascii="仿宋" w:hAnsi="仿宋" w:eastAsia="仿宋" w:cs="仿宋"/>
          <w:color w:val="auto"/>
          <w:sz w:val="24"/>
          <w:szCs w:val="24"/>
          <w:lang w:val="zh-CN"/>
        </w:rPr>
      </w:pPr>
      <w:r>
        <w:rPr>
          <w:rFonts w:hint="eastAsia" w:ascii="仿宋" w:hAnsi="仿宋" w:eastAsia="仿宋" w:cs="仿宋"/>
          <w:color w:val="auto"/>
          <w:sz w:val="24"/>
          <w:szCs w:val="24"/>
        </w:rPr>
        <w:t>15、</w:t>
      </w:r>
      <w:r>
        <w:rPr>
          <w:rFonts w:hint="eastAsia" w:ascii="仿宋" w:hAnsi="仿宋" w:eastAsia="仿宋" w:cs="仿宋"/>
          <w:color w:val="auto"/>
          <w:sz w:val="24"/>
          <w:szCs w:val="24"/>
          <w:lang w:val="zh-CN"/>
        </w:rPr>
        <w:t>无重大违法记录声明函</w:t>
      </w:r>
    </w:p>
    <w:p w14:paraId="0F12DF03">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16、产品简要说明一览表</w:t>
      </w:r>
    </w:p>
    <w:p w14:paraId="5E81F7A3">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17、投标产品技术规格及要求详述</w:t>
      </w:r>
    </w:p>
    <w:p w14:paraId="637536D8">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18、备品、备件清单</w:t>
      </w:r>
    </w:p>
    <w:p w14:paraId="6BB71BC5">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19、产品规格报价明细表</w:t>
      </w:r>
    </w:p>
    <w:p w14:paraId="72D17BC2">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20、售后服务承诺详述、维修、培训等计划详述</w:t>
      </w:r>
    </w:p>
    <w:p w14:paraId="41C7F3D8">
      <w:pPr>
        <w:autoSpaceDE w:val="0"/>
        <w:autoSpaceDN w:val="0"/>
        <w:adjustRightIn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21、</w:t>
      </w:r>
      <w:r>
        <w:rPr>
          <w:rFonts w:hint="eastAsia" w:ascii="仿宋" w:hAnsi="仿宋" w:eastAsia="仿宋" w:cs="仿宋"/>
          <w:color w:val="auto"/>
          <w:sz w:val="24"/>
          <w:szCs w:val="24"/>
          <w:lang w:eastAsia="zh-CN"/>
        </w:rPr>
        <w:t>其他</w:t>
      </w:r>
      <w:r>
        <w:rPr>
          <w:rFonts w:hint="eastAsia" w:ascii="仿宋" w:hAnsi="仿宋" w:eastAsia="仿宋" w:cs="仿宋"/>
          <w:color w:val="auto"/>
          <w:sz w:val="24"/>
          <w:szCs w:val="24"/>
        </w:rPr>
        <w:t>有利于投标的资料</w:t>
      </w:r>
    </w:p>
    <w:p w14:paraId="06D25CF3">
      <w:pPr>
        <w:spacing w:line="480" w:lineRule="exact"/>
        <w:ind w:firstLine="602" w:firstLineChars="250"/>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二、响应文件顺序及格式范本 </w:t>
      </w:r>
    </w:p>
    <w:p w14:paraId="17862CA2">
      <w:pPr>
        <w:spacing w:line="480" w:lineRule="exact"/>
        <w:ind w:firstLine="602" w:firstLineChars="250"/>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（一）响应文件顺序及要求（纸质版投标文件按照以下要求制作）</w:t>
      </w:r>
    </w:p>
    <w:p w14:paraId="7B3B2AED">
      <w:pPr>
        <w:spacing w:line="46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1、各供应商应严格按格式范本提供，不允许擅自或随意改变和变动，标书范本应做到工整整齐和完整。</w:t>
      </w:r>
    </w:p>
    <w:p w14:paraId="129F476A">
      <w:pPr>
        <w:spacing w:line="46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2、文书字体应选择不大于仿宋三号或宋体三号字体，表格内字体应选择不大于仿宋小四号或宋体小四号字体，</w:t>
      </w:r>
    </w:p>
    <w:p w14:paraId="133CD997">
      <w:pPr>
        <w:spacing w:line="46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3、凡</w:t>
      </w:r>
      <w:r>
        <w:rPr>
          <w:rFonts w:hint="eastAsia" w:ascii="仿宋" w:hAnsi="仿宋" w:eastAsia="仿宋" w:cs="仿宋"/>
          <w:color w:val="auto"/>
          <w:sz w:val="24"/>
          <w:szCs w:val="24"/>
          <w:lang w:eastAsia="zh-CN"/>
        </w:rPr>
        <w:t>需要</w:t>
      </w:r>
      <w:r>
        <w:rPr>
          <w:rFonts w:hint="eastAsia" w:ascii="仿宋" w:hAnsi="仿宋" w:eastAsia="仿宋" w:cs="仿宋"/>
          <w:color w:val="auto"/>
          <w:sz w:val="24"/>
          <w:szCs w:val="24"/>
        </w:rPr>
        <w:t>签字盖章的，必须有符合公开招标文件规定要求的人员签字，公章必须是单位法人印章。</w:t>
      </w:r>
    </w:p>
    <w:p w14:paraId="05E3C83A">
      <w:pPr>
        <w:spacing w:line="460" w:lineRule="exact"/>
        <w:ind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rPr>
        <w:t>4、凡有备注说明的，必须符合说明的要求。</w:t>
      </w:r>
    </w:p>
    <w:p w14:paraId="79E727F6">
      <w:pPr>
        <w:spacing w:line="460" w:lineRule="exact"/>
        <w:ind w:firstLine="600" w:firstLineChars="250"/>
        <w:rPr>
          <w:rFonts w:hint="eastAsia" w:ascii="仿宋" w:hAnsi="仿宋" w:eastAsia="仿宋" w:cs="仿宋"/>
          <w:b/>
          <w:color w:val="auto"/>
          <w:sz w:val="24"/>
          <w:szCs w:val="24"/>
        </w:rPr>
      </w:pPr>
      <w:r>
        <w:rPr>
          <w:rFonts w:hint="eastAsia" w:ascii="仿宋" w:hAnsi="仿宋" w:eastAsia="仿宋" w:cs="仿宋"/>
          <w:color w:val="auto"/>
          <w:sz w:val="24"/>
          <w:szCs w:val="24"/>
        </w:rPr>
        <w:t>5、凡公开招标文件要求提供的，必须提供。</w:t>
      </w:r>
    </w:p>
    <w:p w14:paraId="35C385DE">
      <w:pPr>
        <w:spacing w:line="460" w:lineRule="exact"/>
        <w:ind w:firstLine="602" w:firstLineChars="250"/>
        <w:rPr>
          <w:rFonts w:hint="eastAsia" w:ascii="仿宋" w:hAnsi="仿宋" w:eastAsia="仿宋" w:cs="仿宋"/>
          <w:b/>
          <w:color w:val="auto"/>
          <w:sz w:val="24"/>
          <w:szCs w:val="24"/>
        </w:rPr>
      </w:pPr>
    </w:p>
    <w:p w14:paraId="3C6C7808">
      <w:pPr>
        <w:spacing w:line="460" w:lineRule="exact"/>
        <w:ind w:firstLine="602" w:firstLineChars="250"/>
        <w:rPr>
          <w:rFonts w:hint="eastAsia" w:ascii="仿宋" w:hAnsi="仿宋" w:eastAsia="仿宋" w:cs="仿宋"/>
          <w:b/>
          <w:color w:val="auto"/>
          <w:sz w:val="24"/>
          <w:szCs w:val="24"/>
        </w:rPr>
      </w:pPr>
    </w:p>
    <w:p w14:paraId="0A0AF36A">
      <w:pPr>
        <w:spacing w:line="460" w:lineRule="exact"/>
        <w:ind w:firstLine="602" w:firstLineChars="250"/>
        <w:rPr>
          <w:rFonts w:hint="eastAsia" w:ascii="仿宋" w:hAnsi="仿宋" w:eastAsia="仿宋" w:cs="仿宋"/>
          <w:b/>
          <w:color w:val="auto"/>
          <w:sz w:val="24"/>
          <w:szCs w:val="24"/>
        </w:rPr>
      </w:pPr>
    </w:p>
    <w:p w14:paraId="554FE05C">
      <w:pPr>
        <w:pStyle w:val="43"/>
        <w:rPr>
          <w:rFonts w:hint="eastAsia" w:ascii="仿宋" w:hAnsi="仿宋" w:eastAsia="仿宋" w:cs="仿宋"/>
          <w:color w:val="auto"/>
          <w:sz w:val="24"/>
          <w:szCs w:val="24"/>
        </w:rPr>
      </w:pPr>
    </w:p>
    <w:p w14:paraId="4232BC09">
      <w:pPr>
        <w:pStyle w:val="44"/>
        <w:rPr>
          <w:rFonts w:hint="eastAsia" w:ascii="仿宋" w:hAnsi="仿宋" w:eastAsia="仿宋" w:cs="仿宋"/>
          <w:b/>
          <w:color w:val="auto"/>
          <w:sz w:val="24"/>
          <w:szCs w:val="24"/>
        </w:rPr>
      </w:pPr>
    </w:p>
    <w:p w14:paraId="7907D448">
      <w:pPr>
        <w:pStyle w:val="44"/>
        <w:rPr>
          <w:rFonts w:hint="eastAsia" w:ascii="仿宋" w:hAnsi="仿宋" w:eastAsia="仿宋" w:cs="仿宋"/>
          <w:b/>
          <w:color w:val="auto"/>
          <w:sz w:val="24"/>
          <w:szCs w:val="24"/>
        </w:rPr>
      </w:pPr>
    </w:p>
    <w:p w14:paraId="1ED6CE7C">
      <w:pPr>
        <w:pStyle w:val="44"/>
        <w:rPr>
          <w:rFonts w:hint="eastAsia" w:ascii="仿宋" w:hAnsi="仿宋" w:eastAsia="仿宋" w:cs="仿宋"/>
          <w:b/>
          <w:color w:val="auto"/>
          <w:sz w:val="24"/>
          <w:szCs w:val="24"/>
        </w:rPr>
      </w:pPr>
    </w:p>
    <w:p w14:paraId="1347475B">
      <w:pPr>
        <w:pStyle w:val="44"/>
        <w:rPr>
          <w:rFonts w:hint="eastAsia" w:ascii="仿宋" w:hAnsi="仿宋" w:eastAsia="仿宋" w:cs="仿宋"/>
          <w:b/>
          <w:color w:val="auto"/>
          <w:sz w:val="24"/>
          <w:szCs w:val="24"/>
        </w:rPr>
      </w:pPr>
    </w:p>
    <w:p w14:paraId="5D27C74F">
      <w:pPr>
        <w:pStyle w:val="44"/>
        <w:rPr>
          <w:rFonts w:hint="eastAsia" w:ascii="仿宋" w:hAnsi="仿宋" w:eastAsia="仿宋" w:cs="仿宋"/>
          <w:b/>
          <w:color w:val="auto"/>
          <w:sz w:val="24"/>
          <w:szCs w:val="24"/>
        </w:rPr>
      </w:pPr>
    </w:p>
    <w:p w14:paraId="48A7FFF6">
      <w:pPr>
        <w:pStyle w:val="44"/>
        <w:rPr>
          <w:rFonts w:hint="eastAsia" w:ascii="仿宋" w:hAnsi="仿宋" w:eastAsia="仿宋" w:cs="仿宋"/>
          <w:b/>
          <w:color w:val="auto"/>
          <w:sz w:val="24"/>
          <w:szCs w:val="24"/>
        </w:rPr>
      </w:pPr>
    </w:p>
    <w:p w14:paraId="7E71E88A">
      <w:pPr>
        <w:pStyle w:val="44"/>
        <w:rPr>
          <w:rFonts w:hint="eastAsia" w:ascii="仿宋" w:hAnsi="仿宋" w:eastAsia="仿宋" w:cs="仿宋"/>
          <w:b/>
          <w:color w:val="auto"/>
          <w:sz w:val="24"/>
          <w:szCs w:val="24"/>
        </w:rPr>
      </w:pPr>
    </w:p>
    <w:p w14:paraId="7065409B">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470DE240">
      <w:pPr>
        <w:pStyle w:val="4"/>
        <w:ind w:firstLine="562"/>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rPr>
        <w:t>1、</w:t>
      </w:r>
      <w:r>
        <w:rPr>
          <w:rFonts w:hint="eastAsia" w:ascii="仿宋" w:hAnsi="仿宋" w:eastAsia="仿宋" w:cs="仿宋"/>
          <w:b/>
          <w:bCs/>
          <w:color w:val="auto"/>
          <w:sz w:val="24"/>
          <w:szCs w:val="24"/>
        </w:rPr>
        <w:t>投标函</w:t>
      </w:r>
    </w:p>
    <w:p w14:paraId="24A7DEB7">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致：（采购人）</w:t>
      </w:r>
    </w:p>
    <w:p w14:paraId="5605D984">
      <w:pPr>
        <w:spacing w:line="400" w:lineRule="exact"/>
        <w:ind w:firstLine="555"/>
        <w:rPr>
          <w:rFonts w:hint="eastAsia" w:ascii="仿宋" w:hAnsi="仿宋" w:eastAsia="仿宋" w:cs="仿宋"/>
          <w:color w:val="auto"/>
          <w:sz w:val="24"/>
          <w:szCs w:val="24"/>
        </w:rPr>
      </w:pPr>
      <w:r>
        <w:rPr>
          <w:rFonts w:hint="eastAsia" w:ascii="仿宋" w:hAnsi="仿宋" w:eastAsia="仿宋" w:cs="仿宋"/>
          <w:color w:val="auto"/>
          <w:sz w:val="24"/>
          <w:szCs w:val="24"/>
        </w:rPr>
        <w:t>根据贵方为</w:t>
      </w:r>
      <w:r>
        <w:rPr>
          <w:rFonts w:hint="eastAsia" w:ascii="仿宋" w:hAnsi="仿宋" w:eastAsia="仿宋" w:cs="仿宋"/>
          <w:color w:val="auto"/>
          <w:sz w:val="24"/>
          <w:szCs w:val="24"/>
          <w:u w:val="single"/>
        </w:rPr>
        <w:t xml:space="preserve">　　　（项目名称）    </w:t>
      </w:r>
      <w:r>
        <w:rPr>
          <w:rFonts w:hint="eastAsia" w:ascii="仿宋" w:hAnsi="仿宋" w:eastAsia="仿宋" w:cs="仿宋"/>
          <w:color w:val="auto"/>
          <w:sz w:val="24"/>
          <w:szCs w:val="24"/>
        </w:rPr>
        <w:t>项目招标的投标邀请</w:t>
      </w:r>
      <w:r>
        <w:rPr>
          <w:rFonts w:hint="eastAsia" w:ascii="仿宋" w:hAnsi="仿宋" w:eastAsia="仿宋" w:cs="仿宋"/>
          <w:color w:val="auto"/>
          <w:sz w:val="24"/>
          <w:szCs w:val="24"/>
          <w:u w:val="single"/>
        </w:rPr>
        <w:t xml:space="preserve">（项目编号） </w:t>
      </w:r>
      <w:r>
        <w:rPr>
          <w:rFonts w:hint="eastAsia" w:ascii="仿宋" w:hAnsi="仿宋" w:eastAsia="仿宋" w:cs="仿宋"/>
          <w:color w:val="auto"/>
          <w:sz w:val="24"/>
          <w:szCs w:val="24"/>
        </w:rPr>
        <w:t>，签字代表</w:t>
      </w:r>
      <w:r>
        <w:rPr>
          <w:rFonts w:hint="eastAsia" w:ascii="仿宋" w:hAnsi="仿宋" w:eastAsia="仿宋" w:cs="仿宋"/>
          <w:color w:val="auto"/>
          <w:sz w:val="24"/>
          <w:szCs w:val="24"/>
          <w:u w:val="single"/>
        </w:rPr>
        <w:t>（姓名、职务）</w:t>
      </w:r>
      <w:r>
        <w:rPr>
          <w:rFonts w:hint="eastAsia" w:ascii="仿宋" w:hAnsi="仿宋" w:eastAsia="仿宋" w:cs="仿宋"/>
          <w:color w:val="auto"/>
          <w:sz w:val="24"/>
          <w:szCs w:val="24"/>
        </w:rPr>
        <w:t>经正式授权并代表供应商</w:t>
      </w:r>
      <w:r>
        <w:rPr>
          <w:rFonts w:hint="eastAsia" w:ascii="仿宋" w:hAnsi="仿宋" w:eastAsia="仿宋" w:cs="仿宋"/>
          <w:color w:val="auto"/>
          <w:sz w:val="24"/>
          <w:szCs w:val="24"/>
          <w:u w:val="single"/>
        </w:rPr>
        <w:t>（供应商名称、地址）</w:t>
      </w:r>
      <w:r>
        <w:rPr>
          <w:rFonts w:hint="eastAsia" w:ascii="仿宋" w:hAnsi="仿宋" w:eastAsia="仿宋" w:cs="仿宋"/>
          <w:color w:val="auto"/>
          <w:sz w:val="24"/>
          <w:szCs w:val="24"/>
        </w:rPr>
        <w:t>提交下述文件：</w:t>
      </w:r>
    </w:p>
    <w:p w14:paraId="26D0BEA9">
      <w:pPr>
        <w:spacing w:line="400" w:lineRule="exact"/>
        <w:ind w:firstLine="555"/>
        <w:rPr>
          <w:rFonts w:hint="eastAsia" w:ascii="仿宋" w:hAnsi="仿宋" w:eastAsia="仿宋" w:cs="仿宋"/>
          <w:color w:val="auto"/>
          <w:sz w:val="24"/>
          <w:szCs w:val="24"/>
        </w:rPr>
      </w:pPr>
      <w:r>
        <w:rPr>
          <w:rFonts w:hint="eastAsia" w:ascii="仿宋" w:hAnsi="仿宋" w:eastAsia="仿宋" w:cs="仿宋"/>
          <w:color w:val="auto"/>
          <w:sz w:val="24"/>
          <w:szCs w:val="24"/>
        </w:rPr>
        <w:t>据此函，签字代表宣布并同意如下：</w:t>
      </w:r>
    </w:p>
    <w:p w14:paraId="28F68942">
      <w:pPr>
        <w:spacing w:line="400" w:lineRule="exact"/>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1、所附投标报价表中规定的应提交和交付的货物和服务投标总价为</w:t>
      </w:r>
      <w:r>
        <w:rPr>
          <w:rFonts w:hint="eastAsia" w:ascii="仿宋" w:hAnsi="仿宋" w:eastAsia="仿宋" w:cs="仿宋"/>
          <w:color w:val="auto"/>
          <w:sz w:val="24"/>
          <w:szCs w:val="24"/>
          <w:u w:val="single"/>
        </w:rPr>
        <w:t>（注明币种，并用文字和数字表示的投标总价</w:t>
      </w:r>
      <w:r>
        <w:rPr>
          <w:rFonts w:hint="eastAsia" w:ascii="仿宋" w:hAnsi="仿宋" w:eastAsia="仿宋" w:cs="仿宋"/>
          <w:color w:val="auto"/>
          <w:sz w:val="24"/>
          <w:szCs w:val="24"/>
        </w:rPr>
        <w:t>）。</w:t>
      </w:r>
    </w:p>
    <w:p w14:paraId="0ABFA7C5">
      <w:pPr>
        <w:spacing w:line="400" w:lineRule="exact"/>
        <w:ind w:firstLine="555"/>
        <w:rPr>
          <w:rFonts w:hint="eastAsia" w:ascii="仿宋" w:hAnsi="仿宋" w:eastAsia="仿宋" w:cs="仿宋"/>
          <w:color w:val="auto"/>
          <w:sz w:val="24"/>
          <w:szCs w:val="24"/>
        </w:rPr>
      </w:pPr>
      <w:r>
        <w:rPr>
          <w:rFonts w:hint="eastAsia" w:ascii="仿宋" w:hAnsi="仿宋" w:eastAsia="仿宋" w:cs="仿宋"/>
          <w:color w:val="auto"/>
          <w:sz w:val="24"/>
          <w:szCs w:val="24"/>
        </w:rPr>
        <w:t>2、供应商将</w:t>
      </w:r>
      <w:r>
        <w:rPr>
          <w:rFonts w:hint="eastAsia" w:ascii="仿宋" w:hAnsi="仿宋" w:eastAsia="仿宋" w:cs="仿宋"/>
          <w:color w:val="auto"/>
          <w:sz w:val="24"/>
          <w:szCs w:val="24"/>
          <w:lang w:eastAsia="zh-CN"/>
        </w:rPr>
        <w:t>按照</w:t>
      </w:r>
      <w:r>
        <w:rPr>
          <w:rFonts w:hint="eastAsia" w:ascii="仿宋" w:hAnsi="仿宋" w:eastAsia="仿宋" w:cs="仿宋"/>
          <w:color w:val="auto"/>
          <w:sz w:val="24"/>
          <w:szCs w:val="24"/>
        </w:rPr>
        <w:t>公开招标文件的规定履行合同责任和义务；</w:t>
      </w:r>
    </w:p>
    <w:p w14:paraId="65B441B6">
      <w:pPr>
        <w:spacing w:line="400" w:lineRule="exact"/>
        <w:ind w:firstLine="555"/>
        <w:rPr>
          <w:rFonts w:hint="eastAsia" w:ascii="仿宋" w:hAnsi="仿宋" w:eastAsia="仿宋" w:cs="仿宋"/>
          <w:color w:val="auto"/>
          <w:sz w:val="24"/>
          <w:szCs w:val="24"/>
        </w:rPr>
      </w:pPr>
      <w:r>
        <w:rPr>
          <w:rFonts w:hint="eastAsia" w:ascii="仿宋" w:hAnsi="仿宋" w:eastAsia="仿宋" w:cs="仿宋"/>
          <w:color w:val="auto"/>
          <w:sz w:val="24"/>
          <w:szCs w:val="24"/>
        </w:rPr>
        <w:t>3、供应商已详细阅读并理解了公开招标文件的全部，包括修改文件。我们完全理解并同意放弃对这方面有不明及误解的权利。</w:t>
      </w:r>
    </w:p>
    <w:p w14:paraId="28111D7C">
      <w:pPr>
        <w:spacing w:line="400" w:lineRule="exact"/>
        <w:ind w:firstLine="555"/>
        <w:rPr>
          <w:rFonts w:hint="eastAsia" w:ascii="仿宋" w:hAnsi="仿宋" w:eastAsia="仿宋" w:cs="仿宋"/>
          <w:color w:val="auto"/>
          <w:sz w:val="24"/>
          <w:szCs w:val="24"/>
        </w:rPr>
      </w:pPr>
      <w:r>
        <w:rPr>
          <w:rFonts w:hint="eastAsia" w:ascii="仿宋" w:hAnsi="仿宋" w:eastAsia="仿宋" w:cs="仿宋"/>
          <w:color w:val="auto"/>
          <w:sz w:val="24"/>
          <w:szCs w:val="24"/>
        </w:rPr>
        <w:t>4、本投标有效期从递交响应文件截止日起</w:t>
      </w:r>
      <w:r>
        <w:rPr>
          <w:rFonts w:hint="eastAsia" w:ascii="仿宋" w:hAnsi="仿宋" w:eastAsia="仿宋" w:cs="仿宋"/>
          <w:color w:val="auto"/>
          <w:sz w:val="24"/>
          <w:szCs w:val="24"/>
          <w:u w:val="single"/>
          <w:lang w:val="en-US" w:eastAsia="zh-CN"/>
        </w:rPr>
        <w:t>90</w:t>
      </w:r>
      <w:r>
        <w:rPr>
          <w:rFonts w:hint="eastAsia" w:ascii="仿宋" w:hAnsi="仿宋" w:eastAsia="仿宋" w:cs="仿宋"/>
          <w:color w:val="auto"/>
          <w:sz w:val="24"/>
          <w:szCs w:val="24"/>
        </w:rPr>
        <w:t>个日历日。</w:t>
      </w:r>
    </w:p>
    <w:p w14:paraId="768F2F6F">
      <w:pPr>
        <w:spacing w:line="400" w:lineRule="exact"/>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5、在规定的开标时间后，如果在投标有效期内撤回投标，同意投标保证金将被贵方没收。</w:t>
      </w:r>
    </w:p>
    <w:p w14:paraId="4C51437D">
      <w:pPr>
        <w:spacing w:line="400" w:lineRule="exact"/>
        <w:ind w:firstLine="555"/>
        <w:rPr>
          <w:rFonts w:hint="eastAsia" w:ascii="仿宋" w:hAnsi="仿宋" w:eastAsia="仿宋" w:cs="仿宋"/>
          <w:color w:val="auto"/>
          <w:sz w:val="24"/>
          <w:szCs w:val="24"/>
        </w:rPr>
      </w:pPr>
      <w:r>
        <w:rPr>
          <w:rFonts w:hint="eastAsia" w:ascii="仿宋" w:hAnsi="仿宋" w:eastAsia="仿宋" w:cs="仿宋"/>
          <w:color w:val="auto"/>
          <w:sz w:val="24"/>
          <w:szCs w:val="24"/>
        </w:rPr>
        <w:t>6、供应商同意提供按照贵方可能要求的与其投标有关的一切数据或资料，完全理解贵方不一定接受最低价的投标或收到的任何投标的约定。</w:t>
      </w:r>
    </w:p>
    <w:p w14:paraId="7C27BC9A">
      <w:pPr>
        <w:spacing w:line="400" w:lineRule="exact"/>
        <w:ind w:firstLine="570"/>
        <w:rPr>
          <w:rFonts w:hint="eastAsia" w:ascii="仿宋" w:hAnsi="仿宋" w:eastAsia="仿宋" w:cs="仿宋"/>
          <w:color w:val="auto"/>
          <w:sz w:val="24"/>
          <w:szCs w:val="24"/>
        </w:rPr>
      </w:pPr>
      <w:r>
        <w:rPr>
          <w:rFonts w:hint="eastAsia" w:ascii="仿宋" w:hAnsi="仿宋" w:eastAsia="仿宋" w:cs="仿宋"/>
          <w:color w:val="auto"/>
          <w:sz w:val="24"/>
          <w:szCs w:val="24"/>
        </w:rPr>
        <w:t>7、与本投标有关的一切正式往来信函请寄：</w:t>
      </w:r>
    </w:p>
    <w:p w14:paraId="45590EB6">
      <w:pPr>
        <w:spacing w:line="400" w:lineRule="exact"/>
        <w:ind w:firstLine="840" w:firstLineChars="350"/>
        <w:rPr>
          <w:rFonts w:hint="eastAsia" w:ascii="仿宋" w:hAnsi="仿宋" w:eastAsia="仿宋" w:cs="仿宋"/>
          <w:color w:val="auto"/>
          <w:sz w:val="24"/>
          <w:szCs w:val="24"/>
          <w:u w:val="single"/>
        </w:rPr>
      </w:pPr>
      <w:r>
        <w:rPr>
          <w:rFonts w:hint="eastAsia" w:ascii="仿宋" w:hAnsi="仿宋" w:eastAsia="仿宋" w:cs="仿宋"/>
          <w:color w:val="auto"/>
          <w:sz w:val="24"/>
          <w:szCs w:val="24"/>
        </w:rPr>
        <w:t>供 应 商 名 称：</w:t>
      </w:r>
      <w:r>
        <w:rPr>
          <w:rFonts w:hint="eastAsia" w:ascii="仿宋" w:hAnsi="仿宋" w:eastAsia="仿宋" w:cs="仿宋"/>
          <w:color w:val="auto"/>
          <w:sz w:val="24"/>
          <w:szCs w:val="24"/>
          <w:u w:val="single"/>
        </w:rPr>
        <w:t xml:space="preserve">　      　　　　　　　　　          </w:t>
      </w:r>
    </w:p>
    <w:p w14:paraId="67F02AE3">
      <w:pPr>
        <w:spacing w:line="400" w:lineRule="exact"/>
        <w:ind w:firstLine="840" w:firstLineChars="350"/>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供应商代表签字：</w:t>
      </w:r>
      <w:r>
        <w:rPr>
          <w:rFonts w:hint="eastAsia" w:ascii="仿宋" w:hAnsi="仿宋" w:eastAsia="仿宋" w:cs="仿宋"/>
          <w:color w:val="auto"/>
          <w:sz w:val="24"/>
          <w:szCs w:val="24"/>
          <w:u w:val="single"/>
        </w:rPr>
        <w:t xml:space="preserve">　　　　　　　　　　　              </w:t>
      </w:r>
    </w:p>
    <w:p w14:paraId="226BAA6C">
      <w:pPr>
        <w:spacing w:line="400" w:lineRule="exact"/>
        <w:ind w:firstLine="840" w:firstLineChars="350"/>
        <w:rPr>
          <w:rFonts w:hint="eastAsia" w:ascii="仿宋" w:hAnsi="仿宋" w:eastAsia="仿宋" w:cs="仿宋"/>
          <w:color w:val="auto"/>
          <w:sz w:val="24"/>
          <w:szCs w:val="24"/>
          <w:u w:val="single"/>
        </w:rPr>
      </w:pPr>
      <w:r>
        <w:rPr>
          <w:rFonts w:hint="eastAsia" w:ascii="仿宋" w:hAnsi="仿宋" w:eastAsia="仿宋" w:cs="仿宋"/>
          <w:color w:val="auto"/>
          <w:sz w:val="24"/>
          <w:szCs w:val="24"/>
        </w:rPr>
        <w:t>公          章：</w:t>
      </w:r>
      <w:r>
        <w:rPr>
          <w:rFonts w:hint="eastAsia" w:ascii="仿宋" w:hAnsi="仿宋" w:eastAsia="仿宋" w:cs="仿宋"/>
          <w:color w:val="auto"/>
          <w:sz w:val="24"/>
          <w:szCs w:val="24"/>
          <w:u w:val="single"/>
        </w:rPr>
        <w:t xml:space="preserve">　　　　　　　　　　　　　          </w:t>
      </w:r>
    </w:p>
    <w:p w14:paraId="7267733D">
      <w:pPr>
        <w:spacing w:line="400" w:lineRule="exact"/>
        <w:ind w:firstLine="876" w:firstLineChars="365"/>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19806563">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电　　　　　话：</w:t>
      </w:r>
      <w:r>
        <w:rPr>
          <w:rFonts w:hint="eastAsia" w:ascii="仿宋" w:hAnsi="仿宋" w:eastAsia="仿宋" w:cs="仿宋"/>
          <w:color w:val="auto"/>
          <w:sz w:val="24"/>
          <w:szCs w:val="24"/>
          <w:u w:val="single"/>
        </w:rPr>
        <w:t xml:space="preserve">　　　　　　　　　　                </w:t>
      </w:r>
    </w:p>
    <w:p w14:paraId="4E80F0D9">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邮          编：</w:t>
      </w:r>
      <w:r>
        <w:rPr>
          <w:rFonts w:hint="eastAsia" w:ascii="仿宋" w:hAnsi="仿宋" w:eastAsia="仿宋" w:cs="仿宋"/>
          <w:color w:val="auto"/>
          <w:sz w:val="24"/>
          <w:szCs w:val="24"/>
          <w:u w:val="single"/>
        </w:rPr>
        <w:t xml:space="preserve">　　　　   　　　                   </w:t>
      </w:r>
    </w:p>
    <w:p w14:paraId="7CC1894B">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传          真：</w:t>
      </w:r>
      <w:r>
        <w:rPr>
          <w:rFonts w:hint="eastAsia" w:ascii="仿宋" w:hAnsi="仿宋" w:eastAsia="仿宋" w:cs="仿宋"/>
          <w:color w:val="auto"/>
          <w:sz w:val="24"/>
          <w:szCs w:val="24"/>
          <w:u w:val="single"/>
        </w:rPr>
        <w:t xml:space="preserve">　   　　　　　　                   </w:t>
      </w:r>
    </w:p>
    <w:p w14:paraId="3A5C2878">
      <w:pPr>
        <w:spacing w:line="40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1C05F516">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20</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54F12371">
      <w:pPr>
        <w:spacing w:line="400" w:lineRule="exact"/>
        <w:rPr>
          <w:rFonts w:hint="eastAsia" w:ascii="仿宋" w:hAnsi="仿宋" w:eastAsia="仿宋" w:cs="仿宋"/>
          <w:b/>
          <w:color w:val="auto"/>
          <w:sz w:val="24"/>
          <w:szCs w:val="24"/>
        </w:rPr>
      </w:pPr>
    </w:p>
    <w:p w14:paraId="733471C0">
      <w:pPr>
        <w:pStyle w:val="10"/>
        <w:rPr>
          <w:rFonts w:hint="eastAsia" w:ascii="仿宋" w:hAnsi="仿宋" w:eastAsia="仿宋" w:cs="仿宋"/>
          <w:b/>
          <w:color w:val="auto"/>
          <w:sz w:val="24"/>
          <w:szCs w:val="24"/>
        </w:rPr>
      </w:pPr>
    </w:p>
    <w:p w14:paraId="479C15CB">
      <w:pPr>
        <w:pStyle w:val="10"/>
        <w:rPr>
          <w:rFonts w:hint="eastAsia" w:ascii="仿宋" w:hAnsi="仿宋" w:eastAsia="仿宋" w:cs="仿宋"/>
          <w:b/>
          <w:color w:val="auto"/>
          <w:sz w:val="24"/>
          <w:szCs w:val="24"/>
        </w:rPr>
      </w:pPr>
    </w:p>
    <w:p w14:paraId="355813E1">
      <w:pPr>
        <w:pStyle w:val="10"/>
        <w:rPr>
          <w:rFonts w:hint="eastAsia" w:ascii="仿宋" w:hAnsi="仿宋" w:eastAsia="仿宋" w:cs="仿宋"/>
          <w:b/>
          <w:color w:val="auto"/>
          <w:sz w:val="24"/>
          <w:szCs w:val="24"/>
        </w:rPr>
      </w:pPr>
    </w:p>
    <w:p w14:paraId="458796A2">
      <w:pPr>
        <w:pStyle w:val="10"/>
        <w:rPr>
          <w:rFonts w:hint="eastAsia" w:ascii="仿宋" w:hAnsi="仿宋" w:eastAsia="仿宋" w:cs="仿宋"/>
          <w:b/>
          <w:color w:val="auto"/>
          <w:sz w:val="24"/>
          <w:szCs w:val="24"/>
        </w:rPr>
      </w:pPr>
    </w:p>
    <w:p w14:paraId="28D5F896">
      <w:pPr>
        <w:pStyle w:val="10"/>
        <w:rPr>
          <w:rFonts w:hint="eastAsia" w:ascii="仿宋" w:hAnsi="仿宋" w:eastAsia="仿宋" w:cs="仿宋"/>
          <w:b/>
          <w:color w:val="auto"/>
          <w:sz w:val="24"/>
          <w:szCs w:val="24"/>
        </w:rPr>
      </w:pPr>
    </w:p>
    <w:p w14:paraId="5644B41A">
      <w:pPr>
        <w:pStyle w:val="10"/>
        <w:rPr>
          <w:rFonts w:hint="eastAsia" w:ascii="仿宋" w:hAnsi="仿宋" w:eastAsia="仿宋" w:cs="仿宋"/>
          <w:b/>
          <w:color w:val="auto"/>
          <w:sz w:val="24"/>
          <w:szCs w:val="24"/>
        </w:rPr>
      </w:pPr>
    </w:p>
    <w:p w14:paraId="1D1FFA36">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6B0397B">
      <w:pPr>
        <w:pStyle w:val="4"/>
        <w:ind w:firstLine="562"/>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rPr>
        <w:t>2、</w:t>
      </w:r>
      <w:r>
        <w:rPr>
          <w:rFonts w:hint="eastAsia" w:ascii="仿宋" w:hAnsi="仿宋" w:eastAsia="仿宋" w:cs="仿宋"/>
          <w:b/>
          <w:bCs/>
          <w:color w:val="auto"/>
          <w:sz w:val="24"/>
          <w:szCs w:val="24"/>
        </w:rPr>
        <w:t>法人代表授权书格式</w:t>
      </w:r>
    </w:p>
    <w:p w14:paraId="52081445">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法定代表人资格证明书</w:t>
      </w:r>
    </w:p>
    <w:p w14:paraId="6B851D04">
      <w:pPr>
        <w:spacing w:beforeLines="50" w:afterLines="50" w:line="360" w:lineRule="auto"/>
        <w:ind w:left="546" w:leftChars="26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单位名称：</w:t>
      </w:r>
    </w:p>
    <w:p w14:paraId="4712E289">
      <w:pPr>
        <w:spacing w:beforeLines="50" w:afterLines="50" w:line="360" w:lineRule="auto"/>
        <w:ind w:left="546" w:leftChars="26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p>
    <w:p w14:paraId="3D708653">
      <w:pPr>
        <w:spacing w:beforeLines="50" w:afterLines="50" w:line="360" w:lineRule="auto"/>
        <w:ind w:left="546" w:leftChars="260"/>
        <w:rPr>
          <w:rFonts w:hint="eastAsia" w:ascii="仿宋" w:hAnsi="仿宋" w:eastAsia="仿宋" w:cs="仿宋"/>
          <w:color w:val="auto"/>
          <w:sz w:val="24"/>
          <w:szCs w:val="24"/>
          <w:u w:val="single"/>
        </w:rPr>
      </w:pPr>
      <w:r>
        <w:rPr>
          <w:rFonts w:hint="eastAsia" w:ascii="仿宋" w:hAnsi="仿宋" w:eastAsia="仿宋" w:cs="仿宋"/>
          <w:color w:val="auto"/>
          <w:sz w:val="24"/>
          <w:szCs w:val="24"/>
        </w:rPr>
        <w:t>地址：</w:t>
      </w:r>
    </w:p>
    <w:p w14:paraId="1CA3988E">
      <w:pPr>
        <w:spacing w:beforeLines="50" w:afterLines="50" w:line="360" w:lineRule="auto"/>
        <w:ind w:left="546" w:leftChars="260"/>
        <w:rPr>
          <w:rFonts w:hint="eastAsia" w:ascii="仿宋" w:hAnsi="仿宋" w:eastAsia="仿宋" w:cs="仿宋"/>
          <w:color w:val="auto"/>
          <w:sz w:val="24"/>
          <w:szCs w:val="24"/>
          <w:u w:val="single"/>
        </w:rPr>
      </w:pPr>
      <w:r>
        <w:rPr>
          <w:rFonts w:hint="eastAsia" w:ascii="仿宋" w:hAnsi="仿宋" w:eastAsia="仿宋" w:cs="仿宋"/>
          <w:color w:val="auto"/>
          <w:sz w:val="24"/>
          <w:szCs w:val="24"/>
        </w:rPr>
        <w:t>成立时间：</w:t>
      </w:r>
    </w:p>
    <w:p w14:paraId="666F5A56">
      <w:pPr>
        <w:spacing w:beforeLines="50" w:afterLines="50" w:line="360" w:lineRule="auto"/>
        <w:ind w:left="546" w:leftChars="260"/>
        <w:rPr>
          <w:rFonts w:hint="eastAsia" w:ascii="仿宋" w:hAnsi="仿宋" w:eastAsia="仿宋" w:cs="仿宋"/>
          <w:color w:val="auto"/>
          <w:sz w:val="24"/>
          <w:szCs w:val="24"/>
          <w:u w:val="single"/>
        </w:rPr>
      </w:pPr>
      <w:r>
        <w:rPr>
          <w:rFonts w:hint="eastAsia" w:ascii="仿宋" w:hAnsi="仿宋" w:eastAsia="仿宋" w:cs="仿宋"/>
          <w:color w:val="auto"/>
          <w:sz w:val="24"/>
          <w:szCs w:val="24"/>
        </w:rPr>
        <w:t>经营期限：</w:t>
      </w:r>
    </w:p>
    <w:p w14:paraId="27A92D03">
      <w:pPr>
        <w:spacing w:beforeLines="50" w:afterLines="50" w:line="360" w:lineRule="auto"/>
        <w:ind w:left="546" w:leftChars="260"/>
        <w:rPr>
          <w:rFonts w:hint="eastAsia" w:ascii="仿宋" w:hAnsi="仿宋" w:eastAsia="仿宋" w:cs="仿宋"/>
          <w:color w:val="auto"/>
          <w:sz w:val="24"/>
          <w:szCs w:val="24"/>
          <w:u w:val="single"/>
        </w:rPr>
      </w:pPr>
      <w:r>
        <w:rPr>
          <w:rFonts w:hint="eastAsia" w:ascii="仿宋" w:hAnsi="仿宋" w:eastAsia="仿宋" w:cs="仿宋"/>
          <w:color w:val="auto"/>
          <w:sz w:val="24"/>
          <w:szCs w:val="24"/>
        </w:rPr>
        <w:t>姓名： 性别：</w:t>
      </w:r>
    </w:p>
    <w:p w14:paraId="038E95BA">
      <w:pPr>
        <w:spacing w:beforeLines="50" w:afterLines="50" w:line="360" w:lineRule="auto"/>
        <w:ind w:left="546" w:leftChars="260"/>
        <w:rPr>
          <w:rFonts w:hint="eastAsia" w:ascii="仿宋" w:hAnsi="仿宋" w:eastAsia="仿宋" w:cs="仿宋"/>
          <w:color w:val="auto"/>
          <w:sz w:val="24"/>
          <w:szCs w:val="24"/>
          <w:u w:val="single"/>
        </w:rPr>
      </w:pPr>
      <w:r>
        <w:rPr>
          <w:rFonts w:hint="eastAsia" w:ascii="仿宋" w:hAnsi="仿宋" w:eastAsia="仿宋" w:cs="仿宋"/>
          <w:color w:val="auto"/>
          <w:sz w:val="24"/>
          <w:szCs w:val="24"/>
        </w:rPr>
        <w:t>年龄：职务：</w:t>
      </w:r>
    </w:p>
    <w:p w14:paraId="7274D94B">
      <w:pPr>
        <w:spacing w:beforeLines="50" w:after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（供应商）</w:t>
      </w:r>
      <w:r>
        <w:rPr>
          <w:rFonts w:hint="eastAsia" w:ascii="仿宋" w:hAnsi="仿宋" w:eastAsia="仿宋" w:cs="仿宋"/>
          <w:color w:val="auto"/>
          <w:sz w:val="24"/>
          <w:szCs w:val="24"/>
        </w:rPr>
        <w:t>的法定代表人。</w:t>
      </w:r>
      <w:r>
        <w:rPr>
          <w:rFonts w:hint="eastAsia" w:ascii="仿宋" w:hAnsi="仿宋" w:eastAsia="仿宋" w:cs="仿宋"/>
          <w:color w:val="auto"/>
          <w:sz w:val="24"/>
          <w:szCs w:val="24"/>
        </w:rPr>
        <w:cr/>
      </w:r>
    </w:p>
    <w:p w14:paraId="0DF69792">
      <w:pPr>
        <w:spacing w:beforeLines="50" w:after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18E2A3B8">
      <w:pPr>
        <w:pStyle w:val="10"/>
        <w:rPr>
          <w:rFonts w:hint="eastAsia" w:ascii="仿宋" w:hAnsi="仿宋" w:eastAsia="仿宋" w:cs="仿宋"/>
          <w:color w:val="auto"/>
          <w:sz w:val="24"/>
          <w:szCs w:val="24"/>
        </w:rPr>
      </w:pPr>
    </w:p>
    <w:p w14:paraId="1F356DC7">
      <w:pPr>
        <w:pStyle w:val="10"/>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（此处附法人身份证复印件）</w:t>
      </w:r>
    </w:p>
    <w:p w14:paraId="2C2D8C84">
      <w:pPr>
        <w:spacing w:beforeLines="50" w:afterLines="50"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供应商公章：[供应商盖章]</w:t>
      </w:r>
    </w:p>
    <w:p w14:paraId="1DE982B2">
      <w:pPr>
        <w:spacing w:beforeLines="50" w:afterLines="50" w:line="480" w:lineRule="auto"/>
        <w:ind w:firstLine="496" w:firstLineChars="200"/>
        <w:rPr>
          <w:rFonts w:hint="eastAsia" w:ascii="仿宋" w:hAnsi="仿宋" w:eastAsia="仿宋" w:cs="仿宋"/>
          <w:color w:val="auto"/>
          <w:sz w:val="24"/>
          <w:szCs w:val="24"/>
        </w:rPr>
      </w:pPr>
      <w:r>
        <w:rPr>
          <w:rFonts w:hint="eastAsia" w:ascii="仿宋" w:hAnsi="仿宋" w:eastAsia="仿宋" w:cs="仿宋"/>
          <w:color w:val="auto"/>
          <w:spacing w:val="4"/>
          <w:sz w:val="24"/>
          <w:szCs w:val="24"/>
        </w:rPr>
        <w:t>日期：</w:t>
      </w:r>
      <w:r>
        <w:rPr>
          <w:rFonts w:hint="eastAsia" w:ascii="仿宋" w:hAnsi="仿宋" w:eastAsia="仿宋" w:cs="仿宋"/>
          <w:color w:val="auto"/>
          <w:sz w:val="24"/>
          <w:szCs w:val="24"/>
        </w:rPr>
        <w:t>年   月   日</w:t>
      </w:r>
    </w:p>
    <w:p w14:paraId="577F9D81">
      <w:pPr>
        <w:pStyle w:val="15"/>
        <w:ind w:left="0"/>
        <w:rPr>
          <w:rFonts w:hint="eastAsia" w:ascii="仿宋" w:hAnsi="仿宋" w:eastAsia="仿宋" w:cs="仿宋"/>
          <w:color w:val="auto"/>
          <w:sz w:val="24"/>
          <w:szCs w:val="24"/>
        </w:rPr>
      </w:pPr>
    </w:p>
    <w:p w14:paraId="39F61EDD">
      <w:pPr>
        <w:jc w:val="center"/>
        <w:rPr>
          <w:rFonts w:hint="eastAsia" w:ascii="仿宋" w:hAnsi="仿宋" w:eastAsia="仿宋" w:cs="仿宋"/>
          <w:b/>
          <w:bCs/>
          <w:color w:val="auto"/>
          <w:sz w:val="24"/>
          <w:szCs w:val="24"/>
        </w:rPr>
      </w:pPr>
    </w:p>
    <w:p w14:paraId="741E8357">
      <w:pPr>
        <w:jc w:val="center"/>
        <w:rPr>
          <w:rFonts w:hint="eastAsia" w:ascii="仿宋" w:hAnsi="仿宋" w:eastAsia="仿宋" w:cs="仿宋"/>
          <w:b/>
          <w:bCs/>
          <w:color w:val="auto"/>
          <w:sz w:val="24"/>
          <w:szCs w:val="24"/>
        </w:rPr>
      </w:pPr>
    </w:p>
    <w:p w14:paraId="27ECBAF4">
      <w:pPr>
        <w:jc w:val="center"/>
        <w:rPr>
          <w:rFonts w:hint="eastAsia" w:ascii="仿宋" w:hAnsi="仿宋" w:eastAsia="仿宋" w:cs="仿宋"/>
          <w:b/>
          <w:bCs/>
          <w:color w:val="auto"/>
          <w:sz w:val="24"/>
          <w:szCs w:val="24"/>
        </w:rPr>
      </w:pPr>
    </w:p>
    <w:p w14:paraId="1DB716C2">
      <w:pPr>
        <w:jc w:val="center"/>
        <w:rPr>
          <w:rFonts w:hint="eastAsia" w:ascii="仿宋" w:hAnsi="仿宋" w:eastAsia="仿宋" w:cs="仿宋"/>
          <w:b/>
          <w:bCs/>
          <w:color w:val="auto"/>
          <w:sz w:val="24"/>
          <w:szCs w:val="24"/>
        </w:rPr>
      </w:pPr>
    </w:p>
    <w:p w14:paraId="45599A0D">
      <w:pPr>
        <w:jc w:val="center"/>
        <w:rPr>
          <w:rFonts w:hint="eastAsia" w:ascii="仿宋" w:hAnsi="仿宋" w:eastAsia="仿宋" w:cs="仿宋"/>
          <w:b/>
          <w:bCs/>
          <w:color w:val="auto"/>
          <w:sz w:val="24"/>
          <w:szCs w:val="24"/>
        </w:rPr>
      </w:pPr>
    </w:p>
    <w:p w14:paraId="22BAE84C">
      <w:pPr>
        <w:jc w:val="center"/>
        <w:rPr>
          <w:rFonts w:hint="eastAsia" w:ascii="仿宋" w:hAnsi="仿宋" w:eastAsia="仿宋" w:cs="仿宋"/>
          <w:b/>
          <w:bCs/>
          <w:color w:val="auto"/>
          <w:sz w:val="24"/>
          <w:szCs w:val="24"/>
        </w:rPr>
      </w:pPr>
    </w:p>
    <w:p w14:paraId="193AB4D6">
      <w:pPr>
        <w:jc w:val="center"/>
        <w:rPr>
          <w:rFonts w:hint="eastAsia" w:ascii="仿宋" w:hAnsi="仿宋" w:eastAsia="仿宋" w:cs="仿宋"/>
          <w:b/>
          <w:bCs/>
          <w:color w:val="auto"/>
          <w:sz w:val="24"/>
          <w:szCs w:val="24"/>
        </w:rPr>
      </w:pPr>
    </w:p>
    <w:p w14:paraId="2A517420">
      <w:pPr>
        <w:jc w:val="center"/>
        <w:rPr>
          <w:rFonts w:hint="eastAsia" w:ascii="仿宋" w:hAnsi="仿宋" w:eastAsia="仿宋" w:cs="仿宋"/>
          <w:b/>
          <w:bCs/>
          <w:color w:val="auto"/>
          <w:sz w:val="24"/>
          <w:szCs w:val="24"/>
        </w:rPr>
      </w:pPr>
    </w:p>
    <w:p w14:paraId="43353CF7">
      <w:pPr>
        <w:jc w:val="center"/>
        <w:rPr>
          <w:rFonts w:hint="eastAsia" w:ascii="仿宋" w:hAnsi="仿宋" w:eastAsia="仿宋" w:cs="仿宋"/>
          <w:b/>
          <w:bCs/>
          <w:color w:val="auto"/>
          <w:sz w:val="24"/>
          <w:szCs w:val="24"/>
        </w:rPr>
      </w:pPr>
    </w:p>
    <w:p w14:paraId="2C5BB3D7">
      <w:pPr>
        <w:jc w:val="center"/>
        <w:rPr>
          <w:rFonts w:hint="eastAsia" w:ascii="仿宋" w:hAnsi="仿宋" w:eastAsia="仿宋" w:cs="仿宋"/>
          <w:b/>
          <w:bCs/>
          <w:color w:val="auto"/>
          <w:sz w:val="24"/>
          <w:szCs w:val="24"/>
        </w:rPr>
      </w:pPr>
    </w:p>
    <w:p w14:paraId="4E97CF99">
      <w:pPr>
        <w:spacing w:beforeLines="50" w:afterLines="15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法人代表授权书</w:t>
      </w:r>
    </w:p>
    <w:p w14:paraId="0D3BB39A">
      <w:pPr>
        <w:spacing w:line="480" w:lineRule="auto"/>
        <w:ind w:firstLine="601"/>
        <w:rPr>
          <w:rFonts w:hint="eastAsia" w:ascii="仿宋" w:hAnsi="仿宋" w:eastAsia="仿宋" w:cs="仿宋"/>
          <w:color w:val="auto"/>
          <w:sz w:val="24"/>
          <w:szCs w:val="24"/>
        </w:rPr>
      </w:pPr>
      <w:r>
        <w:rPr>
          <w:rFonts w:hint="eastAsia" w:ascii="仿宋" w:hAnsi="仿宋" w:eastAsia="仿宋" w:cs="仿宋"/>
          <w:color w:val="auto"/>
          <w:sz w:val="24"/>
          <w:szCs w:val="24"/>
        </w:rPr>
        <w:t>本授权书声明：注册于</w:t>
      </w:r>
      <w:r>
        <w:rPr>
          <w:rFonts w:hint="eastAsia" w:ascii="仿宋" w:hAnsi="仿宋" w:eastAsia="仿宋" w:cs="仿宋"/>
          <w:color w:val="auto"/>
          <w:sz w:val="24"/>
          <w:szCs w:val="24"/>
          <w:u w:val="single"/>
        </w:rPr>
        <w:t>（地区的名称）</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（公司名称）</w:t>
      </w:r>
      <w:r>
        <w:rPr>
          <w:rFonts w:hint="eastAsia" w:ascii="仿宋" w:hAnsi="仿宋" w:eastAsia="仿宋" w:cs="仿宋"/>
          <w:color w:val="auto"/>
          <w:sz w:val="24"/>
          <w:szCs w:val="24"/>
        </w:rPr>
        <w:t>，在下面签字的法人代表</w:t>
      </w:r>
      <w:r>
        <w:rPr>
          <w:rFonts w:hint="eastAsia" w:ascii="仿宋" w:hAnsi="仿宋" w:eastAsia="仿宋" w:cs="仿宋"/>
          <w:color w:val="auto"/>
          <w:sz w:val="24"/>
          <w:szCs w:val="24"/>
          <w:u w:val="single"/>
        </w:rPr>
        <w:t>（姓名、职务）</w:t>
      </w:r>
      <w:r>
        <w:rPr>
          <w:rFonts w:hint="eastAsia" w:ascii="仿宋" w:hAnsi="仿宋" w:eastAsia="仿宋" w:cs="仿宋"/>
          <w:color w:val="auto"/>
          <w:sz w:val="24"/>
          <w:szCs w:val="24"/>
        </w:rPr>
        <w:t>，代表本公司授权在下面签字的</w:t>
      </w:r>
      <w:r>
        <w:rPr>
          <w:rFonts w:hint="eastAsia" w:ascii="仿宋" w:hAnsi="仿宋" w:eastAsia="仿宋" w:cs="仿宋"/>
          <w:color w:val="auto"/>
          <w:sz w:val="24"/>
          <w:szCs w:val="24"/>
          <w:u w:val="single"/>
        </w:rPr>
        <w:t>（被授权人的姓名、职务）</w:t>
      </w:r>
      <w:r>
        <w:rPr>
          <w:rFonts w:hint="eastAsia" w:ascii="仿宋" w:hAnsi="仿宋" w:eastAsia="仿宋" w:cs="仿宋"/>
          <w:color w:val="auto"/>
          <w:sz w:val="24"/>
          <w:szCs w:val="24"/>
        </w:rPr>
        <w:t>为本公司的合法代理人，就</w:t>
      </w:r>
      <w:r>
        <w:rPr>
          <w:rFonts w:hint="eastAsia" w:ascii="仿宋" w:hAnsi="仿宋" w:eastAsia="仿宋" w:cs="仿宋"/>
          <w:color w:val="auto"/>
          <w:sz w:val="24"/>
          <w:szCs w:val="24"/>
          <w:u w:val="single"/>
        </w:rPr>
        <w:t>　（项目名称）　</w:t>
      </w:r>
      <w:r>
        <w:rPr>
          <w:rFonts w:hint="eastAsia" w:ascii="仿宋" w:hAnsi="仿宋" w:eastAsia="仿宋" w:cs="仿宋"/>
          <w:color w:val="auto"/>
          <w:sz w:val="24"/>
          <w:szCs w:val="24"/>
        </w:rPr>
        <w:t>的投标，以本公司的名义处理一切与之有关的事务。本授权书于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日签字生效，特此声明。</w:t>
      </w:r>
    </w:p>
    <w:p w14:paraId="7F6025F4">
      <w:pPr>
        <w:pStyle w:val="10"/>
        <w:rPr>
          <w:rFonts w:hint="eastAsia" w:ascii="仿宋" w:hAnsi="仿宋" w:eastAsia="仿宋" w:cs="仿宋"/>
          <w:color w:val="auto"/>
          <w:sz w:val="24"/>
          <w:szCs w:val="24"/>
        </w:rPr>
      </w:pPr>
    </w:p>
    <w:p w14:paraId="4AD60CD7">
      <w:pPr>
        <w:pStyle w:val="10"/>
        <w:rPr>
          <w:rFonts w:hint="eastAsia" w:ascii="仿宋" w:hAnsi="仿宋" w:eastAsia="仿宋" w:cs="仿宋"/>
          <w:color w:val="auto"/>
          <w:sz w:val="24"/>
          <w:szCs w:val="24"/>
        </w:rPr>
      </w:pPr>
      <w:r>
        <w:rPr>
          <w:rFonts w:hint="eastAsia" w:ascii="仿宋" w:hAnsi="仿宋" w:eastAsia="仿宋" w:cs="仿宋"/>
          <w:color w:val="auto"/>
          <w:sz w:val="24"/>
          <w:szCs w:val="24"/>
        </w:rPr>
        <w:t>（此处附法人身份证复印件及被授权人身份证复印件）</w:t>
      </w:r>
    </w:p>
    <w:p w14:paraId="684B079F">
      <w:pPr>
        <w:spacing w:line="360" w:lineRule="auto"/>
        <w:ind w:firstLine="482"/>
        <w:rPr>
          <w:rFonts w:hint="eastAsia" w:ascii="仿宋" w:hAnsi="仿宋" w:eastAsia="仿宋" w:cs="仿宋"/>
          <w:color w:val="auto"/>
          <w:sz w:val="24"/>
          <w:szCs w:val="24"/>
        </w:rPr>
      </w:pPr>
    </w:p>
    <w:p w14:paraId="4919DFE4">
      <w:pPr>
        <w:spacing w:line="480" w:lineRule="auto"/>
        <w:ind w:firstLine="2400" w:firstLineChars="1000"/>
        <w:rPr>
          <w:rFonts w:hint="eastAsia" w:ascii="仿宋" w:hAnsi="仿宋" w:eastAsia="仿宋" w:cs="仿宋"/>
          <w:color w:val="auto"/>
          <w:sz w:val="24"/>
          <w:szCs w:val="24"/>
        </w:rPr>
      </w:pPr>
      <w:r>
        <w:rPr>
          <w:rFonts w:hint="eastAsia" w:ascii="仿宋" w:hAnsi="仿宋" w:eastAsia="仿宋" w:cs="仿宋"/>
          <w:color w:val="auto"/>
          <w:sz w:val="24"/>
          <w:szCs w:val="24"/>
        </w:rPr>
        <w:t>法人代表签字</w:t>
      </w:r>
      <w:r>
        <w:rPr>
          <w:rFonts w:hint="eastAsia" w:ascii="仿宋" w:hAnsi="仿宋" w:eastAsia="仿宋" w:cs="仿宋"/>
          <w:color w:val="auto"/>
          <w:sz w:val="24"/>
          <w:szCs w:val="24"/>
          <w:lang w:val="en-US" w:eastAsia="zh-CN"/>
        </w:rPr>
        <w:t>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w:t>
      </w:r>
    </w:p>
    <w:p w14:paraId="7A4A743C">
      <w:pPr>
        <w:spacing w:line="480" w:lineRule="auto"/>
        <w:ind w:firstLine="2400" w:firstLineChars="1000"/>
        <w:rPr>
          <w:rFonts w:hint="eastAsia" w:ascii="仿宋" w:hAnsi="仿宋" w:eastAsia="仿宋" w:cs="仿宋"/>
          <w:color w:val="auto"/>
          <w:sz w:val="24"/>
          <w:szCs w:val="24"/>
        </w:rPr>
      </w:pPr>
      <w:r>
        <w:rPr>
          <w:rFonts w:hint="eastAsia" w:ascii="仿宋" w:hAnsi="仿宋" w:eastAsia="仿宋" w:cs="仿宋"/>
          <w:color w:val="auto"/>
          <w:sz w:val="24"/>
          <w:szCs w:val="24"/>
        </w:rPr>
        <w:t>被授权人签字</w:t>
      </w:r>
      <w:r>
        <w:rPr>
          <w:rFonts w:hint="eastAsia" w:ascii="仿宋" w:hAnsi="仿宋" w:eastAsia="仿宋" w:cs="仿宋"/>
          <w:color w:val="auto"/>
          <w:sz w:val="24"/>
          <w:szCs w:val="24"/>
          <w:lang w:val="en-US" w:eastAsia="zh-CN"/>
        </w:rPr>
        <w:t>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w:t>
      </w:r>
    </w:p>
    <w:p w14:paraId="4181C341">
      <w:pPr>
        <w:spacing w:line="480" w:lineRule="auto"/>
        <w:ind w:firstLine="2400" w:firstLineChars="1000"/>
        <w:rPr>
          <w:rFonts w:hint="eastAsia" w:ascii="仿宋" w:hAnsi="仿宋" w:eastAsia="仿宋" w:cs="仿宋"/>
          <w:color w:val="auto"/>
          <w:sz w:val="24"/>
          <w:szCs w:val="24"/>
        </w:rPr>
      </w:pPr>
      <w:r>
        <w:rPr>
          <w:rFonts w:hint="eastAsia" w:ascii="仿宋" w:hAnsi="仿宋" w:eastAsia="仿宋" w:cs="仿宋"/>
          <w:color w:val="auto"/>
          <w:sz w:val="24"/>
          <w:szCs w:val="24"/>
        </w:rPr>
        <w:t>公        章：</w:t>
      </w:r>
    </w:p>
    <w:p w14:paraId="0A0435F6">
      <w:pPr>
        <w:spacing w:line="48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rPr>
        <w:t>　　　　　　　　授  权 日 期：</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w:t>
      </w:r>
    </w:p>
    <w:p w14:paraId="57AE05FD">
      <w:pPr>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注：法人代表本人作为公司代理人前来参加投标的，供应商可以不提供此项证明文件。</w:t>
      </w:r>
    </w:p>
    <w:p w14:paraId="1E9AF173">
      <w:pPr>
        <w:ind w:firstLine="482" w:firstLineChars="200"/>
        <w:rPr>
          <w:rFonts w:hint="eastAsia" w:ascii="仿宋" w:hAnsi="仿宋" w:eastAsia="仿宋" w:cs="仿宋"/>
          <w:b/>
          <w:color w:val="auto"/>
          <w:sz w:val="24"/>
          <w:szCs w:val="24"/>
        </w:rPr>
      </w:pPr>
    </w:p>
    <w:p w14:paraId="6673FD71">
      <w:pPr>
        <w:pStyle w:val="10"/>
        <w:rPr>
          <w:rFonts w:hint="eastAsia" w:ascii="仿宋" w:hAnsi="仿宋" w:eastAsia="仿宋" w:cs="仿宋"/>
          <w:b/>
          <w:color w:val="auto"/>
          <w:sz w:val="24"/>
          <w:szCs w:val="24"/>
        </w:rPr>
      </w:pPr>
    </w:p>
    <w:p w14:paraId="1C3C8460">
      <w:pPr>
        <w:pStyle w:val="10"/>
        <w:rPr>
          <w:rFonts w:hint="eastAsia" w:ascii="仿宋" w:hAnsi="仿宋" w:eastAsia="仿宋" w:cs="仿宋"/>
          <w:b/>
          <w:color w:val="auto"/>
          <w:sz w:val="24"/>
          <w:szCs w:val="24"/>
        </w:rPr>
      </w:pPr>
    </w:p>
    <w:p w14:paraId="57BC4115">
      <w:pPr>
        <w:pStyle w:val="4"/>
        <w:ind w:firstLine="562"/>
        <w:jc w:val="center"/>
        <w:rPr>
          <w:rFonts w:hint="eastAsia" w:ascii="仿宋" w:hAnsi="仿宋" w:eastAsia="仿宋" w:cs="仿宋"/>
          <w:b/>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rPr>
        <w:t>3、</w:t>
      </w:r>
      <w:r>
        <w:rPr>
          <w:rFonts w:hint="eastAsia" w:ascii="仿宋" w:hAnsi="仿宋" w:eastAsia="仿宋" w:cs="仿宋"/>
          <w:b/>
          <w:bCs/>
          <w:color w:val="auto"/>
          <w:sz w:val="24"/>
          <w:szCs w:val="24"/>
        </w:rPr>
        <w:t>报价一览表</w:t>
      </w:r>
    </w:p>
    <w:tbl>
      <w:tblPr>
        <w:tblStyle w:val="28"/>
        <w:tblpPr w:leftFromText="180" w:rightFromText="180" w:vertAnchor="text" w:horzAnchor="margin" w:tblpXSpec="center" w:tblpY="2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3872"/>
        <w:gridCol w:w="1540"/>
        <w:gridCol w:w="2679"/>
      </w:tblGrid>
      <w:tr w14:paraId="0F32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848" w:type="dxa"/>
            <w:noWrap w:val="0"/>
            <w:vAlign w:val="center"/>
          </w:tcPr>
          <w:p w14:paraId="6B1977A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p>
        </w:tc>
        <w:tc>
          <w:tcPr>
            <w:tcW w:w="8091" w:type="dxa"/>
            <w:gridSpan w:val="3"/>
            <w:noWrap w:val="0"/>
            <w:vAlign w:val="center"/>
          </w:tcPr>
          <w:p w14:paraId="6382A50F">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41A2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848" w:type="dxa"/>
            <w:noWrap w:val="0"/>
            <w:vAlign w:val="center"/>
          </w:tcPr>
          <w:p w14:paraId="14D024B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tc>
        <w:tc>
          <w:tcPr>
            <w:tcW w:w="8091" w:type="dxa"/>
            <w:gridSpan w:val="3"/>
            <w:noWrap w:val="0"/>
            <w:vAlign w:val="center"/>
          </w:tcPr>
          <w:p w14:paraId="1B3BD9A4">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1A9F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848" w:type="dxa"/>
            <w:noWrap w:val="0"/>
            <w:vAlign w:val="center"/>
          </w:tcPr>
          <w:p w14:paraId="2291E67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872" w:type="dxa"/>
            <w:noWrap w:val="0"/>
            <w:vAlign w:val="center"/>
          </w:tcPr>
          <w:p w14:paraId="69F47292">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1540" w:type="dxa"/>
            <w:noWrap w:val="0"/>
            <w:vAlign w:val="center"/>
          </w:tcPr>
          <w:p w14:paraId="4314674C">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679" w:type="dxa"/>
            <w:noWrap w:val="0"/>
            <w:vAlign w:val="center"/>
          </w:tcPr>
          <w:p w14:paraId="1453F8B9">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7E28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848" w:type="dxa"/>
            <w:noWrap w:val="0"/>
            <w:vAlign w:val="center"/>
          </w:tcPr>
          <w:p w14:paraId="4E5D463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授权委托人</w:t>
            </w:r>
          </w:p>
        </w:tc>
        <w:tc>
          <w:tcPr>
            <w:tcW w:w="3872" w:type="dxa"/>
            <w:noWrap w:val="0"/>
            <w:vAlign w:val="center"/>
          </w:tcPr>
          <w:p w14:paraId="2FC7CA41">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c>
          <w:tcPr>
            <w:tcW w:w="1540" w:type="dxa"/>
            <w:noWrap w:val="0"/>
            <w:vAlign w:val="center"/>
          </w:tcPr>
          <w:p w14:paraId="294DBD3A">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679" w:type="dxa"/>
            <w:noWrap w:val="0"/>
            <w:vAlign w:val="center"/>
          </w:tcPr>
          <w:p w14:paraId="743553DB">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4F01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848" w:type="dxa"/>
            <w:noWrap w:val="0"/>
            <w:vAlign w:val="center"/>
          </w:tcPr>
          <w:p w14:paraId="500DB36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投标项目名称</w:t>
            </w:r>
          </w:p>
        </w:tc>
        <w:tc>
          <w:tcPr>
            <w:tcW w:w="8091" w:type="dxa"/>
            <w:gridSpan w:val="3"/>
            <w:noWrap w:val="0"/>
            <w:vAlign w:val="center"/>
          </w:tcPr>
          <w:p w14:paraId="45A471B8">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02D6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trPr>
        <w:tc>
          <w:tcPr>
            <w:tcW w:w="1848" w:type="dxa"/>
            <w:noWrap w:val="0"/>
            <w:vAlign w:val="center"/>
          </w:tcPr>
          <w:p w14:paraId="4BA236B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8091" w:type="dxa"/>
            <w:gridSpan w:val="3"/>
            <w:noWrap w:val="0"/>
            <w:vAlign w:val="center"/>
          </w:tcPr>
          <w:p w14:paraId="5842C114">
            <w:pPr>
              <w:keepNext w:val="0"/>
              <w:keepLines w:val="0"/>
              <w:suppressLineNumbers w:val="0"/>
              <w:spacing w:before="0" w:beforeAutospacing="0" w:after="0" w:afterAutospacing="0" w:line="48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元</w:t>
            </w:r>
          </w:p>
          <w:p w14:paraId="55D69793">
            <w:pPr>
              <w:keepNext w:val="0"/>
              <w:keepLines w:val="0"/>
              <w:suppressLineNumbers w:val="0"/>
              <w:spacing w:before="0" w:beforeAutospacing="0" w:after="0" w:afterAutospacing="0" w:line="48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747F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1848" w:type="dxa"/>
            <w:noWrap w:val="0"/>
            <w:vAlign w:val="center"/>
          </w:tcPr>
          <w:p w14:paraId="201EDDE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合同履行期限/交货期</w:t>
            </w:r>
          </w:p>
        </w:tc>
        <w:tc>
          <w:tcPr>
            <w:tcW w:w="8091" w:type="dxa"/>
            <w:gridSpan w:val="3"/>
            <w:noWrap w:val="0"/>
            <w:vAlign w:val="center"/>
          </w:tcPr>
          <w:p w14:paraId="2D49C8AD">
            <w:pPr>
              <w:keepNext w:val="0"/>
              <w:keepLines w:val="0"/>
              <w:suppressLineNumbers w:val="0"/>
              <w:spacing w:before="0" w:beforeAutospacing="0" w:after="0" w:afterAutospacing="0"/>
              <w:ind w:left="0" w:right="0"/>
              <w:jc w:val="left"/>
              <w:rPr>
                <w:rFonts w:hint="eastAsia" w:ascii="仿宋" w:hAnsi="仿宋" w:eastAsia="仿宋" w:cs="仿宋"/>
                <w:b/>
                <w:bCs/>
                <w:color w:val="auto"/>
                <w:sz w:val="24"/>
                <w:szCs w:val="24"/>
                <w:highlight w:val="none"/>
                <w:u w:val="single"/>
              </w:rPr>
            </w:pPr>
          </w:p>
        </w:tc>
      </w:tr>
      <w:tr w14:paraId="6073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1848" w:type="dxa"/>
            <w:noWrap w:val="0"/>
            <w:vAlign w:val="center"/>
          </w:tcPr>
          <w:p w14:paraId="69234DA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项目负责人</w:t>
            </w:r>
          </w:p>
        </w:tc>
        <w:tc>
          <w:tcPr>
            <w:tcW w:w="8091" w:type="dxa"/>
            <w:gridSpan w:val="3"/>
            <w:noWrap w:val="0"/>
            <w:vAlign w:val="center"/>
          </w:tcPr>
          <w:p w14:paraId="183ED029">
            <w:pPr>
              <w:keepNext w:val="0"/>
              <w:keepLines w:val="0"/>
              <w:suppressLineNumbers w:val="0"/>
              <w:spacing w:before="0" w:beforeAutospacing="0" w:after="0" w:afterAutospacing="0"/>
              <w:ind w:left="0" w:right="0"/>
              <w:jc w:val="left"/>
              <w:rPr>
                <w:rFonts w:hint="eastAsia" w:ascii="仿宋" w:hAnsi="仿宋" w:eastAsia="仿宋" w:cs="仿宋"/>
                <w:b/>
                <w:bCs/>
                <w:color w:val="auto"/>
                <w:sz w:val="24"/>
                <w:szCs w:val="24"/>
                <w:highlight w:val="none"/>
                <w:u w:val="single"/>
              </w:rPr>
            </w:pPr>
          </w:p>
        </w:tc>
      </w:tr>
      <w:tr w14:paraId="1030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trPr>
        <w:tc>
          <w:tcPr>
            <w:tcW w:w="1848" w:type="dxa"/>
            <w:noWrap w:val="0"/>
            <w:vAlign w:val="center"/>
          </w:tcPr>
          <w:p w14:paraId="2131E52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8091" w:type="dxa"/>
            <w:gridSpan w:val="3"/>
            <w:noWrap w:val="0"/>
            <w:vAlign w:val="center"/>
          </w:tcPr>
          <w:p w14:paraId="391B6783">
            <w:pPr>
              <w:keepNext w:val="0"/>
              <w:keepLines w:val="0"/>
              <w:suppressLineNumbers w:val="0"/>
              <w:spacing w:before="0" w:beforeAutospacing="0" w:after="0" w:afterAutospacing="0"/>
              <w:ind w:left="0" w:right="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投标报价包括货物及其相关工作范围内所有费用（包括但不限于运输费、装卸费、保险费、安装费、调试费、税费、培训费等）。</w:t>
            </w:r>
          </w:p>
        </w:tc>
      </w:tr>
    </w:tbl>
    <w:p w14:paraId="4C3D4322">
      <w:pPr>
        <w:spacing w:line="360" w:lineRule="auto"/>
        <w:rPr>
          <w:rFonts w:hint="eastAsia" w:ascii="仿宋" w:hAnsi="仿宋" w:eastAsia="仿宋" w:cs="仿宋"/>
          <w:color w:val="auto"/>
          <w:sz w:val="24"/>
          <w:szCs w:val="24"/>
          <w:highlight w:val="none"/>
        </w:rPr>
      </w:pPr>
    </w:p>
    <w:p w14:paraId="231DCB27">
      <w:pPr>
        <w:spacing w:line="360" w:lineRule="auto"/>
        <w:ind w:right="105" w:rightChars="50"/>
        <w:rPr>
          <w:rFonts w:hint="eastAsia" w:ascii="仿宋" w:hAnsi="仿宋" w:eastAsia="仿宋" w:cs="仿宋"/>
          <w:color w:val="auto"/>
          <w:sz w:val="24"/>
          <w:szCs w:val="24"/>
          <w:highlight w:val="none"/>
        </w:rPr>
      </w:pPr>
    </w:p>
    <w:p w14:paraId="5928D21A">
      <w:pPr>
        <w:jc w:val="left"/>
        <w:rPr>
          <w:rFonts w:hint="eastAsia" w:ascii="仿宋" w:hAnsi="仿宋" w:eastAsia="仿宋" w:cs="仿宋"/>
          <w:bCs/>
          <w:color w:val="auto"/>
          <w:sz w:val="24"/>
          <w:szCs w:val="24"/>
          <w:highlight w:val="none"/>
          <w:u w:val="single"/>
          <w:lang w:bidi="ar"/>
        </w:rPr>
      </w:pPr>
      <w:r>
        <w:rPr>
          <w:rFonts w:hint="eastAsia" w:ascii="仿宋" w:hAnsi="仿宋" w:eastAsia="仿宋" w:cs="仿宋"/>
          <w:bCs/>
          <w:color w:val="auto"/>
          <w:sz w:val="24"/>
          <w:szCs w:val="24"/>
          <w:highlight w:val="none"/>
          <w:lang w:bidi="ar"/>
        </w:rPr>
        <w:t>供应商名称：</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（公章）</w:t>
      </w:r>
    </w:p>
    <w:p w14:paraId="5687FEB7">
      <w:pPr>
        <w:pStyle w:val="26"/>
        <w:ind w:firstLine="0" w:firstLineChars="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rPr>
        <w:t>法定代表人或被授权人（签字或盖章）：</w:t>
      </w:r>
      <w:r>
        <w:rPr>
          <w:rFonts w:hint="eastAsia" w:ascii="仿宋" w:hAnsi="仿宋" w:eastAsia="仿宋" w:cs="仿宋"/>
          <w:bCs/>
          <w:color w:val="auto"/>
          <w:sz w:val="24"/>
          <w:szCs w:val="24"/>
          <w:highlight w:val="none"/>
          <w:u w:val="single"/>
          <w:lang w:bidi="ar"/>
        </w:rPr>
        <w:t xml:space="preserve">                  </w:t>
      </w:r>
    </w:p>
    <w:p w14:paraId="70034E67">
      <w:pPr>
        <w:spacing w:line="360" w:lineRule="auto"/>
        <w:rPr>
          <w:rFonts w:hint="eastAsia" w:ascii="仿宋" w:hAnsi="仿宋" w:eastAsia="仿宋" w:cs="仿宋"/>
          <w:bCs/>
          <w:color w:val="auto"/>
          <w:sz w:val="24"/>
          <w:szCs w:val="24"/>
          <w:highlight w:val="none"/>
          <w:lang w:bidi="ar"/>
        </w:rPr>
      </w:pPr>
      <w:r>
        <w:rPr>
          <w:rFonts w:hint="eastAsia" w:ascii="仿宋" w:hAnsi="仿宋" w:eastAsia="仿宋" w:cs="仿宋"/>
          <w:bCs/>
          <w:color w:val="auto"/>
          <w:sz w:val="24"/>
          <w:szCs w:val="24"/>
          <w:highlight w:val="none"/>
          <w:lang w:bidi="ar"/>
        </w:rPr>
        <w:t>日  期：</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年</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月</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日</w:t>
      </w:r>
    </w:p>
    <w:p w14:paraId="0117A130">
      <w:pPr>
        <w:pStyle w:val="35"/>
        <w:spacing w:line="360" w:lineRule="auto"/>
        <w:ind w:left="212" w:leftChars="-86" w:hanging="393" w:hangingChars="163"/>
        <w:jc w:val="both"/>
        <w:rPr>
          <w:rFonts w:hint="eastAsia" w:ascii="仿宋" w:hAnsi="仿宋" w:eastAsia="仿宋" w:cs="仿宋"/>
          <w:b/>
          <w:color w:val="auto"/>
          <w:sz w:val="24"/>
          <w:szCs w:val="24"/>
        </w:rPr>
      </w:pPr>
      <w:r>
        <w:rPr>
          <w:rFonts w:hint="eastAsia" w:ascii="仿宋" w:hAnsi="仿宋" w:eastAsia="仿宋" w:cs="仿宋"/>
          <w:b/>
          <w:color w:val="auto"/>
          <w:sz w:val="24"/>
          <w:szCs w:val="24"/>
          <w:highlight w:val="none"/>
        </w:rPr>
        <w:br w:type="page"/>
      </w:r>
    </w:p>
    <w:p w14:paraId="13A350F2">
      <w:pPr>
        <w:rPr>
          <w:rFonts w:hint="eastAsia" w:ascii="仿宋" w:hAnsi="仿宋" w:eastAsia="仿宋" w:cs="仿宋"/>
          <w:b/>
          <w:bCs/>
          <w:color w:val="auto"/>
          <w:sz w:val="24"/>
          <w:szCs w:val="24"/>
        </w:rPr>
      </w:pPr>
    </w:p>
    <w:p w14:paraId="36F88EA4">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rPr>
        <w:t>4、供应商资质证明文件（包括但不限于）</w:t>
      </w:r>
    </w:p>
    <w:p w14:paraId="2416C50E">
      <w:pPr>
        <w:ind w:firstLine="482" w:firstLineChars="200"/>
        <w:rPr>
          <w:rFonts w:hint="eastAsia" w:ascii="仿宋" w:hAnsi="仿宋" w:eastAsia="仿宋" w:cs="仿宋"/>
          <w:b/>
          <w:color w:val="auto"/>
          <w:sz w:val="24"/>
          <w:szCs w:val="24"/>
        </w:rPr>
      </w:pPr>
    </w:p>
    <w:p w14:paraId="5766FEF2">
      <w:pPr>
        <w:spacing w:line="480" w:lineRule="exact"/>
        <w:ind w:firstLine="600" w:firstLineChars="25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1</w:t>
      </w:r>
      <w:r>
        <w:rPr>
          <w:rFonts w:hint="eastAsia" w:ascii="仿宋" w:hAnsi="仿宋" w:eastAsia="仿宋" w:cs="仿宋"/>
          <w:bCs/>
          <w:color w:val="auto"/>
          <w:sz w:val="24"/>
          <w:szCs w:val="24"/>
          <w:lang w:val="zh-CN"/>
        </w:rPr>
        <w:t>、营业执照、</w:t>
      </w:r>
      <w:r>
        <w:rPr>
          <w:rFonts w:hint="eastAsia" w:ascii="仿宋" w:hAnsi="仿宋" w:eastAsia="仿宋" w:cs="仿宋"/>
          <w:bCs/>
          <w:color w:val="auto"/>
          <w:sz w:val="24"/>
          <w:szCs w:val="24"/>
          <w:lang w:val="en-US" w:eastAsia="zh-CN"/>
        </w:rPr>
        <w:t>资质证书</w:t>
      </w:r>
      <w:r>
        <w:rPr>
          <w:rFonts w:hint="eastAsia" w:ascii="仿宋" w:hAnsi="仿宋" w:eastAsia="仿宋" w:cs="仿宋"/>
          <w:bCs/>
          <w:color w:val="auto"/>
          <w:sz w:val="24"/>
          <w:szCs w:val="24"/>
        </w:rPr>
        <w:t>；</w:t>
      </w:r>
    </w:p>
    <w:p w14:paraId="3B12B1E0">
      <w:pPr>
        <w:spacing w:line="480" w:lineRule="exact"/>
        <w:ind w:firstLine="600" w:firstLineChars="25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2、</w:t>
      </w:r>
      <w:r>
        <w:rPr>
          <w:rFonts w:hint="eastAsia" w:ascii="仿宋" w:hAnsi="仿宋" w:eastAsia="仿宋" w:cs="仿宋"/>
          <w:bCs/>
          <w:color w:val="auto"/>
          <w:sz w:val="24"/>
          <w:szCs w:val="24"/>
          <w:lang w:val="zh-CN"/>
        </w:rPr>
        <w:t>未被</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zh-CN"/>
        </w:rPr>
        <w:t>信用中国</w:t>
      </w:r>
      <w:r>
        <w:rPr>
          <w:rFonts w:hint="eastAsia" w:ascii="仿宋" w:hAnsi="仿宋" w:eastAsia="仿宋" w:cs="仿宋"/>
          <w:bCs/>
          <w:color w:val="auto"/>
          <w:sz w:val="24"/>
          <w:szCs w:val="24"/>
        </w:rPr>
        <w:t>”（www.creditchina.gov.cn）</w:t>
      </w:r>
      <w:r>
        <w:rPr>
          <w:rFonts w:hint="eastAsia" w:ascii="仿宋" w:hAnsi="仿宋" w:eastAsia="仿宋" w:cs="仿宋"/>
          <w:bCs/>
          <w:color w:val="auto"/>
          <w:sz w:val="24"/>
          <w:szCs w:val="24"/>
          <w:lang w:val="zh-CN"/>
        </w:rPr>
        <w:t>、中国政府采购网</w:t>
      </w:r>
      <w:r>
        <w:rPr>
          <w:rFonts w:hint="eastAsia" w:ascii="仿宋" w:hAnsi="仿宋" w:eastAsia="仿宋" w:cs="仿宋"/>
          <w:bCs/>
          <w:color w:val="auto"/>
          <w:sz w:val="24"/>
          <w:szCs w:val="24"/>
        </w:rPr>
        <w:t>（www.ccgp.gov.cn）</w:t>
      </w:r>
      <w:r>
        <w:rPr>
          <w:rFonts w:hint="eastAsia" w:ascii="仿宋" w:hAnsi="仿宋" w:eastAsia="仿宋" w:cs="仿宋"/>
          <w:bCs/>
          <w:color w:val="auto"/>
          <w:sz w:val="24"/>
          <w:szCs w:val="24"/>
          <w:lang w:val="zh-CN"/>
        </w:rPr>
        <w:t>列入失信被执行人、重大税收违法案件当事人名单、政府采购严重违法失信行为记录名单的网页截图并加盖公章</w:t>
      </w:r>
      <w:r>
        <w:rPr>
          <w:rFonts w:hint="eastAsia" w:ascii="仿宋" w:hAnsi="仿宋" w:eastAsia="仿宋" w:cs="仿宋"/>
          <w:bCs/>
          <w:color w:val="auto"/>
          <w:sz w:val="24"/>
          <w:szCs w:val="24"/>
        </w:rPr>
        <w:t xml:space="preserve">；  </w:t>
      </w:r>
    </w:p>
    <w:p w14:paraId="1968200C">
      <w:pPr>
        <w:spacing w:line="480" w:lineRule="exact"/>
        <w:ind w:firstLine="600" w:firstLineChars="25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3、</w:t>
      </w:r>
      <w:r>
        <w:rPr>
          <w:rFonts w:hint="eastAsia" w:ascii="仿宋" w:hAnsi="仿宋" w:eastAsia="仿宋" w:cs="仿宋"/>
          <w:bCs/>
          <w:color w:val="auto"/>
          <w:sz w:val="24"/>
          <w:szCs w:val="24"/>
          <w:lang w:eastAsia="zh-CN"/>
        </w:rPr>
        <w:t>投标保证金缴纳凭证或保函</w:t>
      </w:r>
      <w:r>
        <w:rPr>
          <w:rFonts w:hint="eastAsia" w:ascii="仿宋" w:hAnsi="仿宋" w:eastAsia="仿宋" w:cs="仿宋"/>
          <w:bCs/>
          <w:color w:val="auto"/>
          <w:sz w:val="24"/>
          <w:szCs w:val="24"/>
        </w:rPr>
        <w:t>。</w:t>
      </w:r>
    </w:p>
    <w:p w14:paraId="55485368">
      <w:pPr>
        <w:spacing w:line="480" w:lineRule="exact"/>
        <w:ind w:firstLine="600" w:firstLineChars="250"/>
        <w:outlineLvl w:val="1"/>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4、具备电子与智能化工程专业承包二级及以上资质或具备通信工程施工总承包二级及以上资质，并具有有效的安全生产许可证。</w:t>
      </w:r>
    </w:p>
    <w:p w14:paraId="16AE6BB3">
      <w:pPr>
        <w:spacing w:line="480" w:lineRule="exact"/>
        <w:ind w:firstLine="600" w:firstLineChars="250"/>
        <w:jc w:val="center"/>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（格式自拟）</w:t>
      </w:r>
    </w:p>
    <w:p w14:paraId="173351F2">
      <w:pPr>
        <w:rPr>
          <w:rFonts w:hint="eastAsia" w:ascii="仿宋" w:hAnsi="仿宋" w:eastAsia="仿宋" w:cs="仿宋"/>
          <w:b/>
          <w:bCs/>
          <w:color w:val="auto"/>
          <w:sz w:val="24"/>
          <w:szCs w:val="24"/>
        </w:rPr>
      </w:pPr>
    </w:p>
    <w:p w14:paraId="3CBB9B8E">
      <w:pPr>
        <w:pStyle w:val="4"/>
        <w:ind w:firstLine="562"/>
        <w:jc w:val="center"/>
        <w:rPr>
          <w:rFonts w:hint="eastAsia" w:ascii="仿宋" w:hAnsi="仿宋" w:eastAsia="仿宋" w:cs="仿宋"/>
          <w:b/>
          <w:bCs/>
          <w:color w:val="auto"/>
          <w:sz w:val="24"/>
          <w:szCs w:val="24"/>
        </w:rPr>
      </w:pPr>
    </w:p>
    <w:p w14:paraId="43EBBD04">
      <w:pPr>
        <w:pStyle w:val="4"/>
        <w:ind w:firstLine="562"/>
        <w:jc w:val="center"/>
        <w:rPr>
          <w:rFonts w:hint="eastAsia" w:ascii="仿宋" w:hAnsi="仿宋" w:eastAsia="仿宋" w:cs="仿宋"/>
          <w:b/>
          <w:bCs/>
          <w:color w:val="auto"/>
          <w:sz w:val="24"/>
          <w:szCs w:val="24"/>
        </w:rPr>
      </w:pPr>
    </w:p>
    <w:p w14:paraId="13D594DE">
      <w:pPr>
        <w:pStyle w:val="4"/>
        <w:ind w:firstLine="562"/>
        <w:jc w:val="center"/>
        <w:rPr>
          <w:rFonts w:hint="eastAsia" w:ascii="仿宋" w:hAnsi="仿宋" w:eastAsia="仿宋" w:cs="仿宋"/>
          <w:b/>
          <w:bCs/>
          <w:color w:val="auto"/>
          <w:sz w:val="24"/>
          <w:szCs w:val="24"/>
        </w:rPr>
      </w:pPr>
    </w:p>
    <w:p w14:paraId="38A204DF">
      <w:pPr>
        <w:pStyle w:val="4"/>
        <w:ind w:firstLine="562"/>
        <w:jc w:val="center"/>
        <w:rPr>
          <w:rFonts w:hint="eastAsia" w:ascii="仿宋" w:hAnsi="仿宋" w:eastAsia="仿宋" w:cs="仿宋"/>
          <w:b/>
          <w:bCs/>
          <w:color w:val="auto"/>
          <w:sz w:val="24"/>
          <w:szCs w:val="24"/>
        </w:rPr>
      </w:pPr>
    </w:p>
    <w:p w14:paraId="470588C9">
      <w:pPr>
        <w:pStyle w:val="4"/>
        <w:ind w:firstLine="562"/>
        <w:jc w:val="center"/>
        <w:rPr>
          <w:rFonts w:hint="eastAsia" w:ascii="仿宋" w:hAnsi="仿宋" w:eastAsia="仿宋" w:cs="仿宋"/>
          <w:b/>
          <w:bCs/>
          <w:color w:val="auto"/>
          <w:sz w:val="24"/>
          <w:szCs w:val="24"/>
        </w:rPr>
      </w:pPr>
    </w:p>
    <w:p w14:paraId="38A1B93D">
      <w:pPr>
        <w:pStyle w:val="4"/>
        <w:ind w:firstLine="562"/>
        <w:jc w:val="center"/>
        <w:rPr>
          <w:rFonts w:hint="eastAsia" w:ascii="仿宋" w:hAnsi="仿宋" w:eastAsia="仿宋" w:cs="仿宋"/>
          <w:b/>
          <w:bCs/>
          <w:color w:val="auto"/>
          <w:sz w:val="24"/>
          <w:szCs w:val="24"/>
        </w:rPr>
      </w:pPr>
    </w:p>
    <w:p w14:paraId="48A4E14B">
      <w:pPr>
        <w:pStyle w:val="4"/>
        <w:ind w:firstLine="562"/>
        <w:jc w:val="center"/>
        <w:rPr>
          <w:rFonts w:hint="eastAsia" w:ascii="仿宋" w:hAnsi="仿宋" w:eastAsia="仿宋" w:cs="仿宋"/>
          <w:b/>
          <w:bCs/>
          <w:color w:val="auto"/>
          <w:sz w:val="24"/>
          <w:szCs w:val="24"/>
        </w:rPr>
      </w:pPr>
    </w:p>
    <w:p w14:paraId="06D41077">
      <w:pPr>
        <w:pStyle w:val="4"/>
        <w:ind w:firstLine="562"/>
        <w:jc w:val="center"/>
        <w:rPr>
          <w:rFonts w:hint="eastAsia" w:ascii="仿宋" w:hAnsi="仿宋" w:eastAsia="仿宋" w:cs="仿宋"/>
          <w:b/>
          <w:bCs/>
          <w:color w:val="auto"/>
          <w:sz w:val="24"/>
          <w:szCs w:val="24"/>
        </w:rPr>
      </w:pPr>
    </w:p>
    <w:p w14:paraId="0F97F7A4">
      <w:pPr>
        <w:pStyle w:val="4"/>
        <w:ind w:firstLine="562"/>
        <w:jc w:val="center"/>
        <w:rPr>
          <w:rFonts w:hint="eastAsia" w:ascii="仿宋" w:hAnsi="仿宋" w:eastAsia="仿宋" w:cs="仿宋"/>
          <w:b/>
          <w:bCs/>
          <w:color w:val="auto"/>
          <w:sz w:val="24"/>
          <w:szCs w:val="24"/>
        </w:rPr>
      </w:pPr>
    </w:p>
    <w:p w14:paraId="4A40A832">
      <w:pPr>
        <w:pStyle w:val="4"/>
        <w:ind w:firstLine="562"/>
        <w:jc w:val="center"/>
        <w:rPr>
          <w:rFonts w:hint="eastAsia" w:ascii="仿宋" w:hAnsi="仿宋" w:eastAsia="仿宋" w:cs="仿宋"/>
          <w:b/>
          <w:bCs/>
          <w:color w:val="auto"/>
          <w:sz w:val="24"/>
          <w:szCs w:val="24"/>
        </w:rPr>
      </w:pPr>
    </w:p>
    <w:p w14:paraId="31BD9BE4">
      <w:pPr>
        <w:pStyle w:val="4"/>
        <w:ind w:firstLine="562"/>
        <w:jc w:val="center"/>
        <w:rPr>
          <w:rFonts w:hint="eastAsia" w:ascii="仿宋" w:hAnsi="仿宋" w:eastAsia="仿宋" w:cs="仿宋"/>
          <w:b/>
          <w:bCs/>
          <w:color w:val="auto"/>
          <w:sz w:val="24"/>
          <w:szCs w:val="24"/>
        </w:rPr>
      </w:pPr>
    </w:p>
    <w:p w14:paraId="35B83A76">
      <w:pPr>
        <w:pStyle w:val="4"/>
        <w:ind w:firstLine="562"/>
        <w:jc w:val="center"/>
        <w:rPr>
          <w:rFonts w:hint="eastAsia" w:ascii="仿宋" w:hAnsi="仿宋" w:eastAsia="仿宋" w:cs="仿宋"/>
          <w:b/>
          <w:bCs/>
          <w:color w:val="auto"/>
          <w:sz w:val="24"/>
          <w:szCs w:val="24"/>
        </w:rPr>
      </w:pPr>
    </w:p>
    <w:p w14:paraId="195F91B2">
      <w:pPr>
        <w:pStyle w:val="4"/>
        <w:ind w:firstLine="562"/>
        <w:jc w:val="center"/>
        <w:rPr>
          <w:rFonts w:hint="eastAsia" w:ascii="仿宋" w:hAnsi="仿宋" w:eastAsia="仿宋" w:cs="仿宋"/>
          <w:b/>
          <w:bCs/>
          <w:color w:val="auto"/>
          <w:sz w:val="24"/>
          <w:szCs w:val="24"/>
        </w:rPr>
      </w:pPr>
    </w:p>
    <w:p w14:paraId="6E89E107">
      <w:pPr>
        <w:pStyle w:val="4"/>
        <w:ind w:firstLine="562"/>
        <w:jc w:val="center"/>
        <w:rPr>
          <w:rFonts w:hint="eastAsia" w:ascii="仿宋" w:hAnsi="仿宋" w:eastAsia="仿宋" w:cs="仿宋"/>
          <w:b/>
          <w:bCs/>
          <w:color w:val="auto"/>
          <w:sz w:val="24"/>
          <w:szCs w:val="24"/>
        </w:rPr>
      </w:pPr>
    </w:p>
    <w:p w14:paraId="6B73F9FE">
      <w:pPr>
        <w:pStyle w:val="4"/>
        <w:ind w:firstLine="562"/>
        <w:jc w:val="center"/>
        <w:rPr>
          <w:rFonts w:hint="eastAsia" w:ascii="仿宋" w:hAnsi="仿宋" w:eastAsia="仿宋" w:cs="仿宋"/>
          <w:b/>
          <w:bCs/>
          <w:color w:val="auto"/>
          <w:sz w:val="24"/>
          <w:szCs w:val="24"/>
        </w:rPr>
      </w:pPr>
    </w:p>
    <w:p w14:paraId="19E13997">
      <w:pPr>
        <w:rPr>
          <w:rFonts w:hint="eastAsia" w:ascii="仿宋" w:hAnsi="仿宋" w:eastAsia="仿宋" w:cs="仿宋"/>
          <w:b/>
          <w:bCs/>
          <w:color w:val="auto"/>
          <w:sz w:val="24"/>
          <w:szCs w:val="24"/>
        </w:rPr>
      </w:pPr>
    </w:p>
    <w:p w14:paraId="31CC8A4B">
      <w:pPr>
        <w:pStyle w:val="10"/>
        <w:rPr>
          <w:rFonts w:hint="eastAsia" w:ascii="仿宋" w:hAnsi="仿宋" w:eastAsia="仿宋" w:cs="仿宋"/>
          <w:color w:val="auto"/>
          <w:sz w:val="24"/>
          <w:szCs w:val="24"/>
        </w:rPr>
      </w:pPr>
    </w:p>
    <w:p w14:paraId="5A5B5BFE">
      <w:pPr>
        <w:pStyle w:val="4"/>
        <w:ind w:firstLine="562"/>
        <w:rPr>
          <w:rFonts w:hint="eastAsia" w:ascii="仿宋" w:hAnsi="仿宋" w:eastAsia="仿宋" w:cs="仿宋"/>
          <w:b/>
          <w:bCs/>
          <w:color w:val="auto"/>
          <w:sz w:val="24"/>
          <w:szCs w:val="24"/>
        </w:rPr>
      </w:pPr>
    </w:p>
    <w:p w14:paraId="70AC8DE7">
      <w:pPr>
        <w:pStyle w:val="4"/>
        <w:ind w:firstLine="562"/>
        <w:jc w:val="center"/>
        <w:rPr>
          <w:rFonts w:hint="eastAsia" w:ascii="仿宋" w:hAnsi="仿宋" w:eastAsia="仿宋" w:cs="仿宋"/>
          <w:b/>
          <w:bCs/>
          <w:color w:val="auto"/>
          <w:sz w:val="24"/>
          <w:szCs w:val="24"/>
        </w:rPr>
      </w:pPr>
    </w:p>
    <w:p w14:paraId="077F5BB1">
      <w:pPr>
        <w:pStyle w:val="4"/>
        <w:ind w:firstLine="562"/>
        <w:jc w:val="center"/>
        <w:rPr>
          <w:rFonts w:hint="eastAsia" w:ascii="仿宋" w:hAnsi="仿宋" w:eastAsia="仿宋" w:cs="仿宋"/>
          <w:b/>
          <w:bCs/>
          <w:color w:val="auto"/>
          <w:sz w:val="24"/>
          <w:szCs w:val="24"/>
        </w:rPr>
      </w:pPr>
    </w:p>
    <w:p w14:paraId="74E7CBDF">
      <w:pPr>
        <w:pStyle w:val="4"/>
        <w:ind w:firstLine="562"/>
        <w:jc w:val="center"/>
        <w:rPr>
          <w:rFonts w:hint="eastAsia" w:ascii="仿宋" w:hAnsi="仿宋" w:eastAsia="仿宋" w:cs="仿宋"/>
          <w:b/>
          <w:bCs/>
          <w:color w:val="auto"/>
          <w:sz w:val="24"/>
          <w:szCs w:val="24"/>
        </w:rPr>
      </w:pPr>
    </w:p>
    <w:p w14:paraId="1267C070">
      <w:pPr>
        <w:pStyle w:val="4"/>
        <w:ind w:firstLine="562"/>
        <w:jc w:val="center"/>
        <w:rPr>
          <w:rFonts w:hint="eastAsia" w:ascii="仿宋" w:hAnsi="仿宋" w:eastAsia="仿宋" w:cs="仿宋"/>
          <w:b/>
          <w:color w:val="auto"/>
          <w:sz w:val="24"/>
          <w:szCs w:val="24"/>
        </w:rPr>
      </w:pP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rPr>
        <w:t>5、</w:t>
      </w:r>
      <w:r>
        <w:rPr>
          <w:rFonts w:hint="eastAsia" w:ascii="仿宋" w:hAnsi="仿宋" w:eastAsia="仿宋" w:cs="仿宋"/>
          <w:b/>
          <w:bCs/>
          <w:color w:val="auto"/>
          <w:sz w:val="24"/>
          <w:szCs w:val="24"/>
        </w:rPr>
        <w:t xml:space="preserve">关于资格的声明函 </w:t>
      </w:r>
    </w:p>
    <w:p w14:paraId="673CEC2F">
      <w:pPr>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致：（采购人）</w:t>
      </w:r>
    </w:p>
    <w:p w14:paraId="3BDE24B6">
      <w:pPr>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关于贵方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日第（项目编号）公开招标公告关于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的招标项目，本签字人愿意参加投标，并有能力提供</w:t>
      </w:r>
      <w:r>
        <w:rPr>
          <w:rFonts w:hint="eastAsia" w:ascii="仿宋" w:hAnsi="仿宋" w:eastAsia="仿宋" w:cs="仿宋"/>
          <w:color w:val="auto"/>
          <w:sz w:val="24"/>
          <w:szCs w:val="24"/>
          <w:u w:val="single"/>
        </w:rPr>
        <w:t xml:space="preserve">  （项目名称）</w:t>
      </w:r>
      <w:r>
        <w:rPr>
          <w:rFonts w:hint="eastAsia" w:ascii="仿宋" w:hAnsi="仿宋" w:eastAsia="仿宋" w:cs="仿宋"/>
          <w:color w:val="auto"/>
          <w:sz w:val="24"/>
          <w:szCs w:val="24"/>
        </w:rPr>
        <w:t>中的招标货物及相关服务，并保证所提交的所有文件和说明是真实和准确的。</w:t>
      </w:r>
    </w:p>
    <w:p w14:paraId="1D95544C">
      <w:pPr>
        <w:pStyle w:val="11"/>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供应商（盖章）：</w:t>
      </w:r>
      <w:r>
        <w:rPr>
          <w:rFonts w:hint="eastAsia" w:ascii="仿宋" w:hAnsi="仿宋" w:eastAsia="仿宋" w:cs="仿宋"/>
          <w:color w:val="auto"/>
          <w:sz w:val="24"/>
          <w:szCs w:val="24"/>
          <w:u w:val="single"/>
        </w:rPr>
        <w:t xml:space="preserve">　供应商名称　                         </w:t>
      </w:r>
      <w:r>
        <w:rPr>
          <w:rFonts w:hint="eastAsia" w:ascii="仿宋" w:hAnsi="仿宋" w:eastAsia="仿宋" w:cs="仿宋"/>
          <w:color w:val="auto"/>
          <w:sz w:val="24"/>
          <w:szCs w:val="24"/>
        </w:rPr>
        <w:t>　　　　</w:t>
      </w:r>
    </w:p>
    <w:p w14:paraId="4FF6A84E">
      <w:pPr>
        <w:pStyle w:val="11"/>
        <w:spacing w:line="360" w:lineRule="auto"/>
        <w:ind w:firstLine="720" w:firstLineChars="300"/>
        <w:rPr>
          <w:rFonts w:hint="eastAsia" w:ascii="仿宋" w:hAnsi="仿宋" w:eastAsia="仿宋" w:cs="仿宋"/>
          <w:color w:val="auto"/>
          <w:sz w:val="24"/>
          <w:szCs w:val="24"/>
          <w:u w:val="single"/>
        </w:rPr>
      </w:pPr>
      <w:r>
        <w:rPr>
          <w:rFonts w:hint="eastAsia" w:ascii="仿宋" w:hAnsi="仿宋" w:eastAsia="仿宋" w:cs="仿宋"/>
          <w:color w:val="auto"/>
          <w:sz w:val="24"/>
          <w:szCs w:val="24"/>
        </w:rPr>
        <w:t>授权签署本资格文件人（签字）：</w:t>
      </w:r>
      <w:r>
        <w:rPr>
          <w:rFonts w:hint="eastAsia" w:ascii="仿宋" w:hAnsi="仿宋" w:eastAsia="仿宋" w:cs="仿宋"/>
          <w:color w:val="auto"/>
          <w:sz w:val="24"/>
          <w:szCs w:val="24"/>
          <w:u w:val="single"/>
        </w:rPr>
        <w:t xml:space="preserve">被授权人姓名             </w:t>
      </w:r>
    </w:p>
    <w:p w14:paraId="1593BC8C">
      <w:pPr>
        <w:pStyle w:val="11"/>
        <w:spacing w:line="360" w:lineRule="auto"/>
        <w:ind w:firstLine="720" w:firstLineChars="300"/>
        <w:rPr>
          <w:rFonts w:hint="eastAsia" w:ascii="仿宋" w:hAnsi="仿宋" w:eastAsia="仿宋" w:cs="仿宋"/>
          <w:color w:val="auto"/>
          <w:sz w:val="24"/>
          <w:szCs w:val="24"/>
          <w:u w:val="single"/>
        </w:rPr>
      </w:pPr>
      <w:r>
        <w:rPr>
          <w:rFonts w:hint="eastAsia" w:ascii="仿宋" w:hAnsi="仿宋" w:eastAsia="仿宋" w:cs="仿宋"/>
          <w:color w:val="auto"/>
          <w:sz w:val="24"/>
          <w:szCs w:val="24"/>
        </w:rPr>
        <w:t>签字人姓名、职务：</w:t>
      </w:r>
      <w:r>
        <w:rPr>
          <w:rFonts w:hint="eastAsia" w:ascii="仿宋" w:hAnsi="仿宋" w:eastAsia="仿宋" w:cs="仿宋"/>
          <w:color w:val="auto"/>
          <w:sz w:val="24"/>
          <w:szCs w:val="24"/>
          <w:u w:val="single"/>
        </w:rPr>
        <w:t xml:space="preserve">被授权人姓名、职务                  </w:t>
      </w:r>
    </w:p>
    <w:p w14:paraId="66DBB816">
      <w:pPr>
        <w:pStyle w:val="11"/>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供应商地址                                      </w:t>
      </w:r>
      <w:r>
        <w:rPr>
          <w:rFonts w:hint="eastAsia" w:ascii="仿宋" w:hAnsi="仿宋" w:eastAsia="仿宋" w:cs="仿宋"/>
          <w:color w:val="auto"/>
          <w:sz w:val="24"/>
          <w:szCs w:val="24"/>
        </w:rPr>
        <w:t>　　　　　　　　　　　　　</w:t>
      </w:r>
    </w:p>
    <w:p w14:paraId="1B79565C">
      <w:pPr>
        <w:pStyle w:val="11"/>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传真：　电话：　 邮编：　　　　　　　　　</w:t>
      </w:r>
    </w:p>
    <w:p w14:paraId="5DB099C3">
      <w:pPr>
        <w:pStyle w:val="11"/>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65C7CA3F">
      <w:pPr>
        <w:pStyle w:val="13"/>
        <w:spacing w:line="360" w:lineRule="auto"/>
        <w:jc w:val="center"/>
        <w:rPr>
          <w:rFonts w:hint="eastAsia" w:ascii="仿宋" w:hAnsi="仿宋" w:eastAsia="仿宋" w:cs="仿宋"/>
          <w:b/>
          <w:bCs/>
          <w:color w:val="auto"/>
          <w:sz w:val="24"/>
          <w:szCs w:val="24"/>
        </w:rPr>
      </w:pPr>
      <w:r>
        <w:rPr>
          <w:rFonts w:hint="eastAsia" w:ascii="仿宋" w:hAnsi="仿宋" w:eastAsia="仿宋" w:cs="仿宋"/>
          <w:color w:val="auto"/>
          <w:sz w:val="24"/>
          <w:szCs w:val="24"/>
        </w:rPr>
        <w:t>　　　　　　　　　　　　　　　　</w:t>
      </w:r>
      <w:r>
        <w:rPr>
          <w:rFonts w:hint="eastAsia" w:ascii="仿宋" w:hAnsi="仿宋" w:eastAsia="仿宋" w:cs="仿宋"/>
          <w:b/>
          <w:color w:val="auto"/>
          <w:sz w:val="24"/>
          <w:szCs w:val="24"/>
        </w:rPr>
        <w:t>　声明日期：</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Cs/>
          <w:color w:val="auto"/>
          <w:sz w:val="24"/>
          <w:szCs w:val="24"/>
          <w:u w:val="single"/>
        </w:rPr>
        <w:t>　　</w:t>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　</w:t>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　</w:t>
      </w:r>
      <w:r>
        <w:rPr>
          <w:rFonts w:hint="eastAsia" w:ascii="仿宋" w:hAnsi="仿宋" w:eastAsia="仿宋" w:cs="仿宋"/>
          <w:bCs/>
          <w:color w:val="auto"/>
          <w:sz w:val="24"/>
          <w:szCs w:val="24"/>
        </w:rPr>
        <w:t>日</w:t>
      </w:r>
    </w:p>
    <w:p w14:paraId="3268D404">
      <w:pPr>
        <w:pStyle w:val="4"/>
        <w:spacing w:line="480" w:lineRule="auto"/>
        <w:ind w:firstLine="562"/>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rPr>
        <w:t>6、</w:t>
      </w:r>
      <w:r>
        <w:rPr>
          <w:rFonts w:hint="eastAsia" w:ascii="仿宋" w:hAnsi="仿宋" w:eastAsia="仿宋" w:cs="仿宋"/>
          <w:b/>
          <w:bCs/>
          <w:color w:val="auto"/>
          <w:sz w:val="24"/>
          <w:szCs w:val="24"/>
        </w:rPr>
        <w:t>商务条款偏离表</w:t>
      </w:r>
    </w:p>
    <w:p w14:paraId="0E17BFE4">
      <w:pPr>
        <w:spacing w:line="48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供应商名称（公章）：         　　　　　         项目编号：　   　</w:t>
      </w:r>
    </w:p>
    <w:tbl>
      <w:tblPr>
        <w:tblStyle w:val="28"/>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01"/>
        <w:gridCol w:w="2227"/>
        <w:gridCol w:w="1600"/>
        <w:gridCol w:w="1696"/>
      </w:tblGrid>
      <w:tr w14:paraId="2729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28" w:type="dxa"/>
            <w:noWrap/>
            <w:vAlign w:val="center"/>
          </w:tcPr>
          <w:p w14:paraId="2B30F0F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2301" w:type="dxa"/>
            <w:noWrap/>
            <w:vAlign w:val="center"/>
          </w:tcPr>
          <w:p w14:paraId="4DD7B33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招标条款</w:t>
            </w:r>
          </w:p>
        </w:tc>
        <w:tc>
          <w:tcPr>
            <w:tcW w:w="2227" w:type="dxa"/>
            <w:noWrap/>
            <w:vAlign w:val="center"/>
          </w:tcPr>
          <w:p w14:paraId="6775EB6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投标条款</w:t>
            </w:r>
          </w:p>
        </w:tc>
        <w:tc>
          <w:tcPr>
            <w:tcW w:w="1600" w:type="dxa"/>
            <w:noWrap/>
            <w:vAlign w:val="center"/>
          </w:tcPr>
          <w:p w14:paraId="5AAEC93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偏离</w:t>
            </w:r>
          </w:p>
        </w:tc>
        <w:tc>
          <w:tcPr>
            <w:tcW w:w="1696" w:type="dxa"/>
            <w:noWrap/>
            <w:vAlign w:val="center"/>
          </w:tcPr>
          <w:p w14:paraId="0DDD267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说明</w:t>
            </w:r>
          </w:p>
        </w:tc>
      </w:tr>
      <w:tr w14:paraId="0432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8" w:type="dxa"/>
            <w:noWrap/>
          </w:tcPr>
          <w:p w14:paraId="09B7B41F">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2301" w:type="dxa"/>
            <w:noWrap/>
          </w:tcPr>
          <w:p w14:paraId="1912226F">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2227" w:type="dxa"/>
            <w:noWrap/>
          </w:tcPr>
          <w:p w14:paraId="31963089">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1600" w:type="dxa"/>
            <w:noWrap/>
          </w:tcPr>
          <w:p w14:paraId="4F8C18BE">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1696" w:type="dxa"/>
            <w:noWrap/>
          </w:tcPr>
          <w:p w14:paraId="39C6844D">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r>
      <w:tr w14:paraId="6348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8" w:type="dxa"/>
            <w:noWrap/>
          </w:tcPr>
          <w:p w14:paraId="132B85BA">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2301" w:type="dxa"/>
            <w:noWrap/>
          </w:tcPr>
          <w:p w14:paraId="2FD1B53A">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2227" w:type="dxa"/>
            <w:noWrap/>
          </w:tcPr>
          <w:p w14:paraId="432806D3">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1600" w:type="dxa"/>
            <w:noWrap/>
          </w:tcPr>
          <w:p w14:paraId="3E17F6F2">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1696" w:type="dxa"/>
            <w:noWrap/>
          </w:tcPr>
          <w:p w14:paraId="316E83F6">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r>
      <w:tr w14:paraId="6361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8" w:type="dxa"/>
            <w:noWrap/>
          </w:tcPr>
          <w:p w14:paraId="6BC90D56">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2301" w:type="dxa"/>
            <w:noWrap/>
          </w:tcPr>
          <w:p w14:paraId="2A0D8585">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2227" w:type="dxa"/>
            <w:noWrap/>
          </w:tcPr>
          <w:p w14:paraId="337194F5">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1600" w:type="dxa"/>
            <w:noWrap/>
          </w:tcPr>
          <w:p w14:paraId="1E2F250A">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c>
          <w:tcPr>
            <w:tcW w:w="1696" w:type="dxa"/>
            <w:noWrap/>
          </w:tcPr>
          <w:p w14:paraId="0DE5CA33">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tc>
      </w:tr>
    </w:tbl>
    <w:p w14:paraId="5277FE71">
      <w:pPr>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19697D7B">
      <w:pPr>
        <w:rPr>
          <w:rFonts w:hint="eastAsia" w:ascii="仿宋" w:hAnsi="仿宋" w:eastAsia="仿宋" w:cs="仿宋"/>
          <w:b/>
          <w:color w:val="auto"/>
          <w:sz w:val="24"/>
          <w:szCs w:val="24"/>
        </w:rPr>
      </w:pPr>
      <w:r>
        <w:rPr>
          <w:rFonts w:hint="eastAsia" w:ascii="仿宋" w:hAnsi="仿宋" w:eastAsia="仿宋" w:cs="仿宋"/>
          <w:b/>
          <w:color w:val="auto"/>
          <w:sz w:val="24"/>
          <w:szCs w:val="24"/>
        </w:rPr>
        <w:t>供应商代表签字：</w:t>
      </w:r>
      <w:r>
        <w:rPr>
          <w:rFonts w:hint="eastAsia" w:ascii="仿宋" w:hAnsi="仿宋" w:eastAsia="仿宋" w:cs="仿宋"/>
          <w:b/>
          <w:color w:val="auto"/>
          <w:sz w:val="24"/>
          <w:szCs w:val="24"/>
          <w:u w:val="single"/>
        </w:rPr>
        <w:t>　　　　　　　　　　　　　　　</w:t>
      </w:r>
      <w:r>
        <w:rPr>
          <w:rFonts w:hint="eastAsia" w:ascii="仿宋" w:hAnsi="仿宋" w:eastAsia="仿宋" w:cs="仿宋"/>
          <w:b/>
          <w:color w:val="auto"/>
          <w:sz w:val="24"/>
          <w:szCs w:val="24"/>
        </w:rPr>
        <w:t>　</w:t>
      </w:r>
    </w:p>
    <w:p w14:paraId="79463CC4">
      <w:pPr>
        <w:rPr>
          <w:rFonts w:hint="eastAsia" w:ascii="仿宋" w:hAnsi="仿宋" w:eastAsia="仿宋" w:cs="仿宋"/>
          <w:color w:val="auto"/>
          <w:sz w:val="24"/>
          <w:szCs w:val="24"/>
        </w:rPr>
      </w:pPr>
    </w:p>
    <w:p w14:paraId="22C0A152">
      <w:pPr>
        <w:ind w:firstLine="482" w:firstLineChars="200"/>
        <w:rPr>
          <w:rFonts w:hint="eastAsia" w:ascii="仿宋" w:hAnsi="仿宋" w:eastAsia="仿宋" w:cs="仿宋"/>
          <w:b/>
          <w:color w:val="auto"/>
          <w:sz w:val="24"/>
          <w:szCs w:val="24"/>
        </w:rPr>
      </w:pPr>
    </w:p>
    <w:p w14:paraId="1F95434D">
      <w:pPr>
        <w:pStyle w:val="10"/>
        <w:rPr>
          <w:rFonts w:hint="eastAsia" w:ascii="仿宋" w:hAnsi="仿宋" w:eastAsia="仿宋" w:cs="仿宋"/>
          <w:color w:val="auto"/>
          <w:sz w:val="24"/>
          <w:szCs w:val="24"/>
        </w:rPr>
      </w:pPr>
    </w:p>
    <w:p w14:paraId="52C5F46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7FD01A1D">
      <w:pPr>
        <w:spacing w:line="480" w:lineRule="auto"/>
        <w:ind w:left="2880" w:hanging="2880"/>
        <w:jc w:val="center"/>
        <w:rPr>
          <w:rFonts w:hint="eastAsia" w:ascii="仿宋" w:hAnsi="仿宋" w:eastAsia="仿宋" w:cs="仿宋"/>
          <w:b/>
          <w:color w:val="auto"/>
          <w:sz w:val="24"/>
          <w:szCs w:val="24"/>
        </w:rPr>
      </w:pPr>
      <w:r>
        <w:rPr>
          <w:rFonts w:hint="eastAsia" w:ascii="仿宋" w:hAnsi="仿宋" w:eastAsia="仿宋" w:cs="仿宋"/>
          <w:b/>
          <w:bCs/>
          <w:color w:val="auto"/>
          <w:sz w:val="24"/>
          <w:szCs w:val="24"/>
        </w:rPr>
        <w:t>附件7、</w:t>
      </w:r>
      <w:r>
        <w:rPr>
          <w:rFonts w:hint="eastAsia" w:ascii="仿宋" w:hAnsi="仿宋" w:eastAsia="仿宋" w:cs="仿宋"/>
          <w:b/>
          <w:color w:val="auto"/>
          <w:sz w:val="24"/>
          <w:szCs w:val="24"/>
        </w:rPr>
        <w:t>产品技术参数、功能偏离表</w:t>
      </w:r>
    </w:p>
    <w:p w14:paraId="685E0EC6">
      <w:pPr>
        <w:spacing w:line="480" w:lineRule="auto"/>
        <w:rPr>
          <w:rFonts w:hint="eastAsia" w:ascii="仿宋" w:hAnsi="仿宋" w:eastAsia="仿宋" w:cs="仿宋"/>
          <w:b/>
          <w:color w:val="auto"/>
          <w:sz w:val="24"/>
          <w:szCs w:val="24"/>
          <w:u w:val="single"/>
        </w:rPr>
      </w:pPr>
      <w:r>
        <w:rPr>
          <w:rFonts w:hint="eastAsia" w:ascii="仿宋" w:hAnsi="仿宋" w:eastAsia="仿宋" w:cs="仿宋"/>
          <w:b/>
          <w:color w:val="auto"/>
          <w:sz w:val="24"/>
          <w:szCs w:val="24"/>
        </w:rPr>
        <w:t xml:space="preserve">供应商名称（公章）：                             招标编号：    </w:t>
      </w:r>
    </w:p>
    <w:tbl>
      <w:tblPr>
        <w:tblStyle w:val="28"/>
        <w:tblW w:w="9024"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496"/>
        <w:gridCol w:w="2220"/>
        <w:gridCol w:w="1884"/>
        <w:gridCol w:w="1428"/>
      </w:tblGrid>
      <w:tr w14:paraId="3CD2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96" w:type="dxa"/>
            <w:noWrap/>
            <w:vAlign w:val="center"/>
          </w:tcPr>
          <w:p w14:paraId="0649CDCA">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2496" w:type="dxa"/>
            <w:noWrap/>
            <w:vAlign w:val="center"/>
          </w:tcPr>
          <w:p w14:paraId="2CE165E0">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招标规格</w:t>
            </w:r>
          </w:p>
        </w:tc>
        <w:tc>
          <w:tcPr>
            <w:tcW w:w="2220" w:type="dxa"/>
            <w:noWrap/>
            <w:vAlign w:val="center"/>
          </w:tcPr>
          <w:p w14:paraId="639B4B53">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投标规格</w:t>
            </w:r>
          </w:p>
        </w:tc>
        <w:tc>
          <w:tcPr>
            <w:tcW w:w="1884" w:type="dxa"/>
            <w:noWrap/>
            <w:vAlign w:val="center"/>
          </w:tcPr>
          <w:p w14:paraId="58114B3D">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偏离</w:t>
            </w:r>
          </w:p>
        </w:tc>
        <w:tc>
          <w:tcPr>
            <w:tcW w:w="1428" w:type="dxa"/>
            <w:noWrap/>
            <w:vAlign w:val="center"/>
          </w:tcPr>
          <w:p w14:paraId="2E3D6F0E">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说明</w:t>
            </w:r>
          </w:p>
        </w:tc>
      </w:tr>
      <w:tr w14:paraId="3625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6" w:type="dxa"/>
            <w:noWrap/>
          </w:tcPr>
          <w:p w14:paraId="3818B95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2496" w:type="dxa"/>
            <w:noWrap/>
          </w:tcPr>
          <w:p w14:paraId="16F58B2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2220" w:type="dxa"/>
            <w:noWrap/>
          </w:tcPr>
          <w:p w14:paraId="4138F78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1884" w:type="dxa"/>
            <w:noWrap/>
          </w:tcPr>
          <w:p w14:paraId="6F199F6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1428" w:type="dxa"/>
            <w:noWrap/>
          </w:tcPr>
          <w:p w14:paraId="0D3932B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r>
      <w:tr w14:paraId="5889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6" w:type="dxa"/>
            <w:noWrap/>
          </w:tcPr>
          <w:p w14:paraId="6122DFB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2496" w:type="dxa"/>
            <w:noWrap/>
          </w:tcPr>
          <w:p w14:paraId="15FF7E2D">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2220" w:type="dxa"/>
            <w:noWrap/>
          </w:tcPr>
          <w:p w14:paraId="7680922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1884" w:type="dxa"/>
            <w:noWrap/>
          </w:tcPr>
          <w:p w14:paraId="7532CC6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1428" w:type="dxa"/>
            <w:noWrap/>
          </w:tcPr>
          <w:p w14:paraId="466278A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r>
      <w:tr w14:paraId="4EEC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96" w:type="dxa"/>
            <w:noWrap/>
          </w:tcPr>
          <w:p w14:paraId="2CE0DE1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2496" w:type="dxa"/>
            <w:noWrap/>
          </w:tcPr>
          <w:p w14:paraId="66870DD3">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2220" w:type="dxa"/>
            <w:noWrap/>
          </w:tcPr>
          <w:p w14:paraId="5A7BE9C3">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1884" w:type="dxa"/>
            <w:noWrap/>
          </w:tcPr>
          <w:p w14:paraId="649D9C12">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c>
          <w:tcPr>
            <w:tcW w:w="1428" w:type="dxa"/>
            <w:noWrap/>
          </w:tcPr>
          <w:p w14:paraId="6C72F22D">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tc>
      </w:tr>
    </w:tbl>
    <w:p w14:paraId="26BB8721">
      <w:pPr>
        <w:spacing w:beforeLines="5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注：与公开招标文件要求逐条对应填写。</w:t>
      </w:r>
    </w:p>
    <w:p w14:paraId="2297622B">
      <w:pPr>
        <w:spacing w:line="360" w:lineRule="auto"/>
        <w:rPr>
          <w:rFonts w:hint="eastAsia" w:ascii="仿宋" w:hAnsi="仿宋" w:eastAsia="仿宋" w:cs="仿宋"/>
          <w:b/>
          <w:color w:val="auto"/>
          <w:sz w:val="24"/>
          <w:szCs w:val="24"/>
        </w:rPr>
      </w:pPr>
    </w:p>
    <w:p w14:paraId="04852D55">
      <w:pPr>
        <w:spacing w:line="360" w:lineRule="auto"/>
        <w:rPr>
          <w:rFonts w:hint="eastAsia" w:ascii="仿宋" w:hAnsi="仿宋" w:eastAsia="仿宋" w:cs="仿宋"/>
          <w:b/>
          <w:color w:val="auto"/>
          <w:sz w:val="24"/>
          <w:szCs w:val="24"/>
          <w:u w:val="single"/>
        </w:rPr>
      </w:pPr>
      <w:r>
        <w:rPr>
          <w:rFonts w:hint="eastAsia" w:ascii="仿宋" w:hAnsi="仿宋" w:eastAsia="仿宋" w:cs="仿宋"/>
          <w:b/>
          <w:color w:val="auto"/>
          <w:sz w:val="24"/>
          <w:szCs w:val="24"/>
        </w:rPr>
        <w:t>供应商代表签字</w:t>
      </w:r>
      <w:r>
        <w:rPr>
          <w:rFonts w:hint="eastAsia" w:ascii="仿宋" w:hAnsi="仿宋" w:eastAsia="仿宋" w:cs="仿宋"/>
          <w:b/>
          <w:color w:val="auto"/>
          <w:sz w:val="24"/>
          <w:szCs w:val="24"/>
          <w:lang w:val="en-US" w:eastAsia="zh-CN"/>
        </w:rPr>
        <w:t>或盖章</w:t>
      </w:r>
      <w:r>
        <w:rPr>
          <w:rFonts w:hint="eastAsia" w:ascii="仿宋" w:hAnsi="仿宋" w:eastAsia="仿宋" w:cs="仿宋"/>
          <w:b/>
          <w:color w:val="auto"/>
          <w:sz w:val="24"/>
          <w:szCs w:val="24"/>
        </w:rPr>
        <w:t>：</w:t>
      </w:r>
      <w:r>
        <w:rPr>
          <w:rFonts w:hint="eastAsia" w:ascii="仿宋" w:hAnsi="仿宋" w:eastAsia="仿宋" w:cs="仿宋"/>
          <w:b/>
          <w:color w:val="auto"/>
          <w:sz w:val="24"/>
          <w:szCs w:val="24"/>
          <w:u w:val="single"/>
        </w:rPr>
        <w:t>　　　　　　　　　　</w:t>
      </w:r>
    </w:p>
    <w:p w14:paraId="2F4EA4D0">
      <w:pPr>
        <w:pStyle w:val="4"/>
        <w:spacing w:afterLines="50" w:line="480" w:lineRule="auto"/>
        <w:ind w:firstLine="0" w:firstLineChars="0"/>
        <w:jc w:val="center"/>
        <w:rPr>
          <w:rFonts w:hint="eastAsia" w:ascii="仿宋" w:hAnsi="仿宋" w:eastAsia="仿宋" w:cs="仿宋"/>
          <w:b/>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附件</w:t>
      </w:r>
      <w:r>
        <w:rPr>
          <w:rFonts w:hint="eastAsia" w:ascii="仿宋" w:hAnsi="仿宋" w:eastAsia="仿宋" w:cs="仿宋"/>
          <w:b/>
          <w:bCs/>
          <w:color w:val="auto"/>
          <w:sz w:val="24"/>
          <w:szCs w:val="24"/>
          <w:lang w:val="en-US"/>
        </w:rPr>
        <w:t>8、近三年</w:t>
      </w:r>
      <w:r>
        <w:rPr>
          <w:rFonts w:hint="eastAsia" w:ascii="仿宋" w:hAnsi="仿宋" w:eastAsia="仿宋" w:cs="仿宋"/>
          <w:b/>
          <w:bCs/>
          <w:color w:val="auto"/>
          <w:sz w:val="24"/>
          <w:szCs w:val="24"/>
        </w:rPr>
        <w:t>类似项目业绩情况</w:t>
      </w:r>
    </w:p>
    <w:p w14:paraId="00AA9C59">
      <w:pPr>
        <w:spacing w:line="480" w:lineRule="auto"/>
        <w:rPr>
          <w:rFonts w:hint="eastAsia" w:ascii="仿宋" w:hAnsi="仿宋" w:eastAsia="仿宋" w:cs="仿宋"/>
          <w:b/>
          <w:color w:val="auto"/>
          <w:sz w:val="24"/>
          <w:szCs w:val="24"/>
          <w:u w:val="single"/>
        </w:rPr>
      </w:pPr>
      <w:r>
        <w:rPr>
          <w:rFonts w:hint="eastAsia" w:ascii="仿宋" w:hAnsi="仿宋" w:eastAsia="仿宋" w:cs="仿宋"/>
          <w:b/>
          <w:color w:val="auto"/>
          <w:sz w:val="24"/>
          <w:szCs w:val="24"/>
        </w:rPr>
        <w:t>供应商名称（公章）：         　　　　　           项目编号：　　　　　　</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3060"/>
        <w:gridCol w:w="900"/>
        <w:gridCol w:w="1800"/>
      </w:tblGrid>
      <w:tr w14:paraId="1C63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tcPr>
          <w:p w14:paraId="4A5E4D4A">
            <w:pPr>
              <w:pStyle w:val="3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地　　区</w:t>
            </w:r>
          </w:p>
        </w:tc>
        <w:tc>
          <w:tcPr>
            <w:tcW w:w="1620" w:type="dxa"/>
            <w:noWrap/>
          </w:tcPr>
          <w:p w14:paraId="4695C473">
            <w:pPr>
              <w:pStyle w:val="3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107" w:rightChars="-51"/>
              <w:jc w:val="center"/>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合同名称</w:t>
            </w:r>
          </w:p>
        </w:tc>
        <w:tc>
          <w:tcPr>
            <w:tcW w:w="3060" w:type="dxa"/>
            <w:noWrap/>
          </w:tcPr>
          <w:p w14:paraId="13C4B920">
            <w:pPr>
              <w:pStyle w:val="3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2" w:firstLineChars="200"/>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规格及型号</w:t>
            </w:r>
          </w:p>
        </w:tc>
        <w:tc>
          <w:tcPr>
            <w:tcW w:w="900" w:type="dxa"/>
            <w:noWrap/>
          </w:tcPr>
          <w:p w14:paraId="0690822E">
            <w:pPr>
              <w:pStyle w:val="3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金额</w:t>
            </w:r>
          </w:p>
        </w:tc>
        <w:tc>
          <w:tcPr>
            <w:tcW w:w="1800" w:type="dxa"/>
            <w:noWrap/>
          </w:tcPr>
          <w:p w14:paraId="2DF3C130">
            <w:pPr>
              <w:pStyle w:val="3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75" w:firstLineChars="197"/>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备 注</w:t>
            </w:r>
          </w:p>
        </w:tc>
      </w:tr>
      <w:tr w14:paraId="6D09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noWrap/>
          </w:tcPr>
          <w:p w14:paraId="369759F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1620" w:type="dxa"/>
            <w:noWrap/>
          </w:tcPr>
          <w:p w14:paraId="55E2C79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3060" w:type="dxa"/>
            <w:noWrap/>
          </w:tcPr>
          <w:p w14:paraId="2371717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900" w:type="dxa"/>
            <w:noWrap/>
          </w:tcPr>
          <w:p w14:paraId="146DB40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1800" w:type="dxa"/>
            <w:noWrap/>
          </w:tcPr>
          <w:p w14:paraId="380F07D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r>
      <w:tr w14:paraId="548B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20" w:type="dxa"/>
            <w:noWrap/>
          </w:tcPr>
          <w:p w14:paraId="30782E5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1620" w:type="dxa"/>
            <w:noWrap/>
          </w:tcPr>
          <w:p w14:paraId="56211F1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3060" w:type="dxa"/>
            <w:noWrap/>
          </w:tcPr>
          <w:p w14:paraId="404CB30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900" w:type="dxa"/>
            <w:noWrap/>
          </w:tcPr>
          <w:p w14:paraId="3A0FC62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1800" w:type="dxa"/>
            <w:noWrap/>
          </w:tcPr>
          <w:p w14:paraId="73C2555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r>
      <w:tr w14:paraId="0B91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20" w:type="dxa"/>
            <w:noWrap/>
          </w:tcPr>
          <w:p w14:paraId="21C7C14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1620" w:type="dxa"/>
            <w:noWrap/>
          </w:tcPr>
          <w:p w14:paraId="6FFBB25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3060" w:type="dxa"/>
            <w:noWrap/>
          </w:tcPr>
          <w:p w14:paraId="620412F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900" w:type="dxa"/>
            <w:noWrap/>
          </w:tcPr>
          <w:p w14:paraId="64C700F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1800" w:type="dxa"/>
            <w:noWrap/>
          </w:tcPr>
          <w:p w14:paraId="4E64C89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r>
      <w:tr w14:paraId="2CEC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0" w:type="dxa"/>
            <w:noWrap/>
          </w:tcPr>
          <w:p w14:paraId="78CC682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1620" w:type="dxa"/>
            <w:noWrap/>
          </w:tcPr>
          <w:p w14:paraId="06A48C3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3060" w:type="dxa"/>
            <w:noWrap/>
          </w:tcPr>
          <w:p w14:paraId="59C6720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900" w:type="dxa"/>
            <w:noWrap/>
          </w:tcPr>
          <w:p w14:paraId="77C4C9B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c>
          <w:tcPr>
            <w:tcW w:w="1800" w:type="dxa"/>
            <w:noWrap/>
          </w:tcPr>
          <w:p w14:paraId="604FB42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textAlignment w:val="auto"/>
              <w:rPr>
                <w:rFonts w:hint="eastAsia" w:ascii="仿宋" w:hAnsi="仿宋" w:eastAsia="仿宋" w:cs="仿宋"/>
                <w:color w:val="auto"/>
                <w:sz w:val="24"/>
                <w:szCs w:val="24"/>
              </w:rPr>
            </w:pPr>
          </w:p>
        </w:tc>
      </w:tr>
    </w:tbl>
    <w:p w14:paraId="4BA9CFB1">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 xml:space="preserve">注：业绩须附有合同复印件证明。 </w:t>
      </w:r>
    </w:p>
    <w:p w14:paraId="79D175CC">
      <w:pPr>
        <w:spacing w:line="48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供应商代表签字</w:t>
      </w:r>
      <w:r>
        <w:rPr>
          <w:rFonts w:hint="eastAsia" w:ascii="仿宋" w:hAnsi="仿宋" w:eastAsia="仿宋" w:cs="仿宋"/>
          <w:b/>
          <w:color w:val="auto"/>
          <w:sz w:val="24"/>
          <w:szCs w:val="24"/>
          <w:lang w:val="en-US" w:eastAsia="zh-CN"/>
        </w:rPr>
        <w:t>或盖章</w:t>
      </w:r>
      <w:r>
        <w:rPr>
          <w:rFonts w:hint="eastAsia" w:ascii="仿宋" w:hAnsi="仿宋" w:eastAsia="仿宋" w:cs="仿宋"/>
          <w:b/>
          <w:color w:val="auto"/>
          <w:sz w:val="24"/>
          <w:szCs w:val="24"/>
        </w:rPr>
        <w:t>：</w:t>
      </w:r>
      <w:r>
        <w:rPr>
          <w:rFonts w:hint="eastAsia" w:ascii="仿宋" w:hAnsi="仿宋" w:eastAsia="仿宋" w:cs="仿宋"/>
          <w:b/>
          <w:color w:val="auto"/>
          <w:sz w:val="24"/>
          <w:szCs w:val="24"/>
          <w:u w:val="single"/>
        </w:rPr>
        <w:t>　　　　　　　　　　　　　　　</w:t>
      </w:r>
      <w:r>
        <w:rPr>
          <w:rFonts w:hint="eastAsia" w:ascii="仿宋" w:hAnsi="仿宋" w:eastAsia="仿宋" w:cs="仿宋"/>
          <w:b/>
          <w:color w:val="auto"/>
          <w:sz w:val="24"/>
          <w:szCs w:val="24"/>
        </w:rPr>
        <w:t>　</w:t>
      </w:r>
    </w:p>
    <w:p w14:paraId="4FB5D544">
      <w:pPr>
        <w:pStyle w:val="10"/>
        <w:rPr>
          <w:rFonts w:hint="eastAsia" w:ascii="仿宋" w:hAnsi="仿宋" w:eastAsia="仿宋" w:cs="仿宋"/>
          <w:color w:val="auto"/>
          <w:sz w:val="24"/>
          <w:szCs w:val="24"/>
        </w:rPr>
      </w:pPr>
    </w:p>
    <w:p w14:paraId="6F9D3D2C">
      <w:pPr>
        <w:pStyle w:val="10"/>
        <w:rPr>
          <w:rFonts w:hint="eastAsia" w:ascii="仿宋" w:hAnsi="仿宋" w:eastAsia="仿宋" w:cs="仿宋"/>
          <w:color w:val="auto"/>
          <w:sz w:val="24"/>
          <w:szCs w:val="24"/>
        </w:rPr>
      </w:pPr>
    </w:p>
    <w:p w14:paraId="30BBDB1E">
      <w:pPr>
        <w:pStyle w:val="10"/>
        <w:rPr>
          <w:rFonts w:hint="eastAsia" w:ascii="仿宋" w:hAnsi="仿宋" w:eastAsia="仿宋" w:cs="仿宋"/>
          <w:color w:val="auto"/>
          <w:sz w:val="24"/>
          <w:szCs w:val="24"/>
        </w:rPr>
      </w:pPr>
    </w:p>
    <w:p w14:paraId="4A32142A">
      <w:pPr>
        <w:pStyle w:val="10"/>
        <w:rPr>
          <w:rFonts w:hint="eastAsia" w:ascii="仿宋" w:hAnsi="仿宋" w:eastAsia="仿宋" w:cs="仿宋"/>
          <w:color w:val="auto"/>
          <w:sz w:val="24"/>
          <w:szCs w:val="24"/>
        </w:rPr>
      </w:pPr>
    </w:p>
    <w:p w14:paraId="31E937EA">
      <w:pPr>
        <w:pStyle w:val="10"/>
        <w:rPr>
          <w:rFonts w:hint="eastAsia" w:ascii="仿宋" w:hAnsi="仿宋" w:eastAsia="仿宋" w:cs="仿宋"/>
          <w:color w:val="auto"/>
          <w:sz w:val="24"/>
          <w:szCs w:val="24"/>
        </w:rPr>
      </w:pPr>
    </w:p>
    <w:p w14:paraId="1174226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3685F41D">
      <w:pPr>
        <w:spacing w:line="48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附件9、投标单位（供应商）反商业贿赂承诺书</w:t>
      </w:r>
    </w:p>
    <w:p w14:paraId="50C59B6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w:t>
      </w:r>
      <w:r>
        <w:rPr>
          <w:rFonts w:hint="eastAsia" w:ascii="仿宋" w:hAnsi="仿宋" w:eastAsia="仿宋" w:cs="仿宋"/>
          <w:bCs/>
          <w:color w:val="auto"/>
          <w:sz w:val="24"/>
          <w:szCs w:val="24"/>
          <w:lang w:eastAsia="zh-CN"/>
        </w:rPr>
        <w:t>中华人民共和国反不正当竞争法</w:t>
      </w:r>
      <w:r>
        <w:rPr>
          <w:rFonts w:hint="eastAsia" w:ascii="仿宋" w:hAnsi="仿宋" w:eastAsia="仿宋" w:cs="仿宋"/>
          <w:bCs/>
          <w:color w:val="auto"/>
          <w:sz w:val="24"/>
          <w:szCs w:val="24"/>
        </w:rPr>
        <w:t>》的有关规定接受处罚。 </w:t>
      </w:r>
    </w:p>
    <w:p w14:paraId="1E560144">
      <w:pPr>
        <w:spacing w:line="360" w:lineRule="auto"/>
        <w:rPr>
          <w:rFonts w:hint="eastAsia" w:ascii="仿宋" w:hAnsi="仿宋" w:eastAsia="仿宋" w:cs="仿宋"/>
          <w:bCs/>
          <w:color w:val="auto"/>
          <w:sz w:val="24"/>
          <w:szCs w:val="24"/>
        </w:rPr>
      </w:pPr>
    </w:p>
    <w:p w14:paraId="3C539203">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公司法人代表签字：</w:t>
      </w:r>
    </w:p>
    <w:p w14:paraId="322AE7CF">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法人授权代表签字：</w:t>
      </w:r>
    </w:p>
    <w:p w14:paraId="33214C27">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项目经办人签字：</w:t>
      </w:r>
    </w:p>
    <w:p w14:paraId="79ED5FFE">
      <w:pPr>
        <w:spacing w:line="360" w:lineRule="auto"/>
        <w:jc w:val="right"/>
        <w:rPr>
          <w:rFonts w:hint="eastAsia" w:ascii="仿宋" w:hAnsi="仿宋" w:eastAsia="仿宋" w:cs="仿宋"/>
          <w:bCs/>
          <w:color w:val="auto"/>
          <w:sz w:val="24"/>
          <w:szCs w:val="24"/>
        </w:rPr>
      </w:pPr>
    </w:p>
    <w:p w14:paraId="0BBEC628">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承诺日期：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 xml:space="preserve">年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 xml:space="preserve">月  </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 xml:space="preserve"> 日</w:t>
      </w:r>
    </w:p>
    <w:p w14:paraId="25CB9A2B">
      <w:pPr>
        <w:pStyle w:val="10"/>
        <w:rPr>
          <w:rFonts w:hint="eastAsia" w:ascii="仿宋" w:hAnsi="仿宋" w:eastAsia="仿宋" w:cs="仿宋"/>
          <w:b/>
          <w:color w:val="auto"/>
          <w:sz w:val="24"/>
          <w:szCs w:val="24"/>
        </w:rPr>
      </w:pPr>
    </w:p>
    <w:p w14:paraId="38F84483">
      <w:pPr>
        <w:pStyle w:val="10"/>
        <w:rPr>
          <w:rFonts w:hint="eastAsia" w:ascii="仿宋" w:hAnsi="仿宋" w:eastAsia="仿宋" w:cs="仿宋"/>
          <w:b/>
          <w:color w:val="auto"/>
          <w:sz w:val="24"/>
          <w:szCs w:val="24"/>
        </w:rPr>
      </w:pPr>
    </w:p>
    <w:p w14:paraId="7108C201">
      <w:pPr>
        <w:pStyle w:val="10"/>
        <w:rPr>
          <w:rFonts w:hint="eastAsia" w:ascii="仿宋" w:hAnsi="仿宋" w:eastAsia="仿宋" w:cs="仿宋"/>
          <w:b/>
          <w:color w:val="auto"/>
          <w:sz w:val="24"/>
          <w:szCs w:val="24"/>
        </w:rPr>
      </w:pPr>
    </w:p>
    <w:p w14:paraId="625FF88B">
      <w:pPr>
        <w:pStyle w:val="4"/>
        <w:ind w:firstLine="562"/>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lang w:val="en-US"/>
        </w:rPr>
        <w:t>附件10、投标承诺书</w:t>
      </w:r>
    </w:p>
    <w:p w14:paraId="5190816A">
      <w:pPr>
        <w:spacing w:line="48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我方承诺接受公开招标文件及澄清修改部分（如有）的全部条款（包括响应文件递交截止时间、保证金、资格条件、评审成交标准以及采购需求等其他所有条款）且无任何异议，现向贵单位提出承诺报价。</w:t>
      </w:r>
    </w:p>
    <w:p w14:paraId="300D8C6B">
      <w:pPr>
        <w:spacing w:line="48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承诺人：</w:t>
      </w:r>
    </w:p>
    <w:p w14:paraId="733996D7">
      <w:pPr>
        <w:spacing w:line="48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投标公司：</w:t>
      </w:r>
    </w:p>
    <w:p w14:paraId="4739F895">
      <w:pPr>
        <w:spacing w:line="480"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月</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日</w:t>
      </w:r>
    </w:p>
    <w:p w14:paraId="36F3DF8F">
      <w:pPr>
        <w:pStyle w:val="10"/>
        <w:rPr>
          <w:rFonts w:hint="eastAsia" w:ascii="仿宋" w:hAnsi="仿宋" w:eastAsia="仿宋" w:cs="仿宋"/>
          <w:b/>
          <w:color w:val="auto"/>
          <w:sz w:val="24"/>
          <w:szCs w:val="24"/>
        </w:rPr>
      </w:pPr>
    </w:p>
    <w:p w14:paraId="70E28101">
      <w:pPr>
        <w:rPr>
          <w:rFonts w:hint="eastAsia" w:ascii="仿宋" w:hAnsi="仿宋" w:eastAsia="仿宋" w:cs="仿宋"/>
          <w:b/>
          <w:bCs/>
          <w:color w:val="auto"/>
          <w:sz w:val="24"/>
          <w:szCs w:val="24"/>
        </w:rPr>
      </w:pPr>
    </w:p>
    <w:p w14:paraId="4C917BBF">
      <w:pPr>
        <w:pStyle w:val="4"/>
        <w:adjustRightInd w:val="0"/>
        <w:snapToGrid w:val="0"/>
        <w:ind w:firstLine="0" w:firstLineChars="0"/>
        <w:jc w:val="center"/>
        <w:rPr>
          <w:rFonts w:hint="eastAsia" w:ascii="仿宋" w:hAnsi="仿宋" w:eastAsia="仿宋" w:cs="仿宋"/>
          <w:color w:val="auto"/>
          <w:sz w:val="24"/>
          <w:szCs w:val="24"/>
        </w:rPr>
      </w:pPr>
      <w:r>
        <w:rPr>
          <w:rFonts w:hint="eastAsia" w:ascii="仿宋" w:hAnsi="仿宋" w:eastAsia="仿宋" w:cs="仿宋"/>
          <w:b/>
          <w:bCs/>
          <w:color w:val="auto"/>
          <w:spacing w:val="-11"/>
          <w:sz w:val="24"/>
          <w:szCs w:val="24"/>
        </w:rPr>
        <w:br w:type="page"/>
      </w:r>
      <w:r>
        <w:rPr>
          <w:rFonts w:hint="eastAsia" w:ascii="仿宋" w:hAnsi="仿宋" w:eastAsia="仿宋" w:cs="仿宋"/>
          <w:b/>
          <w:bCs/>
          <w:color w:val="auto"/>
          <w:sz w:val="24"/>
          <w:szCs w:val="24"/>
          <w:lang w:val="en-US"/>
        </w:rPr>
        <w:t>附件11、投标单位（供应商）《遵守政府采购相关法律法规承诺书》</w:t>
      </w:r>
    </w:p>
    <w:p w14:paraId="69775728">
      <w:pPr>
        <w:adjustRightInd w:val="0"/>
        <w:snapToGrid w:val="0"/>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在（项目编号、项目名称）采购活动中，严格遵守政府采购相关法律法规，遵循公平竞争的原则，不存在恶意串通的行为，不存在妨碍其他供应商的竞争行为，不存在损害采购人或者其他供应商的合法权益的行为。</w:t>
      </w:r>
    </w:p>
    <w:p w14:paraId="3C004872">
      <w:pPr>
        <w:adjustRightInd w:val="0"/>
        <w:snapToGrid w:val="0"/>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如发生违反政府采购相关法律法规行为，我公司及项目参与人员自愿放弃本次项目的投标、报价资格，并承担相关法律责任。</w:t>
      </w:r>
    </w:p>
    <w:p w14:paraId="255FC8B9">
      <w:pPr>
        <w:adjustRightInd w:val="0"/>
        <w:snapToGrid w:val="0"/>
        <w:spacing w:line="480" w:lineRule="auto"/>
        <w:ind w:firstLine="480" w:firstLineChars="200"/>
        <w:rPr>
          <w:rFonts w:hint="eastAsia" w:ascii="仿宋" w:hAnsi="仿宋" w:eastAsia="仿宋" w:cs="仿宋"/>
          <w:color w:val="auto"/>
          <w:sz w:val="24"/>
          <w:szCs w:val="24"/>
        </w:rPr>
      </w:pPr>
    </w:p>
    <w:p w14:paraId="0E495F19">
      <w:pPr>
        <w:adjustRightInd w:val="0"/>
        <w:snapToGrid w:val="0"/>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公司名称：（盖章） </w:t>
      </w:r>
    </w:p>
    <w:p w14:paraId="0C1E9508">
      <w:pPr>
        <w:adjustRightInd w:val="0"/>
        <w:snapToGrid w:val="0"/>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公司法人代表：</w:t>
      </w:r>
    </w:p>
    <w:p w14:paraId="5397FE71">
      <w:pPr>
        <w:adjustRightInd w:val="0"/>
        <w:snapToGrid w:val="0"/>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法人授权代表：</w:t>
      </w:r>
    </w:p>
    <w:p w14:paraId="0A26F23F">
      <w:pPr>
        <w:adjustRightInd w:val="0"/>
        <w:snapToGrid w:val="0"/>
        <w:spacing w:line="360" w:lineRule="auto"/>
        <w:rPr>
          <w:rFonts w:hint="eastAsia" w:ascii="仿宋" w:hAnsi="仿宋" w:eastAsia="仿宋" w:cs="仿宋"/>
          <w:color w:val="auto"/>
          <w:sz w:val="24"/>
          <w:szCs w:val="24"/>
        </w:rPr>
      </w:pPr>
    </w:p>
    <w:p w14:paraId="370CBE93">
      <w:pPr>
        <w:pStyle w:val="10"/>
        <w:rPr>
          <w:rFonts w:hint="eastAsia" w:ascii="仿宋" w:hAnsi="仿宋" w:eastAsia="仿宋" w:cs="仿宋"/>
          <w:b/>
          <w:color w:val="auto"/>
          <w:sz w:val="24"/>
          <w:szCs w:val="24"/>
        </w:rPr>
      </w:pPr>
    </w:p>
    <w:p w14:paraId="57722890">
      <w:pPr>
        <w:pStyle w:val="10"/>
        <w:rPr>
          <w:rFonts w:hint="eastAsia" w:ascii="仿宋" w:hAnsi="仿宋" w:eastAsia="仿宋" w:cs="仿宋"/>
          <w:b/>
          <w:color w:val="auto"/>
          <w:sz w:val="24"/>
          <w:szCs w:val="24"/>
        </w:rPr>
      </w:pPr>
    </w:p>
    <w:p w14:paraId="459C02E0">
      <w:pPr>
        <w:spacing w:before="55"/>
        <w:ind w:right="2656"/>
        <w:jc w:val="center"/>
        <w:outlineLvl w:val="1"/>
        <w:rPr>
          <w:rFonts w:hint="eastAsia" w:ascii="仿宋" w:hAnsi="仿宋" w:eastAsia="仿宋" w:cs="仿宋"/>
          <w:b/>
          <w:bCs/>
          <w:color w:val="auto"/>
          <w:sz w:val="24"/>
          <w:szCs w:val="24"/>
        </w:rPr>
      </w:pPr>
    </w:p>
    <w:p w14:paraId="1767E908">
      <w:pPr>
        <w:spacing w:line="360" w:lineRule="auto"/>
        <w:jc w:val="center"/>
        <w:outlineLvl w:val="1"/>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zh-CN"/>
        </w:rPr>
        <w:br w:type="page"/>
      </w:r>
      <w:r>
        <w:rPr>
          <w:rFonts w:hint="eastAsia" w:ascii="仿宋" w:hAnsi="仿宋" w:eastAsia="仿宋" w:cs="仿宋"/>
          <w:b/>
          <w:bCs/>
          <w:color w:val="auto"/>
          <w:sz w:val="24"/>
          <w:szCs w:val="24"/>
          <w:lang w:val="zh-CN"/>
        </w:rPr>
        <w:t>附件</w:t>
      </w:r>
      <w:r>
        <w:rPr>
          <w:rFonts w:hint="eastAsia" w:ascii="仿宋" w:hAnsi="仿宋" w:eastAsia="仿宋" w:cs="仿宋"/>
          <w:b/>
          <w:bCs/>
          <w:color w:val="auto"/>
          <w:sz w:val="24"/>
          <w:szCs w:val="24"/>
        </w:rPr>
        <w:t>12、中小企业声明函</w:t>
      </w:r>
    </w:p>
    <w:p w14:paraId="470627BC">
      <w:pPr>
        <w:pStyle w:val="10"/>
        <w:rPr>
          <w:rFonts w:hint="eastAsia" w:ascii="仿宋" w:hAnsi="仿宋" w:eastAsia="仿宋" w:cs="仿宋"/>
          <w:color w:val="auto"/>
          <w:sz w:val="24"/>
          <w:szCs w:val="24"/>
        </w:rPr>
      </w:pPr>
    </w:p>
    <w:p w14:paraId="015C71D3">
      <w:pPr>
        <w:pStyle w:val="10"/>
        <w:spacing w:before="78" w:line="377" w:lineRule="auto"/>
        <w:ind w:right="62" w:firstLine="489"/>
        <w:jc w:val="both"/>
        <w:rPr>
          <w:rFonts w:hint="eastAsia" w:ascii="仿宋" w:hAnsi="仿宋" w:eastAsia="仿宋" w:cs="仿宋"/>
          <w:color w:val="auto"/>
          <w:sz w:val="24"/>
          <w:szCs w:val="24"/>
        </w:rPr>
      </w:pPr>
      <w:r>
        <w:rPr>
          <w:rFonts w:hint="eastAsia" w:ascii="仿宋" w:hAnsi="仿宋" w:eastAsia="仿宋" w:cs="仿宋"/>
          <w:color w:val="auto"/>
          <w:spacing w:val="-12"/>
          <w:sz w:val="24"/>
          <w:szCs w:val="24"/>
        </w:rPr>
        <w:t>本公司（联合体）郑重声明，根据《政府采购促进中小企业发展管理办</w:t>
      </w:r>
      <w:r>
        <w:rPr>
          <w:rFonts w:hint="eastAsia" w:ascii="仿宋" w:hAnsi="仿宋" w:eastAsia="仿宋" w:cs="仿宋"/>
          <w:color w:val="auto"/>
          <w:spacing w:val="-13"/>
          <w:sz w:val="24"/>
          <w:szCs w:val="24"/>
        </w:rPr>
        <w:t>法》（财库﹝2020﹞</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46</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3"/>
          <w:sz w:val="24"/>
          <w:szCs w:val="24"/>
        </w:rPr>
        <w:t xml:space="preserve">号）的规定，本公司（联合体）参加 </w:t>
      </w:r>
      <w:r>
        <w:rPr>
          <w:rFonts w:hint="eastAsia" w:ascii="仿宋" w:hAnsi="仿宋" w:eastAsia="仿宋" w:cs="仿宋"/>
          <w:color w:val="auto"/>
          <w:spacing w:val="-3"/>
          <w:sz w:val="24"/>
          <w:szCs w:val="24"/>
          <w:u w:val="single" w:color="auto"/>
        </w:rPr>
        <w:t>（单位名称）</w:t>
      </w:r>
      <w:r>
        <w:rPr>
          <w:rFonts w:hint="eastAsia" w:ascii="仿宋" w:hAnsi="仿宋" w:eastAsia="仿宋" w:cs="仿宋"/>
          <w:color w:val="auto"/>
          <w:spacing w:val="-3"/>
          <w:sz w:val="24"/>
          <w:szCs w:val="24"/>
        </w:rPr>
        <w:t xml:space="preserve">的 </w:t>
      </w:r>
      <w:r>
        <w:rPr>
          <w:rFonts w:hint="eastAsia" w:ascii="仿宋" w:hAnsi="仿宋" w:eastAsia="仿宋" w:cs="仿宋"/>
          <w:color w:val="auto"/>
          <w:spacing w:val="-3"/>
          <w:sz w:val="24"/>
          <w:szCs w:val="24"/>
          <w:u w:val="single" w:color="auto"/>
        </w:rPr>
        <w:t>（项目名称）</w:t>
      </w:r>
      <w:r>
        <w:rPr>
          <w:rFonts w:hint="eastAsia" w:ascii="仿宋" w:hAnsi="仿宋" w:eastAsia="仿宋" w:cs="仿宋"/>
          <w:color w:val="auto"/>
          <w:spacing w:val="-3"/>
          <w:sz w:val="24"/>
          <w:szCs w:val="24"/>
        </w:rPr>
        <w:t>采购活动，</w:t>
      </w:r>
      <w:r>
        <w:rPr>
          <w:rFonts w:hint="eastAsia" w:ascii="仿宋" w:hAnsi="仿宋" w:eastAsia="仿宋" w:cs="仿宋"/>
          <w:b/>
          <w:bCs/>
          <w:color w:val="auto"/>
          <w:spacing w:val="-3"/>
          <w:sz w:val="24"/>
          <w:szCs w:val="24"/>
        </w:rPr>
        <w:t>提供的货</w:t>
      </w:r>
      <w:r>
        <w:rPr>
          <w:rFonts w:hint="eastAsia" w:ascii="仿宋" w:hAnsi="仿宋" w:eastAsia="仿宋" w:cs="仿宋"/>
          <w:b/>
          <w:bCs/>
          <w:color w:val="auto"/>
          <w:spacing w:val="-2"/>
          <w:sz w:val="24"/>
          <w:szCs w:val="24"/>
        </w:rPr>
        <w:t>物全部由符合政策要求的中小企业制造</w:t>
      </w:r>
      <w:r>
        <w:rPr>
          <w:rFonts w:hint="eastAsia" w:ascii="仿宋" w:hAnsi="仿宋" w:eastAsia="仿宋" w:cs="仿宋"/>
          <w:color w:val="auto"/>
          <w:spacing w:val="-2"/>
          <w:sz w:val="24"/>
          <w:szCs w:val="24"/>
        </w:rPr>
        <w:t>。相关企业（含联合体中的中小企业、签订分包意向</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1"/>
          <w:sz w:val="24"/>
          <w:szCs w:val="24"/>
        </w:rPr>
        <w:t>协议的中小企业）的具体情况如下：</w:t>
      </w:r>
    </w:p>
    <w:p w14:paraId="0E75DE1C">
      <w:pPr>
        <w:pStyle w:val="10"/>
        <w:spacing w:before="41" w:line="303" w:lineRule="auto"/>
        <w:ind w:left="8" w:right="62" w:firstLine="490"/>
        <w:rPr>
          <w:rFonts w:hint="eastAsia" w:ascii="仿宋" w:hAnsi="仿宋" w:eastAsia="仿宋" w:cs="仿宋"/>
          <w:color w:val="auto"/>
          <w:sz w:val="24"/>
          <w:szCs w:val="24"/>
        </w:rPr>
      </w:pPr>
      <w:r>
        <w:rPr>
          <w:rFonts w:hint="eastAsia" w:ascii="仿宋" w:hAnsi="仿宋" w:eastAsia="仿宋" w:cs="仿宋"/>
          <w:color w:val="auto"/>
          <w:spacing w:val="-3"/>
          <w:sz w:val="24"/>
          <w:szCs w:val="24"/>
        </w:rPr>
        <w:t xml:space="preserve">1. </w:t>
      </w:r>
      <w:r>
        <w:rPr>
          <w:rFonts w:hint="eastAsia" w:ascii="仿宋" w:hAnsi="仿宋" w:eastAsia="仿宋" w:cs="仿宋"/>
          <w:color w:val="auto"/>
          <w:spacing w:val="-3"/>
          <w:sz w:val="24"/>
          <w:szCs w:val="24"/>
          <w:u w:val="single" w:color="auto"/>
        </w:rPr>
        <w:t>（标的名称）</w:t>
      </w:r>
      <w:r>
        <w:rPr>
          <w:rFonts w:hint="eastAsia" w:ascii="仿宋" w:hAnsi="仿宋" w:eastAsia="仿宋" w:cs="仿宋"/>
          <w:color w:val="auto"/>
          <w:spacing w:val="36"/>
          <w:sz w:val="24"/>
          <w:szCs w:val="24"/>
        </w:rPr>
        <w:t xml:space="preserve"> </w:t>
      </w:r>
      <w:r>
        <w:rPr>
          <w:rFonts w:hint="eastAsia" w:ascii="仿宋" w:hAnsi="仿宋" w:eastAsia="仿宋" w:cs="仿宋"/>
          <w:color w:val="auto"/>
          <w:spacing w:val="-3"/>
          <w:sz w:val="24"/>
          <w:szCs w:val="24"/>
        </w:rPr>
        <w:t>，属于</w:t>
      </w:r>
      <w:r>
        <w:rPr>
          <w:rFonts w:hint="eastAsia" w:ascii="仿宋" w:hAnsi="仿宋" w:eastAsia="仿宋" w:cs="仿宋"/>
          <w:color w:val="auto"/>
          <w:spacing w:val="-3"/>
          <w:sz w:val="24"/>
          <w:szCs w:val="24"/>
          <w:u w:val="single" w:color="auto"/>
        </w:rPr>
        <w:t xml:space="preserve">（工业） </w:t>
      </w:r>
      <w:r>
        <w:rPr>
          <w:rFonts w:hint="eastAsia" w:ascii="仿宋" w:hAnsi="仿宋" w:eastAsia="仿宋" w:cs="仿宋"/>
          <w:color w:val="auto"/>
          <w:spacing w:val="-102"/>
          <w:sz w:val="24"/>
          <w:szCs w:val="24"/>
        </w:rPr>
        <w:t xml:space="preserve"> </w:t>
      </w:r>
      <w:r>
        <w:rPr>
          <w:rFonts w:hint="eastAsia" w:ascii="仿宋" w:hAnsi="仿宋" w:eastAsia="仿宋" w:cs="仿宋"/>
          <w:color w:val="auto"/>
          <w:spacing w:val="-3"/>
          <w:sz w:val="24"/>
          <w:szCs w:val="24"/>
        </w:rPr>
        <w:t>行业；</w:t>
      </w:r>
      <w:r>
        <w:rPr>
          <w:rFonts w:hint="eastAsia" w:ascii="仿宋" w:hAnsi="仿宋" w:eastAsia="仿宋" w:cs="仿宋"/>
          <w:b/>
          <w:bCs/>
          <w:color w:val="auto"/>
          <w:spacing w:val="-3"/>
          <w:sz w:val="24"/>
          <w:szCs w:val="24"/>
        </w:rPr>
        <w:t>制造商</w:t>
      </w:r>
      <w:r>
        <w:rPr>
          <w:rFonts w:hint="eastAsia" w:ascii="仿宋" w:hAnsi="仿宋" w:eastAsia="仿宋" w:cs="仿宋"/>
          <w:color w:val="auto"/>
          <w:spacing w:val="-3"/>
          <w:sz w:val="24"/>
          <w:szCs w:val="24"/>
        </w:rPr>
        <w:t>为</w:t>
      </w:r>
      <w:r>
        <w:rPr>
          <w:rFonts w:hint="eastAsia" w:ascii="仿宋" w:hAnsi="仿宋" w:eastAsia="仿宋" w:cs="仿宋"/>
          <w:color w:val="auto"/>
          <w:spacing w:val="-3"/>
          <w:sz w:val="24"/>
          <w:szCs w:val="24"/>
          <w:u w:val="single" w:color="auto"/>
        </w:rPr>
        <w:t>（企业名称）</w:t>
      </w:r>
      <w:r>
        <w:rPr>
          <w:rFonts w:hint="eastAsia" w:ascii="仿宋" w:hAnsi="仿宋" w:eastAsia="仿宋" w:cs="仿宋"/>
          <w:color w:val="auto"/>
          <w:spacing w:val="-3"/>
          <w:sz w:val="24"/>
          <w:szCs w:val="24"/>
        </w:rPr>
        <w:t>，从业人员</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100"/>
          <w:sz w:val="24"/>
          <w:szCs w:val="24"/>
        </w:rPr>
        <w:t xml:space="preserve"> </w:t>
      </w:r>
      <w:r>
        <w:rPr>
          <w:rFonts w:hint="eastAsia" w:ascii="仿宋" w:hAnsi="仿宋" w:eastAsia="仿宋" w:cs="仿宋"/>
          <w:color w:val="auto"/>
          <w:spacing w:val="-4"/>
          <w:sz w:val="24"/>
          <w:szCs w:val="24"/>
        </w:rPr>
        <w:t>人，营</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业收入为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02"/>
          <w:sz w:val="24"/>
          <w:szCs w:val="24"/>
        </w:rPr>
        <w:t xml:space="preserve"> </w:t>
      </w:r>
      <w:r>
        <w:rPr>
          <w:rFonts w:hint="eastAsia" w:ascii="仿宋" w:hAnsi="仿宋" w:eastAsia="仿宋" w:cs="仿宋"/>
          <w:color w:val="auto"/>
          <w:spacing w:val="-1"/>
          <w:sz w:val="24"/>
          <w:szCs w:val="24"/>
        </w:rPr>
        <w:t>万元，资产总额为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01"/>
          <w:sz w:val="24"/>
          <w:szCs w:val="24"/>
        </w:rPr>
        <w:t xml:space="preserve"> </w:t>
      </w:r>
      <w:r>
        <w:rPr>
          <w:rFonts w:hint="eastAsia" w:ascii="仿宋" w:hAnsi="仿宋" w:eastAsia="仿宋" w:cs="仿宋"/>
          <w:color w:val="auto"/>
          <w:spacing w:val="-1"/>
          <w:sz w:val="24"/>
          <w:szCs w:val="24"/>
        </w:rPr>
        <w:t>万元，属于</w:t>
      </w:r>
      <w:r>
        <w:rPr>
          <w:rFonts w:hint="eastAsia" w:ascii="仿宋" w:hAnsi="仿宋" w:eastAsia="仿宋" w:cs="仿宋"/>
          <w:color w:val="auto"/>
          <w:spacing w:val="-1"/>
          <w:sz w:val="24"/>
          <w:szCs w:val="24"/>
          <w:u w:val="single" w:color="auto"/>
        </w:rPr>
        <w:t>（中型企业</w:t>
      </w:r>
      <w:r>
        <w:rPr>
          <w:rFonts w:hint="eastAsia" w:ascii="仿宋" w:hAnsi="仿宋" w:eastAsia="仿宋" w:cs="仿宋"/>
          <w:color w:val="auto"/>
          <w:spacing w:val="-2"/>
          <w:sz w:val="24"/>
          <w:szCs w:val="24"/>
          <w:u w:val="single" w:color="auto"/>
        </w:rPr>
        <w:t>、小 型企业、微型企业</w:t>
      </w:r>
      <w:r>
        <w:rPr>
          <w:rFonts w:hint="eastAsia" w:ascii="仿宋" w:hAnsi="仿宋" w:eastAsia="仿宋" w:cs="仿宋"/>
          <w:color w:val="auto"/>
          <w:sz w:val="24"/>
          <w:szCs w:val="24"/>
          <w:u w:val="single" w:color="auto"/>
        </w:rPr>
        <w:t>）</w:t>
      </w:r>
      <w:r>
        <w:rPr>
          <w:rFonts w:hint="eastAsia" w:ascii="仿宋" w:hAnsi="仿宋" w:eastAsia="仿宋" w:cs="仿宋"/>
          <w:color w:val="auto"/>
          <w:sz w:val="24"/>
          <w:szCs w:val="24"/>
        </w:rPr>
        <w:t>；</w:t>
      </w:r>
    </w:p>
    <w:p w14:paraId="5DCB43DC">
      <w:pPr>
        <w:pStyle w:val="10"/>
        <w:spacing w:before="210" w:line="384" w:lineRule="auto"/>
        <w:ind w:left="15" w:firstLine="468"/>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 xml:space="preserve">2. </w:t>
      </w:r>
      <w:r>
        <w:rPr>
          <w:rFonts w:hint="eastAsia" w:ascii="仿宋" w:hAnsi="仿宋" w:eastAsia="仿宋" w:cs="仿宋"/>
          <w:color w:val="auto"/>
          <w:spacing w:val="1"/>
          <w:sz w:val="24"/>
          <w:szCs w:val="24"/>
          <w:u w:val="single" w:color="auto"/>
        </w:rPr>
        <w:t xml:space="preserve"> （标的名称</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12"/>
          <w:sz w:val="24"/>
          <w:szCs w:val="24"/>
          <w:u w:val="single" w:color="auto"/>
        </w:rPr>
        <w:t xml:space="preserve"> </w:t>
      </w:r>
      <w:r>
        <w:rPr>
          <w:rFonts w:hint="eastAsia" w:ascii="仿宋" w:hAnsi="仿宋" w:eastAsia="仿宋" w:cs="仿宋"/>
          <w:color w:val="auto"/>
          <w:spacing w:val="-87"/>
          <w:sz w:val="24"/>
          <w:szCs w:val="24"/>
        </w:rPr>
        <w:t xml:space="preserve"> </w:t>
      </w: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属于</w:t>
      </w:r>
      <w:r>
        <w:rPr>
          <w:rFonts w:hint="eastAsia" w:ascii="仿宋" w:hAnsi="仿宋" w:eastAsia="仿宋" w:cs="仿宋"/>
          <w:color w:val="auto"/>
          <w:spacing w:val="1"/>
          <w:sz w:val="24"/>
          <w:szCs w:val="24"/>
          <w:u w:val="single" w:color="auto"/>
        </w:rPr>
        <w:t>（工业）</w:t>
      </w:r>
      <w:r>
        <w:rPr>
          <w:rFonts w:hint="eastAsia" w:ascii="仿宋" w:hAnsi="仿宋" w:eastAsia="仿宋" w:cs="仿宋"/>
          <w:color w:val="auto"/>
          <w:spacing w:val="1"/>
          <w:sz w:val="24"/>
          <w:szCs w:val="24"/>
        </w:rPr>
        <w:t xml:space="preserve"> 行业；</w:t>
      </w:r>
      <w:r>
        <w:rPr>
          <w:rFonts w:hint="eastAsia" w:ascii="仿宋" w:hAnsi="仿宋" w:eastAsia="仿宋" w:cs="仿宋"/>
          <w:b/>
          <w:bCs/>
          <w:color w:val="auto"/>
          <w:spacing w:val="1"/>
          <w:sz w:val="24"/>
          <w:szCs w:val="24"/>
        </w:rPr>
        <w:t>制造商</w:t>
      </w:r>
      <w:r>
        <w:rPr>
          <w:rFonts w:hint="eastAsia" w:ascii="仿宋" w:hAnsi="仿宋" w:eastAsia="仿宋" w:cs="仿宋"/>
          <w:color w:val="auto"/>
          <w:spacing w:val="1"/>
          <w:sz w:val="24"/>
          <w:szCs w:val="24"/>
        </w:rPr>
        <w:t>为</w:t>
      </w:r>
      <w:r>
        <w:rPr>
          <w:rFonts w:hint="eastAsia" w:ascii="仿宋" w:hAnsi="仿宋" w:eastAsia="仿宋" w:cs="仿宋"/>
          <w:color w:val="auto"/>
          <w:spacing w:val="1"/>
          <w:sz w:val="24"/>
          <w:szCs w:val="24"/>
          <w:u w:val="single" w:color="auto"/>
        </w:rPr>
        <w:t>（企业名称</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rPr>
        <w:t>从业人</w:t>
      </w:r>
      <w:r>
        <w:rPr>
          <w:rFonts w:hint="eastAsia" w:ascii="仿宋" w:hAnsi="仿宋" w:eastAsia="仿宋" w:cs="仿宋"/>
          <w:color w:val="auto"/>
          <w:sz w:val="24"/>
          <w:szCs w:val="24"/>
        </w:rPr>
        <w:t>员</w:t>
      </w:r>
      <w:r>
        <w:rPr>
          <w:rFonts w:hint="eastAsia" w:ascii="仿宋" w:hAnsi="仿宋" w:eastAsia="仿宋" w:cs="仿宋"/>
          <w:color w:val="auto"/>
          <w:spacing w:val="-118"/>
          <w:sz w:val="24"/>
          <w:szCs w:val="24"/>
        </w:rPr>
        <w:t xml:space="preserve"> </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99"/>
          <w:sz w:val="24"/>
          <w:szCs w:val="24"/>
        </w:rPr>
        <w:t xml:space="preserve"> </w:t>
      </w:r>
      <w:r>
        <w:rPr>
          <w:rFonts w:hint="eastAsia" w:ascii="仿宋" w:hAnsi="仿宋" w:eastAsia="仿宋" w:cs="仿宋"/>
          <w:color w:val="auto"/>
          <w:sz w:val="24"/>
          <w:szCs w:val="24"/>
        </w:rPr>
        <w:t xml:space="preserve">人， </w:t>
      </w:r>
      <w:r>
        <w:rPr>
          <w:rFonts w:hint="eastAsia" w:ascii="仿宋" w:hAnsi="仿宋" w:eastAsia="仿宋" w:cs="仿宋"/>
          <w:color w:val="auto"/>
          <w:spacing w:val="-2"/>
          <w:sz w:val="24"/>
          <w:szCs w:val="24"/>
        </w:rPr>
        <w:t>营业收入为</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01"/>
          <w:sz w:val="24"/>
          <w:szCs w:val="24"/>
        </w:rPr>
        <w:t xml:space="preserve"> </w:t>
      </w:r>
      <w:r>
        <w:rPr>
          <w:rFonts w:hint="eastAsia" w:ascii="仿宋" w:hAnsi="仿宋" w:eastAsia="仿宋" w:cs="仿宋"/>
          <w:color w:val="auto"/>
          <w:spacing w:val="-2"/>
          <w:sz w:val="24"/>
          <w:szCs w:val="24"/>
        </w:rPr>
        <w:t>万元，资产总额为</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01"/>
          <w:sz w:val="24"/>
          <w:szCs w:val="24"/>
        </w:rPr>
        <w:t xml:space="preserve"> </w:t>
      </w:r>
      <w:r>
        <w:rPr>
          <w:rFonts w:hint="eastAsia" w:ascii="仿宋" w:hAnsi="仿宋" w:eastAsia="仿宋" w:cs="仿宋"/>
          <w:color w:val="auto"/>
          <w:spacing w:val="-2"/>
          <w:sz w:val="24"/>
          <w:szCs w:val="24"/>
        </w:rPr>
        <w:t>万元，属于</w:t>
      </w:r>
      <w:r>
        <w:rPr>
          <w:rFonts w:hint="eastAsia" w:ascii="仿宋" w:hAnsi="仿宋" w:eastAsia="仿宋" w:cs="仿宋"/>
          <w:color w:val="auto"/>
          <w:spacing w:val="-2"/>
          <w:sz w:val="24"/>
          <w:szCs w:val="24"/>
          <w:u w:val="single" w:color="auto"/>
        </w:rPr>
        <w:t>（中型企业、小 型企业、微型企业</w:t>
      </w:r>
      <w:r>
        <w:rPr>
          <w:rFonts w:hint="eastAsia" w:ascii="仿宋" w:hAnsi="仿宋" w:eastAsia="仿宋" w:cs="仿宋"/>
          <w:color w:val="auto"/>
          <w:spacing w:val="-24"/>
          <w:sz w:val="24"/>
          <w:szCs w:val="24"/>
          <w:u w:val="single" w:color="auto"/>
        </w:rPr>
        <w:t>）</w:t>
      </w:r>
      <w:r>
        <w:rPr>
          <w:rFonts w:hint="eastAsia" w:ascii="仿宋" w:hAnsi="仿宋" w:eastAsia="仿宋" w:cs="仿宋"/>
          <w:color w:val="auto"/>
          <w:spacing w:val="-24"/>
          <w:sz w:val="24"/>
          <w:szCs w:val="24"/>
        </w:rPr>
        <w:t>；</w:t>
      </w:r>
      <w:r>
        <w:rPr>
          <w:rFonts w:hint="eastAsia" w:ascii="仿宋" w:hAnsi="仿宋" w:eastAsia="仿宋" w:cs="仿宋"/>
          <w:color w:val="auto"/>
          <w:sz w:val="24"/>
          <w:szCs w:val="24"/>
        </w:rPr>
        <w:t xml:space="preserve"> </w:t>
      </w:r>
    </w:p>
    <w:p w14:paraId="32DF4F14">
      <w:pPr>
        <w:pStyle w:val="10"/>
        <w:spacing w:before="210" w:line="384" w:lineRule="auto"/>
        <w:ind w:left="15" w:firstLine="468"/>
        <w:jc w:val="both"/>
        <w:rPr>
          <w:rFonts w:hint="eastAsia" w:ascii="仿宋" w:hAnsi="仿宋" w:eastAsia="仿宋" w:cs="仿宋"/>
          <w:color w:val="auto"/>
          <w:sz w:val="24"/>
          <w:szCs w:val="24"/>
        </w:rPr>
      </w:pPr>
      <w:r>
        <w:rPr>
          <w:rFonts w:hint="eastAsia" w:ascii="仿宋" w:hAnsi="仿宋" w:eastAsia="仿宋" w:cs="仿宋"/>
          <w:color w:val="auto"/>
          <w:spacing w:val="48"/>
          <w:sz w:val="24"/>
          <w:szCs w:val="24"/>
        </w:rPr>
        <w:t>……</w:t>
      </w:r>
    </w:p>
    <w:p w14:paraId="3483873E">
      <w:pPr>
        <w:pStyle w:val="10"/>
        <w:spacing w:before="3" w:line="373" w:lineRule="auto"/>
        <w:ind w:left="8" w:right="62" w:firstLine="504"/>
        <w:jc w:val="both"/>
        <w:rPr>
          <w:rFonts w:hint="eastAsia" w:ascii="仿宋" w:hAnsi="仿宋" w:eastAsia="仿宋" w:cs="仿宋"/>
          <w:color w:val="auto"/>
          <w:sz w:val="24"/>
          <w:szCs w:val="24"/>
        </w:rPr>
      </w:pPr>
      <w:r>
        <w:rPr>
          <w:rFonts w:hint="eastAsia" w:ascii="仿宋" w:hAnsi="仿宋" w:eastAsia="仿宋" w:cs="仿宋"/>
          <w:color w:val="auto"/>
          <w:spacing w:val="1"/>
          <w:sz w:val="24"/>
          <w:szCs w:val="24"/>
        </w:rPr>
        <w:t>以上企业，不属于大企业的分支机构，不存在控股股东</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1"/>
          <w:sz w:val="24"/>
          <w:szCs w:val="24"/>
        </w:rPr>
        <w:t>为大企业的</w:t>
      </w:r>
      <w:r>
        <w:rPr>
          <w:rFonts w:hint="eastAsia" w:ascii="仿宋" w:hAnsi="仿宋" w:eastAsia="仿宋" w:cs="仿宋"/>
          <w:color w:val="auto"/>
          <w:sz w:val="24"/>
          <w:szCs w:val="24"/>
        </w:rPr>
        <w:t>情形，也不存在与</w:t>
      </w:r>
      <w:r>
        <w:rPr>
          <w:rFonts w:hint="eastAsia" w:ascii="仿宋" w:hAnsi="仿宋" w:eastAsia="仿宋" w:cs="仿宋"/>
          <w:color w:val="auto"/>
          <w:spacing w:val="-6"/>
          <w:sz w:val="24"/>
          <w:szCs w:val="24"/>
        </w:rPr>
        <w:t>大企业的负责人为同一人的情形。本企业对</w:t>
      </w:r>
      <w:r>
        <w:rPr>
          <w:rFonts w:hint="eastAsia" w:ascii="仿宋" w:hAnsi="仿宋" w:eastAsia="仿宋" w:cs="仿宋"/>
          <w:color w:val="auto"/>
          <w:spacing w:val="-7"/>
          <w:sz w:val="24"/>
          <w:szCs w:val="24"/>
        </w:rPr>
        <w:t>上述声明内容的真实性负责。如有虚假，将依法</w:t>
      </w:r>
      <w:r>
        <w:rPr>
          <w:rFonts w:hint="eastAsia" w:ascii="仿宋" w:hAnsi="仿宋" w:eastAsia="仿宋" w:cs="仿宋"/>
          <w:color w:val="auto"/>
          <w:spacing w:val="-3"/>
          <w:sz w:val="24"/>
          <w:szCs w:val="24"/>
        </w:rPr>
        <w:t>承担相应责任。</w:t>
      </w:r>
    </w:p>
    <w:p w14:paraId="6C818F15">
      <w:pPr>
        <w:spacing w:line="318" w:lineRule="auto"/>
        <w:rPr>
          <w:rFonts w:hint="eastAsia" w:ascii="仿宋" w:hAnsi="仿宋" w:eastAsia="仿宋" w:cs="仿宋"/>
          <w:color w:val="auto"/>
          <w:sz w:val="21"/>
        </w:rPr>
      </w:pPr>
    </w:p>
    <w:p w14:paraId="6E22EE2B">
      <w:pPr>
        <w:spacing w:line="319" w:lineRule="auto"/>
        <w:rPr>
          <w:rFonts w:hint="eastAsia" w:ascii="仿宋" w:hAnsi="仿宋" w:eastAsia="仿宋" w:cs="仿宋"/>
          <w:color w:val="auto"/>
          <w:sz w:val="21"/>
        </w:rPr>
      </w:pPr>
    </w:p>
    <w:p w14:paraId="6BD55A9F">
      <w:pPr>
        <w:spacing w:line="319" w:lineRule="auto"/>
        <w:rPr>
          <w:rFonts w:hint="eastAsia" w:ascii="仿宋" w:hAnsi="仿宋" w:eastAsia="仿宋" w:cs="仿宋"/>
          <w:color w:val="auto"/>
          <w:sz w:val="21"/>
        </w:rPr>
      </w:pPr>
    </w:p>
    <w:p w14:paraId="6D41EC2C">
      <w:pPr>
        <w:pStyle w:val="10"/>
        <w:spacing w:before="78" w:line="221" w:lineRule="auto"/>
        <w:ind w:left="4802"/>
        <w:rPr>
          <w:rFonts w:hint="eastAsia" w:ascii="仿宋" w:hAnsi="仿宋" w:eastAsia="仿宋" w:cs="仿宋"/>
          <w:color w:val="auto"/>
          <w:sz w:val="24"/>
          <w:szCs w:val="24"/>
        </w:rPr>
      </w:pPr>
      <w:r>
        <w:rPr>
          <w:rFonts w:hint="eastAsia" w:ascii="仿宋" w:hAnsi="仿宋" w:eastAsia="仿宋" w:cs="仿宋"/>
          <w:color w:val="auto"/>
          <w:spacing w:val="-3"/>
          <w:sz w:val="24"/>
          <w:szCs w:val="24"/>
        </w:rPr>
        <w:t>企业名称（盖章</w:t>
      </w:r>
      <w:r>
        <w:rPr>
          <w:rFonts w:hint="eastAsia" w:ascii="仿宋" w:hAnsi="仿宋" w:eastAsia="仿宋" w:cs="仿宋"/>
          <w:color w:val="auto"/>
          <w:spacing w:val="1"/>
          <w:sz w:val="24"/>
          <w:szCs w:val="24"/>
        </w:rPr>
        <w:t>）：</w:t>
      </w:r>
    </w:p>
    <w:p w14:paraId="590F6FED">
      <w:pPr>
        <w:pStyle w:val="10"/>
        <w:spacing w:before="212" w:line="222" w:lineRule="auto"/>
        <w:ind w:left="4851"/>
        <w:rPr>
          <w:rFonts w:hint="eastAsia" w:ascii="仿宋" w:hAnsi="仿宋" w:eastAsia="仿宋" w:cs="仿宋"/>
          <w:color w:val="auto"/>
          <w:sz w:val="24"/>
          <w:szCs w:val="24"/>
        </w:rPr>
      </w:pPr>
      <w:r>
        <w:rPr>
          <w:rFonts w:hint="eastAsia" w:ascii="仿宋" w:hAnsi="仿宋" w:eastAsia="仿宋" w:cs="仿宋"/>
          <w:color w:val="auto"/>
          <w:spacing w:val="-20"/>
          <w:sz w:val="24"/>
          <w:szCs w:val="24"/>
        </w:rPr>
        <w:t>日期：</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20"/>
          <w:sz w:val="24"/>
          <w:szCs w:val="24"/>
        </w:rPr>
        <w:t>年</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20"/>
          <w:sz w:val="24"/>
          <w:szCs w:val="24"/>
        </w:rPr>
        <w:t>月</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20"/>
          <w:sz w:val="24"/>
          <w:szCs w:val="24"/>
        </w:rPr>
        <w:t>日</w:t>
      </w:r>
    </w:p>
    <w:p w14:paraId="6DBE6786">
      <w:pPr>
        <w:spacing w:line="246" w:lineRule="auto"/>
        <w:rPr>
          <w:rFonts w:hint="eastAsia" w:ascii="仿宋" w:hAnsi="仿宋" w:eastAsia="仿宋" w:cs="仿宋"/>
          <w:color w:val="auto"/>
          <w:sz w:val="21"/>
        </w:rPr>
      </w:pPr>
    </w:p>
    <w:p w14:paraId="1BEB855E">
      <w:pPr>
        <w:spacing w:line="247" w:lineRule="auto"/>
        <w:rPr>
          <w:rFonts w:hint="eastAsia" w:ascii="仿宋" w:hAnsi="仿宋" w:eastAsia="仿宋" w:cs="仿宋"/>
          <w:color w:val="auto"/>
          <w:sz w:val="21"/>
        </w:rPr>
      </w:pPr>
    </w:p>
    <w:p w14:paraId="731CE9A1">
      <w:pPr>
        <w:spacing w:line="247" w:lineRule="auto"/>
        <w:rPr>
          <w:rFonts w:hint="eastAsia" w:ascii="仿宋" w:hAnsi="仿宋" w:eastAsia="仿宋" w:cs="仿宋"/>
          <w:color w:val="auto"/>
          <w:sz w:val="21"/>
        </w:rPr>
      </w:pPr>
    </w:p>
    <w:p w14:paraId="240B204D">
      <w:pPr>
        <w:ind w:firstLine="436" w:firstLineChars="200"/>
        <w:rPr>
          <w:rFonts w:hint="eastAsia" w:ascii="仿宋" w:hAnsi="仿宋" w:eastAsia="仿宋" w:cs="仿宋"/>
          <w:color w:val="auto"/>
          <w:spacing w:val="-2"/>
          <w:sz w:val="22"/>
          <w:szCs w:val="22"/>
        </w:rPr>
      </w:pPr>
      <w:r>
        <w:rPr>
          <w:rFonts w:hint="eastAsia" w:ascii="仿宋" w:hAnsi="仿宋" w:eastAsia="仿宋" w:cs="仿宋"/>
          <w:color w:val="auto"/>
          <w:spacing w:val="-1"/>
          <w:sz w:val="22"/>
          <w:szCs w:val="22"/>
        </w:rPr>
        <w:t>从业人员、营业收入、资产总额填报上一年度数据，无上一年度数据的新成立企业可不</w:t>
      </w:r>
      <w:r>
        <w:rPr>
          <w:rFonts w:hint="eastAsia" w:ascii="仿宋" w:hAnsi="仿宋" w:eastAsia="仿宋" w:cs="仿宋"/>
          <w:color w:val="auto"/>
          <w:spacing w:val="-2"/>
          <w:sz w:val="22"/>
          <w:szCs w:val="22"/>
        </w:rPr>
        <w:t>填报。</w:t>
      </w:r>
    </w:p>
    <w:p w14:paraId="5858E151">
      <w:pPr>
        <w:rPr>
          <w:rFonts w:hint="eastAsia" w:ascii="仿宋" w:hAnsi="仿宋" w:eastAsia="仿宋" w:cs="仿宋"/>
          <w:color w:val="auto"/>
          <w:spacing w:val="-2"/>
          <w:sz w:val="22"/>
          <w:szCs w:val="22"/>
        </w:rPr>
      </w:pPr>
    </w:p>
    <w:p w14:paraId="5C99F8E4">
      <w:pPr>
        <w:rPr>
          <w:rFonts w:hint="eastAsia" w:ascii="仿宋" w:hAnsi="仿宋" w:eastAsia="仿宋" w:cs="仿宋"/>
          <w:color w:val="auto"/>
          <w:kern w:val="0"/>
          <w:sz w:val="24"/>
          <w:szCs w:val="24"/>
          <w:lang w:val="en-GB"/>
        </w:rPr>
      </w:pPr>
      <w:r>
        <w:rPr>
          <w:rFonts w:hint="eastAsia" w:ascii="仿宋" w:hAnsi="仿宋" w:eastAsia="仿宋" w:cs="仿宋"/>
          <w:color w:val="auto"/>
          <w:kern w:val="0"/>
          <w:sz w:val="24"/>
          <w:szCs w:val="24"/>
          <w:lang w:val="en-GB"/>
        </w:rPr>
        <w:t>说明</w:t>
      </w:r>
      <w:r>
        <w:rPr>
          <w:rFonts w:hint="eastAsia" w:ascii="仿宋" w:hAnsi="仿宋" w:eastAsia="仿宋" w:cs="仿宋"/>
          <w:color w:val="auto"/>
          <w:kern w:val="0"/>
          <w:sz w:val="24"/>
          <w:szCs w:val="24"/>
          <w:lang w:val="en-GB" w:eastAsia="zh-CN"/>
        </w:rPr>
        <w:t>：</w:t>
      </w:r>
    </w:p>
    <w:p w14:paraId="5CC55154">
      <w:pPr>
        <w:ind w:firstLine="480" w:firstLineChars="200"/>
        <w:rPr>
          <w:rFonts w:hint="eastAsia" w:ascii="仿宋" w:hAnsi="仿宋" w:eastAsia="仿宋" w:cs="仿宋"/>
          <w:color w:val="auto"/>
          <w:kern w:val="0"/>
          <w:sz w:val="24"/>
          <w:szCs w:val="24"/>
          <w:lang w:val="en-GB"/>
        </w:rPr>
      </w:pPr>
      <w:r>
        <w:rPr>
          <w:rFonts w:hint="eastAsia" w:ascii="仿宋" w:hAnsi="仿宋" w:eastAsia="仿宋" w:cs="仿宋"/>
          <w:color w:val="auto"/>
          <w:kern w:val="0"/>
          <w:sz w:val="24"/>
          <w:szCs w:val="24"/>
          <w:lang w:val="en-GB"/>
        </w:rPr>
        <w:t>响应供应商认为其为中小企业的应提交本函，并明确企业类型，否则评审时不能享受相应的价格扣除。</w:t>
      </w:r>
    </w:p>
    <w:p w14:paraId="4CC3D175">
      <w:pPr>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lang w:val="en-GB"/>
        </w:rPr>
        <w:t>响应供应商提供其他小型或微型企业提供服务时，应同时提供《中小企业声明函》，否则评审时不能享受相应的价格扣除。</w:t>
      </w:r>
    </w:p>
    <w:p w14:paraId="52AB2027">
      <w:pPr>
        <w:rPr>
          <w:rFonts w:hint="eastAsia" w:ascii="仿宋" w:hAnsi="仿宋" w:eastAsia="仿宋" w:cs="仿宋"/>
          <w:color w:val="auto"/>
          <w:sz w:val="24"/>
          <w:szCs w:val="24"/>
        </w:rPr>
      </w:pPr>
    </w:p>
    <w:p w14:paraId="36402958">
      <w:pPr>
        <w:pStyle w:val="10"/>
        <w:rPr>
          <w:rFonts w:hint="eastAsia" w:ascii="仿宋" w:hAnsi="仿宋" w:eastAsia="仿宋" w:cs="仿宋"/>
          <w:color w:val="auto"/>
          <w:sz w:val="24"/>
          <w:szCs w:val="24"/>
        </w:rPr>
      </w:pPr>
    </w:p>
    <w:p w14:paraId="0BA3703C">
      <w:pPr>
        <w:jc w:val="center"/>
        <w:rPr>
          <w:rFonts w:hint="eastAsia" w:ascii="仿宋" w:hAnsi="仿宋" w:eastAsia="仿宋" w:cs="仿宋"/>
          <w:color w:val="auto"/>
          <w:sz w:val="24"/>
          <w:szCs w:val="24"/>
        </w:rPr>
      </w:pPr>
      <w:bookmarkStart w:id="29" w:name="监狱企业的证明文件（如有）"/>
      <w:bookmarkEnd w:id="29"/>
      <w:bookmarkStart w:id="30" w:name="_Toc14160"/>
      <w:r>
        <w:rPr>
          <w:rFonts w:hint="eastAsia" w:ascii="仿宋" w:hAnsi="仿宋" w:eastAsia="仿宋" w:cs="仿宋"/>
          <w:b/>
          <w:bCs/>
          <w:color w:val="auto"/>
          <w:sz w:val="24"/>
          <w:szCs w:val="24"/>
        </w:rPr>
        <w:t>监狱企业的证明文件（如有</w:t>
      </w:r>
      <w:r>
        <w:rPr>
          <w:rFonts w:hint="eastAsia" w:ascii="仿宋" w:hAnsi="仿宋" w:eastAsia="仿宋" w:cs="仿宋"/>
          <w:color w:val="auto"/>
          <w:sz w:val="24"/>
          <w:szCs w:val="24"/>
        </w:rPr>
        <w:t>）</w:t>
      </w:r>
      <w:bookmarkEnd w:id="30"/>
    </w:p>
    <w:p w14:paraId="3D10F808">
      <w:pPr>
        <w:rPr>
          <w:rFonts w:hint="eastAsia" w:ascii="仿宋" w:hAnsi="仿宋" w:eastAsia="仿宋" w:cs="仿宋"/>
          <w:color w:val="auto"/>
          <w:sz w:val="24"/>
          <w:szCs w:val="24"/>
        </w:rPr>
      </w:pPr>
    </w:p>
    <w:p w14:paraId="0556E466">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说明：监狱企业参加政府采购活动时，应当提供由省级以上监狱管理局、戒毒管理局（含新疆生产建设兵团）出具的属于监狱企业的证明文件，并加盖</w:t>
      </w:r>
      <w:r>
        <w:rPr>
          <w:rFonts w:hint="eastAsia" w:ascii="仿宋" w:hAnsi="仿宋" w:eastAsia="仿宋" w:cs="仿宋"/>
          <w:color w:val="auto"/>
          <w:sz w:val="24"/>
          <w:szCs w:val="24"/>
          <w:lang w:eastAsia="zh-CN"/>
        </w:rPr>
        <w:t>相应</w:t>
      </w:r>
      <w:r>
        <w:rPr>
          <w:rFonts w:hint="eastAsia" w:ascii="仿宋" w:hAnsi="仿宋" w:eastAsia="仿宋" w:cs="仿宋"/>
          <w:color w:val="auto"/>
          <w:sz w:val="24"/>
          <w:szCs w:val="24"/>
        </w:rPr>
        <w:t>供应商单位公章。</w:t>
      </w:r>
    </w:p>
    <w:p w14:paraId="0E17A7E3">
      <w:pPr>
        <w:pStyle w:val="10"/>
        <w:rPr>
          <w:rFonts w:hint="eastAsia" w:ascii="仿宋" w:hAnsi="仿宋" w:eastAsia="仿宋" w:cs="仿宋"/>
          <w:color w:val="auto"/>
          <w:sz w:val="24"/>
          <w:szCs w:val="24"/>
        </w:rPr>
      </w:pPr>
      <w:bookmarkStart w:id="31" w:name="残疾人福利性单位声明函（如有）"/>
      <w:bookmarkEnd w:id="31"/>
      <w:bookmarkStart w:id="32" w:name="_Toc25968"/>
    </w:p>
    <w:p w14:paraId="6FA049C3">
      <w:pPr>
        <w:pStyle w:val="10"/>
        <w:rPr>
          <w:rFonts w:hint="eastAsia" w:ascii="仿宋" w:hAnsi="仿宋" w:eastAsia="仿宋" w:cs="仿宋"/>
          <w:color w:val="auto"/>
          <w:sz w:val="24"/>
          <w:szCs w:val="24"/>
        </w:rPr>
      </w:pPr>
    </w:p>
    <w:p w14:paraId="0F13C083">
      <w:pPr>
        <w:pStyle w:val="10"/>
        <w:rPr>
          <w:rFonts w:hint="eastAsia" w:ascii="仿宋" w:hAnsi="仿宋" w:eastAsia="仿宋" w:cs="仿宋"/>
          <w:color w:val="auto"/>
          <w:sz w:val="24"/>
          <w:szCs w:val="24"/>
        </w:rPr>
      </w:pPr>
    </w:p>
    <w:p w14:paraId="4ABF7B94">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残疾人福利性单位声明函（如有）</w:t>
      </w:r>
      <w:bookmarkEnd w:id="32"/>
    </w:p>
    <w:p w14:paraId="222542D3">
      <w:pPr>
        <w:rPr>
          <w:rFonts w:hint="eastAsia" w:ascii="仿宋" w:hAnsi="仿宋" w:eastAsia="仿宋" w:cs="仿宋"/>
          <w:color w:val="auto"/>
          <w:sz w:val="24"/>
          <w:szCs w:val="24"/>
        </w:rPr>
      </w:pPr>
    </w:p>
    <w:p w14:paraId="59785692">
      <w:pPr>
        <w:ind w:firstLine="536" w:firstLineChars="200"/>
        <w:rPr>
          <w:rFonts w:hint="eastAsia" w:ascii="仿宋" w:hAnsi="仿宋" w:eastAsia="仿宋" w:cs="仿宋"/>
          <w:color w:val="auto"/>
          <w:sz w:val="24"/>
          <w:szCs w:val="24"/>
        </w:rPr>
      </w:pPr>
      <w:r>
        <w:rPr>
          <w:rFonts w:hint="eastAsia" w:ascii="仿宋" w:hAnsi="仿宋" w:eastAsia="仿宋" w:cs="仿宋"/>
          <w:color w:val="auto"/>
          <w:spacing w:val="14"/>
          <w:sz w:val="24"/>
          <w:szCs w:val="24"/>
        </w:rPr>
        <w:t>本</w:t>
      </w:r>
      <w:r>
        <w:rPr>
          <w:rFonts w:hint="eastAsia" w:ascii="仿宋" w:hAnsi="仿宋" w:eastAsia="仿宋" w:cs="仿宋"/>
          <w:color w:val="auto"/>
          <w:spacing w:val="12"/>
          <w:sz w:val="24"/>
          <w:szCs w:val="24"/>
        </w:rPr>
        <w:t>单</w:t>
      </w:r>
      <w:r>
        <w:rPr>
          <w:rFonts w:hint="eastAsia" w:ascii="仿宋" w:hAnsi="仿宋" w:eastAsia="仿宋" w:cs="仿宋"/>
          <w:color w:val="auto"/>
          <w:spacing w:val="14"/>
          <w:sz w:val="24"/>
          <w:szCs w:val="24"/>
        </w:rPr>
        <w:t>位</w:t>
      </w:r>
      <w:r>
        <w:rPr>
          <w:rFonts w:hint="eastAsia" w:ascii="仿宋" w:hAnsi="仿宋" w:eastAsia="仿宋" w:cs="仿宋"/>
          <w:color w:val="auto"/>
          <w:spacing w:val="12"/>
          <w:sz w:val="24"/>
          <w:szCs w:val="24"/>
        </w:rPr>
        <w:t>郑</w:t>
      </w:r>
      <w:r>
        <w:rPr>
          <w:rFonts w:hint="eastAsia" w:ascii="仿宋" w:hAnsi="仿宋" w:eastAsia="仿宋" w:cs="仿宋"/>
          <w:color w:val="auto"/>
          <w:spacing w:val="14"/>
          <w:sz w:val="24"/>
          <w:szCs w:val="24"/>
        </w:rPr>
        <w:t>重</w:t>
      </w:r>
      <w:r>
        <w:rPr>
          <w:rFonts w:hint="eastAsia" w:ascii="仿宋" w:hAnsi="仿宋" w:eastAsia="仿宋" w:cs="仿宋"/>
          <w:color w:val="auto"/>
          <w:spacing w:val="12"/>
          <w:sz w:val="24"/>
          <w:szCs w:val="24"/>
        </w:rPr>
        <w:t>声</w:t>
      </w:r>
      <w:r>
        <w:rPr>
          <w:rFonts w:hint="eastAsia" w:ascii="仿宋" w:hAnsi="仿宋" w:eastAsia="仿宋" w:cs="仿宋"/>
          <w:color w:val="auto"/>
          <w:spacing w:val="14"/>
          <w:sz w:val="24"/>
          <w:szCs w:val="24"/>
        </w:rPr>
        <w:t>明，</w:t>
      </w:r>
      <w:r>
        <w:rPr>
          <w:rFonts w:hint="eastAsia" w:ascii="仿宋" w:hAnsi="仿宋" w:eastAsia="仿宋" w:cs="仿宋"/>
          <w:color w:val="auto"/>
          <w:spacing w:val="12"/>
          <w:sz w:val="24"/>
          <w:szCs w:val="24"/>
        </w:rPr>
        <w:t>根</w:t>
      </w:r>
      <w:r>
        <w:rPr>
          <w:rFonts w:hint="eastAsia" w:ascii="仿宋" w:hAnsi="仿宋" w:eastAsia="仿宋" w:cs="仿宋"/>
          <w:color w:val="auto"/>
          <w:spacing w:val="14"/>
          <w:sz w:val="24"/>
          <w:szCs w:val="24"/>
        </w:rPr>
        <w:t>据</w:t>
      </w:r>
      <w:r>
        <w:rPr>
          <w:rFonts w:hint="eastAsia" w:ascii="仿宋" w:hAnsi="仿宋" w:eastAsia="仿宋" w:cs="仿宋"/>
          <w:color w:val="auto"/>
          <w:spacing w:val="12"/>
          <w:sz w:val="24"/>
          <w:szCs w:val="24"/>
        </w:rPr>
        <w:t>《</w:t>
      </w:r>
      <w:r>
        <w:rPr>
          <w:rFonts w:hint="eastAsia" w:ascii="仿宋" w:hAnsi="仿宋" w:eastAsia="仿宋" w:cs="仿宋"/>
          <w:color w:val="auto"/>
          <w:spacing w:val="14"/>
          <w:sz w:val="24"/>
          <w:szCs w:val="24"/>
        </w:rPr>
        <w:t>财政</w:t>
      </w:r>
      <w:r>
        <w:rPr>
          <w:rFonts w:hint="eastAsia" w:ascii="仿宋" w:hAnsi="仿宋" w:eastAsia="仿宋" w:cs="仿宋"/>
          <w:color w:val="auto"/>
          <w:sz w:val="24"/>
          <w:szCs w:val="24"/>
        </w:rPr>
        <w:t>部</w:t>
      </w:r>
      <w:r>
        <w:rPr>
          <w:rFonts w:hint="eastAsia" w:ascii="仿宋" w:hAnsi="仿宋" w:eastAsia="仿宋" w:cs="仿宋"/>
          <w:color w:val="auto"/>
          <w:spacing w:val="14"/>
          <w:sz w:val="24"/>
          <w:szCs w:val="24"/>
        </w:rPr>
        <w:t>民</w:t>
      </w:r>
      <w:r>
        <w:rPr>
          <w:rFonts w:hint="eastAsia" w:ascii="仿宋" w:hAnsi="仿宋" w:eastAsia="仿宋" w:cs="仿宋"/>
          <w:color w:val="auto"/>
          <w:spacing w:val="12"/>
          <w:sz w:val="24"/>
          <w:szCs w:val="24"/>
        </w:rPr>
        <w:t>政</w:t>
      </w:r>
      <w:r>
        <w:rPr>
          <w:rFonts w:hint="eastAsia" w:ascii="仿宋" w:hAnsi="仿宋" w:eastAsia="仿宋" w:cs="仿宋"/>
          <w:color w:val="auto"/>
          <w:sz w:val="24"/>
          <w:szCs w:val="24"/>
        </w:rPr>
        <w:t>部</w:t>
      </w:r>
      <w:r>
        <w:rPr>
          <w:rFonts w:hint="eastAsia" w:ascii="仿宋" w:hAnsi="仿宋" w:eastAsia="仿宋" w:cs="仿宋"/>
          <w:color w:val="auto"/>
          <w:spacing w:val="14"/>
          <w:sz w:val="24"/>
          <w:szCs w:val="24"/>
        </w:rPr>
        <w:t>中</w:t>
      </w:r>
      <w:r>
        <w:rPr>
          <w:rFonts w:hint="eastAsia" w:ascii="仿宋" w:hAnsi="仿宋" w:eastAsia="仿宋" w:cs="仿宋"/>
          <w:color w:val="auto"/>
          <w:spacing w:val="12"/>
          <w:sz w:val="24"/>
          <w:szCs w:val="24"/>
        </w:rPr>
        <w:t>国</w:t>
      </w:r>
      <w:r>
        <w:rPr>
          <w:rFonts w:hint="eastAsia" w:ascii="仿宋" w:hAnsi="仿宋" w:eastAsia="仿宋" w:cs="仿宋"/>
          <w:color w:val="auto"/>
          <w:spacing w:val="14"/>
          <w:sz w:val="24"/>
          <w:szCs w:val="24"/>
        </w:rPr>
        <w:t>残</w:t>
      </w:r>
      <w:r>
        <w:rPr>
          <w:rFonts w:hint="eastAsia" w:ascii="仿宋" w:hAnsi="仿宋" w:eastAsia="仿宋" w:cs="仿宋"/>
          <w:color w:val="auto"/>
          <w:spacing w:val="12"/>
          <w:sz w:val="24"/>
          <w:szCs w:val="24"/>
        </w:rPr>
        <w:t>疾</w:t>
      </w:r>
      <w:r>
        <w:rPr>
          <w:rFonts w:hint="eastAsia" w:ascii="仿宋" w:hAnsi="仿宋" w:eastAsia="仿宋" w:cs="仿宋"/>
          <w:color w:val="auto"/>
          <w:spacing w:val="14"/>
          <w:sz w:val="24"/>
          <w:szCs w:val="24"/>
        </w:rPr>
        <w:t>人</w:t>
      </w:r>
      <w:r>
        <w:rPr>
          <w:rFonts w:hint="eastAsia" w:ascii="仿宋" w:hAnsi="仿宋" w:eastAsia="仿宋" w:cs="仿宋"/>
          <w:color w:val="auto"/>
          <w:spacing w:val="12"/>
          <w:sz w:val="24"/>
          <w:szCs w:val="24"/>
        </w:rPr>
        <w:t>联</w:t>
      </w:r>
      <w:r>
        <w:rPr>
          <w:rFonts w:hint="eastAsia" w:ascii="仿宋" w:hAnsi="仿宋" w:eastAsia="仿宋" w:cs="仿宋"/>
          <w:color w:val="auto"/>
          <w:spacing w:val="14"/>
          <w:sz w:val="24"/>
          <w:szCs w:val="24"/>
        </w:rPr>
        <w:t>合会</w:t>
      </w:r>
      <w:r>
        <w:rPr>
          <w:rFonts w:hint="eastAsia" w:ascii="仿宋" w:hAnsi="仿宋" w:eastAsia="仿宋" w:cs="仿宋"/>
          <w:color w:val="auto"/>
          <w:spacing w:val="12"/>
          <w:sz w:val="24"/>
          <w:szCs w:val="24"/>
        </w:rPr>
        <w:t>关</w:t>
      </w:r>
      <w:r>
        <w:rPr>
          <w:rFonts w:hint="eastAsia" w:ascii="仿宋" w:hAnsi="仿宋" w:eastAsia="仿宋" w:cs="仿宋"/>
          <w:color w:val="auto"/>
          <w:spacing w:val="14"/>
          <w:sz w:val="24"/>
          <w:szCs w:val="24"/>
        </w:rPr>
        <w:t>于</w:t>
      </w:r>
      <w:r>
        <w:rPr>
          <w:rFonts w:hint="eastAsia" w:ascii="仿宋" w:hAnsi="仿宋" w:eastAsia="仿宋" w:cs="仿宋"/>
          <w:color w:val="auto"/>
          <w:spacing w:val="12"/>
          <w:sz w:val="24"/>
          <w:szCs w:val="24"/>
        </w:rPr>
        <w:t>促</w:t>
      </w:r>
      <w:r>
        <w:rPr>
          <w:rFonts w:hint="eastAsia" w:ascii="仿宋" w:hAnsi="仿宋" w:eastAsia="仿宋" w:cs="仿宋"/>
          <w:color w:val="auto"/>
          <w:spacing w:val="14"/>
          <w:sz w:val="24"/>
          <w:szCs w:val="24"/>
        </w:rPr>
        <w:t>进残</w:t>
      </w:r>
      <w:r>
        <w:rPr>
          <w:rFonts w:hint="eastAsia" w:ascii="仿宋" w:hAnsi="仿宋" w:eastAsia="仿宋" w:cs="仿宋"/>
          <w:color w:val="auto"/>
          <w:spacing w:val="12"/>
          <w:sz w:val="24"/>
          <w:szCs w:val="24"/>
        </w:rPr>
        <w:t>疾</w:t>
      </w:r>
      <w:r>
        <w:rPr>
          <w:rFonts w:hint="eastAsia" w:ascii="仿宋" w:hAnsi="仿宋" w:eastAsia="仿宋" w:cs="仿宋"/>
          <w:color w:val="auto"/>
          <w:spacing w:val="14"/>
          <w:sz w:val="24"/>
          <w:szCs w:val="24"/>
        </w:rPr>
        <w:t>人</w:t>
      </w:r>
      <w:r>
        <w:rPr>
          <w:rFonts w:hint="eastAsia" w:ascii="仿宋" w:hAnsi="仿宋" w:eastAsia="仿宋" w:cs="仿宋"/>
          <w:color w:val="auto"/>
          <w:spacing w:val="12"/>
          <w:sz w:val="24"/>
          <w:szCs w:val="24"/>
        </w:rPr>
        <w:t>就</w:t>
      </w:r>
      <w:r>
        <w:rPr>
          <w:rFonts w:hint="eastAsia" w:ascii="仿宋" w:hAnsi="仿宋" w:eastAsia="仿宋" w:cs="仿宋"/>
          <w:color w:val="auto"/>
          <w:spacing w:val="14"/>
          <w:sz w:val="24"/>
          <w:szCs w:val="24"/>
        </w:rPr>
        <w:t>业</w:t>
      </w:r>
      <w:r>
        <w:rPr>
          <w:rFonts w:hint="eastAsia" w:ascii="仿宋" w:hAnsi="仿宋" w:eastAsia="仿宋" w:cs="仿宋"/>
          <w:color w:val="auto"/>
          <w:sz w:val="24"/>
          <w:szCs w:val="24"/>
        </w:rPr>
        <w:t>政</w:t>
      </w:r>
      <w:r>
        <w:rPr>
          <w:rFonts w:hint="eastAsia" w:ascii="仿宋" w:hAnsi="仿宋" w:eastAsia="仿宋" w:cs="仿宋"/>
          <w:color w:val="auto"/>
          <w:spacing w:val="14"/>
          <w:sz w:val="24"/>
          <w:szCs w:val="24"/>
        </w:rPr>
        <w:t>府采购</w:t>
      </w:r>
      <w:r>
        <w:rPr>
          <w:rFonts w:hint="eastAsia" w:ascii="仿宋" w:hAnsi="仿宋" w:eastAsia="仿宋" w:cs="仿宋"/>
          <w:color w:val="auto"/>
          <w:spacing w:val="12"/>
          <w:sz w:val="24"/>
          <w:szCs w:val="24"/>
        </w:rPr>
        <w:t>政</w:t>
      </w:r>
      <w:r>
        <w:rPr>
          <w:rFonts w:hint="eastAsia" w:ascii="仿宋" w:hAnsi="仿宋" w:eastAsia="仿宋" w:cs="仿宋"/>
          <w:color w:val="auto"/>
          <w:spacing w:val="14"/>
          <w:sz w:val="24"/>
          <w:szCs w:val="24"/>
        </w:rPr>
        <w:t>策的通知》（</w:t>
      </w:r>
      <w:r>
        <w:rPr>
          <w:rFonts w:hint="eastAsia" w:ascii="仿宋" w:hAnsi="仿宋" w:eastAsia="仿宋" w:cs="仿宋"/>
          <w:color w:val="auto"/>
          <w:spacing w:val="12"/>
          <w:sz w:val="24"/>
          <w:szCs w:val="24"/>
        </w:rPr>
        <w:t>财</w:t>
      </w:r>
      <w:r>
        <w:rPr>
          <w:rFonts w:hint="eastAsia" w:ascii="仿宋" w:hAnsi="仿宋" w:eastAsia="仿宋" w:cs="仿宋"/>
          <w:color w:val="auto"/>
          <w:spacing w:val="14"/>
          <w:sz w:val="24"/>
          <w:szCs w:val="24"/>
        </w:rPr>
        <w:t>库</w:t>
      </w:r>
      <w:r>
        <w:rPr>
          <w:rFonts w:hint="eastAsia" w:ascii="仿宋" w:hAnsi="仿宋" w:eastAsia="仿宋" w:cs="仿宋"/>
          <w:color w:val="auto"/>
          <w:sz w:val="24"/>
          <w:szCs w:val="24"/>
        </w:rPr>
        <w:t>〔2017〕141</w:t>
      </w:r>
      <w:r>
        <w:rPr>
          <w:rFonts w:hint="eastAsia" w:ascii="仿宋" w:hAnsi="仿宋" w:eastAsia="仿宋" w:cs="仿宋"/>
          <w:color w:val="auto"/>
          <w:spacing w:val="14"/>
          <w:sz w:val="24"/>
          <w:szCs w:val="24"/>
        </w:rPr>
        <w:t>号）的</w:t>
      </w:r>
      <w:r>
        <w:rPr>
          <w:rFonts w:hint="eastAsia" w:ascii="仿宋" w:hAnsi="仿宋" w:eastAsia="仿宋" w:cs="仿宋"/>
          <w:color w:val="auto"/>
          <w:spacing w:val="12"/>
          <w:sz w:val="24"/>
          <w:szCs w:val="24"/>
        </w:rPr>
        <w:t>规</w:t>
      </w:r>
      <w:r>
        <w:rPr>
          <w:rFonts w:hint="eastAsia" w:ascii="仿宋" w:hAnsi="仿宋" w:eastAsia="仿宋" w:cs="仿宋"/>
          <w:color w:val="auto"/>
          <w:spacing w:val="14"/>
          <w:sz w:val="24"/>
          <w:szCs w:val="24"/>
        </w:rPr>
        <w:t>定，本单位为</w:t>
      </w:r>
      <w:r>
        <w:rPr>
          <w:rFonts w:hint="eastAsia" w:ascii="仿宋" w:hAnsi="仿宋" w:eastAsia="仿宋" w:cs="仿宋"/>
          <w:color w:val="auto"/>
          <w:spacing w:val="12"/>
          <w:sz w:val="24"/>
          <w:szCs w:val="24"/>
        </w:rPr>
        <w:t>符</w:t>
      </w:r>
      <w:r>
        <w:rPr>
          <w:rFonts w:hint="eastAsia" w:ascii="仿宋" w:hAnsi="仿宋" w:eastAsia="仿宋" w:cs="仿宋"/>
          <w:color w:val="auto"/>
          <w:spacing w:val="14"/>
          <w:sz w:val="24"/>
          <w:szCs w:val="24"/>
        </w:rPr>
        <w:t>合条件的残疾</w:t>
      </w:r>
      <w:r>
        <w:rPr>
          <w:rFonts w:hint="eastAsia" w:ascii="仿宋" w:hAnsi="仿宋" w:eastAsia="仿宋" w:cs="仿宋"/>
          <w:color w:val="auto"/>
          <w:spacing w:val="12"/>
          <w:sz w:val="24"/>
          <w:szCs w:val="24"/>
        </w:rPr>
        <w:t>人</w:t>
      </w:r>
      <w:r>
        <w:rPr>
          <w:rFonts w:hint="eastAsia" w:ascii="仿宋" w:hAnsi="仿宋" w:eastAsia="仿宋" w:cs="仿宋"/>
          <w:color w:val="auto"/>
          <w:spacing w:val="14"/>
          <w:sz w:val="24"/>
          <w:szCs w:val="24"/>
        </w:rPr>
        <w:t>福</w:t>
      </w:r>
      <w:r>
        <w:rPr>
          <w:rFonts w:hint="eastAsia" w:ascii="仿宋" w:hAnsi="仿宋" w:eastAsia="仿宋" w:cs="仿宋"/>
          <w:color w:val="auto"/>
          <w:sz w:val="24"/>
          <w:szCs w:val="24"/>
        </w:rPr>
        <w:t>利</w:t>
      </w:r>
      <w:r>
        <w:rPr>
          <w:rFonts w:hint="eastAsia" w:ascii="仿宋" w:hAnsi="仿宋" w:eastAsia="仿宋" w:cs="仿宋"/>
          <w:color w:val="auto"/>
          <w:spacing w:val="14"/>
          <w:sz w:val="24"/>
          <w:szCs w:val="24"/>
        </w:rPr>
        <w:t>性单</w:t>
      </w:r>
      <w:r>
        <w:rPr>
          <w:rFonts w:hint="eastAsia" w:ascii="仿宋" w:hAnsi="仿宋" w:eastAsia="仿宋" w:cs="仿宋"/>
          <w:color w:val="auto"/>
          <w:spacing w:val="12"/>
          <w:sz w:val="24"/>
          <w:szCs w:val="24"/>
        </w:rPr>
        <w:t>位</w:t>
      </w:r>
      <w:r>
        <w:rPr>
          <w:rFonts w:hint="eastAsia" w:ascii="仿宋" w:hAnsi="仿宋" w:eastAsia="仿宋" w:cs="仿宋"/>
          <w:color w:val="auto"/>
          <w:spacing w:val="14"/>
          <w:sz w:val="24"/>
          <w:szCs w:val="24"/>
        </w:rPr>
        <w:t>，且本</w:t>
      </w:r>
      <w:r>
        <w:rPr>
          <w:rFonts w:hint="eastAsia" w:ascii="仿宋" w:hAnsi="仿宋" w:eastAsia="仿宋" w:cs="仿宋"/>
          <w:color w:val="auto"/>
          <w:spacing w:val="12"/>
          <w:sz w:val="24"/>
          <w:szCs w:val="24"/>
        </w:rPr>
        <w:t>单</w:t>
      </w:r>
      <w:r>
        <w:rPr>
          <w:rFonts w:hint="eastAsia" w:ascii="仿宋" w:hAnsi="仿宋" w:eastAsia="仿宋" w:cs="仿宋"/>
          <w:color w:val="auto"/>
          <w:spacing w:val="14"/>
          <w:sz w:val="24"/>
          <w:szCs w:val="24"/>
        </w:rPr>
        <w:t>位参加</w:t>
      </w:r>
      <w:r>
        <w:rPr>
          <w:rFonts w:hint="eastAsia" w:ascii="仿宋" w:hAnsi="仿宋" w:eastAsia="仿宋" w:cs="仿宋"/>
          <w:color w:val="auto"/>
          <w:spacing w:val="6"/>
          <w:sz w:val="24"/>
          <w:szCs w:val="24"/>
        </w:rPr>
        <w:t>______</w:t>
      </w:r>
      <w:r>
        <w:rPr>
          <w:rFonts w:hint="eastAsia" w:ascii="仿宋" w:hAnsi="仿宋" w:eastAsia="仿宋" w:cs="仿宋"/>
          <w:color w:val="auto"/>
          <w:spacing w:val="14"/>
          <w:sz w:val="24"/>
          <w:szCs w:val="24"/>
        </w:rPr>
        <w:t>单位</w:t>
      </w:r>
      <w:r>
        <w:rPr>
          <w:rFonts w:hint="eastAsia" w:ascii="仿宋" w:hAnsi="仿宋" w:eastAsia="仿宋" w:cs="仿宋"/>
          <w:color w:val="auto"/>
          <w:sz w:val="24"/>
          <w:szCs w:val="24"/>
        </w:rPr>
        <w:t>的</w:t>
      </w:r>
      <w:r>
        <w:rPr>
          <w:rFonts w:hint="eastAsia" w:ascii="仿宋" w:hAnsi="仿宋" w:eastAsia="仿宋" w:cs="仿宋"/>
          <w:color w:val="auto"/>
          <w:sz w:val="24"/>
          <w:szCs w:val="24"/>
        </w:rPr>
        <w:tab/>
      </w:r>
      <w:r>
        <w:rPr>
          <w:rFonts w:hint="eastAsia" w:ascii="仿宋" w:hAnsi="仿宋" w:eastAsia="仿宋" w:cs="仿宋"/>
          <w:color w:val="auto"/>
          <w:spacing w:val="14"/>
          <w:sz w:val="24"/>
          <w:szCs w:val="24"/>
        </w:rPr>
        <w:t>项目</w:t>
      </w:r>
      <w:r>
        <w:rPr>
          <w:rFonts w:hint="eastAsia" w:ascii="仿宋" w:hAnsi="仿宋" w:eastAsia="仿宋" w:cs="仿宋"/>
          <w:color w:val="auto"/>
          <w:spacing w:val="12"/>
          <w:sz w:val="24"/>
          <w:szCs w:val="24"/>
        </w:rPr>
        <w:t>采</w:t>
      </w:r>
      <w:r>
        <w:rPr>
          <w:rFonts w:hint="eastAsia" w:ascii="仿宋" w:hAnsi="仿宋" w:eastAsia="仿宋" w:cs="仿宋"/>
          <w:color w:val="auto"/>
          <w:spacing w:val="14"/>
          <w:sz w:val="24"/>
          <w:szCs w:val="24"/>
        </w:rPr>
        <w:t>购活动并由</w:t>
      </w:r>
      <w:r>
        <w:rPr>
          <w:rFonts w:hint="eastAsia" w:ascii="仿宋" w:hAnsi="仿宋" w:eastAsia="仿宋" w:cs="仿宋"/>
          <w:color w:val="auto"/>
          <w:spacing w:val="-11"/>
          <w:sz w:val="24"/>
          <w:szCs w:val="24"/>
        </w:rPr>
        <w:t>本</w:t>
      </w:r>
      <w:r>
        <w:rPr>
          <w:rFonts w:hint="eastAsia" w:ascii="仿宋" w:hAnsi="仿宋" w:eastAsia="仿宋" w:cs="仿宋"/>
          <w:color w:val="auto"/>
          <w:sz w:val="24"/>
          <w:szCs w:val="24"/>
        </w:rPr>
        <w:t>单位提供服务。</w:t>
      </w:r>
    </w:p>
    <w:p w14:paraId="1CF52097">
      <w:pPr>
        <w:rPr>
          <w:rFonts w:hint="eastAsia" w:ascii="仿宋" w:hAnsi="仿宋" w:eastAsia="仿宋" w:cs="仿宋"/>
          <w:color w:val="auto"/>
          <w:sz w:val="24"/>
          <w:szCs w:val="24"/>
        </w:rPr>
      </w:pPr>
      <w:r>
        <w:rPr>
          <w:rFonts w:hint="eastAsia" w:ascii="仿宋" w:hAnsi="仿宋" w:eastAsia="仿宋" w:cs="仿宋"/>
          <w:color w:val="auto"/>
          <w:sz w:val="24"/>
          <w:szCs w:val="24"/>
        </w:rPr>
        <w:t>本单位对上述声明的真实性负责。如有虚假，将依法承担相应责任。</w:t>
      </w:r>
    </w:p>
    <w:p w14:paraId="0E8A9165">
      <w:pPr>
        <w:rPr>
          <w:rFonts w:hint="eastAsia" w:ascii="仿宋" w:hAnsi="仿宋" w:eastAsia="仿宋" w:cs="仿宋"/>
          <w:color w:val="auto"/>
          <w:sz w:val="24"/>
          <w:szCs w:val="24"/>
        </w:rPr>
      </w:pPr>
    </w:p>
    <w:p w14:paraId="6A0C66BC">
      <w:pPr>
        <w:ind w:firstLine="4288" w:firstLineChars="1600"/>
        <w:rPr>
          <w:rFonts w:hint="eastAsia" w:ascii="仿宋" w:hAnsi="仿宋" w:eastAsia="仿宋" w:cs="仿宋"/>
          <w:color w:val="auto"/>
          <w:sz w:val="24"/>
          <w:szCs w:val="24"/>
        </w:rPr>
      </w:pPr>
      <w:r>
        <w:rPr>
          <w:rFonts w:hint="eastAsia" w:ascii="仿宋" w:hAnsi="仿宋" w:eastAsia="仿宋" w:cs="仿宋"/>
          <w:color w:val="auto"/>
          <w:spacing w:val="14"/>
          <w:sz w:val="24"/>
          <w:szCs w:val="24"/>
        </w:rPr>
        <w:t>响应供应商名称（盖公章）：</w:t>
      </w:r>
    </w:p>
    <w:p w14:paraId="4A108188">
      <w:pPr>
        <w:rPr>
          <w:rFonts w:hint="eastAsia" w:ascii="仿宋" w:hAnsi="仿宋" w:eastAsia="仿宋" w:cs="仿宋"/>
          <w:color w:val="auto"/>
          <w:sz w:val="24"/>
          <w:szCs w:val="24"/>
        </w:rPr>
      </w:pPr>
    </w:p>
    <w:p w14:paraId="776BA29B">
      <w:pPr>
        <w:ind w:firstLine="4288" w:firstLineChars="1600"/>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t>日 期：</w:t>
      </w:r>
    </w:p>
    <w:p w14:paraId="406D57E5">
      <w:pPr>
        <w:rPr>
          <w:rFonts w:hint="eastAsia" w:ascii="仿宋" w:hAnsi="仿宋" w:eastAsia="仿宋" w:cs="仿宋"/>
          <w:color w:val="auto"/>
          <w:sz w:val="24"/>
          <w:szCs w:val="24"/>
        </w:rPr>
        <w:sectPr>
          <w:headerReference r:id="rId12" w:type="default"/>
          <w:footerReference r:id="rId13" w:type="default"/>
          <w:pgSz w:w="11910" w:h="16840"/>
          <w:pgMar w:top="1440" w:right="1701" w:bottom="1440" w:left="1701" w:header="737" w:footer="590" w:gutter="0"/>
          <w:pgNumType w:fmt="decimal"/>
          <w:cols w:space="720" w:num="1"/>
        </w:sectPr>
      </w:pPr>
    </w:p>
    <w:p w14:paraId="3E86A5F3">
      <w:pPr>
        <w:jc w:val="center"/>
        <w:rPr>
          <w:rFonts w:hint="eastAsia" w:ascii="仿宋" w:hAnsi="仿宋" w:eastAsia="仿宋" w:cs="仿宋"/>
          <w:b/>
          <w:bCs/>
          <w:color w:val="auto"/>
          <w:sz w:val="24"/>
          <w:szCs w:val="24"/>
        </w:rPr>
      </w:pPr>
      <w:bookmarkStart w:id="33" w:name="_Toc12151"/>
      <w:r>
        <w:rPr>
          <w:rFonts w:hint="eastAsia" w:ascii="仿宋" w:hAnsi="仿宋" w:eastAsia="仿宋" w:cs="仿宋"/>
          <w:b/>
          <w:bCs/>
          <w:color w:val="auto"/>
          <w:sz w:val="24"/>
          <w:szCs w:val="24"/>
        </w:rPr>
        <w:t>政策功能情况（如有）</w:t>
      </w:r>
      <w:bookmarkEnd w:id="33"/>
    </w:p>
    <w:p w14:paraId="1F35F0D4">
      <w:pPr>
        <w:rPr>
          <w:rFonts w:hint="eastAsia" w:ascii="仿宋" w:hAnsi="仿宋" w:eastAsia="仿宋" w:cs="仿宋"/>
          <w:color w:val="auto"/>
          <w:sz w:val="24"/>
          <w:szCs w:val="24"/>
        </w:rPr>
      </w:pPr>
    </w:p>
    <w:p w14:paraId="16E5DB6B">
      <w:pP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bl>
      <w:tblPr>
        <w:tblStyle w:val="28"/>
        <w:tblW w:w="0" w:type="auto"/>
        <w:tblInd w:w="-9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27"/>
        <w:gridCol w:w="2359"/>
        <w:gridCol w:w="1677"/>
        <w:gridCol w:w="1994"/>
        <w:gridCol w:w="1745"/>
      </w:tblGrid>
      <w:tr w14:paraId="2F44B6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5" w:hRule="atLeast"/>
        </w:trPr>
        <w:tc>
          <w:tcPr>
            <w:tcW w:w="1127" w:type="dxa"/>
            <w:tcBorders>
              <w:bottom w:val="single" w:color="000000" w:sz="6" w:space="0"/>
              <w:right w:val="single" w:color="000000" w:sz="6" w:space="0"/>
            </w:tcBorders>
            <w:noWrap/>
          </w:tcPr>
          <w:p w14:paraId="5E532C38">
            <w:pPr>
              <w:pStyle w:val="37"/>
              <w:keepNext w:val="0"/>
              <w:keepLines w:val="0"/>
              <w:suppressLineNumbers w:val="0"/>
              <w:spacing w:before="159" w:beforeAutospacing="0" w:after="0" w:afterAutospacing="0"/>
              <w:ind w:left="276" w:right="0"/>
              <w:outlineLvl w:val="1"/>
              <w:rPr>
                <w:rFonts w:hint="eastAsia" w:ascii="仿宋" w:hAnsi="仿宋" w:eastAsia="仿宋" w:cs="仿宋"/>
                <w:color w:val="auto"/>
                <w:sz w:val="24"/>
                <w:szCs w:val="24"/>
              </w:rPr>
            </w:pPr>
            <w:r>
              <w:rPr>
                <w:rFonts w:hint="eastAsia" w:ascii="仿宋" w:hAnsi="仿宋" w:eastAsia="仿宋" w:cs="仿宋"/>
                <w:color w:val="auto"/>
                <w:sz w:val="24"/>
                <w:szCs w:val="24"/>
              </w:rPr>
              <w:t>类别</w:t>
            </w:r>
          </w:p>
        </w:tc>
        <w:tc>
          <w:tcPr>
            <w:tcW w:w="2359" w:type="dxa"/>
            <w:tcBorders>
              <w:left w:val="single" w:color="000000" w:sz="6" w:space="0"/>
              <w:bottom w:val="single" w:color="000000" w:sz="6" w:space="0"/>
              <w:right w:val="single" w:color="000000" w:sz="6" w:space="0"/>
            </w:tcBorders>
            <w:noWrap/>
          </w:tcPr>
          <w:p w14:paraId="36AF500B">
            <w:pPr>
              <w:pStyle w:val="37"/>
              <w:keepNext w:val="0"/>
              <w:keepLines w:val="0"/>
              <w:suppressLineNumbers w:val="0"/>
              <w:spacing w:before="3" w:beforeAutospacing="0" w:after="0" w:afterAutospacing="0"/>
              <w:ind w:left="162" w:right="150"/>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供应商提供的产品</w:t>
            </w:r>
          </w:p>
          <w:p w14:paraId="3A1C5C14">
            <w:pPr>
              <w:pStyle w:val="37"/>
              <w:keepNext w:val="0"/>
              <w:keepLines w:val="0"/>
              <w:suppressLineNumbers w:val="0"/>
              <w:spacing w:before="4" w:beforeAutospacing="0" w:after="0" w:afterAutospacing="0" w:line="289" w:lineRule="exact"/>
              <w:ind w:left="162" w:right="150"/>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1677" w:type="dxa"/>
            <w:tcBorders>
              <w:left w:val="single" w:color="000000" w:sz="6" w:space="0"/>
              <w:bottom w:val="single" w:color="000000" w:sz="6" w:space="0"/>
              <w:right w:val="single" w:color="000000" w:sz="6" w:space="0"/>
            </w:tcBorders>
            <w:noWrap/>
          </w:tcPr>
          <w:p w14:paraId="5829E733">
            <w:pPr>
              <w:pStyle w:val="37"/>
              <w:keepNext w:val="0"/>
              <w:keepLines w:val="0"/>
              <w:suppressLineNumbers w:val="0"/>
              <w:spacing w:before="3" w:beforeAutospacing="0" w:after="0" w:afterAutospacing="0"/>
              <w:ind w:left="243" w:right="231"/>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生产者</w:t>
            </w:r>
          </w:p>
          <w:p w14:paraId="408C64AD">
            <w:pPr>
              <w:pStyle w:val="37"/>
              <w:keepNext w:val="0"/>
              <w:keepLines w:val="0"/>
              <w:suppressLineNumbers w:val="0"/>
              <w:spacing w:before="4" w:beforeAutospacing="0" w:after="0" w:afterAutospacing="0" w:line="289" w:lineRule="exact"/>
              <w:ind w:left="243" w:right="231"/>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（制造商）</w:t>
            </w:r>
          </w:p>
        </w:tc>
        <w:tc>
          <w:tcPr>
            <w:tcW w:w="1994" w:type="dxa"/>
            <w:tcBorders>
              <w:left w:val="single" w:color="000000" w:sz="6" w:space="0"/>
              <w:bottom w:val="single" w:color="000000" w:sz="6" w:space="0"/>
              <w:right w:val="single" w:color="000000" w:sz="6" w:space="0"/>
            </w:tcBorders>
            <w:noWrap/>
          </w:tcPr>
          <w:p w14:paraId="59D9780B">
            <w:pPr>
              <w:pStyle w:val="37"/>
              <w:keepNext w:val="0"/>
              <w:keepLines w:val="0"/>
              <w:suppressLineNumbers w:val="0"/>
              <w:spacing w:before="159" w:beforeAutospacing="0" w:after="0" w:afterAutospacing="0"/>
              <w:ind w:left="527" w:right="516"/>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证书编号</w:t>
            </w:r>
          </w:p>
        </w:tc>
        <w:tc>
          <w:tcPr>
            <w:tcW w:w="1745" w:type="dxa"/>
            <w:tcBorders>
              <w:left w:val="single" w:color="000000" w:sz="6" w:space="0"/>
              <w:bottom w:val="single" w:color="000000" w:sz="6" w:space="0"/>
            </w:tcBorders>
            <w:noWrap/>
          </w:tcPr>
          <w:p w14:paraId="7BE83781">
            <w:pPr>
              <w:pStyle w:val="37"/>
              <w:keepNext w:val="0"/>
              <w:keepLines w:val="0"/>
              <w:suppressLineNumbers w:val="0"/>
              <w:spacing w:before="159" w:beforeAutospacing="0" w:after="0" w:afterAutospacing="0"/>
              <w:ind w:left="267" w:right="0"/>
              <w:outlineLvl w:val="1"/>
              <w:rPr>
                <w:rFonts w:hint="eastAsia" w:ascii="仿宋" w:hAnsi="仿宋" w:eastAsia="仿宋" w:cs="仿宋"/>
                <w:color w:val="auto"/>
                <w:sz w:val="24"/>
                <w:szCs w:val="24"/>
              </w:rPr>
            </w:pPr>
            <w:r>
              <w:rPr>
                <w:rFonts w:hint="eastAsia" w:ascii="仿宋" w:hAnsi="仿宋" w:eastAsia="仿宋" w:cs="仿宋"/>
                <w:color w:val="auto"/>
                <w:sz w:val="24"/>
                <w:szCs w:val="24"/>
              </w:rPr>
              <w:t>所提供节能产品金额</w:t>
            </w:r>
          </w:p>
        </w:tc>
      </w:tr>
      <w:tr w14:paraId="64A899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1127" w:type="dxa"/>
            <w:vMerge w:val="restart"/>
            <w:tcBorders>
              <w:top w:val="single" w:color="000000" w:sz="6" w:space="0"/>
              <w:bottom w:val="single" w:color="000000" w:sz="6" w:space="0"/>
              <w:right w:val="single" w:color="000000" w:sz="6" w:space="0"/>
            </w:tcBorders>
            <w:noWrap/>
          </w:tcPr>
          <w:p w14:paraId="289A2E96">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p w14:paraId="5BF3354C">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p w14:paraId="163EAC4B">
            <w:pPr>
              <w:pStyle w:val="37"/>
              <w:keepNext w:val="0"/>
              <w:keepLines w:val="0"/>
              <w:suppressLineNumbers w:val="0"/>
              <w:spacing w:before="1" w:beforeAutospacing="0" w:after="0" w:afterAutospacing="0"/>
              <w:ind w:left="0" w:right="0"/>
              <w:outlineLvl w:val="1"/>
              <w:rPr>
                <w:rFonts w:hint="eastAsia" w:ascii="仿宋" w:hAnsi="仿宋" w:eastAsia="仿宋" w:cs="仿宋"/>
                <w:color w:val="auto"/>
                <w:sz w:val="24"/>
                <w:szCs w:val="24"/>
              </w:rPr>
            </w:pPr>
          </w:p>
          <w:p w14:paraId="42CB3EDD">
            <w:pPr>
              <w:pStyle w:val="37"/>
              <w:keepNext w:val="0"/>
              <w:keepLines w:val="0"/>
              <w:suppressLineNumbers w:val="0"/>
              <w:spacing w:before="0" w:beforeAutospacing="0" w:after="0" w:afterAutospacing="0" w:line="242" w:lineRule="auto"/>
              <w:ind w:left="276" w:right="270"/>
              <w:outlineLvl w:val="1"/>
              <w:rPr>
                <w:rFonts w:hint="eastAsia" w:ascii="仿宋" w:hAnsi="仿宋" w:eastAsia="仿宋" w:cs="仿宋"/>
                <w:color w:val="auto"/>
                <w:sz w:val="24"/>
                <w:szCs w:val="24"/>
              </w:rPr>
            </w:pPr>
            <w:r>
              <w:rPr>
                <w:rFonts w:hint="eastAsia" w:ascii="仿宋" w:hAnsi="仿宋" w:eastAsia="仿宋" w:cs="仿宋"/>
                <w:color w:val="auto"/>
                <w:sz w:val="24"/>
                <w:szCs w:val="24"/>
              </w:rPr>
              <w:t>节能产品</w:t>
            </w:r>
          </w:p>
        </w:tc>
        <w:tc>
          <w:tcPr>
            <w:tcW w:w="2359" w:type="dxa"/>
            <w:tcBorders>
              <w:top w:val="single" w:color="000000" w:sz="6" w:space="0"/>
              <w:left w:val="single" w:color="000000" w:sz="6" w:space="0"/>
              <w:bottom w:val="single" w:color="000000" w:sz="6" w:space="0"/>
              <w:right w:val="single" w:color="000000" w:sz="6" w:space="0"/>
            </w:tcBorders>
            <w:noWrap/>
          </w:tcPr>
          <w:p w14:paraId="29CFC6F5">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677" w:type="dxa"/>
            <w:tcBorders>
              <w:top w:val="single" w:color="000000" w:sz="6" w:space="0"/>
              <w:left w:val="single" w:color="000000" w:sz="6" w:space="0"/>
              <w:bottom w:val="single" w:color="000000" w:sz="6" w:space="0"/>
              <w:right w:val="single" w:color="000000" w:sz="6" w:space="0"/>
            </w:tcBorders>
            <w:noWrap/>
          </w:tcPr>
          <w:p w14:paraId="7BB289CC">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994" w:type="dxa"/>
            <w:tcBorders>
              <w:top w:val="single" w:color="000000" w:sz="6" w:space="0"/>
              <w:left w:val="single" w:color="000000" w:sz="6" w:space="0"/>
              <w:bottom w:val="single" w:color="000000" w:sz="6" w:space="0"/>
              <w:right w:val="single" w:color="000000" w:sz="6" w:space="0"/>
            </w:tcBorders>
            <w:noWrap/>
          </w:tcPr>
          <w:p w14:paraId="181DCBA6">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745" w:type="dxa"/>
            <w:tcBorders>
              <w:top w:val="single" w:color="000000" w:sz="6" w:space="0"/>
              <w:left w:val="single" w:color="000000" w:sz="6" w:space="0"/>
              <w:bottom w:val="single" w:color="000000" w:sz="6" w:space="0"/>
            </w:tcBorders>
            <w:noWrap/>
          </w:tcPr>
          <w:p w14:paraId="162B7D2E">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r>
      <w:tr w14:paraId="071CD0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1127" w:type="dxa"/>
            <w:vMerge w:val="continue"/>
            <w:tcBorders>
              <w:top w:val="nil"/>
              <w:bottom w:val="single" w:color="000000" w:sz="6" w:space="0"/>
              <w:right w:val="single" w:color="000000" w:sz="6" w:space="0"/>
            </w:tcBorders>
            <w:noWrap/>
          </w:tcPr>
          <w:p w14:paraId="4305845F">
            <w:pPr>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2359" w:type="dxa"/>
            <w:tcBorders>
              <w:top w:val="single" w:color="000000" w:sz="6" w:space="0"/>
              <w:left w:val="single" w:color="000000" w:sz="6" w:space="0"/>
              <w:bottom w:val="single" w:color="000000" w:sz="6" w:space="0"/>
              <w:right w:val="single" w:color="000000" w:sz="6" w:space="0"/>
            </w:tcBorders>
            <w:noWrap/>
          </w:tcPr>
          <w:p w14:paraId="3178726D">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677" w:type="dxa"/>
            <w:tcBorders>
              <w:top w:val="single" w:color="000000" w:sz="6" w:space="0"/>
              <w:left w:val="single" w:color="000000" w:sz="6" w:space="0"/>
              <w:bottom w:val="single" w:color="000000" w:sz="6" w:space="0"/>
              <w:right w:val="single" w:color="000000" w:sz="6" w:space="0"/>
            </w:tcBorders>
            <w:noWrap/>
          </w:tcPr>
          <w:p w14:paraId="485B48CD">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994" w:type="dxa"/>
            <w:tcBorders>
              <w:top w:val="single" w:color="000000" w:sz="6" w:space="0"/>
              <w:left w:val="single" w:color="000000" w:sz="6" w:space="0"/>
              <w:bottom w:val="single" w:color="000000" w:sz="6" w:space="0"/>
              <w:right w:val="single" w:color="000000" w:sz="6" w:space="0"/>
            </w:tcBorders>
            <w:noWrap/>
          </w:tcPr>
          <w:p w14:paraId="19FBC1BE">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745" w:type="dxa"/>
            <w:tcBorders>
              <w:top w:val="single" w:color="000000" w:sz="6" w:space="0"/>
              <w:left w:val="single" w:color="000000" w:sz="6" w:space="0"/>
              <w:bottom w:val="single" w:color="000000" w:sz="6" w:space="0"/>
            </w:tcBorders>
            <w:noWrap/>
          </w:tcPr>
          <w:p w14:paraId="4A6C6D37">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r>
      <w:tr w14:paraId="1A875C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54" w:hRule="atLeast"/>
        </w:trPr>
        <w:tc>
          <w:tcPr>
            <w:tcW w:w="1127" w:type="dxa"/>
            <w:vMerge w:val="continue"/>
            <w:tcBorders>
              <w:top w:val="nil"/>
              <w:bottom w:val="single" w:color="000000" w:sz="6" w:space="0"/>
              <w:right w:val="single" w:color="000000" w:sz="6" w:space="0"/>
            </w:tcBorders>
            <w:noWrap/>
          </w:tcPr>
          <w:p w14:paraId="1F83E86B">
            <w:pPr>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7775" w:type="dxa"/>
            <w:gridSpan w:val="4"/>
            <w:tcBorders>
              <w:top w:val="single" w:color="000000" w:sz="6" w:space="0"/>
              <w:left w:val="single" w:color="000000" w:sz="6" w:space="0"/>
              <w:bottom w:val="single" w:color="000000" w:sz="6" w:space="0"/>
            </w:tcBorders>
            <w:noWrap/>
          </w:tcPr>
          <w:p w14:paraId="39156C32">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p w14:paraId="03F67063">
            <w:pPr>
              <w:pStyle w:val="37"/>
              <w:keepNext w:val="0"/>
              <w:keepLines w:val="0"/>
              <w:suppressLineNumbers w:val="0"/>
              <w:spacing w:before="164" w:beforeAutospacing="0" w:after="0" w:afterAutospacing="0"/>
              <w:ind w:left="115" w:right="0"/>
              <w:outlineLvl w:val="1"/>
              <w:rPr>
                <w:rFonts w:hint="eastAsia" w:ascii="仿宋" w:hAnsi="仿宋" w:eastAsia="仿宋" w:cs="仿宋"/>
                <w:color w:val="auto"/>
                <w:sz w:val="24"/>
                <w:szCs w:val="24"/>
              </w:rPr>
            </w:pPr>
            <w:r>
              <w:rPr>
                <w:rFonts w:hint="eastAsia" w:ascii="仿宋" w:hAnsi="仿宋" w:eastAsia="仿宋" w:cs="仿宋"/>
                <w:color w:val="auto"/>
                <w:sz w:val="24"/>
                <w:szCs w:val="24"/>
              </w:rPr>
              <w:t>节能产品总金额：</w:t>
            </w:r>
          </w:p>
          <w:p w14:paraId="1544A3CC">
            <w:pPr>
              <w:pStyle w:val="37"/>
              <w:keepNext w:val="0"/>
              <w:keepLines w:val="0"/>
              <w:suppressLineNumbers w:val="0"/>
              <w:spacing w:before="9" w:beforeAutospacing="0" w:after="0" w:afterAutospacing="0"/>
              <w:ind w:left="0" w:right="0"/>
              <w:outlineLvl w:val="1"/>
              <w:rPr>
                <w:rFonts w:hint="eastAsia" w:ascii="仿宋" w:hAnsi="仿宋" w:eastAsia="仿宋" w:cs="仿宋"/>
                <w:color w:val="auto"/>
                <w:sz w:val="24"/>
                <w:szCs w:val="24"/>
              </w:rPr>
            </w:pPr>
          </w:p>
          <w:p w14:paraId="797BFBC5">
            <w:pPr>
              <w:pStyle w:val="37"/>
              <w:keepNext w:val="0"/>
              <w:keepLines w:val="0"/>
              <w:suppressLineNumbers w:val="0"/>
              <w:spacing w:before="0" w:beforeAutospacing="0" w:after="0" w:afterAutospacing="0"/>
              <w:ind w:left="115" w:right="0"/>
              <w:outlineLvl w:val="1"/>
              <w:rPr>
                <w:rFonts w:hint="eastAsia" w:ascii="仿宋" w:hAnsi="仿宋" w:eastAsia="仿宋" w:cs="仿宋"/>
                <w:color w:val="auto"/>
                <w:sz w:val="24"/>
                <w:szCs w:val="24"/>
              </w:rPr>
            </w:pPr>
            <w:r>
              <w:rPr>
                <w:rFonts w:hint="eastAsia" w:ascii="仿宋" w:hAnsi="仿宋" w:eastAsia="仿宋" w:cs="仿宋"/>
                <w:color w:val="auto"/>
                <w:sz w:val="24"/>
                <w:szCs w:val="24"/>
              </w:rPr>
              <w:t>节能产品金额占总报价比重：%</w:t>
            </w:r>
          </w:p>
        </w:tc>
      </w:tr>
      <w:tr w14:paraId="215AE5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2" w:hRule="atLeast"/>
        </w:trPr>
        <w:tc>
          <w:tcPr>
            <w:tcW w:w="1127" w:type="dxa"/>
            <w:vMerge w:val="restart"/>
            <w:tcBorders>
              <w:top w:val="single" w:color="000000" w:sz="6" w:space="0"/>
              <w:right w:val="single" w:color="000000" w:sz="6" w:space="0"/>
            </w:tcBorders>
            <w:noWrap/>
          </w:tcPr>
          <w:p w14:paraId="2BD78FBE">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p w14:paraId="21123B0B">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p w14:paraId="2C4387F7">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p w14:paraId="132FBA24">
            <w:pPr>
              <w:pStyle w:val="37"/>
              <w:keepNext w:val="0"/>
              <w:keepLines w:val="0"/>
              <w:suppressLineNumbers w:val="0"/>
              <w:spacing w:before="201" w:beforeAutospacing="0" w:after="0" w:afterAutospacing="0" w:line="242" w:lineRule="auto"/>
              <w:ind w:left="276" w:right="30" w:hanging="240"/>
              <w:outlineLvl w:val="1"/>
              <w:rPr>
                <w:rFonts w:hint="eastAsia" w:ascii="仿宋" w:hAnsi="仿宋" w:eastAsia="仿宋" w:cs="仿宋"/>
                <w:color w:val="auto"/>
                <w:sz w:val="24"/>
                <w:szCs w:val="24"/>
              </w:rPr>
            </w:pPr>
            <w:r>
              <w:rPr>
                <w:rFonts w:hint="eastAsia" w:ascii="仿宋" w:hAnsi="仿宋" w:eastAsia="仿宋" w:cs="仿宋"/>
                <w:color w:val="auto"/>
                <w:sz w:val="24"/>
                <w:szCs w:val="24"/>
              </w:rPr>
              <w:t>环保标志产品</w:t>
            </w:r>
          </w:p>
        </w:tc>
        <w:tc>
          <w:tcPr>
            <w:tcW w:w="2359" w:type="dxa"/>
            <w:tcBorders>
              <w:top w:val="single" w:color="000000" w:sz="6" w:space="0"/>
              <w:left w:val="single" w:color="000000" w:sz="6" w:space="0"/>
              <w:bottom w:val="single" w:color="000000" w:sz="6" w:space="0"/>
              <w:right w:val="single" w:color="000000" w:sz="6" w:space="0"/>
            </w:tcBorders>
            <w:noWrap/>
          </w:tcPr>
          <w:p w14:paraId="75A05F1E">
            <w:pPr>
              <w:pStyle w:val="37"/>
              <w:keepNext w:val="0"/>
              <w:keepLines w:val="0"/>
              <w:suppressLineNumbers w:val="0"/>
              <w:spacing w:before="2" w:beforeAutospacing="0" w:after="0" w:afterAutospacing="0"/>
              <w:ind w:left="162" w:right="150"/>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供应商提供的产品</w:t>
            </w:r>
          </w:p>
          <w:p w14:paraId="6CB4124D">
            <w:pPr>
              <w:pStyle w:val="37"/>
              <w:keepNext w:val="0"/>
              <w:keepLines w:val="0"/>
              <w:suppressLineNumbers w:val="0"/>
              <w:spacing w:before="5" w:beforeAutospacing="0" w:after="0" w:afterAutospacing="0" w:line="282" w:lineRule="exact"/>
              <w:ind w:left="162" w:right="136"/>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1677" w:type="dxa"/>
            <w:tcBorders>
              <w:top w:val="single" w:color="000000" w:sz="6" w:space="0"/>
              <w:left w:val="single" w:color="000000" w:sz="6" w:space="0"/>
              <w:bottom w:val="single" w:color="000000" w:sz="6" w:space="0"/>
              <w:right w:val="single" w:color="000000" w:sz="6" w:space="0"/>
            </w:tcBorders>
            <w:noWrap/>
          </w:tcPr>
          <w:p w14:paraId="19F89F29">
            <w:pPr>
              <w:pStyle w:val="37"/>
              <w:keepNext w:val="0"/>
              <w:keepLines w:val="0"/>
              <w:suppressLineNumbers w:val="0"/>
              <w:spacing w:before="2" w:beforeAutospacing="0" w:after="0" w:afterAutospacing="0"/>
              <w:ind w:left="243" w:right="231"/>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生产者</w:t>
            </w:r>
          </w:p>
          <w:p w14:paraId="3C920C6E">
            <w:pPr>
              <w:pStyle w:val="37"/>
              <w:keepNext w:val="0"/>
              <w:keepLines w:val="0"/>
              <w:suppressLineNumbers w:val="0"/>
              <w:spacing w:before="5" w:beforeAutospacing="0" w:after="0" w:afterAutospacing="0" w:line="282" w:lineRule="exact"/>
              <w:ind w:left="250" w:right="224"/>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（制造商）</w:t>
            </w:r>
          </w:p>
        </w:tc>
        <w:tc>
          <w:tcPr>
            <w:tcW w:w="1994" w:type="dxa"/>
            <w:tcBorders>
              <w:top w:val="single" w:color="000000" w:sz="6" w:space="0"/>
              <w:left w:val="single" w:color="000000" w:sz="6" w:space="0"/>
              <w:bottom w:val="single" w:color="000000" w:sz="6" w:space="0"/>
              <w:right w:val="single" w:color="000000" w:sz="6" w:space="0"/>
            </w:tcBorders>
            <w:noWrap/>
          </w:tcPr>
          <w:p w14:paraId="190E36A3">
            <w:pPr>
              <w:pStyle w:val="37"/>
              <w:keepNext w:val="0"/>
              <w:keepLines w:val="0"/>
              <w:suppressLineNumbers w:val="0"/>
              <w:spacing w:before="158" w:beforeAutospacing="0" w:after="0" w:afterAutospacing="0"/>
              <w:ind w:left="534" w:right="509"/>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证书编号</w:t>
            </w:r>
          </w:p>
        </w:tc>
        <w:tc>
          <w:tcPr>
            <w:tcW w:w="1745" w:type="dxa"/>
            <w:tcBorders>
              <w:top w:val="single" w:color="000000" w:sz="6" w:space="0"/>
              <w:left w:val="single" w:color="000000" w:sz="6" w:space="0"/>
              <w:bottom w:val="single" w:color="000000" w:sz="6" w:space="0"/>
            </w:tcBorders>
            <w:noWrap/>
          </w:tcPr>
          <w:p w14:paraId="245F041C">
            <w:pPr>
              <w:pStyle w:val="37"/>
              <w:keepNext w:val="0"/>
              <w:keepLines w:val="0"/>
              <w:suppressLineNumbers w:val="0"/>
              <w:spacing w:before="2" w:beforeAutospacing="0" w:after="0" w:afterAutospacing="0"/>
              <w:ind w:left="134" w:right="100"/>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所提供环保标志产品</w:t>
            </w:r>
            <w:r>
              <w:rPr>
                <w:rFonts w:hint="eastAsia" w:ascii="仿宋" w:hAnsi="仿宋" w:eastAsia="仿宋" w:cs="仿宋"/>
                <w:color w:val="auto"/>
                <w:sz w:val="24"/>
                <w:szCs w:val="24"/>
                <w:lang w:eastAsia="zh-CN"/>
              </w:rPr>
              <w:t>均</w:t>
            </w:r>
          </w:p>
          <w:p w14:paraId="1DB88A88">
            <w:pPr>
              <w:pStyle w:val="37"/>
              <w:keepNext w:val="0"/>
              <w:keepLines w:val="0"/>
              <w:suppressLineNumbers w:val="0"/>
              <w:spacing w:before="5" w:beforeAutospacing="0" w:after="0" w:afterAutospacing="0" w:line="282" w:lineRule="exact"/>
              <w:ind w:left="34" w:right="0"/>
              <w:jc w:val="center"/>
              <w:outlineLvl w:val="1"/>
              <w:rPr>
                <w:rFonts w:hint="eastAsia" w:ascii="仿宋" w:hAnsi="仿宋" w:eastAsia="仿宋" w:cs="仿宋"/>
                <w:color w:val="auto"/>
                <w:sz w:val="24"/>
                <w:szCs w:val="24"/>
              </w:rPr>
            </w:pPr>
            <w:r>
              <w:rPr>
                <w:rFonts w:hint="eastAsia" w:ascii="仿宋" w:hAnsi="仿宋" w:eastAsia="仿宋" w:cs="仿宋"/>
                <w:color w:val="auto"/>
                <w:sz w:val="24"/>
                <w:szCs w:val="24"/>
              </w:rPr>
              <w:t>额</w:t>
            </w:r>
          </w:p>
        </w:tc>
      </w:tr>
      <w:tr w14:paraId="4CB942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1127" w:type="dxa"/>
            <w:vMerge w:val="continue"/>
            <w:tcBorders>
              <w:top w:val="nil"/>
              <w:right w:val="single" w:color="000000" w:sz="6" w:space="0"/>
            </w:tcBorders>
            <w:noWrap/>
          </w:tcPr>
          <w:p w14:paraId="67760739">
            <w:pPr>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2359" w:type="dxa"/>
            <w:tcBorders>
              <w:top w:val="single" w:color="000000" w:sz="6" w:space="0"/>
              <w:left w:val="single" w:color="000000" w:sz="6" w:space="0"/>
              <w:bottom w:val="single" w:color="000000" w:sz="6" w:space="0"/>
              <w:right w:val="single" w:color="000000" w:sz="6" w:space="0"/>
            </w:tcBorders>
            <w:noWrap/>
          </w:tcPr>
          <w:p w14:paraId="00655C91">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677" w:type="dxa"/>
            <w:tcBorders>
              <w:top w:val="single" w:color="000000" w:sz="6" w:space="0"/>
              <w:left w:val="single" w:color="000000" w:sz="6" w:space="0"/>
              <w:bottom w:val="single" w:color="000000" w:sz="6" w:space="0"/>
              <w:right w:val="single" w:color="000000" w:sz="6" w:space="0"/>
            </w:tcBorders>
            <w:noWrap/>
          </w:tcPr>
          <w:p w14:paraId="4E49C0A0">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994" w:type="dxa"/>
            <w:tcBorders>
              <w:top w:val="single" w:color="000000" w:sz="6" w:space="0"/>
              <w:left w:val="single" w:color="000000" w:sz="6" w:space="0"/>
              <w:bottom w:val="single" w:color="000000" w:sz="6" w:space="0"/>
              <w:right w:val="single" w:color="000000" w:sz="6" w:space="0"/>
            </w:tcBorders>
            <w:noWrap/>
          </w:tcPr>
          <w:p w14:paraId="52FB1FC1">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745" w:type="dxa"/>
            <w:tcBorders>
              <w:top w:val="single" w:color="000000" w:sz="6" w:space="0"/>
              <w:left w:val="single" w:color="000000" w:sz="6" w:space="0"/>
              <w:bottom w:val="single" w:color="000000" w:sz="6" w:space="0"/>
            </w:tcBorders>
            <w:noWrap/>
          </w:tcPr>
          <w:p w14:paraId="3D1ED123">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r>
      <w:tr w14:paraId="0DB074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1127" w:type="dxa"/>
            <w:vMerge w:val="continue"/>
            <w:tcBorders>
              <w:top w:val="nil"/>
              <w:right w:val="single" w:color="000000" w:sz="6" w:space="0"/>
            </w:tcBorders>
            <w:noWrap/>
          </w:tcPr>
          <w:p w14:paraId="48A8039B">
            <w:pPr>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2359" w:type="dxa"/>
            <w:tcBorders>
              <w:top w:val="single" w:color="000000" w:sz="6" w:space="0"/>
              <w:left w:val="single" w:color="000000" w:sz="6" w:space="0"/>
              <w:bottom w:val="single" w:color="000000" w:sz="6" w:space="0"/>
              <w:right w:val="single" w:color="000000" w:sz="6" w:space="0"/>
            </w:tcBorders>
            <w:noWrap/>
          </w:tcPr>
          <w:p w14:paraId="2F07D1A2">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677" w:type="dxa"/>
            <w:tcBorders>
              <w:top w:val="single" w:color="000000" w:sz="6" w:space="0"/>
              <w:left w:val="single" w:color="000000" w:sz="6" w:space="0"/>
              <w:bottom w:val="single" w:color="000000" w:sz="6" w:space="0"/>
              <w:right w:val="single" w:color="000000" w:sz="6" w:space="0"/>
            </w:tcBorders>
            <w:noWrap/>
          </w:tcPr>
          <w:p w14:paraId="00342336">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994" w:type="dxa"/>
            <w:tcBorders>
              <w:top w:val="single" w:color="000000" w:sz="6" w:space="0"/>
              <w:left w:val="single" w:color="000000" w:sz="6" w:space="0"/>
              <w:bottom w:val="single" w:color="000000" w:sz="6" w:space="0"/>
              <w:right w:val="single" w:color="000000" w:sz="6" w:space="0"/>
            </w:tcBorders>
            <w:noWrap/>
          </w:tcPr>
          <w:p w14:paraId="64B1ED59">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1745" w:type="dxa"/>
            <w:tcBorders>
              <w:top w:val="single" w:color="000000" w:sz="6" w:space="0"/>
              <w:left w:val="single" w:color="000000" w:sz="6" w:space="0"/>
              <w:bottom w:val="single" w:color="000000" w:sz="6" w:space="0"/>
            </w:tcBorders>
            <w:noWrap/>
          </w:tcPr>
          <w:p w14:paraId="64AA979B">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r>
      <w:tr w14:paraId="5A0C4E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81" w:hRule="atLeast"/>
        </w:trPr>
        <w:tc>
          <w:tcPr>
            <w:tcW w:w="1127" w:type="dxa"/>
            <w:vMerge w:val="continue"/>
            <w:tcBorders>
              <w:top w:val="nil"/>
              <w:right w:val="single" w:color="000000" w:sz="6" w:space="0"/>
            </w:tcBorders>
            <w:noWrap/>
          </w:tcPr>
          <w:p w14:paraId="1A82E710">
            <w:pPr>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tc>
        <w:tc>
          <w:tcPr>
            <w:tcW w:w="7775" w:type="dxa"/>
            <w:gridSpan w:val="4"/>
            <w:tcBorders>
              <w:top w:val="single" w:color="000000" w:sz="6" w:space="0"/>
              <w:left w:val="single" w:color="000000" w:sz="6" w:space="0"/>
            </w:tcBorders>
            <w:noWrap/>
          </w:tcPr>
          <w:p w14:paraId="3E74D2BB">
            <w:pPr>
              <w:pStyle w:val="37"/>
              <w:keepNext w:val="0"/>
              <w:keepLines w:val="0"/>
              <w:suppressLineNumbers w:val="0"/>
              <w:spacing w:before="0" w:beforeAutospacing="0" w:after="0" w:afterAutospacing="0"/>
              <w:ind w:left="0" w:right="0"/>
              <w:outlineLvl w:val="1"/>
              <w:rPr>
                <w:rFonts w:hint="eastAsia" w:ascii="仿宋" w:hAnsi="仿宋" w:eastAsia="仿宋" w:cs="仿宋"/>
                <w:color w:val="auto"/>
                <w:sz w:val="24"/>
                <w:szCs w:val="24"/>
              </w:rPr>
            </w:pPr>
          </w:p>
          <w:p w14:paraId="628DB51F">
            <w:pPr>
              <w:pStyle w:val="37"/>
              <w:keepNext w:val="0"/>
              <w:keepLines w:val="0"/>
              <w:suppressLineNumbers w:val="0"/>
              <w:spacing w:before="0" w:beforeAutospacing="0" w:after="0" w:afterAutospacing="0"/>
              <w:ind w:left="115" w:right="0"/>
              <w:outlineLvl w:val="1"/>
              <w:rPr>
                <w:rFonts w:hint="eastAsia" w:ascii="仿宋" w:hAnsi="仿宋" w:eastAsia="仿宋" w:cs="仿宋"/>
                <w:color w:val="auto"/>
                <w:sz w:val="24"/>
                <w:szCs w:val="24"/>
              </w:rPr>
            </w:pPr>
            <w:r>
              <w:rPr>
                <w:rFonts w:hint="eastAsia" w:ascii="仿宋" w:hAnsi="仿宋" w:eastAsia="仿宋" w:cs="仿宋"/>
                <w:color w:val="auto"/>
                <w:sz w:val="24"/>
                <w:szCs w:val="24"/>
              </w:rPr>
              <w:t>环保标志产品总金额：</w:t>
            </w:r>
          </w:p>
          <w:p w14:paraId="569DBD28">
            <w:pPr>
              <w:pStyle w:val="37"/>
              <w:keepNext w:val="0"/>
              <w:keepLines w:val="0"/>
              <w:suppressLineNumbers w:val="0"/>
              <w:spacing w:before="9" w:beforeAutospacing="0" w:after="0" w:afterAutospacing="0"/>
              <w:ind w:left="0" w:right="0"/>
              <w:outlineLvl w:val="1"/>
              <w:rPr>
                <w:rFonts w:hint="eastAsia" w:ascii="仿宋" w:hAnsi="仿宋" w:eastAsia="仿宋" w:cs="仿宋"/>
                <w:color w:val="auto"/>
                <w:sz w:val="24"/>
                <w:szCs w:val="24"/>
              </w:rPr>
            </w:pPr>
          </w:p>
          <w:p w14:paraId="3D8E458E">
            <w:pPr>
              <w:pStyle w:val="37"/>
              <w:keepNext w:val="0"/>
              <w:keepLines w:val="0"/>
              <w:suppressLineNumbers w:val="0"/>
              <w:spacing w:before="0" w:beforeAutospacing="0" w:after="0" w:afterAutospacing="0" w:line="288" w:lineRule="exact"/>
              <w:ind w:left="115" w:right="0"/>
              <w:outlineLvl w:val="1"/>
              <w:rPr>
                <w:rFonts w:hint="eastAsia" w:ascii="仿宋" w:hAnsi="仿宋" w:eastAsia="仿宋" w:cs="仿宋"/>
                <w:color w:val="auto"/>
                <w:sz w:val="24"/>
                <w:szCs w:val="24"/>
              </w:rPr>
            </w:pPr>
            <w:r>
              <w:rPr>
                <w:rFonts w:hint="eastAsia" w:ascii="仿宋" w:hAnsi="仿宋" w:eastAsia="仿宋" w:cs="仿宋"/>
                <w:color w:val="auto"/>
                <w:sz w:val="24"/>
                <w:szCs w:val="24"/>
              </w:rPr>
              <w:t>环保标志产品占总报价比重：%</w:t>
            </w:r>
          </w:p>
        </w:tc>
      </w:tr>
    </w:tbl>
    <w:p w14:paraId="45886CB5">
      <w:pPr>
        <w:rPr>
          <w:rFonts w:hint="eastAsia" w:ascii="仿宋" w:hAnsi="仿宋" w:eastAsia="仿宋" w:cs="仿宋"/>
          <w:color w:val="auto"/>
          <w:sz w:val="24"/>
          <w:szCs w:val="24"/>
        </w:rPr>
      </w:pPr>
      <w:r>
        <w:rPr>
          <w:rFonts w:hint="eastAsia" w:ascii="仿宋" w:hAnsi="仿宋" w:eastAsia="仿宋" w:cs="仿宋"/>
          <w:color w:val="auto"/>
          <w:sz w:val="24"/>
          <w:szCs w:val="24"/>
        </w:rPr>
        <w:t>说明：</w:t>
      </w:r>
    </w:p>
    <w:p w14:paraId="7ADB0027">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属于品目清单范围内的节能或环境标志产品，应当提供国家确定的认证机构出具的、处于有效期之内的节能产品或环境标志产品认证证书复印件，并加盖</w:t>
      </w:r>
      <w:r>
        <w:rPr>
          <w:rFonts w:hint="eastAsia" w:ascii="仿宋" w:hAnsi="仿宋" w:eastAsia="仿宋" w:cs="仿宋"/>
          <w:color w:val="auto"/>
          <w:sz w:val="24"/>
          <w:szCs w:val="24"/>
          <w:lang w:eastAsia="zh-CN"/>
        </w:rPr>
        <w:t>相应</w:t>
      </w:r>
      <w:r>
        <w:rPr>
          <w:rFonts w:hint="eastAsia" w:ascii="仿宋" w:hAnsi="仿宋" w:eastAsia="仿宋" w:cs="仿宋"/>
          <w:color w:val="auto"/>
          <w:sz w:val="24"/>
          <w:szCs w:val="24"/>
        </w:rPr>
        <w:t>供应商单位的公章。</w:t>
      </w:r>
    </w:p>
    <w:p w14:paraId="6D3500E8">
      <w:pPr>
        <w:ind w:left="272"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1.未提供产品认证证书不予价格扣除。</w:t>
      </w:r>
    </w:p>
    <w:p w14:paraId="63C5AA92">
      <w:pPr>
        <w:rPr>
          <w:rFonts w:hint="eastAsia" w:ascii="仿宋" w:hAnsi="仿宋" w:eastAsia="仿宋" w:cs="仿宋"/>
          <w:color w:val="auto"/>
          <w:sz w:val="24"/>
          <w:szCs w:val="24"/>
        </w:rPr>
      </w:pPr>
    </w:p>
    <w:p w14:paraId="0BA7419F">
      <w:pPr>
        <w:rPr>
          <w:rFonts w:hint="eastAsia" w:ascii="仿宋" w:hAnsi="仿宋" w:eastAsia="仿宋" w:cs="仿宋"/>
          <w:color w:val="auto"/>
          <w:sz w:val="24"/>
          <w:szCs w:val="24"/>
        </w:rPr>
      </w:pPr>
      <w:r>
        <w:rPr>
          <w:rFonts w:hint="eastAsia" w:ascii="仿宋" w:hAnsi="仿宋" w:eastAsia="仿宋" w:cs="仿宋"/>
          <w:color w:val="auto"/>
          <w:sz w:val="24"/>
          <w:szCs w:val="24"/>
        </w:rPr>
        <w:t>响应供应商名称（盖公章）：</w:t>
      </w:r>
    </w:p>
    <w:p w14:paraId="67A37EB1">
      <w:pPr>
        <w:rPr>
          <w:rFonts w:hint="eastAsia" w:ascii="仿宋" w:hAnsi="仿宋" w:eastAsia="仿宋" w:cs="仿宋"/>
          <w:color w:val="auto"/>
          <w:sz w:val="24"/>
          <w:szCs w:val="24"/>
        </w:rPr>
      </w:pPr>
    </w:p>
    <w:p w14:paraId="27FB66EE">
      <w:pPr>
        <w:rPr>
          <w:rFonts w:hint="eastAsia" w:ascii="仿宋" w:hAnsi="仿宋" w:eastAsia="仿宋" w:cs="仿宋"/>
          <w:color w:val="auto"/>
          <w:sz w:val="24"/>
          <w:szCs w:val="24"/>
        </w:rPr>
      </w:pPr>
      <w:r>
        <w:rPr>
          <w:rFonts w:hint="eastAsia" w:ascii="仿宋" w:hAnsi="仿宋" w:eastAsia="仿宋" w:cs="仿宋"/>
          <w:color w:val="auto"/>
          <w:sz w:val="24"/>
          <w:szCs w:val="24"/>
        </w:rPr>
        <w:t>日期：</w:t>
      </w:r>
    </w:p>
    <w:p w14:paraId="7926EA1A">
      <w:pPr>
        <w:rPr>
          <w:rFonts w:hint="eastAsia" w:ascii="仿宋" w:hAnsi="仿宋" w:eastAsia="仿宋" w:cs="仿宋"/>
          <w:color w:val="auto"/>
          <w:sz w:val="24"/>
          <w:szCs w:val="24"/>
        </w:rPr>
      </w:pPr>
    </w:p>
    <w:p w14:paraId="0E998770">
      <w:pPr>
        <w:rPr>
          <w:rFonts w:hint="eastAsia" w:ascii="仿宋" w:hAnsi="仿宋" w:eastAsia="仿宋" w:cs="仿宋"/>
          <w:color w:val="auto"/>
          <w:sz w:val="24"/>
          <w:szCs w:val="24"/>
        </w:rPr>
      </w:pPr>
    </w:p>
    <w:p w14:paraId="082648E3">
      <w:pPr>
        <w:pStyle w:val="10"/>
        <w:rPr>
          <w:rFonts w:hint="eastAsia" w:ascii="仿宋" w:hAnsi="仿宋" w:eastAsia="仿宋" w:cs="仿宋"/>
          <w:color w:val="auto"/>
          <w:sz w:val="24"/>
          <w:szCs w:val="24"/>
        </w:rPr>
      </w:pPr>
    </w:p>
    <w:p w14:paraId="2BC260B0">
      <w:pPr>
        <w:pStyle w:val="10"/>
        <w:rPr>
          <w:rFonts w:hint="eastAsia" w:ascii="仿宋" w:hAnsi="仿宋" w:eastAsia="仿宋" w:cs="仿宋"/>
          <w:color w:val="auto"/>
          <w:sz w:val="24"/>
          <w:szCs w:val="24"/>
        </w:rPr>
      </w:pPr>
    </w:p>
    <w:p w14:paraId="57B34DF0">
      <w:pPr>
        <w:pStyle w:val="10"/>
        <w:rPr>
          <w:rFonts w:hint="eastAsia" w:ascii="仿宋" w:hAnsi="仿宋" w:eastAsia="仿宋" w:cs="仿宋"/>
          <w:color w:val="auto"/>
          <w:sz w:val="24"/>
          <w:szCs w:val="24"/>
        </w:rPr>
      </w:pPr>
    </w:p>
    <w:p w14:paraId="6607C7C4">
      <w:pPr>
        <w:pStyle w:val="10"/>
        <w:rPr>
          <w:rFonts w:hint="eastAsia" w:ascii="仿宋" w:hAnsi="仿宋" w:eastAsia="仿宋" w:cs="仿宋"/>
          <w:color w:val="auto"/>
          <w:sz w:val="24"/>
          <w:szCs w:val="24"/>
        </w:rPr>
      </w:pPr>
    </w:p>
    <w:p w14:paraId="7AFC1F4B">
      <w:pPr>
        <w:pStyle w:val="10"/>
        <w:rPr>
          <w:rFonts w:hint="eastAsia" w:ascii="仿宋" w:hAnsi="仿宋" w:eastAsia="仿宋" w:cs="仿宋"/>
          <w:color w:val="auto"/>
          <w:sz w:val="24"/>
          <w:szCs w:val="24"/>
        </w:rPr>
      </w:pPr>
    </w:p>
    <w:p w14:paraId="05D95D76">
      <w:pPr>
        <w:pStyle w:val="10"/>
        <w:rPr>
          <w:rFonts w:hint="eastAsia" w:ascii="仿宋" w:hAnsi="仿宋" w:eastAsia="仿宋" w:cs="仿宋"/>
          <w:color w:val="auto"/>
          <w:sz w:val="24"/>
          <w:szCs w:val="24"/>
        </w:rPr>
      </w:pPr>
    </w:p>
    <w:p w14:paraId="67A8246C">
      <w:pPr>
        <w:rPr>
          <w:rFonts w:hint="eastAsia" w:ascii="仿宋" w:hAnsi="仿宋" w:eastAsia="仿宋" w:cs="仿宋"/>
          <w:color w:val="auto"/>
          <w:sz w:val="24"/>
          <w:szCs w:val="24"/>
        </w:rPr>
      </w:pPr>
    </w:p>
    <w:p w14:paraId="2A8AADD5">
      <w:pPr>
        <w:pStyle w:val="10"/>
        <w:rPr>
          <w:rFonts w:hint="eastAsia" w:ascii="仿宋" w:hAnsi="仿宋" w:eastAsia="仿宋" w:cs="仿宋"/>
          <w:color w:val="auto"/>
          <w:sz w:val="24"/>
          <w:szCs w:val="24"/>
        </w:rPr>
      </w:pPr>
    </w:p>
    <w:p w14:paraId="6BD1C283">
      <w:pPr>
        <w:spacing w:line="360" w:lineRule="auto"/>
        <w:jc w:val="center"/>
        <w:outlineLvl w:val="1"/>
        <w:rPr>
          <w:rFonts w:hint="eastAsia" w:ascii="仿宋" w:hAnsi="仿宋" w:eastAsia="仿宋" w:cs="仿宋"/>
          <w:b/>
          <w:bCs/>
          <w:color w:val="auto"/>
          <w:sz w:val="24"/>
          <w:szCs w:val="24"/>
          <w:lang w:val="zh-CN"/>
        </w:rPr>
      </w:pPr>
    </w:p>
    <w:p w14:paraId="6815DF28">
      <w:pPr>
        <w:spacing w:line="360" w:lineRule="auto"/>
        <w:jc w:val="center"/>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val="zh-CN"/>
        </w:rPr>
        <w:t>附件</w:t>
      </w:r>
      <w:r>
        <w:rPr>
          <w:rFonts w:hint="eastAsia" w:ascii="仿宋" w:hAnsi="仿宋" w:eastAsia="仿宋" w:cs="仿宋"/>
          <w:b/>
          <w:bCs/>
          <w:color w:val="auto"/>
          <w:sz w:val="24"/>
          <w:szCs w:val="24"/>
        </w:rPr>
        <w:t>13、主要股东或出资人信息</w:t>
      </w:r>
    </w:p>
    <w:tbl>
      <w:tblPr>
        <w:tblStyle w:val="28"/>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0"/>
        <w:gridCol w:w="1287"/>
        <w:gridCol w:w="2340"/>
        <w:gridCol w:w="1404"/>
        <w:gridCol w:w="1493"/>
        <w:gridCol w:w="1315"/>
        <w:gridCol w:w="957"/>
      </w:tblGrid>
      <w:tr w14:paraId="14CA5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ign w:val="center"/>
          </w:tcPr>
          <w:p w14:paraId="2C76D3E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87" w:type="dxa"/>
            <w:noWrap/>
            <w:vAlign w:val="center"/>
          </w:tcPr>
          <w:p w14:paraId="58E71A0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p w14:paraId="28C043D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2340" w:type="dxa"/>
            <w:noWrap/>
            <w:vAlign w:val="center"/>
          </w:tcPr>
          <w:p w14:paraId="3D25C52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统一社会信用代码</w:t>
            </w:r>
          </w:p>
          <w:p w14:paraId="425E3B3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（身份证号）</w:t>
            </w:r>
          </w:p>
        </w:tc>
        <w:tc>
          <w:tcPr>
            <w:tcW w:w="1404" w:type="dxa"/>
            <w:noWrap/>
            <w:vAlign w:val="center"/>
          </w:tcPr>
          <w:p w14:paraId="1CBFFC6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出资方式</w:t>
            </w:r>
          </w:p>
        </w:tc>
        <w:tc>
          <w:tcPr>
            <w:tcW w:w="1493" w:type="dxa"/>
            <w:noWrap/>
            <w:vAlign w:val="center"/>
          </w:tcPr>
          <w:p w14:paraId="637E08D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出资金额</w:t>
            </w:r>
          </w:p>
          <w:p w14:paraId="0F4D963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（万元）</w:t>
            </w:r>
          </w:p>
        </w:tc>
        <w:tc>
          <w:tcPr>
            <w:tcW w:w="1315" w:type="dxa"/>
            <w:noWrap/>
            <w:vAlign w:val="center"/>
          </w:tcPr>
          <w:p w14:paraId="2252909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占全部股份比例</w:t>
            </w:r>
          </w:p>
        </w:tc>
        <w:tc>
          <w:tcPr>
            <w:tcW w:w="957" w:type="dxa"/>
            <w:noWrap/>
            <w:vAlign w:val="center"/>
          </w:tcPr>
          <w:p w14:paraId="1E753BD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11C7D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ign w:val="center"/>
          </w:tcPr>
          <w:p w14:paraId="5D8D7C1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287" w:type="dxa"/>
            <w:noWrap/>
            <w:vAlign w:val="center"/>
          </w:tcPr>
          <w:p w14:paraId="2BBFEBB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2340" w:type="dxa"/>
            <w:noWrap/>
            <w:vAlign w:val="center"/>
          </w:tcPr>
          <w:p w14:paraId="7A6AE31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04" w:type="dxa"/>
            <w:noWrap/>
            <w:vAlign w:val="center"/>
          </w:tcPr>
          <w:p w14:paraId="27FF6C0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93" w:type="dxa"/>
            <w:noWrap/>
            <w:vAlign w:val="center"/>
          </w:tcPr>
          <w:p w14:paraId="17B19DF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15" w:type="dxa"/>
            <w:noWrap/>
            <w:vAlign w:val="center"/>
          </w:tcPr>
          <w:p w14:paraId="6B472D4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957" w:type="dxa"/>
            <w:noWrap/>
            <w:vAlign w:val="center"/>
          </w:tcPr>
          <w:p w14:paraId="22AB9D3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14:paraId="40A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ign w:val="center"/>
          </w:tcPr>
          <w:p w14:paraId="2E0DF67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287" w:type="dxa"/>
            <w:noWrap/>
            <w:vAlign w:val="center"/>
          </w:tcPr>
          <w:p w14:paraId="1886C7D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2340" w:type="dxa"/>
            <w:noWrap/>
            <w:vAlign w:val="center"/>
          </w:tcPr>
          <w:p w14:paraId="2D3D6EB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04" w:type="dxa"/>
            <w:noWrap/>
            <w:vAlign w:val="center"/>
          </w:tcPr>
          <w:p w14:paraId="69317B9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93" w:type="dxa"/>
            <w:noWrap/>
            <w:vAlign w:val="center"/>
          </w:tcPr>
          <w:p w14:paraId="629B364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15" w:type="dxa"/>
            <w:noWrap/>
            <w:vAlign w:val="center"/>
          </w:tcPr>
          <w:p w14:paraId="7CB533F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957" w:type="dxa"/>
            <w:noWrap/>
            <w:vAlign w:val="center"/>
          </w:tcPr>
          <w:p w14:paraId="7680D9C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14:paraId="62287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ign w:val="center"/>
          </w:tcPr>
          <w:p w14:paraId="2875D84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287" w:type="dxa"/>
            <w:noWrap/>
            <w:vAlign w:val="center"/>
          </w:tcPr>
          <w:p w14:paraId="6EC8625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2340" w:type="dxa"/>
            <w:noWrap/>
            <w:vAlign w:val="center"/>
          </w:tcPr>
          <w:p w14:paraId="2DE23C4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04" w:type="dxa"/>
            <w:noWrap/>
            <w:vAlign w:val="center"/>
          </w:tcPr>
          <w:p w14:paraId="39FD501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93" w:type="dxa"/>
            <w:noWrap/>
            <w:vAlign w:val="center"/>
          </w:tcPr>
          <w:p w14:paraId="4B843B7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15" w:type="dxa"/>
            <w:noWrap/>
            <w:vAlign w:val="center"/>
          </w:tcPr>
          <w:p w14:paraId="2E57213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957" w:type="dxa"/>
            <w:noWrap/>
            <w:vAlign w:val="center"/>
          </w:tcPr>
          <w:p w14:paraId="16F599F6">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14:paraId="3504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ign w:val="center"/>
          </w:tcPr>
          <w:p w14:paraId="6662C597">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287" w:type="dxa"/>
            <w:noWrap/>
            <w:vAlign w:val="center"/>
          </w:tcPr>
          <w:p w14:paraId="420264B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2340" w:type="dxa"/>
            <w:noWrap/>
            <w:vAlign w:val="center"/>
          </w:tcPr>
          <w:p w14:paraId="2CFDE94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04" w:type="dxa"/>
            <w:noWrap/>
            <w:vAlign w:val="center"/>
          </w:tcPr>
          <w:p w14:paraId="5C66358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93" w:type="dxa"/>
            <w:noWrap/>
            <w:vAlign w:val="center"/>
          </w:tcPr>
          <w:p w14:paraId="406214DD">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15" w:type="dxa"/>
            <w:noWrap/>
            <w:vAlign w:val="center"/>
          </w:tcPr>
          <w:p w14:paraId="399BAC5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957" w:type="dxa"/>
            <w:noWrap/>
            <w:vAlign w:val="center"/>
          </w:tcPr>
          <w:p w14:paraId="2A961BA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r w14:paraId="43C9F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ign w:val="center"/>
          </w:tcPr>
          <w:p w14:paraId="68AC245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287" w:type="dxa"/>
            <w:noWrap/>
            <w:vAlign w:val="center"/>
          </w:tcPr>
          <w:p w14:paraId="1C10263B">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2340" w:type="dxa"/>
            <w:noWrap/>
            <w:vAlign w:val="center"/>
          </w:tcPr>
          <w:p w14:paraId="3B481CC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04" w:type="dxa"/>
            <w:noWrap/>
            <w:vAlign w:val="center"/>
          </w:tcPr>
          <w:p w14:paraId="3961371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493" w:type="dxa"/>
            <w:noWrap/>
            <w:vAlign w:val="center"/>
          </w:tcPr>
          <w:p w14:paraId="68B18E0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1315" w:type="dxa"/>
            <w:noWrap/>
            <w:vAlign w:val="center"/>
          </w:tcPr>
          <w:p w14:paraId="5764B971">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c>
          <w:tcPr>
            <w:tcW w:w="957" w:type="dxa"/>
            <w:noWrap/>
            <w:vAlign w:val="center"/>
          </w:tcPr>
          <w:p w14:paraId="0B9D07F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rPr>
            </w:pPr>
          </w:p>
        </w:tc>
      </w:tr>
    </w:tbl>
    <w:p w14:paraId="596056AC">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我方承诺，以上信息真实可靠；如填报的股东出资额、出资比例等与实际不符，视为放弃中标资格。</w:t>
      </w:r>
    </w:p>
    <w:p w14:paraId="36D31F2D">
      <w:pPr>
        <w:spacing w:line="480" w:lineRule="exact"/>
        <w:ind w:left="630" w:hanging="720" w:hangingChars="300"/>
        <w:rPr>
          <w:rFonts w:hint="eastAsia" w:ascii="仿宋" w:hAnsi="仿宋" w:eastAsia="仿宋" w:cs="仿宋"/>
          <w:color w:val="auto"/>
          <w:sz w:val="24"/>
          <w:szCs w:val="24"/>
        </w:rPr>
      </w:pPr>
    </w:p>
    <w:p w14:paraId="02DD2EED">
      <w:pPr>
        <w:snapToGrid w:val="0"/>
        <w:spacing w:line="440" w:lineRule="exact"/>
        <w:ind w:left="630"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注：1.主要股东或出资人为法人的，填写法人全称及统一社会信用代码（尚未办理三证合一的填写组织机构代码）；为自然人的，填写自然人姓名和身份证号。</w:t>
      </w:r>
    </w:p>
    <w:p w14:paraId="021E1AAC">
      <w:pPr>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2.出资方式填写货币、实物、工艺产权和非专利技术、土地使用权等。</w:t>
      </w:r>
    </w:p>
    <w:p w14:paraId="19369415">
      <w:pPr>
        <w:snapToGrid w:val="0"/>
        <w:spacing w:line="440" w:lineRule="exact"/>
        <w:ind w:left="660" w:leftChars="200" w:hanging="240" w:hangingChars="100"/>
        <w:rPr>
          <w:rFonts w:hint="eastAsia" w:ascii="仿宋" w:hAnsi="仿宋" w:eastAsia="仿宋" w:cs="仿宋"/>
          <w:color w:val="auto"/>
          <w:sz w:val="24"/>
          <w:szCs w:val="24"/>
        </w:rPr>
      </w:pPr>
      <w:r>
        <w:rPr>
          <w:rFonts w:hint="eastAsia" w:ascii="仿宋" w:hAnsi="仿宋" w:eastAsia="仿宋" w:cs="仿宋"/>
          <w:color w:val="auto"/>
          <w:sz w:val="24"/>
          <w:szCs w:val="24"/>
        </w:rPr>
        <w:t>3.供应商应按照占全部股份比例从大到小依次逐个股东填写，股东数量多于10个的，填写前10名，不足10个的全部填写。</w:t>
      </w:r>
    </w:p>
    <w:p w14:paraId="47F08E1C">
      <w:pPr>
        <w:spacing w:line="480" w:lineRule="exact"/>
        <w:ind w:left="540" w:leftChars="200" w:hanging="120" w:hangingChars="50"/>
        <w:rPr>
          <w:rFonts w:hint="eastAsia" w:ascii="仿宋" w:hAnsi="仿宋" w:eastAsia="仿宋" w:cs="仿宋"/>
          <w:color w:val="auto"/>
          <w:sz w:val="24"/>
          <w:szCs w:val="24"/>
        </w:rPr>
      </w:pPr>
    </w:p>
    <w:p w14:paraId="4E214C08">
      <w:pPr>
        <w:spacing w:line="480" w:lineRule="exact"/>
        <w:ind w:left="540" w:leftChars="200" w:hanging="120" w:hangingChars="50"/>
        <w:rPr>
          <w:rFonts w:hint="eastAsia" w:ascii="仿宋" w:hAnsi="仿宋" w:eastAsia="仿宋" w:cs="仿宋"/>
          <w:color w:val="auto"/>
          <w:sz w:val="24"/>
          <w:szCs w:val="24"/>
        </w:rPr>
      </w:pPr>
    </w:p>
    <w:p w14:paraId="278443D0">
      <w:pPr>
        <w:spacing w:line="480" w:lineRule="exact"/>
        <w:ind w:left="540" w:leftChars="200" w:hanging="120" w:hangingChars="50"/>
        <w:rPr>
          <w:rFonts w:hint="eastAsia" w:ascii="仿宋" w:hAnsi="仿宋" w:eastAsia="仿宋" w:cs="仿宋"/>
          <w:color w:val="auto"/>
          <w:sz w:val="24"/>
          <w:szCs w:val="24"/>
        </w:rPr>
      </w:pPr>
    </w:p>
    <w:p w14:paraId="1026FEB0">
      <w:pPr>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供应商全称：（盖章）</w:t>
      </w:r>
    </w:p>
    <w:p w14:paraId="28F01EAF">
      <w:pPr>
        <w:jc w:val="center"/>
        <w:rPr>
          <w:rFonts w:hint="eastAsia" w:ascii="仿宋" w:hAnsi="仿宋" w:eastAsia="仿宋" w:cs="仿宋"/>
          <w:color w:val="auto"/>
          <w:sz w:val="24"/>
          <w:szCs w:val="24"/>
          <w:lang w:val="zh-CN"/>
        </w:rPr>
      </w:pPr>
    </w:p>
    <w:p w14:paraId="284C584C">
      <w:pPr>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              法定代表人（或授权代表）：（签字）</w:t>
      </w:r>
    </w:p>
    <w:p w14:paraId="1CE7F053">
      <w:pPr>
        <w:rPr>
          <w:rFonts w:hint="eastAsia" w:ascii="仿宋" w:hAnsi="仿宋" w:eastAsia="仿宋" w:cs="仿宋"/>
          <w:color w:val="auto"/>
          <w:sz w:val="24"/>
          <w:szCs w:val="24"/>
          <w:lang w:val="zh-CN"/>
        </w:rPr>
      </w:pPr>
    </w:p>
    <w:p w14:paraId="24A90EE2">
      <w:pPr>
        <w:pStyle w:val="10"/>
        <w:ind w:firstLine="6960" w:firstLineChars="29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年   月   日</w:t>
      </w:r>
    </w:p>
    <w:p w14:paraId="693FDE75">
      <w:pPr>
        <w:rPr>
          <w:rFonts w:hint="eastAsia" w:ascii="仿宋" w:hAnsi="仿宋" w:eastAsia="仿宋" w:cs="仿宋"/>
          <w:b/>
          <w:color w:val="auto"/>
          <w:sz w:val="24"/>
          <w:szCs w:val="24"/>
        </w:rPr>
      </w:pPr>
    </w:p>
    <w:p w14:paraId="160678CB">
      <w:pPr>
        <w:rPr>
          <w:rFonts w:hint="eastAsia" w:ascii="仿宋" w:hAnsi="仿宋" w:eastAsia="仿宋" w:cs="仿宋"/>
          <w:b/>
          <w:color w:val="auto"/>
          <w:sz w:val="24"/>
          <w:szCs w:val="24"/>
        </w:rPr>
      </w:pPr>
    </w:p>
    <w:p w14:paraId="472B7574">
      <w:pPr>
        <w:rPr>
          <w:rFonts w:hint="eastAsia" w:ascii="仿宋" w:hAnsi="仿宋" w:eastAsia="仿宋" w:cs="仿宋"/>
          <w:b/>
          <w:color w:val="auto"/>
          <w:sz w:val="24"/>
          <w:szCs w:val="24"/>
        </w:rPr>
      </w:pPr>
    </w:p>
    <w:p w14:paraId="6BCFA93B">
      <w:pPr>
        <w:rPr>
          <w:rFonts w:hint="eastAsia" w:ascii="仿宋" w:hAnsi="仿宋" w:eastAsia="仿宋" w:cs="仿宋"/>
          <w:b/>
          <w:color w:val="auto"/>
          <w:sz w:val="24"/>
          <w:szCs w:val="24"/>
        </w:rPr>
      </w:pPr>
    </w:p>
    <w:p w14:paraId="01693873">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32266F77">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附件14、非联合体投标声明</w:t>
      </w:r>
    </w:p>
    <w:p w14:paraId="05E72E1A">
      <w:pPr>
        <w:rPr>
          <w:rFonts w:hint="eastAsia" w:ascii="仿宋" w:hAnsi="仿宋" w:eastAsia="仿宋" w:cs="仿宋"/>
          <w:b/>
          <w:color w:val="auto"/>
          <w:sz w:val="24"/>
          <w:szCs w:val="24"/>
        </w:rPr>
      </w:pPr>
    </w:p>
    <w:p w14:paraId="1FA21179">
      <w:pPr>
        <w:ind w:firstLine="642"/>
        <w:rPr>
          <w:rFonts w:hint="eastAsia" w:ascii="仿宋" w:hAnsi="仿宋" w:eastAsia="仿宋" w:cs="仿宋"/>
          <w:b/>
          <w:color w:val="auto"/>
          <w:sz w:val="24"/>
          <w:szCs w:val="24"/>
        </w:rPr>
      </w:pPr>
    </w:p>
    <w:p w14:paraId="78E3BB73">
      <w:pPr>
        <w:ind w:firstLine="642"/>
        <w:rPr>
          <w:rFonts w:hint="eastAsia" w:ascii="仿宋" w:hAnsi="仿宋" w:eastAsia="仿宋" w:cs="仿宋"/>
          <w:b/>
          <w:color w:val="auto"/>
          <w:sz w:val="24"/>
          <w:szCs w:val="24"/>
        </w:rPr>
      </w:pPr>
      <w:r>
        <w:rPr>
          <w:rFonts w:hint="eastAsia" w:ascii="仿宋" w:hAnsi="仿宋" w:eastAsia="仿宋" w:cs="仿宋"/>
          <w:b/>
          <w:color w:val="auto"/>
          <w:sz w:val="24"/>
          <w:szCs w:val="24"/>
        </w:rPr>
        <w:t>本项目非联合体投标，特此声明。</w:t>
      </w:r>
    </w:p>
    <w:p w14:paraId="6EDC29E4">
      <w:pPr>
        <w:ind w:firstLine="642"/>
        <w:rPr>
          <w:rFonts w:hint="eastAsia" w:ascii="仿宋" w:hAnsi="仿宋" w:eastAsia="仿宋" w:cs="仿宋"/>
          <w:b/>
          <w:color w:val="auto"/>
          <w:sz w:val="24"/>
          <w:szCs w:val="24"/>
        </w:rPr>
      </w:pPr>
    </w:p>
    <w:p w14:paraId="10A2A51D">
      <w:pPr>
        <w:ind w:firstLine="642"/>
        <w:rPr>
          <w:rFonts w:hint="eastAsia" w:ascii="仿宋" w:hAnsi="仿宋" w:eastAsia="仿宋" w:cs="仿宋"/>
          <w:b/>
          <w:color w:val="auto"/>
          <w:sz w:val="24"/>
          <w:szCs w:val="24"/>
        </w:rPr>
      </w:pPr>
    </w:p>
    <w:p w14:paraId="3150A0B2">
      <w:pPr>
        <w:spacing w:line="720" w:lineRule="auto"/>
        <w:ind w:firstLine="64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供应商（公章）：</w:t>
      </w:r>
    </w:p>
    <w:p w14:paraId="7AD20432">
      <w:pPr>
        <w:spacing w:line="720" w:lineRule="auto"/>
        <w:ind w:firstLine="64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法定代表人或授权委托人签字：</w:t>
      </w:r>
    </w:p>
    <w:p w14:paraId="17937131">
      <w:pPr>
        <w:pStyle w:val="10"/>
        <w:spacing w:line="720" w:lineRule="auto"/>
        <w:ind w:firstLine="2409" w:firstLineChars="1000"/>
        <w:rPr>
          <w:rFonts w:hint="eastAsia" w:ascii="仿宋" w:hAnsi="仿宋" w:eastAsia="仿宋" w:cs="仿宋"/>
          <w:b/>
          <w:color w:val="auto"/>
          <w:sz w:val="24"/>
          <w:szCs w:val="24"/>
          <w:lang w:val="en-US"/>
        </w:rPr>
      </w:pPr>
      <w:r>
        <w:rPr>
          <w:rFonts w:hint="eastAsia" w:ascii="仿宋" w:hAnsi="仿宋" w:eastAsia="仿宋" w:cs="仿宋"/>
          <w:b/>
          <w:color w:val="auto"/>
          <w:sz w:val="24"/>
          <w:szCs w:val="24"/>
          <w:lang w:val="en-US"/>
        </w:rPr>
        <w:t>日期：</w:t>
      </w:r>
    </w:p>
    <w:p w14:paraId="639A73F8">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651C81D5">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附件15、无重大违法记录声明函</w:t>
      </w:r>
    </w:p>
    <w:p w14:paraId="6798C26A">
      <w:pPr>
        <w:spacing w:before="55" w:line="360" w:lineRule="auto"/>
        <w:ind w:right="2656"/>
        <w:jc w:val="left"/>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t>致：</w:t>
      </w:r>
      <w:r>
        <w:rPr>
          <w:rFonts w:hint="eastAsia" w:ascii="仿宋" w:hAnsi="仿宋" w:eastAsia="仿宋" w:cs="仿宋"/>
          <w:color w:val="auto"/>
          <w:spacing w:val="6"/>
          <w:sz w:val="24"/>
          <w:szCs w:val="24"/>
        </w:rPr>
        <w:t>______（采购人名称）</w:t>
      </w:r>
    </w:p>
    <w:p w14:paraId="7D0A4237">
      <w:pPr>
        <w:pStyle w:val="12"/>
        <w:spacing w:line="360" w:lineRule="auto"/>
        <w:ind w:left="902" w:hanging="482"/>
        <w:jc w:val="left"/>
        <w:rPr>
          <w:rFonts w:hint="eastAsia" w:ascii="仿宋" w:hAnsi="仿宋" w:eastAsia="仿宋" w:cs="仿宋"/>
          <w:color w:val="auto"/>
          <w:spacing w:val="6"/>
          <w:sz w:val="24"/>
          <w:szCs w:val="24"/>
        </w:rPr>
      </w:pPr>
      <w:r>
        <w:rPr>
          <w:rFonts w:hint="eastAsia" w:ascii="仿宋" w:hAnsi="仿宋" w:eastAsia="仿宋" w:cs="仿宋"/>
          <w:b/>
          <w:bCs/>
          <w:color w:val="auto"/>
          <w:sz w:val="24"/>
          <w:szCs w:val="24"/>
        </w:rPr>
        <w:t>我单位</w:t>
      </w:r>
      <w:r>
        <w:rPr>
          <w:rFonts w:hint="eastAsia" w:ascii="仿宋" w:hAnsi="仿宋" w:eastAsia="仿宋" w:cs="仿宋"/>
          <w:color w:val="auto"/>
          <w:spacing w:val="6"/>
          <w:sz w:val="24"/>
          <w:szCs w:val="24"/>
        </w:rPr>
        <w:t>______</w:t>
      </w:r>
      <w:r>
        <w:rPr>
          <w:rFonts w:hint="eastAsia" w:ascii="仿宋" w:hAnsi="仿宋" w:eastAsia="仿宋" w:cs="仿宋"/>
          <w:color w:val="auto"/>
          <w:spacing w:val="6"/>
          <w:sz w:val="24"/>
          <w:szCs w:val="24"/>
          <w:lang w:eastAsia="zh-CN"/>
        </w:rPr>
        <w:t>（</w:t>
      </w:r>
      <w:r>
        <w:rPr>
          <w:rFonts w:hint="eastAsia" w:ascii="仿宋" w:hAnsi="仿宋" w:eastAsia="仿宋" w:cs="仿宋"/>
          <w:color w:val="auto"/>
          <w:spacing w:val="6"/>
          <w:sz w:val="24"/>
          <w:szCs w:val="24"/>
        </w:rPr>
        <w:t>供应商名称）近三年内，在参加政府采购活动中没有重大违法记录，特此声明。</w:t>
      </w:r>
    </w:p>
    <w:p w14:paraId="42B6F6EB">
      <w:pPr>
        <w:pStyle w:val="13"/>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若招标采购单位在本项目采购过程中发现我单位近三年内在政府采购活动中有重大违法记录，我单位将无条件地退出本项目的招标，并承担因此引起的一切后果。</w:t>
      </w:r>
    </w:p>
    <w:p w14:paraId="6A7EC22D">
      <w:pPr>
        <w:pStyle w:val="13"/>
        <w:spacing w:line="360" w:lineRule="auto"/>
        <w:rPr>
          <w:rFonts w:hint="eastAsia" w:ascii="仿宋" w:hAnsi="仿宋" w:eastAsia="仿宋" w:cs="仿宋"/>
          <w:color w:val="auto"/>
          <w:sz w:val="24"/>
          <w:szCs w:val="24"/>
        </w:rPr>
      </w:pPr>
    </w:p>
    <w:p w14:paraId="420E23BD">
      <w:pPr>
        <w:pStyle w:val="13"/>
        <w:spacing w:line="360" w:lineRule="auto"/>
        <w:ind w:firstLine="420"/>
        <w:jc w:val="left"/>
        <w:rPr>
          <w:rFonts w:hint="eastAsia" w:ascii="仿宋" w:hAnsi="仿宋" w:eastAsia="仿宋" w:cs="仿宋"/>
          <w:color w:val="auto"/>
          <w:spacing w:val="6"/>
          <w:sz w:val="24"/>
          <w:szCs w:val="24"/>
        </w:rPr>
      </w:pPr>
      <w:r>
        <w:rPr>
          <w:rFonts w:hint="eastAsia" w:ascii="仿宋" w:hAnsi="仿宋" w:eastAsia="仿宋" w:cs="仿宋"/>
          <w:color w:val="auto"/>
          <w:sz w:val="24"/>
          <w:szCs w:val="24"/>
        </w:rPr>
        <w:t xml:space="preserve">供应商名称（单位公章）： </w:t>
      </w:r>
      <w:r>
        <w:rPr>
          <w:rFonts w:hint="eastAsia" w:ascii="仿宋" w:hAnsi="仿宋" w:eastAsia="仿宋" w:cs="仿宋"/>
          <w:color w:val="auto"/>
          <w:spacing w:val="6"/>
          <w:sz w:val="24"/>
          <w:szCs w:val="24"/>
        </w:rPr>
        <w:t>______</w:t>
      </w:r>
    </w:p>
    <w:p w14:paraId="25EAC340">
      <w:pPr>
        <w:pStyle w:val="13"/>
        <w:spacing w:line="360" w:lineRule="auto"/>
        <w:ind w:firstLine="420"/>
        <w:jc w:val="left"/>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法定代表人（印章或签字）：______</w:t>
      </w:r>
    </w:p>
    <w:p w14:paraId="1B404C73">
      <w:pPr>
        <w:pStyle w:val="13"/>
        <w:spacing w:line="360" w:lineRule="auto"/>
        <w:ind w:firstLine="420"/>
        <w:jc w:val="left"/>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日期：   年    月   日</w:t>
      </w:r>
    </w:p>
    <w:p w14:paraId="3A220414">
      <w:pPr>
        <w:spacing w:line="360" w:lineRule="auto"/>
        <w:jc w:val="center"/>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附件16、产品简要说明一览表</w:t>
      </w:r>
    </w:p>
    <w:p w14:paraId="7CAB6566">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供应商名称（公章）：                           项目编号：    </w:t>
      </w:r>
    </w:p>
    <w:tbl>
      <w:tblPr>
        <w:tblStyle w:val="28"/>
        <w:tblW w:w="8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46"/>
        <w:gridCol w:w="3702"/>
        <w:gridCol w:w="1518"/>
        <w:gridCol w:w="1856"/>
      </w:tblGrid>
      <w:tr w14:paraId="7A09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654" w:type="dxa"/>
            <w:noWrap/>
            <w:vAlign w:val="center"/>
          </w:tcPr>
          <w:p w14:paraId="7FD180B2">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146" w:type="dxa"/>
            <w:noWrap/>
            <w:vAlign w:val="center"/>
          </w:tcPr>
          <w:p w14:paraId="5923D8F8">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产品名称</w:t>
            </w:r>
          </w:p>
        </w:tc>
        <w:tc>
          <w:tcPr>
            <w:tcW w:w="3702" w:type="dxa"/>
            <w:noWrap/>
            <w:vAlign w:val="center"/>
          </w:tcPr>
          <w:p w14:paraId="4B6DD113">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品牌、规格型号及主要技术参数</w:t>
            </w:r>
          </w:p>
        </w:tc>
        <w:tc>
          <w:tcPr>
            <w:tcW w:w="1518" w:type="dxa"/>
            <w:noWrap/>
            <w:vAlign w:val="center"/>
          </w:tcPr>
          <w:p w14:paraId="443678B9">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性能说明</w:t>
            </w:r>
          </w:p>
        </w:tc>
        <w:tc>
          <w:tcPr>
            <w:tcW w:w="1856" w:type="dxa"/>
            <w:noWrap/>
            <w:vAlign w:val="center"/>
          </w:tcPr>
          <w:p w14:paraId="7D37FF8E">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备注</w:t>
            </w:r>
          </w:p>
        </w:tc>
      </w:tr>
      <w:tr w14:paraId="3072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54" w:type="dxa"/>
            <w:noWrap/>
            <w:vAlign w:val="center"/>
          </w:tcPr>
          <w:p w14:paraId="552926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146" w:type="dxa"/>
            <w:noWrap/>
            <w:vAlign w:val="center"/>
          </w:tcPr>
          <w:p w14:paraId="79DDA26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3702" w:type="dxa"/>
            <w:noWrap/>
            <w:vAlign w:val="center"/>
          </w:tcPr>
          <w:p w14:paraId="11E7571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1518" w:type="dxa"/>
            <w:noWrap/>
            <w:vAlign w:val="center"/>
          </w:tcPr>
          <w:p w14:paraId="4082BF2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1856" w:type="dxa"/>
            <w:noWrap/>
            <w:vAlign w:val="center"/>
          </w:tcPr>
          <w:p w14:paraId="39DADF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r>
      <w:tr w14:paraId="23BD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trPr>
        <w:tc>
          <w:tcPr>
            <w:tcW w:w="654" w:type="dxa"/>
            <w:noWrap/>
            <w:vAlign w:val="center"/>
          </w:tcPr>
          <w:p w14:paraId="0E13EB4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146" w:type="dxa"/>
            <w:noWrap/>
            <w:vAlign w:val="center"/>
          </w:tcPr>
          <w:p w14:paraId="649C619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3702" w:type="dxa"/>
            <w:noWrap/>
            <w:vAlign w:val="center"/>
          </w:tcPr>
          <w:p w14:paraId="0AADFC2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1518" w:type="dxa"/>
            <w:noWrap/>
            <w:vAlign w:val="center"/>
          </w:tcPr>
          <w:p w14:paraId="54B3BE5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1856" w:type="dxa"/>
            <w:noWrap/>
            <w:vAlign w:val="center"/>
          </w:tcPr>
          <w:p w14:paraId="3FF1D2A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r>
      <w:tr w14:paraId="4775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 w:hRule="atLeast"/>
        </w:trPr>
        <w:tc>
          <w:tcPr>
            <w:tcW w:w="654" w:type="dxa"/>
            <w:noWrap/>
            <w:vAlign w:val="center"/>
          </w:tcPr>
          <w:p w14:paraId="617BA6F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146" w:type="dxa"/>
            <w:noWrap/>
            <w:vAlign w:val="center"/>
          </w:tcPr>
          <w:p w14:paraId="0808638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3702" w:type="dxa"/>
            <w:noWrap/>
            <w:vAlign w:val="center"/>
          </w:tcPr>
          <w:p w14:paraId="799029B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1518" w:type="dxa"/>
            <w:noWrap/>
            <w:vAlign w:val="center"/>
          </w:tcPr>
          <w:p w14:paraId="31D54FD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1856" w:type="dxa"/>
            <w:noWrap/>
            <w:vAlign w:val="center"/>
          </w:tcPr>
          <w:p w14:paraId="12A8742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r>
      <w:tr w14:paraId="0AF9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54" w:type="dxa"/>
            <w:noWrap/>
            <w:vAlign w:val="center"/>
          </w:tcPr>
          <w:p w14:paraId="4E6875A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146" w:type="dxa"/>
            <w:noWrap/>
            <w:vAlign w:val="center"/>
          </w:tcPr>
          <w:p w14:paraId="21873A0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3702" w:type="dxa"/>
            <w:noWrap/>
            <w:vAlign w:val="center"/>
          </w:tcPr>
          <w:p w14:paraId="76419B4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1518" w:type="dxa"/>
            <w:noWrap/>
            <w:vAlign w:val="center"/>
          </w:tcPr>
          <w:p w14:paraId="71002AD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c>
          <w:tcPr>
            <w:tcW w:w="1856" w:type="dxa"/>
            <w:noWrap/>
            <w:vAlign w:val="center"/>
          </w:tcPr>
          <w:p w14:paraId="2F5A11D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p>
        </w:tc>
      </w:tr>
    </w:tbl>
    <w:p w14:paraId="39B118B9">
      <w:pPr>
        <w:spacing w:line="48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注：此表需详列投标的每种产品。</w:t>
      </w:r>
    </w:p>
    <w:p w14:paraId="5CCEF6D2">
      <w:pPr>
        <w:spacing w:line="480" w:lineRule="auto"/>
        <w:ind w:left="2880" w:hanging="2880"/>
        <w:rPr>
          <w:rFonts w:hint="eastAsia" w:ascii="仿宋" w:hAnsi="仿宋" w:eastAsia="仿宋" w:cs="仿宋"/>
          <w:b/>
          <w:color w:val="auto"/>
          <w:sz w:val="24"/>
          <w:szCs w:val="24"/>
          <w:u w:val="single"/>
        </w:rPr>
      </w:pPr>
      <w:r>
        <w:rPr>
          <w:rFonts w:hint="eastAsia" w:ascii="仿宋" w:hAnsi="仿宋" w:eastAsia="仿宋" w:cs="仿宋"/>
          <w:b/>
          <w:color w:val="auto"/>
          <w:sz w:val="24"/>
          <w:szCs w:val="24"/>
        </w:rPr>
        <w:t>供应商代表签字：</w:t>
      </w:r>
      <w:r>
        <w:rPr>
          <w:rFonts w:hint="eastAsia" w:ascii="仿宋" w:hAnsi="仿宋" w:eastAsia="仿宋" w:cs="仿宋"/>
          <w:b/>
          <w:color w:val="auto"/>
          <w:sz w:val="24"/>
          <w:szCs w:val="24"/>
          <w:u w:val="single"/>
        </w:rPr>
        <w:t>　　　　　　　　　　</w:t>
      </w:r>
    </w:p>
    <w:p w14:paraId="67133E6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6F0F7A65">
      <w:pPr>
        <w:adjustRightInd w:val="0"/>
        <w:snapToGrid w:val="0"/>
        <w:spacing w:beforeLines="50"/>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附件17、投标产品技术规格及要求详述</w:t>
      </w:r>
    </w:p>
    <w:p w14:paraId="71FE4C16">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4EAE24F1">
      <w:pPr>
        <w:adjustRightInd w:val="0"/>
        <w:snapToGrid w:val="0"/>
        <w:spacing w:beforeLines="50"/>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附件18、备品、备件清单</w:t>
      </w:r>
    </w:p>
    <w:p w14:paraId="48F39D51">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05CA8413">
      <w:pPr>
        <w:adjustRightInd w:val="0"/>
        <w:snapToGrid w:val="0"/>
        <w:spacing w:beforeLines="50"/>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附件19、产品规格报价明细表</w:t>
      </w:r>
    </w:p>
    <w:p w14:paraId="381D7345">
      <w:pPr>
        <w:spacing w:line="360" w:lineRule="auto"/>
        <w:rPr>
          <w:rFonts w:hint="eastAsia" w:ascii="仿宋" w:hAnsi="仿宋" w:eastAsia="仿宋" w:cs="仿宋"/>
          <w:b w:val="0"/>
          <w:bCs/>
          <w:color w:val="auto"/>
          <w:sz w:val="24"/>
          <w:szCs w:val="24"/>
          <w:u w:val="single"/>
        </w:rPr>
      </w:pPr>
      <w:r>
        <w:rPr>
          <w:rFonts w:hint="eastAsia" w:ascii="仿宋" w:hAnsi="仿宋" w:eastAsia="仿宋" w:cs="仿宋"/>
          <w:b w:val="0"/>
          <w:bCs/>
          <w:color w:val="auto"/>
          <w:sz w:val="24"/>
          <w:szCs w:val="24"/>
        </w:rPr>
        <w:t xml:space="preserve">供应商名称（公章）：                             项目编号：    </w:t>
      </w:r>
    </w:p>
    <w:tbl>
      <w:tblPr>
        <w:tblStyle w:val="28"/>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38"/>
        <w:gridCol w:w="2875"/>
        <w:gridCol w:w="725"/>
        <w:gridCol w:w="1553"/>
        <w:gridCol w:w="1224"/>
        <w:gridCol w:w="852"/>
      </w:tblGrid>
      <w:tr w14:paraId="0483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851" w:type="dxa"/>
            <w:noWrap/>
            <w:vAlign w:val="center"/>
          </w:tcPr>
          <w:p w14:paraId="260976E3">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序号</w:t>
            </w:r>
          </w:p>
        </w:tc>
        <w:tc>
          <w:tcPr>
            <w:tcW w:w="1238" w:type="dxa"/>
            <w:noWrap/>
            <w:vAlign w:val="center"/>
          </w:tcPr>
          <w:p w14:paraId="2586E84E">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产品名称</w:t>
            </w:r>
          </w:p>
        </w:tc>
        <w:tc>
          <w:tcPr>
            <w:tcW w:w="2875" w:type="dxa"/>
            <w:noWrap/>
            <w:vAlign w:val="center"/>
          </w:tcPr>
          <w:p w14:paraId="1D177FE6">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规格型号及主要技术参数</w:t>
            </w:r>
          </w:p>
        </w:tc>
        <w:tc>
          <w:tcPr>
            <w:tcW w:w="725" w:type="dxa"/>
            <w:noWrap/>
            <w:vAlign w:val="center"/>
          </w:tcPr>
          <w:p w14:paraId="26A17F9D">
            <w:pPr>
              <w:keepNext w:val="0"/>
              <w:keepLines w:val="0"/>
              <w:suppressLineNumbers w:val="0"/>
              <w:spacing w:before="0" w:beforeAutospacing="0" w:after="0" w:afterAutospacing="0"/>
              <w:ind w:left="103" w:right="0" w:hanging="117" w:hangingChars="49"/>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数量</w:t>
            </w:r>
          </w:p>
        </w:tc>
        <w:tc>
          <w:tcPr>
            <w:tcW w:w="1553" w:type="dxa"/>
            <w:noWrap/>
            <w:vAlign w:val="center"/>
          </w:tcPr>
          <w:p w14:paraId="042D41CC">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产地及品牌</w:t>
            </w:r>
          </w:p>
        </w:tc>
        <w:tc>
          <w:tcPr>
            <w:tcW w:w="1224" w:type="dxa"/>
            <w:noWrap/>
            <w:vAlign w:val="center"/>
          </w:tcPr>
          <w:p w14:paraId="07D432E2">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单价</w:t>
            </w:r>
          </w:p>
        </w:tc>
        <w:tc>
          <w:tcPr>
            <w:tcW w:w="852" w:type="dxa"/>
            <w:noWrap/>
            <w:vAlign w:val="center"/>
          </w:tcPr>
          <w:p w14:paraId="4BD1003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总价</w:t>
            </w:r>
          </w:p>
        </w:tc>
      </w:tr>
      <w:tr w14:paraId="3F34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trPr>
        <w:tc>
          <w:tcPr>
            <w:tcW w:w="851" w:type="dxa"/>
            <w:noWrap/>
            <w:vAlign w:val="center"/>
          </w:tcPr>
          <w:p w14:paraId="642776D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w:t>
            </w:r>
          </w:p>
        </w:tc>
        <w:tc>
          <w:tcPr>
            <w:tcW w:w="1238" w:type="dxa"/>
            <w:noWrap/>
            <w:vAlign w:val="center"/>
          </w:tcPr>
          <w:p w14:paraId="0EE71EB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2875" w:type="dxa"/>
            <w:noWrap/>
            <w:vAlign w:val="center"/>
          </w:tcPr>
          <w:p w14:paraId="034548B5">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725" w:type="dxa"/>
            <w:noWrap/>
            <w:vAlign w:val="center"/>
          </w:tcPr>
          <w:p w14:paraId="38D3779B">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1553" w:type="dxa"/>
            <w:noWrap/>
            <w:vAlign w:val="center"/>
          </w:tcPr>
          <w:p w14:paraId="089A0EB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1224" w:type="dxa"/>
            <w:noWrap/>
            <w:vAlign w:val="center"/>
          </w:tcPr>
          <w:p w14:paraId="0E78B642">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852" w:type="dxa"/>
            <w:noWrap/>
            <w:vAlign w:val="center"/>
          </w:tcPr>
          <w:p w14:paraId="30B9BE9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r>
      <w:tr w14:paraId="3FCC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851" w:type="dxa"/>
            <w:noWrap/>
            <w:vAlign w:val="center"/>
          </w:tcPr>
          <w:p w14:paraId="709C5E4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w:t>
            </w:r>
          </w:p>
        </w:tc>
        <w:tc>
          <w:tcPr>
            <w:tcW w:w="1238" w:type="dxa"/>
            <w:noWrap/>
            <w:vAlign w:val="center"/>
          </w:tcPr>
          <w:p w14:paraId="125DDB9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2875" w:type="dxa"/>
            <w:noWrap/>
            <w:vAlign w:val="center"/>
          </w:tcPr>
          <w:p w14:paraId="230DF47F">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725" w:type="dxa"/>
            <w:noWrap/>
            <w:vAlign w:val="center"/>
          </w:tcPr>
          <w:p w14:paraId="5862B5D2">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1553" w:type="dxa"/>
            <w:noWrap/>
            <w:vAlign w:val="center"/>
          </w:tcPr>
          <w:p w14:paraId="468C0E33">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1224" w:type="dxa"/>
            <w:noWrap/>
            <w:vAlign w:val="center"/>
          </w:tcPr>
          <w:p w14:paraId="1CF59111">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852" w:type="dxa"/>
            <w:noWrap/>
            <w:vAlign w:val="center"/>
          </w:tcPr>
          <w:p w14:paraId="329FE9D6">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r>
      <w:tr w14:paraId="677A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trPr>
        <w:tc>
          <w:tcPr>
            <w:tcW w:w="851" w:type="dxa"/>
            <w:noWrap/>
            <w:vAlign w:val="center"/>
          </w:tcPr>
          <w:p w14:paraId="6539D76F">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w:t>
            </w:r>
          </w:p>
        </w:tc>
        <w:tc>
          <w:tcPr>
            <w:tcW w:w="1238" w:type="dxa"/>
            <w:noWrap/>
            <w:vAlign w:val="center"/>
          </w:tcPr>
          <w:p w14:paraId="0471FA33">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2875" w:type="dxa"/>
            <w:noWrap/>
            <w:vAlign w:val="center"/>
          </w:tcPr>
          <w:p w14:paraId="3C27F01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725" w:type="dxa"/>
            <w:noWrap/>
            <w:vAlign w:val="center"/>
          </w:tcPr>
          <w:p w14:paraId="4504AA2F">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1553" w:type="dxa"/>
            <w:noWrap/>
            <w:vAlign w:val="center"/>
          </w:tcPr>
          <w:p w14:paraId="7359126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1224" w:type="dxa"/>
            <w:noWrap/>
            <w:vAlign w:val="center"/>
          </w:tcPr>
          <w:p w14:paraId="573CA2DE">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852" w:type="dxa"/>
            <w:noWrap/>
            <w:vAlign w:val="center"/>
          </w:tcPr>
          <w:p w14:paraId="4EF0672C">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r>
      <w:tr w14:paraId="4606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851" w:type="dxa"/>
            <w:noWrap/>
            <w:vAlign w:val="center"/>
          </w:tcPr>
          <w:p w14:paraId="2FE4A94E">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1238" w:type="dxa"/>
            <w:noWrap/>
            <w:vAlign w:val="center"/>
          </w:tcPr>
          <w:p w14:paraId="3568B95C">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2875" w:type="dxa"/>
            <w:noWrap/>
            <w:vAlign w:val="center"/>
          </w:tcPr>
          <w:p w14:paraId="3B6D85E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725" w:type="dxa"/>
            <w:noWrap/>
            <w:vAlign w:val="center"/>
          </w:tcPr>
          <w:p w14:paraId="6ACC1319">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1553" w:type="dxa"/>
            <w:noWrap/>
            <w:vAlign w:val="center"/>
          </w:tcPr>
          <w:p w14:paraId="345651F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1224" w:type="dxa"/>
            <w:noWrap/>
            <w:vAlign w:val="center"/>
          </w:tcPr>
          <w:p w14:paraId="09F8575A">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c>
          <w:tcPr>
            <w:tcW w:w="852" w:type="dxa"/>
            <w:noWrap/>
            <w:vAlign w:val="center"/>
          </w:tcPr>
          <w:p w14:paraId="0C86B208">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rPr>
            </w:pPr>
          </w:p>
        </w:tc>
      </w:tr>
      <w:tr w14:paraId="0F27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9318" w:type="dxa"/>
            <w:gridSpan w:val="7"/>
            <w:noWrap/>
            <w:vAlign w:val="center"/>
          </w:tcPr>
          <w:p w14:paraId="5A539218">
            <w:pPr>
              <w:keepNext w:val="0"/>
              <w:keepLines w:val="0"/>
              <w:suppressLineNumbers w:val="0"/>
              <w:spacing w:before="0" w:beforeAutospacing="0" w:after="0" w:afterAutospacing="0"/>
              <w:ind w:left="0" w:right="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运输费、保险费、安装费、调试费、培训费</w:t>
            </w:r>
            <w:r>
              <w:rPr>
                <w:rFonts w:hint="eastAsia" w:ascii="仿宋" w:hAnsi="仿宋" w:eastAsia="仿宋" w:cs="仿宋"/>
                <w:b w:val="0"/>
                <w:bCs/>
                <w:color w:val="auto"/>
                <w:sz w:val="24"/>
                <w:szCs w:val="24"/>
                <w:lang w:eastAsia="zh-CN"/>
              </w:rPr>
              <w:t>及其他</w:t>
            </w:r>
            <w:r>
              <w:rPr>
                <w:rFonts w:hint="eastAsia" w:ascii="仿宋" w:hAnsi="仿宋" w:eastAsia="仿宋" w:cs="仿宋"/>
                <w:b w:val="0"/>
                <w:bCs/>
                <w:color w:val="auto"/>
                <w:sz w:val="24"/>
                <w:szCs w:val="24"/>
              </w:rPr>
              <w:t>含在单项报价中。</w:t>
            </w:r>
          </w:p>
        </w:tc>
      </w:tr>
      <w:tr w14:paraId="7579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318" w:type="dxa"/>
            <w:gridSpan w:val="7"/>
            <w:noWrap/>
            <w:vAlign w:val="center"/>
          </w:tcPr>
          <w:p w14:paraId="5DC9B4BF">
            <w:pPr>
              <w:keepNext w:val="0"/>
              <w:keepLines w:val="0"/>
              <w:suppressLineNumbers w:val="0"/>
              <w:spacing w:before="0" w:beforeAutospacing="0" w:after="0" w:afterAutospacing="0"/>
              <w:ind w:left="0" w:right="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投标总报价：￥                 元（大写：                ）</w:t>
            </w:r>
          </w:p>
        </w:tc>
      </w:tr>
    </w:tbl>
    <w:p w14:paraId="09A5DF95">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注：此表需详列投标的每种产品。</w:t>
      </w:r>
    </w:p>
    <w:p w14:paraId="54D62A01">
      <w:pPr>
        <w:pStyle w:val="35"/>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投标单位法人代表或授权代表签字（加盖公章）：</w:t>
      </w:r>
    </w:p>
    <w:p w14:paraId="181FA4C3">
      <w:pPr>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br w:type="page"/>
      </w:r>
    </w:p>
    <w:p w14:paraId="082FC36E">
      <w:pPr>
        <w:adjustRightInd w:val="0"/>
        <w:snapToGrid w:val="0"/>
        <w:spacing w:beforeLines="50"/>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val="zh-CN"/>
        </w:rPr>
        <w:t>附件</w:t>
      </w:r>
      <w:r>
        <w:rPr>
          <w:rFonts w:hint="eastAsia" w:ascii="仿宋" w:hAnsi="仿宋" w:eastAsia="仿宋" w:cs="仿宋"/>
          <w:b/>
          <w:bCs/>
          <w:color w:val="auto"/>
          <w:sz w:val="24"/>
          <w:szCs w:val="24"/>
        </w:rPr>
        <w:t>2</w:t>
      </w:r>
      <w:r>
        <w:rPr>
          <w:rFonts w:hint="eastAsia" w:ascii="仿宋" w:hAnsi="仿宋" w:eastAsia="仿宋" w:cs="仿宋"/>
          <w:b/>
          <w:bCs/>
          <w:color w:val="auto"/>
          <w:sz w:val="24"/>
          <w:szCs w:val="24"/>
          <w:lang w:val="en-US" w:eastAsia="zh-CN"/>
        </w:rPr>
        <w:t>0</w:t>
      </w:r>
      <w:r>
        <w:rPr>
          <w:rFonts w:hint="eastAsia" w:ascii="仿宋" w:hAnsi="仿宋" w:eastAsia="仿宋" w:cs="仿宋"/>
          <w:b/>
          <w:bCs/>
          <w:color w:val="auto"/>
          <w:sz w:val="24"/>
          <w:szCs w:val="24"/>
        </w:rPr>
        <w:t>、售后服务承诺详述、维修、培训等计划详述</w:t>
      </w:r>
    </w:p>
    <w:p w14:paraId="25ED3187">
      <w:pPr>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br w:type="page"/>
      </w:r>
    </w:p>
    <w:p w14:paraId="4E0D5FF8">
      <w:pPr>
        <w:adjustRightInd w:val="0"/>
        <w:snapToGrid w:val="0"/>
        <w:spacing w:beforeLines="50"/>
        <w:outlineLvl w:val="1"/>
        <w:rPr>
          <w:rFonts w:hint="eastAsia" w:ascii="仿宋" w:hAnsi="仿宋" w:eastAsia="仿宋" w:cs="仿宋"/>
          <w:color w:val="auto"/>
          <w:sz w:val="24"/>
          <w:szCs w:val="24"/>
        </w:rPr>
      </w:pPr>
      <w:r>
        <w:rPr>
          <w:rFonts w:hint="eastAsia" w:ascii="仿宋" w:hAnsi="仿宋" w:eastAsia="仿宋" w:cs="仿宋"/>
          <w:b/>
          <w:bCs/>
          <w:color w:val="auto"/>
          <w:sz w:val="24"/>
          <w:szCs w:val="24"/>
          <w:lang w:val="zh-CN"/>
        </w:rPr>
        <w:t>附件</w:t>
      </w:r>
      <w:r>
        <w:rPr>
          <w:rFonts w:hint="eastAsia" w:ascii="仿宋" w:hAnsi="仿宋" w:eastAsia="仿宋" w:cs="仿宋"/>
          <w:b/>
          <w:bCs/>
          <w:color w:val="auto"/>
          <w:sz w:val="24"/>
          <w:szCs w:val="24"/>
        </w:rPr>
        <w:t>2</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其他</w:t>
      </w:r>
      <w:r>
        <w:rPr>
          <w:rFonts w:hint="eastAsia" w:ascii="仿宋" w:hAnsi="仿宋" w:eastAsia="仿宋" w:cs="仿宋"/>
          <w:b/>
          <w:bCs/>
          <w:color w:val="auto"/>
          <w:sz w:val="24"/>
          <w:szCs w:val="24"/>
        </w:rPr>
        <w:t>有利于投标的资料</w:t>
      </w:r>
    </w:p>
    <w:sectPr>
      <w:footerReference r:id="rId17" w:type="first"/>
      <w:headerReference r:id="rId14" w:type="default"/>
      <w:footerReference r:id="rId15" w:type="default"/>
      <w:footerReference r:id="rId16" w:type="even"/>
      <w:pgSz w:w="11906" w:h="16838"/>
      <w:pgMar w:top="1440" w:right="1489" w:bottom="1440" w:left="1797" w:header="680"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A151">
    <w:pPr>
      <w:pStyle w:val="18"/>
      <w:jc w:val="both"/>
    </w:pPr>
  </w:p>
  <w:p w14:paraId="3504B95E">
    <w:pPr>
      <w:pStyle w:val="18"/>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0CD1DE7">
                          <w:pPr>
                            <w:pStyle w:val="1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fill on="f" focussize="0,0"/>
              <v:stroke on="f" weight="1.25pt"/>
              <v:imagedata o:title=""/>
              <o:lock v:ext="edit" aspectratio="f"/>
              <v:textbox inset="0mm,0mm,0mm,0mm" style="mso-fit-shape-to-text:t;">
                <w:txbxContent>
                  <w:p w14:paraId="10CD1DE7">
                    <w:pPr>
                      <w:pStyle w:val="18"/>
                    </w:pPr>
                  </w:p>
                </w:txbxContent>
              </v:textbox>
            </v:shape>
          </w:pict>
        </mc:Fallback>
      </mc:AlternateContent>
    </w:r>
  </w:p>
  <w:p w14:paraId="2B6D5D2F">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A0616">
    <w:pPr>
      <w:pStyle w:val="18"/>
      <w:framePr w:wrap="around" w:vAnchor="text" w:hAnchor="margin" w:xAlign="center" w:y="1"/>
      <w:rPr>
        <w:rStyle w:val="31"/>
      </w:rPr>
    </w:pPr>
    <w:r>
      <w:fldChar w:fldCharType="begin"/>
    </w:r>
    <w:r>
      <w:rPr>
        <w:rStyle w:val="31"/>
      </w:rPr>
      <w:instrText xml:space="preserve">PAGE  </w:instrText>
    </w:r>
    <w:r>
      <w:fldChar w:fldCharType="end"/>
    </w:r>
  </w:p>
  <w:p w14:paraId="389EAB6F">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46471">
    <w:pPr>
      <w:pStyle w:val="18"/>
      <w:jc w:val="both"/>
    </w:pPr>
  </w:p>
  <w:p w14:paraId="48D3AADF">
    <w:pPr>
      <w:pStyle w:val="18"/>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5463B91">
                          <w:pPr>
                            <w:pStyle w:val="1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KHk7unWAQAAswMAAA4AAAAAAAAAAQAg&#10;AAAAIgEAAGRycy9lMm9Eb2MueG1sUEsFBgAAAAAGAAYAWQEAAGoFAAAAAA==&#10;">
              <v:fill on="f" focussize="0,0"/>
              <v:stroke on="f" weight="1.25pt"/>
              <v:imagedata o:title=""/>
              <o:lock v:ext="edit" aspectratio="f"/>
              <v:textbox inset="0mm,0mm,0mm,0mm" style="mso-fit-shape-to-text:t;">
                <w:txbxContent>
                  <w:p w14:paraId="45463B91">
                    <w:pPr>
                      <w:pStyle w:val="18"/>
                    </w:pPr>
                  </w:p>
                </w:txbxContent>
              </v:textbox>
            </v:shape>
          </w:pict>
        </mc:Fallback>
      </mc:AlternateContent>
    </w:r>
  </w:p>
  <w:p w14:paraId="269608D0">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5FC6">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52095"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252095" cy="1828800"/>
                      </a:xfrm>
                      <a:prstGeom prst="rect">
                        <a:avLst/>
                      </a:prstGeom>
                      <a:noFill/>
                      <a:ln>
                        <a:noFill/>
                      </a:ln>
                    </wps:spPr>
                    <wps:txbx>
                      <w:txbxContent>
                        <w:p w14:paraId="67EA58AF">
                          <w:pPr>
                            <w:pStyle w:val="18"/>
                          </w:pPr>
                          <w:r>
                            <w:fldChar w:fldCharType="begin"/>
                          </w:r>
                          <w:r>
                            <w:instrText xml:space="preserve"> PAGE  \* MERGEFORMAT </w:instrText>
                          </w:r>
                          <w:r>
                            <w:fldChar w:fldCharType="separate"/>
                          </w:r>
                          <w:r>
                            <w:t>2</w:t>
                          </w:r>
                          <w:r>
                            <w:fldChar w:fldCharType="end"/>
                          </w:r>
                        </w:p>
                      </w:txbxContent>
                    </wps:txbx>
                    <wps:bodyPr lIns="0" tIns="0" rIns="0" bIns="0" upright="0">
                      <a:spAutoFit/>
                    </wps:bodyPr>
                  </wps:wsp>
                </a:graphicData>
              </a:graphic>
            </wp:anchor>
          </w:drawing>
        </mc:Choice>
        <mc:Fallback>
          <w:pict>
            <v:shape id="文本框 9" o:spid="_x0000_s1026" o:spt="202" type="#_x0000_t202" style="position:absolute;left:0pt;margin-top:0pt;height:144pt;width:19.85pt;mso-position-horizontal:center;mso-position-horizontal-relative:margin;z-index:251665408;mso-width-relative:page;mso-height-relative:page;" filled="f" stroked="f" coordsize="21600,21600" o:gfxdata="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H+Jzx0wAAAAQBAAAPAAAAAAAAAAEAIAAAACIAAABkcnMvZG93bnJldi54&#10;bWxQSwECFAAUAAAACACHTuJAOf2nFsYBAACMAwAADgAAAAAAAAABACAAAAAiAQAAZHJzL2Uyb0Rv&#10;Yy54bWxQSwUGAAAAAAYABgBZAQAAWgUAAAAA&#10;">
              <v:fill on="f" focussize="0,0"/>
              <v:stroke on="f"/>
              <v:imagedata o:title=""/>
              <o:lock v:ext="edit" aspectratio="f"/>
              <v:textbox inset="0mm,0mm,0mm,0mm" style="mso-fit-shape-to-text:t;">
                <w:txbxContent>
                  <w:p w14:paraId="67EA58AF">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74EE">
    <w:pPr>
      <w:pStyle w:val="10"/>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0852CA">
                          <w:pPr>
                            <w:pStyle w:val="18"/>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14:paraId="150852CA">
                    <w:pPr>
                      <w:pStyle w:val="18"/>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0A0B29B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6192;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zSnUtkAAAANAQAADwAAAAAAAAABACAAAAAiAAAAZHJzL2Rvd25yZXYu&#10;eG1sUEsBAhQAFAAAAAgAh07iQDPGAPHBAQAAhAMAAA4AAAAAAAAAAQAgAAAAKAEAAGRycy9lMm9E&#10;b2MueG1sUEsFBgAAAAAGAAYAWQEAAFsFAAAAAA==&#10;">
              <v:fill on="f" focussize="0,0"/>
              <v:stroke on="f"/>
              <v:imagedata o:title=""/>
              <o:lock v:ext="edit" aspectratio="f"/>
              <v:textbox inset="0mm,0mm,0mm,0mm">
                <w:txbxContent>
                  <w:p w14:paraId="0A0B29B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14:paraId="1C08EBAC">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5168;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55cxtoAAAAOAQAADwAAAAAAAAABACAAAAAiAAAAZHJzL2Rvd25yZXYu&#10;eG1sUEsBAhQAFAAAAAgAh07iQGAsMHnAAQAAhAMAAA4AAAAAAAAAAQAgAAAAKQEAAGRycy9lMm9E&#10;b2MueG1sUEsFBgAAAAAGAAYAWQEAAFsFAAAAAA==&#10;">
              <v:fill on="f" focussize="0,0"/>
              <v:stroke on="f"/>
              <v:imagedata o:title=""/>
              <o:lock v:ext="edit" aspectratio="f"/>
              <v:textbox inset="0mm,0mm,0mm,0mm">
                <w:txbxContent>
                  <w:p w14:paraId="1C08EBAC">
                    <w:pPr>
                      <w:spacing w:line="220" w:lineRule="exact"/>
                      <w:ind w:left="20"/>
                      <w:jc w:val="left"/>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0214">
    <w:pPr>
      <w:pStyle w:val="18"/>
      <w:ind w:right="360"/>
      <w:jc w:val="right"/>
      <w:rPr>
        <w: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A183C8">
                          <w:pPr>
                            <w:pStyle w:val="18"/>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qZY/v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iKEsctDvzy4/vl5+/Lr2/k&#10;J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qmWP70QEAAKIDAAAOAAAAAAAAAAEAIAAAAB8BAABk&#10;cnMvZTJvRG9jLnhtbFBLBQYAAAAABgAGAFkBAABiBQAAAAA=&#10;">
              <v:fill on="f" focussize="0,0"/>
              <v:stroke on="f" weight="0.5pt"/>
              <v:imagedata o:title=""/>
              <o:lock v:ext="edit" aspectratio="f"/>
              <v:textbox inset="0mm,0mm,0mm,0mm" style="mso-fit-shape-to-text:t;">
                <w:txbxContent>
                  <w:p w14:paraId="46A183C8">
                    <w:pPr>
                      <w:pStyle w:val="18"/>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EA91">
    <w:pPr>
      <w:pStyle w:val="18"/>
      <w:framePr w:wrap="around" w:vAnchor="text" w:hAnchor="margin" w:xAlign="center" w:y="1"/>
      <w:rPr>
        <w:rStyle w:val="31"/>
      </w:rPr>
    </w:pPr>
    <w:r>
      <w:fldChar w:fldCharType="begin"/>
    </w:r>
    <w:r>
      <w:rPr>
        <w:rStyle w:val="31"/>
      </w:rPr>
      <w:instrText xml:space="preserve">PAGE  </w:instrText>
    </w:r>
    <w:r>
      <w:fldChar w:fldCharType="end"/>
    </w:r>
  </w:p>
  <w:p w14:paraId="5D30A55D">
    <w:pPr>
      <w:pStyle w:val="18"/>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A646">
    <w:pPr>
      <w:pStyle w:val="18"/>
    </w:pPr>
  </w:p>
  <w:p w14:paraId="7D4D0213">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E99A44">
                          <w:pPr>
                            <w:pStyle w:val="18"/>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2KqUrQAQAAog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b1K&#10;8vQBK6q6D1QXh7d+SKVTHCmYWA8t2PQlPozyJO75Kq4aIpPp0nq1XpeUkpSbHcIpHq4HwPhOecuS&#10;UXOg18uiitMHjGPpXJK6OX+njaG4qIxjfc1vXr4u84VrhsCNox6JxDhssuKwHyYGe9+ciVhPG1Bz&#10;RwvPmXnvSOC0LLMBs7GfjWMAfehoxmXuh+HNMdI0ecjUYYSdGtPTZZrTmqXd+NvPVQ+/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C2KqUrQAQAAogMAAA4AAAAAAAAAAQAgAAAAHwEAAGRy&#10;cy9lMm9Eb2MueG1sUEsFBgAAAAAGAAYAWQEAAGEFAAAAAA==&#10;">
              <v:fill on="f" focussize="0,0"/>
              <v:stroke on="f" weight="0.5pt"/>
              <v:imagedata o:title=""/>
              <o:lock v:ext="edit" aspectratio="f"/>
              <v:textbox inset="0mm,0mm,0mm,0mm" style="mso-fit-shape-to-text:t;">
                <w:txbxContent>
                  <w:p w14:paraId="46E99A44">
                    <w:pPr>
                      <w:pStyle w:val="18"/>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7502">
    <w:pPr>
      <w:pStyle w:val="20"/>
      <w:pBdr>
        <w:bottom w:val="none" w:color="auto" w:sz="0" w:space="1"/>
      </w:pBdr>
      <w:ind w:firstLine="2640" w:firstLineChars="1100"/>
      <w:jc w:val="both"/>
    </w:pPr>
    <w:r>
      <w:rPr>
        <w:rFonts w:hint="eastAsia" w:ascii="宋体" w:hAnsi="宋体" w:cs="宋体"/>
        <w:sz w:val="24"/>
        <w:szCs w:val="24"/>
        <w:lang w:val="en-US" w:eastAsia="zh-CN"/>
      </w:rPr>
      <w:t xml:space="preserve">                                 </w:t>
    </w:r>
    <w:r>
      <w:rPr>
        <w:rFonts w:hint="eastAsia"/>
        <w:lang w:eastAsia="zh-CN"/>
      </w:rPr>
      <w:t xml:space="preserve"> 新疆建隆工程造价咨询有限公司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10F3">
    <w:pPr>
      <w:pStyle w:val="20"/>
      <w:pBdr>
        <w:bottom w:val="none" w:color="auto" w:sz="0" w:space="1"/>
      </w:pBdr>
      <w:jc w:val="both"/>
      <w:rPr>
        <w:rFonts w:ascii="宋体" w:hAnsi="宋体" w:eastAsia="楷体"/>
      </w:rPr>
    </w:pPr>
    <w:r>
      <w:rPr>
        <w:rFonts w:hint="eastAsia" w:ascii="宋体" w:hAnsi="宋体" w:cs="宋体"/>
        <w:sz w:val="24"/>
        <w:szCs w:val="24"/>
        <w:lang w:val="en-US" w:eastAsia="zh-CN"/>
      </w:rPr>
      <w:t xml:space="preserve">                                                </w:t>
    </w:r>
    <w:r>
      <w:rPr>
        <w:rFonts w:hint="eastAsia" w:ascii="宋体" w:hAnsi="宋体" w:cs="宋体"/>
        <w:sz w:val="21"/>
        <w:szCs w:val="21"/>
        <w:lang w:val="en-US" w:eastAsia="zh-CN"/>
      </w:rPr>
      <w:t>新疆建隆工程造价咨询有限公司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AB2FC">
    <w:pPr>
      <w:pStyle w:val="20"/>
      <w:pBdr>
        <w:bottom w:val="none" w:color="auto" w:sz="0" w:space="1"/>
      </w:pBdr>
      <w:jc w:val="left"/>
    </w:pPr>
    <w:r>
      <w:rPr>
        <w:rFonts w:hint="eastAsia" w:ascii="宋体" w:hAnsi="宋体" w:cs="宋体"/>
        <w:sz w:val="24"/>
        <w:szCs w:val="24"/>
        <w:lang w:val="en-US" w:eastAsia="zh-CN"/>
      </w:rPr>
      <w:t xml:space="preserve">                                              </w:t>
    </w:r>
    <w:r>
      <w:rPr>
        <w:rFonts w:hint="eastAsia" w:ascii="宋体" w:hAnsi="宋体" w:cs="宋体"/>
        <w:sz w:val="21"/>
        <w:szCs w:val="21"/>
        <w:lang w:val="en-US" w:eastAsia="zh-CN"/>
      </w:rPr>
      <w:t>新疆建隆工程造价咨询有限公司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6E0C">
    <w:pPr>
      <w:pStyle w:val="20"/>
      <w:pBdr>
        <w:bottom w:val="none" w:color="auto" w:sz="0" w:space="1"/>
      </w:pBdr>
      <w:wordWrap w:val="0"/>
      <w:jc w:val="right"/>
      <w:rPr>
        <w:rFonts w:ascii="宋体" w:hAnsi="宋体" w:eastAsia="楷体"/>
      </w:rPr>
    </w:pPr>
  </w:p>
  <w:p w14:paraId="5839FF91">
    <w:pPr>
      <w:pStyle w:val="20"/>
      <w:pBdr>
        <w:bottom w:val="none" w:color="auto" w:sz="0" w:space="1"/>
      </w:pBdr>
      <w:jc w:val="both"/>
      <w:rPr>
        <w:rFonts w:ascii="楷体_GB2312" w:eastAsia="楷体_GB2312"/>
        <w:sz w:val="21"/>
        <w:szCs w:val="21"/>
      </w:rPr>
    </w:pPr>
    <w:r>
      <w:rPr>
        <w:rFonts w:hint="eastAsia" w:ascii="宋体" w:hAnsi="宋体" w:cs="宋体"/>
        <w:sz w:val="24"/>
        <w:szCs w:val="24"/>
        <w:lang w:val="en-US" w:eastAsia="zh-CN"/>
      </w:rPr>
      <w:t xml:space="preserve">                              </w:t>
    </w:r>
    <w:r>
      <w:rPr>
        <w:rFonts w:hint="eastAsia" w:ascii="宋体" w:hAnsi="宋体" w:cs="宋体"/>
        <w:sz w:val="20"/>
        <w:szCs w:val="20"/>
        <w:lang w:val="en-US" w:eastAsia="zh-CN"/>
      </w:rPr>
      <w:t xml:space="preserve">                </w:t>
    </w:r>
    <w:r>
      <w:rPr>
        <w:rFonts w:hint="eastAsia" w:ascii="宋体" w:hAnsi="宋体" w:cs="宋体"/>
        <w:sz w:val="21"/>
        <w:szCs w:val="21"/>
        <w:lang w:val="en-US" w:eastAsia="zh-CN"/>
      </w:rPr>
      <w:t>新疆建隆工程造价咨询有限公司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233D">
    <w:pPr>
      <w:pStyle w:val="20"/>
      <w:pBdr>
        <w:bottom w:val="none" w:color="auto" w:sz="0" w:space="1"/>
      </w:pBdr>
      <w:jc w:val="left"/>
    </w:pPr>
    <w:r>
      <w:rPr>
        <w:rFonts w:hint="eastAsia" w:ascii="宋体" w:hAnsi="宋体" w:cs="宋体"/>
        <w:sz w:val="24"/>
        <w:szCs w:val="24"/>
        <w:lang w:val="en-US" w:eastAsia="zh-CN"/>
      </w:rPr>
      <w:t xml:space="preserve">                                          </w:t>
    </w:r>
    <w:r>
      <w:rPr>
        <w:rFonts w:hint="eastAsia" w:ascii="宋体" w:hAnsi="宋体" w:cs="宋体"/>
        <w:sz w:val="21"/>
        <w:szCs w:val="21"/>
        <w:lang w:val="en-US" w:eastAsia="zh-CN"/>
      </w:rPr>
      <w:t xml:space="preserve">  新疆建隆工程造价咨询有限公司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3C86">
    <w:pPr>
      <w:rPr>
        <w:sz w:val="15"/>
        <w:szCs w:val="13"/>
      </w:rPr>
    </w:pPr>
    <w:r>
      <w:rPr>
        <w:rFonts w:hint="eastAsia" w:ascii="宋体" w:hAnsi="宋体" w:cs="宋体"/>
        <w:sz w:val="24"/>
        <w:szCs w:val="24"/>
        <w:lang w:val="en-US" w:eastAsia="zh-CN"/>
      </w:rPr>
      <w:t xml:space="preserve">                                             </w:t>
    </w:r>
    <w:r>
      <w:rPr>
        <w:rFonts w:hint="eastAsia" w:ascii="宋体" w:hAnsi="宋体" w:cs="宋体"/>
        <w:sz w:val="21"/>
        <w:szCs w:val="21"/>
        <w:lang w:val="en-US" w:eastAsia="zh-CN"/>
      </w:rPr>
      <w:t xml:space="preserve"> 新疆建隆工程造价咨询有限公司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8B2B">
    <w:pPr>
      <w:pStyle w:val="20"/>
      <w:pBdr>
        <w:bottom w:val="none" w:color="auto" w:sz="0" w:space="1"/>
      </w:pBdr>
      <w:wordWrap w:val="0"/>
      <w:jc w:val="right"/>
      <w:rPr>
        <w:rFonts w:ascii="宋体" w:hAnsi="宋体" w:eastAsia="楷体"/>
      </w:rPr>
    </w:pPr>
  </w:p>
  <w:p w14:paraId="69BBAC63">
    <w:pPr>
      <w:pStyle w:val="20"/>
      <w:pBdr>
        <w:bottom w:val="none" w:color="auto" w:sz="0" w:space="1"/>
      </w:pBdr>
      <w:jc w:val="left"/>
      <w:rPr>
        <w:rFonts w:ascii="宋体" w:hAnsi="宋体"/>
      </w:rPr>
    </w:pPr>
    <w:r>
      <w:rPr>
        <w:rFonts w:hint="eastAsia" w:ascii="宋体" w:hAnsi="宋体" w:cs="宋体"/>
        <w:sz w:val="24"/>
        <w:szCs w:val="24"/>
        <w:lang w:val="en-US" w:eastAsia="zh-CN"/>
      </w:rPr>
      <w:t xml:space="preserve">                                             </w:t>
    </w:r>
    <w:r>
      <w:rPr>
        <w:rFonts w:hint="eastAsia" w:ascii="宋体" w:hAnsi="宋体" w:cs="宋体"/>
        <w:sz w:val="21"/>
        <w:szCs w:val="21"/>
        <w:lang w:val="en-US" w:eastAsia="zh-CN"/>
      </w:rPr>
      <w:t xml:space="preserve"> 新疆建隆工程造价咨询有限公司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838B1"/>
    <w:multiLevelType w:val="singleLevel"/>
    <w:tmpl w:val="8A9838B1"/>
    <w:lvl w:ilvl="0" w:tentative="0">
      <w:start w:val="1"/>
      <w:numFmt w:val="decimal"/>
      <w:lvlText w:val="%1."/>
      <w:lvlJc w:val="left"/>
      <w:pPr>
        <w:tabs>
          <w:tab w:val="left" w:pos="312"/>
        </w:tabs>
      </w:pPr>
    </w:lvl>
  </w:abstractNum>
  <w:abstractNum w:abstractNumId="1">
    <w:nsid w:val="B50A3DD3"/>
    <w:multiLevelType w:val="singleLevel"/>
    <w:tmpl w:val="B50A3DD3"/>
    <w:lvl w:ilvl="0" w:tentative="0">
      <w:start w:val="1"/>
      <w:numFmt w:val="bullet"/>
      <w:pStyle w:val="7"/>
      <w:lvlText w:val=""/>
      <w:lvlJc w:val="left"/>
      <w:pPr>
        <w:tabs>
          <w:tab w:val="left" w:pos="360"/>
        </w:tabs>
        <w:ind w:left="360" w:hanging="360"/>
      </w:pPr>
      <w:rPr>
        <w:rFonts w:hint="default" w:ascii="Wingdings" w:hAnsi="Wingdings"/>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950F677"/>
    <w:multiLevelType w:val="singleLevel"/>
    <w:tmpl w:val="D950F677"/>
    <w:lvl w:ilvl="0" w:tentative="0">
      <w:start w:val="3"/>
      <w:numFmt w:val="chineseCounting"/>
      <w:suff w:val="space"/>
      <w:lvlText w:val="第%1部分"/>
      <w:lvlJc w:val="left"/>
      <w:rPr>
        <w:rFonts w:hint="eastAsia"/>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2"/>
    <w:multiLevelType w:val="multilevel"/>
    <w:tmpl w:val="00000002"/>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E09E644"/>
    <w:multiLevelType w:val="singleLevel"/>
    <w:tmpl w:val="0E09E644"/>
    <w:lvl w:ilvl="0" w:tentative="0">
      <w:start w:val="1"/>
      <w:numFmt w:val="decimal"/>
      <w:pStyle w:val="14"/>
      <w:lvlText w:val="%1."/>
      <w:lvlJc w:val="left"/>
      <w:pPr>
        <w:tabs>
          <w:tab w:val="left" w:pos="2040"/>
        </w:tabs>
        <w:ind w:left="2040" w:hanging="360"/>
      </w:p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7A0F6431"/>
    <w:multiLevelType w:val="singleLevel"/>
    <w:tmpl w:val="7A0F6431"/>
    <w:lvl w:ilvl="0" w:tentative="0">
      <w:start w:val="1"/>
      <w:numFmt w:val="decimal"/>
      <w:suff w:val="space"/>
      <w:lvlText w:val="%1."/>
      <w:lvlJc w:val="left"/>
    </w:lvl>
  </w:abstractNum>
  <w:num w:numId="1">
    <w:abstractNumId w:val="9"/>
  </w:num>
  <w:num w:numId="2">
    <w:abstractNumId w:val="1"/>
  </w:num>
  <w:num w:numId="3">
    <w:abstractNumId w:val="10"/>
  </w:num>
  <w:num w:numId="4">
    <w:abstractNumId w:val="11"/>
  </w:num>
  <w:num w:numId="5">
    <w:abstractNumId w:val="4"/>
  </w:num>
  <w:num w:numId="6">
    <w:abstractNumId w:val="0"/>
  </w:num>
  <w:num w:numId="7">
    <w:abstractNumId w:val="12"/>
  </w:num>
  <w:num w:numId="8">
    <w:abstractNumId w:val="3"/>
  </w:num>
  <w:num w:numId="9">
    <w:abstractNumId w:val="8"/>
  </w:num>
  <w:num w:numId="10">
    <w:abstractNumId w:val="6"/>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ZjVmM2Q5MjUxYTg4YzhhYTc1YWQxMzk3MTlmZTEifQ=="/>
  </w:docVars>
  <w:rsids>
    <w:rsidRoot w:val="78525E90"/>
    <w:rsid w:val="000A2FB9"/>
    <w:rsid w:val="00186FAA"/>
    <w:rsid w:val="001E5FF6"/>
    <w:rsid w:val="002D6D13"/>
    <w:rsid w:val="002F1091"/>
    <w:rsid w:val="00326CC8"/>
    <w:rsid w:val="003D47A3"/>
    <w:rsid w:val="00521512"/>
    <w:rsid w:val="00580B8B"/>
    <w:rsid w:val="0058756A"/>
    <w:rsid w:val="0060585B"/>
    <w:rsid w:val="0063393F"/>
    <w:rsid w:val="006D0FAA"/>
    <w:rsid w:val="008E49A0"/>
    <w:rsid w:val="009C5EC8"/>
    <w:rsid w:val="00A51030"/>
    <w:rsid w:val="00A954E0"/>
    <w:rsid w:val="00AC1E5E"/>
    <w:rsid w:val="00C66B1D"/>
    <w:rsid w:val="00CB0F01"/>
    <w:rsid w:val="00DB30A2"/>
    <w:rsid w:val="00E26817"/>
    <w:rsid w:val="00E33CC3"/>
    <w:rsid w:val="00E83508"/>
    <w:rsid w:val="00ED10C3"/>
    <w:rsid w:val="01062D03"/>
    <w:rsid w:val="01497894"/>
    <w:rsid w:val="01821672"/>
    <w:rsid w:val="020B4CAB"/>
    <w:rsid w:val="0216443A"/>
    <w:rsid w:val="02321804"/>
    <w:rsid w:val="028950CA"/>
    <w:rsid w:val="02A315CB"/>
    <w:rsid w:val="02B47655"/>
    <w:rsid w:val="02C346CE"/>
    <w:rsid w:val="02F942E7"/>
    <w:rsid w:val="032B14E1"/>
    <w:rsid w:val="036F1A3A"/>
    <w:rsid w:val="038D024F"/>
    <w:rsid w:val="03D76C48"/>
    <w:rsid w:val="03FB028D"/>
    <w:rsid w:val="046370B3"/>
    <w:rsid w:val="04986C4E"/>
    <w:rsid w:val="04D929F1"/>
    <w:rsid w:val="051D0075"/>
    <w:rsid w:val="054C15A1"/>
    <w:rsid w:val="05546CBA"/>
    <w:rsid w:val="055600B9"/>
    <w:rsid w:val="05580882"/>
    <w:rsid w:val="05741DFD"/>
    <w:rsid w:val="06285912"/>
    <w:rsid w:val="06550F99"/>
    <w:rsid w:val="06580515"/>
    <w:rsid w:val="06D94CBA"/>
    <w:rsid w:val="06F0647F"/>
    <w:rsid w:val="07413D98"/>
    <w:rsid w:val="07741A8A"/>
    <w:rsid w:val="077A66A6"/>
    <w:rsid w:val="07AA18D8"/>
    <w:rsid w:val="07CF4038"/>
    <w:rsid w:val="081C4A36"/>
    <w:rsid w:val="08393100"/>
    <w:rsid w:val="0865562F"/>
    <w:rsid w:val="08690EC4"/>
    <w:rsid w:val="088875A6"/>
    <w:rsid w:val="08A80670"/>
    <w:rsid w:val="08D221DF"/>
    <w:rsid w:val="09210C8A"/>
    <w:rsid w:val="09257AA7"/>
    <w:rsid w:val="09DA710F"/>
    <w:rsid w:val="09E12E97"/>
    <w:rsid w:val="09E3210E"/>
    <w:rsid w:val="09FF3664"/>
    <w:rsid w:val="0A704DD2"/>
    <w:rsid w:val="0A713E7C"/>
    <w:rsid w:val="0A8A3AC7"/>
    <w:rsid w:val="0AA07F0D"/>
    <w:rsid w:val="0AC46CDB"/>
    <w:rsid w:val="0AF966B1"/>
    <w:rsid w:val="0BC70A3F"/>
    <w:rsid w:val="0C011C5F"/>
    <w:rsid w:val="0C432F81"/>
    <w:rsid w:val="0C572706"/>
    <w:rsid w:val="0C861343"/>
    <w:rsid w:val="0CC27215"/>
    <w:rsid w:val="0D0869C0"/>
    <w:rsid w:val="0D252A89"/>
    <w:rsid w:val="0D524B20"/>
    <w:rsid w:val="0D994BA6"/>
    <w:rsid w:val="0DD37BE6"/>
    <w:rsid w:val="0E0C5987"/>
    <w:rsid w:val="0E1E1CE1"/>
    <w:rsid w:val="0E375FD3"/>
    <w:rsid w:val="0E3F531B"/>
    <w:rsid w:val="0E603C3C"/>
    <w:rsid w:val="0F0841A4"/>
    <w:rsid w:val="0F380AFC"/>
    <w:rsid w:val="0F5E268A"/>
    <w:rsid w:val="0F9F9190"/>
    <w:rsid w:val="0FF92F22"/>
    <w:rsid w:val="102A3E23"/>
    <w:rsid w:val="103301F6"/>
    <w:rsid w:val="106025BF"/>
    <w:rsid w:val="106B3547"/>
    <w:rsid w:val="10935ECA"/>
    <w:rsid w:val="10CF4C7A"/>
    <w:rsid w:val="10CF6E57"/>
    <w:rsid w:val="10D206F5"/>
    <w:rsid w:val="11162CD7"/>
    <w:rsid w:val="1175252B"/>
    <w:rsid w:val="11873DE9"/>
    <w:rsid w:val="11965EB9"/>
    <w:rsid w:val="11AA6255"/>
    <w:rsid w:val="11B76418"/>
    <w:rsid w:val="11D1243D"/>
    <w:rsid w:val="11DB6769"/>
    <w:rsid w:val="11F72A8C"/>
    <w:rsid w:val="12091E74"/>
    <w:rsid w:val="121B79FB"/>
    <w:rsid w:val="12232D93"/>
    <w:rsid w:val="12627161"/>
    <w:rsid w:val="12B5514D"/>
    <w:rsid w:val="12CE44A2"/>
    <w:rsid w:val="133438E9"/>
    <w:rsid w:val="13557AC3"/>
    <w:rsid w:val="13B675C5"/>
    <w:rsid w:val="13B934D5"/>
    <w:rsid w:val="13C34FDF"/>
    <w:rsid w:val="14215C1B"/>
    <w:rsid w:val="14310539"/>
    <w:rsid w:val="14B410A9"/>
    <w:rsid w:val="14F902DA"/>
    <w:rsid w:val="152C0457"/>
    <w:rsid w:val="15424017"/>
    <w:rsid w:val="154F1722"/>
    <w:rsid w:val="15CE3CEE"/>
    <w:rsid w:val="15E4326F"/>
    <w:rsid w:val="15E574A2"/>
    <w:rsid w:val="15F27DB5"/>
    <w:rsid w:val="15F41BFA"/>
    <w:rsid w:val="1657090F"/>
    <w:rsid w:val="16F03413"/>
    <w:rsid w:val="177B189D"/>
    <w:rsid w:val="178E4079"/>
    <w:rsid w:val="17B57A28"/>
    <w:rsid w:val="17B7662A"/>
    <w:rsid w:val="17C0750C"/>
    <w:rsid w:val="17E62E22"/>
    <w:rsid w:val="17EA6C63"/>
    <w:rsid w:val="17EE22B8"/>
    <w:rsid w:val="183A21CD"/>
    <w:rsid w:val="190F3461"/>
    <w:rsid w:val="192A1801"/>
    <w:rsid w:val="196D2880"/>
    <w:rsid w:val="197D460C"/>
    <w:rsid w:val="19A8738B"/>
    <w:rsid w:val="19E17404"/>
    <w:rsid w:val="1A49639A"/>
    <w:rsid w:val="1A4B7367"/>
    <w:rsid w:val="1A5D0969"/>
    <w:rsid w:val="1A82037F"/>
    <w:rsid w:val="1AA05648"/>
    <w:rsid w:val="1AFE66E8"/>
    <w:rsid w:val="1B5F6589"/>
    <w:rsid w:val="1B900EEF"/>
    <w:rsid w:val="1BD73567"/>
    <w:rsid w:val="1BE20701"/>
    <w:rsid w:val="1C011997"/>
    <w:rsid w:val="1C907C71"/>
    <w:rsid w:val="1CE67A02"/>
    <w:rsid w:val="1D2B195F"/>
    <w:rsid w:val="1D5F680A"/>
    <w:rsid w:val="1D9A6FA9"/>
    <w:rsid w:val="1DA34CA0"/>
    <w:rsid w:val="1DAC74A6"/>
    <w:rsid w:val="1DB6418A"/>
    <w:rsid w:val="1DC85359"/>
    <w:rsid w:val="1DDB593F"/>
    <w:rsid w:val="1DF029CF"/>
    <w:rsid w:val="1DFF218B"/>
    <w:rsid w:val="1E1453F4"/>
    <w:rsid w:val="1E1D2551"/>
    <w:rsid w:val="1E280203"/>
    <w:rsid w:val="1E5428B9"/>
    <w:rsid w:val="1E806FC9"/>
    <w:rsid w:val="1E9407F0"/>
    <w:rsid w:val="1EA6173E"/>
    <w:rsid w:val="1EC660CC"/>
    <w:rsid w:val="1F315512"/>
    <w:rsid w:val="1FBF4F7B"/>
    <w:rsid w:val="1FD977C0"/>
    <w:rsid w:val="1FED10A7"/>
    <w:rsid w:val="2024185C"/>
    <w:rsid w:val="205B289A"/>
    <w:rsid w:val="207012F4"/>
    <w:rsid w:val="20B91E5B"/>
    <w:rsid w:val="20BC433F"/>
    <w:rsid w:val="20CA69A3"/>
    <w:rsid w:val="20CB5DD4"/>
    <w:rsid w:val="20F80546"/>
    <w:rsid w:val="20FF1092"/>
    <w:rsid w:val="21243A0B"/>
    <w:rsid w:val="212D20A3"/>
    <w:rsid w:val="213C71BD"/>
    <w:rsid w:val="21797553"/>
    <w:rsid w:val="2196711A"/>
    <w:rsid w:val="220B491C"/>
    <w:rsid w:val="221B7DFB"/>
    <w:rsid w:val="225A14D5"/>
    <w:rsid w:val="225D6382"/>
    <w:rsid w:val="228114C2"/>
    <w:rsid w:val="22E87454"/>
    <w:rsid w:val="22F31E3B"/>
    <w:rsid w:val="231C614B"/>
    <w:rsid w:val="232E31E3"/>
    <w:rsid w:val="23695104"/>
    <w:rsid w:val="239366F2"/>
    <w:rsid w:val="242E7B51"/>
    <w:rsid w:val="24C75CBD"/>
    <w:rsid w:val="24D37848"/>
    <w:rsid w:val="24FD06E9"/>
    <w:rsid w:val="250543A2"/>
    <w:rsid w:val="252E6A4B"/>
    <w:rsid w:val="2542295E"/>
    <w:rsid w:val="2557308A"/>
    <w:rsid w:val="257220CB"/>
    <w:rsid w:val="25777959"/>
    <w:rsid w:val="258A62E0"/>
    <w:rsid w:val="25927A43"/>
    <w:rsid w:val="25A15DAB"/>
    <w:rsid w:val="26017C95"/>
    <w:rsid w:val="2630783C"/>
    <w:rsid w:val="27286E6F"/>
    <w:rsid w:val="272C0399"/>
    <w:rsid w:val="272F1A59"/>
    <w:rsid w:val="27E148FC"/>
    <w:rsid w:val="28174635"/>
    <w:rsid w:val="282B717C"/>
    <w:rsid w:val="28956780"/>
    <w:rsid w:val="289602CC"/>
    <w:rsid w:val="28B17325"/>
    <w:rsid w:val="29194CBB"/>
    <w:rsid w:val="293164A9"/>
    <w:rsid w:val="294C54DF"/>
    <w:rsid w:val="29C07ECC"/>
    <w:rsid w:val="29EB34F7"/>
    <w:rsid w:val="2A12724C"/>
    <w:rsid w:val="2A280C75"/>
    <w:rsid w:val="2A6D48C7"/>
    <w:rsid w:val="2A8D1923"/>
    <w:rsid w:val="2AC15854"/>
    <w:rsid w:val="2AF6454E"/>
    <w:rsid w:val="2B13143F"/>
    <w:rsid w:val="2BB44B13"/>
    <w:rsid w:val="2C0D4C09"/>
    <w:rsid w:val="2C291DB4"/>
    <w:rsid w:val="2D222F77"/>
    <w:rsid w:val="2D4529EC"/>
    <w:rsid w:val="2D961506"/>
    <w:rsid w:val="2D9D0099"/>
    <w:rsid w:val="2E0C5805"/>
    <w:rsid w:val="2E3E667F"/>
    <w:rsid w:val="2E6F3466"/>
    <w:rsid w:val="2EAA1035"/>
    <w:rsid w:val="2EC766AE"/>
    <w:rsid w:val="2ED51855"/>
    <w:rsid w:val="2EF26718"/>
    <w:rsid w:val="2F1773F1"/>
    <w:rsid w:val="2F3C14A7"/>
    <w:rsid w:val="2F55162F"/>
    <w:rsid w:val="2F8B71B4"/>
    <w:rsid w:val="2F9978C6"/>
    <w:rsid w:val="2FA220AC"/>
    <w:rsid w:val="2FFF3F5B"/>
    <w:rsid w:val="305D053A"/>
    <w:rsid w:val="305F7026"/>
    <w:rsid w:val="30AA62CA"/>
    <w:rsid w:val="30B5754E"/>
    <w:rsid w:val="30E36BA8"/>
    <w:rsid w:val="30E42053"/>
    <w:rsid w:val="318A0BC5"/>
    <w:rsid w:val="31D420C7"/>
    <w:rsid w:val="31EF6985"/>
    <w:rsid w:val="320A7AF3"/>
    <w:rsid w:val="321C0C2E"/>
    <w:rsid w:val="322B3D92"/>
    <w:rsid w:val="32CB29BE"/>
    <w:rsid w:val="32DD5E9B"/>
    <w:rsid w:val="32FE7827"/>
    <w:rsid w:val="331105EF"/>
    <w:rsid w:val="33182487"/>
    <w:rsid w:val="33352F7E"/>
    <w:rsid w:val="33BB29AA"/>
    <w:rsid w:val="33C561CF"/>
    <w:rsid w:val="34112296"/>
    <w:rsid w:val="34281E00"/>
    <w:rsid w:val="346839BD"/>
    <w:rsid w:val="34C06223"/>
    <w:rsid w:val="34FD7A88"/>
    <w:rsid w:val="35461581"/>
    <w:rsid w:val="3581698D"/>
    <w:rsid w:val="358C17D9"/>
    <w:rsid w:val="359E01CA"/>
    <w:rsid w:val="35C53EF1"/>
    <w:rsid w:val="35DF5798"/>
    <w:rsid w:val="3626666D"/>
    <w:rsid w:val="363F7A6E"/>
    <w:rsid w:val="36A85F66"/>
    <w:rsid w:val="36C35DE9"/>
    <w:rsid w:val="36C7634F"/>
    <w:rsid w:val="36CA751D"/>
    <w:rsid w:val="36E05768"/>
    <w:rsid w:val="371B6127"/>
    <w:rsid w:val="37AF71BF"/>
    <w:rsid w:val="384F1E02"/>
    <w:rsid w:val="385850BB"/>
    <w:rsid w:val="388A1731"/>
    <w:rsid w:val="38CE1D2B"/>
    <w:rsid w:val="38DC5E0F"/>
    <w:rsid w:val="38E31684"/>
    <w:rsid w:val="38E532C1"/>
    <w:rsid w:val="395975B6"/>
    <w:rsid w:val="396F565E"/>
    <w:rsid w:val="39C655C9"/>
    <w:rsid w:val="3A03765F"/>
    <w:rsid w:val="3A697E64"/>
    <w:rsid w:val="3A6E16CA"/>
    <w:rsid w:val="3A7601BF"/>
    <w:rsid w:val="3A9A678A"/>
    <w:rsid w:val="3AB15488"/>
    <w:rsid w:val="3AFF6D06"/>
    <w:rsid w:val="3B014C8E"/>
    <w:rsid w:val="3B024E57"/>
    <w:rsid w:val="3B0279E9"/>
    <w:rsid w:val="3B42214B"/>
    <w:rsid w:val="3B5B017C"/>
    <w:rsid w:val="3B79490E"/>
    <w:rsid w:val="3B932066"/>
    <w:rsid w:val="3B942165"/>
    <w:rsid w:val="3B9D751A"/>
    <w:rsid w:val="3BA857C2"/>
    <w:rsid w:val="3BB20C2D"/>
    <w:rsid w:val="3BB86F42"/>
    <w:rsid w:val="3BBE6F1D"/>
    <w:rsid w:val="3BBF6EEC"/>
    <w:rsid w:val="3BE178BA"/>
    <w:rsid w:val="3BF842D3"/>
    <w:rsid w:val="3C2E277D"/>
    <w:rsid w:val="3C4D5FB4"/>
    <w:rsid w:val="3C63750B"/>
    <w:rsid w:val="3C643726"/>
    <w:rsid w:val="3C6C75AB"/>
    <w:rsid w:val="3C6F3A5B"/>
    <w:rsid w:val="3C9F370F"/>
    <w:rsid w:val="3CF77B6F"/>
    <w:rsid w:val="3D35086E"/>
    <w:rsid w:val="3D4C42C2"/>
    <w:rsid w:val="3D4E6832"/>
    <w:rsid w:val="3D596DFF"/>
    <w:rsid w:val="3D8E699A"/>
    <w:rsid w:val="3D9B60C2"/>
    <w:rsid w:val="3DB109B9"/>
    <w:rsid w:val="3DD32DD1"/>
    <w:rsid w:val="3DDB54C2"/>
    <w:rsid w:val="3DF7E279"/>
    <w:rsid w:val="3E1B7F97"/>
    <w:rsid w:val="3E3318C2"/>
    <w:rsid w:val="3E3523E4"/>
    <w:rsid w:val="3E4B09A8"/>
    <w:rsid w:val="3E66112F"/>
    <w:rsid w:val="3E9B7CF7"/>
    <w:rsid w:val="3EBF9CA2"/>
    <w:rsid w:val="3EBFDA00"/>
    <w:rsid w:val="3ECA5B56"/>
    <w:rsid w:val="3F312800"/>
    <w:rsid w:val="3F554271"/>
    <w:rsid w:val="3FAA04FB"/>
    <w:rsid w:val="3FB98E35"/>
    <w:rsid w:val="3FBF43B6"/>
    <w:rsid w:val="4039795F"/>
    <w:rsid w:val="40A56901"/>
    <w:rsid w:val="40BA66CD"/>
    <w:rsid w:val="40C65EC6"/>
    <w:rsid w:val="40DC22B7"/>
    <w:rsid w:val="40F25534"/>
    <w:rsid w:val="40F670A3"/>
    <w:rsid w:val="40FF4EC3"/>
    <w:rsid w:val="4112007A"/>
    <w:rsid w:val="415A1F35"/>
    <w:rsid w:val="41693B7E"/>
    <w:rsid w:val="419A1457"/>
    <w:rsid w:val="41B97F86"/>
    <w:rsid w:val="422A32F2"/>
    <w:rsid w:val="42425239"/>
    <w:rsid w:val="42450E1B"/>
    <w:rsid w:val="42491904"/>
    <w:rsid w:val="4280477A"/>
    <w:rsid w:val="44294999"/>
    <w:rsid w:val="444E06E1"/>
    <w:rsid w:val="445C78F7"/>
    <w:rsid w:val="44824DAE"/>
    <w:rsid w:val="44FA7B26"/>
    <w:rsid w:val="45430DBC"/>
    <w:rsid w:val="45561D3F"/>
    <w:rsid w:val="455A2C50"/>
    <w:rsid w:val="455E28AF"/>
    <w:rsid w:val="45614D7A"/>
    <w:rsid w:val="457A4E08"/>
    <w:rsid w:val="45982A94"/>
    <w:rsid w:val="45991789"/>
    <w:rsid w:val="45C75D73"/>
    <w:rsid w:val="45EE0C20"/>
    <w:rsid w:val="460A2104"/>
    <w:rsid w:val="460E4796"/>
    <w:rsid w:val="46334AB0"/>
    <w:rsid w:val="4664486E"/>
    <w:rsid w:val="466B6511"/>
    <w:rsid w:val="46794700"/>
    <w:rsid w:val="468579EE"/>
    <w:rsid w:val="468C6015"/>
    <w:rsid w:val="46DA7553"/>
    <w:rsid w:val="476154E3"/>
    <w:rsid w:val="477A66E7"/>
    <w:rsid w:val="477F0273"/>
    <w:rsid w:val="477F442B"/>
    <w:rsid w:val="47A10707"/>
    <w:rsid w:val="47BA570B"/>
    <w:rsid w:val="48434B95"/>
    <w:rsid w:val="486A6E89"/>
    <w:rsid w:val="487049C9"/>
    <w:rsid w:val="48BA5CE3"/>
    <w:rsid w:val="48F367D8"/>
    <w:rsid w:val="49137F22"/>
    <w:rsid w:val="492A1857"/>
    <w:rsid w:val="493D6047"/>
    <w:rsid w:val="494D1162"/>
    <w:rsid w:val="49717043"/>
    <w:rsid w:val="498E2B50"/>
    <w:rsid w:val="4994246C"/>
    <w:rsid w:val="49CA1332"/>
    <w:rsid w:val="49CF5A9C"/>
    <w:rsid w:val="49FA20A9"/>
    <w:rsid w:val="4A1B4D30"/>
    <w:rsid w:val="4A263982"/>
    <w:rsid w:val="4A4B786B"/>
    <w:rsid w:val="4A783AE0"/>
    <w:rsid w:val="4A9C34A5"/>
    <w:rsid w:val="4A9C42D8"/>
    <w:rsid w:val="4AD01990"/>
    <w:rsid w:val="4AD31F88"/>
    <w:rsid w:val="4B431C50"/>
    <w:rsid w:val="4B4E1182"/>
    <w:rsid w:val="4B582815"/>
    <w:rsid w:val="4B8250FD"/>
    <w:rsid w:val="4BC02A06"/>
    <w:rsid w:val="4BFF2BDA"/>
    <w:rsid w:val="4C242A08"/>
    <w:rsid w:val="4C654D9A"/>
    <w:rsid w:val="4C7C4F4A"/>
    <w:rsid w:val="4CD755EA"/>
    <w:rsid w:val="4CEB4F5E"/>
    <w:rsid w:val="4D62409F"/>
    <w:rsid w:val="4D6C2C67"/>
    <w:rsid w:val="4D764FE8"/>
    <w:rsid w:val="4D8A4AF9"/>
    <w:rsid w:val="4D9A471E"/>
    <w:rsid w:val="4DA00909"/>
    <w:rsid w:val="4DEA1FD9"/>
    <w:rsid w:val="4E2732F4"/>
    <w:rsid w:val="4E6F4671"/>
    <w:rsid w:val="4E8E74AD"/>
    <w:rsid w:val="4E902F1E"/>
    <w:rsid w:val="4ECB1BCC"/>
    <w:rsid w:val="4EDA2B2D"/>
    <w:rsid w:val="4F02323F"/>
    <w:rsid w:val="4F102445"/>
    <w:rsid w:val="4FBC7AB7"/>
    <w:rsid w:val="4FC812D7"/>
    <w:rsid w:val="4FD13FB0"/>
    <w:rsid w:val="4FD56958"/>
    <w:rsid w:val="4FD7FAD4"/>
    <w:rsid w:val="4FF87563"/>
    <w:rsid w:val="4FFC45E3"/>
    <w:rsid w:val="501F2B30"/>
    <w:rsid w:val="502C7313"/>
    <w:rsid w:val="505F1638"/>
    <w:rsid w:val="50621842"/>
    <w:rsid w:val="508B1503"/>
    <w:rsid w:val="5112261F"/>
    <w:rsid w:val="51310E43"/>
    <w:rsid w:val="518646E7"/>
    <w:rsid w:val="519C4558"/>
    <w:rsid w:val="519D5BDA"/>
    <w:rsid w:val="51C55300"/>
    <w:rsid w:val="52255F19"/>
    <w:rsid w:val="524260B9"/>
    <w:rsid w:val="52B67365"/>
    <w:rsid w:val="52C47AAC"/>
    <w:rsid w:val="52DE4E11"/>
    <w:rsid w:val="53211D34"/>
    <w:rsid w:val="53763B7A"/>
    <w:rsid w:val="53A01C3C"/>
    <w:rsid w:val="53AF590E"/>
    <w:rsid w:val="53C74E3F"/>
    <w:rsid w:val="54012CB9"/>
    <w:rsid w:val="542331C5"/>
    <w:rsid w:val="543B6BBD"/>
    <w:rsid w:val="544E272B"/>
    <w:rsid w:val="54A649A8"/>
    <w:rsid w:val="54A84FC1"/>
    <w:rsid w:val="54AB2BCD"/>
    <w:rsid w:val="54BF54F7"/>
    <w:rsid w:val="55097D18"/>
    <w:rsid w:val="551E3FFA"/>
    <w:rsid w:val="55AA2EC6"/>
    <w:rsid w:val="566A5882"/>
    <w:rsid w:val="56827D24"/>
    <w:rsid w:val="568C0174"/>
    <w:rsid w:val="56A64EBB"/>
    <w:rsid w:val="56B1265B"/>
    <w:rsid w:val="56C74FEE"/>
    <w:rsid w:val="56DE2A1A"/>
    <w:rsid w:val="573F34B0"/>
    <w:rsid w:val="574D286F"/>
    <w:rsid w:val="57582CD2"/>
    <w:rsid w:val="579969E8"/>
    <w:rsid w:val="57D2634C"/>
    <w:rsid w:val="57E83927"/>
    <w:rsid w:val="5807605B"/>
    <w:rsid w:val="58120FE6"/>
    <w:rsid w:val="5819028C"/>
    <w:rsid w:val="581F55FD"/>
    <w:rsid w:val="58542566"/>
    <w:rsid w:val="585B793F"/>
    <w:rsid w:val="58B033DA"/>
    <w:rsid w:val="5909413A"/>
    <w:rsid w:val="59494716"/>
    <w:rsid w:val="594D4389"/>
    <w:rsid w:val="599B0EF7"/>
    <w:rsid w:val="59A210E1"/>
    <w:rsid w:val="59BF694A"/>
    <w:rsid w:val="59C93711"/>
    <w:rsid w:val="5A18747F"/>
    <w:rsid w:val="5AB60F49"/>
    <w:rsid w:val="5ACC2D05"/>
    <w:rsid w:val="5AF44532"/>
    <w:rsid w:val="5B5579B1"/>
    <w:rsid w:val="5B5855BD"/>
    <w:rsid w:val="5B786E00"/>
    <w:rsid w:val="5B804155"/>
    <w:rsid w:val="5B810052"/>
    <w:rsid w:val="5BA046DA"/>
    <w:rsid w:val="5BA0637A"/>
    <w:rsid w:val="5BBB21E0"/>
    <w:rsid w:val="5C013E42"/>
    <w:rsid w:val="5C124D16"/>
    <w:rsid w:val="5C290ABE"/>
    <w:rsid w:val="5C38691D"/>
    <w:rsid w:val="5C4662D1"/>
    <w:rsid w:val="5C5A5A22"/>
    <w:rsid w:val="5C7F118A"/>
    <w:rsid w:val="5CBEC438"/>
    <w:rsid w:val="5CCC2757"/>
    <w:rsid w:val="5CD04451"/>
    <w:rsid w:val="5CD27925"/>
    <w:rsid w:val="5D23799C"/>
    <w:rsid w:val="5D3055E3"/>
    <w:rsid w:val="5DB6564D"/>
    <w:rsid w:val="5DFB4CA1"/>
    <w:rsid w:val="5E064456"/>
    <w:rsid w:val="5E203021"/>
    <w:rsid w:val="5E3B2604"/>
    <w:rsid w:val="5E484631"/>
    <w:rsid w:val="5ED233AA"/>
    <w:rsid w:val="5F2372A2"/>
    <w:rsid w:val="5F2F2D75"/>
    <w:rsid w:val="5F4F0736"/>
    <w:rsid w:val="5FAF6488"/>
    <w:rsid w:val="5FC72C10"/>
    <w:rsid w:val="5FD11739"/>
    <w:rsid w:val="5FE51F93"/>
    <w:rsid w:val="5FFC24B8"/>
    <w:rsid w:val="60097068"/>
    <w:rsid w:val="602E0341"/>
    <w:rsid w:val="603D591F"/>
    <w:rsid w:val="60466747"/>
    <w:rsid w:val="60741112"/>
    <w:rsid w:val="60A01243"/>
    <w:rsid w:val="60C45A9F"/>
    <w:rsid w:val="60D33512"/>
    <w:rsid w:val="60F652EE"/>
    <w:rsid w:val="615E1FB9"/>
    <w:rsid w:val="61BA7E7E"/>
    <w:rsid w:val="61D926DE"/>
    <w:rsid w:val="61E32559"/>
    <w:rsid w:val="61F21D5B"/>
    <w:rsid w:val="624A76B8"/>
    <w:rsid w:val="624C2B5E"/>
    <w:rsid w:val="624E2608"/>
    <w:rsid w:val="62540E71"/>
    <w:rsid w:val="626E176E"/>
    <w:rsid w:val="626E2BD0"/>
    <w:rsid w:val="629A4F01"/>
    <w:rsid w:val="62AA48B3"/>
    <w:rsid w:val="62B14371"/>
    <w:rsid w:val="63164E37"/>
    <w:rsid w:val="6382626D"/>
    <w:rsid w:val="639674EB"/>
    <w:rsid w:val="639F1242"/>
    <w:rsid w:val="63BA4065"/>
    <w:rsid w:val="63FB65F1"/>
    <w:rsid w:val="64021659"/>
    <w:rsid w:val="6454680A"/>
    <w:rsid w:val="64793E5D"/>
    <w:rsid w:val="64C63A42"/>
    <w:rsid w:val="64D56A2A"/>
    <w:rsid w:val="64E02633"/>
    <w:rsid w:val="64F77CC2"/>
    <w:rsid w:val="651D21E6"/>
    <w:rsid w:val="656A0A8D"/>
    <w:rsid w:val="65A436DE"/>
    <w:rsid w:val="65DD266D"/>
    <w:rsid w:val="65EE47FE"/>
    <w:rsid w:val="661B2089"/>
    <w:rsid w:val="66371F44"/>
    <w:rsid w:val="66524CAA"/>
    <w:rsid w:val="667E025A"/>
    <w:rsid w:val="6687396F"/>
    <w:rsid w:val="66A32488"/>
    <w:rsid w:val="66AE066E"/>
    <w:rsid w:val="66E322C0"/>
    <w:rsid w:val="66FB4360"/>
    <w:rsid w:val="670430D4"/>
    <w:rsid w:val="671F73AE"/>
    <w:rsid w:val="67581835"/>
    <w:rsid w:val="67633146"/>
    <w:rsid w:val="67714296"/>
    <w:rsid w:val="67C717AB"/>
    <w:rsid w:val="680E6582"/>
    <w:rsid w:val="685F267C"/>
    <w:rsid w:val="686A2A07"/>
    <w:rsid w:val="689313B3"/>
    <w:rsid w:val="68A94F58"/>
    <w:rsid w:val="68F62A70"/>
    <w:rsid w:val="690E0431"/>
    <w:rsid w:val="69185200"/>
    <w:rsid w:val="694156DB"/>
    <w:rsid w:val="69504582"/>
    <w:rsid w:val="698F209E"/>
    <w:rsid w:val="699A4104"/>
    <w:rsid w:val="69BC21A0"/>
    <w:rsid w:val="6A0012EB"/>
    <w:rsid w:val="6A403ED9"/>
    <w:rsid w:val="6A6908F7"/>
    <w:rsid w:val="6AC0679A"/>
    <w:rsid w:val="6B1E265E"/>
    <w:rsid w:val="6B7F5C68"/>
    <w:rsid w:val="6BAC3141"/>
    <w:rsid w:val="6BBE1C5E"/>
    <w:rsid w:val="6BBF3AFF"/>
    <w:rsid w:val="6BBF3EAA"/>
    <w:rsid w:val="6BD22543"/>
    <w:rsid w:val="6BD96F50"/>
    <w:rsid w:val="6BDD2BE6"/>
    <w:rsid w:val="6C011227"/>
    <w:rsid w:val="6C6D4EE1"/>
    <w:rsid w:val="6D035033"/>
    <w:rsid w:val="6D415747"/>
    <w:rsid w:val="6D5C7803"/>
    <w:rsid w:val="6D7C563B"/>
    <w:rsid w:val="6D7F08F6"/>
    <w:rsid w:val="6DA952E1"/>
    <w:rsid w:val="6DB90FE6"/>
    <w:rsid w:val="6DCC46D9"/>
    <w:rsid w:val="6DDC0129"/>
    <w:rsid w:val="6E0639FF"/>
    <w:rsid w:val="6E082FB2"/>
    <w:rsid w:val="6E0F3714"/>
    <w:rsid w:val="6E4B702B"/>
    <w:rsid w:val="6E5F4961"/>
    <w:rsid w:val="6E693C8C"/>
    <w:rsid w:val="6E6A1466"/>
    <w:rsid w:val="6E924472"/>
    <w:rsid w:val="6E950ADE"/>
    <w:rsid w:val="6E9C6E90"/>
    <w:rsid w:val="6EAD2734"/>
    <w:rsid w:val="6EC126BE"/>
    <w:rsid w:val="6F474195"/>
    <w:rsid w:val="6FBB2A2C"/>
    <w:rsid w:val="6FBC3D4D"/>
    <w:rsid w:val="6FD45E68"/>
    <w:rsid w:val="6FDE6C9D"/>
    <w:rsid w:val="6FE80CAF"/>
    <w:rsid w:val="700B6CDC"/>
    <w:rsid w:val="70134638"/>
    <w:rsid w:val="7098030B"/>
    <w:rsid w:val="70DD038D"/>
    <w:rsid w:val="711D059B"/>
    <w:rsid w:val="713752AB"/>
    <w:rsid w:val="71A96CDF"/>
    <w:rsid w:val="71B11CB6"/>
    <w:rsid w:val="71C1726B"/>
    <w:rsid w:val="71EA1156"/>
    <w:rsid w:val="728539F0"/>
    <w:rsid w:val="72B426FD"/>
    <w:rsid w:val="72DD451C"/>
    <w:rsid w:val="72E14A61"/>
    <w:rsid w:val="72E94CCB"/>
    <w:rsid w:val="73156A77"/>
    <w:rsid w:val="731B5BBE"/>
    <w:rsid w:val="73392DA4"/>
    <w:rsid w:val="736019F1"/>
    <w:rsid w:val="7371589F"/>
    <w:rsid w:val="73C53042"/>
    <w:rsid w:val="73DF6142"/>
    <w:rsid w:val="73F35DE2"/>
    <w:rsid w:val="741175D7"/>
    <w:rsid w:val="749368DE"/>
    <w:rsid w:val="74E176F9"/>
    <w:rsid w:val="751037AE"/>
    <w:rsid w:val="75413C0B"/>
    <w:rsid w:val="759D32A9"/>
    <w:rsid w:val="75A4312B"/>
    <w:rsid w:val="75AC0424"/>
    <w:rsid w:val="75CF01A8"/>
    <w:rsid w:val="75EA57FB"/>
    <w:rsid w:val="75F17865"/>
    <w:rsid w:val="75FF4630"/>
    <w:rsid w:val="765C6FAE"/>
    <w:rsid w:val="76637371"/>
    <w:rsid w:val="76CC1AB2"/>
    <w:rsid w:val="76D165F8"/>
    <w:rsid w:val="76E61D03"/>
    <w:rsid w:val="76EF7ABA"/>
    <w:rsid w:val="77422856"/>
    <w:rsid w:val="776E1304"/>
    <w:rsid w:val="77716EBD"/>
    <w:rsid w:val="77757F8C"/>
    <w:rsid w:val="779F3BAA"/>
    <w:rsid w:val="77F6E6F2"/>
    <w:rsid w:val="77F7719B"/>
    <w:rsid w:val="77FBD690"/>
    <w:rsid w:val="78525E90"/>
    <w:rsid w:val="787F1FE0"/>
    <w:rsid w:val="78C65852"/>
    <w:rsid w:val="78D0113A"/>
    <w:rsid w:val="79770859"/>
    <w:rsid w:val="79C6782D"/>
    <w:rsid w:val="79D030EB"/>
    <w:rsid w:val="79E43495"/>
    <w:rsid w:val="7A27315F"/>
    <w:rsid w:val="7A4713D4"/>
    <w:rsid w:val="7A5D66EA"/>
    <w:rsid w:val="7ACA3EBF"/>
    <w:rsid w:val="7AD8796E"/>
    <w:rsid w:val="7B1834AF"/>
    <w:rsid w:val="7B3B0A80"/>
    <w:rsid w:val="7B69523A"/>
    <w:rsid w:val="7B6F2020"/>
    <w:rsid w:val="7BAE5244"/>
    <w:rsid w:val="7BD01AD0"/>
    <w:rsid w:val="7BE12CF9"/>
    <w:rsid w:val="7BEA2626"/>
    <w:rsid w:val="7BF41F9E"/>
    <w:rsid w:val="7C15268D"/>
    <w:rsid w:val="7C3D0E30"/>
    <w:rsid w:val="7C4B6622"/>
    <w:rsid w:val="7C583918"/>
    <w:rsid w:val="7D0E6704"/>
    <w:rsid w:val="7D140B97"/>
    <w:rsid w:val="7D5C596A"/>
    <w:rsid w:val="7DA76A01"/>
    <w:rsid w:val="7DB626A9"/>
    <w:rsid w:val="7DBF6E91"/>
    <w:rsid w:val="7DEF37A0"/>
    <w:rsid w:val="7E031C79"/>
    <w:rsid w:val="7E05032B"/>
    <w:rsid w:val="7E34036A"/>
    <w:rsid w:val="7E343AE7"/>
    <w:rsid w:val="7E3E252F"/>
    <w:rsid w:val="7ED46C5A"/>
    <w:rsid w:val="7EEE9B5D"/>
    <w:rsid w:val="7F2E1278"/>
    <w:rsid w:val="7F3D153D"/>
    <w:rsid w:val="7F463155"/>
    <w:rsid w:val="7F536D0A"/>
    <w:rsid w:val="7F7C5480"/>
    <w:rsid w:val="7F9D46F9"/>
    <w:rsid w:val="7F9FD2C3"/>
    <w:rsid w:val="7FB69D93"/>
    <w:rsid w:val="7FDBAEAF"/>
    <w:rsid w:val="7FEE4D3D"/>
    <w:rsid w:val="7FF24E99"/>
    <w:rsid w:val="7FFE441F"/>
    <w:rsid w:val="7FFF0045"/>
    <w:rsid w:val="B699E90C"/>
    <w:rsid w:val="BFBC264D"/>
    <w:rsid w:val="BFF4EBFD"/>
    <w:rsid w:val="BFFD8842"/>
    <w:rsid w:val="C4396407"/>
    <w:rsid w:val="DBDD6F53"/>
    <w:rsid w:val="DCF3EA47"/>
    <w:rsid w:val="DDBF67C6"/>
    <w:rsid w:val="DFAFE319"/>
    <w:rsid w:val="EFF7AB73"/>
    <w:rsid w:val="F33B9B34"/>
    <w:rsid w:val="FC57CB77"/>
    <w:rsid w:val="FCAA9D1C"/>
    <w:rsid w:val="FCFF816A"/>
    <w:rsid w:val="FD34F4C6"/>
    <w:rsid w:val="FD7B2189"/>
    <w:rsid w:val="FDFF9BCD"/>
    <w:rsid w:val="FF6E84C1"/>
    <w:rsid w:val="FFBD2E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2"/>
    <w:qFormat/>
    <w:uiPriority w:val="0"/>
    <w:pPr>
      <w:keepNext/>
      <w:numPr>
        <w:ilvl w:val="0"/>
        <w:numId w:val="1"/>
      </w:numPr>
      <w:outlineLvl w:val="0"/>
    </w:pPr>
    <w:rPr>
      <w:b/>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spacing w:line="360" w:lineRule="auto"/>
      <w:ind w:firstLine="480" w:firstLineChars="200"/>
      <w:outlineLvl w:val="2"/>
    </w:pPr>
    <w:rPr>
      <w:rFonts w:ascii="宋体" w:hAnsi="宋体" w:cs="宋体"/>
      <w:sz w:val="24"/>
      <w:lang w:val="zh-CN"/>
    </w:rPr>
  </w:style>
  <w:style w:type="paragraph" w:styleId="5">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qFormat/>
    <w:uiPriority w:val="0"/>
    <w:pPr>
      <w:ind w:firstLine="420"/>
    </w:pPr>
    <w:rPr>
      <w:kern w:val="0"/>
      <w:sz w:val="20"/>
    </w:rPr>
  </w:style>
  <w:style w:type="paragraph" w:styleId="7">
    <w:name w:val="List Bullet"/>
    <w:basedOn w:val="1"/>
    <w:next w:val="8"/>
    <w:qFormat/>
    <w:uiPriority w:val="0"/>
    <w:pPr>
      <w:numPr>
        <w:ilvl w:val="0"/>
        <w:numId w:val="2"/>
      </w:numPr>
    </w:pPr>
  </w:style>
  <w:style w:type="paragraph" w:styleId="8">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9">
    <w:name w:val="annotation text"/>
    <w:basedOn w:val="1"/>
    <w:qFormat/>
    <w:uiPriority w:val="0"/>
    <w:pPr>
      <w:jc w:val="left"/>
    </w:pPr>
  </w:style>
  <w:style w:type="paragraph" w:styleId="10">
    <w:name w:val="Body Text"/>
    <w:basedOn w:val="1"/>
    <w:qFormat/>
    <w:uiPriority w:val="0"/>
    <w:pPr>
      <w:widowControl/>
      <w:jc w:val="left"/>
    </w:pPr>
    <w:rPr>
      <w:rFonts w:ascii="Tahoma" w:hAnsi="Tahoma"/>
      <w:kern w:val="0"/>
      <w:sz w:val="22"/>
      <w:lang w:val="en-GB"/>
    </w:rPr>
  </w:style>
  <w:style w:type="paragraph" w:styleId="11">
    <w:name w:val="Body Text Indent"/>
    <w:basedOn w:val="1"/>
    <w:next w:val="1"/>
    <w:qFormat/>
    <w:uiPriority w:val="0"/>
    <w:pPr>
      <w:spacing w:after="120"/>
      <w:ind w:left="420" w:leftChars="200"/>
    </w:pPr>
  </w:style>
  <w:style w:type="paragraph" w:styleId="12">
    <w:name w:val="List 2"/>
    <w:basedOn w:val="1"/>
    <w:next w:val="13"/>
    <w:qFormat/>
    <w:uiPriority w:val="0"/>
    <w:pPr>
      <w:ind w:left="100" w:leftChars="200" w:hanging="200" w:hangingChars="200"/>
    </w:pPr>
  </w:style>
  <w:style w:type="paragraph" w:styleId="13">
    <w:name w:val="Plain Text"/>
    <w:basedOn w:val="1"/>
    <w:next w:val="14"/>
    <w:qFormat/>
    <w:uiPriority w:val="0"/>
    <w:rPr>
      <w:rFonts w:ascii="宋体" w:hAnsi="Courier New"/>
    </w:rPr>
  </w:style>
  <w:style w:type="paragraph" w:styleId="14">
    <w:name w:val="List Number 5"/>
    <w:basedOn w:val="1"/>
    <w:qFormat/>
    <w:uiPriority w:val="0"/>
    <w:pPr>
      <w:numPr>
        <w:ilvl w:val="0"/>
        <w:numId w:val="3"/>
      </w:numPr>
    </w:pPr>
  </w:style>
  <w:style w:type="paragraph" w:styleId="15">
    <w:name w:val="toc 3"/>
    <w:basedOn w:val="1"/>
    <w:next w:val="1"/>
    <w:qFormat/>
    <w:uiPriority w:val="0"/>
    <w:pPr>
      <w:ind w:left="420"/>
      <w:jc w:val="left"/>
    </w:pPr>
    <w:rPr>
      <w:i/>
      <w:sz w:val="20"/>
    </w:rPr>
  </w:style>
  <w:style w:type="paragraph" w:styleId="16">
    <w:name w:val="Body Text Indent 2"/>
    <w:basedOn w:val="1"/>
    <w:qFormat/>
    <w:uiPriority w:val="0"/>
    <w:pPr>
      <w:ind w:firstLine="480"/>
    </w:pPr>
    <w:rPr>
      <w:rFonts w:ascii="宋体" w:hAnsi="宋体"/>
      <w:sz w:val="30"/>
      <w:szCs w:val="24"/>
    </w:rPr>
  </w:style>
  <w:style w:type="paragraph" w:styleId="17">
    <w:name w:val="Balloon Text"/>
    <w:basedOn w:val="1"/>
    <w:link w:val="50"/>
    <w:qFormat/>
    <w:uiPriority w:val="0"/>
    <w:rPr>
      <w:sz w:val="18"/>
      <w:szCs w:val="18"/>
    </w:rPr>
  </w:style>
  <w:style w:type="paragraph" w:styleId="18">
    <w:name w:val="footer"/>
    <w:basedOn w:val="1"/>
    <w:link w:val="55"/>
    <w:qFormat/>
    <w:uiPriority w:val="0"/>
    <w:pPr>
      <w:tabs>
        <w:tab w:val="center" w:pos="4153"/>
        <w:tab w:val="right" w:pos="8306"/>
      </w:tabs>
      <w:snapToGrid w:val="0"/>
      <w:jc w:val="left"/>
    </w:pPr>
    <w:rPr>
      <w:sz w:val="18"/>
    </w:rPr>
  </w:style>
  <w:style w:type="paragraph" w:styleId="19">
    <w:name w:val="envelope return"/>
    <w:basedOn w:val="1"/>
    <w:qFormat/>
    <w:uiPriority w:val="0"/>
    <w:pPr>
      <w:snapToGrid w:val="0"/>
    </w:pPr>
    <w:rPr>
      <w:rFonts w:ascii="Arial" w:hAnsi="Arial"/>
      <w:szCs w:val="20"/>
    </w:rPr>
  </w:style>
  <w:style w:type="paragraph" w:styleId="20">
    <w:name w:val="header"/>
    <w:basedOn w:val="1"/>
    <w:link w:val="54"/>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22">
    <w:name w:val="List"/>
    <w:basedOn w:val="1"/>
    <w:next w:val="23"/>
    <w:qFormat/>
    <w:uiPriority w:val="0"/>
    <w:pPr>
      <w:adjustRightInd w:val="0"/>
      <w:spacing w:line="360" w:lineRule="atLeast"/>
      <w:ind w:left="420" w:hanging="420"/>
      <w:jc w:val="left"/>
    </w:pPr>
    <w:rPr>
      <w:rFonts w:hint="eastAsia" w:ascii="宋体"/>
      <w:kern w:val="0"/>
      <w:sz w:val="24"/>
    </w:rPr>
  </w:style>
  <w:style w:type="paragraph" w:styleId="23">
    <w:name w:val="Body Text Indent 3"/>
    <w:basedOn w:val="1"/>
    <w:next w:val="7"/>
    <w:qFormat/>
    <w:uiPriority w:val="0"/>
    <w:pPr>
      <w:spacing w:after="120"/>
      <w:ind w:left="420" w:leftChars="200"/>
    </w:pPr>
    <w:rPr>
      <w:sz w:val="16"/>
      <w:szCs w:val="16"/>
    </w:rPr>
  </w:style>
  <w:style w:type="paragraph" w:styleId="24">
    <w:name w:val="footnote text"/>
    <w:basedOn w:val="1"/>
    <w:qFormat/>
    <w:uiPriority w:val="0"/>
    <w:pPr>
      <w:snapToGrid w:val="0"/>
      <w:jc w:val="left"/>
    </w:pPr>
    <w:rPr>
      <w:sz w:val="18"/>
    </w:rPr>
  </w:style>
  <w:style w:type="paragraph" w:styleId="25">
    <w:name w:val="Title"/>
    <w:basedOn w:val="1"/>
    <w:next w:val="1"/>
    <w:link w:val="51"/>
    <w:qFormat/>
    <w:uiPriority w:val="0"/>
    <w:pPr>
      <w:jc w:val="center"/>
      <w:outlineLvl w:val="0"/>
    </w:pPr>
    <w:rPr>
      <w:rFonts w:ascii="Arial" w:hAnsi="Arial"/>
      <w:b/>
      <w:sz w:val="32"/>
      <w:szCs w:val="22"/>
    </w:rPr>
  </w:style>
  <w:style w:type="paragraph" w:styleId="26">
    <w:name w:val="Body Text First Indent"/>
    <w:basedOn w:val="10"/>
    <w:next w:val="1"/>
    <w:qFormat/>
    <w:uiPriority w:val="0"/>
    <w:pPr>
      <w:widowControl w:val="0"/>
      <w:spacing w:after="120" w:afterLines="0" w:line="240" w:lineRule="auto"/>
      <w:ind w:firstLine="420" w:firstLineChars="100"/>
      <w:jc w:val="both"/>
    </w:pPr>
    <w:rPr>
      <w:szCs w:val="24"/>
    </w:rPr>
  </w:style>
  <w:style w:type="paragraph" w:styleId="27">
    <w:name w:val="Body Text First Indent 2"/>
    <w:basedOn w:val="11"/>
    <w:next w:val="1"/>
    <w:qFormat/>
    <w:uiPriority w:val="0"/>
    <w:pPr>
      <w:ind w:left="200" w:firstLine="20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rPr>
      <w:rFonts w:ascii="Times New Roman" w:hAnsi="Times New Roman" w:eastAsia="宋体" w:cs="Times New Roman"/>
    </w:rPr>
  </w:style>
  <w:style w:type="character" w:styleId="32">
    <w:name w:val="Hyperlink"/>
    <w:basedOn w:val="30"/>
    <w:qFormat/>
    <w:uiPriority w:val="0"/>
    <w:rPr>
      <w:color w:val="0000FF"/>
      <w:u w:val="single"/>
    </w:rPr>
  </w:style>
  <w:style w:type="character" w:styleId="33">
    <w:name w:val="HTML Sample"/>
    <w:unhideWhenUsed/>
    <w:qFormat/>
    <w:uiPriority w:val="99"/>
    <w:rPr>
      <w:rFonts w:ascii="Courier New" w:hAnsi="Courier New"/>
    </w:rPr>
  </w:style>
  <w:style w:type="paragraph" w:customStyle="1" w:styleId="34">
    <w:name w:val="目录 53"/>
    <w:basedOn w:val="1"/>
    <w:next w:val="1"/>
    <w:qFormat/>
    <w:uiPriority w:val="99"/>
    <w:pPr>
      <w:ind w:left="840"/>
    </w:pPr>
    <w:rPr>
      <w:sz w:val="18"/>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样式1"/>
    <w:basedOn w:val="1"/>
    <w:qFormat/>
    <w:uiPriority w:val="0"/>
    <w:pPr>
      <w:jc w:val="center"/>
    </w:pPr>
    <w:rPr>
      <w:szCs w:val="30"/>
    </w:rPr>
  </w:style>
  <w:style w:type="paragraph" w:customStyle="1" w:styleId="37">
    <w:name w:val="Table Paragraph"/>
    <w:basedOn w:val="1"/>
    <w:qFormat/>
    <w:uiPriority w:val="1"/>
    <w:rPr>
      <w:rFonts w:ascii="宋体" w:hAnsi="宋体" w:cs="宋体"/>
      <w:lang w:val="zh-CN" w:bidi="zh-CN"/>
    </w:rPr>
  </w:style>
  <w:style w:type="paragraph" w:customStyle="1" w:styleId="3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0">
    <w:name w:val="List Paragraph"/>
    <w:basedOn w:val="1"/>
    <w:qFormat/>
    <w:uiPriority w:val="99"/>
    <w:pPr>
      <w:ind w:firstLine="420" w:firstLineChars="200"/>
    </w:pPr>
    <w:rPr>
      <w:szCs w:val="24"/>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正文1"/>
    <w:qFormat/>
    <w:uiPriority w:val="0"/>
    <w:rPr>
      <w:rFonts w:ascii="Calibri" w:hAnsi="Calibri" w:eastAsia="Times New Roman" w:cs="Times New Roman"/>
      <w:sz w:val="24"/>
      <w:szCs w:val="24"/>
      <w:lang w:val="en-US" w:eastAsia="zh-CN" w:bidi="ar-SA"/>
    </w:rPr>
  </w:style>
  <w:style w:type="paragraph" w:customStyle="1" w:styleId="43">
    <w:name w:val="标题 5（有编号）（绿盟科技）"/>
    <w:basedOn w:val="1"/>
    <w:next w:val="44"/>
    <w:qFormat/>
    <w:uiPriority w:val="99"/>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4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6">
    <w:name w:val="Char Char Char Char Char Char Char Char Char Char Char Char Char Char1 Char Char Char Char"/>
    <w:basedOn w:val="1"/>
    <w:qFormat/>
    <w:uiPriority w:val="0"/>
    <w:rPr>
      <w:szCs w:val="21"/>
    </w:rPr>
  </w:style>
  <w:style w:type="character" w:customStyle="1" w:styleId="47">
    <w:name w:val="font21"/>
    <w:basedOn w:val="30"/>
    <w:qFormat/>
    <w:uiPriority w:val="0"/>
    <w:rPr>
      <w:rFonts w:hint="eastAsia" w:ascii="宋体" w:hAnsi="宋体" w:eastAsia="宋体" w:cs="宋体"/>
      <w:color w:val="000000"/>
      <w:sz w:val="24"/>
      <w:szCs w:val="24"/>
      <w:u w:val="none"/>
    </w:rPr>
  </w:style>
  <w:style w:type="paragraph" w:customStyle="1" w:styleId="48">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49">
    <w:name w:val="font01"/>
    <w:basedOn w:val="30"/>
    <w:qFormat/>
    <w:uiPriority w:val="0"/>
    <w:rPr>
      <w:rFonts w:hint="eastAsia" w:ascii="宋体" w:hAnsi="宋体" w:eastAsia="宋体" w:cs="宋体"/>
      <w:color w:val="000000"/>
      <w:sz w:val="24"/>
      <w:szCs w:val="24"/>
      <w:u w:val="none"/>
    </w:rPr>
  </w:style>
  <w:style w:type="character" w:customStyle="1" w:styleId="50">
    <w:name w:val="批注框文本 Char"/>
    <w:basedOn w:val="30"/>
    <w:link w:val="17"/>
    <w:qFormat/>
    <w:uiPriority w:val="0"/>
    <w:rPr>
      <w:kern w:val="2"/>
      <w:sz w:val="18"/>
      <w:szCs w:val="18"/>
    </w:rPr>
  </w:style>
  <w:style w:type="character" w:customStyle="1" w:styleId="51">
    <w:name w:val="标题 Char"/>
    <w:basedOn w:val="30"/>
    <w:link w:val="25"/>
    <w:qFormat/>
    <w:uiPriority w:val="0"/>
    <w:rPr>
      <w:rFonts w:ascii="Arial" w:hAnsi="Arial"/>
      <w:b/>
      <w:kern w:val="2"/>
      <w:sz w:val="32"/>
      <w:szCs w:val="22"/>
    </w:rPr>
  </w:style>
  <w:style w:type="character" w:customStyle="1" w:styleId="52">
    <w:name w:val="标题 1 Char"/>
    <w:link w:val="2"/>
    <w:qFormat/>
    <w:uiPriority w:val="0"/>
    <w:rPr>
      <w:b/>
      <w:kern w:val="2"/>
      <w:sz w:val="21"/>
    </w:rPr>
  </w:style>
  <w:style w:type="paragraph" w:customStyle="1" w:styleId="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4">
    <w:name w:val="页眉 Char"/>
    <w:basedOn w:val="30"/>
    <w:link w:val="20"/>
    <w:qFormat/>
    <w:uiPriority w:val="0"/>
    <w:rPr>
      <w:kern w:val="2"/>
      <w:sz w:val="18"/>
    </w:rPr>
  </w:style>
  <w:style w:type="character" w:customStyle="1" w:styleId="55">
    <w:name w:val="页脚 Char"/>
    <w:basedOn w:val="30"/>
    <w:link w:val="18"/>
    <w:qFormat/>
    <w:uiPriority w:val="0"/>
    <w:rPr>
      <w:kern w:val="2"/>
      <w:sz w:val="18"/>
    </w:rPr>
  </w:style>
  <w:style w:type="paragraph" w:customStyle="1" w:styleId="56">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sz w:val="28"/>
      <w:szCs w:val="20"/>
    </w:rPr>
  </w:style>
  <w:style w:type="table" w:customStyle="1" w:styleId="57">
    <w:name w:val="Table Normal"/>
    <w:basedOn w:val="28"/>
    <w:unhideWhenUsed/>
    <w:qFormat/>
    <w:uiPriority w:val="2"/>
    <w:pPr>
      <w:widowControl w:val="0"/>
    </w:pPr>
    <w:rPr>
      <w:rFonts w:ascii="Calibri" w:hAnsi="Calibri"/>
      <w:sz w:val="22"/>
      <w:lang w:val="en-US" w:eastAsia="en-US" w:bidi="ar-SA"/>
    </w:rPr>
    <w:tblPr>
      <w:tblCellMar>
        <w:top w:w="0" w:type="dxa"/>
        <w:left w:w="0" w:type="dxa"/>
        <w:bottom w:w="0" w:type="dxa"/>
        <w:right w:w="0" w:type="dxa"/>
      </w:tblCellMar>
    </w:tblPr>
  </w:style>
  <w:style w:type="paragraph" w:customStyle="1" w:styleId="58">
    <w:name w:val="Table Text"/>
    <w:basedOn w:val="1"/>
    <w:semiHidden/>
    <w:qFormat/>
    <w:uiPriority w:val="0"/>
    <w:rPr>
      <w:rFonts w:ascii="仿宋" w:hAnsi="仿宋" w:eastAsia="仿宋" w:cs="仿宋"/>
      <w:sz w:val="24"/>
      <w:szCs w:val="24"/>
      <w:lang w:val="en-US" w:eastAsia="en-US" w:bidi="ar-SA"/>
    </w:rPr>
  </w:style>
  <w:style w:type="paragraph" w:customStyle="1" w:styleId="59">
    <w:name w:val="纯文本_0"/>
    <w:basedOn w:val="60"/>
    <w:qFormat/>
    <w:uiPriority w:val="0"/>
    <w:rPr>
      <w:rFonts w:ascii="宋体" w:hAnsi="Courier New" w:eastAsia="宋体" w:cs="Courier New"/>
      <w:szCs w:val="21"/>
    </w:rPr>
  </w:style>
  <w:style w:type="paragraph" w:customStyle="1" w:styleId="6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qFormat/>
    <w:uiPriority w:val="0"/>
    <w:pPr>
      <w:ind w:firstLine="420" w:firstLineChars="200"/>
    </w:pPr>
    <w:rPr>
      <w:szCs w:val="21"/>
    </w:rPr>
  </w:style>
  <w:style w:type="character" w:customStyle="1" w:styleId="63">
    <w:name w:val="font81"/>
    <w:basedOn w:val="30"/>
    <w:qFormat/>
    <w:uiPriority w:val="0"/>
    <w:rPr>
      <w:rFonts w:ascii="微软雅黑" w:hAnsi="微软雅黑" w:eastAsia="微软雅黑" w:cs="微软雅黑"/>
      <w:color w:val="000000"/>
      <w:sz w:val="20"/>
      <w:szCs w:val="20"/>
      <w:u w:val="none"/>
    </w:rPr>
  </w:style>
  <w:style w:type="character" w:customStyle="1" w:styleId="64">
    <w:name w:val="font11"/>
    <w:basedOn w:val="30"/>
    <w:qFormat/>
    <w:uiPriority w:val="0"/>
    <w:rPr>
      <w:rFonts w:hint="eastAsia" w:ascii="宋体" w:hAnsi="宋体" w:eastAsia="宋体" w:cs="宋体"/>
      <w:color w:val="000000"/>
      <w:sz w:val="28"/>
      <w:szCs w:val="28"/>
      <w:u w:val="none"/>
    </w:rPr>
  </w:style>
  <w:style w:type="character" w:customStyle="1" w:styleId="65">
    <w:name w:val="font31"/>
    <w:basedOn w:val="30"/>
    <w:qFormat/>
    <w:uiPriority w:val="0"/>
    <w:rPr>
      <w:rFonts w:ascii="Microsoft YaHei UI" w:hAnsi="Microsoft YaHei UI" w:eastAsia="Microsoft YaHei UI" w:cs="Microsoft YaHei UI"/>
      <w:color w:val="000000"/>
      <w:sz w:val="28"/>
      <w:szCs w:val="28"/>
      <w:u w:val="none"/>
    </w:rPr>
  </w:style>
  <w:style w:type="paragraph" w:customStyle="1" w:styleId="66">
    <w:name w:val="Normal_2"/>
    <w:qFormat/>
    <w:uiPriority w:val="0"/>
    <w:rPr>
      <w:rFonts w:ascii="黑体" w:hAnsi="黑体" w:eastAsia="黑体" w:cs="Times New Roman"/>
      <w:b/>
      <w:sz w:val="32"/>
      <w:szCs w:val="24"/>
      <w:lang w:val="en-US" w:eastAsia="zh-CN" w:bidi="ar-SA"/>
    </w:rPr>
  </w:style>
  <w:style w:type="paragraph" w:customStyle="1" w:styleId="67">
    <w:name w:val="图例"/>
    <w:basedOn w:val="1"/>
    <w:qFormat/>
    <w:uiPriority w:val="0"/>
    <w:pPr>
      <w:keepNext w:val="0"/>
      <w:keepLines w:val="0"/>
      <w:widowControl w:val="0"/>
      <w:suppressLineNumbers w:val="0"/>
      <w:spacing w:before="120" w:beforeLines="0" w:beforeAutospacing="0" w:after="120" w:afterLines="0" w:afterAutospacing="0" w:line="360" w:lineRule="auto"/>
      <w:jc w:val="center"/>
    </w:pPr>
    <w:rPr>
      <w:rFonts w:hint="default" w:ascii="Times New Roman" w:hAnsi="Times New Roman" w:eastAsia="仿宋_GB2312" w:cs="Times New Roman"/>
      <w:b/>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13938</Words>
  <Characters>15965</Characters>
  <Lines>1</Lines>
  <Paragraphs>1</Paragraphs>
  <TotalTime>15</TotalTime>
  <ScaleCrop>false</ScaleCrop>
  <LinksUpToDate>false</LinksUpToDate>
  <CharactersWithSpaces>16270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2020-07-30T08:49:00Z</dcterms:created>
  <dc:creator>Administrator</dc:creator>
  <cp:lastModifiedBy>爱笑的眼睛</cp:lastModifiedBy>
  <cp:lastPrinted>2026-05-07T20:16:00Z</cp:lastPrinted>
  <dcterms:modified xsi:type="dcterms:W3CDTF">2026-06-08T10:25:27Z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4D1C2E77337577194423FB69E3B523D9_43</vt:lpwstr>
  </property>
  <property fmtid="{D5CDD505-2E9C-101B-9397-08002B2CF9AE}" pid="4" name="KSOTemplateDocerSaveRecord">
    <vt:lpwstr>eyJoZGlkIjoiN2RkMTU4MDJjMWM3ZDBhNTY4N2VjMzU0MjYxYTg3ZjUiLCJ1c2VySWQiOiIzMzk5NjgyNTAifQ==</vt:lpwstr>
  </property>
</Properties>
</file>