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CA99">
      <w:pPr>
        <w:pStyle w:val="9"/>
        <w:pageBreakBefore w:val="0"/>
        <w:wordWrap/>
        <w:bidi w:val="0"/>
        <w:spacing w:before="0"/>
        <w:ind w:left="440" w:leftChars="200"/>
        <w:rPr>
          <w:rFonts w:hint="eastAsia" w:ascii="仿宋" w:hAnsi="仿宋" w:eastAsia="仿宋" w:cs="仿宋"/>
          <w:color w:val="auto"/>
          <w:sz w:val="20"/>
          <w:highlight w:val="none"/>
        </w:rPr>
      </w:pPr>
    </w:p>
    <w:p w14:paraId="3FBEACBC">
      <w:pPr>
        <w:pStyle w:val="23"/>
        <w:pageBreakBefore w:val="0"/>
        <w:wordWrap/>
        <w:bidi w:val="0"/>
        <w:spacing w:line="480" w:lineRule="auto"/>
        <w:ind w:left="440" w:leftChars="200"/>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政府采购公开招标</w:t>
      </w:r>
    </w:p>
    <w:p w14:paraId="0A16AC90">
      <w:pPr>
        <w:pStyle w:val="23"/>
        <w:pageBreakBefore w:val="0"/>
        <w:wordWrap/>
        <w:bidi w:val="0"/>
        <w:spacing w:line="480" w:lineRule="auto"/>
        <w:ind w:left="440" w:leftChars="200"/>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14:paraId="44138820">
      <w:pPr>
        <w:pStyle w:val="23"/>
        <w:pageBreakBefore w:val="0"/>
        <w:wordWrap/>
        <w:bidi w:val="0"/>
        <w:spacing w:line="360" w:lineRule="auto"/>
        <w:ind w:left="440" w:leftChars="200"/>
        <w:jc w:val="center"/>
        <w:rPr>
          <w:rFonts w:hint="eastAsia" w:ascii="仿宋" w:hAnsi="仿宋" w:eastAsia="仿宋" w:cs="仿宋"/>
          <w:color w:val="auto"/>
          <w:sz w:val="32"/>
          <w:highlight w:val="none"/>
        </w:rPr>
      </w:pPr>
      <w:r>
        <w:rPr>
          <w:rFonts w:hint="eastAsia" w:ascii="仿宋" w:hAnsi="仿宋" w:eastAsia="仿宋" w:cs="仿宋"/>
          <w:color w:val="auto"/>
          <w:sz w:val="28"/>
          <w:highlight w:val="none"/>
        </w:rPr>
        <w:drawing>
          <wp:inline distT="0" distB="0" distL="114300" distR="114300">
            <wp:extent cx="1946910" cy="2481580"/>
            <wp:effectExtent l="0" t="0" r="381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946910" cy="2481580"/>
                    </a:xfrm>
                    <a:prstGeom prst="rect">
                      <a:avLst/>
                    </a:prstGeom>
                    <a:noFill/>
                    <a:ln w="9525">
                      <a:noFill/>
                      <a:miter/>
                    </a:ln>
                    <a:effectLst/>
                  </pic:spPr>
                </pic:pic>
              </a:graphicData>
            </a:graphic>
          </wp:inline>
        </w:drawing>
      </w:r>
    </w:p>
    <w:p w14:paraId="4A6EB6E4">
      <w:pPr>
        <w:pStyle w:val="11"/>
        <w:pageBreakBefore w:val="0"/>
        <w:wordWrap/>
        <w:autoSpaceDE/>
        <w:autoSpaceDN/>
        <w:bidi w:val="0"/>
        <w:adjustRightInd w:val="0"/>
        <w:spacing w:line="360" w:lineRule="auto"/>
        <w:ind w:left="1397" w:leftChars="635" w:firstLine="0" w:firstLineChars="0"/>
        <w:jc w:val="both"/>
        <w:rPr>
          <w:rFonts w:hint="eastAsia"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val="en-US" w:eastAsia="zh-CN"/>
        </w:rPr>
        <w:t>2026年新疆大学“双一流”建设体育教学研究部教学平台建设项目——体育教学与健康管理实践平台（二次）</w:t>
      </w:r>
    </w:p>
    <w:p w14:paraId="003B809E">
      <w:pPr>
        <w:pStyle w:val="11"/>
        <w:pageBreakBefore w:val="0"/>
        <w:wordWrap/>
        <w:autoSpaceDE/>
        <w:autoSpaceDN/>
        <w:bidi w:val="0"/>
        <w:adjustRightInd w:val="0"/>
        <w:spacing w:line="360" w:lineRule="auto"/>
        <w:ind w:left="440" w:leftChars="200" w:firstLine="964" w:firstLineChars="300"/>
        <w:jc w:val="both"/>
        <w:rPr>
          <w:rFonts w:hint="eastAsia" w:ascii="仿宋" w:hAnsi="仿宋" w:eastAsia="仿宋" w:cs="仿宋"/>
          <w:color w:val="auto"/>
          <w:sz w:val="32"/>
          <w:szCs w:val="32"/>
          <w:highlight w:val="none"/>
          <w:u w:val="single"/>
          <w:lang w:val="en-US" w:eastAsia="zh-CN"/>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lang w:val="en-US" w:eastAsia="zh-CN"/>
        </w:rPr>
        <w:t>XJHY-2026-008（2）</w:t>
      </w:r>
    </w:p>
    <w:p w14:paraId="2CA8965E">
      <w:pPr>
        <w:pStyle w:val="11"/>
        <w:pageBreakBefore w:val="0"/>
        <w:wordWrap/>
        <w:bidi w:val="0"/>
        <w:spacing w:line="360" w:lineRule="auto"/>
        <w:ind w:left="440" w:leftChars="200"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rPr>
        <w:t>招标方式：</w:t>
      </w:r>
      <w:r>
        <w:rPr>
          <w:rFonts w:hint="eastAsia" w:ascii="仿宋" w:hAnsi="仿宋" w:eastAsia="仿宋" w:cs="仿宋"/>
          <w:color w:val="auto"/>
          <w:sz w:val="32"/>
          <w:szCs w:val="32"/>
          <w:highlight w:val="none"/>
          <w:u w:val="single"/>
          <w:lang w:val="en-US"/>
        </w:rPr>
        <w:t xml:space="preserve">公开招标 </w:t>
      </w:r>
    </w:p>
    <w:p w14:paraId="77CAE283">
      <w:pPr>
        <w:pStyle w:val="11"/>
        <w:pageBreakBefore w:val="0"/>
        <w:wordWrap/>
        <w:bidi w:val="0"/>
        <w:spacing w:line="360" w:lineRule="auto"/>
        <w:ind w:left="440" w:leftChars="200" w:firstLine="964" w:firstLineChars="300"/>
        <w:rPr>
          <w:rFonts w:hint="eastAsia" w:ascii="仿宋" w:hAnsi="仿宋" w:eastAsia="仿宋" w:cs="仿宋"/>
          <w:color w:val="auto"/>
          <w:highlight w:val="none"/>
          <w:lang w:val="en-US"/>
        </w:rPr>
      </w:pPr>
      <w:r>
        <w:rPr>
          <w:rFonts w:hint="eastAsia" w:ascii="仿宋" w:hAnsi="仿宋" w:eastAsia="仿宋" w:cs="仿宋"/>
          <w:b/>
          <w:color w:val="auto"/>
          <w:sz w:val="32"/>
          <w:szCs w:val="32"/>
          <w:highlight w:val="none"/>
        </w:rPr>
        <w:t>项目类别：</w:t>
      </w:r>
      <w:r>
        <w:rPr>
          <w:rFonts w:hint="eastAsia" w:ascii="仿宋" w:hAnsi="仿宋" w:eastAsia="仿宋" w:cs="仿宋"/>
          <w:color w:val="auto"/>
          <w:sz w:val="32"/>
          <w:szCs w:val="32"/>
          <w:highlight w:val="none"/>
          <w:u w:val="single"/>
          <w:lang w:val="en-US"/>
        </w:rPr>
        <w:t xml:space="preserve">货物类 </w:t>
      </w:r>
    </w:p>
    <w:p w14:paraId="4DC767FF">
      <w:pPr>
        <w:pStyle w:val="11"/>
        <w:pageBreakBefore w:val="0"/>
        <w:wordWrap/>
        <w:bidi w:val="0"/>
        <w:spacing w:line="360" w:lineRule="auto"/>
        <w:ind w:left="440" w:leftChars="200"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lang w:val="en-US"/>
        </w:rPr>
        <w:t>采购人：</w:t>
      </w:r>
      <w:r>
        <w:rPr>
          <w:rFonts w:hint="eastAsia" w:ascii="仿宋" w:hAnsi="仿宋" w:eastAsia="仿宋" w:cs="仿宋"/>
          <w:bCs/>
          <w:color w:val="auto"/>
          <w:sz w:val="32"/>
          <w:szCs w:val="32"/>
          <w:highlight w:val="none"/>
          <w:u w:val="single"/>
          <w:lang w:val="en-US"/>
        </w:rPr>
        <w:t>新疆大学</w:t>
      </w:r>
    </w:p>
    <w:p w14:paraId="2AE46EA4">
      <w:pPr>
        <w:pStyle w:val="11"/>
        <w:pageBreakBefore w:val="0"/>
        <w:wordWrap/>
        <w:bidi w:val="0"/>
        <w:spacing w:line="360" w:lineRule="auto"/>
        <w:ind w:left="440" w:leftChars="200" w:firstLine="964" w:firstLineChars="300"/>
        <w:rPr>
          <w:rFonts w:hint="eastAsia"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lang w:val="en-US"/>
        </w:rPr>
        <w:t>采购代理机构：</w:t>
      </w:r>
      <w:r>
        <w:rPr>
          <w:rFonts w:hint="eastAsia" w:ascii="仿宋" w:hAnsi="仿宋" w:eastAsia="仿宋" w:cs="仿宋"/>
          <w:bCs/>
          <w:color w:val="auto"/>
          <w:sz w:val="32"/>
          <w:szCs w:val="32"/>
          <w:highlight w:val="none"/>
          <w:u w:val="single"/>
          <w:lang w:val="en-US"/>
        </w:rPr>
        <w:t>新疆华域建设工程项目管理咨询有限公司</w:t>
      </w:r>
    </w:p>
    <w:p w14:paraId="14D1F25E">
      <w:pPr>
        <w:pStyle w:val="24"/>
        <w:pageBreakBefore w:val="0"/>
        <w:wordWrap/>
        <w:bidi w:val="0"/>
        <w:ind w:left="440" w:leftChars="200" w:firstLine="643"/>
        <w:rPr>
          <w:rFonts w:hint="eastAsia" w:ascii="仿宋" w:hAnsi="仿宋" w:eastAsia="仿宋" w:cs="仿宋"/>
          <w:b/>
          <w:snapToGrid w:val="0"/>
          <w:color w:val="auto"/>
          <w:kern w:val="2"/>
          <w:sz w:val="32"/>
          <w:szCs w:val="32"/>
          <w:highlight w:val="none"/>
          <w:u w:val="single"/>
          <w:lang w:val="en-US" w:bidi="ar-SA"/>
        </w:rPr>
      </w:pPr>
    </w:p>
    <w:p w14:paraId="5A739AD0">
      <w:pPr>
        <w:pStyle w:val="24"/>
        <w:pageBreakBefore w:val="0"/>
        <w:wordWrap/>
        <w:bidi w:val="0"/>
        <w:ind w:left="440" w:leftChars="200" w:firstLine="643"/>
        <w:rPr>
          <w:rFonts w:hint="eastAsia" w:ascii="仿宋" w:hAnsi="仿宋" w:eastAsia="仿宋" w:cs="仿宋"/>
          <w:b/>
          <w:color w:val="auto"/>
          <w:sz w:val="32"/>
          <w:highlight w:val="none"/>
        </w:rPr>
      </w:pPr>
      <w:r>
        <w:rPr>
          <w:rFonts w:hint="eastAsia" w:ascii="仿宋" w:hAnsi="仿宋" w:eastAsia="仿宋" w:cs="仿宋"/>
          <w:b/>
          <w:snapToGrid w:val="0"/>
          <w:color w:val="auto"/>
          <w:kern w:val="2"/>
          <w:sz w:val="32"/>
          <w:szCs w:val="32"/>
          <w:highlight w:val="none"/>
          <w:u w:val="single"/>
          <w:lang w:val="en-US" w:bidi="ar-SA"/>
        </w:rPr>
        <w:t>2026年</w:t>
      </w:r>
      <w:r>
        <w:rPr>
          <w:rFonts w:hint="eastAsia" w:ascii="仿宋" w:hAnsi="仿宋" w:eastAsia="仿宋" w:cs="仿宋"/>
          <w:b/>
          <w:snapToGrid w:val="0"/>
          <w:color w:val="auto"/>
          <w:kern w:val="2"/>
          <w:sz w:val="32"/>
          <w:szCs w:val="32"/>
          <w:highlight w:val="none"/>
          <w:u w:val="single"/>
          <w:lang w:val="en-US" w:eastAsia="zh-CN" w:bidi="ar-SA"/>
        </w:rPr>
        <w:t>6</w:t>
      </w:r>
      <w:r>
        <w:rPr>
          <w:rFonts w:hint="eastAsia" w:ascii="仿宋" w:hAnsi="仿宋" w:eastAsia="仿宋" w:cs="仿宋"/>
          <w:b/>
          <w:snapToGrid w:val="0"/>
          <w:color w:val="auto"/>
          <w:kern w:val="2"/>
          <w:sz w:val="32"/>
          <w:szCs w:val="32"/>
          <w:highlight w:val="none"/>
          <w:u w:val="single"/>
          <w:lang w:val="en-US" w:bidi="ar-SA"/>
        </w:rPr>
        <w:t>月</w:t>
      </w:r>
      <w:r>
        <w:rPr>
          <w:rFonts w:hint="eastAsia" w:ascii="仿宋" w:hAnsi="仿宋" w:eastAsia="仿宋" w:cs="仿宋"/>
          <w:b/>
          <w:color w:val="auto"/>
          <w:sz w:val="32"/>
          <w:highlight w:val="none"/>
        </w:rPr>
        <w:br w:type="page"/>
      </w:r>
      <w:r>
        <w:rPr>
          <w:rFonts w:hint="eastAsia" w:ascii="仿宋" w:hAnsi="仿宋" w:eastAsia="仿宋" w:cs="仿宋"/>
          <w:b/>
          <w:color w:val="auto"/>
          <w:sz w:val="32"/>
          <w:highlight w:val="none"/>
        </w:rPr>
        <w:t>目</w:t>
      </w:r>
      <w:r>
        <w:rPr>
          <w:rFonts w:hint="eastAsia" w:ascii="仿宋" w:hAnsi="仿宋" w:eastAsia="仿宋" w:cs="仿宋"/>
          <w:b/>
          <w:color w:val="auto"/>
          <w:sz w:val="32"/>
          <w:highlight w:val="none"/>
        </w:rPr>
        <w:tab/>
      </w:r>
      <w:r>
        <w:rPr>
          <w:rFonts w:hint="eastAsia" w:ascii="仿宋" w:hAnsi="仿宋" w:eastAsia="仿宋" w:cs="仿宋"/>
          <w:b/>
          <w:color w:val="auto"/>
          <w:sz w:val="32"/>
          <w:highlight w:val="none"/>
        </w:rPr>
        <w:t>录</w:t>
      </w:r>
    </w:p>
    <w:p w14:paraId="0288CF9D">
      <w:pPr>
        <w:pageBreakBefore w:val="0"/>
        <w:numPr>
          <w:ilvl w:val="0"/>
          <w:numId w:val="1"/>
        </w:numPr>
        <w:wordWrap/>
        <w:bidi w:val="0"/>
        <w:spacing w:before="186"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w:t>
      </w:r>
    </w:p>
    <w:p w14:paraId="076AEA63">
      <w:pPr>
        <w:pageBreakBefore w:val="0"/>
        <w:wordWrap/>
        <w:bidi w:val="0"/>
        <w:spacing w:before="1" w:line="360" w:lineRule="auto"/>
        <w:ind w:left="440" w:leftChars="20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招标公告</w:t>
      </w:r>
    </w:p>
    <w:p w14:paraId="6A854248">
      <w:pPr>
        <w:pageBreakBefore w:val="0"/>
        <w:wordWrap/>
        <w:bidi w:val="0"/>
        <w:spacing w:before="1"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第二部分 投标须知</w:t>
      </w:r>
    </w:p>
    <w:p w14:paraId="2B399894">
      <w:pPr>
        <w:pageBreakBefore w:val="0"/>
        <w:wordWrap/>
        <w:bidi w:val="0"/>
        <w:spacing w:before="1" w:line="360" w:lineRule="auto"/>
        <w:ind w:left="440" w:leftChars="200" w:firstLine="960" w:firstLineChars="400"/>
        <w:rPr>
          <w:rFonts w:hint="eastAsia" w:ascii="仿宋" w:hAnsi="仿宋" w:eastAsia="仿宋" w:cs="仿宋"/>
          <w:color w:val="auto"/>
          <w:highlight w:val="none"/>
          <w:lang w:val="en-US"/>
        </w:rPr>
      </w:pPr>
      <w:r>
        <w:rPr>
          <w:rFonts w:hint="eastAsia" w:ascii="仿宋" w:hAnsi="仿宋" w:eastAsia="仿宋" w:cs="仿宋"/>
          <w:color w:val="auto"/>
          <w:sz w:val="24"/>
          <w:highlight w:val="none"/>
        </w:rPr>
        <w:t>投标须知</w:t>
      </w:r>
      <w:r>
        <w:rPr>
          <w:rFonts w:hint="eastAsia" w:ascii="仿宋" w:hAnsi="仿宋" w:eastAsia="仿宋" w:cs="仿宋"/>
          <w:color w:val="auto"/>
          <w:sz w:val="24"/>
          <w:highlight w:val="none"/>
          <w:lang w:val="en-US"/>
        </w:rPr>
        <w:t>前附表</w:t>
      </w:r>
    </w:p>
    <w:p w14:paraId="4E267803">
      <w:pPr>
        <w:pageBreakBefore w:val="0"/>
        <w:wordWrap/>
        <w:bidi w:val="0"/>
        <w:spacing w:before="1"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第三部分 招标说明</w:t>
      </w:r>
    </w:p>
    <w:p w14:paraId="4340D09A">
      <w:pPr>
        <w:pageBreakBefore w:val="0"/>
        <w:wordWrap/>
        <w:bidi w:val="0"/>
        <w:spacing w:before="1"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第四部分 投标说明</w:t>
      </w:r>
    </w:p>
    <w:p w14:paraId="35E16AB2">
      <w:pPr>
        <w:pStyle w:val="9"/>
        <w:pageBreakBefore w:val="0"/>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第一章 对投标人的资质要求</w:t>
      </w:r>
    </w:p>
    <w:p w14:paraId="3D0A8FC9">
      <w:pPr>
        <w:pStyle w:val="9"/>
        <w:pageBreakBefore w:val="0"/>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第二章 投标文件的编写</w:t>
      </w:r>
    </w:p>
    <w:p w14:paraId="12F8D5C7">
      <w:pPr>
        <w:pStyle w:val="9"/>
        <w:pageBreakBefore w:val="0"/>
        <w:wordWrap/>
        <w:bidi w:val="0"/>
        <w:spacing w:before="2"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第三章 投标文件的递交</w:t>
      </w:r>
    </w:p>
    <w:p w14:paraId="1EA72A24">
      <w:pPr>
        <w:pStyle w:val="9"/>
        <w:pageBreakBefore w:val="0"/>
        <w:wordWrap/>
        <w:bidi w:val="0"/>
        <w:spacing w:before="2"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第四章 评标委员会</w:t>
      </w:r>
    </w:p>
    <w:p w14:paraId="19D03EF1">
      <w:pPr>
        <w:pageBreakBefore w:val="0"/>
        <w:tabs>
          <w:tab w:val="left" w:pos="2677"/>
        </w:tabs>
        <w:wordWrap/>
        <w:bidi w:val="0"/>
        <w:spacing w:before="1"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第五部分 开标</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评标</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定标说明</w:t>
      </w:r>
    </w:p>
    <w:p w14:paraId="18A8D036">
      <w:pPr>
        <w:pStyle w:val="9"/>
        <w:pageBreakBefore w:val="0"/>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第一章 开</w:t>
      </w:r>
      <w:r>
        <w:rPr>
          <w:rFonts w:hint="eastAsia" w:ascii="仿宋" w:hAnsi="仿宋" w:eastAsia="仿宋" w:cs="仿宋"/>
          <w:color w:val="auto"/>
          <w:highlight w:val="none"/>
        </w:rPr>
        <w:tab/>
      </w:r>
      <w:r>
        <w:rPr>
          <w:rFonts w:hint="eastAsia" w:ascii="仿宋" w:hAnsi="仿宋" w:eastAsia="仿宋" w:cs="仿宋"/>
          <w:color w:val="auto"/>
          <w:highlight w:val="none"/>
        </w:rPr>
        <w:t>标</w:t>
      </w:r>
    </w:p>
    <w:p w14:paraId="0ACCD8E4">
      <w:pPr>
        <w:pStyle w:val="9"/>
        <w:pageBreakBefore w:val="0"/>
        <w:tabs>
          <w:tab w:val="left" w:pos="2677"/>
        </w:tabs>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第二章 评标 </w:t>
      </w:r>
    </w:p>
    <w:p w14:paraId="3FC1B3E2">
      <w:pPr>
        <w:pStyle w:val="9"/>
        <w:pageBreakBefore w:val="0"/>
        <w:tabs>
          <w:tab w:val="left" w:pos="2677"/>
        </w:tabs>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第三章 定标 </w:t>
      </w:r>
    </w:p>
    <w:p w14:paraId="11BF22D4">
      <w:pPr>
        <w:pStyle w:val="9"/>
        <w:pageBreakBefore w:val="0"/>
        <w:tabs>
          <w:tab w:val="left" w:pos="2677"/>
        </w:tabs>
        <w:wordWrap/>
        <w:bidi w:val="0"/>
        <w:spacing w:line="364" w:lineRule="auto"/>
        <w:ind w:left="440" w:leftChars="20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第四章 授予合同</w:t>
      </w:r>
    </w:p>
    <w:p w14:paraId="54BE1082">
      <w:pPr>
        <w:pageBreakBefore w:val="0"/>
        <w:wordWrap/>
        <w:bidi w:val="0"/>
        <w:spacing w:before="2"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第六部分 货物需求、技术规格说明</w:t>
      </w:r>
    </w:p>
    <w:p w14:paraId="49B980DB">
      <w:pPr>
        <w:pageBreakBefore w:val="0"/>
        <w:wordWrap/>
        <w:bidi w:val="0"/>
        <w:spacing w:before="2" w:line="364" w:lineRule="auto"/>
        <w:ind w:left="440" w:leftChars="20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第一章 货物需求、技术规格</w:t>
      </w:r>
      <w:r>
        <w:rPr>
          <w:rFonts w:hint="eastAsia" w:ascii="仿宋" w:hAnsi="仿宋" w:eastAsia="仿宋" w:cs="仿宋"/>
          <w:color w:val="auto"/>
          <w:sz w:val="24"/>
          <w:szCs w:val="24"/>
          <w:highlight w:val="none"/>
          <w:lang w:val="en-US"/>
        </w:rPr>
        <w:t>说</w:t>
      </w:r>
      <w:r>
        <w:rPr>
          <w:rFonts w:hint="eastAsia" w:ascii="仿宋" w:hAnsi="仿宋" w:eastAsia="仿宋" w:cs="仿宋"/>
          <w:color w:val="auto"/>
          <w:sz w:val="24"/>
          <w:szCs w:val="24"/>
          <w:highlight w:val="none"/>
        </w:rPr>
        <w:t>明</w:t>
      </w:r>
    </w:p>
    <w:p w14:paraId="019631B0">
      <w:pPr>
        <w:pageBreakBefore w:val="0"/>
        <w:wordWrap/>
        <w:bidi w:val="0"/>
        <w:spacing w:before="1"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第七部分 商务</w:t>
      </w:r>
      <w:r>
        <w:rPr>
          <w:rFonts w:hint="eastAsia" w:ascii="仿宋" w:hAnsi="仿宋" w:eastAsia="仿宋" w:cs="仿宋"/>
          <w:b/>
          <w:color w:val="auto"/>
          <w:sz w:val="24"/>
          <w:highlight w:val="none"/>
          <w:lang w:val="en-US"/>
        </w:rPr>
        <w:t>合同</w:t>
      </w:r>
      <w:r>
        <w:rPr>
          <w:rFonts w:hint="eastAsia" w:ascii="仿宋" w:hAnsi="仿宋" w:eastAsia="仿宋" w:cs="仿宋"/>
          <w:b/>
          <w:color w:val="auto"/>
          <w:sz w:val="24"/>
          <w:highlight w:val="none"/>
        </w:rPr>
        <w:t>部分</w:t>
      </w:r>
    </w:p>
    <w:p w14:paraId="4280743B">
      <w:pPr>
        <w:pageBreakBefore w:val="0"/>
        <w:tabs>
          <w:tab w:val="left" w:pos="2079"/>
        </w:tabs>
        <w:wordWrap/>
        <w:bidi w:val="0"/>
        <w:spacing w:before="2" w:line="364" w:lineRule="auto"/>
        <w:ind w:left="440" w:lef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第八部分</w:t>
      </w:r>
      <w:r>
        <w:rPr>
          <w:rFonts w:hint="eastAsia" w:ascii="仿宋" w:hAnsi="仿宋" w:eastAsia="仿宋" w:cs="仿宋"/>
          <w:b/>
          <w:color w:val="auto"/>
          <w:sz w:val="24"/>
          <w:highlight w:val="none"/>
          <w:lang w:val="en-US"/>
        </w:rPr>
        <w:t xml:space="preserve"> </w:t>
      </w:r>
      <w:r>
        <w:rPr>
          <w:rFonts w:hint="eastAsia" w:ascii="仿宋" w:hAnsi="仿宋" w:eastAsia="仿宋" w:cs="仿宋"/>
          <w:b/>
          <w:color w:val="auto"/>
          <w:sz w:val="24"/>
          <w:highlight w:val="none"/>
        </w:rPr>
        <w:t>投标文件的编制装订</w:t>
      </w:r>
    </w:p>
    <w:p w14:paraId="3AFA238A">
      <w:pPr>
        <w:pStyle w:val="9"/>
        <w:pageBreakBefore w:val="0"/>
        <w:wordWrap/>
        <w:bidi w:val="0"/>
        <w:spacing w:line="364" w:lineRule="auto"/>
        <w:ind w:left="440" w:leftChars="200"/>
        <w:rPr>
          <w:rFonts w:hint="eastAsia" w:ascii="仿宋" w:hAnsi="仿宋" w:eastAsia="仿宋" w:cs="仿宋"/>
          <w:color w:val="auto"/>
          <w:highlight w:val="none"/>
        </w:rPr>
      </w:pPr>
    </w:p>
    <w:p w14:paraId="69717948">
      <w:pPr>
        <w:pageBreakBefore w:val="0"/>
        <w:wordWrap/>
        <w:bidi w:val="0"/>
        <w:ind w:left="440" w:leftChars="200"/>
        <w:rPr>
          <w:rFonts w:hint="eastAsia" w:ascii="仿宋" w:hAnsi="仿宋" w:eastAsia="仿宋" w:cs="仿宋"/>
          <w:color w:val="auto"/>
          <w:highlight w:val="none"/>
        </w:rPr>
      </w:pPr>
    </w:p>
    <w:p w14:paraId="2ED66CF0">
      <w:pPr>
        <w:pageBreakBefore w:val="0"/>
        <w:wordWrap/>
        <w:bidi w:val="0"/>
        <w:ind w:left="440" w:leftChars="200"/>
        <w:rPr>
          <w:rFonts w:hint="eastAsia" w:ascii="仿宋" w:hAnsi="仿宋" w:eastAsia="仿宋" w:cs="仿宋"/>
          <w:color w:val="auto"/>
          <w:highlight w:val="none"/>
        </w:rPr>
        <w:sectPr>
          <w:headerReference r:id="rId3" w:type="default"/>
          <w:footerReference r:id="rId4" w:type="default"/>
          <w:pgSz w:w="11910" w:h="16840"/>
          <w:pgMar w:top="1420" w:right="1134" w:bottom="1180" w:left="1160" w:header="737" w:footer="1020" w:gutter="0"/>
          <w:pgNumType w:start="2"/>
          <w:cols w:space="720" w:num="1"/>
        </w:sectPr>
      </w:pPr>
    </w:p>
    <w:p w14:paraId="675BF10D">
      <w:pPr>
        <w:pStyle w:val="2"/>
        <w:pageBreakBefore w:val="0"/>
        <w:wordWrap/>
        <w:bidi w:val="0"/>
        <w:spacing w:before="2"/>
        <w:ind w:left="440" w:leftChars="200" w:right="0" w:rightChars="0"/>
        <w:rPr>
          <w:rFonts w:hint="eastAsia" w:ascii="仿宋" w:hAnsi="仿宋" w:eastAsia="仿宋" w:cs="仿宋"/>
          <w:color w:val="auto"/>
          <w:highlight w:val="none"/>
        </w:rPr>
      </w:pPr>
      <w:bookmarkStart w:id="7" w:name="_GoBack"/>
      <w:bookmarkEnd w:id="7"/>
      <w:r>
        <w:rPr>
          <w:rFonts w:hint="eastAsia" w:ascii="仿宋" w:hAnsi="仿宋" w:eastAsia="仿宋" w:cs="仿宋"/>
          <w:color w:val="auto"/>
          <w:highlight w:val="none"/>
          <w:lang w:val="en-US"/>
        </w:rPr>
        <w:t xml:space="preserve">第一部分 </w:t>
      </w:r>
      <w:r>
        <w:rPr>
          <w:rFonts w:hint="eastAsia" w:ascii="仿宋" w:hAnsi="仿宋" w:eastAsia="仿宋" w:cs="仿宋"/>
          <w:color w:val="auto"/>
          <w:highlight w:val="none"/>
        </w:rPr>
        <w:t>招标公告</w:t>
      </w:r>
    </w:p>
    <w:p w14:paraId="34174E3A">
      <w:pPr>
        <w:pageBreakBefore w:val="0"/>
        <w:wordWrap/>
        <w:bidi w:val="0"/>
        <w:spacing w:line="400" w:lineRule="exact"/>
        <w:ind w:left="440" w:leftChars="200"/>
        <w:jc w:val="center"/>
        <w:rPr>
          <w:rFonts w:hint="eastAsia" w:ascii="仿宋" w:hAnsi="仿宋" w:eastAsia="仿宋" w:cs="仿宋"/>
          <w:b/>
          <w:color w:val="auto"/>
          <w:sz w:val="28"/>
          <w:szCs w:val="28"/>
          <w:highlight w:val="none"/>
          <w:lang w:val="en-US"/>
        </w:rPr>
      </w:pPr>
      <w:r>
        <w:rPr>
          <w:rFonts w:hint="eastAsia" w:ascii="仿宋" w:hAnsi="仿宋" w:eastAsia="仿宋" w:cs="仿宋"/>
          <w:b/>
          <w:color w:val="auto"/>
          <w:sz w:val="28"/>
          <w:szCs w:val="28"/>
          <w:highlight w:val="none"/>
          <w:lang w:val="en-US" w:eastAsia="zh-CN"/>
        </w:rPr>
        <w:t>2026年新疆大学“双一流”建设体育教学研究部教学平台建设项目——体育教学与健康管理实践平台（二次）</w:t>
      </w:r>
      <w:r>
        <w:rPr>
          <w:rFonts w:hint="eastAsia" w:ascii="仿宋" w:hAnsi="仿宋" w:eastAsia="仿宋" w:cs="仿宋"/>
          <w:b/>
          <w:color w:val="auto"/>
          <w:sz w:val="28"/>
          <w:szCs w:val="28"/>
          <w:highlight w:val="none"/>
          <w:lang w:val="en-US"/>
        </w:rPr>
        <w:t>公开招标公告</w:t>
      </w:r>
    </w:p>
    <w:p w14:paraId="66B3237E">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项目概况</w:t>
      </w:r>
    </w:p>
    <w:p w14:paraId="775D6F73">
      <w:pPr>
        <w:pStyle w:val="15"/>
        <w:keepNext w:val="0"/>
        <w:keepLines w:val="0"/>
        <w:pageBreakBefore w:val="0"/>
        <w:widowControl/>
        <w:kinsoku w:val="0"/>
        <w:wordWrap/>
        <w:overflowPunct/>
        <w:topLinePunct w:val="0"/>
        <w:autoSpaceDE w:val="0"/>
        <w:autoSpaceDN w:val="0"/>
        <w:bidi w:val="0"/>
        <w:adjustRightInd/>
        <w:snapToGrid/>
        <w:spacing w:before="0" w:beforeAutospacing="0" w:after="0" w:afterAutospacing="0" w:line="240" w:lineRule="auto"/>
        <w:ind w:left="440" w:leftChars="200"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2026年新疆大学“双一流”建设体育教学研究部教学平台建设项目——体育教学与健康管理实践平台（二次）</w:t>
      </w:r>
      <w:r>
        <w:rPr>
          <w:rFonts w:hint="eastAsia" w:ascii="仿宋" w:hAnsi="仿宋" w:eastAsia="仿宋" w:cs="仿宋"/>
          <w:color w:val="auto"/>
          <w:szCs w:val="24"/>
          <w:highlight w:val="none"/>
        </w:rPr>
        <w:t>招标项目的潜在投标人应在政采云https</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//www.zcygov.cn/平台后进入“项目采购</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应用，在获取文件菜单中选择项目，申请获取采购文件，并于</w:t>
      </w:r>
      <w:r>
        <w:rPr>
          <w:rFonts w:hint="eastAsia" w:ascii="仿宋" w:hAnsi="仿宋" w:eastAsia="仿宋" w:cs="仿宋"/>
          <w:color w:val="auto"/>
          <w:szCs w:val="24"/>
          <w:highlight w:val="none"/>
          <w:lang w:eastAsia="zh-CN"/>
        </w:rPr>
        <w:t>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日 1</w:t>
      </w: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rPr>
        <w:t>00（北京时间）前递交投标文件。</w:t>
      </w:r>
    </w:p>
    <w:p w14:paraId="7E317DFD">
      <w:pPr>
        <w:pStyle w:val="15"/>
        <w:pageBreakBefore w:val="0"/>
        <w:widowControl/>
        <w:wordWrap/>
        <w:bidi w:val="0"/>
        <w:spacing w:before="255" w:beforeAutospacing="0" w:after="255" w:afterAutospacing="0" w:line="300" w:lineRule="atLeast"/>
        <w:ind w:left="440" w:leftChars="200"/>
        <w:jc w:val="both"/>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一、项目基本情况</w:t>
      </w:r>
    </w:p>
    <w:p w14:paraId="3449ABE4">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项目编号：</w:t>
      </w:r>
      <w:r>
        <w:rPr>
          <w:rFonts w:hint="eastAsia" w:ascii="仿宋" w:hAnsi="仿宋" w:eastAsia="仿宋" w:cs="仿宋"/>
          <w:color w:val="auto"/>
          <w:szCs w:val="24"/>
          <w:highlight w:val="none"/>
          <w:lang w:val="en-US" w:eastAsia="zh-CN"/>
        </w:rPr>
        <w:t>XJHY-2026-008（2）</w:t>
      </w:r>
    </w:p>
    <w:p w14:paraId="6F885739">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r>
        <w:rPr>
          <w:rFonts w:hint="eastAsia" w:ascii="仿宋" w:hAnsi="仿宋" w:eastAsia="仿宋" w:cs="仿宋"/>
          <w:color w:val="auto"/>
          <w:szCs w:val="24"/>
          <w:highlight w:val="none"/>
          <w:lang w:eastAsia="zh-CN"/>
        </w:rPr>
        <w:t xml:space="preserve">2026年新疆大学“双一流”建设体育教学研究部教学平台建设项目——体育教学与健康管理实践平台（二次） </w:t>
      </w:r>
      <w:r>
        <w:rPr>
          <w:rFonts w:hint="eastAsia" w:ascii="仿宋" w:hAnsi="仿宋" w:eastAsia="仿宋" w:cs="仿宋"/>
          <w:color w:val="auto"/>
          <w:szCs w:val="24"/>
          <w:highlight w:val="none"/>
        </w:rPr>
        <w:t> </w:t>
      </w:r>
    </w:p>
    <w:p w14:paraId="56B45165">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采购方式：公开招标</w:t>
      </w:r>
    </w:p>
    <w:p w14:paraId="2CCF3E78">
      <w:pPr>
        <w:pStyle w:val="15"/>
        <w:pageBreakBefore w:val="0"/>
        <w:widowControl/>
        <w:wordWrap/>
        <w:bidi w:val="0"/>
        <w:spacing w:before="75" w:beforeAutospacing="0" w:after="75" w:afterAutospacing="0" w:line="300" w:lineRule="atLeast"/>
        <w:ind w:left="440" w:leftChars="200" w:firstLine="42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预算金额（元）：</w:t>
      </w:r>
      <w:r>
        <w:rPr>
          <w:rFonts w:hint="eastAsia" w:ascii="仿宋" w:hAnsi="仿宋" w:eastAsia="仿宋" w:cs="仿宋"/>
          <w:spacing w:val="7"/>
          <w:highlight w:val="none"/>
        </w:rPr>
        <w:t>27818</w:t>
      </w:r>
      <w:r>
        <w:rPr>
          <w:rFonts w:hint="eastAsia" w:ascii="仿宋" w:hAnsi="仿宋" w:eastAsia="仿宋" w:cs="仿宋"/>
          <w:spacing w:val="7"/>
          <w:highlight w:val="none"/>
          <w:lang w:val="en-US" w:eastAsia="zh-CN"/>
        </w:rPr>
        <w:t>0.00</w:t>
      </w:r>
      <w:r>
        <w:rPr>
          <w:rFonts w:hint="eastAsia" w:ascii="仿宋" w:hAnsi="仿宋" w:eastAsia="仿宋" w:cs="仿宋"/>
          <w:spacing w:val="18"/>
          <w:highlight w:val="none"/>
        </w:rPr>
        <w:t xml:space="preserve"> </w:t>
      </w:r>
    </w:p>
    <w:p w14:paraId="12E2B5D4">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b/>
          <w:bCs/>
          <w:color w:val="auto"/>
          <w:szCs w:val="24"/>
          <w:highlight w:val="none"/>
          <w:lang w:val="en-US" w:eastAsia="zh-CN"/>
        </w:rPr>
      </w:pPr>
      <w:r>
        <w:rPr>
          <w:rFonts w:hint="eastAsia" w:ascii="仿宋" w:hAnsi="仿宋" w:eastAsia="仿宋" w:cs="仿宋"/>
          <w:color w:val="auto"/>
          <w:szCs w:val="24"/>
          <w:highlight w:val="none"/>
        </w:rPr>
        <w:t>最高限价（元）：</w:t>
      </w:r>
      <w:r>
        <w:rPr>
          <w:rFonts w:hint="eastAsia" w:ascii="仿宋" w:hAnsi="仿宋" w:eastAsia="仿宋" w:cs="仿宋"/>
          <w:spacing w:val="7"/>
          <w:highlight w:val="none"/>
        </w:rPr>
        <w:t>27818</w:t>
      </w:r>
      <w:r>
        <w:rPr>
          <w:rFonts w:hint="eastAsia" w:ascii="仿宋" w:hAnsi="仿宋" w:eastAsia="仿宋" w:cs="仿宋"/>
          <w:spacing w:val="7"/>
          <w:highlight w:val="none"/>
          <w:lang w:val="en-US" w:eastAsia="zh-CN"/>
        </w:rPr>
        <w:t>0.00</w:t>
      </w:r>
      <w:r>
        <w:rPr>
          <w:rFonts w:hint="eastAsia" w:ascii="仿宋" w:hAnsi="仿宋" w:eastAsia="仿宋" w:cs="仿宋"/>
          <w:spacing w:val="18"/>
          <w:highlight w:val="none"/>
        </w:rPr>
        <w:t xml:space="preserve"> </w:t>
      </w:r>
    </w:p>
    <w:p w14:paraId="7760380C">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采购需求：</w:t>
      </w:r>
    </w:p>
    <w:p w14:paraId="5796AB84">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rPr>
        <w:t>标项</w:t>
      </w:r>
      <w:r>
        <w:rPr>
          <w:rFonts w:hint="eastAsia" w:ascii="仿宋" w:hAnsi="仿宋" w:eastAsia="仿宋" w:cs="仿宋"/>
          <w:b/>
          <w:bCs/>
          <w:color w:val="auto"/>
          <w:szCs w:val="24"/>
          <w:highlight w:val="none"/>
          <w:lang w:val="en-US" w:eastAsia="zh-CN"/>
        </w:rPr>
        <w:t>1</w:t>
      </w:r>
      <w:r>
        <w:rPr>
          <w:rFonts w:hint="eastAsia" w:ascii="仿宋" w:hAnsi="仿宋" w:eastAsia="仿宋" w:cs="仿宋"/>
          <w:b/>
          <w:bCs/>
          <w:color w:val="auto"/>
          <w:szCs w:val="24"/>
          <w:highlight w:val="none"/>
          <w:lang w:val="en-US"/>
        </w:rPr>
        <w:t>：</w:t>
      </w:r>
      <w:r>
        <w:rPr>
          <w:rFonts w:hint="eastAsia" w:ascii="仿宋" w:hAnsi="仿宋" w:eastAsia="仿宋" w:cs="仿宋"/>
          <w:b/>
          <w:bCs/>
          <w:color w:val="auto"/>
          <w:szCs w:val="24"/>
          <w:highlight w:val="none"/>
          <w:lang w:val="en-US" w:eastAsia="zh-CN"/>
        </w:rPr>
        <w:t xml:space="preserve">2026年新疆大学“双一流”建设体育教学研究部教学平台建设项目——体育教学与健康管理实践平台（二次） </w:t>
      </w:r>
      <w:r>
        <w:rPr>
          <w:rFonts w:hint="eastAsia" w:ascii="仿宋" w:hAnsi="仿宋" w:eastAsia="仿宋" w:cs="仿宋"/>
          <w:b/>
          <w:bCs/>
          <w:spacing w:val="-15"/>
          <w:sz w:val="24"/>
          <w:szCs w:val="24"/>
          <w:highlight w:val="none"/>
        </w:rPr>
        <w:t>（</w:t>
      </w:r>
      <w:r>
        <w:rPr>
          <w:rFonts w:hint="eastAsia" w:ascii="仿宋" w:hAnsi="仿宋" w:eastAsia="仿宋" w:cs="仿宋"/>
          <w:b/>
          <w:bCs/>
          <w:spacing w:val="-1"/>
          <w:sz w:val="24"/>
          <w:szCs w:val="24"/>
          <w:highlight w:val="none"/>
        </w:rPr>
        <w:t>第</w:t>
      </w:r>
      <w:r>
        <w:rPr>
          <w:rFonts w:hint="eastAsia" w:ascii="仿宋" w:hAnsi="仿宋" w:eastAsia="仿宋" w:cs="仿宋"/>
          <w:b/>
          <w:bCs/>
          <w:spacing w:val="-1"/>
          <w:sz w:val="24"/>
          <w:szCs w:val="24"/>
          <w:highlight w:val="none"/>
          <w:lang w:val="en-US" w:eastAsia="zh-CN"/>
        </w:rPr>
        <w:t>三</w:t>
      </w:r>
      <w:r>
        <w:rPr>
          <w:rFonts w:hint="eastAsia" w:ascii="仿宋" w:hAnsi="仿宋" w:eastAsia="仿宋" w:cs="仿宋"/>
          <w:b/>
          <w:bCs/>
          <w:spacing w:val="-1"/>
          <w:sz w:val="24"/>
          <w:szCs w:val="24"/>
          <w:highlight w:val="none"/>
        </w:rPr>
        <w:t>包）</w:t>
      </w:r>
    </w:p>
    <w:p w14:paraId="6EB5AF3C">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数量</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rPr>
        <w:t>批</w:t>
      </w:r>
    </w:p>
    <w:p w14:paraId="544E2787">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预算金额（元）</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278180.00</w:t>
      </w:r>
    </w:p>
    <w:p w14:paraId="1E737152">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highlight w:val="none"/>
        </w:rPr>
      </w:pPr>
      <w:r>
        <w:rPr>
          <w:rFonts w:hint="eastAsia" w:ascii="仿宋" w:hAnsi="仿宋" w:eastAsia="仿宋" w:cs="仿宋"/>
          <w:color w:val="auto"/>
          <w:szCs w:val="24"/>
          <w:highlight w:val="none"/>
        </w:rPr>
        <w:t>简要规格描述或项目基本概况介绍、用途：</w:t>
      </w:r>
      <w:r>
        <w:rPr>
          <w:rFonts w:hint="eastAsia" w:ascii="仿宋" w:hAnsi="仿宋" w:eastAsia="仿宋" w:cs="仿宋"/>
          <w:color w:val="auto"/>
          <w:szCs w:val="24"/>
          <w:highlight w:val="none"/>
          <w:lang w:val="en-US"/>
        </w:rPr>
        <w:t>为</w:t>
      </w:r>
      <w:r>
        <w:rPr>
          <w:rFonts w:hint="eastAsia" w:ascii="仿宋" w:hAnsi="仿宋" w:eastAsia="仿宋" w:cs="仿宋"/>
          <w:color w:val="auto"/>
          <w:szCs w:val="24"/>
          <w:highlight w:val="none"/>
          <w:lang w:val="en-US" w:eastAsia="zh-CN"/>
        </w:rPr>
        <w:t>（AED 除颤仪、移动音响系统（带机柜、功放、前置中置音箱，麦克）、课堂教学用多媒体电子白板一体机（可移动）、运动康复用二折叠式电动理疗床、运动康复用便携超声及电刺激治疗仪、运动康复用无线肌肉电刺激仪、运动康复用超声治疗仪、运动康复用冲击波治疗仪、运动康复用巫毒带（加压带）、运动康复用弹性绷带、制冰机、冰箱）</w:t>
      </w:r>
      <w:r>
        <w:rPr>
          <w:rFonts w:hint="eastAsia" w:ascii="仿宋" w:hAnsi="仿宋" w:eastAsia="仿宋" w:cs="仿宋"/>
          <w:color w:val="auto"/>
          <w:szCs w:val="24"/>
          <w:highlight w:val="none"/>
        </w:rPr>
        <w:t>的供应、运输、安装、验收及售后服务等</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具体详见采购文件。</w:t>
      </w:r>
    </w:p>
    <w:p w14:paraId="1D709EA1">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306DD04C">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合同履约期限：</w:t>
      </w:r>
      <w:r>
        <w:rPr>
          <w:rFonts w:hint="eastAsia" w:ascii="仿宋" w:hAnsi="仿宋" w:eastAsia="仿宋" w:cs="仿宋"/>
          <w:color w:val="auto"/>
          <w:szCs w:val="24"/>
          <w:highlight w:val="none"/>
          <w:lang w:val="en-US" w:eastAsia="zh-CN"/>
        </w:rPr>
        <w:t>详见采购文件</w:t>
      </w:r>
      <w:r>
        <w:rPr>
          <w:rFonts w:hint="eastAsia" w:ascii="仿宋" w:hAnsi="仿宋" w:eastAsia="仿宋" w:cs="仿宋"/>
          <w:color w:val="auto"/>
          <w:szCs w:val="24"/>
          <w:highlight w:val="none"/>
          <w:lang w:val="en-US"/>
        </w:rPr>
        <w:t>。</w:t>
      </w:r>
    </w:p>
    <w:p w14:paraId="70BD0F8D">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本项目（否）接受联合体投标。</w:t>
      </w:r>
    </w:p>
    <w:p w14:paraId="1EA57826">
      <w:pPr>
        <w:pageBreakBefore w:val="0"/>
        <w:wordWrap/>
        <w:bidi w:val="0"/>
        <w:rPr>
          <w:rFonts w:hint="eastAsia" w:ascii="仿宋" w:hAnsi="仿宋" w:eastAsia="仿宋" w:cs="仿宋"/>
          <w:highlight w:val="none"/>
        </w:rPr>
      </w:pPr>
    </w:p>
    <w:p w14:paraId="6BA47178">
      <w:pPr>
        <w:pStyle w:val="15"/>
        <w:pageBreakBefore w:val="0"/>
        <w:widowControl/>
        <w:wordWrap/>
        <w:bidi w:val="0"/>
        <w:spacing w:before="75" w:beforeAutospacing="0" w:after="75" w:afterAutospacing="0" w:line="300" w:lineRule="atLeast"/>
        <w:ind w:left="440" w:leftChars="200"/>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二、申请人的资格要求：</w:t>
      </w:r>
    </w:p>
    <w:p w14:paraId="2AFB880F">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300E93EC">
      <w:pPr>
        <w:pStyle w:val="15"/>
        <w:pageBreakBefore w:val="0"/>
        <w:widowControl/>
        <w:wordWrap/>
        <w:bidi w:val="0"/>
        <w:spacing w:before="75" w:beforeAutospacing="0" w:after="75" w:afterAutospacing="0" w:line="300" w:lineRule="atLeast"/>
        <w:ind w:left="440" w:leftChars="200" w:firstLine="420"/>
        <w:rPr>
          <w:rFonts w:hint="default" w:eastAsia="仿宋"/>
          <w:highlight w:val="none"/>
          <w:lang w:val="en-US" w:eastAsia="zh-CN"/>
        </w:rPr>
      </w:pPr>
      <w:r>
        <w:rPr>
          <w:rFonts w:hint="eastAsia" w:ascii="仿宋" w:hAnsi="仿宋" w:eastAsia="仿宋" w:cs="仿宋"/>
          <w:color w:val="auto"/>
          <w:szCs w:val="24"/>
          <w:highlight w:val="none"/>
        </w:rPr>
        <w:t>2.落实政府采购政策需满足的资格要求：本项目面向中小企业。</w:t>
      </w:r>
    </w:p>
    <w:p w14:paraId="144E6555">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3.本项目的特定资格要求：</w:t>
      </w:r>
    </w:p>
    <w:p w14:paraId="0BBCDF03">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）凡拟参加本次招标项目的投标人须具有良好的信誉，未在“信用中国”网站（www.creditchina.gov.cn）被列入失信被执行人、</w:t>
      </w:r>
      <w:r>
        <w:rPr>
          <w:rFonts w:hint="eastAsia" w:ascii="仿宋" w:hAnsi="仿宋" w:eastAsia="仿宋" w:cs="仿宋"/>
          <w:color w:val="auto"/>
          <w:szCs w:val="24"/>
          <w:highlight w:val="none"/>
          <w:lang w:eastAsia="zh-CN"/>
        </w:rPr>
        <w:t>重大税收违法失信主体</w:t>
      </w:r>
      <w:r>
        <w:rPr>
          <w:rFonts w:hint="eastAsia" w:ascii="仿宋" w:hAnsi="仿宋" w:eastAsia="仿宋" w:cs="仿宋"/>
          <w:color w:val="auto"/>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auto"/>
          <w:szCs w:val="24"/>
          <w:highlight w:val="none"/>
          <w:lang w:eastAsia="zh-CN"/>
        </w:rPr>
        <w:t>参与</w:t>
      </w:r>
      <w:r>
        <w:rPr>
          <w:rFonts w:hint="eastAsia" w:ascii="仿宋" w:hAnsi="仿宋" w:eastAsia="仿宋" w:cs="仿宋"/>
          <w:color w:val="auto"/>
          <w:szCs w:val="24"/>
          <w:highlight w:val="none"/>
        </w:rPr>
        <w:t>本次招标活动；</w:t>
      </w:r>
    </w:p>
    <w:p w14:paraId="4EE42749">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p w14:paraId="4839B384">
      <w:pPr>
        <w:pStyle w:val="15"/>
        <w:pageBreakBefore w:val="0"/>
        <w:widowControl/>
        <w:wordWrap/>
        <w:bidi w:val="0"/>
        <w:spacing w:before="255" w:beforeAutospacing="0" w:after="255" w:afterAutospacing="0" w:line="300" w:lineRule="atLeast"/>
        <w:ind w:left="440" w:leftChars="200"/>
        <w:jc w:val="both"/>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三、获取招标文件</w:t>
      </w:r>
    </w:p>
    <w:p w14:paraId="2D441900">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时间：2026年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日至2026年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日，每天上午00</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00至14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00，</w:t>
      </w:r>
      <w:r>
        <w:rPr>
          <w:rFonts w:hint="eastAsia" w:ascii="仿宋" w:hAnsi="仿宋" w:eastAsia="仿宋" w:cs="仿宋"/>
          <w:color w:val="auto"/>
          <w:szCs w:val="24"/>
          <w:highlight w:val="none"/>
          <w:lang w:eastAsia="zh-CN"/>
        </w:rPr>
        <w:t>下午14:00</w:t>
      </w:r>
      <w:r>
        <w:rPr>
          <w:rFonts w:hint="eastAsia" w:ascii="仿宋" w:hAnsi="仿宋" w:eastAsia="仿宋" w:cs="仿宋"/>
          <w:color w:val="auto"/>
          <w:szCs w:val="24"/>
          <w:highlight w:val="none"/>
        </w:rPr>
        <w:t>至23</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59（北京时间）</w:t>
      </w:r>
    </w:p>
    <w:p w14:paraId="5C9EE198">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通过政采云</w:t>
      </w:r>
      <w:r>
        <w:rPr>
          <w:rFonts w:hint="eastAsia" w:ascii="仿宋" w:hAnsi="仿宋" w:eastAsia="仿宋" w:cs="仿宋"/>
          <w:color w:val="auto"/>
          <w:szCs w:val="24"/>
          <w:highlight w:val="none"/>
        </w:rPr>
        <w:t>https</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//www.zcygov.cn/平台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进入“项目采购“应用，在获取文件菜单中选择项目，申请获取采购文件</w:t>
      </w:r>
    </w:p>
    <w:p w14:paraId="48624566">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rPr>
        <w:t>投标单位须办理</w:t>
      </w:r>
      <w:r>
        <w:rPr>
          <w:rFonts w:hint="eastAsia" w:ascii="仿宋" w:hAnsi="仿宋" w:eastAsia="仿宋" w:cs="仿宋"/>
          <w:color w:val="auto"/>
          <w:szCs w:val="24"/>
          <w:highlight w:val="none"/>
          <w:lang w:val="en-US"/>
        </w:rPr>
        <w:t>CA</w:t>
      </w:r>
      <w:r>
        <w:rPr>
          <w:rFonts w:hint="eastAsia" w:ascii="仿宋" w:hAnsi="仿宋" w:eastAsia="仿宋" w:cs="仿宋"/>
          <w:color w:val="auto"/>
          <w:szCs w:val="24"/>
          <w:highlight w:val="none"/>
        </w:rPr>
        <w:t>数字证书</w:t>
      </w: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rPr>
        <w:t>通过</w:t>
      </w:r>
      <w:r>
        <w:rPr>
          <w:rFonts w:hint="eastAsia" w:ascii="仿宋" w:hAnsi="仿宋" w:eastAsia="仿宋" w:cs="仿宋"/>
          <w:color w:val="auto"/>
          <w:szCs w:val="24"/>
          <w:highlight w:val="none"/>
          <w:lang w:val="en-US"/>
        </w:rPr>
        <w:t>CA</w:t>
      </w:r>
      <w:r>
        <w:rPr>
          <w:rFonts w:hint="eastAsia" w:ascii="仿宋" w:hAnsi="仿宋" w:eastAsia="仿宋" w:cs="仿宋"/>
          <w:color w:val="auto"/>
          <w:szCs w:val="24"/>
          <w:highlight w:val="none"/>
        </w:rPr>
        <w:t>数字证书</w:t>
      </w:r>
      <w:r>
        <w:rPr>
          <w:rFonts w:hint="eastAsia" w:ascii="仿宋" w:hAnsi="仿宋" w:eastAsia="仿宋" w:cs="仿宋"/>
          <w:color w:val="auto"/>
          <w:szCs w:val="24"/>
          <w:highlight w:val="none"/>
          <w:lang w:eastAsia="zh-CN"/>
        </w:rPr>
        <w:t>登录</w:t>
      </w:r>
      <w:r>
        <w:rPr>
          <w:rFonts w:hint="eastAsia" w:ascii="仿宋" w:hAnsi="仿宋" w:eastAsia="仿宋" w:cs="仿宋"/>
          <w:color w:val="auto"/>
          <w:szCs w:val="24"/>
          <w:highlight w:val="none"/>
        </w:rPr>
        <w:t>政采云平台</w:t>
      </w:r>
      <w:r>
        <w:rPr>
          <w:rFonts w:hint="eastAsia" w:ascii="仿宋" w:hAnsi="仿宋" w:eastAsia="仿宋" w:cs="仿宋"/>
          <w:color w:val="auto"/>
          <w:szCs w:val="24"/>
          <w:highlight w:val="none"/>
          <w:lang w:val="en-US"/>
        </w:rPr>
        <w:t>https</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lang w:val="en-US"/>
        </w:rPr>
        <w:t>//www.zcygov.cn/，</w:t>
      </w:r>
      <w:r>
        <w:rPr>
          <w:rFonts w:hint="eastAsia" w:ascii="仿宋" w:hAnsi="仿宋" w:eastAsia="仿宋" w:cs="仿宋"/>
          <w:color w:val="auto"/>
          <w:szCs w:val="24"/>
          <w:highlight w:val="none"/>
        </w:rPr>
        <w:t>进行下载采购文件。</w:t>
      </w:r>
    </w:p>
    <w:p w14:paraId="65269E0D">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售价（元）：0</w:t>
      </w:r>
    </w:p>
    <w:p w14:paraId="270E3D76">
      <w:pPr>
        <w:pStyle w:val="15"/>
        <w:pageBreakBefore w:val="0"/>
        <w:widowControl/>
        <w:numPr>
          <w:ilvl w:val="0"/>
          <w:numId w:val="2"/>
        </w:numPr>
        <w:wordWrap/>
        <w:bidi w:val="0"/>
        <w:spacing w:before="255" w:beforeAutospacing="0" w:after="255" w:afterAutospacing="0" w:line="300" w:lineRule="atLeast"/>
        <w:ind w:left="440" w:leftChars="200"/>
        <w:jc w:val="both"/>
        <w:rPr>
          <w:rStyle w:val="21"/>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提交投标文件截止时间、开标时间和地点</w:t>
      </w:r>
    </w:p>
    <w:p w14:paraId="2A374E1C">
      <w:pPr>
        <w:pStyle w:val="15"/>
        <w:pageBreakBefore w:val="0"/>
        <w:widowControl/>
        <w:wordWrap/>
        <w:bidi w:val="0"/>
        <w:spacing w:before="255" w:beforeAutospacing="0" w:after="255" w:afterAutospacing="0"/>
        <w:ind w:left="440" w:leftChars="200" w:firstLine="480" w:firstLineChars="200"/>
        <w:jc w:val="both"/>
        <w:rPr>
          <w:rStyle w:val="21"/>
          <w:rFonts w:hint="eastAsia" w:ascii="仿宋" w:hAnsi="仿宋" w:eastAsia="仿宋" w:cs="仿宋"/>
          <w:b w:val="0"/>
          <w:bCs/>
          <w:color w:val="auto"/>
          <w:szCs w:val="24"/>
          <w:highlight w:val="none"/>
        </w:rPr>
      </w:pPr>
      <w:r>
        <w:rPr>
          <w:rStyle w:val="21"/>
          <w:rFonts w:hint="eastAsia" w:ascii="仿宋" w:hAnsi="仿宋" w:eastAsia="仿宋" w:cs="仿宋"/>
          <w:b w:val="0"/>
          <w:bCs/>
          <w:color w:val="auto"/>
          <w:szCs w:val="24"/>
          <w:highlight w:val="none"/>
        </w:rPr>
        <w:t>提交投标文件截止时间：</w:t>
      </w:r>
      <w:r>
        <w:rPr>
          <w:rFonts w:hint="eastAsia" w:ascii="仿宋" w:hAnsi="仿宋" w:eastAsia="仿宋" w:cs="仿宋"/>
          <w:color w:val="auto"/>
          <w:szCs w:val="24"/>
          <w:highlight w:val="none"/>
          <w:lang w:eastAsia="zh-CN"/>
        </w:rPr>
        <w:t>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 xml:space="preserve">日 </w:t>
      </w:r>
      <w:r>
        <w:rPr>
          <w:rStyle w:val="21"/>
          <w:rFonts w:hint="eastAsia" w:ascii="仿宋" w:hAnsi="仿宋" w:eastAsia="仿宋" w:cs="仿宋"/>
          <w:b w:val="0"/>
          <w:bCs/>
          <w:color w:val="auto"/>
          <w:szCs w:val="24"/>
          <w:highlight w:val="none"/>
        </w:rPr>
        <w:t>11</w:t>
      </w:r>
      <w:r>
        <w:rPr>
          <w:rStyle w:val="21"/>
          <w:rFonts w:hint="eastAsia" w:ascii="仿宋" w:hAnsi="仿宋" w:eastAsia="仿宋" w:cs="仿宋"/>
          <w:b w:val="0"/>
          <w:bCs/>
          <w:color w:val="auto"/>
          <w:szCs w:val="24"/>
          <w:highlight w:val="none"/>
          <w:lang w:eastAsia="zh-CN"/>
        </w:rPr>
        <w:t>:</w:t>
      </w:r>
      <w:r>
        <w:rPr>
          <w:rStyle w:val="21"/>
          <w:rFonts w:hint="eastAsia" w:ascii="仿宋" w:hAnsi="仿宋" w:eastAsia="仿宋" w:cs="仿宋"/>
          <w:b w:val="0"/>
          <w:bCs/>
          <w:color w:val="auto"/>
          <w:szCs w:val="24"/>
          <w:highlight w:val="none"/>
        </w:rPr>
        <w:t>00（北京时间）</w:t>
      </w:r>
    </w:p>
    <w:p w14:paraId="21958F15">
      <w:pPr>
        <w:pStyle w:val="15"/>
        <w:pageBreakBefore w:val="0"/>
        <w:widowControl/>
        <w:wordWrap/>
        <w:bidi w:val="0"/>
        <w:spacing w:before="255" w:beforeAutospacing="0" w:after="255" w:afterAutospacing="0"/>
        <w:ind w:left="440" w:leftChars="200" w:firstLine="480" w:firstLineChars="200"/>
        <w:jc w:val="both"/>
        <w:rPr>
          <w:rStyle w:val="21"/>
          <w:rFonts w:hint="eastAsia" w:ascii="仿宋" w:hAnsi="仿宋" w:eastAsia="仿宋" w:cs="仿宋"/>
          <w:b w:val="0"/>
          <w:bCs/>
          <w:color w:val="auto"/>
          <w:szCs w:val="24"/>
          <w:highlight w:val="none"/>
        </w:rPr>
      </w:pPr>
      <w:r>
        <w:rPr>
          <w:rStyle w:val="21"/>
          <w:rFonts w:hint="eastAsia" w:ascii="仿宋" w:hAnsi="仿宋" w:eastAsia="仿宋" w:cs="仿宋"/>
          <w:b w:val="0"/>
          <w:bCs/>
          <w:color w:val="auto"/>
          <w:szCs w:val="24"/>
          <w:highlight w:val="none"/>
        </w:rPr>
        <w:t>投标地点：将投标文件上传至政采云平台https</w:t>
      </w:r>
      <w:r>
        <w:rPr>
          <w:rStyle w:val="21"/>
          <w:rFonts w:hint="eastAsia" w:ascii="仿宋" w:hAnsi="仿宋" w:eastAsia="仿宋" w:cs="仿宋"/>
          <w:b w:val="0"/>
          <w:bCs/>
          <w:color w:val="auto"/>
          <w:szCs w:val="24"/>
          <w:highlight w:val="none"/>
          <w:lang w:eastAsia="zh-CN"/>
        </w:rPr>
        <w:t>:</w:t>
      </w:r>
      <w:r>
        <w:rPr>
          <w:rStyle w:val="21"/>
          <w:rFonts w:hint="eastAsia" w:ascii="仿宋" w:hAnsi="仿宋" w:eastAsia="仿宋" w:cs="仿宋"/>
          <w:b w:val="0"/>
          <w:bCs/>
          <w:color w:val="auto"/>
          <w:szCs w:val="24"/>
          <w:highlight w:val="none"/>
        </w:rPr>
        <w:t>//www.zcygov.cn/对应位置（逾期未上传的或不符合规定的投标文件将被拒绝接收）</w:t>
      </w:r>
    </w:p>
    <w:p w14:paraId="2DE9E281">
      <w:pPr>
        <w:pStyle w:val="15"/>
        <w:pageBreakBefore w:val="0"/>
        <w:widowControl/>
        <w:wordWrap/>
        <w:bidi w:val="0"/>
        <w:spacing w:before="255" w:beforeAutospacing="0" w:after="255" w:afterAutospacing="0"/>
        <w:ind w:left="440" w:leftChars="200" w:firstLine="480" w:firstLineChars="200"/>
        <w:jc w:val="both"/>
        <w:rPr>
          <w:rStyle w:val="21"/>
          <w:rFonts w:hint="eastAsia" w:ascii="仿宋" w:hAnsi="仿宋" w:eastAsia="仿宋" w:cs="仿宋"/>
          <w:b w:val="0"/>
          <w:bCs/>
          <w:color w:val="auto"/>
          <w:szCs w:val="24"/>
          <w:highlight w:val="none"/>
        </w:rPr>
      </w:pPr>
      <w:r>
        <w:rPr>
          <w:rStyle w:val="21"/>
          <w:rFonts w:hint="eastAsia" w:ascii="仿宋" w:hAnsi="仿宋" w:eastAsia="仿宋" w:cs="仿宋"/>
          <w:b w:val="0"/>
          <w:bCs/>
          <w:color w:val="auto"/>
          <w:szCs w:val="24"/>
          <w:highlight w:val="none"/>
        </w:rPr>
        <w:t>开标时间：</w:t>
      </w:r>
      <w:r>
        <w:rPr>
          <w:rFonts w:hint="eastAsia" w:ascii="仿宋" w:hAnsi="仿宋" w:eastAsia="仿宋" w:cs="仿宋"/>
          <w:color w:val="auto"/>
          <w:szCs w:val="24"/>
          <w:highlight w:val="none"/>
          <w:lang w:eastAsia="zh-CN"/>
        </w:rPr>
        <w:t>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日 1</w:t>
      </w: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rPr>
        <w:t>00</w:t>
      </w:r>
      <w:r>
        <w:rPr>
          <w:rStyle w:val="21"/>
          <w:rFonts w:hint="eastAsia" w:ascii="仿宋" w:hAnsi="仿宋" w:eastAsia="仿宋" w:cs="仿宋"/>
          <w:b w:val="0"/>
          <w:bCs/>
          <w:color w:val="auto"/>
          <w:szCs w:val="24"/>
          <w:highlight w:val="none"/>
        </w:rPr>
        <w:t>（北京时间）</w:t>
      </w:r>
    </w:p>
    <w:p w14:paraId="23C4A74D">
      <w:pPr>
        <w:pStyle w:val="15"/>
        <w:pageBreakBefore w:val="0"/>
        <w:widowControl/>
        <w:wordWrap/>
        <w:bidi w:val="0"/>
        <w:spacing w:before="255" w:beforeAutospacing="0" w:after="255" w:afterAutospacing="0"/>
        <w:ind w:left="440" w:leftChars="200" w:firstLine="480" w:firstLineChars="200"/>
        <w:jc w:val="both"/>
        <w:rPr>
          <w:rStyle w:val="21"/>
          <w:rFonts w:hint="eastAsia" w:ascii="仿宋" w:hAnsi="仿宋" w:eastAsia="仿宋" w:cs="仿宋"/>
          <w:b w:val="0"/>
          <w:bCs/>
          <w:color w:val="auto"/>
          <w:szCs w:val="24"/>
          <w:highlight w:val="none"/>
        </w:rPr>
      </w:pPr>
      <w:r>
        <w:rPr>
          <w:rStyle w:val="21"/>
          <w:rFonts w:hint="eastAsia" w:ascii="仿宋" w:hAnsi="仿宋" w:eastAsia="仿宋" w:cs="仿宋"/>
          <w:b w:val="0"/>
          <w:bCs/>
          <w:color w:val="auto"/>
          <w:szCs w:val="24"/>
          <w:highlight w:val="none"/>
        </w:rPr>
        <w:t>开标地点：将投标文件上传至政采云平台https</w:t>
      </w:r>
      <w:r>
        <w:rPr>
          <w:rStyle w:val="21"/>
          <w:rFonts w:hint="eastAsia" w:ascii="仿宋" w:hAnsi="仿宋" w:eastAsia="仿宋" w:cs="仿宋"/>
          <w:b w:val="0"/>
          <w:bCs/>
          <w:color w:val="auto"/>
          <w:szCs w:val="24"/>
          <w:highlight w:val="none"/>
          <w:lang w:eastAsia="zh-CN"/>
        </w:rPr>
        <w:t>:</w:t>
      </w:r>
      <w:r>
        <w:rPr>
          <w:rStyle w:val="21"/>
          <w:rFonts w:hint="eastAsia" w:ascii="仿宋" w:hAnsi="仿宋" w:eastAsia="仿宋" w:cs="仿宋"/>
          <w:b w:val="0"/>
          <w:bCs/>
          <w:color w:val="auto"/>
          <w:szCs w:val="24"/>
          <w:highlight w:val="none"/>
        </w:rPr>
        <w:t>//www.zcygov.cn/对应位置（逾期未上传的或不符合规定的投标文件将被拒绝接收）</w:t>
      </w:r>
    </w:p>
    <w:p w14:paraId="30FDD633">
      <w:pPr>
        <w:pStyle w:val="15"/>
        <w:pageBreakBefore w:val="0"/>
        <w:widowControl/>
        <w:wordWrap/>
        <w:bidi w:val="0"/>
        <w:spacing w:before="255" w:beforeAutospacing="0" w:after="255" w:afterAutospacing="0" w:line="300" w:lineRule="atLeast"/>
        <w:ind w:left="440" w:leftChars="200"/>
        <w:jc w:val="both"/>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五、公告期限</w:t>
      </w:r>
    </w:p>
    <w:p w14:paraId="3EC4CB98">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自本公告发布之日起5个工作日。</w:t>
      </w:r>
    </w:p>
    <w:p w14:paraId="516ADB6B">
      <w:pPr>
        <w:pStyle w:val="15"/>
        <w:pageBreakBefore w:val="0"/>
        <w:widowControl/>
        <w:wordWrap/>
        <w:bidi w:val="0"/>
        <w:spacing w:before="255" w:beforeAutospacing="0" w:after="255" w:afterAutospacing="0" w:line="300" w:lineRule="atLeast"/>
        <w:ind w:left="440" w:leftChars="200"/>
        <w:jc w:val="both"/>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六、其他补充事宜</w:t>
      </w:r>
    </w:p>
    <w:p w14:paraId="01613DFB">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rPr>
        <w:t>本公告在新疆政府采购网发布。</w:t>
      </w:r>
    </w:p>
    <w:p w14:paraId="05925175">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2、请各供应商随时关注本项目的变更、答疑、澄清文件。</w:t>
      </w:r>
    </w:p>
    <w:p w14:paraId="57B5A407">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3、本项目实行电子招投标，供应商须登录政采云平台申请获取</w:t>
      </w:r>
      <w:r>
        <w:rPr>
          <w:rFonts w:hint="eastAsia" w:ascii="仿宋" w:hAnsi="仿宋" w:eastAsia="仿宋" w:cs="仿宋"/>
          <w:color w:val="auto"/>
          <w:szCs w:val="24"/>
          <w:highlight w:val="none"/>
          <w:lang w:val="en-US" w:eastAsia="zh-CN"/>
        </w:rPr>
        <w:t>采购</w:t>
      </w:r>
      <w:r>
        <w:rPr>
          <w:rFonts w:hint="eastAsia" w:ascii="仿宋" w:hAnsi="仿宋" w:eastAsia="仿宋" w:cs="仿宋"/>
          <w:color w:val="auto"/>
          <w:szCs w:val="24"/>
          <w:highlight w:val="none"/>
        </w:rPr>
        <w:t>文件，并通过政采云电子投标客户端制作响应文件，同时自行承担与投标有关的一切费用。　</w:t>
      </w:r>
    </w:p>
    <w:p w14:paraId="7B41B415">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8716963">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5、供应商可前往新疆政府采购网（http</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//www.ccgp</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4395875A">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6、本项目采用不见面开标，供应商须在投标截止时间前通过CA在政采云平台上传加密的电子响应文件。</w:t>
      </w:r>
    </w:p>
    <w:p w14:paraId="6D9AE319">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14:paraId="782BB9C4">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p>
    <w:p w14:paraId="3240AD2E">
      <w:pPr>
        <w:pStyle w:val="15"/>
        <w:pageBreakBefore w:val="0"/>
        <w:widowControl/>
        <w:wordWrap/>
        <w:bidi w:val="0"/>
        <w:spacing w:before="255" w:beforeAutospacing="0" w:after="255" w:afterAutospacing="0" w:line="480" w:lineRule="atLeast"/>
        <w:ind w:left="440" w:leftChars="200"/>
        <w:jc w:val="both"/>
        <w:rPr>
          <w:rFonts w:hint="eastAsia" w:ascii="仿宋" w:hAnsi="仿宋" w:eastAsia="仿宋" w:cs="仿宋"/>
          <w:color w:val="auto"/>
          <w:szCs w:val="24"/>
          <w:highlight w:val="none"/>
        </w:rPr>
      </w:pPr>
      <w:r>
        <w:rPr>
          <w:rStyle w:val="21"/>
          <w:rFonts w:hint="eastAsia" w:ascii="仿宋" w:hAnsi="仿宋" w:eastAsia="仿宋" w:cs="仿宋"/>
          <w:color w:val="auto"/>
          <w:szCs w:val="24"/>
          <w:highlight w:val="none"/>
        </w:rPr>
        <w:t>七、对本次采购提出询问，请按以下方式联系</w:t>
      </w:r>
    </w:p>
    <w:p w14:paraId="75B14B2B">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1.采购人信息</w:t>
      </w:r>
    </w:p>
    <w:p w14:paraId="4B99C473">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rPr>
        <w:t>名   称：</w:t>
      </w:r>
      <w:r>
        <w:rPr>
          <w:rFonts w:hint="eastAsia" w:ascii="仿宋" w:hAnsi="仿宋" w:eastAsia="仿宋" w:cs="仿宋"/>
          <w:szCs w:val="24"/>
          <w:highlight w:val="none"/>
          <w:lang w:val="en-US" w:eastAsia="zh-CN"/>
        </w:rPr>
        <w:t>新疆大学</w:t>
      </w:r>
    </w:p>
    <w:p w14:paraId="1B821A05">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地   址：</w:t>
      </w:r>
      <w:r>
        <w:rPr>
          <w:rFonts w:hint="eastAsia" w:ascii="仿宋" w:hAnsi="仿宋" w:eastAsia="仿宋" w:cs="仿宋"/>
          <w:sz w:val="24"/>
          <w:highlight w:val="none"/>
        </w:rPr>
        <w:t>乌鲁木齐市胜利路666号</w:t>
      </w:r>
    </w:p>
    <w:p w14:paraId="54E3A65C">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rPr>
        <w:t>联系人：</w:t>
      </w:r>
      <w:r>
        <w:rPr>
          <w:rFonts w:hint="eastAsia" w:ascii="仿宋" w:hAnsi="仿宋" w:eastAsia="仿宋" w:cs="仿宋"/>
          <w:szCs w:val="24"/>
          <w:highlight w:val="none"/>
          <w:lang w:val="en-US" w:eastAsia="zh-CN"/>
        </w:rPr>
        <w:t>来老师</w:t>
      </w:r>
    </w:p>
    <w:p w14:paraId="07B16315">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电话</w:t>
      </w:r>
      <w:r>
        <w:rPr>
          <w:rFonts w:hint="eastAsia" w:ascii="仿宋" w:hAnsi="仿宋" w:eastAsia="仿宋" w:cs="仿宋"/>
          <w:szCs w:val="24"/>
          <w:highlight w:val="none"/>
          <w:lang w:val="en-US" w:eastAsia="zh-CN"/>
        </w:rPr>
        <w:t>：0991—8580035</w:t>
      </w:r>
    </w:p>
    <w:p w14:paraId="7D3BF373">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2.采购代理机构信息</w:t>
      </w:r>
    </w:p>
    <w:p w14:paraId="7BB59BEF">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名  称：新疆华域建设工程项目管理咨询有限公司　　　　　　　　　　　　</w:t>
      </w:r>
    </w:p>
    <w:p w14:paraId="709E1EE0">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地　址：</w:t>
      </w:r>
      <w:r>
        <w:rPr>
          <w:rFonts w:hint="eastAsia" w:ascii="仿宋" w:hAnsi="仿宋" w:eastAsia="仿宋" w:cs="仿宋"/>
          <w:szCs w:val="24"/>
          <w:highlight w:val="none"/>
          <w:lang w:val="en-US" w:eastAsia="zh-CN"/>
        </w:rPr>
        <w:t xml:space="preserve">乌鲁木齐市水磨沟区五星北路194号新地园大厦1401室 </w:t>
      </w:r>
      <w:r>
        <w:rPr>
          <w:rFonts w:hint="eastAsia" w:ascii="仿宋" w:hAnsi="仿宋" w:eastAsia="仿宋" w:cs="仿宋"/>
          <w:szCs w:val="24"/>
          <w:highlight w:val="none"/>
          <w:lang w:val="en-US"/>
        </w:rPr>
        <w:t>　　　　　　　　　　　　</w:t>
      </w:r>
    </w:p>
    <w:p w14:paraId="082464F1">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联系人：张伟、李堰达、</w:t>
      </w:r>
      <w:r>
        <w:rPr>
          <w:rFonts w:hint="eastAsia" w:ascii="仿宋" w:hAnsi="仿宋" w:eastAsia="仿宋" w:cs="仿宋"/>
          <w:szCs w:val="24"/>
          <w:highlight w:val="none"/>
          <w:lang w:val="en-US" w:eastAsia="zh-CN"/>
        </w:rPr>
        <w:t>胡春、</w:t>
      </w:r>
      <w:r>
        <w:rPr>
          <w:rFonts w:hint="eastAsia" w:ascii="仿宋" w:hAnsi="仿宋" w:eastAsia="仿宋" w:cs="仿宋"/>
          <w:szCs w:val="24"/>
          <w:highlight w:val="none"/>
          <w:lang w:val="en-US"/>
        </w:rPr>
        <w:t xml:space="preserve">王文周 </w:t>
      </w:r>
    </w:p>
    <w:p w14:paraId="4E9D1FE1">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联系方式：</w:t>
      </w:r>
      <w:r>
        <w:rPr>
          <w:rFonts w:hint="eastAsia" w:ascii="仿宋" w:hAnsi="仿宋" w:eastAsia="仿宋" w:cs="仿宋"/>
          <w:szCs w:val="24"/>
          <w:highlight w:val="none"/>
          <w:lang w:val="en-US" w:eastAsia="zh-CN"/>
        </w:rPr>
        <w:t>16699192061、13565957217</w:t>
      </w:r>
      <w:r>
        <w:rPr>
          <w:rFonts w:hint="eastAsia" w:ascii="仿宋" w:hAnsi="仿宋" w:eastAsia="仿宋" w:cs="仿宋"/>
          <w:szCs w:val="24"/>
          <w:highlight w:val="none"/>
          <w:lang w:val="en-US"/>
        </w:rPr>
        <w:t>　　　　　　　　　　　</w:t>
      </w:r>
    </w:p>
    <w:p w14:paraId="263738FB">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rPr>
      </w:pPr>
      <w:r>
        <w:rPr>
          <w:rFonts w:hint="eastAsia" w:ascii="仿宋" w:hAnsi="仿宋" w:eastAsia="仿宋" w:cs="仿宋"/>
          <w:szCs w:val="24"/>
          <w:highlight w:val="none"/>
          <w:lang w:val="en-US"/>
        </w:rPr>
        <w:t>3.项目联系方式</w:t>
      </w:r>
    </w:p>
    <w:p w14:paraId="20170B28">
      <w:pPr>
        <w:pStyle w:val="15"/>
        <w:pageBreakBefore w:val="0"/>
        <w:widowControl/>
        <w:wordWrap/>
        <w:bidi w:val="0"/>
        <w:spacing w:before="75" w:beforeAutospacing="0" w:after="75" w:afterAutospacing="0"/>
        <w:ind w:left="440" w:leftChars="200"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rPr>
        <w:t>项目联系人：</w:t>
      </w:r>
      <w:r>
        <w:rPr>
          <w:rFonts w:hint="eastAsia" w:ascii="仿宋" w:hAnsi="仿宋" w:eastAsia="仿宋" w:cs="仿宋"/>
          <w:sz w:val="24"/>
          <w:highlight w:val="none"/>
        </w:rPr>
        <w:t>张伟、李堰达、</w:t>
      </w:r>
      <w:r>
        <w:rPr>
          <w:rFonts w:hint="eastAsia" w:ascii="仿宋" w:hAnsi="仿宋" w:eastAsia="仿宋" w:cs="仿宋"/>
          <w:sz w:val="24"/>
          <w:highlight w:val="none"/>
          <w:lang w:eastAsia="zh-CN"/>
        </w:rPr>
        <w:t>胡春、</w:t>
      </w:r>
      <w:r>
        <w:rPr>
          <w:rFonts w:hint="eastAsia" w:ascii="仿宋" w:hAnsi="仿宋" w:eastAsia="仿宋" w:cs="仿宋"/>
          <w:sz w:val="24"/>
          <w:highlight w:val="none"/>
        </w:rPr>
        <w:t>王文周</w:t>
      </w:r>
    </w:p>
    <w:p w14:paraId="32755889">
      <w:pPr>
        <w:pStyle w:val="15"/>
        <w:pageBreakBefore w:val="0"/>
        <w:widowControl/>
        <w:wordWrap/>
        <w:bidi w:val="0"/>
        <w:spacing w:before="75" w:beforeAutospacing="0" w:after="75" w:afterAutospacing="0"/>
        <w:ind w:left="440" w:leftChars="200" w:firstLine="420"/>
        <w:rPr>
          <w:rFonts w:hint="eastAsia" w:ascii="仿宋" w:hAnsi="仿宋" w:eastAsia="仿宋" w:cs="仿宋"/>
          <w:color w:val="auto"/>
          <w:szCs w:val="24"/>
          <w:highlight w:val="none"/>
        </w:rPr>
      </w:pPr>
      <w:r>
        <w:rPr>
          <w:rFonts w:hint="eastAsia" w:ascii="仿宋" w:hAnsi="仿宋" w:eastAsia="仿宋" w:cs="仿宋"/>
          <w:szCs w:val="24"/>
          <w:highlight w:val="none"/>
          <w:lang w:val="en-US"/>
        </w:rPr>
        <w:t>电　话：</w:t>
      </w:r>
      <w:r>
        <w:rPr>
          <w:rFonts w:hint="eastAsia" w:ascii="仿宋" w:hAnsi="仿宋" w:eastAsia="仿宋" w:cs="仿宋"/>
          <w:szCs w:val="24"/>
          <w:highlight w:val="none"/>
          <w:lang w:val="en-US" w:eastAsia="zh-CN"/>
        </w:rPr>
        <w:t>16699192061、13565957217</w:t>
      </w:r>
    </w:p>
    <w:p w14:paraId="0137A04B">
      <w:pPr>
        <w:pageBreakBefore w:val="0"/>
        <w:wordWrap/>
        <w:bidi w:val="0"/>
        <w:adjustRightInd w:val="0"/>
        <w:snapToGrid w:val="0"/>
        <w:spacing w:line="500" w:lineRule="exact"/>
        <w:ind w:left="440" w:leftChars="200"/>
        <w:rPr>
          <w:rFonts w:hint="eastAsia" w:ascii="仿宋" w:hAnsi="仿宋" w:eastAsia="仿宋" w:cs="仿宋"/>
          <w:color w:val="auto"/>
          <w:sz w:val="24"/>
          <w:szCs w:val="24"/>
          <w:highlight w:val="none"/>
        </w:rPr>
        <w:sectPr>
          <w:footerReference r:id="rId5" w:type="default"/>
          <w:pgSz w:w="11910" w:h="16840"/>
          <w:pgMar w:top="1417" w:right="1134" w:bottom="1179" w:left="1162" w:header="737" w:footer="992" w:gutter="0"/>
          <w:cols w:space="0" w:num="1"/>
          <w:rtlGutter w:val="0"/>
          <w:docGrid w:linePitch="0" w:charSpace="0"/>
        </w:sectPr>
      </w:pPr>
    </w:p>
    <w:p w14:paraId="7CAAD712">
      <w:pPr>
        <w:pStyle w:val="2"/>
        <w:pageBreakBefore w:val="0"/>
        <w:wordWrap/>
        <w:bidi w:val="0"/>
        <w:spacing w:before="2"/>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rPr>
        <w:t>第二部分 投标须知</w:t>
      </w:r>
    </w:p>
    <w:p w14:paraId="3C5C30A1">
      <w:pPr>
        <w:pageBreakBefore w:val="0"/>
        <w:wordWrap/>
        <w:bidi w:val="0"/>
        <w:ind w:left="440" w:left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r>
        <w:rPr>
          <w:rFonts w:hint="eastAsia" w:ascii="仿宋" w:hAnsi="仿宋" w:eastAsia="仿宋" w:cs="仿宋"/>
          <w:b/>
          <w:bCs/>
          <w:color w:val="auto"/>
          <w:sz w:val="28"/>
          <w:szCs w:val="28"/>
          <w:highlight w:val="none"/>
          <w:lang w:val="en-US"/>
        </w:rPr>
        <w:t xml:space="preserve">     投标须知前附表</w:t>
      </w:r>
    </w:p>
    <w:tbl>
      <w:tblPr>
        <w:tblStyle w:val="19"/>
        <w:tblW w:w="95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9"/>
        <w:gridCol w:w="1674"/>
        <w:gridCol w:w="7403"/>
      </w:tblGrid>
      <w:tr w14:paraId="4F9F8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4" w:hRule="atLeast"/>
          <w:tblHeader/>
          <w:jc w:val="center"/>
        </w:trPr>
        <w:tc>
          <w:tcPr>
            <w:tcW w:w="499" w:type="dxa"/>
            <w:vAlign w:val="center"/>
          </w:tcPr>
          <w:p w14:paraId="08490189">
            <w:pPr>
              <w:pageBreakBefore w:val="0"/>
              <w:wordWrap/>
              <w:bidi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w:t>
            </w:r>
            <w:r>
              <w:rPr>
                <w:rFonts w:hint="eastAsia" w:ascii="仿宋" w:hAnsi="仿宋" w:eastAsia="仿宋" w:cs="仿宋"/>
                <w:color w:val="auto"/>
                <w:sz w:val="24"/>
                <w:szCs w:val="24"/>
                <w:highlight w:val="none"/>
              </w:rPr>
              <w:t>号</w:t>
            </w:r>
          </w:p>
        </w:tc>
        <w:tc>
          <w:tcPr>
            <w:tcW w:w="1674" w:type="dxa"/>
            <w:vAlign w:val="center"/>
          </w:tcPr>
          <w:p w14:paraId="30555929">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7403" w:type="dxa"/>
            <w:vAlign w:val="center"/>
          </w:tcPr>
          <w:p w14:paraId="63263130">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14:paraId="5038B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499" w:type="dxa"/>
            <w:vAlign w:val="center"/>
          </w:tcPr>
          <w:p w14:paraId="152C5551">
            <w:pPr>
              <w:pageBreakBefore w:val="0"/>
              <w:wordWrap/>
              <w:bidi w:val="0"/>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w:t>
            </w:r>
          </w:p>
        </w:tc>
        <w:tc>
          <w:tcPr>
            <w:tcW w:w="1674" w:type="dxa"/>
            <w:vAlign w:val="center"/>
          </w:tcPr>
          <w:p w14:paraId="32566DBB">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403" w:type="dxa"/>
            <w:vAlign w:val="center"/>
          </w:tcPr>
          <w:p w14:paraId="172D6EB2">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rPr>
              <w:t>新疆大学</w:t>
            </w:r>
          </w:p>
          <w:p w14:paraId="42863303">
            <w:pPr>
              <w:pageBreakBefore w:val="0"/>
              <w:wordWrap/>
              <w:bidi w:val="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来</w:t>
            </w:r>
            <w:r>
              <w:rPr>
                <w:rFonts w:hint="eastAsia" w:ascii="仿宋" w:hAnsi="仿宋" w:eastAsia="仿宋" w:cs="仿宋"/>
                <w:color w:val="auto"/>
                <w:sz w:val="24"/>
                <w:szCs w:val="24"/>
                <w:highlight w:val="none"/>
                <w:lang w:val="en-US"/>
              </w:rPr>
              <w:t>老师</w:t>
            </w:r>
          </w:p>
          <w:p w14:paraId="44B0F380">
            <w:pPr>
              <w:pageBreakBefore w:val="0"/>
              <w:wordWrap/>
              <w:bidi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联系电话：</w:t>
            </w:r>
            <w:r>
              <w:rPr>
                <w:rFonts w:hint="eastAsia" w:ascii="仿宋" w:hAnsi="仿宋" w:eastAsia="仿宋" w:cs="仿宋"/>
                <w:sz w:val="24"/>
                <w:szCs w:val="24"/>
                <w:highlight w:val="none"/>
              </w:rPr>
              <w:t>0991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858</w:t>
            </w:r>
            <w:r>
              <w:rPr>
                <w:rFonts w:hint="eastAsia" w:ascii="仿宋" w:hAnsi="仿宋" w:eastAsia="仿宋" w:cs="仿宋"/>
                <w:sz w:val="24"/>
                <w:szCs w:val="24"/>
                <w:highlight w:val="none"/>
                <w:lang w:val="en-US" w:eastAsia="zh-CN"/>
              </w:rPr>
              <w:t>0035</w:t>
            </w:r>
          </w:p>
        </w:tc>
      </w:tr>
      <w:tr w14:paraId="2CA5A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Align w:val="center"/>
          </w:tcPr>
          <w:p w14:paraId="4EEE394E">
            <w:pPr>
              <w:pageBreakBefore w:val="0"/>
              <w:wordWrap/>
              <w:bidi w:val="0"/>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p>
        </w:tc>
        <w:tc>
          <w:tcPr>
            <w:tcW w:w="1674" w:type="dxa"/>
            <w:vAlign w:val="center"/>
          </w:tcPr>
          <w:p w14:paraId="7AEA5312">
            <w:pPr>
              <w:pageBreakBefore w:val="0"/>
              <w:wordWrap/>
              <w:bidi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7403" w:type="dxa"/>
            <w:vAlign w:val="center"/>
          </w:tcPr>
          <w:p w14:paraId="2F4D24D2">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名称：新疆华域建设工程项目管理咨询有限公司</w:t>
            </w:r>
          </w:p>
          <w:p w14:paraId="0F8555C7">
            <w:pPr>
              <w:pageBreakBefore w:val="0"/>
              <w:wordWrap/>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乌鲁木齐市水磨沟区五星北路194号新地园大厦1401室</w:t>
            </w:r>
          </w:p>
          <w:p w14:paraId="2EA78B80">
            <w:pPr>
              <w:pageBreakBefore w:val="0"/>
              <w:wordWrap/>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sz w:val="24"/>
                <w:highlight w:val="none"/>
              </w:rPr>
              <w:t>张伟、李堰达、</w:t>
            </w:r>
            <w:r>
              <w:rPr>
                <w:rFonts w:hint="eastAsia" w:ascii="仿宋" w:hAnsi="仿宋" w:eastAsia="仿宋" w:cs="仿宋"/>
                <w:sz w:val="24"/>
                <w:highlight w:val="none"/>
                <w:lang w:eastAsia="zh-CN"/>
              </w:rPr>
              <w:t>胡春、</w:t>
            </w:r>
            <w:r>
              <w:rPr>
                <w:rFonts w:hint="eastAsia" w:ascii="仿宋" w:hAnsi="仿宋" w:eastAsia="仿宋" w:cs="仿宋"/>
                <w:sz w:val="24"/>
                <w:highlight w:val="none"/>
              </w:rPr>
              <w:t>王文周</w:t>
            </w:r>
          </w:p>
          <w:p w14:paraId="3FA861D4">
            <w:pPr>
              <w:pageBreakBefore w:val="0"/>
              <w:wordWrap/>
              <w:bidi w:val="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16699192061、13565957217</w:t>
            </w:r>
          </w:p>
        </w:tc>
      </w:tr>
      <w:tr w14:paraId="5A600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restart"/>
            <w:vAlign w:val="center"/>
          </w:tcPr>
          <w:p w14:paraId="5F6F346C">
            <w:pPr>
              <w:pageBreakBefore w:val="0"/>
              <w:wordWrap/>
              <w:bidi w:val="0"/>
              <w:spacing w:line="400" w:lineRule="exact"/>
              <w:jc w:val="both"/>
              <w:rPr>
                <w:rFonts w:hint="eastAsia" w:ascii="仿宋" w:hAnsi="仿宋" w:eastAsia="仿宋" w:cs="仿宋"/>
                <w:color w:val="auto"/>
                <w:sz w:val="24"/>
                <w:szCs w:val="24"/>
                <w:highlight w:val="none"/>
                <w:lang w:val="en-US"/>
              </w:rPr>
            </w:pPr>
          </w:p>
          <w:p w14:paraId="4D01415E">
            <w:pPr>
              <w:pageBreakBefore w:val="0"/>
              <w:wordWrap/>
              <w:bidi w:val="0"/>
              <w:spacing w:line="400" w:lineRule="exact"/>
              <w:jc w:val="both"/>
              <w:rPr>
                <w:rFonts w:hint="eastAsia" w:ascii="仿宋" w:hAnsi="仿宋" w:eastAsia="仿宋" w:cs="仿宋"/>
                <w:color w:val="auto"/>
                <w:sz w:val="24"/>
                <w:szCs w:val="24"/>
                <w:highlight w:val="none"/>
                <w:lang w:val="en-US"/>
              </w:rPr>
            </w:pPr>
          </w:p>
          <w:p w14:paraId="79825022">
            <w:pPr>
              <w:pageBreakBefore w:val="0"/>
              <w:wordWrap/>
              <w:bidi w:val="0"/>
              <w:spacing w:line="400" w:lineRule="exact"/>
              <w:jc w:val="both"/>
              <w:rPr>
                <w:rFonts w:hint="eastAsia" w:ascii="仿宋" w:hAnsi="仿宋" w:eastAsia="仿宋" w:cs="仿宋"/>
                <w:color w:val="auto"/>
                <w:sz w:val="24"/>
                <w:szCs w:val="24"/>
                <w:highlight w:val="none"/>
                <w:lang w:val="en-US"/>
              </w:rPr>
            </w:pPr>
          </w:p>
          <w:p w14:paraId="6CFD546E">
            <w:pPr>
              <w:pageBreakBefore w:val="0"/>
              <w:wordWrap/>
              <w:bidi w:val="0"/>
              <w:spacing w:line="400" w:lineRule="exact"/>
              <w:jc w:val="both"/>
              <w:rPr>
                <w:rFonts w:hint="eastAsia" w:ascii="仿宋" w:hAnsi="仿宋" w:eastAsia="仿宋" w:cs="仿宋"/>
                <w:color w:val="auto"/>
                <w:sz w:val="24"/>
                <w:szCs w:val="24"/>
                <w:highlight w:val="none"/>
                <w:lang w:val="en-US"/>
              </w:rPr>
            </w:pPr>
          </w:p>
          <w:p w14:paraId="1D62EBFF">
            <w:pPr>
              <w:pageBreakBefore w:val="0"/>
              <w:wordWrap/>
              <w:bidi w:val="0"/>
              <w:spacing w:line="400" w:lineRule="exact"/>
              <w:jc w:val="both"/>
              <w:rPr>
                <w:rFonts w:hint="eastAsia" w:ascii="仿宋" w:hAnsi="仿宋" w:eastAsia="仿宋" w:cs="仿宋"/>
                <w:color w:val="auto"/>
                <w:sz w:val="24"/>
                <w:szCs w:val="24"/>
                <w:highlight w:val="none"/>
                <w:lang w:val="en-US"/>
              </w:rPr>
            </w:pPr>
          </w:p>
          <w:p w14:paraId="3B4C0DF8">
            <w:pPr>
              <w:pageBreakBefore w:val="0"/>
              <w:wordWrap/>
              <w:bidi w:val="0"/>
              <w:spacing w:line="400" w:lineRule="exact"/>
              <w:jc w:val="both"/>
              <w:rPr>
                <w:rFonts w:hint="eastAsia" w:ascii="仿宋" w:hAnsi="仿宋" w:eastAsia="仿宋" w:cs="仿宋"/>
                <w:color w:val="auto"/>
                <w:sz w:val="24"/>
                <w:szCs w:val="24"/>
                <w:highlight w:val="none"/>
                <w:lang w:val="en-US"/>
              </w:rPr>
            </w:pPr>
          </w:p>
          <w:p w14:paraId="076724D9">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p>
        </w:tc>
        <w:tc>
          <w:tcPr>
            <w:tcW w:w="1674" w:type="dxa"/>
            <w:vAlign w:val="center"/>
          </w:tcPr>
          <w:p w14:paraId="3F305ED2">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403" w:type="dxa"/>
            <w:vAlign w:val="center"/>
          </w:tcPr>
          <w:p w14:paraId="718E2BC5">
            <w:pPr>
              <w:pageBreakBefore w:val="0"/>
              <w:wordWrap/>
              <w:bidi w:val="0"/>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XJHY-2026-008（2）</w:t>
            </w:r>
            <w:r>
              <w:rPr>
                <w:rFonts w:hint="eastAsia" w:ascii="仿宋" w:hAnsi="仿宋" w:eastAsia="仿宋" w:cs="仿宋"/>
                <w:color w:val="auto"/>
                <w:sz w:val="24"/>
                <w:szCs w:val="24"/>
                <w:highlight w:val="none"/>
                <w:lang w:val="en-US"/>
              </w:rPr>
              <w:t> </w:t>
            </w:r>
          </w:p>
        </w:tc>
      </w:tr>
      <w:tr w14:paraId="0F56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continue"/>
            <w:vAlign w:val="center"/>
          </w:tcPr>
          <w:p w14:paraId="67D2008B">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249C6CAC">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3" w:type="dxa"/>
          </w:tcPr>
          <w:p w14:paraId="5EB5A4FE">
            <w:pPr>
              <w:pageBreakBefore w:val="0"/>
              <w:wordWrap/>
              <w:bidi w:val="0"/>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2026年新疆大学“双一流”建设体育教学研究部教学平台建设项目——体育教学与健康管理实践平台（二次） </w:t>
            </w:r>
            <w:r>
              <w:rPr>
                <w:rFonts w:hint="eastAsia" w:ascii="仿宋" w:hAnsi="仿宋" w:eastAsia="仿宋" w:cs="仿宋"/>
                <w:color w:val="auto"/>
                <w:sz w:val="24"/>
                <w:szCs w:val="24"/>
                <w:highlight w:val="none"/>
                <w:lang w:val="en-US"/>
              </w:rPr>
              <w:t> </w:t>
            </w:r>
          </w:p>
        </w:tc>
      </w:tr>
      <w:tr w14:paraId="7D7A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continue"/>
            <w:vAlign w:val="center"/>
          </w:tcPr>
          <w:p w14:paraId="674464DC">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54B15DDC">
            <w:pPr>
              <w:pageBreakBefore w:val="0"/>
              <w:wordWrap/>
              <w:bidi w:val="0"/>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采购方式</w:t>
            </w:r>
          </w:p>
        </w:tc>
        <w:tc>
          <w:tcPr>
            <w:tcW w:w="7403" w:type="dxa"/>
          </w:tcPr>
          <w:p w14:paraId="230E569A">
            <w:pPr>
              <w:pageBreakBefore w:val="0"/>
              <w:wordWrap/>
              <w:bidi w:val="0"/>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公开招标</w:t>
            </w:r>
          </w:p>
        </w:tc>
      </w:tr>
      <w:tr w14:paraId="7A203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499" w:type="dxa"/>
            <w:vMerge w:val="continue"/>
            <w:vAlign w:val="center"/>
          </w:tcPr>
          <w:p w14:paraId="42E5F92F">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3744170C">
            <w:pPr>
              <w:pStyle w:val="23"/>
              <w:pageBreakBefore w:val="0"/>
              <w:wordWrap/>
              <w:bidi w:val="0"/>
              <w:spacing w:line="400" w:lineRule="exact"/>
              <w:jc w:val="center"/>
              <w:outlineLvl w:val="0"/>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资金来源</w:t>
            </w:r>
          </w:p>
        </w:tc>
        <w:tc>
          <w:tcPr>
            <w:tcW w:w="7403" w:type="dxa"/>
          </w:tcPr>
          <w:p w14:paraId="586DAEEA">
            <w:pPr>
              <w:pStyle w:val="23"/>
              <w:pageBreakBefore w:val="0"/>
              <w:wordWrap/>
              <w:bidi w:val="0"/>
              <w:spacing w:line="400" w:lineRule="exact"/>
              <w:jc w:val="both"/>
              <w:outlineLvl w:val="0"/>
              <w:rPr>
                <w:rFonts w:hint="eastAsia" w:ascii="仿宋" w:hAnsi="仿宋" w:eastAsia="仿宋" w:cs="仿宋"/>
                <w:color w:val="auto"/>
                <w:sz w:val="24"/>
                <w:szCs w:val="24"/>
                <w:highlight w:val="none"/>
                <w:lang w:bidi="zh-CN"/>
              </w:rPr>
            </w:pPr>
            <w:r>
              <w:rPr>
                <w:rFonts w:hint="eastAsia" w:ascii="仿宋" w:hAnsi="仿宋" w:eastAsia="仿宋" w:cs="仿宋"/>
                <w:color w:val="auto"/>
                <w:highlight w:val="none"/>
                <w:lang w:bidi="zh-CN"/>
              </w:rPr>
              <w:t>财政性资金</w:t>
            </w:r>
            <w:r>
              <w:rPr>
                <w:rFonts w:hint="eastAsia" w:ascii="仿宋" w:hAnsi="仿宋" w:eastAsia="仿宋" w:cs="仿宋"/>
                <w:spacing w:val="7"/>
                <w:highlight w:val="none"/>
              </w:rPr>
              <w:t>27818</w:t>
            </w:r>
            <w:r>
              <w:rPr>
                <w:rFonts w:hint="eastAsia" w:ascii="仿宋" w:hAnsi="仿宋" w:eastAsia="仿宋" w:cs="仿宋"/>
                <w:spacing w:val="7"/>
                <w:highlight w:val="none"/>
                <w:lang w:val="en-US" w:eastAsia="zh-CN"/>
              </w:rPr>
              <w:t>0.00</w:t>
            </w:r>
            <w:r>
              <w:rPr>
                <w:rFonts w:hint="eastAsia" w:ascii="仿宋" w:hAnsi="仿宋" w:eastAsia="仿宋" w:cs="仿宋"/>
                <w:spacing w:val="18"/>
                <w:highlight w:val="none"/>
              </w:rPr>
              <w:t xml:space="preserve"> </w:t>
            </w:r>
            <w:r>
              <w:rPr>
                <w:rFonts w:hint="eastAsia" w:ascii="仿宋" w:hAnsi="仿宋" w:eastAsia="仿宋" w:cs="仿宋"/>
                <w:color w:val="auto"/>
                <w:sz w:val="24"/>
                <w:szCs w:val="24"/>
                <w:highlight w:val="none"/>
                <w:lang w:bidi="zh-CN"/>
              </w:rPr>
              <w:t>元。</w:t>
            </w:r>
          </w:p>
        </w:tc>
      </w:tr>
      <w:tr w14:paraId="37542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499" w:type="dxa"/>
            <w:vMerge w:val="continue"/>
            <w:vAlign w:val="center"/>
          </w:tcPr>
          <w:p w14:paraId="35B7584F">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580BF336">
            <w:pPr>
              <w:pageBreakBefore w:val="0"/>
              <w:wordWrap/>
              <w:bidi w:val="0"/>
              <w:spacing w:line="40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资格审查方式</w:t>
            </w:r>
          </w:p>
        </w:tc>
        <w:tc>
          <w:tcPr>
            <w:tcW w:w="7403" w:type="dxa"/>
            <w:vAlign w:val="center"/>
          </w:tcPr>
          <w:p w14:paraId="7C3FEDC3">
            <w:pPr>
              <w:pStyle w:val="23"/>
              <w:pageBreakBefore w:val="0"/>
              <w:wordWrap/>
              <w:bidi w:val="0"/>
              <w:spacing w:line="400" w:lineRule="exact"/>
              <w:jc w:val="both"/>
              <w:outlineLvl w:val="0"/>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资格后审</w:t>
            </w:r>
          </w:p>
        </w:tc>
      </w:tr>
      <w:tr w14:paraId="7B9C9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499" w:type="dxa"/>
            <w:vMerge w:val="continue"/>
            <w:vAlign w:val="center"/>
          </w:tcPr>
          <w:p w14:paraId="686147BB">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5023A5E2">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采购内容</w:t>
            </w:r>
          </w:p>
        </w:tc>
        <w:tc>
          <w:tcPr>
            <w:tcW w:w="7403" w:type="dxa"/>
            <w:vAlign w:val="center"/>
          </w:tcPr>
          <w:p w14:paraId="37B4066D">
            <w:pPr>
              <w:pStyle w:val="15"/>
              <w:pageBreakBefore w:val="0"/>
              <w:widowControl/>
              <w:wordWrap/>
              <w:bidi w:val="0"/>
              <w:spacing w:before="75" w:beforeAutospacing="0" w:after="75" w:afterAutospacing="0" w:line="300" w:lineRule="atLeas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2026年新疆大学“双一流”建设体育教学研究部教学平台建设项目——体育教学与健康管理实践平台（二次） </w:t>
            </w:r>
            <w:r>
              <w:rPr>
                <w:rFonts w:hint="eastAsia" w:ascii="仿宋" w:hAnsi="仿宋" w:eastAsia="仿宋" w:cs="仿宋"/>
                <w:b/>
                <w:bCs/>
                <w:spacing w:val="-15"/>
                <w:sz w:val="24"/>
                <w:szCs w:val="24"/>
                <w:highlight w:val="none"/>
              </w:rPr>
              <w:t>（</w:t>
            </w:r>
            <w:r>
              <w:rPr>
                <w:rFonts w:hint="eastAsia" w:ascii="仿宋" w:hAnsi="仿宋" w:eastAsia="仿宋" w:cs="仿宋"/>
                <w:b/>
                <w:bCs/>
                <w:spacing w:val="-1"/>
                <w:sz w:val="24"/>
                <w:szCs w:val="24"/>
                <w:highlight w:val="none"/>
              </w:rPr>
              <w:t>第</w:t>
            </w:r>
            <w:r>
              <w:rPr>
                <w:rFonts w:hint="eastAsia" w:ascii="仿宋" w:hAnsi="仿宋" w:eastAsia="仿宋" w:cs="仿宋"/>
                <w:b/>
                <w:bCs/>
                <w:spacing w:val="-1"/>
                <w:sz w:val="24"/>
                <w:szCs w:val="24"/>
                <w:highlight w:val="none"/>
                <w:lang w:val="en-US" w:eastAsia="zh-CN"/>
              </w:rPr>
              <w:t>三</w:t>
            </w:r>
            <w:r>
              <w:rPr>
                <w:rFonts w:hint="eastAsia" w:ascii="仿宋" w:hAnsi="仿宋" w:eastAsia="仿宋" w:cs="仿宋"/>
                <w:b/>
                <w:bCs/>
                <w:spacing w:val="-1"/>
                <w:sz w:val="24"/>
                <w:szCs w:val="24"/>
                <w:highlight w:val="none"/>
              </w:rPr>
              <w:t>包）</w:t>
            </w:r>
          </w:p>
          <w:p w14:paraId="106507F4">
            <w:pPr>
              <w:pStyle w:val="15"/>
              <w:pageBreakBefore w:val="0"/>
              <w:widowControl/>
              <w:wordWrap/>
              <w:bidi w:val="0"/>
              <w:spacing w:before="75" w:beforeAutospacing="0" w:after="75" w:afterAutospacing="0" w:line="300" w:lineRule="atLeas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批</w:t>
            </w:r>
          </w:p>
          <w:p w14:paraId="15CEF7F1">
            <w:pPr>
              <w:pStyle w:val="15"/>
              <w:pageBreakBefore w:val="0"/>
              <w:widowControl/>
              <w:wordWrap/>
              <w:bidi w:val="0"/>
              <w:spacing w:before="75" w:beforeAutospacing="0" w:after="75" w:afterAutospacing="0" w:line="300" w:lineRule="atLeas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278180.00</w:t>
            </w:r>
          </w:p>
          <w:p w14:paraId="06142821">
            <w:pPr>
              <w:pStyle w:val="15"/>
              <w:pageBreakBefore w:val="0"/>
              <w:widowControl/>
              <w:wordWrap/>
              <w:bidi w:val="0"/>
              <w:spacing w:before="75" w:beforeAutospacing="0" w:after="75" w:afterAutospacing="0" w:line="300" w:lineRule="atLeas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rPr>
              <w:t>为</w:t>
            </w:r>
            <w:r>
              <w:rPr>
                <w:rFonts w:hint="eastAsia" w:ascii="仿宋" w:hAnsi="仿宋" w:eastAsia="仿宋" w:cs="仿宋"/>
                <w:color w:val="auto"/>
                <w:sz w:val="24"/>
                <w:szCs w:val="24"/>
                <w:highlight w:val="none"/>
                <w:lang w:val="en-US" w:eastAsia="zh-CN"/>
              </w:rPr>
              <w:t>（AED 除颤仪、移动音响系统（带机柜、功放、前置中置音箱，麦克）、课堂教学用多媒体电子白板一体机（可移动）、运动康复用二折叠式电动理疗床、运动康复用便携超声及电刺激治疗仪、运动康复用无线肌肉电刺激仪、运动康复用超声治疗仪、运动康复用冲击波治疗仪、运动康复用巫毒带（加压带）、运动康复用弹性绷带、制冰机、冰箱）</w:t>
            </w:r>
            <w:r>
              <w:rPr>
                <w:rFonts w:hint="eastAsia" w:ascii="仿宋" w:hAnsi="仿宋" w:eastAsia="仿宋" w:cs="仿宋"/>
                <w:color w:val="auto"/>
                <w:sz w:val="24"/>
                <w:szCs w:val="24"/>
                <w:highlight w:val="none"/>
              </w:rPr>
              <w:t>的供应、运输、安装、验收及售后服务等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具体详见采购文件。</w:t>
            </w:r>
          </w:p>
        </w:tc>
      </w:tr>
      <w:tr w14:paraId="5770C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499" w:type="dxa"/>
            <w:vMerge w:val="continue"/>
            <w:vAlign w:val="center"/>
          </w:tcPr>
          <w:p w14:paraId="59772F65">
            <w:pPr>
              <w:pageBreakBefore w:val="0"/>
              <w:wordWrap/>
              <w:bidi w:val="0"/>
              <w:spacing w:line="40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6FEC9107">
            <w:pPr>
              <w:pageBreakBefore w:val="0"/>
              <w:wordWrap/>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是否允许采购进口产品</w:t>
            </w:r>
          </w:p>
        </w:tc>
        <w:tc>
          <w:tcPr>
            <w:tcW w:w="7403" w:type="dxa"/>
            <w:vAlign w:val="center"/>
          </w:tcPr>
          <w:p w14:paraId="50D9BD65">
            <w:pPr>
              <w:pStyle w:val="23"/>
              <w:pageBreakBefore w:val="0"/>
              <w:wordWrap/>
              <w:bidi w:val="0"/>
              <w:spacing w:line="400" w:lineRule="exact"/>
              <w:jc w:val="both"/>
              <w:outlineLvl w:val="0"/>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不允许</w:t>
            </w:r>
          </w:p>
        </w:tc>
      </w:tr>
      <w:tr w14:paraId="208AC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499" w:type="dxa"/>
            <w:vAlign w:val="center"/>
          </w:tcPr>
          <w:p w14:paraId="1C7EB003">
            <w:pPr>
              <w:pageBreakBefore w:val="0"/>
              <w:wordWrap/>
              <w:bidi w:val="0"/>
              <w:spacing w:line="40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w:t>
            </w:r>
          </w:p>
        </w:tc>
        <w:tc>
          <w:tcPr>
            <w:tcW w:w="1674" w:type="dxa"/>
            <w:vAlign w:val="center"/>
          </w:tcPr>
          <w:p w14:paraId="466C08CF">
            <w:pPr>
              <w:pageBreakBefore w:val="0"/>
              <w:wordWrap/>
              <w:overflowPunct w:val="0"/>
              <w:bidi w:val="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采购</w:t>
            </w:r>
            <w:r>
              <w:rPr>
                <w:rFonts w:hint="eastAsia" w:ascii="仿宋" w:hAnsi="仿宋" w:eastAsia="仿宋" w:cs="仿宋"/>
                <w:b/>
                <w:bCs/>
                <w:color w:val="auto"/>
                <w:sz w:val="24"/>
                <w:szCs w:val="24"/>
                <w:highlight w:val="none"/>
              </w:rPr>
              <w:t>预算（最高限价、</w:t>
            </w:r>
            <w:r>
              <w:rPr>
                <w:rFonts w:hint="eastAsia" w:ascii="仿宋" w:hAnsi="仿宋" w:eastAsia="仿宋" w:cs="仿宋"/>
                <w:b/>
                <w:bCs/>
                <w:color w:val="auto"/>
                <w:sz w:val="24"/>
                <w:szCs w:val="24"/>
                <w:highlight w:val="none"/>
                <w:lang w:val="en-US" w:eastAsia="zh-CN"/>
              </w:rPr>
              <w:t>单项总价限价</w:t>
            </w:r>
            <w:r>
              <w:rPr>
                <w:rFonts w:hint="eastAsia" w:ascii="仿宋" w:hAnsi="仿宋" w:eastAsia="仿宋" w:cs="仿宋"/>
                <w:b/>
                <w:bCs/>
                <w:color w:val="auto"/>
                <w:sz w:val="24"/>
                <w:szCs w:val="24"/>
                <w:highlight w:val="none"/>
              </w:rPr>
              <w:t>）</w:t>
            </w:r>
          </w:p>
        </w:tc>
        <w:tc>
          <w:tcPr>
            <w:tcW w:w="7403" w:type="dxa"/>
            <w:vAlign w:val="center"/>
          </w:tcPr>
          <w:p w14:paraId="30C47D95">
            <w:pPr>
              <w:pStyle w:val="15"/>
              <w:widowControl/>
              <w:spacing w:before="75" w:after="75" w:line="300" w:lineRule="atLeast"/>
              <w:rPr>
                <w:rFonts w:hint="eastAsia" w:ascii="仿宋" w:hAnsi="仿宋" w:eastAsia="仿宋" w:cs="仿宋"/>
                <w:b/>
                <w:bCs/>
                <w:color w:val="auto"/>
                <w:sz w:val="24"/>
                <w:szCs w:val="24"/>
                <w:highlight w:val="none"/>
                <w:lang w:val="en-US" w:bidi="zh-CN"/>
              </w:rPr>
            </w:pPr>
            <w:r>
              <w:rPr>
                <w:rFonts w:hint="eastAsia" w:ascii="仿宋" w:hAnsi="仿宋" w:eastAsia="仿宋" w:cs="仿宋"/>
                <w:b/>
                <w:bCs/>
                <w:color w:val="auto"/>
                <w:sz w:val="24"/>
                <w:szCs w:val="24"/>
                <w:highlight w:val="none"/>
                <w:lang w:val="en-US" w:eastAsia="zh-CN" w:bidi="zh-CN"/>
              </w:rPr>
              <w:t>278180.00 .00</w:t>
            </w:r>
            <w:r>
              <w:rPr>
                <w:rFonts w:hint="eastAsia" w:ascii="仿宋" w:hAnsi="仿宋" w:eastAsia="仿宋" w:cs="仿宋"/>
                <w:b/>
                <w:bCs/>
                <w:color w:val="auto"/>
                <w:sz w:val="24"/>
                <w:szCs w:val="24"/>
                <w:highlight w:val="none"/>
                <w:lang w:val="en-US" w:bidi="zh-CN"/>
              </w:rPr>
              <w:t>元。供应商投标报价超过采购预算、最高限价及</w:t>
            </w:r>
            <w:r>
              <w:rPr>
                <w:rFonts w:hint="eastAsia" w:ascii="仿宋" w:hAnsi="仿宋" w:eastAsia="仿宋" w:cs="仿宋"/>
                <w:b/>
                <w:bCs/>
                <w:color w:val="auto"/>
                <w:sz w:val="24"/>
                <w:szCs w:val="24"/>
                <w:highlight w:val="none"/>
                <w:lang w:val="en-US" w:eastAsia="zh-CN"/>
              </w:rPr>
              <w:t>分项</w:t>
            </w:r>
            <w:r>
              <w:rPr>
                <w:rFonts w:hint="eastAsia" w:ascii="仿宋" w:hAnsi="仿宋" w:eastAsia="仿宋" w:cs="仿宋"/>
                <w:b/>
                <w:bCs/>
                <w:color w:val="auto"/>
                <w:sz w:val="24"/>
                <w:szCs w:val="24"/>
                <w:highlight w:val="none"/>
                <w:lang w:val="en-US" w:bidi="zh-CN"/>
              </w:rPr>
              <w:t>总价限价的按无效投标处理。</w:t>
            </w:r>
          </w:p>
          <w:p w14:paraId="41778982">
            <w:pPr>
              <w:pStyle w:val="15"/>
              <w:widowControl/>
              <w:spacing w:before="75" w:after="75" w:line="300" w:lineRule="atLeast"/>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val="en-US" w:eastAsia="zh-CN"/>
              </w:rPr>
              <w:t>分项</w:t>
            </w:r>
            <w:r>
              <w:rPr>
                <w:rFonts w:hint="eastAsia" w:ascii="仿宋" w:hAnsi="仿宋" w:eastAsia="仿宋" w:cs="仿宋"/>
                <w:b/>
                <w:bCs/>
                <w:color w:val="auto"/>
                <w:sz w:val="24"/>
                <w:szCs w:val="24"/>
                <w:highlight w:val="none"/>
                <w:lang w:val="en-US" w:bidi="zh-CN"/>
              </w:rPr>
              <w:t>总价限价：</w:t>
            </w:r>
            <w:r>
              <w:rPr>
                <w:rFonts w:hint="eastAsia" w:ascii="仿宋" w:hAnsi="仿宋" w:eastAsia="仿宋" w:cs="仿宋"/>
                <w:b/>
                <w:bCs/>
                <w:color w:val="auto"/>
                <w:sz w:val="24"/>
                <w:szCs w:val="24"/>
                <w:highlight w:val="none"/>
                <w:lang w:val="en-US" w:eastAsia="zh-CN"/>
              </w:rPr>
              <w:t>详见第六部分</w:t>
            </w:r>
            <w:r>
              <w:rPr>
                <w:rFonts w:hint="eastAsia" w:ascii="仿宋" w:hAnsi="仿宋" w:eastAsia="仿宋" w:cs="仿宋"/>
                <w:b/>
                <w:bCs/>
                <w:color w:val="auto"/>
                <w:sz w:val="24"/>
                <w:szCs w:val="24"/>
                <w:highlight w:val="none"/>
                <w:lang w:val="en-US"/>
              </w:rPr>
              <w:t>货物需求、技术规格说明</w:t>
            </w:r>
          </w:p>
        </w:tc>
      </w:tr>
      <w:tr w14:paraId="4F79C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499" w:type="dxa"/>
            <w:vMerge w:val="restart"/>
            <w:vAlign w:val="center"/>
          </w:tcPr>
          <w:p w14:paraId="45D0E348">
            <w:pPr>
              <w:pageBreakBefore w:val="0"/>
              <w:wordWrap/>
              <w:overflowPunct w:val="0"/>
              <w:bidi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w:t>
            </w:r>
          </w:p>
        </w:tc>
        <w:tc>
          <w:tcPr>
            <w:tcW w:w="1674" w:type="dxa"/>
            <w:vAlign w:val="center"/>
          </w:tcPr>
          <w:p w14:paraId="70D92AAE">
            <w:pPr>
              <w:pageBreakBefore w:val="0"/>
              <w:wordWrap/>
              <w:bidi w:val="0"/>
              <w:spacing w:line="400" w:lineRule="exact"/>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交货期</w:t>
            </w:r>
          </w:p>
        </w:tc>
        <w:tc>
          <w:tcPr>
            <w:tcW w:w="7403" w:type="dxa"/>
            <w:vAlign w:val="center"/>
          </w:tcPr>
          <w:p w14:paraId="18747065">
            <w:pPr>
              <w:pStyle w:val="15"/>
              <w:widowControl/>
              <w:spacing w:before="75" w:after="75" w:line="300" w:lineRule="atLeast"/>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lang w:val="en-US" w:eastAsia="zh-CN"/>
              </w:rPr>
              <w:t>详见第六部分</w:t>
            </w:r>
            <w:r>
              <w:rPr>
                <w:rFonts w:hint="eastAsia" w:ascii="仿宋" w:hAnsi="仿宋" w:eastAsia="仿宋" w:cs="仿宋"/>
                <w:b/>
                <w:bCs/>
                <w:color w:val="auto"/>
                <w:sz w:val="24"/>
                <w:szCs w:val="24"/>
                <w:highlight w:val="none"/>
                <w:lang w:val="en-US"/>
              </w:rPr>
              <w:t>货物需求、技术规格说明</w:t>
            </w:r>
          </w:p>
        </w:tc>
      </w:tr>
      <w:tr w14:paraId="7A67B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99" w:type="dxa"/>
            <w:vMerge w:val="continue"/>
            <w:vAlign w:val="center"/>
          </w:tcPr>
          <w:p w14:paraId="6D3B36C3">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lang w:val="en-US"/>
              </w:rPr>
            </w:pPr>
          </w:p>
        </w:tc>
        <w:tc>
          <w:tcPr>
            <w:tcW w:w="1674" w:type="dxa"/>
            <w:vAlign w:val="center"/>
          </w:tcPr>
          <w:p w14:paraId="3F8E8942">
            <w:pPr>
              <w:pageBreakBefore w:val="0"/>
              <w:wordWrap/>
              <w:bidi w:val="0"/>
              <w:spacing w:line="400" w:lineRule="exact"/>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质保期</w:t>
            </w:r>
          </w:p>
        </w:tc>
        <w:tc>
          <w:tcPr>
            <w:tcW w:w="7403" w:type="dxa"/>
            <w:vAlign w:val="center"/>
          </w:tcPr>
          <w:p w14:paraId="2B354B06">
            <w:pPr>
              <w:pStyle w:val="15"/>
              <w:widowControl/>
              <w:spacing w:before="75" w:after="75" w:line="300" w:lineRule="atLeast"/>
              <w:rPr>
                <w:rFonts w:hint="eastAsia" w:ascii="仿宋" w:hAnsi="仿宋" w:eastAsia="仿宋" w:cs="仿宋"/>
                <w:b/>
                <w:bCs/>
                <w:color w:val="auto"/>
                <w:sz w:val="24"/>
                <w:szCs w:val="24"/>
                <w:highlight w:val="none"/>
                <w:lang w:val="en-US"/>
              </w:rPr>
            </w:pPr>
            <w:r>
              <w:rPr>
                <w:rFonts w:hint="eastAsia" w:ascii="仿宋" w:hAnsi="仿宋" w:eastAsia="仿宋" w:cs="仿宋"/>
                <w:b/>
                <w:bCs/>
                <w:sz w:val="24"/>
                <w:szCs w:val="24"/>
                <w:highlight w:val="none"/>
                <w:lang w:val="en-US" w:eastAsia="zh-CN"/>
              </w:rPr>
              <w:t>详见第六部分</w:t>
            </w:r>
            <w:r>
              <w:rPr>
                <w:rFonts w:hint="eastAsia" w:ascii="仿宋" w:hAnsi="仿宋" w:eastAsia="仿宋" w:cs="仿宋"/>
                <w:b/>
                <w:bCs/>
                <w:sz w:val="24"/>
                <w:szCs w:val="24"/>
                <w:highlight w:val="none"/>
                <w:lang w:val="en-US"/>
              </w:rPr>
              <w:t>货物需求、技术规格说明</w:t>
            </w:r>
          </w:p>
        </w:tc>
      </w:tr>
      <w:tr w14:paraId="50F60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continue"/>
            <w:vAlign w:val="center"/>
          </w:tcPr>
          <w:p w14:paraId="7020FF12">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01FAC7DA">
            <w:pPr>
              <w:pageBreakBefore w:val="0"/>
              <w:wordWrap/>
              <w:bidi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供货地点</w:t>
            </w:r>
          </w:p>
        </w:tc>
        <w:tc>
          <w:tcPr>
            <w:tcW w:w="7403" w:type="dxa"/>
            <w:vAlign w:val="center"/>
          </w:tcPr>
          <w:p w14:paraId="300F465D">
            <w:pPr>
              <w:pageBreakBefore w:val="0"/>
              <w:wordWrap/>
              <w:bidi w:val="0"/>
              <w:spacing w:line="44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新疆大学（招标人指定地点）</w:t>
            </w:r>
          </w:p>
        </w:tc>
      </w:tr>
      <w:tr w14:paraId="63D22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continue"/>
            <w:vAlign w:val="center"/>
          </w:tcPr>
          <w:p w14:paraId="187AE090">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42E93305">
            <w:pPr>
              <w:pageBreakBefore w:val="0"/>
              <w:wordWrap/>
              <w:bidi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质量要求</w:t>
            </w:r>
          </w:p>
        </w:tc>
        <w:tc>
          <w:tcPr>
            <w:tcW w:w="7403" w:type="dxa"/>
            <w:vAlign w:val="center"/>
          </w:tcPr>
          <w:p w14:paraId="276BD981">
            <w:pPr>
              <w:pageBreakBefore w:val="0"/>
              <w:wordWrap/>
              <w:bidi w:val="0"/>
              <w:spacing w:line="440" w:lineRule="exact"/>
              <w:rPr>
                <w:rFonts w:hint="eastAsia"/>
                <w:highlight w:val="none"/>
                <w:lang w:val="en-US" w:eastAsia="zh-CN"/>
              </w:rPr>
            </w:pPr>
            <w:r>
              <w:rPr>
                <w:rFonts w:hint="eastAsia" w:ascii="仿宋" w:hAnsi="仿宋" w:eastAsia="仿宋" w:cs="仿宋"/>
                <w:color w:val="auto"/>
                <w:sz w:val="24"/>
                <w:szCs w:val="24"/>
                <w:highlight w:val="none"/>
              </w:rPr>
              <w:t>合格</w:t>
            </w:r>
          </w:p>
        </w:tc>
      </w:tr>
      <w:tr w14:paraId="03CA9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Merge w:val="continue"/>
            <w:vAlign w:val="center"/>
          </w:tcPr>
          <w:p w14:paraId="79193DAA">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7C99979D">
            <w:pPr>
              <w:pageBreakBefore w:val="0"/>
              <w:wordWrap/>
              <w:bidi w:val="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所属行业</w:t>
            </w:r>
          </w:p>
        </w:tc>
        <w:tc>
          <w:tcPr>
            <w:tcW w:w="7403" w:type="dxa"/>
            <w:vAlign w:val="center"/>
          </w:tcPr>
          <w:p w14:paraId="64AB5232">
            <w:pPr>
              <w:pStyle w:val="23"/>
              <w:jc w:val="both"/>
              <w:outlineLvl w:val="0"/>
              <w:rPr>
                <w:rFonts w:hint="default"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bidi="zh-CN"/>
              </w:rPr>
              <w:t>本项目采购标的对应的中小企业划分标准所属行业：</w:t>
            </w:r>
            <w:r>
              <w:rPr>
                <w:rFonts w:hint="eastAsia" w:ascii="仿宋" w:hAnsi="仿宋" w:eastAsia="仿宋" w:cs="仿宋"/>
                <w:b/>
                <w:bCs/>
                <w:sz w:val="24"/>
                <w:szCs w:val="24"/>
                <w:highlight w:val="none"/>
                <w:lang w:val="en-US" w:eastAsia="zh-CN"/>
              </w:rPr>
              <w:t>详见第六部分</w:t>
            </w:r>
            <w:r>
              <w:rPr>
                <w:rFonts w:hint="eastAsia" w:ascii="仿宋" w:hAnsi="仿宋" w:eastAsia="仿宋" w:cs="仿宋"/>
                <w:b/>
                <w:bCs/>
                <w:sz w:val="24"/>
                <w:szCs w:val="24"/>
                <w:highlight w:val="none"/>
                <w:lang w:val="en-US"/>
              </w:rPr>
              <w:t>货物需求、技术规格说明</w:t>
            </w:r>
          </w:p>
          <w:p w14:paraId="2485C820">
            <w:pPr>
              <w:pageBreakBefore w:val="0"/>
              <w:wordWrap/>
              <w:bidi w:val="0"/>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F446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499" w:type="dxa"/>
            <w:vMerge w:val="continue"/>
            <w:vAlign w:val="center"/>
          </w:tcPr>
          <w:p w14:paraId="039B3EF4">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6ED4EBEA">
            <w:pPr>
              <w:pageBreakBefore w:val="0"/>
              <w:wordWrap/>
              <w:bidi w:val="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核心设备</w:t>
            </w:r>
          </w:p>
        </w:tc>
        <w:tc>
          <w:tcPr>
            <w:tcW w:w="7403" w:type="dxa"/>
            <w:vAlign w:val="center"/>
          </w:tcPr>
          <w:p w14:paraId="7B288DB7">
            <w:pPr>
              <w:pageBreakBefore w:val="0"/>
              <w:wordWrap/>
              <w:bidi w:val="0"/>
              <w:rPr>
                <w:rFonts w:hint="eastAsia" w:ascii="仿宋" w:hAnsi="仿宋" w:eastAsia="仿宋" w:cs="仿宋"/>
                <w:b/>
                <w:bCs/>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2026年新疆大学“双一流”建设体育教学研究部教学平台建设项目——体育教学与健康管理实践平台（二次）</w:t>
            </w:r>
            <w:r>
              <w:rPr>
                <w:rFonts w:hint="eastAsia" w:ascii="仿宋" w:hAnsi="仿宋" w:eastAsia="仿宋" w:cs="仿宋"/>
                <w:b w:val="0"/>
                <w:bCs w:val="0"/>
                <w:spacing w:val="-1"/>
                <w:sz w:val="24"/>
                <w:szCs w:val="24"/>
                <w:highlight w:val="none"/>
              </w:rPr>
              <w:t>（第</w:t>
            </w:r>
            <w:r>
              <w:rPr>
                <w:rFonts w:hint="eastAsia" w:ascii="仿宋" w:hAnsi="仿宋" w:eastAsia="仿宋" w:cs="仿宋"/>
                <w:b w:val="0"/>
                <w:bCs w:val="0"/>
                <w:spacing w:val="-1"/>
                <w:sz w:val="24"/>
                <w:szCs w:val="24"/>
                <w:highlight w:val="none"/>
                <w:lang w:val="en-US" w:eastAsia="zh-CN"/>
              </w:rPr>
              <w:t>三</w:t>
            </w:r>
            <w:r>
              <w:rPr>
                <w:rFonts w:hint="eastAsia" w:ascii="仿宋" w:hAnsi="仿宋" w:eastAsia="仿宋" w:cs="仿宋"/>
                <w:b w:val="0"/>
                <w:bCs w:val="0"/>
                <w:spacing w:val="-1"/>
                <w:sz w:val="24"/>
                <w:szCs w:val="24"/>
                <w:highlight w:val="none"/>
              </w:rPr>
              <w:t>包）</w:t>
            </w:r>
            <w:r>
              <w:rPr>
                <w:rFonts w:hint="eastAsia" w:ascii="仿宋" w:hAnsi="仿宋" w:eastAsia="仿宋" w:cs="仿宋"/>
                <w:b w:val="0"/>
                <w:bCs w:val="0"/>
                <w:spacing w:val="-1"/>
                <w:sz w:val="24"/>
                <w:szCs w:val="24"/>
                <w:highlight w:val="none"/>
                <w:lang w:eastAsia="zh-CN"/>
              </w:rPr>
              <w:t>：</w:t>
            </w:r>
            <w:r>
              <w:rPr>
                <w:rFonts w:hint="eastAsia" w:ascii="仿宋" w:hAnsi="仿宋" w:eastAsia="仿宋" w:cs="仿宋"/>
                <w:b/>
                <w:bCs/>
                <w:sz w:val="24"/>
                <w:szCs w:val="24"/>
                <w:highlight w:val="none"/>
              </w:rPr>
              <w:t>AED</w:t>
            </w:r>
            <w:r>
              <w:rPr>
                <w:rFonts w:hint="eastAsia" w:ascii="仿宋" w:hAnsi="仿宋" w:eastAsia="仿宋" w:cs="仿宋"/>
                <w:b/>
                <w:bCs/>
                <w:spacing w:val="7"/>
                <w:sz w:val="24"/>
                <w:szCs w:val="24"/>
                <w:highlight w:val="none"/>
              </w:rPr>
              <w:t>除颤仪</w:t>
            </w:r>
          </w:p>
        </w:tc>
      </w:tr>
      <w:tr w14:paraId="019A0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499" w:type="dxa"/>
            <w:vMerge w:val="continue"/>
            <w:vAlign w:val="center"/>
          </w:tcPr>
          <w:p w14:paraId="640392D7">
            <w:pPr>
              <w:pageBreakBefore w:val="0"/>
              <w:wordWrap/>
              <w:overflowPunct w:val="0"/>
              <w:bidi w:val="0"/>
              <w:spacing w:line="440" w:lineRule="exact"/>
              <w:ind w:left="440" w:leftChars="200"/>
              <w:jc w:val="center"/>
              <w:rPr>
                <w:rFonts w:hint="eastAsia" w:ascii="仿宋" w:hAnsi="仿宋" w:eastAsia="仿宋" w:cs="仿宋"/>
                <w:color w:val="auto"/>
                <w:sz w:val="24"/>
                <w:szCs w:val="24"/>
                <w:highlight w:val="none"/>
              </w:rPr>
            </w:pPr>
          </w:p>
        </w:tc>
        <w:tc>
          <w:tcPr>
            <w:tcW w:w="1674" w:type="dxa"/>
            <w:vAlign w:val="center"/>
          </w:tcPr>
          <w:p w14:paraId="2BE6AF00">
            <w:pPr>
              <w:pageBreakBefore w:val="0"/>
              <w:wordWrap/>
              <w:bidi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付款方式</w:t>
            </w:r>
          </w:p>
        </w:tc>
        <w:tc>
          <w:tcPr>
            <w:tcW w:w="7403" w:type="dxa"/>
            <w:vAlign w:val="center"/>
          </w:tcPr>
          <w:p w14:paraId="24C9FDC8">
            <w:pPr>
              <w:pageBreakBefore w:val="0"/>
              <w:wordWrap/>
              <w:bidi w:val="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甲乙双方合同签订后，甲方向乙方支付合同总金额40%的预付款（乙方需提供甲方认可的预付款保函）</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1C016D35">
            <w:pPr>
              <w:pStyle w:val="5"/>
              <w:pageBreakBefore w:val="0"/>
              <w:wordWrap/>
              <w:bidi w:val="0"/>
              <w:ind w:left="0" w:leftChars="0" w:firstLine="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★中标后中标单位在首次申请预付款支付时，应开具等额预付款保函，具体以新疆大学要求为准，预付款保函时效不得短于供货期后60日。</w:t>
            </w:r>
          </w:p>
        </w:tc>
      </w:tr>
      <w:tr w14:paraId="0ABD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tcBorders>
              <w:bottom w:val="single" w:color="auto" w:sz="4" w:space="0"/>
            </w:tcBorders>
            <w:vAlign w:val="center"/>
          </w:tcPr>
          <w:p w14:paraId="5F73F2EB">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674" w:type="dxa"/>
            <w:tcBorders>
              <w:bottom w:val="single" w:color="auto" w:sz="4" w:space="0"/>
              <w:right w:val="single" w:color="auto" w:sz="4" w:space="0"/>
            </w:tcBorders>
            <w:vAlign w:val="center"/>
          </w:tcPr>
          <w:p w14:paraId="120087BB">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投标资格</w:t>
            </w:r>
          </w:p>
        </w:tc>
        <w:tc>
          <w:tcPr>
            <w:tcW w:w="7403" w:type="dxa"/>
            <w:tcBorders>
              <w:left w:val="single" w:color="auto" w:sz="4" w:space="0"/>
              <w:bottom w:val="single" w:color="auto" w:sz="4" w:space="0"/>
            </w:tcBorders>
            <w:vAlign w:val="center"/>
          </w:tcPr>
          <w:p w14:paraId="4B70F544">
            <w:pPr>
              <w:pStyle w:val="15"/>
              <w:pageBreakBefore w:val="0"/>
              <w:widowControl/>
              <w:wordWrap/>
              <w:bidi w:val="0"/>
              <w:spacing w:before="75" w:beforeAutospacing="0" w:after="75" w:afterAutospacing="0" w:line="300" w:lineRule="atLeast"/>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1.满足《中华人民共和国政府采购法》第二十二条规定；</w:t>
            </w:r>
          </w:p>
          <w:p w14:paraId="6AFD5A39">
            <w:pPr>
              <w:pStyle w:val="15"/>
              <w:pageBreakBefore w:val="0"/>
              <w:widowControl/>
              <w:wordWrap/>
              <w:bidi w:val="0"/>
              <w:spacing w:before="75" w:beforeAutospacing="0" w:after="75" w:afterAutospacing="0" w:line="300" w:lineRule="atLeast"/>
              <w:jc w:val="both"/>
              <w:rPr>
                <w:rFonts w:hint="default"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2.落实政府采购政策需满足的资格要求：本项目面向中小企业。</w:t>
            </w:r>
          </w:p>
          <w:p w14:paraId="2F5727F8">
            <w:pPr>
              <w:pStyle w:val="15"/>
              <w:pageBreakBefore w:val="0"/>
              <w:widowControl/>
              <w:wordWrap/>
              <w:bidi w:val="0"/>
              <w:spacing w:before="75" w:beforeAutospacing="0" w:after="75" w:afterAutospacing="0" w:line="300" w:lineRule="atLeast"/>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3.本项目的特定资格要求：</w:t>
            </w:r>
          </w:p>
          <w:p w14:paraId="02B2F082">
            <w:pPr>
              <w:pStyle w:val="15"/>
              <w:pageBreakBefore w:val="0"/>
              <w:widowControl/>
              <w:wordWrap/>
              <w:bidi w:val="0"/>
              <w:spacing w:before="75" w:beforeAutospacing="0" w:after="75" w:afterAutospacing="0" w:line="300" w:lineRule="atLeast"/>
              <w:jc w:val="both"/>
              <w:rPr>
                <w:rFonts w:hint="eastAsia" w:ascii="仿宋" w:hAnsi="仿宋" w:eastAsia="仿宋" w:cs="仿宋"/>
                <w:b/>
                <w:bCs/>
                <w:color w:val="auto"/>
                <w:kern w:val="0"/>
                <w:sz w:val="24"/>
                <w:szCs w:val="24"/>
                <w:highlight w:val="none"/>
                <w:lang w:val="en-US" w:eastAsia="zh-CN" w:bidi="zh-CN"/>
              </w:rPr>
            </w:pPr>
            <w:r>
              <w:rPr>
                <w:rFonts w:hint="eastAsia" w:ascii="仿宋" w:hAnsi="仿宋" w:eastAsia="仿宋" w:cs="仿宋"/>
                <w:b/>
                <w:bCs/>
                <w:color w:val="auto"/>
                <w:kern w:val="0"/>
                <w:sz w:val="24"/>
                <w:szCs w:val="24"/>
                <w:highlight w:val="none"/>
                <w:lang w:val="en-US" w:eastAsia="zh-CN" w:bidi="zh-CN"/>
              </w:rPr>
              <w:t>（1）凡拟参加本次招标项目的投标人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与本次招标活动；</w:t>
            </w:r>
          </w:p>
          <w:p w14:paraId="3805ADD3">
            <w:pPr>
              <w:pStyle w:val="15"/>
              <w:pageBreakBefore w:val="0"/>
              <w:widowControl/>
              <w:wordWrap/>
              <w:bidi w:val="0"/>
              <w:spacing w:before="75" w:beforeAutospacing="0" w:after="75" w:afterAutospacing="0" w:line="300" w:lineRule="atLeast"/>
              <w:jc w:val="both"/>
              <w:rPr>
                <w:rFonts w:hint="eastAsia" w:ascii="仿宋" w:hAnsi="仿宋" w:eastAsia="仿宋" w:cs="仿宋"/>
                <w:color w:val="auto"/>
                <w:szCs w:val="24"/>
                <w:highlight w:val="none"/>
              </w:rPr>
            </w:pPr>
            <w:r>
              <w:rPr>
                <w:rFonts w:hint="eastAsia" w:ascii="仿宋" w:hAnsi="仿宋" w:eastAsia="仿宋" w:cs="仿宋"/>
                <w:b/>
                <w:bCs/>
                <w:color w:val="auto"/>
                <w:kern w:val="0"/>
                <w:sz w:val="24"/>
                <w:szCs w:val="24"/>
                <w:highlight w:val="none"/>
                <w:lang w:val="en-US" w:eastAsia="zh-CN" w:bidi="zh-CN"/>
              </w:rPr>
              <w:t>（2）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r>
      <w:tr w14:paraId="458BA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99" w:type="dxa"/>
            <w:tcBorders>
              <w:bottom w:val="single" w:color="auto" w:sz="4" w:space="0"/>
            </w:tcBorders>
            <w:vAlign w:val="center"/>
          </w:tcPr>
          <w:p w14:paraId="78A9EAAE">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674" w:type="dxa"/>
            <w:tcBorders>
              <w:bottom w:val="single" w:color="auto" w:sz="4" w:space="0"/>
              <w:right w:val="single" w:color="auto" w:sz="4" w:space="0"/>
            </w:tcBorders>
            <w:vAlign w:val="center"/>
          </w:tcPr>
          <w:p w14:paraId="31E22267">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信用情况</w:t>
            </w:r>
          </w:p>
        </w:tc>
        <w:tc>
          <w:tcPr>
            <w:tcW w:w="7403" w:type="dxa"/>
            <w:tcBorders>
              <w:left w:val="single" w:color="auto" w:sz="4" w:space="0"/>
              <w:bottom w:val="single" w:color="auto" w:sz="4" w:space="0"/>
            </w:tcBorders>
            <w:vAlign w:val="center"/>
          </w:tcPr>
          <w:p w14:paraId="4C83A1E9">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查询渠道：信用中国网站、中国政府采购网和新疆税务局官网；</w:t>
            </w:r>
          </w:p>
          <w:p w14:paraId="4BC0FFF8">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查询时间：投标截止时间以后</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rPr>
              <w:t>资格审查阶段采购人或采购代理机构的实际查询时间；</w:t>
            </w:r>
          </w:p>
          <w:p w14:paraId="350E7E1C">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38851138">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注：由采购人或采购代理机构查询。</w:t>
            </w:r>
          </w:p>
        </w:tc>
      </w:tr>
      <w:tr w14:paraId="1F295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tcBorders>
              <w:top w:val="single" w:color="auto" w:sz="4" w:space="0"/>
            </w:tcBorders>
            <w:vAlign w:val="center"/>
          </w:tcPr>
          <w:p w14:paraId="2EAB095B">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674" w:type="dxa"/>
            <w:tcBorders>
              <w:top w:val="single" w:color="auto" w:sz="4" w:space="0"/>
            </w:tcBorders>
            <w:vAlign w:val="center"/>
          </w:tcPr>
          <w:p w14:paraId="397995F4">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403" w:type="dxa"/>
            <w:tcBorders>
              <w:top w:val="single" w:color="auto" w:sz="4" w:space="0"/>
            </w:tcBorders>
            <w:vAlign w:val="center"/>
          </w:tcPr>
          <w:p w14:paraId="552FBAF4">
            <w:pPr>
              <w:pageBreakBefore w:val="0"/>
              <w:wordWrap/>
              <w:bidi w:val="0"/>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90天</w:t>
            </w:r>
          </w:p>
        </w:tc>
      </w:tr>
      <w:tr w14:paraId="4C841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499" w:type="dxa"/>
            <w:tcBorders>
              <w:bottom w:val="single" w:color="auto" w:sz="4" w:space="0"/>
            </w:tcBorders>
            <w:vAlign w:val="center"/>
          </w:tcPr>
          <w:p w14:paraId="066D04EC">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674" w:type="dxa"/>
            <w:tcBorders>
              <w:bottom w:val="single" w:color="auto" w:sz="4" w:space="0"/>
            </w:tcBorders>
            <w:vAlign w:val="center"/>
          </w:tcPr>
          <w:p w14:paraId="2D3EB14D">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7403" w:type="dxa"/>
            <w:tcBorders>
              <w:bottom w:val="single" w:color="auto" w:sz="4" w:space="0"/>
            </w:tcBorders>
            <w:vAlign w:val="center"/>
          </w:tcPr>
          <w:p w14:paraId="169B162F">
            <w:pPr>
              <w:pageBreakBefore w:val="0"/>
              <w:wordWrap/>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综合评分法</w:t>
            </w:r>
          </w:p>
        </w:tc>
      </w:tr>
      <w:tr w14:paraId="55F09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499" w:type="dxa"/>
            <w:tcBorders>
              <w:top w:val="single" w:color="auto" w:sz="4" w:space="0"/>
            </w:tcBorders>
            <w:vAlign w:val="center"/>
          </w:tcPr>
          <w:p w14:paraId="38CEC49A">
            <w:pPr>
              <w:pageBreakBefore w:val="0"/>
              <w:wordWrap/>
              <w:bidi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p>
        </w:tc>
        <w:tc>
          <w:tcPr>
            <w:tcW w:w="1674" w:type="dxa"/>
            <w:tcBorders>
              <w:top w:val="single" w:color="auto" w:sz="4" w:space="0"/>
            </w:tcBorders>
            <w:vAlign w:val="center"/>
          </w:tcPr>
          <w:p w14:paraId="6216070A">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是否接受联合体投标</w:t>
            </w:r>
          </w:p>
        </w:tc>
        <w:tc>
          <w:tcPr>
            <w:tcW w:w="7403" w:type="dxa"/>
            <w:tcBorders>
              <w:top w:val="single" w:color="auto" w:sz="4" w:space="0"/>
            </w:tcBorders>
            <w:vAlign w:val="center"/>
          </w:tcPr>
          <w:p w14:paraId="687EB8E2">
            <w:pPr>
              <w:pageBreakBefore w:val="0"/>
              <w:wordWrap/>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65BBE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 w:hRule="atLeast"/>
          <w:jc w:val="center"/>
        </w:trPr>
        <w:tc>
          <w:tcPr>
            <w:tcW w:w="499" w:type="dxa"/>
            <w:tcBorders>
              <w:top w:val="single" w:color="auto" w:sz="4" w:space="0"/>
            </w:tcBorders>
            <w:vAlign w:val="center"/>
          </w:tcPr>
          <w:p w14:paraId="4A22EA24">
            <w:pPr>
              <w:pageBreakBefore w:val="0"/>
              <w:wordWrap/>
              <w:bidi w:val="0"/>
              <w:spacing w:line="40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1</w:t>
            </w:r>
          </w:p>
        </w:tc>
        <w:tc>
          <w:tcPr>
            <w:tcW w:w="1674" w:type="dxa"/>
            <w:tcBorders>
              <w:top w:val="single" w:color="auto" w:sz="4" w:space="0"/>
            </w:tcBorders>
            <w:vAlign w:val="center"/>
          </w:tcPr>
          <w:p w14:paraId="752448BC">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403" w:type="dxa"/>
            <w:tcBorders>
              <w:top w:val="single" w:color="auto" w:sz="4" w:space="0"/>
            </w:tcBorders>
            <w:vAlign w:val="center"/>
          </w:tcPr>
          <w:p w14:paraId="0E8E78FC">
            <w:pPr>
              <w:pageBreakBefore w:val="0"/>
              <w:numPr>
                <w:ilvl w:val="0"/>
                <w:numId w:val="3"/>
              </w:numPr>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投标保证金：</w:t>
            </w:r>
          </w:p>
          <w:p w14:paraId="2EA7D81A">
            <w:pPr>
              <w:pageBreakBefore w:val="0"/>
              <w:numPr>
                <w:ilvl w:val="0"/>
                <w:numId w:val="0"/>
              </w:numPr>
              <w:wordWrap/>
              <w:bidi w:val="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5502.00元</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（大写：伍仟伍佰零贰元整）</w:t>
            </w:r>
          </w:p>
          <w:p w14:paraId="45BF559F">
            <w:pPr>
              <w:pageBreakBefore w:val="0"/>
              <w:numPr>
                <w:ilvl w:val="0"/>
                <w:numId w:val="0"/>
              </w:numPr>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val="en-US"/>
              </w:rPr>
              <w:t>缴纳方式：电汇、网银转账、保函等非现金方式</w:t>
            </w:r>
          </w:p>
          <w:p w14:paraId="4AC26EC4">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三、采用电汇或网银转账的形式应由投标人基本户汇出，并汇入</w:t>
            </w:r>
            <w:r>
              <w:rPr>
                <w:rFonts w:hint="eastAsia" w:ascii="仿宋" w:hAnsi="仿宋" w:eastAsia="仿宋" w:cs="仿宋"/>
                <w:sz w:val="24"/>
                <w:szCs w:val="24"/>
                <w:highlight w:val="none"/>
                <w:lang w:val="en-US" w:eastAsia="zh-CN"/>
              </w:rPr>
              <w:t>指定账户</w:t>
            </w:r>
            <w:r>
              <w:rPr>
                <w:rFonts w:hint="eastAsia" w:ascii="仿宋" w:hAnsi="仿宋" w:eastAsia="仿宋" w:cs="仿宋"/>
                <w:sz w:val="24"/>
                <w:szCs w:val="24"/>
                <w:highlight w:val="none"/>
                <w:lang w:val="en-US"/>
              </w:rPr>
              <w:t>；</w:t>
            </w:r>
          </w:p>
          <w:p w14:paraId="4A27FF3F">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开户银行及账号如下：</w:t>
            </w:r>
          </w:p>
          <w:p w14:paraId="427E6D16">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开户名称：新疆华域建设工程项目管理咨询有限公司</w:t>
            </w:r>
          </w:p>
          <w:p w14:paraId="6FFAB5A1">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开户银行：中国银行乌鲁木齐南湖东路支行</w:t>
            </w:r>
          </w:p>
          <w:p w14:paraId="12F61D88">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开户行行号：104881006151 </w:t>
            </w:r>
          </w:p>
          <w:p w14:paraId="5F7D2E3E">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账   号： 107083025521</w:t>
            </w:r>
          </w:p>
          <w:p w14:paraId="33AF7D0F">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注：</w:t>
            </w:r>
            <w:r>
              <w:rPr>
                <w:rFonts w:hint="eastAsia" w:ascii="仿宋" w:hAnsi="仿宋" w:eastAsia="仿宋" w:cs="仿宋"/>
                <w:b/>
                <w:bCs/>
                <w:sz w:val="24"/>
                <w:szCs w:val="24"/>
                <w:highlight w:val="none"/>
                <w:lang w:val="en-US"/>
              </w:rPr>
              <w:t>汇款单上需注明项目编号或项目名称。（如有字符限制可自行简写）</w:t>
            </w:r>
          </w:p>
          <w:p w14:paraId="679E9CB7">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保证金缴纳期限：凡拟参加本次采购的供应商，必须在投标文件递交截止时间前将保证金汇入指定账户。</w:t>
            </w:r>
          </w:p>
          <w:p w14:paraId="51B9BF1E">
            <w:pPr>
              <w:pageBreakBefore w:val="0"/>
              <w:wordWrap/>
              <w:bidi w:val="0"/>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注：汇款单上需备注项目名称、包号（若有）。保证金于投标文件首次递交截止时间之前确认到账，若供应商未按照上述规定缴纳保证金</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rPr>
              <w:t>投标文件将被拒绝评审。</w:t>
            </w:r>
          </w:p>
          <w:p w14:paraId="3877E88B">
            <w:pPr>
              <w:pageBreakBefore w:val="0"/>
              <w:wordWrap/>
              <w:bidi w:val="0"/>
              <w:rPr>
                <w:rFonts w:hint="eastAsia" w:ascii="仿宋" w:hAnsi="仿宋" w:eastAsia="仿宋" w:cs="仿宋"/>
                <w:color w:val="auto"/>
                <w:sz w:val="24"/>
                <w:szCs w:val="24"/>
                <w:highlight w:val="none"/>
                <w:lang w:val="en-US"/>
              </w:rPr>
            </w:pPr>
            <w:r>
              <w:rPr>
                <w:rFonts w:hint="eastAsia" w:ascii="仿宋" w:hAnsi="仿宋" w:eastAsia="仿宋" w:cs="仿宋"/>
                <w:sz w:val="24"/>
                <w:szCs w:val="24"/>
                <w:highlight w:val="none"/>
                <w:lang w:val="en-US"/>
              </w:rPr>
              <w:t>退还保证金时，请携带法人授权委托书及委托人的身份证复印件（加盖公章及法人章）、汇款凭证复印件，找采购文件中的项目负责人签字办理。</w:t>
            </w:r>
          </w:p>
        </w:tc>
      </w:tr>
      <w:tr w14:paraId="102B4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499" w:type="dxa"/>
            <w:vAlign w:val="center"/>
          </w:tcPr>
          <w:p w14:paraId="155FF88C">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674" w:type="dxa"/>
            <w:vAlign w:val="center"/>
          </w:tcPr>
          <w:p w14:paraId="1E938D25">
            <w:pPr>
              <w:pageBreakBefore w:val="0"/>
              <w:wordWrap/>
              <w:bidi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采购文件</w:t>
            </w:r>
            <w:r>
              <w:rPr>
                <w:rFonts w:hint="eastAsia" w:ascii="仿宋" w:hAnsi="仿宋" w:eastAsia="仿宋" w:cs="仿宋"/>
                <w:color w:val="auto"/>
                <w:sz w:val="24"/>
                <w:szCs w:val="24"/>
                <w:highlight w:val="none"/>
              </w:rPr>
              <w:t>发放</w:t>
            </w:r>
          </w:p>
        </w:tc>
        <w:tc>
          <w:tcPr>
            <w:tcW w:w="7403" w:type="dxa"/>
            <w:vAlign w:val="center"/>
          </w:tcPr>
          <w:p w14:paraId="1B9F3039">
            <w:pPr>
              <w:pageBreakBefore w:val="0"/>
              <w:wordWrap/>
              <w:bidi w:val="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登录政采云https</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//www.zcygov.cn/平台后</w:t>
            </w:r>
            <w:r>
              <w:rPr>
                <w:rFonts w:hint="eastAsia" w:ascii="仿宋" w:hAnsi="仿宋" w:eastAsia="仿宋" w:cs="仿宋"/>
                <w:color w:val="auto"/>
                <w:sz w:val="24"/>
                <w:szCs w:val="24"/>
                <w:highlight w:val="none"/>
                <w:lang w:val="en-US" w:eastAsia="zh-CN"/>
              </w:rPr>
              <w:t>，进入</w:t>
            </w:r>
            <w:r>
              <w:rPr>
                <w:rFonts w:hint="eastAsia" w:ascii="仿宋" w:hAnsi="仿宋" w:eastAsia="仿宋" w:cs="仿宋"/>
                <w:color w:val="auto"/>
                <w:sz w:val="24"/>
                <w:szCs w:val="24"/>
                <w:highlight w:val="none"/>
                <w:lang w:val="en-US"/>
              </w:rPr>
              <w:t>“项目采购“应用，在获取文件菜单中选择项目，申请获取采购文件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投标单位须办理CA数字证书，通过CA数字证书</w:t>
            </w:r>
            <w:r>
              <w:rPr>
                <w:rFonts w:hint="eastAsia" w:ascii="仿宋" w:hAnsi="仿宋" w:eastAsia="仿宋" w:cs="仿宋"/>
                <w:color w:val="auto"/>
                <w:sz w:val="24"/>
                <w:szCs w:val="24"/>
                <w:highlight w:val="none"/>
                <w:lang w:val="en-US" w:eastAsia="zh-CN"/>
              </w:rPr>
              <w:t>登录</w:t>
            </w:r>
            <w:r>
              <w:rPr>
                <w:rFonts w:hint="eastAsia" w:ascii="仿宋" w:hAnsi="仿宋" w:eastAsia="仿宋" w:cs="仿宋"/>
                <w:color w:val="auto"/>
                <w:sz w:val="24"/>
                <w:szCs w:val="24"/>
                <w:highlight w:val="none"/>
                <w:lang w:val="en-US"/>
              </w:rPr>
              <w:t>政采云平台https</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//www.zcygov.cn/，进行下载采购文件。</w:t>
            </w:r>
          </w:p>
        </w:tc>
      </w:tr>
      <w:tr w14:paraId="7A2C0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Align w:val="center"/>
          </w:tcPr>
          <w:p w14:paraId="6B9BD6EA">
            <w:pPr>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p>
        </w:tc>
        <w:tc>
          <w:tcPr>
            <w:tcW w:w="1674" w:type="dxa"/>
            <w:vAlign w:val="center"/>
          </w:tcPr>
          <w:p w14:paraId="16259C73">
            <w:pPr>
              <w:pageBreakBefore w:val="0"/>
              <w:wordWrap/>
              <w:bidi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采购文件售价</w:t>
            </w:r>
          </w:p>
        </w:tc>
        <w:tc>
          <w:tcPr>
            <w:tcW w:w="7403" w:type="dxa"/>
            <w:vAlign w:val="center"/>
          </w:tcPr>
          <w:p w14:paraId="5517C4D4">
            <w:pPr>
              <w:pageBreakBefore w:val="0"/>
              <w:wordWrap/>
              <w:overflowPunct w:val="0"/>
              <w:bidi w:val="0"/>
              <w:spacing w:line="44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0元</w:t>
            </w:r>
          </w:p>
        </w:tc>
      </w:tr>
      <w:tr w14:paraId="3929C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99" w:type="dxa"/>
            <w:vAlign w:val="center"/>
          </w:tcPr>
          <w:p w14:paraId="34175FA3">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w:t>
            </w:r>
          </w:p>
        </w:tc>
        <w:tc>
          <w:tcPr>
            <w:tcW w:w="1674" w:type="dxa"/>
            <w:vAlign w:val="center"/>
          </w:tcPr>
          <w:p w14:paraId="7EE1FD7A">
            <w:pPr>
              <w:pageBreakBefore w:val="0"/>
              <w:wordWrap/>
              <w:overflowPunct w:val="0"/>
              <w:bidi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开标查验</w:t>
            </w:r>
          </w:p>
        </w:tc>
        <w:tc>
          <w:tcPr>
            <w:tcW w:w="7403" w:type="dxa"/>
            <w:vAlign w:val="center"/>
          </w:tcPr>
          <w:p w14:paraId="3BB56CB1">
            <w:pPr>
              <w:pageBreakBefore w:val="0"/>
              <w:wordWrap/>
              <w:bidi w:val="0"/>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无</w:t>
            </w:r>
          </w:p>
        </w:tc>
      </w:tr>
      <w:tr w14:paraId="4000B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499" w:type="dxa"/>
            <w:vAlign w:val="center"/>
          </w:tcPr>
          <w:p w14:paraId="662D5C45">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w:t>
            </w:r>
          </w:p>
        </w:tc>
        <w:tc>
          <w:tcPr>
            <w:tcW w:w="1674" w:type="dxa"/>
            <w:vAlign w:val="center"/>
          </w:tcPr>
          <w:p w14:paraId="726CA520">
            <w:pPr>
              <w:pageBreakBefore w:val="0"/>
              <w:wordWrap/>
              <w:overflowPunct w:val="0"/>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开标地点及投标文件递交</w:t>
            </w:r>
          </w:p>
        </w:tc>
        <w:tc>
          <w:tcPr>
            <w:tcW w:w="7403" w:type="dxa"/>
            <w:vAlign w:val="center"/>
          </w:tcPr>
          <w:p w14:paraId="4852D6FA">
            <w:pPr>
              <w:pageBreakBefore w:val="0"/>
              <w:wordWrap/>
              <w:overflowPunct w:val="0"/>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（1）开标地点：政采云平台https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//login.zcygov.cn/。（</w:t>
            </w:r>
            <w:r>
              <w:rPr>
                <w:rFonts w:hint="eastAsia" w:ascii="仿宋" w:hAnsi="仿宋" w:eastAsia="仿宋" w:cs="仿宋"/>
                <w:color w:val="auto"/>
                <w:sz w:val="24"/>
                <w:szCs w:val="24"/>
                <w:highlight w:val="none"/>
                <w:lang w:val="en-US"/>
              </w:rPr>
              <w:t>全流程不见面开标</w:t>
            </w:r>
            <w:r>
              <w:rPr>
                <w:rFonts w:hint="eastAsia" w:ascii="仿宋" w:hAnsi="仿宋" w:eastAsia="仿宋" w:cs="仿宋"/>
                <w:color w:val="auto"/>
                <w:sz w:val="24"/>
                <w:szCs w:val="24"/>
                <w:highlight w:val="none"/>
              </w:rPr>
              <w:t>）</w:t>
            </w:r>
          </w:p>
          <w:p w14:paraId="10084FDC">
            <w:pPr>
              <w:pageBreakBefore w:val="0"/>
              <w:wordWrap/>
              <w:overflowPunct w:val="0"/>
              <w:bidi w:val="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开标时间：</w:t>
            </w:r>
            <w:r>
              <w:rPr>
                <w:rFonts w:hint="eastAsia" w:ascii="仿宋" w:hAnsi="仿宋" w:eastAsia="仿宋" w:cs="仿宋"/>
                <w:color w:val="auto"/>
                <w:szCs w:val="24"/>
                <w:highlight w:val="none"/>
                <w:lang w:eastAsia="zh-CN"/>
              </w:rPr>
              <w:t>2026年</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日 1</w:t>
            </w: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lang w:val="en-US" w:eastAsia="zh-CN"/>
              </w:rPr>
              <w:t>:</w:t>
            </w:r>
            <w:r>
              <w:rPr>
                <w:rFonts w:hint="eastAsia" w:ascii="仿宋" w:hAnsi="仿宋" w:eastAsia="仿宋" w:cs="仿宋"/>
                <w:color w:val="auto"/>
                <w:szCs w:val="24"/>
                <w:highlight w:val="none"/>
              </w:rPr>
              <w:t>00</w:t>
            </w:r>
            <w:r>
              <w:rPr>
                <w:rFonts w:hint="eastAsia" w:ascii="仿宋" w:hAnsi="仿宋" w:eastAsia="仿宋" w:cs="仿宋"/>
                <w:color w:val="auto"/>
                <w:sz w:val="24"/>
                <w:szCs w:val="24"/>
                <w:highlight w:val="none"/>
              </w:rPr>
              <w:t>（北京时间）</w:t>
            </w:r>
          </w:p>
        </w:tc>
      </w:tr>
      <w:tr w14:paraId="6501A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99" w:type="dxa"/>
            <w:tcBorders>
              <w:top w:val="single" w:color="auto" w:sz="4" w:space="0"/>
              <w:bottom w:val="single" w:color="auto" w:sz="4" w:space="0"/>
            </w:tcBorders>
            <w:vAlign w:val="center"/>
          </w:tcPr>
          <w:p w14:paraId="5182CD2E">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6</w:t>
            </w:r>
          </w:p>
        </w:tc>
        <w:tc>
          <w:tcPr>
            <w:tcW w:w="1674" w:type="dxa"/>
            <w:tcBorders>
              <w:top w:val="single" w:color="auto" w:sz="4" w:space="0"/>
              <w:bottom w:val="single" w:color="auto" w:sz="4" w:space="0"/>
            </w:tcBorders>
            <w:vAlign w:val="center"/>
          </w:tcPr>
          <w:p w14:paraId="65548BB2">
            <w:pPr>
              <w:pageBreakBefore w:val="0"/>
              <w:wordWrap/>
              <w:overflowPunct w:val="0"/>
              <w:bidi w:val="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rPr>
              <w:t>投标文件份数</w:t>
            </w:r>
          </w:p>
        </w:tc>
        <w:tc>
          <w:tcPr>
            <w:tcW w:w="7403" w:type="dxa"/>
            <w:tcBorders>
              <w:top w:val="single" w:color="auto" w:sz="4" w:space="0"/>
              <w:bottom w:val="single" w:color="auto" w:sz="4" w:space="0"/>
            </w:tcBorders>
            <w:vAlign w:val="center"/>
          </w:tcPr>
          <w:p w14:paraId="6C19876E">
            <w:pPr>
              <w:pageBreakBefore w:val="0"/>
              <w:wordWrap/>
              <w:bidi w:val="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开标时无需递交纸质版投标文件，将投标文件上传至政采云平台https</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//www.zcygov.cn/对应位置（逾期未上传的或不符合规定的投标文件将被拒绝接收）。</w:t>
            </w:r>
          </w:p>
        </w:tc>
      </w:tr>
      <w:tr w14:paraId="386AE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499" w:type="dxa"/>
            <w:vAlign w:val="center"/>
          </w:tcPr>
          <w:p w14:paraId="6386C54A">
            <w:pPr>
              <w:pageBreakBefore w:val="0"/>
              <w:wordWrap/>
              <w:overflowPunct w:val="0"/>
              <w:bidi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7</w:t>
            </w:r>
          </w:p>
        </w:tc>
        <w:tc>
          <w:tcPr>
            <w:tcW w:w="1674" w:type="dxa"/>
            <w:vAlign w:val="center"/>
          </w:tcPr>
          <w:p w14:paraId="646CF279">
            <w:pPr>
              <w:pageBreakBefore w:val="0"/>
              <w:wordWrap/>
              <w:overflowPunct w:val="0"/>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p w14:paraId="23E27743">
            <w:pPr>
              <w:pageBreakBefore w:val="0"/>
              <w:wordWrap/>
              <w:overflowPunct w:val="0"/>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服务费</w:t>
            </w:r>
          </w:p>
        </w:tc>
        <w:tc>
          <w:tcPr>
            <w:tcW w:w="7403" w:type="dxa"/>
            <w:vAlign w:val="center"/>
          </w:tcPr>
          <w:p w14:paraId="2E6645A1">
            <w:pPr>
              <w:pageBreakBefore w:val="0"/>
              <w:wordWrap/>
              <w:overflowPunct w:val="0"/>
              <w:bidi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参照：发改价格</w:t>
            </w:r>
            <w:r>
              <w:rPr>
                <w:rFonts w:hint="eastAsia" w:ascii="仿宋" w:hAnsi="仿宋" w:eastAsia="仿宋" w:cs="仿宋"/>
                <w:b/>
                <w:bCs/>
                <w:color w:val="auto"/>
                <w:sz w:val="24"/>
                <w:szCs w:val="24"/>
                <w:highlight w:val="none"/>
                <w:lang w:eastAsia="zh-CN"/>
              </w:rPr>
              <w:t>〔2011〕534号</w:t>
            </w:r>
            <w:r>
              <w:rPr>
                <w:rFonts w:hint="eastAsia" w:ascii="仿宋" w:hAnsi="仿宋" w:eastAsia="仿宋" w:cs="仿宋"/>
                <w:b/>
                <w:bCs/>
                <w:color w:val="auto"/>
                <w:sz w:val="24"/>
                <w:szCs w:val="24"/>
                <w:highlight w:val="none"/>
              </w:rPr>
              <w:t>及计价格</w:t>
            </w:r>
            <w:r>
              <w:rPr>
                <w:rFonts w:hint="eastAsia" w:ascii="仿宋" w:hAnsi="仿宋" w:eastAsia="仿宋" w:cs="仿宋"/>
                <w:b/>
                <w:bCs/>
                <w:color w:val="auto"/>
                <w:sz w:val="24"/>
                <w:szCs w:val="24"/>
                <w:highlight w:val="none"/>
                <w:lang w:eastAsia="zh-CN"/>
              </w:rPr>
              <w:t>〔2002〕1980号</w:t>
            </w:r>
            <w:r>
              <w:rPr>
                <w:rFonts w:hint="eastAsia" w:ascii="仿宋" w:hAnsi="仿宋" w:eastAsia="仿宋" w:cs="仿宋"/>
                <w:b/>
                <w:bCs/>
                <w:color w:val="auto"/>
                <w:sz w:val="24"/>
                <w:szCs w:val="24"/>
                <w:highlight w:val="none"/>
              </w:rPr>
              <w:t>文件计算的招标代理服务收费标准下浮4</w:t>
            </w:r>
            <w:r>
              <w:rPr>
                <w:rFonts w:hint="eastAsia" w:ascii="仿宋" w:hAnsi="仿宋" w:eastAsia="仿宋" w:cs="仿宋"/>
                <w:b/>
                <w:bCs/>
                <w:color w:val="auto"/>
                <w:sz w:val="24"/>
                <w:szCs w:val="24"/>
                <w:highlight w:val="none"/>
                <w:lang w:val="en-US"/>
              </w:rPr>
              <w:t>3</w:t>
            </w:r>
            <w:r>
              <w:rPr>
                <w:rFonts w:hint="eastAsia" w:ascii="仿宋" w:hAnsi="仿宋" w:eastAsia="仿宋" w:cs="仿宋"/>
                <w:b/>
                <w:bCs/>
                <w:color w:val="auto"/>
                <w:sz w:val="24"/>
                <w:szCs w:val="24"/>
                <w:highlight w:val="none"/>
              </w:rPr>
              <w:t xml:space="preserve">%，代理服务费由中标人支付。   </w:t>
            </w:r>
          </w:p>
          <w:p w14:paraId="52AA28B1">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支付时间：在中标人领取中标通知书时，由中标人向采购代理机构一次性支付全部招标代理服务费。</w:t>
            </w:r>
          </w:p>
        </w:tc>
      </w:tr>
      <w:tr w14:paraId="3772F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7FCFC464">
            <w:pPr>
              <w:pageBreakBefore w:val="0"/>
              <w:wordWrap/>
              <w:overflowPunct w:val="0"/>
              <w:bidi w:val="0"/>
              <w:spacing w:line="44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p>
        </w:tc>
        <w:tc>
          <w:tcPr>
            <w:tcW w:w="1674" w:type="dxa"/>
            <w:vAlign w:val="center"/>
          </w:tcPr>
          <w:p w14:paraId="30C73E2B">
            <w:pPr>
              <w:pageBreakBefore w:val="0"/>
              <w:wordWrap/>
              <w:overflowPunct w:val="0"/>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关于推动解决政府采购异常低价问题</w:t>
            </w:r>
          </w:p>
        </w:tc>
        <w:tc>
          <w:tcPr>
            <w:tcW w:w="7403" w:type="dxa"/>
            <w:vAlign w:val="center"/>
          </w:tcPr>
          <w:p w14:paraId="20AA323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一、</w:t>
            </w:r>
            <w:r>
              <w:rPr>
                <w:rFonts w:hint="eastAsia" w:ascii="仿宋" w:hAnsi="仿宋" w:eastAsia="仿宋" w:cs="仿宋"/>
                <w:sz w:val="24"/>
                <w:szCs w:val="24"/>
                <w:highlight w:val="none"/>
              </w:rPr>
              <w:t>政府采购评审中出现下列情形之一的，评审委员会应当启动异常低价投标审查程序：</w:t>
            </w:r>
          </w:p>
          <w:p w14:paraId="3565FB70">
            <w:pPr>
              <w:rPr>
                <w:rFonts w:hint="eastAsia" w:ascii="仿宋" w:hAnsi="仿宋" w:eastAsia="仿宋" w:cs="仿宋"/>
                <w:sz w:val="24"/>
                <w:szCs w:val="24"/>
                <w:highlight w:val="none"/>
              </w:rPr>
            </w:pPr>
            <w:r>
              <w:rPr>
                <w:rFonts w:hint="eastAsia" w:ascii="仿宋" w:hAnsi="仿宋" w:eastAsia="仿宋" w:cs="仿宋"/>
                <w:sz w:val="24"/>
                <w:szCs w:val="24"/>
                <w:highlight w:val="none"/>
              </w:rPr>
              <w:t>1.投标报价低于全部通过符合性审查供应商投标报价平均值</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%的，即投标报价〈全部通过符合性审查供应商投标报价平均值×</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w:t>
            </w:r>
          </w:p>
          <w:p w14:paraId="03902B6B">
            <w:pPr>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2.投标报价低于通过符合性审查的次低报价供应商投标报价</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%的，即投标报价〈通过符合性审查的次低报价供应商投标报价×</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w:t>
            </w:r>
          </w:p>
          <w:p w14:paraId="6FD4F262">
            <w:pPr>
              <w:rPr>
                <w:rFonts w:hint="eastAsia" w:ascii="仿宋" w:hAnsi="仿宋" w:eastAsia="仿宋" w:cs="仿宋"/>
                <w:sz w:val="24"/>
                <w:szCs w:val="24"/>
                <w:highlight w:val="none"/>
              </w:rPr>
            </w:pPr>
            <w:r>
              <w:rPr>
                <w:rFonts w:hint="eastAsia" w:ascii="仿宋" w:hAnsi="仿宋" w:eastAsia="仿宋" w:cs="仿宋"/>
                <w:sz w:val="24"/>
                <w:szCs w:val="24"/>
                <w:highlight w:val="none"/>
              </w:rPr>
              <w:t>3.投标报价低于采购项目最高限价</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5%的，即投标报价〈采购项目最高限价×</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5%；</w:t>
            </w:r>
          </w:p>
          <w:p w14:paraId="1F0717D8">
            <w:pPr>
              <w:rPr>
                <w:rFonts w:hint="eastAsia" w:ascii="仿宋" w:hAnsi="仿宋" w:eastAsia="仿宋" w:cs="仿宋"/>
                <w:sz w:val="24"/>
                <w:szCs w:val="24"/>
                <w:highlight w:val="none"/>
              </w:rPr>
            </w:pPr>
            <w:r>
              <w:rPr>
                <w:rFonts w:hint="eastAsia" w:ascii="仿宋" w:hAnsi="仿宋" w:eastAsia="仿宋" w:cs="仿宋"/>
                <w:sz w:val="24"/>
                <w:szCs w:val="24"/>
                <w:highlight w:val="none"/>
              </w:rPr>
              <w:t>4.评审委员会基于专业判断，认为供应商报价过低，有可能影响产品质量或者不能诚信履约的其他情形。</w:t>
            </w:r>
          </w:p>
          <w:p w14:paraId="2BFBFB96">
            <w:p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采购人可以结合具体项目实际情况，提高上述第1项至第3项中启动异常低价投标审查的数值标准，但是最高不得超过65%。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新疆大学根据项目实际情况启动异常低价投标（响应）审查的数值标准设置为65%</w:t>
            </w:r>
            <w:r>
              <w:rPr>
                <w:rFonts w:hint="eastAsia" w:ascii="仿宋" w:hAnsi="仿宋" w:eastAsia="仿宋" w:cs="仿宋"/>
                <w:sz w:val="24"/>
                <w:szCs w:val="24"/>
                <w:highlight w:val="none"/>
                <w:lang w:eastAsia="zh-CN"/>
              </w:rPr>
              <w:t>）</w:t>
            </w:r>
          </w:p>
          <w:p w14:paraId="093CB81A">
            <w:pPr>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相关法律法规对供应商报价有规定的，从其规定。 </w:t>
            </w:r>
          </w:p>
          <w:p w14:paraId="0ADB8E9F">
            <w:pPr>
              <w:rPr>
                <w:rFonts w:hint="eastAsia" w:ascii="仿宋" w:hAnsi="仿宋" w:eastAsia="仿宋" w:cs="仿宋"/>
                <w:sz w:val="24"/>
                <w:szCs w:val="24"/>
                <w:highlight w:val="none"/>
              </w:rPr>
            </w:pPr>
            <w:r>
              <w:rPr>
                <w:rFonts w:hint="eastAsia" w:ascii="仿宋" w:hAnsi="仿宋" w:eastAsia="仿宋" w:cs="仿宋"/>
                <w:sz w:val="24"/>
                <w:szCs w:val="24"/>
                <w:highlight w:val="none"/>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1159630">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0717C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496DBD9A">
            <w:pPr>
              <w:pageBreakBefore w:val="0"/>
              <w:wordWrap/>
              <w:overflowPunct w:val="0"/>
              <w:bidi w:val="0"/>
              <w:spacing w:line="44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9</w:t>
            </w:r>
          </w:p>
        </w:tc>
        <w:tc>
          <w:tcPr>
            <w:tcW w:w="1674" w:type="dxa"/>
            <w:vAlign w:val="center"/>
          </w:tcPr>
          <w:p w14:paraId="0D71E2B5">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政府采购政策支持</w:t>
            </w:r>
          </w:p>
        </w:tc>
        <w:tc>
          <w:tcPr>
            <w:tcW w:w="7403" w:type="dxa"/>
          </w:tcPr>
          <w:p w14:paraId="49EE76CF">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1、本项目专门面向中小企业</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1B2A59A8">
            <w:pPr>
              <w:pageBreakBefore w:val="0"/>
              <w:wordWrap/>
              <w:overflowPunct w:val="0"/>
              <w:bidi w:val="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12EA0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6477A8C4">
            <w:pPr>
              <w:pageBreakBefore w:val="0"/>
              <w:wordWrap/>
              <w:overflowPunct w:val="0"/>
              <w:bidi w:val="0"/>
              <w:spacing w:line="440" w:lineRule="exact"/>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20</w:t>
            </w:r>
          </w:p>
        </w:tc>
        <w:tc>
          <w:tcPr>
            <w:tcW w:w="1674" w:type="dxa"/>
            <w:vAlign w:val="center"/>
          </w:tcPr>
          <w:p w14:paraId="4ADE48BF">
            <w:pPr>
              <w:pageBreakBefore w:val="0"/>
              <w:wordWrap/>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支持本国产品</w:t>
            </w:r>
          </w:p>
        </w:tc>
        <w:tc>
          <w:tcPr>
            <w:tcW w:w="7403" w:type="dxa"/>
          </w:tcPr>
          <w:p w14:paraId="56488AD5">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1、本国产品标准的适用范围：</w:t>
            </w:r>
          </w:p>
          <w:p w14:paraId="5DD76AFA">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本国产品标准适用于货物，包括政府采购货物项目和服务项目中涉及的货物。</w:t>
            </w:r>
          </w:p>
          <w:p w14:paraId="04D1779F">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2、本采购项目：</w:t>
            </w:r>
          </w:p>
          <w:p w14:paraId="2E16D9AE">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不适用本国产品标准及相关政策。</w:t>
            </w:r>
          </w:p>
          <w:p w14:paraId="7F3C0FD3">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position w:val="0"/>
                <w:sz w:val="24"/>
                <w:szCs w:val="24"/>
                <w:highlight w:val="none"/>
              </w:rPr>
              <w:instrText xml:space="preserve">,√)</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适用本国产品标准及相关政策。</w:t>
            </w:r>
          </w:p>
          <w:p w14:paraId="4E040B54">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3、本国产品标准：</w:t>
            </w:r>
          </w:p>
          <w:p w14:paraId="0EBCD237">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（1）产品在中国境内生产；</w:t>
            </w:r>
          </w:p>
          <w:p w14:paraId="2138F502">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（2）产品在中国境内生产的组件成本占比达到规定比例：尚未施</w:t>
            </w:r>
          </w:p>
          <w:p w14:paraId="0D138DCD">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（3）产品关键组件符合相关要求：尚未实施</w:t>
            </w:r>
          </w:p>
          <w:p w14:paraId="7AFBE6AF">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（4）产品关键工序符合相关要求：尚未实施</w:t>
            </w:r>
          </w:p>
          <w:p w14:paraId="0D90733B">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4、出具符合要求的《关于符合本国产品标准的声明函》（格式见第六章）或财政部会同有关部门规定的有关证明文件的，该产品视为本国产品。</w:t>
            </w:r>
          </w:p>
          <w:p w14:paraId="1B55B0B2">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5、对本国产品的支持政策：</w:t>
            </w:r>
          </w:p>
          <w:p w14:paraId="6F3A7722">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4B74B1E3">
            <w:pPr>
              <w:pageBreakBefore w:val="0"/>
              <w:wordWrap/>
              <w:overflowPunct w:val="0"/>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）当采购项目或者采购包中含有多种产品</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rPr>
              <w:t>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35677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748D21A6">
            <w:pPr>
              <w:pageBreakBefore w:val="0"/>
              <w:wordWrap/>
              <w:overflowPunct w:val="0"/>
              <w:bidi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1</w:t>
            </w:r>
          </w:p>
        </w:tc>
        <w:tc>
          <w:tcPr>
            <w:tcW w:w="1674" w:type="dxa"/>
            <w:vAlign w:val="center"/>
          </w:tcPr>
          <w:p w14:paraId="3FD1864F">
            <w:pPr>
              <w:pageBreakBefore w:val="0"/>
              <w:wordWrap/>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履约保证金</w:t>
            </w:r>
          </w:p>
        </w:tc>
        <w:tc>
          <w:tcPr>
            <w:tcW w:w="7403" w:type="dxa"/>
          </w:tcPr>
          <w:p w14:paraId="5F0998D0">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p w14:paraId="43EDF71F">
            <w:pPr>
              <w:pageBreakBefore w:val="0"/>
              <w:wordWrap/>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rPr>
              <w:t>中标</w:t>
            </w:r>
            <w:r>
              <w:rPr>
                <w:rFonts w:hint="eastAsia" w:ascii="仿宋" w:hAnsi="仿宋" w:eastAsia="仿宋" w:cs="仿宋"/>
                <w:color w:val="auto"/>
                <w:sz w:val="24"/>
                <w:szCs w:val="24"/>
                <w:highlight w:val="none"/>
              </w:rPr>
              <w:t>供应商签订合同前、收到</w:t>
            </w:r>
            <w:r>
              <w:rPr>
                <w:rFonts w:hint="eastAsia" w:ascii="仿宋" w:hAnsi="仿宋" w:eastAsia="仿宋" w:cs="仿宋"/>
                <w:color w:val="auto"/>
                <w:sz w:val="24"/>
                <w:szCs w:val="24"/>
                <w:highlight w:val="none"/>
                <w:lang w:val="en-US"/>
              </w:rPr>
              <w:t>中标</w:t>
            </w:r>
            <w:r>
              <w:rPr>
                <w:rFonts w:hint="eastAsia" w:ascii="仿宋" w:hAnsi="仿宋" w:eastAsia="仿宋" w:cs="仿宋"/>
                <w:color w:val="auto"/>
                <w:sz w:val="24"/>
                <w:szCs w:val="24"/>
                <w:highlight w:val="none"/>
              </w:rPr>
              <w:t>通知书后10日内向采购人缴纳履约保证金。否则视为自动放弃中标，由第二候选人中标，以此类推。收取履约保证金比例如下</w:t>
            </w:r>
            <w:r>
              <w:rPr>
                <w:rFonts w:hint="eastAsia" w:ascii="仿宋" w:hAnsi="仿宋" w:eastAsia="仿宋" w:cs="仿宋"/>
                <w:color w:val="auto"/>
                <w:sz w:val="24"/>
                <w:szCs w:val="24"/>
                <w:highlight w:val="none"/>
                <w:lang w:eastAsia="zh-CN"/>
              </w:rPr>
              <w:t>：</w:t>
            </w:r>
          </w:p>
          <w:p w14:paraId="01816101">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货物类服务类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中标价*2%</w:t>
            </w:r>
          </w:p>
          <w:p w14:paraId="62841B51">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履约保证金递交形式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转账</w:t>
            </w:r>
          </w:p>
          <w:p w14:paraId="72F26E0E">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中标单位未按本文件规定缴纳履约保证金的，其投标保证金将不予退还。</w:t>
            </w:r>
          </w:p>
          <w:p w14:paraId="5BA99DE5">
            <w:pPr>
              <w:pageBreakBefore w:val="0"/>
              <w:wordWrap/>
              <w:bidi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履约保证金缴纳账户信息</w:t>
            </w:r>
            <w:r>
              <w:rPr>
                <w:rFonts w:hint="eastAsia" w:ascii="仿宋" w:hAnsi="仿宋" w:eastAsia="仿宋" w:cs="仿宋"/>
                <w:color w:val="auto"/>
                <w:sz w:val="24"/>
                <w:szCs w:val="24"/>
                <w:highlight w:val="none"/>
                <w:lang w:eastAsia="zh-CN"/>
              </w:rPr>
              <w:t>：</w:t>
            </w:r>
          </w:p>
          <w:p w14:paraId="43F433FD">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新疆大学</w:t>
            </w:r>
          </w:p>
          <w:p w14:paraId="7138189F">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12650000457601471G</w:t>
            </w:r>
          </w:p>
          <w:p w14:paraId="071CC4F5">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新疆乌鲁木齐市天山区胜利路666号</w:t>
            </w:r>
          </w:p>
          <w:p w14:paraId="65E5402A">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0991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8585360</w:t>
            </w:r>
          </w:p>
          <w:p w14:paraId="6EF874C1">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中国农业银行股份有限公司乌鲁木齐胜利路(兵团)支行</w:t>
            </w:r>
          </w:p>
          <w:p w14:paraId="330B78F0">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30704301040002348</w:t>
            </w:r>
          </w:p>
          <w:p w14:paraId="5BAD11C8">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103881070432</w:t>
            </w:r>
          </w:p>
          <w:p w14:paraId="0530A8F5">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12650000457601471G</w:t>
            </w:r>
          </w:p>
          <w:p w14:paraId="21AF15DC">
            <w:pPr>
              <w:pageBreakBefore w:val="0"/>
              <w:wordWrap/>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履约保证金的退还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14:paraId="50672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62C9E0CA">
            <w:pPr>
              <w:pageBreakBefore w:val="0"/>
              <w:wordWrap/>
              <w:overflowPunct w:val="0"/>
              <w:bidi w:val="0"/>
              <w:spacing w:line="44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22</w:t>
            </w:r>
          </w:p>
        </w:tc>
        <w:tc>
          <w:tcPr>
            <w:tcW w:w="1674" w:type="dxa"/>
            <w:vAlign w:val="center"/>
          </w:tcPr>
          <w:p w14:paraId="08F74175">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解密时长</w:t>
            </w:r>
          </w:p>
        </w:tc>
        <w:tc>
          <w:tcPr>
            <w:tcW w:w="7403" w:type="dxa"/>
            <w:vAlign w:val="center"/>
          </w:tcPr>
          <w:p w14:paraId="35180945">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解密时长：30分钟（过时未进行解密的投标文件，开标现场不进行解密时间延长。）</w:t>
            </w:r>
          </w:p>
          <w:p w14:paraId="4DC21CE8">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开标当日仅需在任意地点通过政采云平台不见面开标系统（登录地址详见网站操作手册）完成远程解密、提疑澄清、开标唱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w:t>
            </w:r>
          </w:p>
          <w:p w14:paraId="4048F793">
            <w:pPr>
              <w:pageBreakBefore w:val="0"/>
              <w:wordWrap/>
              <w:bidi w:val="0"/>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（友情提示：若供应商已领取副锁（含多把副锁）请注意正副锁的使用差别，务必使用生成投标文件的那把锁解密）</w:t>
            </w:r>
          </w:p>
        </w:tc>
      </w:tr>
      <w:tr w14:paraId="04576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7972DB46">
            <w:pPr>
              <w:pageBreakBefore w:val="0"/>
              <w:wordWrap/>
              <w:overflowPunct w:val="0"/>
              <w:bidi w:val="0"/>
              <w:spacing w:line="44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674" w:type="dxa"/>
            <w:vAlign w:val="center"/>
          </w:tcPr>
          <w:p w14:paraId="44ADA00D">
            <w:pPr>
              <w:pageBreakBefore w:val="0"/>
              <w:wordWrap/>
              <w:bidi w:val="0"/>
              <w:jc w:val="center"/>
              <w:rPr>
                <w:rFonts w:hint="eastAsia" w:ascii="仿宋" w:hAnsi="仿宋" w:eastAsia="仿宋" w:cs="仿宋"/>
                <w:color w:val="auto"/>
                <w:sz w:val="24"/>
                <w:szCs w:val="24"/>
                <w:highlight w:val="none"/>
                <w:lang w:val="en-US"/>
              </w:rPr>
            </w:pPr>
          </w:p>
          <w:p w14:paraId="4C576936">
            <w:pPr>
              <w:pageBreakBefore w:val="0"/>
              <w:wordWrap/>
              <w:bidi w:val="0"/>
              <w:jc w:val="center"/>
              <w:rPr>
                <w:rFonts w:hint="eastAsia" w:ascii="仿宋" w:hAnsi="仿宋" w:eastAsia="仿宋" w:cs="仿宋"/>
                <w:color w:val="auto"/>
                <w:sz w:val="24"/>
                <w:szCs w:val="24"/>
                <w:highlight w:val="none"/>
                <w:lang w:val="en-US"/>
              </w:rPr>
            </w:pPr>
          </w:p>
          <w:p w14:paraId="704F2FC7">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投标文件编制注意1</w:t>
            </w:r>
          </w:p>
          <w:p w14:paraId="66EBBBD8">
            <w:pPr>
              <w:pageBreakBefore w:val="0"/>
              <w:wordWrap/>
              <w:bidi w:val="0"/>
              <w:ind w:left="440" w:leftChars="200"/>
              <w:jc w:val="center"/>
              <w:rPr>
                <w:rFonts w:hint="eastAsia" w:ascii="仿宋" w:hAnsi="仿宋" w:eastAsia="仿宋" w:cs="仿宋"/>
                <w:color w:val="auto"/>
                <w:sz w:val="24"/>
                <w:szCs w:val="24"/>
                <w:highlight w:val="none"/>
                <w:lang w:val="en-US"/>
              </w:rPr>
            </w:pPr>
          </w:p>
        </w:tc>
        <w:tc>
          <w:tcPr>
            <w:tcW w:w="7403" w:type="dxa"/>
            <w:vAlign w:val="center"/>
          </w:tcPr>
          <w:p w14:paraId="3CF1C925">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1、在采购文件领取截止时间前，使用办理的CA数字证书，通过政采云平台（https</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//www.zcygov.cn/）窗口下载所投项目的采购文件。</w:t>
            </w:r>
          </w:p>
          <w:p w14:paraId="17AAA675">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2、供应商需在新疆政府采购网（http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//www.ccgp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xinjiang.gov.cn/）下载专区自行下载政采云电子投标客户端。在电子投标客户端内制作对应的投标文件。投标文件制作完成后在投标截止时间前上传至政采云平台对应项目即可。</w:t>
            </w:r>
          </w:p>
          <w:p w14:paraId="38EDAE63">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3、采购文件规定：不接受投标文件中出现的可选择或可调整的投标方案和报价，任何有选择的或可调整的投标方案和报价将被视为不响应采购文件，其投标将被拒绝。</w:t>
            </w:r>
          </w:p>
          <w:p w14:paraId="50F133D5">
            <w:pPr>
              <w:pageBreakBefore w:val="0"/>
              <w:wordWrap/>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5D6FA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28635EC9">
            <w:pPr>
              <w:pageBreakBefore w:val="0"/>
              <w:wordWrap/>
              <w:overflowPunct w:val="0"/>
              <w:bidi w:val="0"/>
              <w:spacing w:line="4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4</w:t>
            </w:r>
          </w:p>
        </w:tc>
        <w:tc>
          <w:tcPr>
            <w:tcW w:w="1674" w:type="dxa"/>
            <w:vAlign w:val="center"/>
          </w:tcPr>
          <w:p w14:paraId="0DC28AD1">
            <w:pPr>
              <w:pageBreakBefore w:val="0"/>
              <w:wordWrap/>
              <w:bidi w:val="0"/>
              <w:jc w:val="center"/>
              <w:rPr>
                <w:rFonts w:hint="eastAsia" w:ascii="仿宋" w:hAnsi="仿宋" w:eastAsia="仿宋" w:cs="仿宋"/>
                <w:color w:val="auto"/>
                <w:sz w:val="24"/>
                <w:szCs w:val="24"/>
                <w:highlight w:val="none"/>
                <w:lang w:val="en-US"/>
              </w:rPr>
            </w:pPr>
          </w:p>
          <w:p w14:paraId="7E4EA615">
            <w:pPr>
              <w:pageBreakBefore w:val="0"/>
              <w:wordWrap/>
              <w:bidi w:val="0"/>
              <w:jc w:val="center"/>
              <w:rPr>
                <w:rFonts w:hint="eastAsia" w:ascii="仿宋" w:hAnsi="仿宋" w:eastAsia="仿宋" w:cs="仿宋"/>
                <w:color w:val="auto"/>
                <w:sz w:val="24"/>
                <w:szCs w:val="24"/>
                <w:highlight w:val="none"/>
                <w:lang w:val="en-US"/>
              </w:rPr>
            </w:pPr>
          </w:p>
          <w:p w14:paraId="412C032E">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投标文件编制注意2</w:t>
            </w:r>
          </w:p>
          <w:p w14:paraId="2DF83305">
            <w:pPr>
              <w:pageBreakBefore w:val="0"/>
              <w:wordWrap/>
              <w:bidi w:val="0"/>
              <w:ind w:left="440" w:leftChars="200"/>
              <w:jc w:val="center"/>
              <w:rPr>
                <w:rFonts w:hint="eastAsia" w:ascii="仿宋" w:hAnsi="仿宋" w:eastAsia="仿宋" w:cs="仿宋"/>
                <w:color w:val="auto"/>
                <w:sz w:val="24"/>
                <w:szCs w:val="24"/>
                <w:highlight w:val="none"/>
                <w:lang w:val="en-US"/>
              </w:rPr>
            </w:pPr>
          </w:p>
        </w:tc>
        <w:tc>
          <w:tcPr>
            <w:tcW w:w="7403" w:type="dxa"/>
            <w:vAlign w:val="center"/>
          </w:tcPr>
          <w:p w14:paraId="0C2D53F4">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1、各供应商必须针对每包项目分别制作投标文件并报价，每包的投标文件均必须满足采购文件份数与制作等要求，否则将导致投标被拒绝。</w:t>
            </w:r>
          </w:p>
          <w:p w14:paraId="3EB9771B">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2、当出现下列情形之一，投标文件将予以退回：</w:t>
            </w:r>
          </w:p>
          <w:p w14:paraId="0289938C">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（1）供应商在投标文件递交截止时间前未成功上传加密电子投标文件；</w:t>
            </w:r>
          </w:p>
          <w:p w14:paraId="05132ECF">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（2）供应商使用解密的CA数字证书与上传加密投标文件使用的CA数字证书不一致；</w:t>
            </w:r>
          </w:p>
          <w:p w14:paraId="4C48E660">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（3）供应商解密时CA数字证书已过期，导致无法正常解密；</w:t>
            </w:r>
          </w:p>
          <w:p w14:paraId="62D04F51">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（4）加密投标文件时，CA数字证书未过期，解密时，显示CA数字证书已过期，导致无法正常解密；</w:t>
            </w:r>
          </w:p>
          <w:p w14:paraId="1318DBDD">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（5）未在规定的投标文件解密时间内进行解密的；</w:t>
            </w:r>
          </w:p>
          <w:p w14:paraId="04DC283B">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（6）供应商个人原因导致无法解密的其他情形。 </w:t>
            </w:r>
          </w:p>
          <w:p w14:paraId="685C415D">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3、供应商应在投标截止时间前将投标时使用的计算机安装相关的浏览器（推荐使用谷歌浏览器）、CA驱动等软件，方便投标文件解密时能够正常解密。</w:t>
            </w:r>
          </w:p>
          <w:p w14:paraId="55054C00">
            <w:pPr>
              <w:pageBreakBefore w:val="0"/>
              <w:wordWrap/>
              <w:bidi w:val="0"/>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4、供应商需在投标文件递交截止时间前自行测试开标时使用的计算机，如因供应商自身原因导致投标文件解密失败的，由供应商自行承担相应后果。</w:t>
            </w:r>
          </w:p>
        </w:tc>
      </w:tr>
      <w:tr w14:paraId="3E3C3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5258766D">
            <w:pPr>
              <w:pageBreakBefore w:val="0"/>
              <w:wordWrap/>
              <w:overflowPunct w:val="0"/>
              <w:bidi w:val="0"/>
              <w:spacing w:line="44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674" w:type="dxa"/>
            <w:vAlign w:val="center"/>
          </w:tcPr>
          <w:p w14:paraId="26D3BC46">
            <w:pPr>
              <w:pageBreakBefore w:val="0"/>
              <w:wordWrap/>
              <w:bidi w:val="0"/>
              <w:jc w:val="center"/>
              <w:rPr>
                <w:rFonts w:hint="eastAsia" w:ascii="仿宋" w:hAnsi="仿宋" w:eastAsia="仿宋" w:cs="仿宋"/>
                <w:color w:val="auto"/>
                <w:sz w:val="24"/>
                <w:szCs w:val="24"/>
                <w:highlight w:val="none"/>
                <w:lang w:val="en-US"/>
              </w:rPr>
            </w:pPr>
          </w:p>
          <w:p w14:paraId="71013303">
            <w:pPr>
              <w:pageBreakBefore w:val="0"/>
              <w:wordWrap/>
              <w:bidi w:val="0"/>
              <w:jc w:val="center"/>
              <w:rPr>
                <w:rFonts w:hint="eastAsia" w:ascii="仿宋" w:hAnsi="仿宋" w:eastAsia="仿宋" w:cs="仿宋"/>
                <w:color w:val="auto"/>
                <w:sz w:val="24"/>
                <w:szCs w:val="24"/>
                <w:highlight w:val="none"/>
                <w:lang w:val="en-US"/>
              </w:rPr>
            </w:pPr>
          </w:p>
          <w:p w14:paraId="6ECE7BB8">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投标文件编制注意3</w:t>
            </w:r>
          </w:p>
          <w:p w14:paraId="14048CC7">
            <w:pPr>
              <w:pageBreakBefore w:val="0"/>
              <w:wordWrap/>
              <w:bidi w:val="0"/>
              <w:ind w:left="440" w:leftChars="200"/>
              <w:jc w:val="center"/>
              <w:rPr>
                <w:rFonts w:hint="eastAsia" w:ascii="仿宋" w:hAnsi="仿宋" w:eastAsia="仿宋" w:cs="仿宋"/>
                <w:color w:val="auto"/>
                <w:sz w:val="24"/>
                <w:szCs w:val="24"/>
                <w:highlight w:val="none"/>
                <w:lang w:val="en-US"/>
              </w:rPr>
            </w:pPr>
          </w:p>
        </w:tc>
        <w:tc>
          <w:tcPr>
            <w:tcW w:w="7403" w:type="dxa"/>
            <w:vAlign w:val="center"/>
          </w:tcPr>
          <w:p w14:paraId="4D7BFE91">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1、无论何种原因，在投标文件中未提供相应材料的，将视同其未提供。</w:t>
            </w:r>
          </w:p>
          <w:p w14:paraId="39B06C48">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2、各供应商应在开标前应确保成为新疆政府采购网正式注册入库供应商，并完成CA数字证书（符合国密标准）申领。如需咨询，请联系新疆CA服务热线0991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2819290；</w:t>
            </w:r>
          </w:p>
          <w:p w14:paraId="7FB787B3">
            <w:pPr>
              <w:pageBreakBefore w:val="0"/>
              <w:wordWrap/>
              <w:bidi w:val="0"/>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3、供应商将政采云电子交易客户端下载、安装完成后，可通过账号密码或CA登录客户端进行投标文件的制作。在使用政采云投标客户端时，建议使用WIN7及以上操作系统。客户端请至新疆政府采购网（http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//www.ccgp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xinjiang.gov.cn/）下载专区查看，如有问题可拨打政采云客户服务热线95763进行咨询。</w:t>
            </w:r>
          </w:p>
          <w:p w14:paraId="04E51D70">
            <w:pPr>
              <w:pageBreakBefore w:val="0"/>
              <w:wordWrap/>
              <w:bidi w:val="0"/>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4、供应商首次参加政府采购活动的，可前往新疆政府采购网（ http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//www.ccgp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xinjiang.gov.cn/）下载操作指南。（步骤：进入新疆政府采购网（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"http://www.ccgp-xinjiang.gov.cn/"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rPr>
              <w:t>http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//www.ccgp</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xinjiang.gov.cn/</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）点击主页面的办事指南—选择并下载供应商政采云平台操作指南。）</w:t>
            </w:r>
          </w:p>
        </w:tc>
      </w:tr>
      <w:tr w14:paraId="7D3FC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2CA6F285">
            <w:pPr>
              <w:pageBreakBefore w:val="0"/>
              <w:wordWrap/>
              <w:overflowPunct w:val="0"/>
              <w:bidi w:val="0"/>
              <w:spacing w:line="44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6</w:t>
            </w:r>
          </w:p>
        </w:tc>
        <w:tc>
          <w:tcPr>
            <w:tcW w:w="1674" w:type="dxa"/>
            <w:vAlign w:val="center"/>
          </w:tcPr>
          <w:p w14:paraId="72264AD4">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质疑</w:t>
            </w:r>
          </w:p>
        </w:tc>
        <w:tc>
          <w:tcPr>
            <w:tcW w:w="7403" w:type="dxa"/>
            <w:vAlign w:val="center"/>
          </w:tcPr>
          <w:p w14:paraId="499661AA">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1.供应商认为采购文件、采购过程、中标或者中标结果使自己的权益受到损害的，可以在知道或者应知其权益受到损害之日起 7个工作日内，以书面形式向采购人、采购代理机构提出质疑。 </w:t>
            </w:r>
          </w:p>
          <w:p w14:paraId="6B8E49D1">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2.供应商应在法定质疑期内一次性提出针对同一采购程序环节的质疑，本项目不接受供应商多次/反复质疑。 </w:t>
            </w:r>
          </w:p>
          <w:p w14:paraId="5BA48983">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3.质疑供应商应按照财政部制定的《政府采购质疑函范本》格式10（可从财政部官方网站下载）和《政府采购质疑和投诉办法》（财政部令第94号）的要求，在法定质疑期内以书面形式提出质疑。 </w:t>
            </w:r>
          </w:p>
          <w:p w14:paraId="7F80339B">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4.超出法定质疑期、重复或分次提出的、内容或形式不符合《政府采购质疑和投诉办法》规定的质疑将被拒绝。</w:t>
            </w:r>
          </w:p>
          <w:p w14:paraId="38245BAA">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5.依据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24776056">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6.采购代理机构质疑函接收信息</w:t>
            </w:r>
          </w:p>
          <w:p w14:paraId="60094316">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接收部门：新疆华域建设工程项目管理咨询有限公司　</w:t>
            </w:r>
          </w:p>
          <w:p w14:paraId="08E34A8F">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联系人：张伟、李堰达、王文周、</w:t>
            </w:r>
            <w:r>
              <w:rPr>
                <w:rFonts w:hint="eastAsia" w:ascii="仿宋" w:hAnsi="仿宋" w:eastAsia="仿宋" w:cs="仿宋"/>
                <w:color w:val="auto"/>
                <w:sz w:val="24"/>
                <w:szCs w:val="24"/>
                <w:highlight w:val="none"/>
                <w:lang w:val="en-US" w:eastAsia="zh-CN"/>
              </w:rPr>
              <w:t>胡春</w:t>
            </w:r>
            <w:r>
              <w:rPr>
                <w:rFonts w:hint="eastAsia" w:ascii="仿宋" w:hAnsi="仿宋" w:eastAsia="仿宋" w:cs="仿宋"/>
                <w:color w:val="auto"/>
                <w:sz w:val="24"/>
                <w:szCs w:val="24"/>
                <w:highlight w:val="none"/>
                <w:lang w:val="en-US"/>
              </w:rPr>
              <w:br w:type="textWrapping"/>
            </w:r>
            <w:r>
              <w:rPr>
                <w:rFonts w:hint="eastAsia" w:ascii="仿宋" w:hAnsi="仿宋" w:eastAsia="仿宋" w:cs="仿宋"/>
                <w:color w:val="auto"/>
                <w:sz w:val="24"/>
                <w:szCs w:val="24"/>
                <w:highlight w:val="none"/>
                <w:lang w:val="en-US"/>
              </w:rPr>
              <w:t>联系电话：</w:t>
            </w:r>
            <w:r>
              <w:rPr>
                <w:rFonts w:hint="eastAsia" w:ascii="仿宋" w:hAnsi="仿宋" w:eastAsia="仿宋" w:cs="仿宋"/>
                <w:color w:val="auto"/>
                <w:sz w:val="24"/>
                <w:szCs w:val="24"/>
                <w:highlight w:val="none"/>
                <w:lang w:val="en-US" w:eastAsia="zh-CN"/>
              </w:rPr>
              <w:t>16699192061、13565957217</w:t>
            </w:r>
          </w:p>
          <w:p w14:paraId="1835F3DA">
            <w:pPr>
              <w:pageBreakBefore w:val="0"/>
              <w:wordWrap/>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地址：</w:t>
            </w:r>
            <w:r>
              <w:rPr>
                <w:rFonts w:hint="eastAsia" w:ascii="仿宋" w:hAnsi="仿宋" w:eastAsia="仿宋" w:cs="仿宋"/>
                <w:color w:val="auto"/>
                <w:sz w:val="24"/>
                <w:szCs w:val="24"/>
                <w:highlight w:val="none"/>
                <w:lang w:val="en-US" w:eastAsia="zh-CN"/>
              </w:rPr>
              <w:t xml:space="preserve">乌鲁木齐市水磨沟区五星北路194号新地园大厦1401室 </w:t>
            </w:r>
          </w:p>
          <w:p w14:paraId="4F3AA342">
            <w:pPr>
              <w:pageBreakBefore w:val="0"/>
              <w:wordWrap/>
              <w:bidi w:val="0"/>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提交方式：提交盖章的纸质版原件，在法定质疑期内一次性提出针对同一采购程序环节的质疑。逾期未提出的</w:t>
            </w:r>
            <w:r>
              <w:rPr>
                <w:rFonts w:hint="eastAsia" w:ascii="仿宋" w:hAnsi="仿宋" w:eastAsia="仿宋" w:cs="仿宋"/>
                <w:color w:val="auto"/>
                <w:sz w:val="24"/>
                <w:szCs w:val="24"/>
                <w:highlight w:val="none"/>
                <w:lang w:val="en-US" w:eastAsia="zh-CN"/>
              </w:rPr>
              <w:t>，视同</w:t>
            </w:r>
            <w:r>
              <w:rPr>
                <w:rFonts w:hint="eastAsia" w:ascii="仿宋" w:hAnsi="仿宋" w:eastAsia="仿宋" w:cs="仿宋"/>
                <w:color w:val="auto"/>
                <w:sz w:val="24"/>
                <w:szCs w:val="24"/>
                <w:highlight w:val="none"/>
                <w:lang w:val="en-US"/>
              </w:rPr>
              <w:t>理解和接受。</w:t>
            </w:r>
          </w:p>
          <w:p w14:paraId="6E6C95D6">
            <w:pPr>
              <w:pageBreakBefore w:val="0"/>
              <w:wordWrap/>
              <w:bidi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7.澄清、修改文件发出后（若有），供应商必须使用最新的澄清文件制作电子投标文件。</w:t>
            </w:r>
          </w:p>
        </w:tc>
      </w:tr>
      <w:tr w14:paraId="34C74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99" w:type="dxa"/>
            <w:vAlign w:val="center"/>
          </w:tcPr>
          <w:p w14:paraId="62E2C0A8">
            <w:pPr>
              <w:pageBreakBefore w:val="0"/>
              <w:wordWrap/>
              <w:overflowPunct w:val="0"/>
              <w:bidi w:val="0"/>
              <w:spacing w:line="440" w:lineRule="exact"/>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备</w:t>
            </w:r>
            <w:r>
              <w:rPr>
                <w:rFonts w:hint="eastAsia" w:ascii="仿宋" w:hAnsi="仿宋" w:eastAsia="仿宋" w:cs="仿宋"/>
                <w:b/>
                <w:color w:val="auto"/>
                <w:sz w:val="24"/>
                <w:szCs w:val="24"/>
                <w:highlight w:val="none"/>
              </w:rPr>
              <w:t>注</w:t>
            </w:r>
          </w:p>
        </w:tc>
        <w:tc>
          <w:tcPr>
            <w:tcW w:w="9077" w:type="dxa"/>
            <w:gridSpan w:val="2"/>
            <w:vAlign w:val="center"/>
          </w:tcPr>
          <w:p w14:paraId="3E8B0DC0">
            <w:pPr>
              <w:pageBreakBefore w:val="0"/>
              <w:wordWrap/>
              <w:bidi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1、采购文件中部分加粗、</w:t>
            </w:r>
            <w:r>
              <w:rPr>
                <w:rFonts w:hint="eastAsia" w:ascii="仿宋" w:hAnsi="仿宋" w:eastAsia="仿宋" w:cs="仿宋"/>
                <w:b/>
                <w:color w:val="auto"/>
                <w:sz w:val="24"/>
                <w:szCs w:val="24"/>
                <w:highlight w:val="none"/>
                <w:lang w:val="en-US"/>
              </w:rPr>
              <w:t>标★</w:t>
            </w:r>
            <w:r>
              <w:rPr>
                <w:rFonts w:hint="eastAsia" w:ascii="仿宋" w:hAnsi="仿宋" w:eastAsia="仿宋" w:cs="仿宋"/>
                <w:b/>
                <w:color w:val="auto"/>
                <w:sz w:val="24"/>
                <w:szCs w:val="24"/>
                <w:highlight w:val="none"/>
              </w:rPr>
              <w:t>、加下划线、废标、无效标、投标被拒绝字样的条款，为招标的</w:t>
            </w:r>
            <w:r>
              <w:rPr>
                <w:rFonts w:hint="eastAsia" w:ascii="仿宋" w:hAnsi="仿宋" w:eastAsia="仿宋" w:cs="仿宋"/>
                <w:b/>
                <w:color w:val="auto"/>
                <w:sz w:val="24"/>
                <w:szCs w:val="24"/>
                <w:highlight w:val="none"/>
                <w:lang w:val="en-US"/>
              </w:rPr>
              <w:t>重要条款</w:t>
            </w:r>
            <w:r>
              <w:rPr>
                <w:rFonts w:hint="eastAsia" w:ascii="仿宋" w:hAnsi="仿宋" w:eastAsia="仿宋" w:cs="仿宋"/>
                <w:b/>
                <w:color w:val="auto"/>
                <w:sz w:val="24"/>
                <w:szCs w:val="24"/>
                <w:highlight w:val="none"/>
              </w:rPr>
              <w:t>，着重提醒各投标人注意，并认真查看采购文件中的每一个条款及要求，因误读采购文件而造成的后果，招标人概不负责。</w:t>
            </w:r>
          </w:p>
          <w:p w14:paraId="65E05060">
            <w:pPr>
              <w:pageBreakBefore w:val="0"/>
              <w:wordWrap/>
              <w:bidi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2、投标文件中有弄虚作假的内容，其投标文件作废。（如假证书、假业绩、隐瞒不良行为记录、夸大荣誉、使用非本单位在职员工的相关证件及不符合采购文件规定的条款等）；在签订合同之前，投标人如</w:t>
            </w:r>
            <w:r>
              <w:rPr>
                <w:rFonts w:hint="eastAsia" w:ascii="仿宋" w:hAnsi="仿宋" w:eastAsia="仿宋" w:cs="仿宋"/>
                <w:b/>
                <w:color w:val="auto"/>
                <w:sz w:val="24"/>
                <w:szCs w:val="24"/>
                <w:highlight w:val="none"/>
                <w:lang w:eastAsia="zh-CN"/>
              </w:rPr>
              <w:t>发现</w:t>
            </w:r>
            <w:r>
              <w:rPr>
                <w:rFonts w:hint="eastAsia" w:ascii="仿宋" w:hAnsi="仿宋" w:eastAsia="仿宋" w:cs="仿宋"/>
                <w:b/>
                <w:color w:val="auto"/>
                <w:sz w:val="24"/>
                <w:szCs w:val="24"/>
                <w:highlight w:val="none"/>
              </w:rPr>
              <w:t>投标文件有弄虚作假内容，招标人可拒绝与其签订合同。并将其列入政府采购黑名单库。</w:t>
            </w:r>
          </w:p>
          <w:p w14:paraId="7CD737E3">
            <w:pPr>
              <w:pageBreakBefore w:val="0"/>
              <w:wordWrap/>
              <w:bidi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3、★投标人应保证在本项目使用的任何产品和服务（包括部分使用）时，不会产生因第三方提出侵犯其专利权、商标权或</w:t>
            </w:r>
            <w:r>
              <w:rPr>
                <w:rFonts w:hint="eastAsia" w:ascii="仿宋" w:hAnsi="仿宋" w:eastAsia="仿宋" w:cs="仿宋"/>
                <w:b/>
                <w:color w:val="auto"/>
                <w:sz w:val="24"/>
                <w:szCs w:val="24"/>
                <w:highlight w:val="none"/>
                <w:lang w:val="en-US" w:eastAsia="zh-CN"/>
              </w:rPr>
              <w:t>其他</w:t>
            </w:r>
            <w:r>
              <w:rPr>
                <w:rFonts w:hint="eastAsia" w:ascii="仿宋" w:hAnsi="仿宋" w:eastAsia="仿宋" w:cs="仿宋"/>
                <w:b/>
                <w:color w:val="auto"/>
                <w:sz w:val="24"/>
                <w:szCs w:val="24"/>
                <w:highlight w:val="none"/>
                <w:lang w:val="en-US"/>
              </w:rPr>
              <w:t>知识产权而引起的法律和经济纠纷</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val="en-US"/>
              </w:rPr>
              <w:t>如因专利权、商标权或</w:t>
            </w:r>
            <w:r>
              <w:rPr>
                <w:rFonts w:hint="eastAsia" w:ascii="仿宋" w:hAnsi="仿宋" w:eastAsia="仿宋" w:cs="仿宋"/>
                <w:b/>
                <w:color w:val="auto"/>
                <w:sz w:val="24"/>
                <w:szCs w:val="24"/>
                <w:highlight w:val="none"/>
                <w:lang w:val="en-US" w:eastAsia="zh-CN"/>
              </w:rPr>
              <w:t>其他</w:t>
            </w:r>
            <w:r>
              <w:rPr>
                <w:rFonts w:hint="eastAsia" w:ascii="仿宋" w:hAnsi="仿宋" w:eastAsia="仿宋" w:cs="仿宋"/>
                <w:b/>
                <w:color w:val="auto"/>
                <w:sz w:val="24"/>
                <w:szCs w:val="24"/>
                <w:highlight w:val="none"/>
                <w:lang w:val="en-US"/>
              </w:rPr>
              <w:t>知识产权而引起法律和经济纠纷</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val="en-US"/>
              </w:rPr>
              <w:t>投标人承担所有相关责任的同时不得耽误本项目实施。</w:t>
            </w:r>
          </w:p>
          <w:p w14:paraId="12CCAAD3">
            <w:pPr>
              <w:pageBreakBefore w:val="0"/>
              <w:wordWrap/>
              <w:bidi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4、</w:t>
            </w:r>
            <w:r>
              <w:rPr>
                <w:rFonts w:hint="eastAsia" w:ascii="仿宋" w:hAnsi="仿宋" w:eastAsia="仿宋" w:cs="仿宋"/>
                <w:b/>
                <w:color w:val="auto"/>
                <w:sz w:val="24"/>
                <w:szCs w:val="24"/>
                <w:highlight w:val="none"/>
              </w:rPr>
              <w:t>★投标单位所填分项报价表中的单价时</w:t>
            </w:r>
            <w:r>
              <w:rPr>
                <w:rFonts w:hint="eastAsia" w:ascii="仿宋" w:hAnsi="仿宋" w:eastAsia="仿宋" w:cs="仿宋"/>
                <w:b/>
                <w:color w:val="auto"/>
                <w:sz w:val="24"/>
                <w:szCs w:val="24"/>
                <w:highlight w:val="none"/>
                <w:lang w:eastAsia="zh-CN"/>
              </w:rPr>
              <w:t>，请</w:t>
            </w:r>
            <w:r>
              <w:rPr>
                <w:rFonts w:hint="eastAsia" w:ascii="仿宋" w:hAnsi="仿宋" w:eastAsia="仿宋" w:cs="仿宋"/>
                <w:b/>
                <w:color w:val="auto"/>
                <w:sz w:val="24"/>
                <w:szCs w:val="24"/>
                <w:highlight w:val="none"/>
              </w:rPr>
              <w:t>合理分配产品利润，产品单价不得出现严重偏离市场单价金额</w:t>
            </w:r>
            <w:r>
              <w:rPr>
                <w:rFonts w:hint="eastAsia" w:ascii="仿宋" w:hAnsi="仿宋" w:eastAsia="仿宋" w:cs="仿宋"/>
                <w:b/>
                <w:color w:val="auto"/>
                <w:sz w:val="24"/>
                <w:szCs w:val="24"/>
                <w:highlight w:val="none"/>
                <w:lang w:eastAsia="zh-CN"/>
              </w:rPr>
              <w:t>的情况（如出现视为价格歧视情形）。</w:t>
            </w:r>
            <w:r>
              <w:rPr>
                <w:rFonts w:hint="eastAsia" w:ascii="仿宋" w:hAnsi="仿宋" w:eastAsia="仿宋" w:cs="仿宋"/>
                <w:b/>
                <w:color w:val="auto"/>
                <w:sz w:val="24"/>
                <w:szCs w:val="24"/>
                <w:highlight w:val="none"/>
              </w:rPr>
              <w:t>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p w14:paraId="1EAF63DB">
            <w:pPr>
              <w:pageBreakBefore w:val="0"/>
              <w:wordWrap/>
              <w:bidi w:val="0"/>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rPr>
              <w:t>5、投标单位所投产品，虽满足负偏离要求，但综合</w:t>
            </w:r>
            <w:r>
              <w:rPr>
                <w:rFonts w:hint="eastAsia" w:ascii="仿宋" w:hAnsi="仿宋" w:eastAsia="仿宋" w:cs="仿宋"/>
                <w:b/>
                <w:color w:val="auto"/>
                <w:sz w:val="24"/>
                <w:szCs w:val="24"/>
                <w:highlight w:val="none"/>
                <w:lang w:val="en-US" w:eastAsia="zh-CN"/>
              </w:rPr>
              <w:t>考虑</w:t>
            </w:r>
            <w:r>
              <w:rPr>
                <w:rFonts w:hint="eastAsia" w:ascii="仿宋" w:hAnsi="仿宋" w:eastAsia="仿宋" w:cs="仿宋"/>
                <w:b/>
                <w:color w:val="auto"/>
                <w:sz w:val="24"/>
                <w:szCs w:val="24"/>
                <w:highlight w:val="none"/>
                <w:lang w:val="en-US"/>
              </w:rPr>
              <w:t>负偏离参数</w:t>
            </w:r>
            <w:r>
              <w:rPr>
                <w:rFonts w:hint="eastAsia" w:ascii="仿宋" w:hAnsi="仿宋" w:eastAsia="仿宋" w:cs="仿宋"/>
                <w:b/>
                <w:color w:val="auto"/>
                <w:sz w:val="24"/>
                <w:szCs w:val="24"/>
                <w:highlight w:val="none"/>
                <w:lang w:val="en-US" w:eastAsia="zh-CN"/>
              </w:rPr>
              <w:t>，使得</w:t>
            </w:r>
            <w:r>
              <w:rPr>
                <w:rFonts w:hint="eastAsia" w:ascii="仿宋" w:hAnsi="仿宋" w:eastAsia="仿宋" w:cs="仿宋"/>
                <w:b/>
                <w:color w:val="auto"/>
                <w:sz w:val="24"/>
                <w:szCs w:val="24"/>
                <w:highlight w:val="none"/>
                <w:lang w:val="en-US"/>
              </w:rPr>
              <w:t>所供产品或服务无法满足甲方正常使用要求，可属于甲方不能接受的条件情形，投标单位作无效标处理。</w:t>
            </w:r>
          </w:p>
          <w:p w14:paraId="09EB7057">
            <w:pPr>
              <w:pageBreakBefore w:val="0"/>
              <w:wordWrap/>
              <w:bidi w:val="0"/>
              <w:rPr>
                <w:rFonts w:hint="eastAsia"/>
                <w:highlight w:val="none"/>
                <w:lang w:val="en-US"/>
              </w:rPr>
            </w:pPr>
            <w:r>
              <w:rPr>
                <w:rFonts w:hint="eastAsia" w:ascii="仿宋" w:hAnsi="仿宋" w:eastAsia="仿宋" w:cs="仿宋"/>
                <w:b/>
                <w:color w:val="auto"/>
                <w:sz w:val="24"/>
                <w:szCs w:val="24"/>
                <w:highlight w:val="none"/>
                <w:lang w:val="en-US"/>
              </w:rPr>
              <w:t>6、分项报价表说明：“★投标单位所填分项报价表中的单价时</w:t>
            </w:r>
            <w:r>
              <w:rPr>
                <w:rFonts w:hint="eastAsia" w:ascii="仿宋" w:hAnsi="仿宋" w:eastAsia="仿宋" w:cs="仿宋"/>
                <w:b/>
                <w:color w:val="auto"/>
                <w:sz w:val="24"/>
                <w:szCs w:val="24"/>
                <w:highlight w:val="none"/>
                <w:lang w:val="en-US" w:eastAsia="zh-CN"/>
              </w:rPr>
              <w:t>，请</w:t>
            </w:r>
            <w:r>
              <w:rPr>
                <w:rFonts w:hint="eastAsia" w:ascii="仿宋" w:hAnsi="仿宋" w:eastAsia="仿宋" w:cs="仿宋"/>
                <w:b/>
                <w:color w:val="auto"/>
                <w:sz w:val="24"/>
                <w:szCs w:val="24"/>
                <w:highlight w:val="none"/>
                <w:lang w:val="en-US"/>
              </w:rPr>
              <w:t>合理分配产品利润，产品单价不得出现严重偏离市场单价金额</w:t>
            </w:r>
            <w:r>
              <w:rPr>
                <w:rFonts w:hint="eastAsia" w:ascii="仿宋" w:hAnsi="仿宋" w:eastAsia="仿宋" w:cs="仿宋"/>
                <w:b/>
                <w:color w:val="auto"/>
                <w:sz w:val="24"/>
                <w:szCs w:val="24"/>
                <w:highlight w:val="none"/>
                <w:lang w:val="en-US" w:eastAsia="zh-CN"/>
              </w:rPr>
              <w:t>的情况</w:t>
            </w:r>
            <w:r>
              <w:rPr>
                <w:rFonts w:hint="eastAsia" w:ascii="仿宋" w:hAnsi="仿宋" w:eastAsia="仿宋" w:cs="仿宋"/>
                <w:b/>
                <w:color w:val="auto"/>
                <w:sz w:val="24"/>
                <w:szCs w:val="24"/>
                <w:highlight w:val="none"/>
                <w:lang w:val="en-US"/>
              </w:rPr>
              <w:t>（如出现视为价格歧视情形）</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val="en-US"/>
              </w:rPr>
              <w:t>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tc>
      </w:tr>
      <w:tr w14:paraId="79A0F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576" w:type="dxa"/>
            <w:gridSpan w:val="3"/>
            <w:vAlign w:val="center"/>
          </w:tcPr>
          <w:p w14:paraId="529CCBCB">
            <w:pPr>
              <w:pageBreakBefore w:val="0"/>
              <w:wordWrap/>
              <w:bidi w:val="0"/>
              <w:ind w:left="440" w:leftChars="200" w:firstLine="482" w:firstLineChars="200"/>
              <w:rPr>
                <w:rFonts w:hint="eastAsia" w:ascii="仿宋" w:hAnsi="仿宋" w:eastAsia="仿宋" w:cs="仿宋"/>
                <w:b/>
                <w:color w:val="auto"/>
                <w:sz w:val="24"/>
                <w:szCs w:val="24"/>
                <w:highlight w:val="none"/>
              </w:rPr>
            </w:pPr>
          </w:p>
        </w:tc>
      </w:tr>
    </w:tbl>
    <w:p w14:paraId="3ADF2275">
      <w:pPr>
        <w:pageBreakBefore w:val="0"/>
        <w:wordWrap/>
        <w:bidi w:val="0"/>
        <w:spacing w:before="2"/>
        <w:ind w:left="440" w:leftChars="200"/>
        <w:rPr>
          <w:rFonts w:hint="eastAsia" w:ascii="仿宋" w:hAnsi="仿宋" w:eastAsia="仿宋" w:cs="仿宋"/>
          <w:b/>
          <w:bCs/>
          <w:color w:val="auto"/>
          <w:highlight w:val="none"/>
        </w:rPr>
        <w:sectPr>
          <w:headerReference r:id="rId6" w:type="default"/>
          <w:footerReference r:id="rId7" w:type="default"/>
          <w:pgSz w:w="11910" w:h="16840"/>
          <w:pgMar w:top="1420" w:right="1134" w:bottom="1180" w:left="1134" w:header="878" w:footer="993" w:gutter="0"/>
          <w:cols w:space="720" w:num="1"/>
        </w:sectPr>
      </w:pPr>
      <w:r>
        <w:rPr>
          <w:rFonts w:hint="eastAsia" w:ascii="仿宋" w:hAnsi="仿宋" w:eastAsia="仿宋" w:cs="仿宋"/>
          <w:b/>
          <w:bCs/>
          <w:color w:val="auto"/>
          <w:highlight w:val="none"/>
          <w:lang w:val="en-US"/>
        </w:rPr>
        <w:t>注：</w:t>
      </w:r>
      <w:r>
        <w:rPr>
          <w:rFonts w:hint="eastAsia" w:ascii="仿宋" w:hAnsi="仿宋" w:eastAsia="仿宋" w:cs="仿宋"/>
          <w:b/>
          <w:bCs/>
          <w:color w:val="auto"/>
          <w:highlight w:val="none"/>
        </w:rPr>
        <w:t>如后文中相关格式要求表述与文件前附表，表述不一致的，以前附表为准（除资格审查、符合性审查及采购人需求外）。</w:t>
      </w:r>
    </w:p>
    <w:p w14:paraId="3ED200EC">
      <w:pPr>
        <w:pageBreakBefore w:val="0"/>
        <w:wordWrap/>
        <w:bidi w:val="0"/>
        <w:ind w:left="440" w:leftChars="200"/>
        <w:jc w:val="center"/>
        <w:outlineLvl w:val="0"/>
        <w:rPr>
          <w:rFonts w:hint="eastAsia" w:ascii="仿宋" w:hAnsi="仿宋" w:eastAsia="仿宋" w:cs="仿宋"/>
          <w:color w:val="auto"/>
          <w:highlight w:val="none"/>
        </w:rPr>
      </w:pPr>
      <w:r>
        <w:rPr>
          <w:rStyle w:val="25"/>
          <w:rFonts w:hint="eastAsia" w:ascii="仿宋" w:hAnsi="仿宋" w:eastAsia="仿宋" w:cs="仿宋"/>
          <w:color w:val="auto"/>
          <w:highlight w:val="none"/>
        </w:rPr>
        <w:t>第三部分 招标说明</w:t>
      </w:r>
    </w:p>
    <w:p w14:paraId="1744E02E">
      <w:pPr>
        <w:pageBreakBefore w:val="0"/>
        <w:wordWrap/>
        <w:bidi w:val="0"/>
        <w:spacing w:line="360" w:lineRule="auto"/>
        <w:ind w:left="440" w:leftChars="200"/>
        <w:rPr>
          <w:rFonts w:hint="eastAsia" w:ascii="仿宋" w:hAnsi="仿宋" w:eastAsia="仿宋" w:cs="仿宋"/>
          <w:color w:val="auto"/>
          <w:sz w:val="24"/>
          <w:szCs w:val="24"/>
          <w:highlight w:val="none"/>
        </w:rPr>
      </w:pPr>
    </w:p>
    <w:p w14:paraId="4451888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14:paraId="4897290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本采购文件仅适用</w:t>
      </w:r>
      <w:r>
        <w:rPr>
          <w:rFonts w:hint="eastAsia" w:ascii="仿宋" w:hAnsi="仿宋" w:eastAsia="仿宋" w:cs="仿宋"/>
          <w:color w:val="auto"/>
          <w:sz w:val="24"/>
          <w:szCs w:val="24"/>
          <w:highlight w:val="none"/>
          <w:lang w:eastAsia="zh-CN"/>
        </w:rPr>
        <w:t>于2026年新疆大学“双一流”建设体育教学研究部教学平台建设项目——体育教学与健康管理实践平台（二次）</w:t>
      </w:r>
      <w:r>
        <w:rPr>
          <w:rFonts w:hint="eastAsia" w:ascii="仿宋" w:hAnsi="仿宋" w:eastAsia="仿宋" w:cs="仿宋"/>
          <w:color w:val="auto"/>
          <w:sz w:val="24"/>
          <w:szCs w:val="24"/>
          <w:highlight w:val="none"/>
        </w:rPr>
        <w:t>采购文件中所叙述的本采购项目的合格投标人（包括生产商或销售商）。</w:t>
      </w:r>
    </w:p>
    <w:p w14:paraId="5C76996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2.投标资格</w:t>
      </w:r>
    </w:p>
    <w:p w14:paraId="5AC9CBB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eastAsia="zh-CN"/>
        </w:rPr>
        <w:t xml:space="preserve"> 凡</w:t>
      </w:r>
      <w:r>
        <w:rPr>
          <w:rFonts w:hint="eastAsia" w:ascii="仿宋" w:hAnsi="仿宋" w:eastAsia="仿宋" w:cs="仿宋"/>
          <w:color w:val="auto"/>
          <w:sz w:val="24"/>
          <w:szCs w:val="24"/>
          <w:highlight w:val="none"/>
        </w:rPr>
        <w:t>在中华人民共和国境内</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rPr>
        <w:t>承担本项目</w:t>
      </w:r>
      <w:r>
        <w:rPr>
          <w:rFonts w:hint="eastAsia" w:ascii="仿宋" w:hAnsi="仿宋" w:eastAsia="仿宋" w:cs="仿宋"/>
          <w:color w:val="auto"/>
          <w:sz w:val="24"/>
          <w:szCs w:val="24"/>
          <w:highlight w:val="none"/>
          <w:lang w:eastAsia="zh-CN"/>
        </w:rPr>
        <w:t>能力的合法法人，且</w:t>
      </w:r>
      <w:r>
        <w:rPr>
          <w:rFonts w:hint="eastAsia" w:ascii="仿宋" w:hAnsi="仿宋" w:eastAsia="仿宋" w:cs="仿宋"/>
          <w:color w:val="auto"/>
          <w:sz w:val="24"/>
          <w:szCs w:val="24"/>
          <w:highlight w:val="none"/>
        </w:rPr>
        <w:t>能够提供资格必备条件和审查项目条件</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均合格的供应商（生产商或销售商）</w:t>
      </w:r>
      <w:r>
        <w:rPr>
          <w:rFonts w:hint="eastAsia" w:ascii="仿宋" w:hAnsi="仿宋" w:eastAsia="仿宋" w:cs="仿宋"/>
          <w:color w:val="auto"/>
          <w:sz w:val="24"/>
          <w:szCs w:val="24"/>
          <w:highlight w:val="none"/>
          <w:lang w:eastAsia="zh-CN"/>
        </w:rPr>
        <w:t>可参与投标。</w:t>
      </w:r>
    </w:p>
    <w:p w14:paraId="4DCD8A3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2.2投标人应遵守中华人民共和国法律、法规和行政规章。</w:t>
      </w:r>
    </w:p>
    <w:p w14:paraId="578CBFD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2.3本项目不接受联合体投标。</w:t>
      </w:r>
    </w:p>
    <w:p w14:paraId="786706A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3.定义</w:t>
      </w:r>
    </w:p>
    <w:p w14:paraId="3C7FC8A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下列术语和缩写的定义为：</w:t>
      </w:r>
    </w:p>
    <w:p w14:paraId="0B7D8E0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3.1“招标方”系指</w:t>
      </w:r>
      <w:r>
        <w:rPr>
          <w:rFonts w:hint="eastAsia" w:ascii="仿宋" w:hAnsi="仿宋" w:eastAsia="仿宋" w:cs="仿宋"/>
          <w:color w:val="auto"/>
          <w:sz w:val="24"/>
          <w:szCs w:val="24"/>
          <w:highlight w:val="none"/>
          <w:lang w:val="en-US"/>
        </w:rPr>
        <w:t>采购人和采购代理机构的统称</w:t>
      </w:r>
      <w:r>
        <w:rPr>
          <w:rFonts w:hint="eastAsia" w:ascii="仿宋" w:hAnsi="仿宋" w:eastAsia="仿宋" w:cs="仿宋"/>
          <w:color w:val="auto"/>
          <w:sz w:val="24"/>
          <w:szCs w:val="24"/>
          <w:highlight w:val="none"/>
        </w:rPr>
        <w:t>。</w:t>
      </w:r>
    </w:p>
    <w:p w14:paraId="1133F0F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“投标人”系指有资格的供应商（</w:t>
      </w:r>
      <w:r>
        <w:rPr>
          <w:rFonts w:hint="eastAsia" w:ascii="仿宋" w:hAnsi="仿宋" w:eastAsia="仿宋" w:cs="仿宋"/>
          <w:color w:val="auto"/>
          <w:sz w:val="24"/>
          <w:szCs w:val="24"/>
          <w:highlight w:val="none"/>
          <w:lang w:val="en-US"/>
        </w:rPr>
        <w:t>生产</w:t>
      </w:r>
      <w:r>
        <w:rPr>
          <w:rFonts w:hint="eastAsia" w:ascii="仿宋" w:hAnsi="仿宋" w:eastAsia="仿宋" w:cs="仿宋"/>
          <w:color w:val="auto"/>
          <w:sz w:val="24"/>
          <w:szCs w:val="24"/>
          <w:highlight w:val="none"/>
        </w:rPr>
        <w:t>商</w:t>
      </w:r>
      <w:r>
        <w:rPr>
          <w:rFonts w:hint="eastAsia" w:ascii="仿宋" w:hAnsi="仿宋" w:eastAsia="仿宋" w:cs="仿宋"/>
          <w:color w:val="auto"/>
          <w:sz w:val="24"/>
          <w:szCs w:val="24"/>
          <w:highlight w:val="none"/>
          <w:lang w:val="en-US"/>
        </w:rPr>
        <w:t>或销售</w:t>
      </w:r>
      <w:r>
        <w:rPr>
          <w:rFonts w:hint="eastAsia" w:ascii="仿宋" w:hAnsi="仿宋" w:eastAsia="仿宋" w:cs="仿宋"/>
          <w:color w:val="auto"/>
          <w:sz w:val="24"/>
          <w:szCs w:val="24"/>
          <w:highlight w:val="none"/>
        </w:rPr>
        <w:t>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67FDD2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3.3“货物”系指采购文件规定的，投标人须向采购人提供的一切设备、附件、备品备件、工具、手册</w:t>
      </w:r>
      <w:r>
        <w:rPr>
          <w:rFonts w:hint="eastAsia" w:ascii="仿宋" w:hAnsi="仿宋" w:eastAsia="仿宋" w:cs="仿宋"/>
          <w:color w:val="auto"/>
          <w:sz w:val="24"/>
          <w:szCs w:val="24"/>
          <w:highlight w:val="none"/>
          <w:lang w:eastAsia="zh-CN"/>
        </w:rPr>
        <w:t>及其他有关</w:t>
      </w:r>
      <w:r>
        <w:rPr>
          <w:rFonts w:hint="eastAsia" w:ascii="仿宋" w:hAnsi="仿宋" w:eastAsia="仿宋" w:cs="仿宋"/>
          <w:color w:val="auto"/>
          <w:sz w:val="24"/>
          <w:szCs w:val="24"/>
          <w:highlight w:val="none"/>
        </w:rPr>
        <w:t>资料和材料。</w:t>
      </w:r>
    </w:p>
    <w:p w14:paraId="46C2E64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3.4“服务”系指采购文件规定投标人须承担的保修、技术协助、培训及其他类似的责任。</w:t>
      </w:r>
    </w:p>
    <w:p w14:paraId="7ADB73A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4.投标费用</w:t>
      </w:r>
    </w:p>
    <w:p w14:paraId="0777F4F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无论投标结果如何，凡参与招标、投标活动有关的所有费用将由投标人自行承担。</w:t>
      </w:r>
    </w:p>
    <w:p w14:paraId="0F00628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投标人被视为熟悉本招标项目的各种情况以及与履行合同有关的一切情况。</w:t>
      </w:r>
    </w:p>
    <w:p w14:paraId="2199FEE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5.采购文件的构成</w:t>
      </w:r>
    </w:p>
    <w:p w14:paraId="42519B5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采购文件由</w:t>
      </w:r>
      <w:r>
        <w:rPr>
          <w:rFonts w:hint="eastAsia" w:ascii="仿宋" w:hAnsi="仿宋" w:eastAsia="仿宋" w:cs="仿宋"/>
          <w:color w:val="auto"/>
          <w:sz w:val="24"/>
          <w:szCs w:val="24"/>
          <w:highlight w:val="none"/>
          <w:lang w:val="en-US"/>
        </w:rPr>
        <w:t>招标公告、</w:t>
      </w:r>
      <w:r>
        <w:rPr>
          <w:rFonts w:hint="eastAsia" w:ascii="仿宋" w:hAnsi="仿宋" w:eastAsia="仿宋" w:cs="仿宋"/>
          <w:color w:val="auto"/>
          <w:sz w:val="24"/>
          <w:szCs w:val="24"/>
          <w:highlight w:val="none"/>
        </w:rPr>
        <w:t>投标须知、招标说明、投标说明、开标评标及定标说明、货物需求及技术规格说明、商务部分、</w:t>
      </w:r>
      <w:r>
        <w:rPr>
          <w:rFonts w:hint="eastAsia" w:ascii="仿宋" w:hAnsi="仿宋" w:eastAsia="仿宋" w:cs="仿宋"/>
          <w:color w:val="auto"/>
          <w:sz w:val="24"/>
          <w:szCs w:val="24"/>
          <w:highlight w:val="none"/>
          <w:lang w:val="en-US"/>
        </w:rPr>
        <w:t>投标文件的编制装订</w:t>
      </w:r>
      <w:r>
        <w:rPr>
          <w:rFonts w:hint="eastAsia" w:ascii="仿宋" w:hAnsi="仿宋" w:eastAsia="仿宋" w:cs="仿宋"/>
          <w:color w:val="auto"/>
          <w:sz w:val="24"/>
          <w:szCs w:val="24"/>
          <w:highlight w:val="none"/>
        </w:rPr>
        <w:t>等组成。</w:t>
      </w:r>
    </w:p>
    <w:p w14:paraId="0DAF2FD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6.采购文件的澄清或修改</w:t>
      </w:r>
    </w:p>
    <w:p w14:paraId="097F1EC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采购人或者采购代理机构对采购文件澄清或者修改的，在投标截止时间至少15日前，通知所有获取采购文件的潜在投标人；不足15日的，采购人或者采购代理机构顺延提交投标文件的截止时间。</w:t>
      </w:r>
    </w:p>
    <w:p w14:paraId="4CBC216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投标人对采购文件如有疑点，可在投标截止日的</w:t>
      </w:r>
      <w:r>
        <w:rPr>
          <w:rFonts w:hint="eastAsia" w:ascii="仿宋" w:hAnsi="仿宋" w:eastAsia="仿宋" w:cs="仿宋"/>
          <w:color w:val="auto"/>
          <w:sz w:val="24"/>
          <w:szCs w:val="24"/>
          <w:highlight w:val="none"/>
          <w:lang w:val="en-US"/>
        </w:rPr>
        <w:t>15</w:t>
      </w:r>
      <w:r>
        <w:rPr>
          <w:rFonts w:hint="eastAsia" w:ascii="仿宋" w:hAnsi="仿宋" w:eastAsia="仿宋" w:cs="仿宋"/>
          <w:color w:val="auto"/>
          <w:sz w:val="24"/>
          <w:szCs w:val="24"/>
          <w:highlight w:val="none"/>
        </w:rPr>
        <w:t>日前按采购文件中载明的地址以书面形式通知采购人要求澄清。采购人将视情况确定采用适当方式予以澄清或以书面形式予以答复。采购人认为有必要时，可将答复内容（包括原提出问题， 但不包括问题的来源）分发给所有拟投标人。</w:t>
      </w:r>
    </w:p>
    <w:p w14:paraId="592A630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7.采购文件的修改或补充</w:t>
      </w:r>
    </w:p>
    <w:p w14:paraId="5AD965D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在投标截止日</w:t>
      </w:r>
      <w:r>
        <w:rPr>
          <w:rFonts w:hint="eastAsia" w:ascii="仿宋" w:hAnsi="仿宋" w:eastAsia="仿宋" w:cs="仿宋"/>
          <w:color w:val="auto"/>
          <w:sz w:val="24"/>
          <w:szCs w:val="24"/>
          <w:highlight w:val="none"/>
          <w:lang w:val="en-US"/>
        </w:rPr>
        <w:t>15</w:t>
      </w:r>
      <w:r>
        <w:rPr>
          <w:rFonts w:hint="eastAsia" w:ascii="仿宋" w:hAnsi="仿宋" w:eastAsia="仿宋" w:cs="仿宋"/>
          <w:color w:val="auto"/>
          <w:sz w:val="24"/>
          <w:szCs w:val="24"/>
          <w:highlight w:val="none"/>
        </w:rPr>
        <w:t>日前的任何时间，采购人可主动或依据投标人要求澄清的问题而修改或补充采购文件，并以书面或公告等形式通知所有投标人。</w:t>
      </w:r>
    </w:p>
    <w:p w14:paraId="6A4B9C9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为使投标人在准备投标时有适当的时间考虑投标文件的修改，采购人有权决定推迟投标截止日期和开标日期，并将此变更以书面或公告等形式通知所有投标人。</w:t>
      </w:r>
    </w:p>
    <w:p w14:paraId="3D2E26C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采购文件的修改和补充文件将构成采购文件的一部分，并且对投标人具有优先约束力。</w:t>
      </w:r>
    </w:p>
    <w:p w14:paraId="050F864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8.廉洁自律承诺要求：</w:t>
      </w:r>
    </w:p>
    <w:p w14:paraId="25B75DD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按照《预防职务违法违纪工作规程》规定要求，在本次招标活动中，新疆华域建设工程项目管理咨询有限公司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人专家、评标专家要填写和提交《廉洁自律承诺书》。</w:t>
      </w:r>
    </w:p>
    <w:p w14:paraId="49EAEAC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9.设备、材料性能要求</w:t>
      </w:r>
    </w:p>
    <w:p w14:paraId="4FF5F74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9.1</w:t>
      </w:r>
      <w:r>
        <w:rPr>
          <w:rFonts w:hint="eastAsia" w:ascii="仿宋" w:hAnsi="仿宋" w:eastAsia="仿宋" w:cs="仿宋"/>
          <w:color w:val="auto"/>
          <w:sz w:val="24"/>
          <w:szCs w:val="24"/>
          <w:highlight w:val="none"/>
        </w:rPr>
        <w:t>为贯彻落实《国务院办公厅关于建立政府强制采购节能产品制度</w:t>
      </w:r>
      <w:r>
        <w:rPr>
          <w:rFonts w:hint="eastAsia" w:ascii="仿宋" w:hAnsi="仿宋" w:eastAsia="仿宋" w:cs="仿宋"/>
          <w:color w:val="auto"/>
          <w:sz w:val="24"/>
          <w:szCs w:val="24"/>
          <w:highlight w:val="none"/>
          <w:lang w:eastAsia="zh-CN"/>
        </w:rPr>
        <w:t>的通知</w:t>
      </w:r>
      <w:r>
        <w:rPr>
          <w:rFonts w:hint="eastAsia" w:ascii="仿宋" w:hAnsi="仿宋" w:eastAsia="仿宋" w:cs="仿宋"/>
          <w:color w:val="auto"/>
          <w:sz w:val="24"/>
          <w:szCs w:val="24"/>
          <w:highlight w:val="none"/>
        </w:rPr>
        <w:t>》， 扩大节能产品范围，发挥政府机构节能的表率作用，降低政府机构能源费用开支， 促进节能技术进步，扩大节能产品市场，根据《中华人民共和国节约能源法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中华人民共和国法》等相关政策法规规定，属于环境标志产品、节能产品和计算机</w:t>
      </w:r>
      <w:r>
        <w:rPr>
          <w:rFonts w:hint="eastAsia" w:ascii="仿宋" w:hAnsi="仿宋" w:eastAsia="仿宋" w:cs="仿宋"/>
          <w:color w:val="auto"/>
          <w:sz w:val="24"/>
          <w:szCs w:val="24"/>
          <w:highlight w:val="none"/>
          <w:lang w:eastAsia="zh-CN"/>
        </w:rPr>
        <w:t>、打</w:t>
      </w:r>
      <w:r>
        <w:rPr>
          <w:rFonts w:hint="eastAsia" w:ascii="仿宋" w:hAnsi="仿宋" w:eastAsia="仿宋" w:cs="仿宋"/>
          <w:color w:val="auto"/>
          <w:sz w:val="24"/>
          <w:szCs w:val="24"/>
          <w:highlight w:val="none"/>
        </w:rPr>
        <w:t>印机、空调、照明产品（包括双端荧光灯、自镇流荧光灯、单端荧光灯、管型荧光灯镇流器）、电视机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电热水器、显示器、便器、水嘴等九大类强制采购产品的采购，必须优先选择国家财政部、国家环保部、国家发展和改革委员会等有关部门最新发布的《节能产品清单》和《环境标志产品清单》中的产品。</w:t>
      </w:r>
    </w:p>
    <w:p w14:paraId="1E4E88C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9.2 </w:t>
      </w:r>
      <w:r>
        <w:rPr>
          <w:rFonts w:hint="eastAsia" w:ascii="仿宋" w:hAnsi="仿宋" w:eastAsia="仿宋" w:cs="仿宋"/>
          <w:color w:val="auto"/>
          <w:sz w:val="24"/>
          <w:szCs w:val="24"/>
          <w:highlight w:val="none"/>
        </w:rPr>
        <w:t>按照上述国家政策规定，凡本次招标产品涉及国家强制采购节能、环保产品，生产制造商必须使用节能环保材料，并要将纳入节能产品清单的产品作为投标产品，要以 “</w:t>
      </w:r>
      <w:r>
        <w:rPr>
          <w:rFonts w:hint="eastAsia" w:ascii="仿宋" w:hAnsi="仿宋" w:eastAsia="仿宋" w:cs="仿宋"/>
          <w:color w:val="auto"/>
          <w:sz w:val="24"/>
          <w:szCs w:val="24"/>
          <w:highlight w:val="none"/>
          <w:lang w:val="en-US"/>
        </w:rPr>
        <w:drawing>
          <wp:inline distT="0" distB="0" distL="114300" distR="114300">
            <wp:extent cx="159385" cy="159385"/>
            <wp:effectExtent l="0" t="0" r="8255" b="8255"/>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a:picLocks noChangeAspect="1"/>
                    </pic:cNvPicPr>
                  </pic:nvPicPr>
                  <pic:blipFill>
                    <a:blip r:embed="rId14"/>
                    <a:stretch>
                      <a:fillRect/>
                    </a:stretch>
                  </pic:blipFill>
                  <pic:spPr>
                    <a:xfrm>
                      <a:off x="0" y="0"/>
                      <a:ext cx="159385" cy="159385"/>
                    </a:xfrm>
                    <a:prstGeom prst="rect">
                      <a:avLst/>
                    </a:prstGeom>
                    <a:noFill/>
                    <a:ln>
                      <a:noFill/>
                    </a:ln>
                  </pic:spPr>
                </pic:pic>
              </a:graphicData>
            </a:graphic>
          </wp:inline>
        </w:drawing>
      </w:r>
      <w:r>
        <w:rPr>
          <w:rFonts w:hint="eastAsia" w:ascii="仿宋" w:hAnsi="仿宋" w:eastAsia="仿宋" w:cs="仿宋"/>
          <w:color w:val="auto"/>
          <w:sz w:val="24"/>
          <w:szCs w:val="24"/>
          <w:highlight w:val="none"/>
        </w:rPr>
        <w:t>”作标注，对于获得中国环境标志认证证书的产品</w:t>
      </w:r>
      <w:r>
        <w:rPr>
          <w:rFonts w:hint="eastAsia" w:ascii="仿宋" w:hAnsi="仿宋" w:eastAsia="仿宋" w:cs="仿宋"/>
          <w:color w:val="auto"/>
          <w:sz w:val="24"/>
          <w:szCs w:val="24"/>
          <w:highlight w:val="none"/>
          <w:lang w:eastAsia="zh-CN"/>
        </w:rPr>
        <w:t>，要</w:t>
      </w:r>
      <w:r>
        <w:rPr>
          <w:rFonts w:hint="eastAsia" w:ascii="仿宋" w:hAnsi="仿宋" w:eastAsia="仿宋" w:cs="仿宋"/>
          <w:color w:val="auto"/>
          <w:sz w:val="24"/>
          <w:szCs w:val="24"/>
          <w:highlight w:val="none"/>
        </w:rPr>
        <w:t>以 “</w:t>
      </w:r>
      <w:r>
        <w:rPr>
          <w:rFonts w:hint="eastAsia" w:ascii="仿宋" w:hAnsi="仿宋" w:eastAsia="仿宋" w:cs="仿宋"/>
          <w:color w:val="auto"/>
          <w:sz w:val="24"/>
          <w:szCs w:val="24"/>
          <w:highlight w:val="none"/>
          <w:lang w:val="en-US"/>
        </w:rPr>
        <w:drawing>
          <wp:inline distT="0" distB="0" distL="114300" distR="114300">
            <wp:extent cx="130810" cy="118745"/>
            <wp:effectExtent l="0" t="0" r="6350" b="3175"/>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5"/>
                    <a:stretch>
                      <a:fillRect/>
                    </a:stretch>
                  </pic:blipFill>
                  <pic:spPr>
                    <a:xfrm>
                      <a:off x="0" y="0"/>
                      <a:ext cx="130810" cy="118745"/>
                    </a:xfrm>
                    <a:prstGeom prst="rect">
                      <a:avLst/>
                    </a:prstGeom>
                    <a:noFill/>
                    <a:ln>
                      <a:noFill/>
                    </a:ln>
                  </pic:spPr>
                </pic:pic>
              </a:graphicData>
            </a:graphic>
          </wp:inline>
        </w:drawing>
      </w:r>
      <w:r>
        <w:rPr>
          <w:rFonts w:hint="eastAsia" w:ascii="仿宋" w:hAnsi="仿宋" w:eastAsia="仿宋" w:cs="仿宋"/>
          <w:color w:val="auto"/>
          <w:sz w:val="24"/>
          <w:szCs w:val="24"/>
          <w:highlight w:val="none"/>
        </w:rPr>
        <w:t>”作标注。否则，届时经核实情况后，其投标将可能被拒绝。</w:t>
      </w:r>
    </w:p>
    <w:p w14:paraId="0F1534A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.招标会场纪律及要求</w:t>
      </w:r>
    </w:p>
    <w:p w14:paraId="03219B4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10.1 </w:t>
      </w:r>
      <w:r>
        <w:rPr>
          <w:rFonts w:hint="eastAsia" w:ascii="仿宋" w:hAnsi="仿宋" w:eastAsia="仿宋" w:cs="仿宋"/>
          <w:color w:val="auto"/>
          <w:sz w:val="24"/>
          <w:szCs w:val="24"/>
          <w:highlight w:val="none"/>
        </w:rPr>
        <w:t>会议按照“公开、公平、公正、诚信”的原则，招标采取全封闭现场开评标程序进行。</w:t>
      </w:r>
    </w:p>
    <w:p w14:paraId="6D33F05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10.2 </w:t>
      </w:r>
      <w:r>
        <w:rPr>
          <w:rFonts w:hint="eastAsia" w:ascii="仿宋" w:hAnsi="仿宋" w:eastAsia="仿宋" w:cs="仿宋"/>
          <w:color w:val="auto"/>
          <w:sz w:val="24"/>
          <w:szCs w:val="24"/>
          <w:highlight w:val="none"/>
        </w:rPr>
        <w:t>凡没有在开标时间（投标截止时间）准时进入</w:t>
      </w:r>
      <w:r>
        <w:rPr>
          <w:rFonts w:hint="eastAsia" w:ascii="仿宋" w:hAnsi="仿宋" w:eastAsia="仿宋" w:cs="仿宋"/>
          <w:color w:val="auto"/>
          <w:sz w:val="24"/>
          <w:szCs w:val="24"/>
          <w:highlight w:val="none"/>
          <w:lang w:val="en-US"/>
        </w:rPr>
        <w:t>开标现场的投标人，其投标将被拒绝。</w:t>
      </w:r>
      <w:r>
        <w:rPr>
          <w:rFonts w:hint="eastAsia" w:ascii="仿宋" w:hAnsi="仿宋" w:eastAsia="仿宋" w:cs="仿宋"/>
          <w:color w:val="auto"/>
          <w:sz w:val="24"/>
          <w:szCs w:val="24"/>
          <w:highlight w:val="none"/>
        </w:rPr>
        <w:t xml:space="preserve"> </w:t>
      </w:r>
    </w:p>
    <w:p w14:paraId="1EE26B3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10.3 </w:t>
      </w:r>
      <w:r>
        <w:rPr>
          <w:rFonts w:hint="eastAsia" w:ascii="仿宋" w:hAnsi="仿宋" w:eastAsia="仿宋" w:cs="仿宋"/>
          <w:color w:val="auto"/>
          <w:sz w:val="24"/>
          <w:szCs w:val="24"/>
          <w:highlight w:val="none"/>
        </w:rPr>
        <w:t>评标活动结束前，评标委员会各成员</w:t>
      </w:r>
      <w:r>
        <w:rPr>
          <w:rFonts w:hint="eastAsia" w:ascii="仿宋" w:hAnsi="仿宋" w:eastAsia="仿宋" w:cs="仿宋"/>
          <w:color w:val="auto"/>
          <w:sz w:val="24"/>
          <w:szCs w:val="24"/>
          <w:highlight w:val="none"/>
          <w:lang w:val="en-US"/>
        </w:rPr>
        <w:t>严禁</w:t>
      </w:r>
      <w:r>
        <w:rPr>
          <w:rFonts w:hint="eastAsia" w:ascii="仿宋" w:hAnsi="仿宋" w:eastAsia="仿宋" w:cs="仿宋"/>
          <w:color w:val="auto"/>
          <w:sz w:val="24"/>
          <w:szCs w:val="24"/>
          <w:highlight w:val="none"/>
        </w:rPr>
        <w:t>与外界及投标人有任何形式的联系，确有特殊原因需要外出或其他方面的，必须由监标人提交采购人后，方可</w:t>
      </w:r>
      <w:r>
        <w:rPr>
          <w:rFonts w:hint="eastAsia" w:ascii="仿宋" w:hAnsi="仿宋" w:eastAsia="仿宋" w:cs="仿宋"/>
          <w:color w:val="auto"/>
          <w:sz w:val="24"/>
          <w:szCs w:val="24"/>
          <w:highlight w:val="none"/>
          <w:lang w:val="en-US"/>
        </w:rPr>
        <w:t>离开评标现场</w:t>
      </w:r>
      <w:r>
        <w:rPr>
          <w:rFonts w:hint="eastAsia" w:ascii="仿宋" w:hAnsi="仿宋" w:eastAsia="仿宋" w:cs="仿宋"/>
          <w:color w:val="auto"/>
          <w:sz w:val="24"/>
          <w:szCs w:val="24"/>
          <w:highlight w:val="none"/>
        </w:rPr>
        <w:t>，外出时须有监标人员陪同。</w:t>
      </w:r>
    </w:p>
    <w:p w14:paraId="5EEA3AB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10.4 非特殊原因（如</w:t>
      </w:r>
      <w:r>
        <w:rPr>
          <w:rFonts w:hint="eastAsia" w:ascii="仿宋" w:hAnsi="仿宋" w:eastAsia="仿宋" w:cs="仿宋"/>
          <w:color w:val="auto"/>
          <w:sz w:val="24"/>
          <w:szCs w:val="24"/>
          <w:highlight w:val="none"/>
        </w:rPr>
        <w:t>需要供应商进行必要澄清、说明或者纠正</w:t>
      </w:r>
      <w:r>
        <w:rPr>
          <w:rFonts w:hint="eastAsia" w:ascii="仿宋" w:hAnsi="仿宋" w:eastAsia="仿宋" w:cs="仿宋"/>
          <w:color w:val="auto"/>
          <w:sz w:val="24"/>
          <w:szCs w:val="24"/>
          <w:highlight w:val="none"/>
          <w:lang w:val="en-US"/>
        </w:rPr>
        <w:t>等）除外，</w:t>
      </w:r>
      <w:r>
        <w:rPr>
          <w:rFonts w:hint="eastAsia" w:ascii="仿宋" w:hAnsi="仿宋" w:eastAsia="仿宋" w:cs="仿宋"/>
          <w:color w:val="auto"/>
          <w:sz w:val="24"/>
          <w:szCs w:val="24"/>
          <w:highlight w:val="none"/>
        </w:rPr>
        <w:t>投标截止时间后，对投标方的所有投标</w:t>
      </w:r>
      <w:r>
        <w:rPr>
          <w:rFonts w:hint="eastAsia" w:ascii="仿宋" w:hAnsi="仿宋" w:eastAsia="仿宋" w:cs="仿宋"/>
          <w:color w:val="auto"/>
          <w:sz w:val="24"/>
          <w:szCs w:val="24"/>
          <w:highlight w:val="none"/>
          <w:lang w:val="en-US"/>
        </w:rPr>
        <w:t>资料</w:t>
      </w:r>
      <w:r>
        <w:rPr>
          <w:rFonts w:hint="eastAsia" w:ascii="仿宋" w:hAnsi="仿宋" w:eastAsia="仿宋" w:cs="仿宋"/>
          <w:color w:val="auto"/>
          <w:sz w:val="24"/>
          <w:szCs w:val="24"/>
          <w:highlight w:val="none"/>
        </w:rPr>
        <w:t>及评标所需的资料证明等均不接受二次提供，否则，将直接取消其投标资格。</w:t>
      </w:r>
    </w:p>
    <w:p w14:paraId="311DC1C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10.5 </w:t>
      </w:r>
      <w:r>
        <w:rPr>
          <w:rFonts w:hint="eastAsia" w:ascii="仿宋" w:hAnsi="仿宋" w:eastAsia="仿宋" w:cs="仿宋"/>
          <w:color w:val="auto"/>
          <w:sz w:val="24"/>
          <w:szCs w:val="24"/>
          <w:highlight w:val="none"/>
        </w:rPr>
        <w:t>参加本次评标的专家成员及其他与会人员</w:t>
      </w:r>
      <w:r>
        <w:rPr>
          <w:rFonts w:hint="eastAsia" w:ascii="仿宋" w:hAnsi="仿宋" w:eastAsia="仿宋" w:cs="仿宋"/>
          <w:color w:val="auto"/>
          <w:sz w:val="24"/>
          <w:szCs w:val="24"/>
          <w:highlight w:val="none"/>
          <w:lang w:eastAsia="zh-CN"/>
        </w:rPr>
        <w:t>，如果</w:t>
      </w:r>
      <w:r>
        <w:rPr>
          <w:rFonts w:hint="eastAsia" w:ascii="仿宋" w:hAnsi="仿宋" w:eastAsia="仿宋" w:cs="仿宋"/>
          <w:color w:val="auto"/>
          <w:sz w:val="24"/>
          <w:szCs w:val="24"/>
          <w:highlight w:val="none"/>
        </w:rPr>
        <w:t>与其他投标人有</w:t>
      </w:r>
      <w:r>
        <w:rPr>
          <w:rFonts w:hint="eastAsia" w:ascii="仿宋" w:hAnsi="仿宋" w:eastAsia="仿宋" w:cs="仿宋"/>
          <w:color w:val="auto"/>
          <w:sz w:val="24"/>
          <w:szCs w:val="24"/>
          <w:highlight w:val="none"/>
          <w:lang w:eastAsia="zh-CN"/>
        </w:rPr>
        <w:t>利害关系</w:t>
      </w:r>
      <w:r>
        <w:rPr>
          <w:rFonts w:hint="eastAsia" w:ascii="仿宋" w:hAnsi="仿宋" w:eastAsia="仿宋" w:cs="仿宋"/>
          <w:color w:val="auto"/>
          <w:sz w:val="24"/>
          <w:szCs w:val="24"/>
          <w:highlight w:val="none"/>
        </w:rPr>
        <w:t>，可以现场</w:t>
      </w:r>
      <w:r>
        <w:rPr>
          <w:rFonts w:hint="eastAsia" w:ascii="仿宋" w:hAnsi="仿宋" w:eastAsia="仿宋" w:cs="仿宋"/>
          <w:color w:val="auto"/>
          <w:sz w:val="24"/>
          <w:szCs w:val="24"/>
          <w:highlight w:val="none"/>
          <w:lang w:eastAsia="zh-CN"/>
        </w:rPr>
        <w:t>申请回避</w:t>
      </w:r>
      <w:r>
        <w:rPr>
          <w:rFonts w:hint="eastAsia" w:ascii="仿宋" w:hAnsi="仿宋" w:eastAsia="仿宋" w:cs="仿宋"/>
          <w:color w:val="auto"/>
          <w:sz w:val="24"/>
          <w:szCs w:val="24"/>
          <w:highlight w:val="none"/>
        </w:rPr>
        <w:t>。如不</w:t>
      </w:r>
      <w:r>
        <w:rPr>
          <w:rFonts w:hint="eastAsia" w:ascii="仿宋" w:hAnsi="仿宋" w:eastAsia="仿宋" w:cs="仿宋"/>
          <w:color w:val="auto"/>
          <w:sz w:val="24"/>
          <w:szCs w:val="24"/>
          <w:highlight w:val="none"/>
          <w:lang w:eastAsia="zh-CN"/>
        </w:rPr>
        <w:t>申请回避</w:t>
      </w:r>
      <w:r>
        <w:rPr>
          <w:rFonts w:hint="eastAsia" w:ascii="仿宋" w:hAnsi="仿宋" w:eastAsia="仿宋" w:cs="仿宋"/>
          <w:color w:val="auto"/>
          <w:sz w:val="24"/>
          <w:szCs w:val="24"/>
          <w:highlight w:val="none"/>
        </w:rPr>
        <w:t>，则视同无利害关系。</w:t>
      </w:r>
    </w:p>
    <w:p w14:paraId="2F26433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10.6 </w:t>
      </w:r>
      <w:r>
        <w:rPr>
          <w:rFonts w:hint="eastAsia" w:ascii="仿宋" w:hAnsi="仿宋" w:eastAsia="仿宋" w:cs="仿宋"/>
          <w:color w:val="auto"/>
          <w:sz w:val="24"/>
          <w:szCs w:val="24"/>
          <w:highlight w:val="none"/>
        </w:rPr>
        <w:t>对各投标人的资质审查、开标、报价、评标、询标（答疑）、澄清、定标等工作逐一进行；评标期间</w:t>
      </w:r>
      <w:r>
        <w:rPr>
          <w:rFonts w:hint="eastAsia" w:ascii="仿宋" w:hAnsi="仿宋" w:eastAsia="仿宋" w:cs="仿宋"/>
          <w:color w:val="auto"/>
          <w:sz w:val="24"/>
          <w:szCs w:val="24"/>
          <w:highlight w:val="none"/>
          <w:lang w:eastAsia="zh-CN"/>
        </w:rPr>
        <w:t>，各</w:t>
      </w:r>
      <w:r>
        <w:rPr>
          <w:rFonts w:hint="eastAsia" w:ascii="仿宋" w:hAnsi="仿宋" w:eastAsia="仿宋" w:cs="仿宋"/>
          <w:color w:val="auto"/>
          <w:sz w:val="24"/>
          <w:szCs w:val="24"/>
          <w:highlight w:val="none"/>
        </w:rPr>
        <w:t>投标人务必保持通讯</w:t>
      </w:r>
      <w:r>
        <w:rPr>
          <w:rFonts w:hint="eastAsia" w:ascii="仿宋" w:hAnsi="仿宋" w:eastAsia="仿宋" w:cs="仿宋"/>
          <w:color w:val="auto"/>
          <w:sz w:val="24"/>
          <w:szCs w:val="24"/>
          <w:highlight w:val="none"/>
          <w:lang w:eastAsia="zh-CN"/>
        </w:rPr>
        <w:t>工具</w:t>
      </w:r>
      <w:r>
        <w:rPr>
          <w:rFonts w:hint="eastAsia" w:ascii="仿宋" w:hAnsi="仿宋" w:eastAsia="仿宋" w:cs="仿宋"/>
          <w:color w:val="auto"/>
          <w:sz w:val="24"/>
          <w:szCs w:val="24"/>
          <w:highlight w:val="none"/>
        </w:rPr>
        <w:t>畅通，以便及时联络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不延误工作。若发生通讯工具不通或备案通讯工具号码有误，无法实现</w:t>
      </w:r>
      <w:r>
        <w:rPr>
          <w:rFonts w:hint="eastAsia" w:ascii="仿宋" w:hAnsi="仿宋" w:eastAsia="仿宋" w:cs="仿宋"/>
          <w:color w:val="auto"/>
          <w:sz w:val="24"/>
          <w:szCs w:val="24"/>
          <w:highlight w:val="none"/>
          <w:lang w:eastAsia="zh-CN"/>
        </w:rPr>
        <w:t>联络</w:t>
      </w:r>
      <w:r>
        <w:rPr>
          <w:rFonts w:hint="eastAsia" w:ascii="仿宋" w:hAnsi="仿宋" w:eastAsia="仿宋" w:cs="仿宋"/>
          <w:color w:val="auto"/>
          <w:sz w:val="24"/>
          <w:szCs w:val="24"/>
          <w:highlight w:val="none"/>
        </w:rPr>
        <w:t>，或无理拒绝或不执行采购人工作安排的，将视同自愿放弃本次投标权利。</w:t>
      </w:r>
    </w:p>
    <w:p w14:paraId="201A427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10.7</w:t>
      </w:r>
      <w:r>
        <w:rPr>
          <w:rFonts w:hint="eastAsia" w:ascii="仿宋" w:hAnsi="仿宋" w:eastAsia="仿宋" w:cs="仿宋"/>
          <w:color w:val="auto"/>
          <w:sz w:val="24"/>
          <w:szCs w:val="24"/>
          <w:highlight w:val="none"/>
        </w:rPr>
        <w:t xml:space="preserve"> 投标人对开标有异议的，应当在开标现场提出，采购人当场作出答复，并记录。</w:t>
      </w:r>
    </w:p>
    <w:p w14:paraId="54E7D3B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招标评标须在监标人的监督下由采购人组织进行。评标委员会各成员、采购人代表、投标人、特邀代表、工作人员等与会人员如有违纪、违规行为，监标人有权予以纠正或制止。</w:t>
      </w:r>
    </w:p>
    <w:p w14:paraId="4CA0532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11</w:t>
      </w:r>
      <w:r>
        <w:rPr>
          <w:rFonts w:hint="eastAsia" w:ascii="仿宋" w:hAnsi="仿宋" w:eastAsia="仿宋" w:cs="仿宋"/>
          <w:color w:val="auto"/>
          <w:sz w:val="24"/>
          <w:szCs w:val="24"/>
          <w:highlight w:val="none"/>
        </w:rPr>
        <w:t>.与评标活动有关的工作人员。是指评标委员会成员以外的、因参与评标监督工作或者事务性工作而知悉有关评标情况的所有人员。</w:t>
      </w:r>
    </w:p>
    <w:p w14:paraId="300B65FE">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参与项目采购人员及相关人员与供应商有下列利害关系之一的，应当回避：</w:t>
      </w:r>
    </w:p>
    <w:p w14:paraId="7A4059F6">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（一）参加采购活动前3年内与供应商存在劳动关系；</w:t>
      </w:r>
    </w:p>
    <w:p w14:paraId="758933DB">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（二）参加采购活动前3年内担任供应商的董事、监事；</w:t>
      </w:r>
    </w:p>
    <w:p w14:paraId="601F0096">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（三）参加采购活动前3年内是供应商的控股股东或者实际控制人；</w:t>
      </w:r>
    </w:p>
    <w:p w14:paraId="012064C4">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（四）与供应商的法定代表人或者负责人有夫妻、直系血亲、三代以内旁系血亲或者近姻亲关系；</w:t>
      </w:r>
    </w:p>
    <w:p w14:paraId="1053B207">
      <w:pPr>
        <w:pageBreakBefore w:val="0"/>
        <w:wordWrap/>
        <w:bidi w:val="0"/>
        <w:spacing w:line="360" w:lineRule="auto"/>
        <w:ind w:left="440" w:leftChars="20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（五）与供应商有其他可能影响政府采购活动公平、公正进行的关系。</w:t>
      </w:r>
    </w:p>
    <w:p w14:paraId="2B666C58">
      <w:pPr>
        <w:pStyle w:val="2"/>
        <w:pageBreakBefore w:val="0"/>
        <w:wordWrap/>
        <w:bidi w:val="0"/>
        <w:spacing w:before="2"/>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第四部分 投标说明</w:t>
      </w:r>
    </w:p>
    <w:p w14:paraId="295A44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szCs w:val="24"/>
          <w:highlight w:val="none"/>
        </w:rPr>
        <w:t xml:space="preserve">  第一章 对投标方的资质要求</w:t>
      </w:r>
    </w:p>
    <w:p w14:paraId="4CE6F0D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1.1</w:t>
      </w:r>
      <w:r>
        <w:rPr>
          <w:rFonts w:hint="eastAsia" w:ascii="仿宋" w:hAnsi="仿宋" w:eastAsia="仿宋" w:cs="仿宋"/>
          <w:color w:val="auto"/>
          <w:sz w:val="24"/>
          <w:szCs w:val="24"/>
          <w:highlight w:val="none"/>
        </w:rPr>
        <w:t>投标人必须提交能够证明其具有履行本招标项目合同能力的资质证明文件，作为投标文件的一部分。</w:t>
      </w:r>
    </w:p>
    <w:p w14:paraId="5E63E4A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rPr>
        <w:t>投标时</w:t>
      </w:r>
      <w:r>
        <w:rPr>
          <w:rFonts w:hint="eastAsia" w:ascii="仿宋" w:hAnsi="仿宋" w:eastAsia="仿宋" w:cs="仿宋"/>
          <w:color w:val="auto"/>
          <w:sz w:val="24"/>
          <w:szCs w:val="24"/>
          <w:highlight w:val="none"/>
          <w:lang w:val="en-US"/>
        </w:rPr>
        <w:t>资格</w:t>
      </w:r>
      <w:r>
        <w:rPr>
          <w:rFonts w:hint="eastAsia" w:ascii="仿宋" w:hAnsi="仿宋" w:eastAsia="仿宋" w:cs="仿宋"/>
          <w:color w:val="auto"/>
          <w:sz w:val="24"/>
          <w:szCs w:val="24"/>
          <w:highlight w:val="none"/>
        </w:rPr>
        <w:t>审查的必要条件（如果不能提供或有缺项</w:t>
      </w:r>
      <w:r>
        <w:rPr>
          <w:rFonts w:hint="eastAsia" w:ascii="仿宋" w:hAnsi="仿宋" w:eastAsia="仿宋" w:cs="仿宋"/>
          <w:color w:val="auto"/>
          <w:sz w:val="24"/>
          <w:szCs w:val="24"/>
          <w:highlight w:val="none"/>
          <w:lang w:eastAsia="zh-CN"/>
        </w:rPr>
        <w:t>，则</w:t>
      </w:r>
      <w:r>
        <w:rPr>
          <w:rFonts w:hint="eastAsia" w:ascii="仿宋" w:hAnsi="仿宋" w:eastAsia="仿宋" w:cs="仿宋"/>
          <w:color w:val="auto"/>
          <w:sz w:val="24"/>
          <w:szCs w:val="24"/>
          <w:highlight w:val="none"/>
        </w:rPr>
        <w:t>视为对采购文件资格审查内容的不响应，其投标将被拒绝，</w:t>
      </w:r>
      <w:r>
        <w:rPr>
          <w:rFonts w:hint="eastAsia" w:ascii="仿宋" w:hAnsi="仿宋" w:eastAsia="仿宋" w:cs="仿宋"/>
          <w:color w:val="auto"/>
          <w:sz w:val="24"/>
          <w:szCs w:val="24"/>
          <w:highlight w:val="none"/>
          <w:lang w:val="en-US"/>
        </w:rPr>
        <w:t>资格审查具体内容详见资格审核表</w:t>
      </w:r>
      <w:r>
        <w:rPr>
          <w:rFonts w:hint="eastAsia" w:ascii="仿宋" w:hAnsi="仿宋" w:eastAsia="仿宋" w:cs="仿宋"/>
          <w:color w:val="auto"/>
          <w:sz w:val="24"/>
          <w:szCs w:val="24"/>
          <w:highlight w:val="none"/>
        </w:rPr>
        <w:t>。</w:t>
      </w:r>
    </w:p>
    <w:p w14:paraId="6CDE987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1.3 </w:t>
      </w:r>
      <w:r>
        <w:rPr>
          <w:rFonts w:hint="eastAsia" w:ascii="仿宋" w:hAnsi="仿宋" w:eastAsia="仿宋" w:cs="仿宋"/>
          <w:color w:val="auto"/>
          <w:sz w:val="24"/>
          <w:szCs w:val="24"/>
          <w:highlight w:val="none"/>
        </w:rPr>
        <w:t>投标时的评审审查项目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投标人如果不能提供或有缺项的，则相应本项目不得分，且本项目将</w:t>
      </w:r>
      <w:r>
        <w:rPr>
          <w:rFonts w:hint="eastAsia" w:ascii="仿宋" w:hAnsi="仿宋" w:eastAsia="仿宋" w:cs="仿宋"/>
          <w:color w:val="auto"/>
          <w:sz w:val="24"/>
          <w:szCs w:val="24"/>
          <w:highlight w:val="none"/>
          <w:lang w:eastAsia="zh-CN"/>
        </w:rPr>
        <w:t>作为</w:t>
      </w:r>
      <w:r>
        <w:rPr>
          <w:rFonts w:hint="eastAsia" w:ascii="仿宋" w:hAnsi="仿宋" w:eastAsia="仿宋" w:cs="仿宋"/>
          <w:color w:val="auto"/>
          <w:sz w:val="24"/>
          <w:szCs w:val="24"/>
          <w:highlight w:val="none"/>
        </w:rPr>
        <w:t>是否中标的重要因素。</w:t>
      </w:r>
    </w:p>
    <w:p w14:paraId="4C95A76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产品</w:t>
      </w:r>
      <w:r>
        <w:rPr>
          <w:rFonts w:hint="eastAsia" w:ascii="仿宋" w:hAnsi="仿宋" w:eastAsia="仿宋" w:cs="仿宋"/>
          <w:color w:val="auto"/>
          <w:sz w:val="24"/>
          <w:szCs w:val="24"/>
          <w:highlight w:val="none"/>
        </w:rPr>
        <w:t>选型、配置及性能指标、</w:t>
      </w:r>
      <w:r>
        <w:rPr>
          <w:rFonts w:hint="eastAsia" w:ascii="仿宋" w:hAnsi="仿宋" w:eastAsia="仿宋" w:cs="仿宋"/>
          <w:color w:val="auto"/>
          <w:sz w:val="24"/>
          <w:szCs w:val="24"/>
          <w:highlight w:val="none"/>
          <w:lang w:val="en-US"/>
        </w:rPr>
        <w:t>质量保证措施等；</w:t>
      </w:r>
    </w:p>
    <w:p w14:paraId="3DF5113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货物供应、售后服务、项目业绩</w:t>
      </w:r>
      <w:r>
        <w:rPr>
          <w:rFonts w:hint="eastAsia" w:ascii="仿宋" w:hAnsi="仿宋" w:eastAsia="仿宋" w:cs="仿宋"/>
          <w:color w:val="auto"/>
          <w:sz w:val="24"/>
          <w:szCs w:val="24"/>
          <w:highlight w:val="none"/>
          <w:lang w:val="en-US"/>
        </w:rPr>
        <w:t>等；</w:t>
      </w:r>
    </w:p>
    <w:p w14:paraId="32F221E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lang w:val="en-US"/>
        </w:rPr>
        <w:t>利于投标方的</w:t>
      </w:r>
      <w:r>
        <w:rPr>
          <w:rFonts w:hint="eastAsia" w:ascii="仿宋" w:hAnsi="仿宋" w:eastAsia="仿宋" w:cs="仿宋"/>
          <w:color w:val="auto"/>
          <w:sz w:val="24"/>
          <w:szCs w:val="24"/>
          <w:highlight w:val="none"/>
          <w:lang w:val="en-US" w:eastAsia="zh-CN"/>
        </w:rPr>
        <w:t>其他证明</w:t>
      </w:r>
      <w:r>
        <w:rPr>
          <w:rFonts w:hint="eastAsia" w:ascii="仿宋" w:hAnsi="仿宋" w:eastAsia="仿宋" w:cs="仿宋"/>
          <w:color w:val="auto"/>
          <w:sz w:val="24"/>
          <w:szCs w:val="24"/>
          <w:highlight w:val="none"/>
          <w:lang w:val="en-US"/>
        </w:rPr>
        <w:t>材料；</w:t>
      </w:r>
    </w:p>
    <w:p w14:paraId="3751CC8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开标对投标人资质中的所有投标资质及评标所需的资料证明等， 严格遵循“第</w:t>
      </w:r>
      <w:r>
        <w:rPr>
          <w:rFonts w:hint="eastAsia" w:ascii="仿宋" w:hAnsi="仿宋" w:eastAsia="仿宋" w:cs="仿宋"/>
          <w:color w:val="auto"/>
          <w:sz w:val="24"/>
          <w:szCs w:val="24"/>
          <w:highlight w:val="none"/>
          <w:lang w:val="en-US"/>
        </w:rPr>
        <w:t>四</w:t>
      </w:r>
      <w:r>
        <w:rPr>
          <w:rFonts w:hint="eastAsia" w:ascii="仿宋" w:hAnsi="仿宋" w:eastAsia="仿宋" w:cs="仿宋"/>
          <w:color w:val="auto"/>
          <w:sz w:val="24"/>
          <w:szCs w:val="24"/>
          <w:highlight w:val="none"/>
        </w:rPr>
        <w:t xml:space="preserve">部分”中 </w:t>
      </w:r>
      <w:r>
        <w:rPr>
          <w:rFonts w:hint="eastAsia" w:ascii="仿宋" w:hAnsi="仿宋" w:eastAsia="仿宋" w:cs="仿宋"/>
          <w:color w:val="auto"/>
          <w:sz w:val="24"/>
          <w:szCs w:val="24"/>
          <w:highlight w:val="none"/>
          <w:lang w:val="en-US"/>
        </w:rPr>
        <w:t>1.2、1.3</w:t>
      </w:r>
      <w:r>
        <w:rPr>
          <w:rFonts w:hint="eastAsia" w:ascii="仿宋" w:hAnsi="仿宋" w:eastAsia="仿宋" w:cs="仿宋"/>
          <w:color w:val="auto"/>
          <w:sz w:val="24"/>
          <w:szCs w:val="24"/>
          <w:highlight w:val="none"/>
        </w:rPr>
        <w:t>条款之规定。</w:t>
      </w:r>
    </w:p>
    <w:p w14:paraId="4FF46C3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投标方保证和承诺所投产品报价不存在恶意或有意压价、恶意或有意虚报报价，也不存在恶意或有意抬高报价等行为。</w:t>
      </w:r>
    </w:p>
    <w:p w14:paraId="141E7DB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投标方保证和承诺不存在与</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投标人有串标、陪标等行为。</w:t>
      </w:r>
    </w:p>
    <w:p w14:paraId="0C604526">
      <w:pPr>
        <w:pageBreakBefore w:val="0"/>
        <w:wordWrap/>
        <w:bidi w:val="0"/>
        <w:spacing w:line="360" w:lineRule="auto"/>
        <w:ind w:left="440" w:leftChars="200" w:firstLine="2760" w:firstLineChars="1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投标文件的编写</w:t>
      </w:r>
    </w:p>
    <w:p w14:paraId="56B0AE9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2.要求</w:t>
      </w:r>
    </w:p>
    <w:p w14:paraId="39AAB73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2.1投标人应详细阅读采购人的采购文件中的条款、规范、</w:t>
      </w:r>
      <w:r>
        <w:rPr>
          <w:rFonts w:hint="eastAsia" w:ascii="仿宋" w:hAnsi="仿宋" w:eastAsia="仿宋" w:cs="仿宋"/>
          <w:color w:val="auto"/>
          <w:sz w:val="24"/>
          <w:szCs w:val="24"/>
          <w:highlight w:val="none"/>
          <w:lang w:eastAsia="zh-CN"/>
        </w:rPr>
        <w:t>表述</w:t>
      </w:r>
      <w:r>
        <w:rPr>
          <w:rFonts w:hint="eastAsia" w:ascii="仿宋" w:hAnsi="仿宋" w:eastAsia="仿宋" w:cs="仿宋"/>
          <w:color w:val="auto"/>
          <w:sz w:val="24"/>
          <w:szCs w:val="24"/>
          <w:highlight w:val="none"/>
        </w:rPr>
        <w:t>、条件和格式等所有内容，按采购文件的要求编制投标文件和</w:t>
      </w:r>
      <w:r>
        <w:rPr>
          <w:rFonts w:hint="eastAsia" w:ascii="仿宋" w:hAnsi="仿宋" w:eastAsia="仿宋" w:cs="仿宋"/>
          <w:color w:val="auto"/>
          <w:sz w:val="24"/>
          <w:szCs w:val="24"/>
          <w:highlight w:val="none"/>
          <w:lang w:val="en-US"/>
        </w:rPr>
        <w:t>按时</w:t>
      </w:r>
      <w:r>
        <w:rPr>
          <w:rFonts w:hint="eastAsia" w:ascii="仿宋" w:hAnsi="仿宋" w:eastAsia="仿宋" w:cs="仿宋"/>
          <w:color w:val="auto"/>
          <w:sz w:val="24"/>
          <w:szCs w:val="24"/>
          <w:highlight w:val="none"/>
        </w:rPr>
        <w:t>上传投标文件，并保证所提供全部材料的真实性；投标文件必须对采购文件提出的要求和条件做出实质性响应。否则，其投标可能将被拒绝。</w:t>
      </w:r>
    </w:p>
    <w:p w14:paraId="6C045C4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2.2允许投标人对采购文件中的所有包投标，也可根据本企业生产或</w:t>
      </w:r>
      <w:r>
        <w:rPr>
          <w:rFonts w:hint="eastAsia" w:ascii="仿宋" w:hAnsi="仿宋" w:eastAsia="仿宋" w:cs="仿宋"/>
          <w:color w:val="auto"/>
          <w:sz w:val="24"/>
          <w:szCs w:val="24"/>
          <w:highlight w:val="none"/>
          <w:lang w:val="en-US"/>
        </w:rPr>
        <w:t>本企业销售</w:t>
      </w:r>
      <w:r>
        <w:rPr>
          <w:rFonts w:hint="eastAsia" w:ascii="仿宋" w:hAnsi="仿宋" w:eastAsia="仿宋" w:cs="仿宋"/>
          <w:color w:val="auto"/>
          <w:sz w:val="24"/>
          <w:szCs w:val="24"/>
          <w:highlight w:val="none"/>
        </w:rPr>
        <w:t>产品的情况对部分包进行投标，但不允许投标人对某一包中的一项或部分项进行投标。采购人可选择一家投标人为所有包的成交人，也可选择若干个分别中标。</w:t>
      </w:r>
    </w:p>
    <w:p w14:paraId="04E4ED5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3.投标文件语言和度量单位</w:t>
      </w:r>
    </w:p>
    <w:p w14:paraId="47D6E8E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3.1采购文件及投标人和采购人就招标、投标交换的文件和往来信件，须以中文书写。</w:t>
      </w:r>
    </w:p>
    <w:p w14:paraId="5F11371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3.2除在采购文件的技术规格中另有规定外，计量单位应使用中华人民共和国法定计量单位。</w:t>
      </w:r>
    </w:p>
    <w:p w14:paraId="636DEAA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4.投标文件的组成</w:t>
      </w:r>
    </w:p>
    <w:p w14:paraId="4BFED32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eastAsia="zh-CN"/>
        </w:rPr>
        <w:t xml:space="preserve"> 投标人</w:t>
      </w:r>
      <w:r>
        <w:rPr>
          <w:rFonts w:hint="eastAsia" w:ascii="仿宋" w:hAnsi="仿宋" w:eastAsia="仿宋" w:cs="仿宋"/>
          <w:color w:val="auto"/>
          <w:sz w:val="24"/>
          <w:szCs w:val="24"/>
          <w:highlight w:val="none"/>
        </w:rPr>
        <w:t>编写的投标文件应</w:t>
      </w:r>
      <w:r>
        <w:rPr>
          <w:rFonts w:hint="eastAsia" w:ascii="仿宋" w:hAnsi="仿宋" w:eastAsia="仿宋" w:cs="仿宋"/>
          <w:color w:val="auto"/>
          <w:sz w:val="24"/>
          <w:szCs w:val="24"/>
          <w:highlight w:val="none"/>
          <w:lang w:val="en-US"/>
        </w:rPr>
        <w:t>主要</w:t>
      </w:r>
      <w:r>
        <w:rPr>
          <w:rFonts w:hint="eastAsia" w:ascii="仿宋" w:hAnsi="仿宋" w:eastAsia="仿宋" w:cs="仿宋"/>
          <w:color w:val="auto"/>
          <w:sz w:val="24"/>
          <w:szCs w:val="24"/>
          <w:highlight w:val="none"/>
        </w:rPr>
        <w:t>包括下列内容（</w:t>
      </w:r>
      <w:r>
        <w:rPr>
          <w:rFonts w:hint="eastAsia" w:ascii="仿宋" w:hAnsi="仿宋" w:eastAsia="仿宋" w:cs="仿宋"/>
          <w:color w:val="auto"/>
          <w:sz w:val="24"/>
          <w:szCs w:val="24"/>
          <w:highlight w:val="none"/>
          <w:lang w:val="en-US"/>
        </w:rPr>
        <w:t>包含但不限于</w:t>
      </w:r>
      <w:r>
        <w:rPr>
          <w:rFonts w:hint="eastAsia" w:ascii="仿宋" w:hAnsi="仿宋" w:eastAsia="仿宋" w:cs="仿宋"/>
          <w:color w:val="auto"/>
          <w:sz w:val="24"/>
          <w:szCs w:val="24"/>
          <w:highlight w:val="none"/>
          <w:lang w:val="en-US" w:eastAsia="zh-CN"/>
        </w:rPr>
        <w:t>）：</w:t>
      </w:r>
    </w:p>
    <w:p w14:paraId="7FF0487C">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1、投标函</w:t>
      </w:r>
    </w:p>
    <w:p w14:paraId="203C229F">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2、法定代表人资格证明书或法定代表人授权委托书</w:t>
      </w:r>
    </w:p>
    <w:p w14:paraId="42EEE908">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3、开标一览表</w:t>
      </w:r>
    </w:p>
    <w:p w14:paraId="605DD01F">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4、产品规格报价明细表；</w:t>
      </w:r>
    </w:p>
    <w:p w14:paraId="27AE03CB">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5、核心设备规格型号一览表（</w:t>
      </w:r>
      <w:r>
        <w:rPr>
          <w:rFonts w:hint="eastAsia" w:ascii="仿宋" w:hAnsi="仿宋" w:eastAsia="仿宋" w:cs="仿宋"/>
          <w:color w:val="auto"/>
          <w:sz w:val="24"/>
          <w:szCs w:val="24"/>
          <w:highlight w:val="none"/>
        </w:rPr>
        <w:t>格式附后</w:t>
      </w:r>
      <w:r>
        <w:rPr>
          <w:rFonts w:hint="eastAsia" w:ascii="仿宋" w:hAnsi="仿宋" w:eastAsia="仿宋" w:cs="仿宋"/>
          <w:color w:val="auto"/>
          <w:sz w:val="24"/>
          <w:szCs w:val="24"/>
          <w:highlight w:val="none"/>
          <w:lang w:val="en-US"/>
        </w:rPr>
        <w:t>）</w:t>
      </w:r>
    </w:p>
    <w:p w14:paraId="0401AADA">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、投标人资质证明文件，包括：（</w:t>
      </w:r>
      <w:r>
        <w:rPr>
          <w:rFonts w:hint="eastAsia" w:ascii="仿宋" w:hAnsi="仿宋" w:eastAsia="仿宋" w:cs="仿宋"/>
          <w:color w:val="auto"/>
          <w:sz w:val="24"/>
          <w:szCs w:val="24"/>
          <w:highlight w:val="none"/>
          <w:lang w:val="en-US"/>
        </w:rPr>
        <w:t>但不限于</w:t>
      </w:r>
      <w:r>
        <w:rPr>
          <w:rFonts w:hint="eastAsia" w:ascii="仿宋" w:hAnsi="仿宋" w:eastAsia="仿宋" w:cs="仿宋"/>
          <w:color w:val="auto"/>
          <w:sz w:val="24"/>
          <w:szCs w:val="24"/>
          <w:highlight w:val="none"/>
          <w:lang w:val="en-US" w:eastAsia="zh-CN"/>
        </w:rPr>
        <w:t>）：</w:t>
      </w:r>
    </w:p>
    <w:p w14:paraId="6B75C670">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（1）关于资格的声明函</w:t>
      </w:r>
    </w:p>
    <w:p w14:paraId="08942E2A">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（2）法人营业执照或其他资格证明</w:t>
      </w:r>
    </w:p>
    <w:p w14:paraId="2217F3B0">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（3）法定代表人授权书</w:t>
      </w:r>
    </w:p>
    <w:p w14:paraId="7110A9D9">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（4）供应商财务状况报告（提供上年度财务审计报告）</w:t>
      </w:r>
    </w:p>
    <w:p w14:paraId="544BD7CC">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（5）社会保障资金缴纳记录（提供近半年社保缴纳凭证）</w:t>
      </w:r>
    </w:p>
    <w:p w14:paraId="1C2A483B">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（6）依法缴纳税收的证明材料（提供近半年完税证明）</w:t>
      </w:r>
    </w:p>
    <w:p w14:paraId="714AD7A5">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（7）具备履行合同所必需的设备和专业技术能力的书面声明</w:t>
      </w:r>
    </w:p>
    <w:p w14:paraId="3619CCA8">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 参加本次采购活动前三年内，在经营活动中没有重大违法记录的书面声明</w:t>
      </w:r>
    </w:p>
    <w:p w14:paraId="377667B4">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（9）未参与本项目整体设计、规范编制或者项目管理、监理、检测等服务、与参与本次政府采购活动的其他供应商不存在法人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单位负责人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为同一人或者直接控股、管理关系的，</w:t>
      </w:r>
      <w:r>
        <w:rPr>
          <w:rFonts w:hint="eastAsia" w:ascii="仿宋" w:hAnsi="仿宋" w:eastAsia="仿宋" w:cs="仿宋"/>
          <w:color w:val="auto"/>
          <w:sz w:val="24"/>
          <w:szCs w:val="24"/>
          <w:highlight w:val="none"/>
        </w:rPr>
        <w:t>与采购人</w:t>
      </w:r>
      <w:r>
        <w:rPr>
          <w:rFonts w:hint="eastAsia" w:ascii="仿宋" w:hAnsi="仿宋" w:eastAsia="仿宋" w:cs="仿宋"/>
          <w:color w:val="auto"/>
          <w:sz w:val="24"/>
          <w:szCs w:val="24"/>
          <w:highlight w:val="none"/>
          <w:lang w:val="en-US"/>
        </w:rPr>
        <w:t>不</w:t>
      </w:r>
      <w:r>
        <w:rPr>
          <w:rFonts w:hint="eastAsia" w:ascii="仿宋" w:hAnsi="仿宋" w:eastAsia="仿宋" w:cs="仿宋"/>
          <w:color w:val="auto"/>
          <w:sz w:val="24"/>
          <w:szCs w:val="24"/>
          <w:highlight w:val="none"/>
        </w:rPr>
        <w:t>存在利害关系可能影响采购公正性的</w:t>
      </w:r>
      <w:r>
        <w:rPr>
          <w:rFonts w:hint="eastAsia" w:ascii="仿宋" w:hAnsi="仿宋" w:eastAsia="仿宋" w:cs="仿宋"/>
          <w:color w:val="auto"/>
          <w:sz w:val="24"/>
          <w:szCs w:val="24"/>
          <w:highlight w:val="none"/>
          <w:lang w:val="en-US"/>
        </w:rPr>
        <w:t>（提供承诺书）</w:t>
      </w:r>
    </w:p>
    <w:p w14:paraId="4E78F742">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（10）投标保证金（提供汇款凭证）</w:t>
      </w:r>
    </w:p>
    <w:p w14:paraId="40D23637">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（11）信用信息查询截图（</w:t>
      </w:r>
      <w:r>
        <w:rPr>
          <w:rFonts w:hint="eastAsia" w:ascii="仿宋" w:hAnsi="仿宋" w:eastAsia="仿宋" w:cs="仿宋"/>
          <w:color w:val="auto"/>
          <w:sz w:val="24"/>
          <w:szCs w:val="24"/>
          <w:highlight w:val="none"/>
          <w:lang w:val="en-US" w:eastAsia="zh-CN"/>
        </w:rPr>
        <w:t>包括但</w:t>
      </w:r>
      <w:r>
        <w:rPr>
          <w:rFonts w:hint="eastAsia" w:ascii="仿宋" w:hAnsi="仿宋" w:eastAsia="仿宋" w:cs="仿宋"/>
          <w:color w:val="auto"/>
          <w:sz w:val="24"/>
          <w:szCs w:val="24"/>
          <w:highlight w:val="none"/>
          <w:lang w:val="en-US"/>
        </w:rPr>
        <w:t>不限于</w:t>
      </w:r>
      <w:r>
        <w:rPr>
          <w:rFonts w:hint="eastAsia" w:ascii="仿宋" w:hAnsi="仿宋" w:eastAsia="仿宋" w:cs="仿宋"/>
          <w:color w:val="auto"/>
          <w:sz w:val="24"/>
          <w:szCs w:val="24"/>
          <w:highlight w:val="none"/>
          <w:lang w:val="en-US" w:eastAsia="zh-CN"/>
        </w:rPr>
        <w:t>：信用</w:t>
      </w:r>
      <w:r>
        <w:rPr>
          <w:rFonts w:hint="eastAsia" w:ascii="仿宋" w:hAnsi="仿宋" w:eastAsia="仿宋" w:cs="仿宋"/>
          <w:color w:val="auto"/>
          <w:sz w:val="24"/>
          <w:szCs w:val="24"/>
          <w:highlight w:val="none"/>
          <w:lang w:val="en-US"/>
        </w:rPr>
        <w:t>中国网站（</w:t>
      </w:r>
      <w:r>
        <w:rPr>
          <w:rFonts w:hint="eastAsia" w:ascii="仿宋" w:hAnsi="仿宋" w:eastAsia="仿宋" w:cs="仿宋"/>
          <w:color w:val="auto"/>
          <w:sz w:val="24"/>
          <w:szCs w:val="24"/>
          <w:highlight w:val="none"/>
          <w:lang w:val="en-US" w:eastAsia="zh-CN"/>
        </w:rPr>
        <w:t>重大税收违法失信主体</w:t>
      </w:r>
      <w:r>
        <w:rPr>
          <w:rFonts w:hint="eastAsia" w:ascii="仿宋" w:hAnsi="仿宋" w:eastAsia="仿宋" w:cs="仿宋"/>
          <w:color w:val="auto"/>
          <w:sz w:val="24"/>
          <w:szCs w:val="24"/>
          <w:highlight w:val="none"/>
          <w:lang w:val="en-US"/>
        </w:rPr>
        <w:t>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03995E6D">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（12）投标单位（供应商）《反商业贿赂承诺书》；</w:t>
      </w:r>
    </w:p>
    <w:p w14:paraId="7CFF9C2D">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（13）未组成联合体进行投标的声明。</w:t>
      </w:r>
    </w:p>
    <w:p w14:paraId="0FFA0B4F">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lang w:val="en-US"/>
        </w:rPr>
        <w:t>补充资料</w:t>
      </w:r>
    </w:p>
    <w:p w14:paraId="675F309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7、技术及商务响应（偏离）表；</w:t>
      </w:r>
    </w:p>
    <w:p w14:paraId="46861E4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8、产品</w:t>
      </w:r>
      <w:r>
        <w:rPr>
          <w:rFonts w:hint="eastAsia" w:ascii="仿宋" w:hAnsi="仿宋" w:eastAsia="仿宋" w:cs="仿宋"/>
          <w:color w:val="auto"/>
          <w:sz w:val="24"/>
          <w:szCs w:val="24"/>
          <w:highlight w:val="none"/>
        </w:rPr>
        <w:t>配置及性能指标；</w:t>
      </w:r>
    </w:p>
    <w:p w14:paraId="180496A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9、质量保证措施；</w:t>
      </w:r>
    </w:p>
    <w:p w14:paraId="0D4A009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货物供应</w:t>
      </w:r>
      <w:r>
        <w:rPr>
          <w:rFonts w:hint="eastAsia" w:ascii="仿宋" w:hAnsi="仿宋" w:eastAsia="仿宋" w:cs="仿宋"/>
          <w:color w:val="auto"/>
          <w:sz w:val="24"/>
          <w:szCs w:val="24"/>
          <w:highlight w:val="none"/>
          <w:lang w:val="en-US"/>
        </w:rPr>
        <w:t>服务方案</w:t>
      </w:r>
      <w:r>
        <w:rPr>
          <w:rFonts w:hint="eastAsia" w:ascii="仿宋" w:hAnsi="仿宋" w:eastAsia="仿宋" w:cs="仿宋"/>
          <w:color w:val="auto"/>
          <w:sz w:val="24"/>
          <w:szCs w:val="24"/>
          <w:highlight w:val="none"/>
        </w:rPr>
        <w:t>；</w:t>
      </w:r>
    </w:p>
    <w:p w14:paraId="693CEF6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11、</w:t>
      </w:r>
      <w:r>
        <w:rPr>
          <w:rFonts w:hint="eastAsia" w:ascii="仿宋" w:hAnsi="仿宋" w:eastAsia="仿宋" w:cs="仿宋"/>
          <w:color w:val="auto"/>
          <w:sz w:val="24"/>
          <w:szCs w:val="24"/>
          <w:highlight w:val="none"/>
        </w:rPr>
        <w:t>售后服务；</w:t>
      </w:r>
    </w:p>
    <w:p w14:paraId="55300E5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业绩；</w:t>
      </w:r>
    </w:p>
    <w:p w14:paraId="27A674C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w:t>
      </w:r>
      <w:r>
        <w:rPr>
          <w:rFonts w:hint="eastAsia" w:ascii="仿宋" w:hAnsi="仿宋" w:eastAsia="仿宋" w:cs="仿宋"/>
          <w:color w:val="auto"/>
          <w:sz w:val="24"/>
          <w:szCs w:val="24"/>
          <w:highlight w:val="none"/>
          <w:lang w:val="en-US" w:eastAsia="zh-CN"/>
        </w:rPr>
        <w:t>提供其他</w:t>
      </w:r>
      <w:r>
        <w:rPr>
          <w:rFonts w:hint="eastAsia" w:ascii="仿宋" w:hAnsi="仿宋" w:eastAsia="仿宋" w:cs="仿宋"/>
          <w:color w:val="auto"/>
          <w:sz w:val="24"/>
          <w:szCs w:val="24"/>
          <w:highlight w:val="none"/>
          <w:lang w:val="en-US"/>
        </w:rPr>
        <w:t>有利于投标的资料；</w:t>
      </w:r>
    </w:p>
    <w:p w14:paraId="0C3F22B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具体编制顺序严格按附件中投标文件编制顺序进行</w:t>
      </w:r>
      <w:r>
        <w:rPr>
          <w:rFonts w:hint="eastAsia" w:ascii="仿宋" w:hAnsi="仿宋" w:eastAsia="仿宋" w:cs="仿宋"/>
          <w:color w:val="auto"/>
          <w:sz w:val="24"/>
          <w:szCs w:val="24"/>
          <w:highlight w:val="none"/>
          <w:lang w:val="en-US"/>
        </w:rPr>
        <w:t>编制</w:t>
      </w:r>
      <w:r>
        <w:rPr>
          <w:rFonts w:hint="eastAsia" w:ascii="仿宋" w:hAnsi="仿宋" w:eastAsia="仿宋" w:cs="仿宋"/>
          <w:color w:val="auto"/>
          <w:sz w:val="24"/>
          <w:szCs w:val="24"/>
          <w:highlight w:val="none"/>
        </w:rPr>
        <w:t>。</w:t>
      </w:r>
    </w:p>
    <w:p w14:paraId="64845BB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5．投标文件格式</w:t>
      </w:r>
    </w:p>
    <w:p w14:paraId="6831561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投标方应按采购文件范本格式中提供的投标文件格式认真填写投标</w:t>
      </w:r>
      <w:r>
        <w:rPr>
          <w:rFonts w:hint="eastAsia" w:ascii="仿宋" w:hAnsi="仿宋" w:eastAsia="仿宋" w:cs="仿宋"/>
          <w:color w:val="auto"/>
          <w:sz w:val="24"/>
          <w:szCs w:val="24"/>
          <w:highlight w:val="none"/>
          <w:lang w:val="en-US"/>
        </w:rPr>
        <w:t>函</w:t>
      </w:r>
      <w:r>
        <w:rPr>
          <w:rFonts w:hint="eastAsia" w:ascii="仿宋" w:hAnsi="仿宋" w:eastAsia="仿宋" w:cs="仿宋"/>
          <w:color w:val="auto"/>
          <w:sz w:val="24"/>
          <w:szCs w:val="24"/>
          <w:highlight w:val="none"/>
        </w:rPr>
        <w:t>、开标一览表、产品规格报价明细表等，并</w:t>
      </w:r>
      <w:r>
        <w:rPr>
          <w:rFonts w:hint="eastAsia" w:ascii="仿宋" w:hAnsi="仿宋" w:eastAsia="仿宋" w:cs="仿宋"/>
          <w:color w:val="auto"/>
          <w:sz w:val="24"/>
          <w:szCs w:val="24"/>
          <w:highlight w:val="none"/>
          <w:lang w:val="en-US"/>
        </w:rPr>
        <w:t>按表格要求</w:t>
      </w:r>
      <w:r>
        <w:rPr>
          <w:rFonts w:hint="eastAsia" w:ascii="仿宋" w:hAnsi="仿宋" w:eastAsia="仿宋" w:cs="仿宋"/>
          <w:color w:val="auto"/>
          <w:sz w:val="24"/>
          <w:szCs w:val="24"/>
          <w:highlight w:val="none"/>
        </w:rPr>
        <w:t>注明投标货物的名称、货物</w:t>
      </w:r>
      <w:r>
        <w:rPr>
          <w:rFonts w:hint="eastAsia" w:ascii="仿宋" w:hAnsi="仿宋" w:eastAsia="仿宋" w:cs="仿宋"/>
          <w:color w:val="auto"/>
          <w:sz w:val="24"/>
          <w:szCs w:val="24"/>
          <w:highlight w:val="none"/>
          <w:lang w:val="en-US"/>
        </w:rPr>
        <w:t>规格及型号</w:t>
      </w:r>
      <w:r>
        <w:rPr>
          <w:rFonts w:hint="eastAsia" w:ascii="仿宋" w:hAnsi="仿宋" w:eastAsia="仿宋" w:cs="仿宋"/>
          <w:color w:val="auto"/>
          <w:sz w:val="24"/>
          <w:szCs w:val="24"/>
          <w:highlight w:val="none"/>
        </w:rPr>
        <w:t>、原产地、数量和价格等。</w:t>
      </w:r>
    </w:p>
    <w:p w14:paraId="7C842F7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6.投标报价</w:t>
      </w:r>
    </w:p>
    <w:p w14:paraId="345D5F8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6.1投标人须在</w:t>
      </w:r>
      <w:r>
        <w:rPr>
          <w:rFonts w:hint="eastAsia" w:ascii="仿宋" w:hAnsi="仿宋" w:eastAsia="仿宋" w:cs="仿宋"/>
          <w:color w:val="auto"/>
          <w:sz w:val="24"/>
          <w:szCs w:val="24"/>
          <w:highlight w:val="none"/>
          <w:lang w:val="en-US"/>
        </w:rPr>
        <w:t>产品规格</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rPr>
        <w:t>明细</w:t>
      </w:r>
      <w:r>
        <w:rPr>
          <w:rFonts w:hint="eastAsia" w:ascii="仿宋" w:hAnsi="仿宋" w:eastAsia="仿宋" w:cs="仿宋"/>
          <w:color w:val="auto"/>
          <w:sz w:val="24"/>
          <w:szCs w:val="24"/>
          <w:highlight w:val="none"/>
        </w:rPr>
        <w:t>表上标明单价和总价。</w:t>
      </w:r>
    </w:p>
    <w:p w14:paraId="0CF3C92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70A058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同时出现两种以上不一致的，按照规定的顺序修正。修正后的报价按照规定经投标人确认后产生约束力，投标人不确认的，其投标无效。</w:t>
      </w:r>
    </w:p>
    <w:p w14:paraId="42F2EB9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投标人应标明其提供的所有货物及其相关工作范围内所有费用的总价，采购人不接受有任何选择性的报价。</w:t>
      </w:r>
    </w:p>
    <w:p w14:paraId="1C49E6A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6.2投标时应注意下列几点：</w:t>
      </w:r>
    </w:p>
    <w:p w14:paraId="34EEE73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6.2.1采购文件中特别要求的备品备件、易损件和专用工具的费用；</w:t>
      </w:r>
    </w:p>
    <w:p w14:paraId="3B602A3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6.2.2采购文件中特别要求的安装、调试、培训、运输、保险及其</w:t>
      </w:r>
      <w:r>
        <w:rPr>
          <w:rFonts w:hint="eastAsia" w:ascii="仿宋" w:hAnsi="仿宋" w:eastAsia="仿宋" w:cs="仿宋"/>
          <w:color w:val="auto"/>
          <w:sz w:val="24"/>
          <w:szCs w:val="24"/>
          <w:highlight w:val="none"/>
          <w:lang w:eastAsia="zh-CN"/>
        </w:rPr>
        <w:t>他</w:t>
      </w:r>
      <w:r>
        <w:rPr>
          <w:rFonts w:hint="eastAsia" w:ascii="仿宋" w:hAnsi="仿宋" w:eastAsia="仿宋" w:cs="仿宋"/>
          <w:color w:val="auto"/>
          <w:sz w:val="24"/>
          <w:szCs w:val="24"/>
          <w:highlight w:val="none"/>
        </w:rPr>
        <w:t>附带服务的全部费用；</w:t>
      </w:r>
    </w:p>
    <w:p w14:paraId="1116AA4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6.2.3投标人提供的在中华人民共和国制造的货物，其货物的投标价即交货价</w:t>
      </w:r>
      <w:r>
        <w:rPr>
          <w:rFonts w:hint="eastAsia" w:ascii="仿宋" w:hAnsi="仿宋" w:eastAsia="仿宋" w:cs="仿宋"/>
          <w:color w:val="auto"/>
          <w:sz w:val="24"/>
          <w:szCs w:val="24"/>
          <w:highlight w:val="none"/>
          <w:lang w:val="en-US"/>
        </w:rPr>
        <w:t>中</w:t>
      </w:r>
      <w:r>
        <w:rPr>
          <w:rFonts w:hint="eastAsia" w:ascii="仿宋" w:hAnsi="仿宋" w:eastAsia="仿宋" w:cs="仿宋"/>
          <w:color w:val="auto"/>
          <w:sz w:val="24"/>
          <w:szCs w:val="24"/>
          <w:highlight w:val="none"/>
        </w:rPr>
        <w:t>包括</w:t>
      </w:r>
      <w:r>
        <w:rPr>
          <w:rFonts w:hint="eastAsia" w:ascii="仿宋" w:hAnsi="仿宋" w:eastAsia="仿宋" w:cs="仿宋"/>
          <w:color w:val="auto"/>
          <w:sz w:val="24"/>
          <w:szCs w:val="24"/>
          <w:highlight w:val="none"/>
          <w:lang w:val="en-US"/>
        </w:rPr>
        <w:t>但不限于以下费用</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货物</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val="en-US"/>
        </w:rPr>
        <w:t>运输、包装、保险、安装调试、后期服务、利润、税金等全部费用</w:t>
      </w:r>
      <w:r>
        <w:rPr>
          <w:rFonts w:hint="eastAsia" w:ascii="仿宋" w:hAnsi="仿宋" w:eastAsia="仿宋" w:cs="仿宋"/>
          <w:color w:val="auto"/>
          <w:sz w:val="24"/>
          <w:szCs w:val="24"/>
          <w:highlight w:val="none"/>
        </w:rPr>
        <w:t>。</w:t>
      </w:r>
    </w:p>
    <w:p w14:paraId="3F6C846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7.投标报价的货币单位</w:t>
      </w:r>
    </w:p>
    <w:p w14:paraId="230DD36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7.1投标报价单位为人民币。</w:t>
      </w:r>
    </w:p>
    <w:p w14:paraId="348E484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8．投标文件规定的技术文件</w:t>
      </w:r>
    </w:p>
    <w:p w14:paraId="7C29FF0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8.1投标人须提交证明拟供货物和服务符合采购文件规定的技术文件，作为投标文件的一部分。</w:t>
      </w:r>
    </w:p>
    <w:p w14:paraId="5A76CCF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8.2上述文件可以是文字资料、图纸和数据，并提供：</w:t>
      </w:r>
    </w:p>
    <w:p w14:paraId="0F8ED54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（1）货物主要技术及性能特点的详细描述；</w:t>
      </w:r>
    </w:p>
    <w:p w14:paraId="20F6306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（2）货物的详细资料，包括检验报告等；</w:t>
      </w:r>
    </w:p>
    <w:p w14:paraId="4144E2E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9.</w:t>
      </w:r>
      <w:r>
        <w:rPr>
          <w:rFonts w:hint="eastAsia" w:ascii="仿宋" w:hAnsi="仿宋" w:eastAsia="仿宋" w:cs="仿宋"/>
          <w:color w:val="auto"/>
          <w:sz w:val="24"/>
          <w:szCs w:val="24"/>
          <w:highlight w:val="none"/>
        </w:rPr>
        <w:t>投标有效期</w:t>
      </w:r>
    </w:p>
    <w:p w14:paraId="1BC84D98">
      <w:pPr>
        <w:pStyle w:val="5"/>
        <w:pageBreakBefore w:val="0"/>
        <w:wordWrap/>
        <w:bidi w:val="0"/>
        <w:ind w:left="440" w:leftChars="200" w:firstLine="482" w:firstLineChars="200"/>
        <w:jc w:val="both"/>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投标有效期</w:t>
      </w:r>
      <w:r>
        <w:rPr>
          <w:rFonts w:hint="eastAsia" w:ascii="仿宋" w:hAnsi="仿宋" w:eastAsia="仿宋" w:cs="仿宋"/>
          <w:bCs w:val="0"/>
          <w:color w:val="auto"/>
          <w:sz w:val="24"/>
          <w:szCs w:val="24"/>
          <w:highlight w:val="none"/>
          <w:lang w:val="en-US"/>
        </w:rPr>
        <w:t>9</w:t>
      </w:r>
      <w:r>
        <w:rPr>
          <w:rFonts w:hint="eastAsia" w:ascii="仿宋" w:hAnsi="仿宋" w:eastAsia="仿宋" w:cs="仿宋"/>
          <w:bCs w:val="0"/>
          <w:color w:val="auto"/>
          <w:sz w:val="24"/>
          <w:szCs w:val="24"/>
          <w:highlight w:val="none"/>
        </w:rPr>
        <w:t>0天；</w:t>
      </w:r>
    </w:p>
    <w:p w14:paraId="41079439">
      <w:pPr>
        <w:pageBreakBefore w:val="0"/>
        <w:wordWrap/>
        <w:bidi w:val="0"/>
        <w:ind w:left="440" w:leftChars="200"/>
        <w:rPr>
          <w:rFonts w:hint="eastAsia" w:ascii="仿宋" w:hAnsi="仿宋" w:eastAsia="仿宋" w:cs="仿宋"/>
          <w:color w:val="auto"/>
          <w:sz w:val="24"/>
          <w:szCs w:val="24"/>
          <w:highlight w:val="none"/>
        </w:rPr>
      </w:pPr>
    </w:p>
    <w:p w14:paraId="48CE525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投标文件应清楚工整，一般不准修改。个别非实质性修改之处必须由投标人的法定代表人或</w:t>
      </w:r>
      <w:r>
        <w:rPr>
          <w:rFonts w:hint="eastAsia" w:ascii="仿宋" w:hAnsi="仿宋" w:eastAsia="仿宋" w:cs="仿宋"/>
          <w:color w:val="auto"/>
          <w:sz w:val="24"/>
          <w:szCs w:val="24"/>
          <w:highlight w:val="none"/>
          <w:lang w:val="en-US"/>
        </w:rPr>
        <w:t>委托代理人</w:t>
      </w:r>
      <w:r>
        <w:rPr>
          <w:rFonts w:hint="eastAsia" w:ascii="仿宋" w:hAnsi="仿宋" w:eastAsia="仿宋" w:cs="仿宋"/>
          <w:color w:val="auto"/>
          <w:sz w:val="24"/>
          <w:szCs w:val="24"/>
          <w:highlight w:val="none"/>
        </w:rPr>
        <w:t>在修改的每一页上签字</w:t>
      </w:r>
      <w:r>
        <w:rPr>
          <w:rFonts w:hint="eastAsia" w:ascii="仿宋" w:hAnsi="仿宋" w:eastAsia="仿宋" w:cs="仿宋"/>
          <w:color w:val="auto"/>
          <w:sz w:val="24"/>
          <w:szCs w:val="24"/>
          <w:highlight w:val="none"/>
          <w:lang w:eastAsia="zh-CN"/>
        </w:rPr>
        <w:t>或加</w:t>
      </w:r>
      <w:r>
        <w:rPr>
          <w:rFonts w:hint="eastAsia" w:ascii="仿宋" w:hAnsi="仿宋" w:eastAsia="仿宋" w:cs="仿宋"/>
          <w:color w:val="auto"/>
          <w:sz w:val="24"/>
          <w:szCs w:val="24"/>
          <w:highlight w:val="none"/>
        </w:rPr>
        <w:t>盖投标单位公章后</w:t>
      </w:r>
      <w:r>
        <w:rPr>
          <w:rFonts w:hint="eastAsia" w:ascii="仿宋" w:hAnsi="仿宋" w:eastAsia="仿宋" w:cs="仿宋"/>
          <w:color w:val="auto"/>
          <w:sz w:val="24"/>
          <w:szCs w:val="24"/>
          <w:highlight w:val="none"/>
          <w:lang w:val="en-US"/>
        </w:rPr>
        <w:t>方才</w:t>
      </w:r>
      <w:r>
        <w:rPr>
          <w:rFonts w:hint="eastAsia" w:ascii="仿宋" w:hAnsi="仿宋" w:eastAsia="仿宋" w:cs="仿宋"/>
          <w:color w:val="auto"/>
          <w:sz w:val="24"/>
          <w:szCs w:val="24"/>
          <w:highlight w:val="none"/>
        </w:rPr>
        <w:t>有效。</w:t>
      </w:r>
    </w:p>
    <w:p w14:paraId="02546D6A">
      <w:pPr>
        <w:pageBreakBefore w:val="0"/>
        <w:wordWrap/>
        <w:bidi w:val="0"/>
        <w:spacing w:line="360"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10.2　投标文件应由法定代表人或</w:t>
      </w:r>
      <w:r>
        <w:rPr>
          <w:rFonts w:hint="eastAsia" w:ascii="仿宋" w:hAnsi="仿宋" w:eastAsia="仿宋" w:cs="仿宋"/>
          <w:b/>
          <w:bCs/>
          <w:color w:val="auto"/>
          <w:sz w:val="24"/>
          <w:szCs w:val="24"/>
          <w:highlight w:val="none"/>
          <w:lang w:val="en-US"/>
        </w:rPr>
        <w:t>委托代理人</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szCs w:val="24"/>
          <w:highlight w:val="none"/>
          <w:lang w:val="en-US"/>
        </w:rPr>
        <w:t>规定位置</w:t>
      </w:r>
      <w:r>
        <w:rPr>
          <w:rFonts w:hint="eastAsia" w:ascii="仿宋" w:hAnsi="仿宋" w:eastAsia="仿宋" w:cs="仿宋"/>
          <w:b/>
          <w:bCs/>
          <w:color w:val="auto"/>
          <w:sz w:val="24"/>
          <w:szCs w:val="24"/>
          <w:highlight w:val="none"/>
        </w:rPr>
        <w:t>逐一签署或加盖</w:t>
      </w:r>
      <w:r>
        <w:rPr>
          <w:rFonts w:hint="eastAsia" w:ascii="仿宋" w:hAnsi="仿宋" w:eastAsia="仿宋" w:cs="仿宋"/>
          <w:b/>
          <w:bCs/>
          <w:color w:val="auto"/>
          <w:sz w:val="24"/>
          <w:szCs w:val="24"/>
          <w:highlight w:val="none"/>
          <w:lang w:val="en-US"/>
        </w:rPr>
        <w:t>投标</w:t>
      </w:r>
      <w:r>
        <w:rPr>
          <w:rFonts w:hint="eastAsia" w:ascii="仿宋" w:hAnsi="仿宋" w:eastAsia="仿宋" w:cs="仿宋"/>
          <w:b/>
          <w:bCs/>
          <w:color w:val="auto"/>
          <w:sz w:val="24"/>
          <w:szCs w:val="24"/>
          <w:highlight w:val="none"/>
        </w:rPr>
        <w:t>单位公章，投标文件方为有效。</w:t>
      </w:r>
    </w:p>
    <w:p w14:paraId="3F75274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电报、电话、传真、电子邮件等形式的投标概不接受。</w:t>
      </w:r>
    </w:p>
    <w:p w14:paraId="0B15ACB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11．投标保证金</w:t>
      </w:r>
    </w:p>
    <w:p w14:paraId="5FFAD7C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rPr>
        <w:t>的</w:t>
      </w:r>
      <w:r>
        <w:rPr>
          <w:rFonts w:hint="eastAsia" w:ascii="仿宋" w:hAnsi="仿宋" w:eastAsia="仿宋" w:cs="仿宋"/>
          <w:color w:val="auto"/>
          <w:sz w:val="24"/>
          <w:szCs w:val="24"/>
          <w:highlight w:val="none"/>
        </w:rPr>
        <w:t>有效期应不低于投标有效期。</w:t>
      </w:r>
    </w:p>
    <w:p w14:paraId="08D3B76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投标保证金：在投标截止时间前将本项目投标保证金</w:t>
      </w:r>
      <w:r>
        <w:rPr>
          <w:rFonts w:hint="eastAsia" w:ascii="仿宋" w:hAnsi="仿宋" w:eastAsia="仿宋" w:cs="仿宋"/>
          <w:color w:val="auto"/>
          <w:sz w:val="24"/>
          <w:szCs w:val="24"/>
          <w:highlight w:val="none"/>
          <w:lang w:val="en-US"/>
        </w:rPr>
        <w:t>提</w:t>
      </w:r>
      <w:r>
        <w:rPr>
          <w:rFonts w:hint="eastAsia" w:ascii="仿宋" w:hAnsi="仿宋" w:eastAsia="仿宋" w:cs="仿宋"/>
          <w:color w:val="auto"/>
          <w:sz w:val="24"/>
          <w:szCs w:val="24"/>
          <w:highlight w:val="none"/>
        </w:rPr>
        <w:t>交</w:t>
      </w:r>
      <w:r>
        <w:rPr>
          <w:rFonts w:hint="eastAsia" w:ascii="仿宋" w:hAnsi="仿宋" w:eastAsia="仿宋" w:cs="仿宋"/>
          <w:color w:val="auto"/>
          <w:sz w:val="24"/>
          <w:szCs w:val="24"/>
          <w:highlight w:val="none"/>
          <w:lang w:val="en-US"/>
        </w:rPr>
        <w:t>至</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rPr>
        <w:t>。</w:t>
      </w:r>
    </w:p>
    <w:p w14:paraId="17365620">
      <w:pPr>
        <w:pageBreakBefore w:val="0"/>
        <w:wordWrap/>
        <w:bidi w:val="0"/>
        <w:spacing w:line="360" w:lineRule="auto"/>
        <w:ind w:left="440" w:leftChars="200"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投标保证金提交形式：</w:t>
      </w:r>
      <w:r>
        <w:rPr>
          <w:rFonts w:hint="eastAsia" w:ascii="仿宋" w:hAnsi="仿宋" w:eastAsia="仿宋" w:cs="仿宋"/>
          <w:sz w:val="24"/>
          <w:szCs w:val="24"/>
          <w:highlight w:val="none"/>
          <w:lang w:val="en-US"/>
        </w:rPr>
        <w:t>电汇、网银转账、保函等非现金方式</w:t>
      </w:r>
    </w:p>
    <w:p w14:paraId="77F8A8F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备注：办理投标保证金退付手续</w:t>
      </w:r>
      <w:r>
        <w:rPr>
          <w:rFonts w:hint="eastAsia" w:ascii="仿宋" w:hAnsi="仿宋" w:eastAsia="仿宋" w:cs="仿宋"/>
          <w:color w:val="auto"/>
          <w:sz w:val="24"/>
          <w:szCs w:val="24"/>
          <w:highlight w:val="none"/>
          <w:lang w:eastAsia="zh-CN"/>
        </w:rPr>
        <w:t>需提交</w:t>
      </w:r>
      <w:r>
        <w:rPr>
          <w:rFonts w:hint="eastAsia" w:ascii="仿宋" w:hAnsi="仿宋" w:eastAsia="仿宋" w:cs="仿宋"/>
          <w:color w:val="auto"/>
          <w:sz w:val="24"/>
          <w:szCs w:val="24"/>
          <w:highlight w:val="none"/>
        </w:rPr>
        <w:t>的资料：1、授权委托书（附身份证复印件）；2、转账凭证。请各投标人在开标结束后尽快</w:t>
      </w:r>
      <w:r>
        <w:rPr>
          <w:rFonts w:hint="eastAsia" w:ascii="仿宋" w:hAnsi="仿宋" w:eastAsia="仿宋" w:cs="仿宋"/>
          <w:color w:val="auto"/>
          <w:sz w:val="24"/>
          <w:szCs w:val="24"/>
          <w:highlight w:val="none"/>
          <w:lang w:val="en-US"/>
        </w:rPr>
        <w:t>提交</w:t>
      </w:r>
      <w:r>
        <w:rPr>
          <w:rFonts w:hint="eastAsia" w:ascii="仿宋" w:hAnsi="仿宋" w:eastAsia="仿宋" w:cs="仿宋"/>
          <w:color w:val="auto"/>
          <w:sz w:val="24"/>
          <w:szCs w:val="24"/>
          <w:highlight w:val="none"/>
        </w:rPr>
        <w:t>以上资料到我公司办理保证金退</w:t>
      </w:r>
      <w:r>
        <w:rPr>
          <w:rFonts w:hint="eastAsia" w:ascii="仿宋" w:hAnsi="仿宋" w:eastAsia="仿宋" w:cs="仿宋"/>
          <w:color w:val="auto"/>
          <w:sz w:val="24"/>
          <w:szCs w:val="24"/>
          <w:highlight w:val="none"/>
          <w:lang w:val="en-US"/>
        </w:rPr>
        <w:t>还</w:t>
      </w:r>
      <w:r>
        <w:rPr>
          <w:rFonts w:hint="eastAsia" w:ascii="仿宋" w:hAnsi="仿宋" w:eastAsia="仿宋" w:cs="仿宋"/>
          <w:color w:val="auto"/>
          <w:sz w:val="24"/>
          <w:szCs w:val="24"/>
          <w:highlight w:val="none"/>
        </w:rPr>
        <w:t>事宜。</w:t>
      </w:r>
    </w:p>
    <w:p w14:paraId="6DB4BF4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采购人应在《中标通知书》发出后5个工作日内无息退还未成交供应商的投标保证金；在采购合同签订</w:t>
      </w:r>
      <w:r>
        <w:rPr>
          <w:rFonts w:hint="eastAsia" w:ascii="仿宋" w:hAnsi="仿宋" w:eastAsia="仿宋" w:cs="仿宋"/>
          <w:color w:val="auto"/>
          <w:sz w:val="24"/>
          <w:szCs w:val="24"/>
          <w:highlight w:val="none"/>
          <w:lang w:val="en-US"/>
        </w:rPr>
        <w:t>后</w:t>
      </w:r>
      <w:r>
        <w:rPr>
          <w:rFonts w:hint="eastAsia" w:ascii="仿宋" w:hAnsi="仿宋" w:eastAsia="仿宋" w:cs="仿宋"/>
          <w:color w:val="auto"/>
          <w:sz w:val="24"/>
          <w:szCs w:val="24"/>
          <w:highlight w:val="none"/>
        </w:rPr>
        <w:t>5个工作日内无息退还中标人的投标</w:t>
      </w:r>
      <w:r>
        <w:rPr>
          <w:rFonts w:hint="eastAsia" w:ascii="仿宋" w:hAnsi="仿宋" w:eastAsia="仿宋" w:cs="仿宋"/>
          <w:color w:val="auto"/>
          <w:sz w:val="24"/>
          <w:szCs w:val="24"/>
          <w:highlight w:val="none"/>
          <w:lang w:val="en-US"/>
        </w:rPr>
        <w:t>保证金</w:t>
      </w:r>
      <w:r>
        <w:rPr>
          <w:rFonts w:hint="eastAsia" w:ascii="仿宋" w:hAnsi="仿宋" w:eastAsia="仿宋" w:cs="仿宋"/>
          <w:color w:val="auto"/>
          <w:sz w:val="24"/>
          <w:szCs w:val="24"/>
          <w:highlight w:val="none"/>
        </w:rPr>
        <w:t>。</w:t>
      </w:r>
    </w:p>
    <w:p w14:paraId="4C22FEE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未按采购文件规定提交投标保证金的，采购人应当拒绝接受投标人的投标文件，视为无效投标。</w:t>
      </w:r>
    </w:p>
    <w:p w14:paraId="6AB4BDD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下列任何情况发生时，投标报价保证金将被没收。</w:t>
      </w:r>
    </w:p>
    <w:p w14:paraId="7F0CBC6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5.1</w:t>
      </w:r>
      <w:r>
        <w:rPr>
          <w:rFonts w:hint="eastAsia" w:ascii="仿宋" w:hAnsi="仿宋" w:eastAsia="仿宋" w:cs="仿宋"/>
          <w:color w:val="auto"/>
          <w:sz w:val="24"/>
          <w:szCs w:val="24"/>
          <w:highlight w:val="none"/>
        </w:rPr>
        <w:t>投标有效期内投标人撤销投标文件的，采购人或者采购代理机构可以不退还投标保证金。</w:t>
      </w:r>
    </w:p>
    <w:p w14:paraId="0E6D292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5.2 </w:t>
      </w:r>
      <w:r>
        <w:rPr>
          <w:rFonts w:hint="eastAsia" w:ascii="仿宋" w:hAnsi="仿宋" w:eastAsia="仿宋" w:cs="仿宋"/>
          <w:color w:val="auto"/>
          <w:sz w:val="24"/>
          <w:szCs w:val="24"/>
          <w:highlight w:val="none"/>
        </w:rPr>
        <w:t>中标方在规定期限内未能按规定与采购人签订合同的。</w:t>
      </w:r>
    </w:p>
    <w:p w14:paraId="572F9DA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5.3 </w:t>
      </w:r>
      <w:r>
        <w:rPr>
          <w:rFonts w:hint="eastAsia" w:ascii="仿宋" w:hAnsi="仿宋" w:eastAsia="仿宋" w:cs="仿宋"/>
          <w:color w:val="auto"/>
          <w:sz w:val="24"/>
          <w:szCs w:val="24"/>
          <w:highlight w:val="none"/>
        </w:rPr>
        <w:t>投标人串通投标，其投标无效。</w:t>
      </w:r>
    </w:p>
    <w:p w14:paraId="2AAFAC8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投标文件的递交</w:t>
      </w:r>
    </w:p>
    <w:p w14:paraId="1E00598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投标文件的标记</w:t>
      </w:r>
    </w:p>
    <w:p w14:paraId="65C129F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任何不完整或不满足采购文件要求的投标文件</w:t>
      </w:r>
      <w:r>
        <w:rPr>
          <w:rFonts w:hint="eastAsia" w:ascii="仿宋" w:hAnsi="仿宋" w:eastAsia="仿宋" w:cs="仿宋"/>
          <w:color w:val="auto"/>
          <w:sz w:val="24"/>
          <w:szCs w:val="24"/>
          <w:highlight w:val="none"/>
          <w:lang w:val="en-US"/>
        </w:rPr>
        <w:t>采购人有权</w:t>
      </w:r>
      <w:r>
        <w:rPr>
          <w:rFonts w:hint="eastAsia" w:ascii="仿宋" w:hAnsi="仿宋" w:eastAsia="仿宋" w:cs="仿宋"/>
          <w:color w:val="auto"/>
          <w:sz w:val="24"/>
          <w:szCs w:val="24"/>
          <w:highlight w:val="none"/>
        </w:rPr>
        <w:t>拒绝。</w:t>
      </w:r>
    </w:p>
    <w:p w14:paraId="61F32C7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投标截止时间</w:t>
      </w:r>
    </w:p>
    <w:p w14:paraId="1101BAA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13.1  投标文件的递交不得迟于采购文件规定的</w:t>
      </w:r>
      <w:r>
        <w:rPr>
          <w:rFonts w:hint="eastAsia" w:ascii="仿宋" w:hAnsi="仿宋" w:eastAsia="仿宋" w:cs="仿宋"/>
          <w:color w:val="auto"/>
          <w:sz w:val="24"/>
          <w:szCs w:val="24"/>
          <w:highlight w:val="none"/>
          <w:lang w:val="en-US"/>
        </w:rPr>
        <w:t>投标</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rPr>
        <w:t>本次投标为线上投标；</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rPr>
        <w:t>投标截止时间后递交或上传的</w:t>
      </w:r>
      <w:r>
        <w:rPr>
          <w:rFonts w:hint="eastAsia" w:ascii="仿宋" w:hAnsi="仿宋" w:eastAsia="仿宋" w:cs="仿宋"/>
          <w:color w:val="auto"/>
          <w:sz w:val="24"/>
          <w:szCs w:val="24"/>
          <w:highlight w:val="none"/>
        </w:rPr>
        <w:t>投标文件，为无效投标，投标文件将一律</w:t>
      </w:r>
      <w:r>
        <w:rPr>
          <w:rFonts w:hint="eastAsia" w:ascii="仿宋" w:hAnsi="仿宋" w:eastAsia="仿宋" w:cs="仿宋"/>
          <w:color w:val="auto"/>
          <w:sz w:val="24"/>
          <w:szCs w:val="24"/>
          <w:highlight w:val="none"/>
          <w:lang w:val="en-US"/>
        </w:rPr>
        <w:t>被拒绝。</w:t>
      </w:r>
    </w:p>
    <w:p w14:paraId="38F0DDC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13.2  如出现因采购文件的修改而推迟投标截止时间的，投标人应在采购文件变更中重新规定的投标截止时间前递交或上传投标文件。</w:t>
      </w:r>
    </w:p>
    <w:p w14:paraId="2751ACC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第四章 评标委员会</w:t>
      </w:r>
    </w:p>
    <w:p w14:paraId="54AC3B8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15、评标委员会组成</w:t>
      </w:r>
    </w:p>
    <w:p w14:paraId="16BA4E0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采购人将根据《中华人民共和国政府采购法》规定，依法组建本次招标的评标委员会，负责组织本次招标的评标活动。评标委员会负责向采购人推荐拟中标人或者根据采购人的授权直接确定中标人。</w:t>
      </w:r>
    </w:p>
    <w:p w14:paraId="5C23120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本采购文件中所指的评标委员会及其成员，适用于公开招标（</w:t>
      </w:r>
      <w:r>
        <w:rPr>
          <w:rFonts w:hint="eastAsia" w:ascii="仿宋" w:hAnsi="仿宋" w:eastAsia="仿宋" w:cs="仿宋"/>
          <w:color w:val="auto"/>
          <w:sz w:val="24"/>
          <w:szCs w:val="24"/>
          <w:highlight w:val="none"/>
          <w:lang w:val="en-US"/>
        </w:rPr>
        <w:t>或</w:t>
      </w:r>
      <w:r>
        <w:rPr>
          <w:rFonts w:hint="eastAsia" w:ascii="仿宋" w:hAnsi="仿宋" w:eastAsia="仿宋" w:cs="仿宋"/>
          <w:color w:val="auto"/>
          <w:sz w:val="24"/>
          <w:szCs w:val="24"/>
          <w:highlight w:val="none"/>
        </w:rPr>
        <w:t>邀请招标）的采购方式。本采购文件中对评标委员会及其成员的要求，同时适用于采取</w:t>
      </w:r>
      <w:r>
        <w:rPr>
          <w:rFonts w:hint="eastAsia" w:ascii="仿宋" w:hAnsi="仿宋" w:eastAsia="仿宋" w:cs="仿宋"/>
          <w:color w:val="auto"/>
          <w:sz w:val="24"/>
          <w:szCs w:val="24"/>
          <w:highlight w:val="none"/>
          <w:lang w:val="en-US"/>
        </w:rPr>
        <w:t>公开招标</w:t>
      </w:r>
      <w:r>
        <w:rPr>
          <w:rFonts w:hint="eastAsia" w:ascii="仿宋" w:hAnsi="仿宋" w:eastAsia="仿宋" w:cs="仿宋"/>
          <w:color w:val="auto"/>
          <w:sz w:val="24"/>
          <w:szCs w:val="24"/>
          <w:highlight w:val="none"/>
        </w:rPr>
        <w:t>、竞争性谈判、询价或单一来源采购方式时依法组成的评审小组及其成员。</w:t>
      </w:r>
    </w:p>
    <w:p w14:paraId="4AE1B65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评标委员会的成员于开标前，从</w:t>
      </w:r>
      <w:r>
        <w:rPr>
          <w:rFonts w:hint="eastAsia" w:ascii="仿宋" w:hAnsi="仿宋" w:eastAsia="仿宋" w:cs="仿宋"/>
          <w:color w:val="auto"/>
          <w:sz w:val="24"/>
          <w:szCs w:val="24"/>
          <w:highlight w:val="none"/>
          <w:lang w:val="en-US"/>
        </w:rPr>
        <w:t>政府采购</w:t>
      </w:r>
      <w:r>
        <w:rPr>
          <w:rFonts w:hint="eastAsia" w:ascii="仿宋" w:hAnsi="仿宋" w:eastAsia="仿宋" w:cs="仿宋"/>
          <w:color w:val="auto"/>
          <w:sz w:val="24"/>
          <w:szCs w:val="24"/>
          <w:highlight w:val="none"/>
        </w:rPr>
        <w:t>专家库中采取随机抽取的方式确定；对于技术复杂、专业性要求较高或者国家有特殊要求的招标项目，抽取的专家不能满足评标工作需要时，将采取直接确定的方式选定评标委员会的人选；评标委员会成员名单在中标结果确定前保密。</w:t>
      </w:r>
    </w:p>
    <w:p w14:paraId="0DA5B0E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评标委员会由有关技术、经济等方面的专家和采购人熟悉相关业务的代表人员组成，成员为</w:t>
      </w:r>
      <w:r>
        <w:rPr>
          <w:rFonts w:hint="eastAsia" w:ascii="仿宋" w:hAnsi="仿宋" w:eastAsia="仿宋" w:cs="仿宋"/>
          <w:color w:val="auto"/>
          <w:sz w:val="24"/>
          <w:szCs w:val="24"/>
          <w:highlight w:val="none"/>
          <w:lang w:val="en-US"/>
        </w:rPr>
        <w:t>五</w:t>
      </w:r>
      <w:r>
        <w:rPr>
          <w:rFonts w:hint="eastAsia" w:ascii="仿宋" w:hAnsi="仿宋" w:eastAsia="仿宋" w:cs="仿宋"/>
          <w:color w:val="auto"/>
          <w:sz w:val="24"/>
          <w:szCs w:val="24"/>
          <w:highlight w:val="none"/>
        </w:rPr>
        <w:t>人及以上的单数，其中技术、经济等方面的成员人数不少于成员总数的三分之二。</w:t>
      </w:r>
    </w:p>
    <w:p w14:paraId="4FACF2E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评标委员会专家的条件和回避规定</w:t>
      </w:r>
    </w:p>
    <w:p w14:paraId="691754D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评标委员会专家应符合下列条件：</w:t>
      </w:r>
    </w:p>
    <w:p w14:paraId="5A0C577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1.1 </w:t>
      </w:r>
      <w:r>
        <w:rPr>
          <w:rFonts w:hint="eastAsia" w:ascii="仿宋" w:hAnsi="仿宋" w:eastAsia="仿宋" w:cs="仿宋"/>
          <w:color w:val="auto"/>
          <w:sz w:val="24"/>
          <w:szCs w:val="24"/>
          <w:highlight w:val="none"/>
        </w:rPr>
        <w:t>熟悉</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招标投标的法律法规；</w:t>
      </w:r>
    </w:p>
    <w:p w14:paraId="32645A8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1.2 </w:t>
      </w:r>
      <w:r>
        <w:rPr>
          <w:rFonts w:hint="eastAsia" w:ascii="仿宋" w:hAnsi="仿宋" w:eastAsia="仿宋" w:cs="仿宋"/>
          <w:color w:val="auto"/>
          <w:sz w:val="24"/>
          <w:szCs w:val="24"/>
          <w:highlight w:val="none"/>
        </w:rPr>
        <w:t>在相关专业领域工作满八年并具有高级职称或者同等专业水平；</w:t>
      </w:r>
    </w:p>
    <w:p w14:paraId="2E75014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 </w:t>
      </w:r>
      <w:r>
        <w:rPr>
          <w:rFonts w:hint="eastAsia" w:ascii="仿宋" w:hAnsi="仿宋" w:eastAsia="仿宋" w:cs="仿宋"/>
          <w:color w:val="auto"/>
          <w:sz w:val="24"/>
          <w:szCs w:val="24"/>
          <w:highlight w:val="none"/>
        </w:rPr>
        <w:t>熟悉有关招标投标的法律法规，并具有与招标项目相关的实践经验；</w:t>
      </w:r>
    </w:p>
    <w:p w14:paraId="4E94555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1.4 </w:t>
      </w:r>
      <w:r>
        <w:rPr>
          <w:rFonts w:hint="eastAsia" w:ascii="仿宋" w:hAnsi="仿宋" w:eastAsia="仿宋" w:cs="仿宋"/>
          <w:color w:val="auto"/>
          <w:sz w:val="24"/>
          <w:szCs w:val="24"/>
          <w:highlight w:val="none"/>
        </w:rPr>
        <w:t>能够认真、公正、诚实、廉洁</w:t>
      </w:r>
      <w:r>
        <w:rPr>
          <w:rFonts w:hint="eastAsia" w:ascii="仿宋" w:hAnsi="仿宋" w:eastAsia="仿宋" w:cs="仿宋"/>
          <w:color w:val="auto"/>
          <w:sz w:val="24"/>
          <w:szCs w:val="24"/>
          <w:highlight w:val="none"/>
          <w:lang w:eastAsia="zh-CN"/>
        </w:rPr>
        <w:t>地</w:t>
      </w:r>
      <w:r>
        <w:rPr>
          <w:rFonts w:hint="eastAsia" w:ascii="仿宋" w:hAnsi="仿宋" w:eastAsia="仿宋" w:cs="仿宋"/>
          <w:color w:val="auto"/>
          <w:sz w:val="24"/>
          <w:szCs w:val="24"/>
          <w:highlight w:val="none"/>
        </w:rPr>
        <w:t>履行职责。</w:t>
      </w:r>
    </w:p>
    <w:p w14:paraId="5A26539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有下列情形之一的，不得担任评标委员会成员：</w:t>
      </w:r>
    </w:p>
    <w:p w14:paraId="3BD15BE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2.1 </w:t>
      </w:r>
      <w:r>
        <w:rPr>
          <w:rFonts w:hint="eastAsia" w:ascii="仿宋" w:hAnsi="仿宋" w:eastAsia="仿宋" w:cs="仿宋"/>
          <w:color w:val="auto"/>
          <w:sz w:val="24"/>
          <w:szCs w:val="24"/>
          <w:highlight w:val="none"/>
        </w:rPr>
        <w:t>与投标人或者投标人主要负责人有近亲</w:t>
      </w:r>
      <w:r>
        <w:rPr>
          <w:rFonts w:hint="eastAsia" w:ascii="仿宋" w:hAnsi="仿宋" w:eastAsia="仿宋" w:cs="仿宋"/>
          <w:color w:val="auto"/>
          <w:sz w:val="24"/>
          <w:szCs w:val="24"/>
          <w:highlight w:val="none"/>
          <w:lang w:eastAsia="zh-CN"/>
        </w:rPr>
        <w:t>关系</w:t>
      </w:r>
      <w:r>
        <w:rPr>
          <w:rFonts w:hint="eastAsia" w:ascii="仿宋" w:hAnsi="仿宋" w:eastAsia="仿宋" w:cs="仿宋"/>
          <w:color w:val="auto"/>
          <w:sz w:val="24"/>
          <w:szCs w:val="24"/>
          <w:highlight w:val="none"/>
        </w:rPr>
        <w:t>或有利害关系的；</w:t>
      </w:r>
    </w:p>
    <w:p w14:paraId="5F42E41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2.2 </w:t>
      </w:r>
      <w:r>
        <w:rPr>
          <w:rFonts w:hint="eastAsia" w:ascii="仿宋" w:hAnsi="仿宋" w:eastAsia="仿宋" w:cs="仿宋"/>
          <w:color w:val="auto"/>
          <w:sz w:val="24"/>
          <w:szCs w:val="24"/>
          <w:highlight w:val="none"/>
        </w:rPr>
        <w:t>与项目主管部门或者行政监督部门的人员有近亲</w:t>
      </w:r>
      <w:r>
        <w:rPr>
          <w:rFonts w:hint="eastAsia" w:ascii="仿宋" w:hAnsi="仿宋" w:eastAsia="仿宋" w:cs="仿宋"/>
          <w:color w:val="auto"/>
          <w:sz w:val="24"/>
          <w:szCs w:val="24"/>
          <w:highlight w:val="none"/>
          <w:lang w:eastAsia="zh-CN"/>
        </w:rPr>
        <w:t>关系</w:t>
      </w:r>
      <w:r>
        <w:rPr>
          <w:rFonts w:hint="eastAsia" w:ascii="仿宋" w:hAnsi="仿宋" w:eastAsia="仿宋" w:cs="仿宋"/>
          <w:color w:val="auto"/>
          <w:sz w:val="24"/>
          <w:szCs w:val="24"/>
          <w:highlight w:val="none"/>
        </w:rPr>
        <w:t>或有利害关系的；</w:t>
      </w:r>
    </w:p>
    <w:p w14:paraId="36F3964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2.3 </w:t>
      </w:r>
      <w:r>
        <w:rPr>
          <w:rFonts w:hint="eastAsia" w:ascii="仿宋" w:hAnsi="仿宋" w:eastAsia="仿宋" w:cs="仿宋"/>
          <w:color w:val="auto"/>
          <w:sz w:val="24"/>
          <w:szCs w:val="24"/>
          <w:highlight w:val="none"/>
        </w:rPr>
        <w:t>与投标人有经济利益关系，可能影响对投标公正评标的；</w:t>
      </w:r>
    </w:p>
    <w:p w14:paraId="36DA636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2.4 </w:t>
      </w:r>
      <w:r>
        <w:rPr>
          <w:rFonts w:hint="eastAsia" w:ascii="仿宋" w:hAnsi="仿宋" w:eastAsia="仿宋" w:cs="仿宋"/>
          <w:color w:val="auto"/>
          <w:sz w:val="24"/>
          <w:szCs w:val="24"/>
          <w:highlight w:val="none"/>
        </w:rPr>
        <w:t>曾因在招标、评标以及其他与招标、投标有关活动中从事违法行为而受过行政处罚或刑事处罚的。</w:t>
      </w:r>
    </w:p>
    <w:p w14:paraId="3C9CA19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评标委员会成员有前款规定情形之一的，应当主动提出回避。</w:t>
      </w:r>
    </w:p>
    <w:p w14:paraId="2C748AB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评标委员会成员应熟悉并认真研究采购文件，至少应了解和熟悉以下内容：</w:t>
      </w:r>
    </w:p>
    <w:p w14:paraId="0B53303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 招标目的。</w:t>
      </w:r>
    </w:p>
    <w:p w14:paraId="3F0B31F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 招标项目的范围、性质。</w:t>
      </w:r>
    </w:p>
    <w:p w14:paraId="18AED5C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 采购文件中规定的主要技术要求、标准和商务条款。</w:t>
      </w:r>
    </w:p>
    <w:p w14:paraId="44D52DD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 采购文件规定的评标原则、评标标准、评标方法和在评标过程中应考虑的相关因素。</w:t>
      </w:r>
    </w:p>
    <w:p w14:paraId="499D09D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采购人应当向评标委员会提供评标所需的重要信息和数据。</w:t>
      </w:r>
    </w:p>
    <w:p w14:paraId="47A8BE0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评标委员会及其成员应当履行的义务：</w:t>
      </w:r>
    </w:p>
    <w:p w14:paraId="0E9E95F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遵纪守法，客观、公正、廉洁地履行职责；</w:t>
      </w:r>
    </w:p>
    <w:p w14:paraId="3544019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按照采购文件规定的评标方法和标准进行评标，严格履行签字确认手续， 对评标意见承担个人责任；</w:t>
      </w:r>
    </w:p>
    <w:p w14:paraId="5EA00F8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对评标过程和结果，以及供应商的商业秘密保密；</w:t>
      </w:r>
    </w:p>
    <w:p w14:paraId="443C47D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参与评标报告的起草；</w:t>
      </w:r>
    </w:p>
    <w:p w14:paraId="541CFE8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配合财政部门的投诉处理工作；</w:t>
      </w:r>
    </w:p>
    <w:p w14:paraId="5D4696A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6 </w:t>
      </w:r>
      <w:r>
        <w:rPr>
          <w:rFonts w:hint="eastAsia" w:ascii="仿宋" w:hAnsi="仿宋" w:eastAsia="仿宋" w:cs="仿宋"/>
          <w:color w:val="auto"/>
          <w:sz w:val="24"/>
          <w:szCs w:val="24"/>
          <w:highlight w:val="none"/>
        </w:rPr>
        <w:t>配合采购人答复投标人提出的质疑。</w:t>
      </w:r>
    </w:p>
    <w:p w14:paraId="0A96C92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评标委员会及其成员应注意事项：</w:t>
      </w:r>
    </w:p>
    <w:p w14:paraId="4C34B72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评标委员会应当客观、公正地履行职责，遵守职业道德，不得与任何投标人或者与招标结果有利害关系的人员进行私下接触，须响应前款“第三部分”中</w:t>
      </w:r>
    </w:p>
    <w:p w14:paraId="593FA67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8.1条款之</w:t>
      </w:r>
      <w:r>
        <w:rPr>
          <w:rFonts w:hint="eastAsia" w:ascii="仿宋" w:hAnsi="仿宋" w:eastAsia="仿宋" w:cs="仿宋"/>
          <w:color w:val="auto"/>
          <w:sz w:val="24"/>
          <w:szCs w:val="24"/>
          <w:highlight w:val="none"/>
          <w:lang w:eastAsia="zh-CN"/>
        </w:rPr>
        <w:t>规定</w:t>
      </w:r>
      <w:r>
        <w:rPr>
          <w:rFonts w:hint="eastAsia" w:ascii="仿宋" w:hAnsi="仿宋" w:eastAsia="仿宋" w:cs="仿宋"/>
          <w:color w:val="auto"/>
          <w:sz w:val="24"/>
          <w:szCs w:val="24"/>
          <w:highlight w:val="none"/>
        </w:rPr>
        <w:t>。</w:t>
      </w:r>
    </w:p>
    <w:p w14:paraId="745D1F3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评标委员会应当遵循独立评标的原则，</w:t>
      </w:r>
      <w:r>
        <w:rPr>
          <w:rFonts w:hint="eastAsia" w:ascii="仿宋" w:hAnsi="仿宋" w:eastAsia="仿宋" w:cs="仿宋"/>
          <w:color w:val="auto"/>
          <w:sz w:val="24"/>
          <w:szCs w:val="24"/>
          <w:highlight w:val="none"/>
          <w:lang w:eastAsia="zh-CN"/>
        </w:rPr>
        <w:t>依据</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以采购文件为评标的唯一依据，不做标书以外无关问题</w:t>
      </w:r>
      <w:r>
        <w:rPr>
          <w:rFonts w:hint="eastAsia" w:ascii="仿宋" w:hAnsi="仿宋" w:eastAsia="仿宋" w:cs="仿宋"/>
          <w:color w:val="auto"/>
          <w:sz w:val="24"/>
          <w:szCs w:val="24"/>
          <w:highlight w:val="none"/>
          <w:lang w:eastAsia="zh-CN"/>
        </w:rPr>
        <w:t>的讨论，且不得</w:t>
      </w:r>
      <w:r>
        <w:rPr>
          <w:rFonts w:hint="eastAsia" w:ascii="仿宋" w:hAnsi="仿宋" w:eastAsia="仿宋" w:cs="仿宋"/>
          <w:color w:val="auto"/>
          <w:sz w:val="24"/>
          <w:szCs w:val="24"/>
          <w:highlight w:val="none"/>
        </w:rPr>
        <w:t>将采购文件中没有规定的标准和</w:t>
      </w:r>
      <w:r>
        <w:rPr>
          <w:rFonts w:hint="eastAsia" w:ascii="仿宋" w:hAnsi="仿宋" w:eastAsia="仿宋" w:cs="仿宋"/>
          <w:color w:val="auto"/>
          <w:sz w:val="24"/>
          <w:szCs w:val="24"/>
          <w:highlight w:val="none"/>
          <w:lang w:eastAsia="zh-CN"/>
        </w:rPr>
        <w:t>方法</w:t>
      </w:r>
      <w:r>
        <w:rPr>
          <w:rFonts w:hint="eastAsia" w:ascii="仿宋" w:hAnsi="仿宋" w:eastAsia="仿宋" w:cs="仿宋"/>
          <w:color w:val="auto"/>
          <w:sz w:val="24"/>
          <w:szCs w:val="24"/>
          <w:highlight w:val="none"/>
        </w:rPr>
        <w:t>作为评标的依据。应本着“实事求是、公正诚信”的原则，根据采购文件规定的评标标准和方法，对投标人的投标文件进行系统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评标和比较。并按要求做好相关书面原始署名记录。</w:t>
      </w:r>
    </w:p>
    <w:p w14:paraId="55FE495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评标委员会应当客观、公正地履行职责。评标时，严禁存在</w:t>
      </w:r>
      <w:r>
        <w:rPr>
          <w:rFonts w:hint="eastAsia" w:ascii="仿宋" w:hAnsi="仿宋" w:eastAsia="仿宋" w:cs="仿宋"/>
          <w:color w:val="auto"/>
          <w:sz w:val="24"/>
          <w:szCs w:val="24"/>
          <w:highlight w:val="none"/>
          <w:lang w:eastAsia="zh-CN"/>
        </w:rPr>
        <w:t>受个人</w:t>
      </w:r>
      <w:r>
        <w:rPr>
          <w:rFonts w:hint="eastAsia" w:ascii="仿宋" w:hAnsi="仿宋" w:eastAsia="仿宋" w:cs="仿宋"/>
          <w:color w:val="auto"/>
          <w:sz w:val="24"/>
          <w:szCs w:val="24"/>
          <w:highlight w:val="none"/>
        </w:rPr>
        <w:t>印象、个人关系</w:t>
      </w:r>
      <w:r>
        <w:rPr>
          <w:rFonts w:hint="eastAsia" w:ascii="仿宋" w:hAnsi="仿宋" w:eastAsia="仿宋" w:cs="仿宋"/>
          <w:color w:val="auto"/>
          <w:sz w:val="24"/>
          <w:szCs w:val="24"/>
          <w:highlight w:val="none"/>
          <w:lang w:eastAsia="zh-CN"/>
        </w:rPr>
        <w:t>影响或</w:t>
      </w:r>
      <w:r>
        <w:rPr>
          <w:rFonts w:hint="eastAsia" w:ascii="仿宋" w:hAnsi="仿宋" w:eastAsia="仿宋" w:cs="仿宋"/>
          <w:color w:val="auto"/>
          <w:sz w:val="24"/>
          <w:szCs w:val="24"/>
          <w:highlight w:val="none"/>
        </w:rPr>
        <w:t>带有明显倾向性的</w:t>
      </w:r>
      <w:r>
        <w:rPr>
          <w:rFonts w:hint="eastAsia" w:ascii="仿宋" w:hAnsi="仿宋" w:eastAsia="仿宋" w:cs="仿宋"/>
          <w:color w:val="auto"/>
          <w:sz w:val="24"/>
          <w:szCs w:val="24"/>
          <w:highlight w:val="none"/>
          <w:lang w:eastAsia="zh-CN"/>
        </w:rPr>
        <w:t>行为</w:t>
      </w:r>
      <w:r>
        <w:rPr>
          <w:rFonts w:hint="eastAsia" w:ascii="仿宋" w:hAnsi="仿宋" w:eastAsia="仿宋" w:cs="仿宋"/>
          <w:color w:val="auto"/>
          <w:sz w:val="24"/>
          <w:szCs w:val="24"/>
          <w:highlight w:val="none"/>
        </w:rPr>
        <w:t>。否则，经核实后，采购人将有权予以制止此类行为的发生，责成其修正不果的，将</w:t>
      </w:r>
      <w:r>
        <w:rPr>
          <w:rFonts w:hint="eastAsia" w:ascii="仿宋" w:hAnsi="仿宋" w:eastAsia="仿宋" w:cs="仿宋"/>
          <w:color w:val="auto"/>
          <w:sz w:val="24"/>
          <w:szCs w:val="24"/>
          <w:highlight w:val="none"/>
          <w:lang w:eastAsia="zh-CN"/>
        </w:rPr>
        <w:t>作为</w:t>
      </w:r>
      <w:r>
        <w:rPr>
          <w:rFonts w:hint="eastAsia" w:ascii="仿宋" w:hAnsi="仿宋" w:eastAsia="仿宋" w:cs="仿宋"/>
          <w:color w:val="auto"/>
          <w:sz w:val="24"/>
          <w:szCs w:val="24"/>
          <w:highlight w:val="none"/>
        </w:rPr>
        <w:t>不良记录记录在案，并按相关政策法规的规定和程序，向财政监管部门提出处罚建议意见。</w:t>
      </w:r>
    </w:p>
    <w:p w14:paraId="09DC6D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评标委员会成员和与本次评标活动有关的工作人员，不得透露对投标文件的评标和比较、中标候选人的推荐情况以及与评标有关的其他情况。</w:t>
      </w:r>
    </w:p>
    <w:p w14:paraId="2CEE095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除法律需要外，自开标直至宣布中标及签订合同为止，有关投标文件的审查、澄清、评定及关于评标的建议等情况，评标委员会及其成员任何人均不得以任何形式泄露，评标过程中如有不明事宜，需要投标人进行解释的，只能由评标委员会各成员进行询标（答疑）。</w:t>
      </w:r>
    </w:p>
    <w:p w14:paraId="215B0153">
      <w:pPr>
        <w:pageBreakBefore w:val="0"/>
        <w:wordWrap/>
        <w:bidi w:val="0"/>
        <w:spacing w:line="360" w:lineRule="auto"/>
        <w:ind w:left="44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rPr>
        <w:t>22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与评标活动有关的工作人员，自开标</w:t>
      </w:r>
      <w:r>
        <w:rPr>
          <w:rFonts w:hint="eastAsia" w:ascii="仿宋" w:hAnsi="仿宋" w:eastAsia="仿宋" w:cs="仿宋"/>
          <w:color w:val="auto"/>
          <w:sz w:val="24"/>
          <w:szCs w:val="24"/>
          <w:highlight w:val="none"/>
          <w:lang w:eastAsia="zh-CN"/>
        </w:rPr>
        <w:t>之日起</w:t>
      </w:r>
      <w:r>
        <w:rPr>
          <w:rFonts w:hint="eastAsia" w:ascii="仿宋" w:hAnsi="仿宋" w:eastAsia="仿宋" w:cs="仿宋"/>
          <w:color w:val="auto"/>
          <w:sz w:val="24"/>
          <w:szCs w:val="24"/>
          <w:highlight w:val="none"/>
        </w:rPr>
        <w:t>至定标日止，在此期间任何监标人、采购人代表、特邀代表、工作人员及供应商不得干扰评标委员会正常及其它评标工作，否则，采购人将有权取消其权利资格。</w:t>
      </w:r>
    </w:p>
    <w:p w14:paraId="21866F14">
      <w:pPr>
        <w:pageBreakBefore w:val="0"/>
        <w:wordWrap/>
        <w:bidi w:val="0"/>
        <w:ind w:left="440" w:left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6DBE4B6">
      <w:pPr>
        <w:pStyle w:val="2"/>
        <w:pageBreakBefore w:val="0"/>
        <w:wordWrap/>
        <w:bidi w:val="0"/>
        <w:spacing w:before="2"/>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rPr>
        <w:t>第五部分 开标 评标 定标说明</w:t>
      </w:r>
    </w:p>
    <w:p w14:paraId="17CFEAFA">
      <w:pPr>
        <w:pStyle w:val="4"/>
        <w:pageBreakBefore w:val="0"/>
        <w:wordWrap/>
        <w:bidi w:val="0"/>
        <w:ind w:left="440" w:leftChars="20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 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w:t>
      </w:r>
    </w:p>
    <w:p w14:paraId="53755A8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开标</w:t>
      </w:r>
    </w:p>
    <w:p w14:paraId="0028762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本次招标按采购文件</w:t>
      </w:r>
      <w:r>
        <w:rPr>
          <w:rFonts w:hint="eastAsia" w:ascii="仿宋" w:hAnsi="仿宋" w:eastAsia="仿宋" w:cs="仿宋"/>
          <w:color w:val="auto"/>
          <w:sz w:val="24"/>
          <w:szCs w:val="24"/>
          <w:highlight w:val="none"/>
          <w:lang w:val="en-US"/>
        </w:rPr>
        <w:t>中</w:t>
      </w:r>
      <w:r>
        <w:rPr>
          <w:rFonts w:hint="eastAsia" w:ascii="仿宋" w:hAnsi="仿宋" w:eastAsia="仿宋" w:cs="仿宋"/>
          <w:color w:val="auto"/>
          <w:sz w:val="24"/>
          <w:szCs w:val="24"/>
          <w:highlight w:val="none"/>
        </w:rPr>
        <w:t>规定的时间和地点进行公开开标，允许投标人的法定代表人或其</w:t>
      </w:r>
      <w:r>
        <w:rPr>
          <w:rFonts w:hint="eastAsia" w:ascii="仿宋" w:hAnsi="仿宋" w:eastAsia="仿宋" w:cs="仿宋"/>
          <w:color w:val="auto"/>
          <w:sz w:val="24"/>
          <w:szCs w:val="24"/>
          <w:highlight w:val="none"/>
          <w:lang w:val="en-US"/>
        </w:rPr>
        <w:t>委托代理人</w:t>
      </w:r>
      <w:r>
        <w:rPr>
          <w:rFonts w:hint="eastAsia" w:ascii="仿宋" w:hAnsi="仿宋" w:eastAsia="仿宋" w:cs="仿宋"/>
          <w:color w:val="auto"/>
          <w:sz w:val="24"/>
          <w:szCs w:val="24"/>
          <w:highlight w:val="none"/>
        </w:rPr>
        <w:t>参加开标</w:t>
      </w:r>
      <w:r>
        <w:rPr>
          <w:rFonts w:hint="eastAsia" w:ascii="仿宋" w:hAnsi="仿宋" w:eastAsia="仿宋" w:cs="仿宋"/>
          <w:color w:val="auto"/>
          <w:sz w:val="24"/>
          <w:szCs w:val="24"/>
          <w:highlight w:val="none"/>
          <w:lang w:val="en-US"/>
        </w:rPr>
        <w:t>会议</w:t>
      </w:r>
      <w:r>
        <w:rPr>
          <w:rFonts w:hint="eastAsia" w:ascii="仿宋" w:hAnsi="仿宋" w:eastAsia="仿宋" w:cs="仿宋"/>
          <w:color w:val="auto"/>
          <w:sz w:val="24"/>
          <w:szCs w:val="24"/>
          <w:highlight w:val="none"/>
        </w:rPr>
        <w:t>。</w:t>
      </w:r>
    </w:p>
    <w:p w14:paraId="75B2444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为了体现投标人的合法权益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确保评标工作的公平、公正，如果评标委员会成员及其他与会人员与其他投标人有利害关系的，在开</w:t>
      </w:r>
      <w:r>
        <w:rPr>
          <w:rFonts w:hint="eastAsia" w:ascii="仿宋" w:hAnsi="仿宋" w:eastAsia="仿宋" w:cs="仿宋"/>
          <w:color w:val="auto"/>
          <w:sz w:val="24"/>
          <w:szCs w:val="24"/>
          <w:highlight w:val="none"/>
          <w:lang w:val="en-US"/>
        </w:rPr>
        <w:t>评</w:t>
      </w:r>
      <w:r>
        <w:rPr>
          <w:rFonts w:hint="eastAsia" w:ascii="仿宋" w:hAnsi="仿宋" w:eastAsia="仿宋" w:cs="仿宋"/>
          <w:color w:val="auto"/>
          <w:sz w:val="24"/>
          <w:szCs w:val="24"/>
          <w:highlight w:val="none"/>
        </w:rPr>
        <w:t>标现场以举手示意的方式向采购人申请其回避。如现场不提请采购人申请其回避的，则视同无利害关系。</w:t>
      </w:r>
    </w:p>
    <w:p w14:paraId="4ADD9A3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 各</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rPr>
        <w:t>如对本次招标过程存有异议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应及时提出以便进行答疑回复；</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rPr>
        <w:t>待评标结果产生</w:t>
      </w:r>
      <w:r>
        <w:rPr>
          <w:rFonts w:hint="eastAsia" w:ascii="仿宋" w:hAnsi="仿宋" w:eastAsia="仿宋" w:cs="仿宋"/>
          <w:color w:val="auto"/>
          <w:sz w:val="24"/>
          <w:szCs w:val="24"/>
          <w:highlight w:val="none"/>
        </w:rPr>
        <w:t>后发生的</w:t>
      </w:r>
      <w:r>
        <w:rPr>
          <w:rFonts w:hint="eastAsia" w:ascii="仿宋" w:hAnsi="仿宋" w:eastAsia="仿宋" w:cs="仿宋"/>
          <w:color w:val="auto"/>
          <w:sz w:val="24"/>
          <w:szCs w:val="24"/>
          <w:highlight w:val="none"/>
          <w:lang w:val="en-US"/>
        </w:rPr>
        <w:t>恶意</w:t>
      </w:r>
      <w:r>
        <w:rPr>
          <w:rFonts w:hint="eastAsia" w:ascii="仿宋" w:hAnsi="仿宋" w:eastAsia="仿宋" w:cs="仿宋"/>
          <w:color w:val="auto"/>
          <w:sz w:val="24"/>
          <w:szCs w:val="24"/>
          <w:highlight w:val="none"/>
        </w:rPr>
        <w:t>质疑或投诉事项，新疆华域建设工程项目管理咨询有限公司将不予采信。</w:t>
      </w:r>
    </w:p>
    <w:p w14:paraId="59A6234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投标人资格审查</w:t>
      </w:r>
    </w:p>
    <w:p w14:paraId="3BBD20F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 </w:t>
      </w:r>
      <w:r>
        <w:rPr>
          <w:rFonts w:hint="eastAsia" w:ascii="仿宋" w:hAnsi="仿宋" w:eastAsia="仿宋" w:cs="仿宋"/>
          <w:color w:val="auto"/>
          <w:sz w:val="24"/>
          <w:szCs w:val="24"/>
          <w:highlight w:val="none"/>
        </w:rPr>
        <w:t>各投标人的资格审查</w:t>
      </w:r>
      <w:r>
        <w:rPr>
          <w:rFonts w:hint="eastAsia" w:ascii="仿宋" w:hAnsi="仿宋" w:eastAsia="仿宋" w:cs="仿宋"/>
          <w:color w:val="auto"/>
          <w:sz w:val="24"/>
          <w:szCs w:val="24"/>
          <w:highlight w:val="none"/>
          <w:lang w:val="en-US"/>
        </w:rPr>
        <w:t>资料交由招标人或招标代理机构审核，审核合格后为有效投标人</w:t>
      </w:r>
      <w:r>
        <w:rPr>
          <w:rFonts w:hint="eastAsia" w:ascii="仿宋" w:hAnsi="仿宋" w:eastAsia="仿宋" w:cs="仿宋"/>
          <w:color w:val="auto"/>
          <w:sz w:val="24"/>
          <w:szCs w:val="24"/>
          <w:highlight w:val="none"/>
        </w:rPr>
        <w:t>。</w:t>
      </w:r>
    </w:p>
    <w:p w14:paraId="773158B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4.2 </w:t>
      </w:r>
      <w:r>
        <w:rPr>
          <w:rFonts w:hint="eastAsia" w:ascii="仿宋" w:hAnsi="仿宋" w:eastAsia="仿宋" w:cs="仿宋"/>
          <w:color w:val="auto"/>
          <w:sz w:val="24"/>
          <w:szCs w:val="24"/>
          <w:highlight w:val="none"/>
        </w:rPr>
        <w:t>依据采购文件规定</w:t>
      </w:r>
      <w:r>
        <w:rPr>
          <w:rFonts w:hint="eastAsia" w:ascii="仿宋" w:hAnsi="仿宋" w:eastAsia="仿宋" w:cs="仿宋"/>
          <w:color w:val="auto"/>
          <w:sz w:val="24"/>
          <w:szCs w:val="24"/>
          <w:highlight w:val="none"/>
          <w:lang w:val="en-US"/>
        </w:rPr>
        <w:t>对各投标人的</w:t>
      </w:r>
      <w:r>
        <w:rPr>
          <w:rFonts w:hint="eastAsia" w:ascii="仿宋" w:hAnsi="仿宋" w:eastAsia="仿宋" w:cs="仿宋"/>
          <w:color w:val="auto"/>
          <w:sz w:val="24"/>
          <w:szCs w:val="24"/>
          <w:highlight w:val="none"/>
          <w:lang w:val="en-US" w:eastAsia="zh-CN"/>
        </w:rPr>
        <w:t>投标保证金</w:t>
      </w:r>
      <w:r>
        <w:rPr>
          <w:rFonts w:hint="eastAsia" w:ascii="仿宋" w:hAnsi="仿宋" w:eastAsia="仿宋" w:cs="仿宋"/>
          <w:color w:val="auto"/>
          <w:sz w:val="24"/>
          <w:szCs w:val="24"/>
          <w:highlight w:val="none"/>
        </w:rPr>
        <w:t xml:space="preserve">缴纳情况等进行审查。凡不符合前款“第四部分”中 1.2 条款之规定要求的， </w:t>
      </w:r>
      <w:r>
        <w:rPr>
          <w:rFonts w:hint="eastAsia" w:ascii="仿宋" w:hAnsi="仿宋" w:eastAsia="仿宋" w:cs="仿宋"/>
          <w:color w:val="auto"/>
          <w:sz w:val="24"/>
          <w:szCs w:val="24"/>
          <w:highlight w:val="none"/>
          <w:lang w:val="en-US"/>
        </w:rPr>
        <w:t>其投标将被直接拒绝。</w:t>
      </w:r>
    </w:p>
    <w:p w14:paraId="0B1A200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4.4 </w:t>
      </w:r>
      <w:r>
        <w:rPr>
          <w:rFonts w:hint="eastAsia" w:ascii="仿宋" w:hAnsi="仿宋" w:eastAsia="仿宋" w:cs="仿宋"/>
          <w:color w:val="auto"/>
          <w:sz w:val="24"/>
          <w:szCs w:val="24"/>
          <w:highlight w:val="none"/>
        </w:rPr>
        <w:t>投标人资格审查</w:t>
      </w:r>
      <w:r>
        <w:rPr>
          <w:rFonts w:hint="eastAsia" w:ascii="仿宋" w:hAnsi="仿宋" w:eastAsia="仿宋" w:cs="仿宋"/>
          <w:color w:val="auto"/>
          <w:sz w:val="24"/>
          <w:szCs w:val="24"/>
          <w:highlight w:val="none"/>
          <w:lang w:val="en-US"/>
        </w:rPr>
        <w:t>合格后方可</w:t>
      </w:r>
      <w:r>
        <w:rPr>
          <w:rFonts w:hint="eastAsia" w:ascii="仿宋" w:hAnsi="仿宋" w:eastAsia="仿宋" w:cs="仿宋"/>
          <w:color w:val="auto"/>
          <w:sz w:val="24"/>
          <w:szCs w:val="24"/>
          <w:highlight w:val="none"/>
          <w:lang w:val="en-US" w:eastAsia="zh-CN"/>
        </w:rPr>
        <w:t>进入</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初步</w:t>
      </w:r>
      <w:r>
        <w:rPr>
          <w:rFonts w:hint="eastAsia" w:ascii="仿宋" w:hAnsi="仿宋" w:eastAsia="仿宋" w:cs="仿宋"/>
          <w:color w:val="auto"/>
          <w:sz w:val="24"/>
          <w:szCs w:val="24"/>
          <w:highlight w:val="none"/>
        </w:rPr>
        <w:t>审查</w:t>
      </w:r>
      <w:r>
        <w:rPr>
          <w:rFonts w:hint="eastAsia" w:ascii="仿宋" w:hAnsi="仿宋" w:eastAsia="仿宋" w:cs="仿宋"/>
          <w:color w:val="auto"/>
          <w:sz w:val="24"/>
          <w:szCs w:val="24"/>
          <w:highlight w:val="none"/>
          <w:lang w:val="en-US"/>
        </w:rPr>
        <w:t>阶段。</w:t>
      </w:r>
    </w:p>
    <w:p w14:paraId="14C9851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4.3 </w:t>
      </w:r>
      <w:r>
        <w:rPr>
          <w:rFonts w:hint="eastAsia" w:ascii="仿宋" w:hAnsi="仿宋" w:eastAsia="仿宋" w:cs="仿宋"/>
          <w:color w:val="auto"/>
          <w:sz w:val="24"/>
          <w:szCs w:val="24"/>
          <w:highlight w:val="none"/>
        </w:rPr>
        <w:t>资格审查合格的供应商不足法定数量时，可以比照“第五部分” 中 23.</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 xml:space="preserve"> 条款中的 23.</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.2 条款和 23.</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.3 条款之规定执行。</w:t>
      </w:r>
    </w:p>
    <w:p w14:paraId="5469B76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投标文件响应性审查</w:t>
      </w:r>
    </w:p>
    <w:p w14:paraId="37B8802F">
      <w:pPr>
        <w:pageBreakBefore w:val="0"/>
        <w:wordWrap/>
        <w:bidi w:val="0"/>
        <w:spacing w:line="360" w:lineRule="auto"/>
        <w:ind w:left="440" w:left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5.1 </w:t>
      </w:r>
      <w:r>
        <w:rPr>
          <w:rFonts w:hint="eastAsia" w:ascii="仿宋" w:hAnsi="仿宋" w:eastAsia="仿宋" w:cs="仿宋"/>
          <w:color w:val="auto"/>
          <w:sz w:val="24"/>
          <w:szCs w:val="24"/>
          <w:highlight w:val="none"/>
        </w:rPr>
        <w:t>开标后，采购人将组织对投标文件进行审查，</w:t>
      </w:r>
      <w:r>
        <w:rPr>
          <w:rFonts w:hint="eastAsia" w:ascii="仿宋" w:hAnsi="仿宋" w:eastAsia="仿宋" w:cs="仿宋"/>
          <w:color w:val="auto"/>
          <w:sz w:val="24"/>
          <w:szCs w:val="24"/>
          <w:highlight w:val="none"/>
          <w:lang w:val="en-US"/>
        </w:rPr>
        <w:t>包括</w:t>
      </w:r>
      <w:r>
        <w:rPr>
          <w:rFonts w:hint="eastAsia" w:ascii="仿宋" w:hAnsi="仿宋" w:eastAsia="仿宋" w:cs="仿宋"/>
          <w:color w:val="auto"/>
          <w:sz w:val="24"/>
          <w:szCs w:val="24"/>
          <w:highlight w:val="none"/>
        </w:rPr>
        <w:t>响应程度初步审查</w:t>
      </w:r>
      <w:r>
        <w:rPr>
          <w:rFonts w:hint="eastAsia" w:ascii="仿宋" w:hAnsi="仿宋" w:eastAsia="仿宋" w:cs="仿宋"/>
          <w:color w:val="auto"/>
          <w:sz w:val="24"/>
          <w:szCs w:val="24"/>
          <w:highlight w:val="none"/>
          <w:lang w:val="en-US"/>
        </w:rPr>
        <w:t>阶段</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资格性审查和符合性审查）和</w:t>
      </w:r>
      <w:r>
        <w:rPr>
          <w:rFonts w:hint="eastAsia" w:ascii="仿宋" w:hAnsi="仿宋" w:eastAsia="仿宋" w:cs="仿宋"/>
          <w:color w:val="auto"/>
          <w:sz w:val="24"/>
          <w:szCs w:val="24"/>
          <w:highlight w:val="none"/>
        </w:rPr>
        <w:t>技术商务</w:t>
      </w:r>
      <w:r>
        <w:rPr>
          <w:rFonts w:hint="eastAsia" w:ascii="仿宋" w:hAnsi="仿宋" w:eastAsia="仿宋" w:cs="仿宋"/>
          <w:color w:val="auto"/>
          <w:sz w:val="24"/>
          <w:szCs w:val="24"/>
          <w:highlight w:val="none"/>
          <w:lang w:val="en-US"/>
        </w:rPr>
        <w:t>详细评审阶段；</w:t>
      </w:r>
      <w:r>
        <w:rPr>
          <w:rFonts w:hint="eastAsia" w:ascii="仿宋" w:hAnsi="仿宋" w:eastAsia="仿宋" w:cs="仿宋"/>
          <w:color w:val="auto"/>
          <w:sz w:val="24"/>
          <w:szCs w:val="24"/>
          <w:highlight w:val="none"/>
        </w:rPr>
        <w:t>投标文件响应程度初步审查通过的投标企业，进入下一步详细评审阶段，未通过投标文件响应程度初步审查的企业，其投标作为无效标，不进入后期评审阶段；</w:t>
      </w:r>
      <w:r>
        <w:rPr>
          <w:rFonts w:hint="eastAsia" w:ascii="仿宋" w:hAnsi="仿宋" w:eastAsia="仿宋" w:cs="仿宋"/>
          <w:color w:val="auto"/>
          <w:sz w:val="24"/>
          <w:szCs w:val="24"/>
          <w:highlight w:val="none"/>
          <w:lang w:val="en-US"/>
        </w:rPr>
        <w:t>具体评审详见</w:t>
      </w:r>
      <w:r>
        <w:rPr>
          <w:rFonts w:hint="eastAsia" w:ascii="仿宋" w:hAnsi="仿宋" w:eastAsia="仿宋" w:cs="仿宋"/>
          <w:color w:val="auto"/>
          <w:sz w:val="24"/>
          <w:szCs w:val="24"/>
          <w:highlight w:val="none"/>
        </w:rPr>
        <w:t>投标文件《投标文件初步审查表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rPr>
        <w:t>详细评审</w:t>
      </w:r>
      <w:r>
        <w:rPr>
          <w:rFonts w:hint="eastAsia" w:ascii="仿宋" w:hAnsi="仿宋" w:eastAsia="仿宋" w:cs="仿宋"/>
          <w:color w:val="auto"/>
          <w:sz w:val="24"/>
          <w:szCs w:val="24"/>
          <w:highlight w:val="none"/>
        </w:rPr>
        <w:t>明细表》。</w:t>
      </w:r>
    </w:p>
    <w:p w14:paraId="7677C9E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5.2 </w:t>
      </w:r>
      <w:r>
        <w:rPr>
          <w:rFonts w:hint="eastAsia" w:ascii="仿宋" w:hAnsi="仿宋" w:eastAsia="仿宋" w:cs="仿宋"/>
          <w:color w:val="auto"/>
          <w:sz w:val="24"/>
          <w:szCs w:val="24"/>
          <w:highlight w:val="none"/>
        </w:rPr>
        <w:t>评标委员会将确定每一投标人是否对投标文件的要求做出了实质性响应，而没有重大偏离。实质性响应的投标是指符合采购文件的所有条款、条件和规定且没有重大偏离和保留的投标。</w:t>
      </w:r>
    </w:p>
    <w:p w14:paraId="6C399C3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5.3 </w:t>
      </w:r>
      <w:r>
        <w:rPr>
          <w:rFonts w:hint="eastAsia" w:ascii="仿宋" w:hAnsi="仿宋" w:eastAsia="仿宋" w:cs="仿宋"/>
          <w:color w:val="auto"/>
          <w:sz w:val="24"/>
          <w:szCs w:val="24"/>
          <w:highlight w:val="none"/>
        </w:rPr>
        <w:t>评标委员会判断投标文件的响应性仅基于投标文件本身而不靠外部证据。</w:t>
      </w:r>
    </w:p>
    <w:p w14:paraId="2FE446E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5.4 </w:t>
      </w:r>
      <w:r>
        <w:rPr>
          <w:rFonts w:hint="eastAsia" w:ascii="仿宋" w:hAnsi="仿宋" w:eastAsia="仿宋" w:cs="仿宋"/>
          <w:color w:val="auto"/>
          <w:sz w:val="24"/>
          <w:szCs w:val="24"/>
          <w:highlight w:val="none"/>
        </w:rPr>
        <w:t>评标委员会将拒绝被确定为非实质性响应的投标。投标人不能通过修正或撤回不符合之处而使其投标成为实质性响应的投标。</w:t>
      </w:r>
    </w:p>
    <w:p w14:paraId="41CC64F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6 </w:t>
      </w:r>
      <w:r>
        <w:rPr>
          <w:rFonts w:hint="eastAsia" w:ascii="仿宋" w:hAnsi="仿宋" w:eastAsia="仿宋" w:cs="仿宋"/>
          <w:color w:val="auto"/>
          <w:sz w:val="24"/>
          <w:szCs w:val="24"/>
          <w:highlight w:val="none"/>
        </w:rPr>
        <w:t>投标登记确认的审查</w:t>
      </w:r>
    </w:p>
    <w:p w14:paraId="5FEA55F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6.1 投标人应按采购文件要求递交投标文件，否则，其投标将直接被拒绝</w:t>
      </w:r>
      <w:r>
        <w:rPr>
          <w:rFonts w:hint="eastAsia" w:ascii="仿宋" w:hAnsi="仿宋" w:eastAsia="仿宋" w:cs="仿宋"/>
          <w:color w:val="auto"/>
          <w:sz w:val="24"/>
          <w:szCs w:val="24"/>
          <w:highlight w:val="none"/>
        </w:rPr>
        <w:t>。</w:t>
      </w:r>
    </w:p>
    <w:p w14:paraId="681D016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6.2 </w:t>
      </w:r>
      <w:r>
        <w:rPr>
          <w:rFonts w:hint="eastAsia" w:ascii="仿宋" w:hAnsi="仿宋" w:eastAsia="仿宋" w:cs="仿宋"/>
          <w:color w:val="auto"/>
          <w:sz w:val="24"/>
          <w:szCs w:val="24"/>
          <w:highlight w:val="none"/>
        </w:rPr>
        <w:t>在采购文件及程序符合法律规定的前提下，对采购文件做出实质性响应的供应商只有两家时，且是第一次开标，采购人应中止</w:t>
      </w:r>
      <w:r>
        <w:rPr>
          <w:rFonts w:hint="eastAsia" w:ascii="仿宋" w:hAnsi="仿宋" w:eastAsia="仿宋" w:cs="仿宋"/>
          <w:color w:val="auto"/>
          <w:sz w:val="24"/>
          <w:szCs w:val="24"/>
          <w:highlight w:val="none"/>
          <w:lang w:val="en-US"/>
        </w:rPr>
        <w:t>采购</w:t>
      </w:r>
      <w:r>
        <w:rPr>
          <w:rFonts w:hint="eastAsia" w:ascii="仿宋" w:hAnsi="仿宋" w:eastAsia="仿宋" w:cs="仿宋"/>
          <w:color w:val="auto"/>
          <w:sz w:val="24"/>
          <w:szCs w:val="24"/>
          <w:highlight w:val="none"/>
        </w:rPr>
        <w:t>，重新组织采购；如果是第</w:t>
      </w:r>
      <w:r>
        <w:rPr>
          <w:rFonts w:hint="eastAsia" w:ascii="仿宋" w:hAnsi="仿宋" w:eastAsia="仿宋" w:cs="仿宋"/>
          <w:color w:val="auto"/>
          <w:sz w:val="24"/>
          <w:szCs w:val="24"/>
          <w:highlight w:val="none"/>
          <w:lang w:val="en-US"/>
        </w:rPr>
        <w:t>二</w:t>
      </w:r>
      <w:r>
        <w:rPr>
          <w:rFonts w:hint="eastAsia" w:ascii="仿宋" w:hAnsi="仿宋" w:eastAsia="仿宋" w:cs="仿宋"/>
          <w:color w:val="auto"/>
          <w:sz w:val="24"/>
          <w:szCs w:val="24"/>
          <w:highlight w:val="none"/>
        </w:rPr>
        <w:t>次开标，按照公开、公平和竞争的原则，采购人可以提出</w:t>
      </w:r>
      <w:r>
        <w:rPr>
          <w:rFonts w:hint="eastAsia" w:ascii="仿宋" w:hAnsi="仿宋" w:eastAsia="仿宋" w:cs="仿宋"/>
          <w:color w:val="auto"/>
          <w:sz w:val="24"/>
          <w:szCs w:val="24"/>
          <w:highlight w:val="none"/>
          <w:lang w:eastAsia="zh-CN"/>
        </w:rPr>
        <w:t>转为</w:t>
      </w:r>
      <w:r>
        <w:rPr>
          <w:rFonts w:hint="eastAsia" w:ascii="仿宋" w:hAnsi="仿宋" w:eastAsia="仿宋" w:cs="仿宋"/>
          <w:color w:val="auto"/>
          <w:sz w:val="24"/>
          <w:szCs w:val="24"/>
          <w:highlight w:val="none"/>
        </w:rPr>
        <w:t>竞争性谈判方式进行</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lang w:val="en-US"/>
        </w:rPr>
        <w:t>经批准</w:t>
      </w:r>
      <w:r>
        <w:rPr>
          <w:rFonts w:hint="eastAsia" w:ascii="仿宋" w:hAnsi="仿宋" w:eastAsia="仿宋" w:cs="仿宋"/>
          <w:color w:val="auto"/>
          <w:sz w:val="24"/>
          <w:szCs w:val="24"/>
          <w:highlight w:val="none"/>
        </w:rPr>
        <w:t>后，按批准后的采购方式继续开标。反之，则应直接作废标处理，并依法重新组织采购。</w:t>
      </w:r>
    </w:p>
    <w:p w14:paraId="401EEAD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6.3 评审后</w:t>
      </w:r>
      <w:r>
        <w:rPr>
          <w:rFonts w:hint="eastAsia" w:ascii="仿宋" w:hAnsi="仿宋" w:eastAsia="仿宋" w:cs="仿宋"/>
          <w:color w:val="auto"/>
          <w:sz w:val="24"/>
          <w:szCs w:val="24"/>
          <w:highlight w:val="none"/>
        </w:rPr>
        <w:t>如果合格供应商只有一家时，且是第一次开标，采购人应中止</w:t>
      </w:r>
      <w:r>
        <w:rPr>
          <w:rFonts w:hint="eastAsia" w:ascii="仿宋" w:hAnsi="仿宋" w:eastAsia="仿宋" w:cs="仿宋"/>
          <w:color w:val="auto"/>
          <w:sz w:val="24"/>
          <w:szCs w:val="24"/>
          <w:highlight w:val="none"/>
          <w:lang w:val="en-US"/>
        </w:rPr>
        <w:t>采购</w:t>
      </w:r>
      <w:r>
        <w:rPr>
          <w:rFonts w:hint="eastAsia" w:ascii="仿宋" w:hAnsi="仿宋" w:eastAsia="仿宋" w:cs="仿宋"/>
          <w:color w:val="auto"/>
          <w:sz w:val="24"/>
          <w:szCs w:val="24"/>
          <w:highlight w:val="none"/>
        </w:rPr>
        <w:t>，重新组织采购；如果是第</w:t>
      </w:r>
      <w:r>
        <w:rPr>
          <w:rFonts w:hint="eastAsia" w:ascii="仿宋" w:hAnsi="仿宋" w:eastAsia="仿宋" w:cs="仿宋"/>
          <w:color w:val="auto"/>
          <w:sz w:val="24"/>
          <w:szCs w:val="24"/>
          <w:highlight w:val="none"/>
          <w:lang w:val="en-US"/>
        </w:rPr>
        <w:t>二</w:t>
      </w:r>
      <w:r>
        <w:rPr>
          <w:rFonts w:hint="eastAsia" w:ascii="仿宋" w:hAnsi="仿宋" w:eastAsia="仿宋" w:cs="仿宋"/>
          <w:color w:val="auto"/>
          <w:sz w:val="24"/>
          <w:szCs w:val="24"/>
          <w:highlight w:val="none"/>
        </w:rPr>
        <w:t>次开标，采购人和投标商既没有过不良行为记录，也不存在明显或恶意的投标倾向性行为，采购人可以申请单一来源方式采购，经批准后，按批准后的采购方式依法按程序组织采购。反之，则应直接作废标处理，并依法重新组织采购。</w:t>
      </w:r>
    </w:p>
    <w:p w14:paraId="595C82E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7 </w:t>
      </w:r>
      <w:r>
        <w:rPr>
          <w:rFonts w:hint="eastAsia" w:ascii="仿宋" w:hAnsi="仿宋" w:eastAsia="仿宋" w:cs="仿宋"/>
          <w:color w:val="auto"/>
          <w:sz w:val="24"/>
          <w:szCs w:val="24"/>
          <w:highlight w:val="none"/>
        </w:rPr>
        <w:t>评标前的意见征求</w:t>
      </w:r>
    </w:p>
    <w:p w14:paraId="5255A14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7.1 </w:t>
      </w:r>
      <w:r>
        <w:rPr>
          <w:rFonts w:hint="eastAsia" w:ascii="仿宋" w:hAnsi="仿宋" w:eastAsia="仿宋" w:cs="仿宋"/>
          <w:color w:val="auto"/>
          <w:sz w:val="24"/>
          <w:szCs w:val="24"/>
          <w:highlight w:val="none"/>
        </w:rPr>
        <w:t>严格在采购文件的规定范围内，由采购人现场以</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方式征求采购人代表对本次评标委员会评标时应注意的事项及意见建议，并</w:t>
      </w:r>
      <w:r>
        <w:rPr>
          <w:rFonts w:hint="eastAsia" w:ascii="仿宋" w:hAnsi="仿宋" w:eastAsia="仿宋" w:cs="仿宋"/>
          <w:color w:val="auto"/>
          <w:sz w:val="24"/>
          <w:szCs w:val="24"/>
          <w:highlight w:val="none"/>
          <w:lang w:eastAsia="zh-CN"/>
        </w:rPr>
        <w:t>让其签字</w:t>
      </w:r>
      <w:r>
        <w:rPr>
          <w:rFonts w:hint="eastAsia" w:ascii="仿宋" w:hAnsi="仿宋" w:eastAsia="仿宋" w:cs="仿宋"/>
          <w:color w:val="auto"/>
          <w:sz w:val="24"/>
          <w:szCs w:val="24"/>
          <w:highlight w:val="none"/>
        </w:rPr>
        <w:t>确认。</w:t>
      </w:r>
    </w:p>
    <w:p w14:paraId="3E9DF8F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7.2 </w:t>
      </w:r>
      <w:r>
        <w:rPr>
          <w:rFonts w:hint="eastAsia" w:ascii="仿宋" w:hAnsi="仿宋" w:eastAsia="仿宋" w:cs="仿宋"/>
          <w:color w:val="auto"/>
          <w:sz w:val="24"/>
          <w:szCs w:val="24"/>
          <w:highlight w:val="none"/>
        </w:rPr>
        <w:t>由采购人本次项目承办责任人严格按照采购文件的规定范围，核实并提出是否采信的意见</w:t>
      </w:r>
      <w:r>
        <w:rPr>
          <w:rFonts w:hint="eastAsia" w:ascii="仿宋" w:hAnsi="仿宋" w:eastAsia="仿宋" w:cs="仿宋"/>
          <w:color w:val="auto"/>
          <w:sz w:val="24"/>
          <w:szCs w:val="24"/>
          <w:highlight w:val="none"/>
          <w:lang w:eastAsia="zh-CN"/>
        </w:rPr>
        <w:t>，然后</w:t>
      </w:r>
      <w:r>
        <w:rPr>
          <w:rFonts w:hint="eastAsia" w:ascii="仿宋" w:hAnsi="仿宋" w:eastAsia="仿宋" w:cs="仿宋"/>
          <w:color w:val="auto"/>
          <w:sz w:val="24"/>
          <w:szCs w:val="24"/>
          <w:highlight w:val="none"/>
        </w:rPr>
        <w:t>签字确认。</w:t>
      </w:r>
    </w:p>
    <w:p w14:paraId="764EA4E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7.3 </w:t>
      </w:r>
      <w:r>
        <w:rPr>
          <w:rFonts w:hint="eastAsia" w:ascii="仿宋" w:hAnsi="仿宋" w:eastAsia="仿宋" w:cs="仿宋"/>
          <w:color w:val="auto"/>
          <w:sz w:val="24"/>
          <w:szCs w:val="24"/>
          <w:highlight w:val="none"/>
        </w:rPr>
        <w:t>由采购人将可采信的上述意见建议，现场向评标委员会及成员提出</w:t>
      </w:r>
      <w:r>
        <w:rPr>
          <w:rFonts w:hint="eastAsia" w:ascii="仿宋" w:hAnsi="仿宋" w:eastAsia="仿宋" w:cs="仿宋"/>
          <w:color w:val="auto"/>
          <w:sz w:val="24"/>
          <w:szCs w:val="24"/>
          <w:highlight w:val="none"/>
          <w:lang w:eastAsia="zh-CN"/>
        </w:rPr>
        <w:t>，供其决定是否予以采纳</w:t>
      </w:r>
      <w:r>
        <w:rPr>
          <w:rFonts w:hint="eastAsia" w:ascii="仿宋" w:hAnsi="仿宋" w:eastAsia="仿宋" w:cs="仿宋"/>
          <w:color w:val="auto"/>
          <w:sz w:val="24"/>
          <w:szCs w:val="24"/>
          <w:highlight w:val="none"/>
        </w:rPr>
        <w:t>。反之，则不予采纳。</w:t>
      </w:r>
    </w:p>
    <w:p w14:paraId="771F69E5">
      <w:pPr>
        <w:pStyle w:val="4"/>
        <w:pageBreakBefore w:val="0"/>
        <w:wordWrap/>
        <w:bidi w:val="0"/>
        <w:ind w:left="440" w:leftChars="20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w:t>
      </w:r>
    </w:p>
    <w:p w14:paraId="4EAB329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开标报价</w:t>
      </w:r>
    </w:p>
    <w:p w14:paraId="6419EF1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评标依据</w:t>
      </w:r>
    </w:p>
    <w:p w14:paraId="643FEA2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1.1 </w:t>
      </w:r>
      <w:r>
        <w:rPr>
          <w:rFonts w:hint="eastAsia" w:ascii="仿宋" w:hAnsi="仿宋" w:eastAsia="仿宋" w:cs="仿宋"/>
          <w:color w:val="auto"/>
          <w:sz w:val="24"/>
          <w:szCs w:val="24"/>
          <w:highlight w:val="none"/>
        </w:rPr>
        <w:t>采购文件是评标的唯一依据。评标委员会评标要依据采购人的采购文件和投标人的投标文件进行</w:t>
      </w:r>
      <w:r>
        <w:rPr>
          <w:rFonts w:hint="eastAsia" w:ascii="仿宋" w:hAnsi="仿宋" w:eastAsia="仿宋" w:cs="仿宋"/>
          <w:color w:val="auto"/>
          <w:sz w:val="24"/>
          <w:szCs w:val="24"/>
          <w:highlight w:val="none"/>
          <w:lang w:eastAsia="zh-CN"/>
        </w:rPr>
        <w:t>比较</w:t>
      </w:r>
      <w:r>
        <w:rPr>
          <w:rFonts w:hint="eastAsia" w:ascii="仿宋" w:hAnsi="仿宋" w:eastAsia="仿宋" w:cs="仿宋"/>
          <w:color w:val="auto"/>
          <w:sz w:val="24"/>
          <w:szCs w:val="24"/>
          <w:highlight w:val="none"/>
        </w:rPr>
        <w:t>。</w:t>
      </w:r>
    </w:p>
    <w:p w14:paraId="2B66A15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1.2 </w:t>
      </w:r>
      <w:r>
        <w:rPr>
          <w:rFonts w:hint="eastAsia" w:ascii="仿宋" w:hAnsi="仿宋" w:eastAsia="仿宋" w:cs="仿宋"/>
          <w:color w:val="auto"/>
          <w:sz w:val="24"/>
          <w:szCs w:val="24"/>
          <w:highlight w:val="none"/>
        </w:rPr>
        <w:t>采购文件中的主要产品（核心产品），提供相同品牌产品且通过资格审查、符合性审查的不同投标人，按一家投标人计算，评审后得分最高的同品牌投标人获得中标人推荐资格。</w:t>
      </w:r>
    </w:p>
    <w:p w14:paraId="4157A7B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 </w:t>
      </w:r>
      <w:r>
        <w:rPr>
          <w:rFonts w:hint="eastAsia" w:ascii="仿宋" w:hAnsi="仿宋" w:eastAsia="仿宋" w:cs="仿宋"/>
          <w:color w:val="auto"/>
          <w:sz w:val="24"/>
          <w:szCs w:val="24"/>
          <w:highlight w:val="none"/>
        </w:rPr>
        <w:t>当发现投标人的投标文件有以下情形时，将认定为有串标嫌疑而对其予以废标：总报价相近，但其中分项报价不合理，且没有合理解释的；总报价相近， 且其中款项报价雷同，又提不出计算依据的；总报价相近，数项子目单价完全相同， 且提不出合理的单价组成的；总报价相近，主要材料设备价格极其相近的；总价相</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"http://www.shenmeshi.com/Education/Education_20070429223431.html"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同，没有成本分析</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，分项乱调的；几个投标人的</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"http://www.shenmeshi.com/Science/Index.html"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标都雷同的。</w:t>
      </w:r>
    </w:p>
    <w:p w14:paraId="1A655D1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1.4 </w:t>
      </w:r>
      <w:r>
        <w:rPr>
          <w:rFonts w:hint="eastAsia" w:ascii="仿宋" w:hAnsi="仿宋" w:eastAsia="仿宋" w:cs="仿宋"/>
          <w:color w:val="auto"/>
          <w:sz w:val="24"/>
          <w:szCs w:val="24"/>
          <w:highlight w:val="none"/>
        </w:rPr>
        <w:t>本次评标采取综合评分法。</w:t>
      </w:r>
    </w:p>
    <w:p w14:paraId="25DA665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评标过程的保密性</w:t>
      </w:r>
    </w:p>
    <w:p w14:paraId="5C2B5E6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2.1  </w:t>
      </w:r>
      <w:r>
        <w:rPr>
          <w:rFonts w:hint="eastAsia" w:ascii="仿宋" w:hAnsi="仿宋" w:eastAsia="仿宋" w:cs="仿宋"/>
          <w:color w:val="auto"/>
          <w:sz w:val="24"/>
          <w:szCs w:val="24"/>
          <w:highlight w:val="none"/>
        </w:rPr>
        <w:t>所有与本次招标及评标有关的人员，均不得向供应商及与招标项目无关的其他人员，透露与评标有关的资料以及授予合同的意见等。</w:t>
      </w:r>
    </w:p>
    <w:p w14:paraId="624A0F2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2.2 </w:t>
      </w:r>
      <w:r>
        <w:rPr>
          <w:rFonts w:hint="eastAsia" w:ascii="仿宋" w:hAnsi="仿宋" w:eastAsia="仿宋" w:cs="仿宋"/>
          <w:color w:val="auto"/>
          <w:sz w:val="24"/>
          <w:szCs w:val="24"/>
          <w:highlight w:val="none"/>
        </w:rPr>
        <w:t>在评标过程中，供应商试图在投标文件审查、报价、询标（答疑）、</w:t>
      </w:r>
    </w:p>
    <w:p w14:paraId="57A4F03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澄清、比较及授予合同方面向采购人员施加影响的任何行为，都可能导致其投标文件被拒绝。</w:t>
      </w:r>
    </w:p>
    <w:p w14:paraId="1BC48BA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2.3 </w:t>
      </w:r>
      <w:r>
        <w:rPr>
          <w:rFonts w:hint="eastAsia" w:ascii="仿宋" w:hAnsi="仿宋" w:eastAsia="仿宋" w:cs="仿宋"/>
          <w:color w:val="auto"/>
          <w:sz w:val="24"/>
          <w:szCs w:val="24"/>
          <w:highlight w:val="none"/>
        </w:rPr>
        <w:t>开标后直到授予投标人合同为止，凡是属于审查、报价、询标（答疑）、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B855FD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2.4 </w:t>
      </w:r>
      <w:r>
        <w:rPr>
          <w:rFonts w:hint="eastAsia" w:ascii="仿宋" w:hAnsi="仿宋" w:eastAsia="仿宋" w:cs="仿宋"/>
          <w:color w:val="auto"/>
          <w:sz w:val="24"/>
          <w:szCs w:val="24"/>
          <w:highlight w:val="none"/>
        </w:rPr>
        <w:t>投标人在评标过程中，所进行的力图影响评标结果的不符合</w:t>
      </w:r>
      <w:r>
        <w:rPr>
          <w:rFonts w:hint="eastAsia" w:ascii="仿宋" w:hAnsi="仿宋" w:eastAsia="仿宋" w:cs="仿宋"/>
          <w:color w:val="auto"/>
          <w:sz w:val="24"/>
          <w:szCs w:val="24"/>
          <w:highlight w:val="none"/>
          <w:lang w:eastAsia="zh-CN"/>
        </w:rPr>
        <w:t>《中华人民共和国政府采购法》</w:t>
      </w:r>
      <w:r>
        <w:rPr>
          <w:rFonts w:hint="eastAsia" w:ascii="仿宋" w:hAnsi="仿宋" w:eastAsia="仿宋" w:cs="仿宋"/>
          <w:color w:val="auto"/>
          <w:sz w:val="24"/>
          <w:szCs w:val="24"/>
          <w:highlight w:val="none"/>
        </w:rPr>
        <w:t>及本次招标有关规定的活动，将被取消中标资格。</w:t>
      </w:r>
    </w:p>
    <w:p w14:paraId="34F491B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评标有关规定要求</w:t>
      </w:r>
    </w:p>
    <w:p w14:paraId="569A6B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3.1 </w:t>
      </w:r>
      <w:r>
        <w:rPr>
          <w:rFonts w:hint="eastAsia" w:ascii="仿宋" w:hAnsi="仿宋" w:eastAsia="仿宋" w:cs="仿宋"/>
          <w:color w:val="auto"/>
          <w:sz w:val="24"/>
          <w:szCs w:val="24"/>
          <w:highlight w:val="none"/>
        </w:rPr>
        <w:t>参加本次评标的专家成员及其他与会人员</w:t>
      </w:r>
      <w:r>
        <w:rPr>
          <w:rFonts w:hint="eastAsia" w:ascii="仿宋" w:hAnsi="仿宋" w:eastAsia="仿宋" w:cs="仿宋"/>
          <w:color w:val="auto"/>
          <w:sz w:val="24"/>
          <w:szCs w:val="24"/>
          <w:highlight w:val="none"/>
          <w:lang w:val="en-US"/>
        </w:rPr>
        <w:t>应</w:t>
      </w:r>
      <w:r>
        <w:rPr>
          <w:rFonts w:hint="eastAsia" w:ascii="仿宋" w:hAnsi="仿宋" w:eastAsia="仿宋" w:cs="仿宋"/>
          <w:color w:val="auto"/>
          <w:sz w:val="24"/>
          <w:szCs w:val="24"/>
          <w:highlight w:val="none"/>
        </w:rPr>
        <w:t>严格遵守前款“第三部分”中10.</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条款之规定进行评标。</w:t>
      </w:r>
    </w:p>
    <w:p w14:paraId="4388C67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3.2 </w:t>
      </w:r>
      <w:r>
        <w:rPr>
          <w:rFonts w:hint="eastAsia" w:ascii="仿宋" w:hAnsi="仿宋" w:eastAsia="仿宋" w:cs="仿宋"/>
          <w:color w:val="auto"/>
          <w:sz w:val="24"/>
          <w:szCs w:val="24"/>
          <w:highlight w:val="none"/>
        </w:rPr>
        <w:t>评标、报价、询标（答疑）、澄清应按照投标人递交投标文件的正顺序进行。</w:t>
      </w:r>
    </w:p>
    <w:p w14:paraId="630931B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3.3 </w:t>
      </w:r>
      <w:r>
        <w:rPr>
          <w:rFonts w:hint="eastAsia" w:ascii="仿宋" w:hAnsi="仿宋" w:eastAsia="仿宋" w:cs="仿宋"/>
          <w:color w:val="auto"/>
          <w:sz w:val="24"/>
          <w:szCs w:val="24"/>
          <w:highlight w:val="none"/>
        </w:rPr>
        <w:t>评标委员会成员和与本次评标活动有关的工作人员，应遵循前款“第四部分”“第四章”中 21 条款和 22</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条款之规定。</w:t>
      </w:r>
    </w:p>
    <w:p w14:paraId="0395AD9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3.4 </w:t>
      </w:r>
      <w:r>
        <w:rPr>
          <w:rFonts w:hint="eastAsia" w:ascii="仿宋" w:hAnsi="仿宋" w:eastAsia="仿宋" w:cs="仿宋"/>
          <w:color w:val="auto"/>
          <w:sz w:val="24"/>
          <w:szCs w:val="24"/>
          <w:highlight w:val="none"/>
        </w:rPr>
        <w:t>评标现场凡供应商提供所涉及的投标资料，严格按照前款“第三部分” 中 10.4 条款执行。</w:t>
      </w:r>
    </w:p>
    <w:p w14:paraId="5071E13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3.5 </w:t>
      </w:r>
      <w:r>
        <w:rPr>
          <w:rFonts w:hint="eastAsia" w:ascii="仿宋" w:hAnsi="仿宋" w:eastAsia="仿宋" w:cs="仿宋"/>
          <w:color w:val="auto"/>
          <w:sz w:val="24"/>
          <w:szCs w:val="24"/>
          <w:highlight w:val="none"/>
        </w:rPr>
        <w:t>采购人要对当事双方的评标、报价、询标（答疑）、澄清等，做好书面记录，经评标委员会、投标人确认的记录与采购文件、投标人投标文件具有同等法律地位；也是供应商一旦中标后，与采购人签订中标合同和发生质疑或投诉事项时的重要法律依据。</w:t>
      </w:r>
    </w:p>
    <w:p w14:paraId="7C663FD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3.6 </w:t>
      </w:r>
      <w:r>
        <w:rPr>
          <w:rFonts w:hint="eastAsia" w:ascii="仿宋" w:hAnsi="仿宋" w:eastAsia="仿宋" w:cs="仿宋"/>
          <w:color w:val="auto"/>
          <w:sz w:val="24"/>
          <w:szCs w:val="24"/>
          <w:highlight w:val="none"/>
        </w:rPr>
        <w:t>评标委员会各成员应在采购人规定时间内阅读和熟悉采购文件，当要提出采购文件疑问事项时，应由采购人本次招标项目的责任人作为主体解答者，解答不清的，由会议主持进行补充解答。</w:t>
      </w:r>
    </w:p>
    <w:p w14:paraId="09908E5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报价</w:t>
      </w:r>
    </w:p>
    <w:p w14:paraId="0F30D59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 </w:t>
      </w:r>
      <w:r>
        <w:rPr>
          <w:rFonts w:hint="eastAsia" w:ascii="仿宋" w:hAnsi="仿宋" w:eastAsia="仿宋" w:cs="仿宋"/>
          <w:color w:val="auto"/>
          <w:sz w:val="24"/>
          <w:szCs w:val="24"/>
          <w:highlight w:val="none"/>
        </w:rPr>
        <w:t>投标报价的审查和原则要求</w:t>
      </w:r>
    </w:p>
    <w:p w14:paraId="75E1DB2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4.1.1 </w:t>
      </w:r>
      <w:r>
        <w:rPr>
          <w:rFonts w:hint="eastAsia" w:ascii="仿宋" w:hAnsi="仿宋" w:eastAsia="仿宋" w:cs="仿宋"/>
          <w:color w:val="auto"/>
          <w:sz w:val="24"/>
          <w:szCs w:val="24"/>
          <w:highlight w:val="none"/>
        </w:rPr>
        <w:t>采购人应须对评标委员会确定为实质上响应采购文件要求的投标文件中的价格进行审核，</w:t>
      </w:r>
      <w:r>
        <w:rPr>
          <w:rFonts w:hint="eastAsia" w:ascii="仿宋" w:hAnsi="仿宋" w:eastAsia="仿宋" w:cs="仿宋"/>
          <w:color w:val="auto"/>
          <w:sz w:val="24"/>
          <w:szCs w:val="24"/>
          <w:highlight w:val="none"/>
          <w:lang w:eastAsia="zh-CN"/>
        </w:rPr>
        <w:t>检查</w:t>
      </w:r>
      <w:r>
        <w:rPr>
          <w:rFonts w:hint="eastAsia" w:ascii="仿宋" w:hAnsi="仿宋" w:eastAsia="仿宋" w:cs="仿宋"/>
          <w:color w:val="auto"/>
          <w:sz w:val="24"/>
          <w:szCs w:val="24"/>
          <w:highlight w:val="none"/>
        </w:rPr>
        <w:t>其是否有计算和累加上的错误。</w:t>
      </w:r>
    </w:p>
    <w:p w14:paraId="0C3FDA3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4.1.2 </w:t>
      </w:r>
      <w:r>
        <w:rPr>
          <w:rFonts w:hint="eastAsia" w:ascii="仿宋" w:hAnsi="仿宋" w:eastAsia="仿宋" w:cs="仿宋"/>
          <w:color w:val="auto"/>
          <w:sz w:val="24"/>
          <w:szCs w:val="24"/>
          <w:highlight w:val="none"/>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投标报价保证金将被没收。</w:t>
      </w:r>
    </w:p>
    <w:p w14:paraId="1FF82FC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4.1.3 开标时进行</w:t>
      </w:r>
      <w:r>
        <w:rPr>
          <w:rFonts w:hint="eastAsia" w:ascii="仿宋" w:hAnsi="仿宋" w:eastAsia="仿宋" w:cs="仿宋"/>
          <w:color w:val="auto"/>
          <w:sz w:val="24"/>
          <w:szCs w:val="24"/>
          <w:highlight w:val="none"/>
        </w:rPr>
        <w:t>公开唱标</w:t>
      </w:r>
      <w:r>
        <w:rPr>
          <w:rFonts w:hint="eastAsia" w:ascii="仿宋" w:hAnsi="仿宋" w:eastAsia="仿宋" w:cs="仿宋"/>
          <w:color w:val="auto"/>
          <w:sz w:val="24"/>
          <w:szCs w:val="24"/>
          <w:highlight w:val="none"/>
          <w:lang w:val="en-US"/>
        </w:rPr>
        <w:t>并由各投标人进行确认</w:t>
      </w:r>
      <w:r>
        <w:rPr>
          <w:rFonts w:hint="eastAsia" w:ascii="仿宋" w:hAnsi="仿宋" w:eastAsia="仿宋" w:cs="仿宋"/>
          <w:color w:val="auto"/>
          <w:sz w:val="24"/>
          <w:szCs w:val="24"/>
          <w:highlight w:val="none"/>
        </w:rPr>
        <w:t>；报价采用一次性报价方式，不接受</w:t>
      </w:r>
      <w:r>
        <w:rPr>
          <w:rFonts w:hint="eastAsia" w:ascii="仿宋" w:hAnsi="仿宋" w:eastAsia="仿宋" w:cs="仿宋"/>
          <w:color w:val="auto"/>
          <w:sz w:val="24"/>
          <w:szCs w:val="24"/>
          <w:highlight w:val="none"/>
          <w:lang w:val="en-US"/>
        </w:rPr>
        <w:t>二</w:t>
      </w:r>
      <w:r>
        <w:rPr>
          <w:rFonts w:hint="eastAsia" w:ascii="仿宋" w:hAnsi="仿宋" w:eastAsia="仿宋" w:cs="仿宋"/>
          <w:color w:val="auto"/>
          <w:sz w:val="24"/>
          <w:szCs w:val="24"/>
          <w:highlight w:val="none"/>
        </w:rPr>
        <w:t>次提供，否则，将直接取消其投标报价资格。</w:t>
      </w:r>
    </w:p>
    <w:p w14:paraId="60B2E8E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4.1.4 </w:t>
      </w:r>
      <w:r>
        <w:rPr>
          <w:rFonts w:hint="eastAsia" w:ascii="仿宋" w:hAnsi="仿宋" w:eastAsia="仿宋" w:cs="仿宋"/>
          <w:color w:val="auto"/>
          <w:sz w:val="24"/>
          <w:szCs w:val="24"/>
          <w:highlight w:val="none"/>
        </w:rPr>
        <w:t>投标人的报价均应报出拟提供货物的单价和总价。</w:t>
      </w:r>
    </w:p>
    <w:p w14:paraId="1DBED12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4.1.5 </w:t>
      </w:r>
      <w:r>
        <w:rPr>
          <w:rFonts w:hint="eastAsia" w:ascii="仿宋" w:hAnsi="仿宋" w:eastAsia="仿宋" w:cs="仿宋"/>
          <w:color w:val="auto"/>
          <w:sz w:val="24"/>
          <w:szCs w:val="24"/>
          <w:highlight w:val="none"/>
        </w:rPr>
        <w:t>各投标人须</w:t>
      </w:r>
      <w:r>
        <w:rPr>
          <w:rFonts w:hint="eastAsia" w:ascii="仿宋" w:hAnsi="仿宋" w:eastAsia="仿宋" w:cs="仿宋"/>
          <w:color w:val="auto"/>
          <w:sz w:val="24"/>
          <w:szCs w:val="24"/>
          <w:highlight w:val="none"/>
          <w:lang w:val="en-US"/>
        </w:rPr>
        <w:t>在</w:t>
      </w:r>
      <w:r>
        <w:rPr>
          <w:rFonts w:hint="eastAsia" w:ascii="仿宋" w:hAnsi="仿宋" w:eastAsia="仿宋" w:cs="仿宋"/>
          <w:color w:val="auto"/>
          <w:sz w:val="24"/>
          <w:szCs w:val="24"/>
          <w:highlight w:val="none"/>
        </w:rPr>
        <w:t>采购人规定的时间</w:t>
      </w:r>
      <w:r>
        <w:rPr>
          <w:rFonts w:hint="eastAsia" w:ascii="仿宋" w:hAnsi="仿宋" w:eastAsia="仿宋" w:cs="仿宋"/>
          <w:color w:val="auto"/>
          <w:sz w:val="24"/>
          <w:szCs w:val="24"/>
          <w:highlight w:val="none"/>
          <w:lang w:val="en-US"/>
        </w:rPr>
        <w:t>内</w:t>
      </w:r>
      <w:r>
        <w:rPr>
          <w:rFonts w:hint="eastAsia" w:ascii="仿宋" w:hAnsi="仿宋" w:eastAsia="仿宋" w:cs="仿宋"/>
          <w:color w:val="auto"/>
          <w:sz w:val="24"/>
          <w:szCs w:val="24"/>
          <w:highlight w:val="none"/>
        </w:rPr>
        <w:t>进行报价，严格遵守前款“第三部分”中10.</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条款之规定。</w:t>
      </w:r>
    </w:p>
    <w:p w14:paraId="1270DDE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4.2 </w:t>
      </w:r>
      <w:r>
        <w:rPr>
          <w:rFonts w:hint="eastAsia" w:ascii="仿宋" w:hAnsi="仿宋" w:eastAsia="仿宋" w:cs="仿宋"/>
          <w:color w:val="auto"/>
          <w:sz w:val="24"/>
          <w:szCs w:val="24"/>
          <w:highlight w:val="none"/>
        </w:rPr>
        <w:t>唱标、记标</w:t>
      </w:r>
    </w:p>
    <w:p w14:paraId="2967408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4.2.1 </w:t>
      </w:r>
      <w:r>
        <w:rPr>
          <w:rFonts w:hint="eastAsia" w:ascii="仿宋" w:hAnsi="仿宋" w:eastAsia="仿宋" w:cs="仿宋"/>
          <w:color w:val="auto"/>
          <w:sz w:val="24"/>
          <w:szCs w:val="24"/>
          <w:highlight w:val="none"/>
        </w:rPr>
        <w:t>采购人对投标报价登记确认、资格资质审查合格</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对采购文件做出实质性响应的供应商的报价，要给予每个正在参加评标的供应商相同的机会，并对报价采取公开的方式，按照供应商现场递交投标文件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顺序，采取书面记录方式，</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开标现场当场进行唱标公布。该报价只允许有一个报价，投标人任何有选择性的报价将不予接受。</w:t>
      </w:r>
    </w:p>
    <w:p w14:paraId="28C94AD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4.2.2 </w:t>
      </w:r>
      <w:r>
        <w:rPr>
          <w:rFonts w:hint="eastAsia" w:ascii="仿宋" w:hAnsi="仿宋" w:eastAsia="仿宋" w:cs="仿宋"/>
          <w:color w:val="auto"/>
          <w:sz w:val="24"/>
          <w:szCs w:val="24"/>
          <w:highlight w:val="none"/>
        </w:rPr>
        <w:t>报价以供应商提交的投标文件中“开标一览表”的内容为准。</w:t>
      </w:r>
    </w:p>
    <w:p w14:paraId="0E4961C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4.2.3 </w:t>
      </w:r>
      <w:r>
        <w:rPr>
          <w:rFonts w:hint="eastAsia" w:ascii="仿宋" w:hAnsi="仿宋" w:eastAsia="仿宋" w:cs="仿宋"/>
          <w:color w:val="auto"/>
          <w:sz w:val="24"/>
          <w:szCs w:val="24"/>
          <w:highlight w:val="none"/>
        </w:rPr>
        <w:t>唱标和记标的顺序，按照投标人现场递交投标文件的正顺序依次进行。</w:t>
      </w:r>
    </w:p>
    <w:p w14:paraId="5D22C3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4.3 </w:t>
      </w:r>
      <w:r>
        <w:rPr>
          <w:rFonts w:hint="eastAsia" w:ascii="仿宋" w:hAnsi="仿宋" w:eastAsia="仿宋" w:cs="仿宋"/>
          <w:color w:val="auto"/>
          <w:sz w:val="24"/>
          <w:szCs w:val="24"/>
          <w:highlight w:val="none"/>
        </w:rPr>
        <w:t>最终报价是否均超过采购预算的审查确认</w:t>
      </w:r>
    </w:p>
    <w:p w14:paraId="0977858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4.3.1 </w:t>
      </w:r>
      <w:r>
        <w:rPr>
          <w:rFonts w:hint="eastAsia" w:ascii="仿宋" w:hAnsi="仿宋" w:eastAsia="仿宋" w:cs="仿宋"/>
          <w:color w:val="auto"/>
          <w:sz w:val="24"/>
          <w:szCs w:val="24"/>
          <w:highlight w:val="none"/>
        </w:rPr>
        <w:t>报价唱标结束后，采购人须根据《中华人民共和国政府采购法》及采购文件</w:t>
      </w:r>
      <w:r>
        <w:rPr>
          <w:rFonts w:hint="eastAsia" w:ascii="仿宋" w:hAnsi="仿宋" w:eastAsia="仿宋" w:cs="仿宋"/>
          <w:color w:val="auto"/>
          <w:sz w:val="24"/>
          <w:szCs w:val="24"/>
          <w:highlight w:val="none"/>
          <w:lang w:val="en-US"/>
        </w:rPr>
        <w:t>的规定，按照</w:t>
      </w:r>
      <w:r>
        <w:rPr>
          <w:rFonts w:hint="eastAsia" w:ascii="仿宋" w:hAnsi="仿宋" w:eastAsia="仿宋" w:cs="仿宋"/>
          <w:color w:val="auto"/>
          <w:sz w:val="24"/>
          <w:szCs w:val="24"/>
          <w:highlight w:val="none"/>
          <w:lang w:val="en-US" w:eastAsia="zh-CN"/>
        </w:rPr>
        <w:t>不接受最终报价</w:t>
      </w:r>
      <w:r>
        <w:rPr>
          <w:rFonts w:hint="eastAsia" w:ascii="仿宋" w:hAnsi="仿宋" w:eastAsia="仿宋" w:cs="仿宋"/>
          <w:color w:val="auto"/>
          <w:sz w:val="24"/>
          <w:szCs w:val="24"/>
          <w:highlight w:val="none"/>
          <w:lang w:val="en-US"/>
        </w:rPr>
        <w:t>超过采购预算的原则，对最终报价是否均超过采购预算进行审查确认，并在开标现场公布结果。</w:t>
      </w:r>
    </w:p>
    <w:p w14:paraId="06B2519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24.4.3.2 唱标结束后，如所有报价均超过采购预算，且采购人不能</w:t>
      </w:r>
      <w:r>
        <w:rPr>
          <w:rFonts w:hint="eastAsia" w:ascii="仿宋" w:hAnsi="仿宋" w:eastAsia="仿宋" w:cs="仿宋"/>
          <w:color w:val="auto"/>
          <w:sz w:val="24"/>
          <w:szCs w:val="24"/>
          <w:highlight w:val="none"/>
          <w:lang w:val="en-US" w:eastAsia="zh-CN"/>
        </w:rPr>
        <w:t>支付</w:t>
      </w:r>
      <w:r>
        <w:rPr>
          <w:rFonts w:hint="eastAsia" w:ascii="仿宋" w:hAnsi="仿宋" w:eastAsia="仿宋" w:cs="仿宋"/>
          <w:color w:val="auto"/>
          <w:sz w:val="24"/>
          <w:szCs w:val="24"/>
          <w:highlight w:val="none"/>
          <w:lang w:val="en-US"/>
        </w:rPr>
        <w:t>，采购人</w:t>
      </w:r>
      <w:r>
        <w:rPr>
          <w:rFonts w:hint="eastAsia" w:ascii="仿宋" w:hAnsi="仿宋" w:eastAsia="仿宋" w:cs="仿宋"/>
          <w:color w:val="auto"/>
          <w:sz w:val="24"/>
          <w:szCs w:val="24"/>
          <w:highlight w:val="none"/>
          <w:lang w:val="en-US" w:eastAsia="zh-CN"/>
        </w:rPr>
        <w:t>应在现场</w:t>
      </w:r>
      <w:r>
        <w:rPr>
          <w:rFonts w:hint="eastAsia" w:ascii="仿宋" w:hAnsi="仿宋" w:eastAsia="仿宋" w:cs="仿宋"/>
          <w:color w:val="auto"/>
          <w:sz w:val="24"/>
          <w:szCs w:val="24"/>
          <w:highlight w:val="none"/>
          <w:lang w:val="en-US"/>
        </w:rPr>
        <w:t>宣布本次招标废标。出现此种情况时，评标委员会有权决定拒绝所有的投标文件。</w:t>
      </w:r>
    </w:p>
    <w:p w14:paraId="1C77799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评标程序</w:t>
      </w:r>
    </w:p>
    <w:p w14:paraId="261F161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24.5.1 </w:t>
      </w:r>
      <w:r>
        <w:rPr>
          <w:rFonts w:hint="eastAsia" w:ascii="仿宋" w:hAnsi="仿宋" w:eastAsia="仿宋" w:cs="仿宋"/>
          <w:color w:val="auto"/>
          <w:sz w:val="24"/>
          <w:szCs w:val="24"/>
          <w:highlight w:val="none"/>
        </w:rPr>
        <w:t>评标委员会及其成员应当遵循独立评标的原则，按照独立初审、单独（或集中）询标（答疑）、独立综合评审、独立推荐拟中标候选人、集体定标、出具评标报告的工作程序进行。</w:t>
      </w:r>
    </w:p>
    <w:p w14:paraId="3FA76B7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24.5.2 </w:t>
      </w:r>
      <w:r>
        <w:rPr>
          <w:rFonts w:hint="eastAsia" w:ascii="仿宋" w:hAnsi="仿宋" w:eastAsia="仿宋" w:cs="仿宋"/>
          <w:color w:val="auto"/>
          <w:sz w:val="24"/>
          <w:szCs w:val="24"/>
          <w:highlight w:val="none"/>
        </w:rPr>
        <w:t>评标委员会应单独（或集中）与资格资质审查合格的投标人分别进行技术和商务评审与比较。</w:t>
      </w:r>
    </w:p>
    <w:p w14:paraId="64ADAA9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24.5.3 </w:t>
      </w:r>
      <w:r>
        <w:rPr>
          <w:rFonts w:hint="eastAsia" w:ascii="仿宋" w:hAnsi="仿宋" w:eastAsia="仿宋" w:cs="仿宋"/>
          <w:color w:val="auto"/>
          <w:sz w:val="24"/>
          <w:szCs w:val="24"/>
          <w:highlight w:val="none"/>
        </w:rPr>
        <w:t>按照采购人规定程序，评标当事双方应本着“实事求是、公正诚信” 的原则，以采购人的采购文件为评标的唯一依据，不允许</w:t>
      </w:r>
      <w:r>
        <w:rPr>
          <w:rFonts w:hint="eastAsia" w:ascii="仿宋" w:hAnsi="仿宋" w:eastAsia="仿宋" w:cs="仿宋"/>
          <w:color w:val="auto"/>
          <w:sz w:val="24"/>
          <w:szCs w:val="24"/>
          <w:highlight w:val="none"/>
          <w:lang w:eastAsia="zh-CN"/>
        </w:rPr>
        <w:t>进行</w:t>
      </w:r>
      <w:r>
        <w:rPr>
          <w:rFonts w:hint="eastAsia" w:ascii="仿宋" w:hAnsi="仿宋" w:eastAsia="仿宋" w:cs="仿宋"/>
          <w:color w:val="auto"/>
          <w:sz w:val="24"/>
          <w:szCs w:val="24"/>
          <w:highlight w:val="none"/>
        </w:rPr>
        <w:t>采购文件以外无关问题</w:t>
      </w:r>
      <w:r>
        <w:rPr>
          <w:rFonts w:hint="eastAsia" w:ascii="仿宋" w:hAnsi="仿宋" w:eastAsia="仿宋" w:cs="仿宋"/>
          <w:color w:val="auto"/>
          <w:sz w:val="24"/>
          <w:szCs w:val="24"/>
          <w:highlight w:val="none"/>
          <w:lang w:eastAsia="zh-CN"/>
        </w:rPr>
        <w:t>的讨论</w:t>
      </w:r>
      <w:r>
        <w:rPr>
          <w:rFonts w:hint="eastAsia" w:ascii="仿宋" w:hAnsi="仿宋" w:eastAsia="仿宋" w:cs="仿宋"/>
          <w:color w:val="auto"/>
          <w:sz w:val="24"/>
          <w:szCs w:val="24"/>
          <w:highlight w:val="none"/>
        </w:rPr>
        <w:t>；评标委员会成员可以采取单独（或集中）的方式与供应商分别逐一进行评标、询标（答疑）、澄清。</w:t>
      </w:r>
    </w:p>
    <w:p w14:paraId="05E0059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5.5 </w:t>
      </w:r>
      <w:r>
        <w:rPr>
          <w:rFonts w:hint="eastAsia" w:ascii="仿宋" w:hAnsi="仿宋" w:eastAsia="仿宋" w:cs="仿宋"/>
          <w:color w:val="auto"/>
          <w:sz w:val="24"/>
          <w:szCs w:val="24"/>
          <w:highlight w:val="none"/>
        </w:rPr>
        <w:t>询标（答疑）、澄清</w:t>
      </w:r>
    </w:p>
    <w:p w14:paraId="12288F1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24.5.5.1 </w:t>
      </w:r>
      <w:r>
        <w:rPr>
          <w:rFonts w:hint="eastAsia" w:ascii="仿宋" w:hAnsi="仿宋" w:eastAsia="仿宋" w:cs="仿宋"/>
          <w:color w:val="auto"/>
          <w:sz w:val="24"/>
          <w:szCs w:val="24"/>
          <w:highlight w:val="none"/>
        </w:rPr>
        <w:t>在评标过程中，评标委员会各成员如对投标文件中含义不明确、同类问题表述不一致或者有明显文字和计算错误的内容，需要供应商进行必要澄清、说明或者纠正</w:t>
      </w:r>
      <w:r>
        <w:rPr>
          <w:rFonts w:hint="eastAsia" w:ascii="仿宋" w:hAnsi="仿宋" w:eastAsia="仿宋" w:cs="仿宋"/>
          <w:color w:val="auto"/>
          <w:sz w:val="24"/>
          <w:szCs w:val="24"/>
          <w:highlight w:val="none"/>
          <w:lang w:val="en-US"/>
        </w:rPr>
        <w:t>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各投标人应按</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rPr>
        <w:t>的</w:t>
      </w:r>
      <w:r>
        <w:rPr>
          <w:rFonts w:hint="eastAsia" w:ascii="仿宋" w:hAnsi="仿宋" w:eastAsia="仿宋" w:cs="仿宋"/>
          <w:color w:val="auto"/>
          <w:sz w:val="24"/>
          <w:szCs w:val="24"/>
          <w:highlight w:val="none"/>
        </w:rPr>
        <w:t>规定作出必要的澄清、说明或者补正，和分别单独（或集中）进行询标（答疑）。</w:t>
      </w:r>
    </w:p>
    <w:p w14:paraId="1166C79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24.5.5.2 </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有助于</w:t>
      </w:r>
      <w:r>
        <w:rPr>
          <w:rFonts w:hint="eastAsia" w:ascii="仿宋" w:hAnsi="仿宋" w:eastAsia="仿宋" w:cs="仿宋"/>
          <w:color w:val="auto"/>
          <w:sz w:val="24"/>
          <w:szCs w:val="24"/>
          <w:highlight w:val="none"/>
        </w:rPr>
        <w:t>投标文件进行审查、评估和比较，评标委员会及其成员将对认为需要投标人进行询标（答疑）、澄清等时，投标人有责任按照采购人通知的时间、地点进行询标（答疑）和澄清。询标（答疑）和澄清时，投标人代表应作书面记录，并对重要内容做出书面答复。</w:t>
      </w:r>
    </w:p>
    <w:p w14:paraId="0A9F187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24.5.5.3 </w:t>
      </w:r>
      <w:r>
        <w:rPr>
          <w:rFonts w:hint="eastAsia" w:ascii="仿宋" w:hAnsi="仿宋" w:eastAsia="仿宋" w:cs="仿宋"/>
          <w:color w:val="auto"/>
          <w:sz w:val="24"/>
          <w:szCs w:val="24"/>
          <w:highlight w:val="none"/>
        </w:rPr>
        <w:t>评标委员会在初步评审的基础上，单独（或集体）讨论、分析、综合各种因素后，可决定是否与各投标人再次进行询标（答疑）。</w:t>
      </w:r>
    </w:p>
    <w:p w14:paraId="45106BE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24.5.5.4 </w:t>
      </w:r>
      <w:r>
        <w:rPr>
          <w:rFonts w:hint="eastAsia" w:ascii="仿宋" w:hAnsi="仿宋" w:eastAsia="仿宋" w:cs="仿宋"/>
          <w:color w:val="auto"/>
          <w:sz w:val="24"/>
          <w:szCs w:val="24"/>
          <w:highlight w:val="none"/>
        </w:rPr>
        <w:t>采购人要对供应商的澄清、说明或者补正采用现场</w:t>
      </w:r>
      <w:r>
        <w:rPr>
          <w:rFonts w:hint="eastAsia" w:ascii="仿宋" w:hAnsi="仿宋" w:eastAsia="仿宋" w:cs="仿宋"/>
          <w:color w:val="auto"/>
          <w:sz w:val="24"/>
          <w:szCs w:val="24"/>
          <w:highlight w:val="none"/>
          <w:lang w:val="en-US"/>
        </w:rPr>
        <w:t>递交</w:t>
      </w:r>
      <w:r>
        <w:rPr>
          <w:rFonts w:hint="eastAsia" w:ascii="仿宋" w:hAnsi="仿宋" w:eastAsia="仿宋" w:cs="仿宋"/>
          <w:color w:val="auto"/>
          <w:sz w:val="24"/>
          <w:szCs w:val="24"/>
          <w:highlight w:val="none"/>
        </w:rPr>
        <w:t>形式，由采购人做好书面记录，并由其法定代表人或授权的代表签字或加盖公章，其澄清、说明或者补正不得超出投标报价文件的范围或者改变其实质性内容，并作为投标文件的组成部分。</w:t>
      </w:r>
    </w:p>
    <w:p w14:paraId="0D996B5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24.5.5.5</w:t>
      </w:r>
      <w:r>
        <w:rPr>
          <w:rFonts w:hint="eastAsia" w:ascii="仿宋" w:hAnsi="仿宋" w:eastAsia="仿宋" w:cs="仿宋"/>
          <w:color w:val="auto"/>
          <w:sz w:val="24"/>
          <w:szCs w:val="24"/>
          <w:highlight w:val="none"/>
        </w:rPr>
        <w:t>投标人拒不进行澄清、说明或者补正的，或者不能在采购人规定时间内做出书面澄清、说明或者补正的，评标委员会将取消其继续参加评标的资格。</w:t>
      </w:r>
    </w:p>
    <w:p w14:paraId="777961B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24.5.5.6</w:t>
      </w:r>
      <w:r>
        <w:rPr>
          <w:rFonts w:hint="eastAsia" w:ascii="仿宋" w:hAnsi="仿宋" w:eastAsia="仿宋" w:cs="仿宋"/>
          <w:color w:val="auto"/>
          <w:sz w:val="24"/>
          <w:szCs w:val="24"/>
          <w:highlight w:val="none"/>
        </w:rPr>
        <w:t>参加投标的供应商应当对评标（审）的承诺和最终报价以书面形式确认，并由其法定代表人（或其授权人）签署或加盖公章。</w:t>
      </w:r>
    </w:p>
    <w:p w14:paraId="73FAAC1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5.6 </w:t>
      </w:r>
      <w:r>
        <w:rPr>
          <w:rFonts w:hint="eastAsia" w:ascii="仿宋" w:hAnsi="仿宋" w:eastAsia="仿宋" w:cs="仿宋"/>
          <w:color w:val="auto"/>
          <w:sz w:val="24"/>
          <w:szCs w:val="24"/>
          <w:highlight w:val="none"/>
        </w:rPr>
        <w:t>符合性审查</w:t>
      </w:r>
    </w:p>
    <w:p w14:paraId="0552523F">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24.5.6.1 </w:t>
      </w:r>
      <w:r>
        <w:rPr>
          <w:rFonts w:hint="eastAsia" w:ascii="仿宋" w:hAnsi="仿宋" w:eastAsia="仿宋" w:cs="仿宋"/>
          <w:color w:val="auto"/>
          <w:sz w:val="24"/>
          <w:szCs w:val="24"/>
          <w:highlight w:val="none"/>
        </w:rPr>
        <w:t>评标委员会应依据采购文件的规定，对投标人报价文件的有效性、完整性和对采购文件的响应程度进行审查，以确定是否对采购文件的要求做出实质性响应，对采购文件的要求未做出实质性响应的投标人，不得进入具体评标程序。</w:t>
      </w:r>
    </w:p>
    <w:p w14:paraId="5134EEA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24.5.6.2 </w:t>
      </w:r>
      <w:r>
        <w:rPr>
          <w:rFonts w:hint="eastAsia" w:ascii="仿宋" w:hAnsi="仿宋" w:eastAsia="仿宋" w:cs="仿宋"/>
          <w:color w:val="auto"/>
          <w:sz w:val="24"/>
          <w:szCs w:val="24"/>
          <w:highlight w:val="none"/>
        </w:rPr>
        <w:t>评标委员会应当根据采购文件，审查并逐项列出每一个投标文件的全部投标偏差。投标偏差分为重大偏差和细微偏差。</w:t>
      </w:r>
    </w:p>
    <w:p w14:paraId="32A91E7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14:paraId="2362840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）应当要求存在细小偏差的投标人在评标结束前以书面形式予以补正。拒绝补正的，在综合评审时可以对细微偏差</w:t>
      </w:r>
      <w:r>
        <w:rPr>
          <w:rFonts w:hint="eastAsia" w:ascii="仿宋" w:hAnsi="仿宋" w:eastAsia="仿宋" w:cs="仿宋"/>
          <w:color w:val="auto"/>
          <w:sz w:val="24"/>
          <w:szCs w:val="24"/>
          <w:highlight w:val="none"/>
          <w:lang w:eastAsia="zh-CN"/>
        </w:rPr>
        <w:t>做</w:t>
      </w:r>
      <w:r>
        <w:rPr>
          <w:rFonts w:hint="eastAsia" w:ascii="仿宋" w:hAnsi="仿宋" w:eastAsia="仿宋" w:cs="仿宋"/>
          <w:color w:val="auto"/>
          <w:sz w:val="24"/>
          <w:szCs w:val="24"/>
          <w:highlight w:val="none"/>
        </w:rPr>
        <w:t>不利于该投标人的量化。</w:t>
      </w:r>
    </w:p>
    <w:p w14:paraId="5B22DF1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）重大偏离或保留系指影响到采购文件规定的</w:t>
      </w:r>
      <w:r>
        <w:rPr>
          <w:rFonts w:hint="eastAsia" w:ascii="仿宋" w:hAnsi="仿宋" w:eastAsia="仿宋" w:cs="仿宋"/>
          <w:color w:val="auto"/>
          <w:sz w:val="24"/>
          <w:szCs w:val="24"/>
          <w:highlight w:val="none"/>
          <w:lang w:val="en-US"/>
        </w:rPr>
        <w:t>供货、</w:t>
      </w:r>
      <w:r>
        <w:rPr>
          <w:rFonts w:hint="eastAsia" w:ascii="仿宋" w:hAnsi="仿宋" w:eastAsia="仿宋" w:cs="仿宋"/>
          <w:color w:val="auto"/>
          <w:sz w:val="24"/>
          <w:szCs w:val="24"/>
          <w:highlight w:val="none"/>
        </w:rPr>
        <w:t>服务范围和质量，或限制了采购人的</w:t>
      </w:r>
      <w:r>
        <w:rPr>
          <w:rFonts w:hint="eastAsia" w:ascii="仿宋" w:hAnsi="仿宋" w:eastAsia="仿宋" w:cs="仿宋"/>
          <w:color w:val="auto"/>
          <w:sz w:val="24"/>
          <w:szCs w:val="24"/>
          <w:highlight w:val="none"/>
          <w:lang w:eastAsia="zh-CN"/>
        </w:rPr>
        <w:t>权利</w:t>
      </w:r>
      <w:r>
        <w:rPr>
          <w:rFonts w:hint="eastAsia" w:ascii="仿宋" w:hAnsi="仿宋" w:eastAsia="仿宋" w:cs="仿宋"/>
          <w:color w:val="auto"/>
          <w:sz w:val="24"/>
          <w:szCs w:val="24"/>
          <w:highlight w:val="none"/>
        </w:rPr>
        <w:t>和义务的规定，而纠正这些偏离将影响到其他提交实质性响应的投标人的公平竞争地位。主要表现有投标文件没有按照采购文件要求提供投标保证金的， 投标文件没有</w:t>
      </w:r>
      <w:r>
        <w:rPr>
          <w:rFonts w:hint="eastAsia" w:ascii="仿宋" w:hAnsi="仿宋" w:eastAsia="仿宋" w:cs="仿宋"/>
          <w:color w:val="auto"/>
          <w:sz w:val="24"/>
          <w:szCs w:val="24"/>
          <w:highlight w:val="none"/>
          <w:lang w:val="en-US"/>
        </w:rPr>
        <w:t>按采购文件要求进行签章或盖章的</w:t>
      </w:r>
      <w:r>
        <w:rPr>
          <w:rFonts w:hint="eastAsia" w:ascii="仿宋" w:hAnsi="仿宋" w:eastAsia="仿宋" w:cs="仿宋"/>
          <w:color w:val="auto"/>
          <w:sz w:val="24"/>
          <w:szCs w:val="24"/>
          <w:highlight w:val="none"/>
        </w:rPr>
        <w:t>，投标文件中附有采购人不能接受的条件的，和不符合采购文件中规定的其他实质性要求的等。</w:t>
      </w:r>
    </w:p>
    <w:p w14:paraId="4E700F5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）发现有重大偏差时，评标委员会及其成员应按采购文件中的规定，可以取消其投标的权利。</w:t>
      </w:r>
    </w:p>
    <w:p w14:paraId="26089C2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24.5.6.3 </w:t>
      </w:r>
      <w:r>
        <w:rPr>
          <w:rFonts w:hint="eastAsia" w:ascii="仿宋" w:hAnsi="仿宋" w:eastAsia="仿宋" w:cs="仿宋"/>
          <w:color w:val="auto"/>
          <w:sz w:val="24"/>
          <w:szCs w:val="24"/>
          <w:highlight w:val="none"/>
        </w:rPr>
        <w:t>进行符合性审查时，评标委员会应当审查每一个投标文件是否对采购文件提出的所有实质性要求和条件作出响应。未能实质上响应的，视情况按照采购文件的规定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不得进入综合评审程序。主要有下列情况：</w:t>
      </w:r>
    </w:p>
    <w:p w14:paraId="406B12C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1.投标文件组成是否完整，主要内容是否齐全；</w:t>
      </w:r>
    </w:p>
    <w:p w14:paraId="7D58A8E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2.投标文件是否按采购文件要求进行签字或盖章；</w:t>
      </w:r>
    </w:p>
    <w:p w14:paraId="1B03A71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3.投标报价是否高于采购文件公布的采购预算金额（或最高限价）；</w:t>
      </w:r>
    </w:p>
    <w:p w14:paraId="74BAFA2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4.投标文件载明的投标有效期是否满足采购文件要求；</w:t>
      </w:r>
    </w:p>
    <w:p w14:paraId="768C969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5.投标文件载明的质量要求、质保期是否满足采购文件要求；</w:t>
      </w:r>
    </w:p>
    <w:p w14:paraId="4F6A3BA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6.投标文件是否附有招标人不能接受的条件；</w:t>
      </w:r>
    </w:p>
    <w:p w14:paraId="3BDC331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7.是否符合</w:t>
      </w:r>
      <w:r>
        <w:rPr>
          <w:rFonts w:hint="eastAsia" w:ascii="仿宋" w:hAnsi="仿宋" w:eastAsia="仿宋" w:cs="仿宋"/>
          <w:color w:val="auto"/>
          <w:sz w:val="24"/>
          <w:szCs w:val="24"/>
          <w:highlight w:val="none"/>
          <w:lang w:val="en-US" w:eastAsia="zh-CN"/>
        </w:rPr>
        <w:t>法律法规</w:t>
      </w:r>
      <w:r>
        <w:rPr>
          <w:rFonts w:hint="eastAsia" w:ascii="仿宋" w:hAnsi="仿宋" w:eastAsia="仿宋" w:cs="仿宋"/>
          <w:color w:val="auto"/>
          <w:sz w:val="24"/>
          <w:szCs w:val="24"/>
          <w:highlight w:val="none"/>
          <w:lang w:val="en-US"/>
        </w:rPr>
        <w:t>和采购文件中规定的其他实质性要求；</w:t>
      </w:r>
    </w:p>
    <w:p w14:paraId="6F3C26A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24.5.7 </w:t>
      </w:r>
      <w:r>
        <w:rPr>
          <w:rFonts w:hint="eastAsia" w:ascii="仿宋" w:hAnsi="仿宋" w:eastAsia="仿宋" w:cs="仿宋"/>
          <w:color w:val="auto"/>
          <w:sz w:val="24"/>
          <w:szCs w:val="24"/>
          <w:highlight w:val="none"/>
        </w:rPr>
        <w:t>评标委员会根据上述规定否决不合格投标或者界定为废标后，因有效投标不足三个使得投标明显缺乏竞争性时，根据《中华人民共和国政府采购法》及采购文件的相关规定，可以作出废标处理，并由采购人依法重新组织采购活动。</w:t>
      </w:r>
    </w:p>
    <w:p w14:paraId="586205B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综合评审</w:t>
      </w:r>
    </w:p>
    <w:p w14:paraId="22870C8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评标委员会各成员应当遵循独立评审原则，按照采购文件的评标方法和标准，对资质资格资质检查和</w:t>
      </w:r>
      <w:r>
        <w:rPr>
          <w:rFonts w:hint="eastAsia" w:ascii="仿宋" w:hAnsi="仿宋" w:eastAsia="仿宋" w:cs="仿宋"/>
          <w:color w:val="auto"/>
          <w:sz w:val="24"/>
          <w:szCs w:val="24"/>
          <w:highlight w:val="none"/>
          <w:lang w:val="en-US" w:eastAsia="zh-CN"/>
        </w:rPr>
        <w:t>符</w:t>
      </w:r>
      <w:r>
        <w:rPr>
          <w:rFonts w:hint="eastAsia" w:ascii="仿宋" w:hAnsi="仿宋" w:eastAsia="仿宋" w:cs="仿宋"/>
          <w:color w:val="auto"/>
          <w:sz w:val="24"/>
          <w:szCs w:val="24"/>
          <w:highlight w:val="none"/>
        </w:rPr>
        <w:t>合性检查合格的投标文件的商务和技术进行评估，综合比较与评价。并应当以书面方式发表各自（或集体）的具体综合评审意见。</w:t>
      </w:r>
    </w:p>
    <w:p w14:paraId="329F73E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评估和综合比较与评价，应当严格按照采购人设计格式要求，做好书面原始署名记录，连同书面评标报告提交采购人。</w:t>
      </w:r>
    </w:p>
    <w:p w14:paraId="493666D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公开招标</w:t>
      </w:r>
      <w:r>
        <w:rPr>
          <w:rFonts w:hint="eastAsia" w:ascii="仿宋" w:hAnsi="仿宋" w:eastAsia="仿宋" w:cs="仿宋"/>
          <w:color w:val="auto"/>
          <w:sz w:val="24"/>
          <w:szCs w:val="24"/>
          <w:highlight w:val="none"/>
        </w:rPr>
        <w:t>”应当载明投标人的投标项目、所作的任何修正、对商业偏差的调整、对技术偏差的调整、对各评审因素的评估，以及对每一投标的最终评标结果。</w:t>
      </w:r>
    </w:p>
    <w:p w14:paraId="1F92C93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综合评审记录要突出重点、抓住关键（核心）、真实准确、简明扼要，体现公平、公正、合理。否则，经核实后，将按前款“第四部分”中“第四章” 的21.3条款之规定执行。</w:t>
      </w:r>
    </w:p>
    <w:p w14:paraId="6F9903D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24.5.8 比较与评价</w:t>
      </w:r>
    </w:p>
    <w:p w14:paraId="666E8C3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综合评标时，评标委员会各成员应当</w:t>
      </w:r>
      <w:r>
        <w:rPr>
          <w:rFonts w:hint="eastAsia" w:ascii="仿宋" w:hAnsi="仿宋" w:eastAsia="仿宋" w:cs="仿宋"/>
          <w:color w:val="auto"/>
          <w:sz w:val="24"/>
          <w:szCs w:val="24"/>
          <w:highlight w:val="none"/>
          <w:lang w:val="en-US"/>
        </w:rPr>
        <w:t>独立</w:t>
      </w:r>
      <w:r>
        <w:rPr>
          <w:rFonts w:hint="eastAsia" w:ascii="仿宋" w:hAnsi="仿宋" w:eastAsia="仿宋" w:cs="仿宋"/>
          <w:color w:val="auto"/>
          <w:sz w:val="24"/>
          <w:szCs w:val="24"/>
          <w:highlight w:val="none"/>
        </w:rPr>
        <w:t>对每一个有效投标人投标文件， 根据采购文件中要求的产品价格、</w:t>
      </w:r>
      <w:r>
        <w:rPr>
          <w:rFonts w:hint="eastAsia" w:ascii="仿宋" w:hAnsi="仿宋" w:eastAsia="仿宋" w:cs="仿宋"/>
          <w:color w:val="auto"/>
          <w:sz w:val="24"/>
          <w:szCs w:val="24"/>
          <w:highlight w:val="none"/>
          <w:lang w:val="en-US"/>
        </w:rPr>
        <w:t>产品</w:t>
      </w:r>
      <w:r>
        <w:rPr>
          <w:rFonts w:hint="eastAsia" w:ascii="仿宋" w:hAnsi="仿宋" w:eastAsia="仿宋" w:cs="仿宋"/>
          <w:color w:val="auto"/>
          <w:sz w:val="24"/>
          <w:szCs w:val="24"/>
          <w:highlight w:val="none"/>
        </w:rPr>
        <w:t>选型、配置及性能指标、</w:t>
      </w:r>
      <w:r>
        <w:rPr>
          <w:rFonts w:hint="eastAsia" w:ascii="仿宋" w:hAnsi="仿宋" w:eastAsia="仿宋" w:cs="仿宋"/>
          <w:color w:val="auto"/>
          <w:sz w:val="24"/>
          <w:szCs w:val="24"/>
          <w:highlight w:val="none"/>
          <w:lang w:val="en-US"/>
        </w:rPr>
        <w:t>质量保证措施、</w:t>
      </w:r>
      <w:r>
        <w:rPr>
          <w:rFonts w:hint="eastAsia" w:ascii="仿宋" w:hAnsi="仿宋" w:eastAsia="仿宋" w:cs="仿宋"/>
          <w:color w:val="auto"/>
          <w:sz w:val="24"/>
          <w:szCs w:val="24"/>
          <w:highlight w:val="none"/>
        </w:rPr>
        <w:t>货物供应、售后服务、类似项目业绩</w:t>
      </w:r>
      <w:r>
        <w:rPr>
          <w:rFonts w:hint="eastAsia" w:ascii="仿宋" w:hAnsi="仿宋" w:eastAsia="仿宋" w:cs="仿宋"/>
          <w:color w:val="auto"/>
          <w:sz w:val="24"/>
          <w:szCs w:val="24"/>
          <w:highlight w:val="none"/>
          <w:lang w:val="en-US"/>
        </w:rPr>
        <w:t>等</w:t>
      </w:r>
      <w:r>
        <w:rPr>
          <w:rFonts w:hint="eastAsia" w:ascii="仿宋" w:hAnsi="仿宋" w:eastAsia="仿宋" w:cs="仿宋"/>
          <w:color w:val="auto"/>
          <w:sz w:val="24"/>
          <w:szCs w:val="24"/>
          <w:highlight w:val="none"/>
        </w:rPr>
        <w:t>因素</w:t>
      </w:r>
      <w:r>
        <w:rPr>
          <w:rFonts w:hint="eastAsia" w:ascii="仿宋" w:hAnsi="仿宋" w:eastAsia="仿宋" w:cs="仿宋"/>
          <w:color w:val="auto"/>
          <w:sz w:val="24"/>
          <w:szCs w:val="24"/>
          <w:highlight w:val="none"/>
          <w:lang w:val="en-US"/>
        </w:rPr>
        <w:t>进行</w:t>
      </w:r>
      <w:r>
        <w:rPr>
          <w:rFonts w:hint="eastAsia" w:ascii="仿宋" w:hAnsi="仿宋" w:eastAsia="仿宋" w:cs="仿宋"/>
          <w:color w:val="auto"/>
          <w:sz w:val="24"/>
          <w:szCs w:val="24"/>
          <w:highlight w:val="none"/>
        </w:rPr>
        <w:t>比较</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lang w:val="en-US"/>
        </w:rPr>
        <w:t>具体</w:t>
      </w:r>
      <w:r>
        <w:rPr>
          <w:rFonts w:hint="eastAsia" w:ascii="仿宋" w:hAnsi="仿宋" w:eastAsia="仿宋" w:cs="仿宋"/>
          <w:color w:val="auto"/>
          <w:sz w:val="24"/>
          <w:szCs w:val="24"/>
          <w:highlight w:val="none"/>
        </w:rPr>
        <w:t>评估。</w:t>
      </w:r>
    </w:p>
    <w:p w14:paraId="2C157C0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公开招标</w:t>
      </w:r>
      <w:r>
        <w:rPr>
          <w:rFonts w:hint="eastAsia" w:ascii="仿宋" w:hAnsi="仿宋" w:eastAsia="仿宋" w:cs="仿宋"/>
          <w:color w:val="auto"/>
          <w:sz w:val="24"/>
          <w:szCs w:val="24"/>
          <w:highlight w:val="none"/>
        </w:rPr>
        <w:t>的原则、方法和标准</w:t>
      </w:r>
    </w:p>
    <w:p w14:paraId="7F82B6BB">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w:t>
      </w:r>
      <w:r>
        <w:rPr>
          <w:rFonts w:hint="eastAsia" w:ascii="仿宋" w:hAnsi="仿宋" w:eastAsia="仿宋" w:cs="仿宋"/>
          <w:color w:val="auto"/>
          <w:sz w:val="24"/>
          <w:szCs w:val="24"/>
          <w:highlight w:val="none"/>
          <w:lang w:val="en-US"/>
        </w:rPr>
        <w:t>公开招标</w:t>
      </w:r>
      <w:r>
        <w:rPr>
          <w:rFonts w:hint="eastAsia" w:ascii="仿宋" w:hAnsi="仿宋" w:eastAsia="仿宋" w:cs="仿宋"/>
          <w:color w:val="auto"/>
          <w:sz w:val="24"/>
          <w:szCs w:val="24"/>
          <w:highlight w:val="none"/>
        </w:rPr>
        <w:t>，是指在最大限度地满足采购文件实质性要求前提下，按照采购文件中规定的各项因素进行综合评审后，以评分得分最高的投标人作为中标候选人或者中标人的评标方法。</w:t>
      </w:r>
    </w:p>
    <w:p w14:paraId="73C2875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公开招标</w:t>
      </w:r>
      <w:r>
        <w:rPr>
          <w:rFonts w:hint="eastAsia" w:ascii="仿宋" w:hAnsi="仿宋" w:eastAsia="仿宋" w:cs="仿宋"/>
          <w:color w:val="auto"/>
          <w:sz w:val="24"/>
          <w:szCs w:val="24"/>
          <w:highlight w:val="none"/>
        </w:rPr>
        <w:t>：评标委员会成员应按照独立综合评审原则，根据对采购文件的响应程度和具体评标情况，独立对具体投标文件的商务和技术指标进行评估和综合比较与评价后，独立（或集体）发表综合评审（议）意见，对每一个投标人做出打分决定；经采购人核对和汇总后，按得高分原则，由高到低进行排序后，最后根据评标委员会各成员签署的打分结果，得出评标结论。</w:t>
      </w:r>
    </w:p>
    <w:p w14:paraId="6A69F1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评标时，评标委员会各成员应当独立对每个有效投标人的投标文件进行评价、打分，然后由采购人核对汇总出每个投标人每项评分因素的得分。</w:t>
      </w:r>
    </w:p>
    <w:p w14:paraId="1B84DB9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综合评分，应严格遵守前款“24.5.8 综合评审”条款之规定。否则， 经核实后，将按前款“第四部分”中“第四章”的规定执行。</w:t>
      </w:r>
    </w:p>
    <w:p w14:paraId="715FB55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评标委员会各成员要按照采购人规定格式，将每一个投标人的综合评审意见、打分结果、推荐理由等进行署名原始记录。</w:t>
      </w:r>
    </w:p>
    <w:p w14:paraId="4BA6E8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综合评分主要包括技术、商务、报价等指标</w:t>
      </w:r>
    </w:p>
    <w:p w14:paraId="0574685E">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1、</w:t>
      </w:r>
      <w:r>
        <w:rPr>
          <w:rFonts w:hint="eastAsia" w:ascii="仿宋" w:hAnsi="仿宋" w:eastAsia="仿宋" w:cs="仿宋"/>
          <w:color w:val="auto"/>
          <w:sz w:val="24"/>
          <w:szCs w:val="24"/>
          <w:highlight w:val="none"/>
        </w:rPr>
        <w:t>技术部分主要包括：技术参数、质量管理与措施</w:t>
      </w:r>
      <w:r>
        <w:rPr>
          <w:rFonts w:hint="eastAsia" w:ascii="仿宋" w:hAnsi="仿宋" w:eastAsia="仿宋" w:cs="仿宋"/>
          <w:color w:val="auto"/>
          <w:sz w:val="24"/>
          <w:szCs w:val="24"/>
          <w:highlight w:val="none"/>
          <w:lang w:val="en-US"/>
        </w:rPr>
        <w:t>等</w:t>
      </w:r>
      <w:r>
        <w:rPr>
          <w:rFonts w:hint="eastAsia" w:ascii="仿宋" w:hAnsi="仿宋" w:eastAsia="仿宋" w:cs="仿宋"/>
          <w:color w:val="auto"/>
          <w:sz w:val="24"/>
          <w:szCs w:val="24"/>
          <w:highlight w:val="none"/>
        </w:rPr>
        <w:t>指标。</w:t>
      </w:r>
    </w:p>
    <w:p w14:paraId="54646F7E">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2、</w:t>
      </w:r>
      <w:r>
        <w:rPr>
          <w:rFonts w:hint="eastAsia" w:ascii="仿宋" w:hAnsi="仿宋" w:eastAsia="仿宋" w:cs="仿宋"/>
          <w:color w:val="auto"/>
          <w:sz w:val="24"/>
          <w:szCs w:val="24"/>
          <w:highlight w:val="none"/>
        </w:rPr>
        <w:t>商务部分主要包括：财务能力和状况、售后服务、项目业绩等指标。</w:t>
      </w:r>
    </w:p>
    <w:p w14:paraId="263AB96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3、报价：有效投标人的投标报价。</w:t>
      </w:r>
    </w:p>
    <w:p w14:paraId="3E3B680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4、综合评分具体指标和标准，见《评标（分）记录明细表》。</w:t>
      </w:r>
    </w:p>
    <w:p w14:paraId="6517095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综合评分原则</w:t>
      </w:r>
    </w:p>
    <w:p w14:paraId="38333F49">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）评标委员会对所报产品价格、</w:t>
      </w:r>
      <w:r>
        <w:rPr>
          <w:rFonts w:hint="eastAsia" w:ascii="仿宋" w:hAnsi="仿宋" w:eastAsia="仿宋" w:cs="仿宋"/>
          <w:color w:val="auto"/>
          <w:sz w:val="24"/>
          <w:szCs w:val="24"/>
          <w:highlight w:val="none"/>
          <w:lang w:val="en-US"/>
        </w:rPr>
        <w:t>产品</w:t>
      </w:r>
      <w:r>
        <w:rPr>
          <w:rFonts w:hint="eastAsia" w:ascii="仿宋" w:hAnsi="仿宋" w:eastAsia="仿宋" w:cs="仿宋"/>
          <w:color w:val="auto"/>
          <w:sz w:val="24"/>
          <w:szCs w:val="24"/>
          <w:highlight w:val="none"/>
        </w:rPr>
        <w:t>选型、配置及性能指标、</w:t>
      </w:r>
      <w:r>
        <w:rPr>
          <w:rFonts w:hint="eastAsia" w:ascii="仿宋" w:hAnsi="仿宋" w:eastAsia="仿宋" w:cs="仿宋"/>
          <w:color w:val="auto"/>
          <w:sz w:val="24"/>
          <w:szCs w:val="24"/>
          <w:highlight w:val="none"/>
          <w:lang w:val="en-US"/>
        </w:rPr>
        <w:t>质量保证措施、</w:t>
      </w:r>
      <w:r>
        <w:rPr>
          <w:rFonts w:hint="eastAsia" w:ascii="仿宋" w:hAnsi="仿宋" w:eastAsia="仿宋" w:cs="仿宋"/>
          <w:color w:val="auto"/>
          <w:sz w:val="24"/>
          <w:szCs w:val="24"/>
          <w:highlight w:val="none"/>
        </w:rPr>
        <w:t>货物供应、售后服务、类似项目的业绩</w:t>
      </w:r>
      <w:r>
        <w:rPr>
          <w:rFonts w:hint="eastAsia" w:ascii="仿宋" w:hAnsi="仿宋" w:eastAsia="仿宋" w:cs="仿宋"/>
          <w:color w:val="auto"/>
          <w:sz w:val="24"/>
          <w:szCs w:val="24"/>
          <w:highlight w:val="none"/>
          <w:lang w:val="en-US"/>
        </w:rPr>
        <w:t>等</w:t>
      </w:r>
      <w:r>
        <w:rPr>
          <w:rFonts w:hint="eastAsia" w:ascii="仿宋" w:hAnsi="仿宋" w:eastAsia="仿宋" w:cs="仿宋"/>
          <w:color w:val="auto"/>
          <w:sz w:val="24"/>
          <w:szCs w:val="24"/>
          <w:highlight w:val="none"/>
        </w:rPr>
        <w:t>因素</w:t>
      </w:r>
      <w:r>
        <w:rPr>
          <w:rFonts w:hint="eastAsia" w:ascii="仿宋" w:hAnsi="仿宋" w:eastAsia="仿宋" w:cs="仿宋"/>
          <w:color w:val="auto"/>
          <w:sz w:val="24"/>
          <w:szCs w:val="24"/>
          <w:highlight w:val="none"/>
          <w:lang w:val="en-US"/>
        </w:rPr>
        <w:t>进行</w:t>
      </w:r>
      <w:r>
        <w:rPr>
          <w:rFonts w:hint="eastAsia" w:ascii="仿宋" w:hAnsi="仿宋" w:eastAsia="仿宋" w:cs="仿宋"/>
          <w:color w:val="auto"/>
          <w:sz w:val="24"/>
          <w:szCs w:val="24"/>
          <w:highlight w:val="none"/>
        </w:rPr>
        <w:t>比较</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lang w:val="en-US"/>
        </w:rPr>
        <w:t>具体</w:t>
      </w:r>
      <w:r>
        <w:rPr>
          <w:rFonts w:hint="eastAsia" w:ascii="仿宋" w:hAnsi="仿宋" w:eastAsia="仿宋" w:cs="仿宋"/>
          <w:color w:val="auto"/>
          <w:sz w:val="24"/>
          <w:szCs w:val="24"/>
          <w:highlight w:val="none"/>
        </w:rPr>
        <w:t>评估等因素进行比较与评价，并进行打分和汇总。详见《评标（分）记录明细表》。</w:t>
      </w:r>
    </w:p>
    <w:p w14:paraId="29580BF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）评标委员会小组成员评标、打分时不得协商，应独立完成。</w:t>
      </w:r>
    </w:p>
    <w:p w14:paraId="50F3D14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）未满足采购文件要求的投标人，不予评分。</w:t>
      </w:r>
    </w:p>
    <w:p w14:paraId="6C8696A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）评标打分应当按照技术部分、商务部分、报价部分的顺序进行，打分可保留两位小数。</w:t>
      </w:r>
    </w:p>
    <w:p w14:paraId="43B7BE5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技术、商务部分应按各小项分档打分，投标文件中各小项指标相近的，打分应属同一档次。在采购人同意的情况下，允许评标委员会小组各成员根据采购文件部分要求的技术、功能和《评标（分）记录明细表》表格部分的性能指标要求，可以按各投标文件（投标书和产品技术说明书）实际情况在档次打分范围内调整分值。</w:t>
      </w:r>
    </w:p>
    <w:p w14:paraId="6532D2F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）打分采取百分制：详见详细评审明细表；</w:t>
      </w:r>
    </w:p>
    <w:p w14:paraId="51F53656">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）采购人核对汇总评标委员会各成员评分时，将计算出每一个投标人技术部分和商务部分所得分数的合计数后，再计算出其合计数的算术平均数，加上该投标人报价部分的得分后，即为该投标人的最后综合得分。</w:t>
      </w:r>
    </w:p>
    <w:p w14:paraId="200166E7">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）由采购人核对录入和汇总计算出每一个投标人的所得分数值，并由高到</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排序后，须</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评标委员会小组各成员署名确认。如出现得分相同的，应按投标人的报价由低到高顺序排列；得分且其报价相等的，则按核心技术指标优劣顺序排列。价格、技术指标的高低或优劣由评标委</w:t>
      </w:r>
      <w:r>
        <w:rPr>
          <w:rFonts w:hint="eastAsia" w:ascii="仿宋" w:hAnsi="仿宋" w:eastAsia="仿宋" w:cs="仿宋"/>
          <w:color w:val="auto"/>
          <w:sz w:val="24"/>
          <w:szCs w:val="24"/>
          <w:highlight w:val="none"/>
          <w:lang w:eastAsia="zh-CN"/>
        </w:rPr>
        <w:t>员会</w:t>
      </w:r>
      <w:r>
        <w:rPr>
          <w:rFonts w:hint="eastAsia" w:ascii="仿宋" w:hAnsi="仿宋" w:eastAsia="仿宋" w:cs="仿宋"/>
          <w:color w:val="auto"/>
          <w:sz w:val="24"/>
          <w:szCs w:val="24"/>
          <w:highlight w:val="none"/>
        </w:rPr>
        <w:t>各成员确认评定。</w:t>
      </w:r>
    </w:p>
    <w:p w14:paraId="66E86CF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）若发现打分有误或者有差错的，或发现存在个人印象或带有明显倾向性时， 采购人将按前款“第四部分”中“第四章”的21.3条款之规定执行。</w:t>
      </w:r>
    </w:p>
    <w:p w14:paraId="26ECF49A">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《评标（分）记录明细表》</w:t>
      </w:r>
    </w:p>
    <w:p w14:paraId="56298C5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1、明细表包括技术部分、商务部分、报价部分、评审分标准、具体评审意见、综合评审意见、分数标准、得分、其他等组成。</w:t>
      </w:r>
    </w:p>
    <w:p w14:paraId="7CAAE6ED">
      <w:pPr>
        <w:pageBreakBefore w:val="0"/>
        <w:wordWrap/>
        <w:bidi w:val="0"/>
        <w:spacing w:line="360" w:lineRule="auto"/>
        <w:ind w:left="440" w:leftChars="200"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2、评标委员会各成员记录原则上不允许有涂改、划擦等，如有应按规定修正。不允许在采购人核对汇总且确认之后，在未经许可时，不能再要回重新记录。</w:t>
      </w:r>
    </w:p>
    <w:p w14:paraId="1761A0D4">
      <w:pPr>
        <w:pStyle w:val="5"/>
        <w:pageBreakBefore w:val="0"/>
        <w:wordWrap/>
        <w:bidi w:val="0"/>
        <w:ind w:left="440" w:leftChars="200"/>
        <w:rPr>
          <w:rFonts w:hint="eastAsia" w:ascii="仿宋" w:hAnsi="仿宋" w:eastAsia="仿宋" w:cs="仿宋"/>
          <w:b w:val="0"/>
          <w:bCs w:val="0"/>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color w:val="auto"/>
          <w:sz w:val="30"/>
          <w:szCs w:val="30"/>
          <w:highlight w:val="none"/>
        </w:rPr>
        <w:t>投标文件初步审查表</w:t>
      </w:r>
    </w:p>
    <w:p w14:paraId="28AEEFA0">
      <w:pPr>
        <w:pageBreakBefore w:val="0"/>
        <w:numPr>
          <w:ilvl w:val="0"/>
          <w:numId w:val="4"/>
        </w:numPr>
        <w:wordWrap/>
        <w:bidi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资格性审查</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17"/>
        <w:gridCol w:w="3777"/>
        <w:gridCol w:w="5662"/>
      </w:tblGrid>
      <w:tr w14:paraId="768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69" w:type="pct"/>
            <w:shd w:val="clear" w:color="auto" w:fill="D8D8D8"/>
            <w:noWrap w:val="0"/>
            <w:vAlign w:val="center"/>
          </w:tcPr>
          <w:p w14:paraId="3FBAE225">
            <w:pPr>
              <w:pStyle w:val="26"/>
              <w:jc w:val="center"/>
              <w:rPr>
                <w:rFonts w:hint="eastAsia" w:ascii="仿宋" w:hAnsi="仿宋" w:eastAsia="仿宋" w:cs="仿宋"/>
                <w:b/>
                <w:bCs/>
                <w:szCs w:val="24"/>
                <w:highlight w:val="none"/>
              </w:rPr>
            </w:pPr>
            <w:r>
              <w:rPr>
                <w:rFonts w:hint="eastAsia" w:ascii="仿宋" w:hAnsi="仿宋" w:eastAsia="仿宋" w:cs="仿宋"/>
                <w:b/>
                <w:bCs/>
                <w:szCs w:val="24"/>
                <w:highlight w:val="none"/>
              </w:rPr>
              <w:t>序号</w:t>
            </w:r>
          </w:p>
        </w:tc>
        <w:tc>
          <w:tcPr>
            <w:tcW w:w="1200" w:type="pct"/>
            <w:shd w:val="clear" w:color="auto" w:fill="D8D8D8"/>
            <w:noWrap w:val="0"/>
            <w:vAlign w:val="center"/>
          </w:tcPr>
          <w:p w14:paraId="142DC4BC">
            <w:pPr>
              <w:pStyle w:val="26"/>
              <w:jc w:val="center"/>
              <w:rPr>
                <w:rFonts w:hint="eastAsia" w:ascii="仿宋" w:hAnsi="仿宋" w:eastAsia="仿宋" w:cs="仿宋"/>
                <w:b/>
                <w:bCs/>
                <w:szCs w:val="24"/>
                <w:highlight w:val="none"/>
                <w:lang w:eastAsia="zh-CN"/>
              </w:rPr>
            </w:pPr>
            <w:r>
              <w:rPr>
                <w:rFonts w:hint="eastAsia" w:ascii="仿宋" w:hAnsi="仿宋" w:eastAsia="仿宋" w:cs="仿宋"/>
                <w:b/>
                <w:bCs/>
                <w:szCs w:val="24"/>
                <w:highlight w:val="none"/>
              </w:rPr>
              <w:t>审查</w:t>
            </w:r>
            <w:r>
              <w:rPr>
                <w:rFonts w:hint="eastAsia" w:ascii="仿宋" w:hAnsi="仿宋" w:eastAsia="仿宋" w:cs="仿宋"/>
                <w:b/>
                <w:bCs/>
                <w:szCs w:val="24"/>
                <w:highlight w:val="none"/>
                <w:lang w:eastAsia="zh-CN"/>
              </w:rPr>
              <w:t>内容</w:t>
            </w:r>
          </w:p>
        </w:tc>
        <w:tc>
          <w:tcPr>
            <w:tcW w:w="3329" w:type="pct"/>
            <w:shd w:val="clear" w:color="auto" w:fill="D8D8D8"/>
            <w:noWrap w:val="0"/>
            <w:vAlign w:val="center"/>
          </w:tcPr>
          <w:p w14:paraId="6C5D57F9">
            <w:pPr>
              <w:pStyle w:val="26"/>
              <w:jc w:val="center"/>
              <w:rPr>
                <w:rFonts w:hint="eastAsia" w:ascii="仿宋" w:hAnsi="仿宋" w:eastAsia="仿宋" w:cs="仿宋"/>
                <w:b/>
                <w:bCs/>
                <w:szCs w:val="24"/>
                <w:highlight w:val="none"/>
                <w:lang w:eastAsia="zh-CN"/>
              </w:rPr>
            </w:pPr>
            <w:r>
              <w:rPr>
                <w:rFonts w:hint="eastAsia" w:ascii="仿宋" w:hAnsi="仿宋" w:eastAsia="仿宋" w:cs="仿宋"/>
                <w:b/>
                <w:bCs/>
                <w:szCs w:val="24"/>
                <w:highlight w:val="none"/>
              </w:rPr>
              <w:t>审查</w:t>
            </w:r>
            <w:r>
              <w:rPr>
                <w:rFonts w:hint="eastAsia" w:ascii="仿宋" w:hAnsi="仿宋" w:eastAsia="仿宋" w:cs="仿宋"/>
                <w:b/>
                <w:bCs/>
                <w:szCs w:val="24"/>
                <w:highlight w:val="none"/>
                <w:lang w:eastAsia="zh-CN"/>
              </w:rPr>
              <w:t>标准</w:t>
            </w:r>
          </w:p>
        </w:tc>
      </w:tr>
      <w:tr w14:paraId="74AF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33" w:hRule="atLeast"/>
          <w:jc w:val="center"/>
        </w:trPr>
        <w:tc>
          <w:tcPr>
            <w:tcW w:w="469" w:type="pct"/>
            <w:shd w:val="clear" w:color="auto" w:fill="FFFFFF"/>
            <w:noWrap w:val="0"/>
            <w:vAlign w:val="center"/>
          </w:tcPr>
          <w:p w14:paraId="39D08C64">
            <w:pPr>
              <w:pStyle w:val="2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1200" w:type="pct"/>
            <w:shd w:val="clear" w:color="auto" w:fill="FFFFFF"/>
            <w:noWrap w:val="0"/>
            <w:vAlign w:val="center"/>
          </w:tcPr>
          <w:p w14:paraId="4D89918C">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满足《中华人民共和国中华人民共和国政府采购法》第二十二条规定；</w:t>
            </w:r>
          </w:p>
          <w:p w14:paraId="4AF2302A">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(1)具有独立承担民事责任的能力；</w:t>
            </w:r>
          </w:p>
          <w:p w14:paraId="0C1D548D">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(2)具有良好的商业信誉和健全的财务会计制度；</w:t>
            </w:r>
          </w:p>
          <w:p w14:paraId="4384AFE2">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(3)具有履行合同所必需的设备和专业技术能力；</w:t>
            </w:r>
          </w:p>
          <w:p w14:paraId="5B3A8129">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(4)有依法缴纳税收和社会保障资金的良好记录；</w:t>
            </w:r>
          </w:p>
          <w:p w14:paraId="6A557A64">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(5)参加政府采购活动前三年内，在经营活动中没有重大违法记录；</w:t>
            </w:r>
          </w:p>
          <w:p w14:paraId="432B5566">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(6)中华人民共和国政府采购法律法规相关规定的其他条件。</w:t>
            </w:r>
          </w:p>
        </w:tc>
        <w:tc>
          <w:tcPr>
            <w:tcW w:w="3329" w:type="pct"/>
            <w:shd w:val="clear" w:color="auto" w:fill="FFFFFF"/>
            <w:noWrap w:val="0"/>
            <w:vAlign w:val="center"/>
          </w:tcPr>
          <w:p w14:paraId="3BACB627">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(1)须提供法人或其他组织或自然人的营业执照副本或事业法人登记证或执业许可证或身份证等相关证明复印件（除身份证外其余证件须加盖公章）</w:t>
            </w:r>
          </w:p>
          <w:p w14:paraId="39E11393">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加盖公章（格式自拟）。</w:t>
            </w:r>
          </w:p>
          <w:p w14:paraId="610C2B72">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(3)须提供具备履行合同所必需的设备和专业技术能力的书面声明函加盖公章（格式自拟）或其他证明文件。</w:t>
            </w:r>
          </w:p>
          <w:p w14:paraId="6D9C6F2C">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①.须提供投标文件递交截止日期之前六个月内任何一期的纳税记录或证明文件原件或复印件加盖公章（依法免税的应提供相应文件说明），如供应商注册成立不足三个月的则提供承诺书加盖公章（格式自拟）。</w:t>
            </w:r>
          </w:p>
          <w:p w14:paraId="370F7F6E">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②.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加盖公章（格式自拟）。</w:t>
            </w:r>
          </w:p>
          <w:p w14:paraId="6FC7743B">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(5)参加政府采购活动前三年内，在经营活动中没有重大违法记录须提供声明函加盖公章（格式自拟）。</w:t>
            </w:r>
          </w:p>
          <w:p w14:paraId="15029B82">
            <w:pPr>
              <w:pStyle w:val="26"/>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（6）中华人民共和国政府采购法律法规相关规定的其他条件。须提供承诺书加盖公章（格式自拟）。</w:t>
            </w:r>
          </w:p>
        </w:tc>
      </w:tr>
      <w:tr w14:paraId="61F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8" w:hRule="atLeast"/>
          <w:jc w:val="center"/>
        </w:trPr>
        <w:tc>
          <w:tcPr>
            <w:tcW w:w="469" w:type="pct"/>
            <w:shd w:val="clear" w:color="auto" w:fill="FFFFFF"/>
            <w:noWrap w:val="0"/>
            <w:vAlign w:val="center"/>
          </w:tcPr>
          <w:p w14:paraId="50A3629D">
            <w:pPr>
              <w:pStyle w:val="26"/>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p>
        </w:tc>
        <w:tc>
          <w:tcPr>
            <w:tcW w:w="1200" w:type="pct"/>
            <w:shd w:val="clear" w:color="auto" w:fill="FFFFFF"/>
            <w:noWrap w:val="0"/>
            <w:vAlign w:val="center"/>
          </w:tcPr>
          <w:p w14:paraId="5A543416">
            <w:pPr>
              <w:pStyle w:val="15"/>
              <w:pageBreakBefore w:val="0"/>
              <w:widowControl/>
              <w:wordWrap/>
              <w:bidi w:val="0"/>
              <w:spacing w:before="75" w:beforeAutospacing="0" w:after="75" w:afterAutospacing="0" w:line="300" w:lineRule="atLeast"/>
              <w:ind w:left="440" w:leftChars="200" w:firstLine="420"/>
              <w:rPr>
                <w:rFonts w:hint="eastAsia" w:ascii="仿宋" w:hAnsi="仿宋" w:eastAsia="仿宋" w:cs="仿宋"/>
                <w:sz w:val="24"/>
                <w:szCs w:val="24"/>
                <w:highlight w:val="none"/>
              </w:rPr>
            </w:pPr>
            <w:r>
              <w:rPr>
                <w:rFonts w:hint="eastAsia" w:ascii="仿宋" w:hAnsi="仿宋" w:eastAsia="仿宋" w:cs="仿宋"/>
                <w:color w:val="auto"/>
                <w:szCs w:val="24"/>
                <w:highlight w:val="none"/>
              </w:rPr>
              <w:t>凡拟参加本次招标项目的投标人须具有良好的信誉，未在“信用中国”网站（www.creditchina.gov.cn）被列入失信被执行人、</w:t>
            </w:r>
            <w:r>
              <w:rPr>
                <w:rFonts w:hint="eastAsia" w:ascii="仿宋" w:hAnsi="仿宋" w:eastAsia="仿宋" w:cs="仿宋"/>
                <w:color w:val="auto"/>
                <w:szCs w:val="24"/>
                <w:highlight w:val="none"/>
                <w:lang w:eastAsia="zh-CN"/>
              </w:rPr>
              <w:t>重大税收违法失信主体</w:t>
            </w:r>
            <w:r>
              <w:rPr>
                <w:rFonts w:hint="eastAsia" w:ascii="仿宋" w:hAnsi="仿宋" w:eastAsia="仿宋" w:cs="仿宋"/>
                <w:color w:val="auto"/>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auto"/>
                <w:szCs w:val="24"/>
                <w:highlight w:val="none"/>
                <w:lang w:eastAsia="zh-CN"/>
              </w:rPr>
              <w:t>参与</w:t>
            </w:r>
            <w:r>
              <w:rPr>
                <w:rFonts w:hint="eastAsia" w:ascii="仿宋" w:hAnsi="仿宋" w:eastAsia="仿宋" w:cs="仿宋"/>
                <w:color w:val="auto"/>
                <w:szCs w:val="24"/>
                <w:highlight w:val="none"/>
              </w:rPr>
              <w:t>本次招标活动；</w:t>
            </w:r>
          </w:p>
        </w:tc>
        <w:tc>
          <w:tcPr>
            <w:tcW w:w="3329" w:type="pct"/>
            <w:shd w:val="clear" w:color="auto" w:fill="FFFFFF"/>
            <w:noWrap w:val="0"/>
            <w:vAlign w:val="center"/>
          </w:tcPr>
          <w:p w14:paraId="17CA1BC9">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查询渠道：信用中国网站、中国政府采购网和新疆税务局官网；</w:t>
            </w:r>
          </w:p>
          <w:p w14:paraId="77FE4992">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查询时间：投标截止时间以后</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rPr>
              <w:t>资格审查阶段采购人或采购代理机构的实际查询时间；</w:t>
            </w:r>
          </w:p>
          <w:p w14:paraId="087359EB">
            <w:pPr>
              <w:pStyle w:val="2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0B88213E">
            <w:pPr>
              <w:pStyle w:val="26"/>
              <w:jc w:val="both"/>
              <w:rPr>
                <w:rFonts w:hint="eastAsia" w:ascii="仿宋" w:hAnsi="仿宋" w:eastAsia="仿宋" w:cs="仿宋"/>
                <w:sz w:val="24"/>
                <w:szCs w:val="24"/>
                <w:highlight w:val="none"/>
                <w:lang w:eastAsia="zh-CN"/>
              </w:rPr>
            </w:pPr>
            <w:r>
              <w:rPr>
                <w:rFonts w:hint="eastAsia" w:ascii="仿宋" w:hAnsi="仿宋" w:eastAsia="仿宋" w:cs="仿宋"/>
                <w:b/>
                <w:bCs/>
                <w:color w:val="auto"/>
                <w:sz w:val="24"/>
                <w:szCs w:val="24"/>
                <w:highlight w:val="none"/>
                <w:lang w:eastAsia="zh-CN"/>
              </w:rPr>
              <w:t>注：由采购人或采购代理机构查询。</w:t>
            </w:r>
          </w:p>
        </w:tc>
      </w:tr>
      <w:tr w14:paraId="043E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4" w:hRule="atLeast"/>
          <w:jc w:val="center"/>
        </w:trPr>
        <w:tc>
          <w:tcPr>
            <w:tcW w:w="469" w:type="pct"/>
            <w:shd w:val="clear" w:color="auto" w:fill="FFFFFF"/>
            <w:noWrap w:val="0"/>
            <w:vAlign w:val="center"/>
          </w:tcPr>
          <w:p w14:paraId="137F6751">
            <w:pPr>
              <w:pStyle w:val="26"/>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3</w:t>
            </w:r>
          </w:p>
        </w:tc>
        <w:tc>
          <w:tcPr>
            <w:tcW w:w="1200" w:type="pct"/>
            <w:shd w:val="clear" w:color="auto" w:fill="FFFFFF"/>
            <w:noWrap w:val="0"/>
            <w:vAlign w:val="center"/>
          </w:tcPr>
          <w:p w14:paraId="223889A8">
            <w:pPr>
              <w:pStyle w:val="2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落实政府采购政策需满足的资格要求</w:t>
            </w:r>
          </w:p>
        </w:tc>
        <w:tc>
          <w:tcPr>
            <w:tcW w:w="3329" w:type="pct"/>
            <w:shd w:val="clear" w:color="auto" w:fill="FFFFFF"/>
            <w:noWrap w:val="0"/>
            <w:vAlign w:val="center"/>
          </w:tcPr>
          <w:p w14:paraId="7CAC5D8E">
            <w:pPr>
              <w:widowControl/>
              <w:wordWrap w:val="0"/>
              <w:spacing w:before="60" w:after="6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zh-CN"/>
              </w:rPr>
              <w:t>本项目专门面向中小企业预留采购份额，</w:t>
            </w:r>
            <w:r>
              <w:rPr>
                <w:rFonts w:hint="eastAsia" w:ascii="仿宋" w:hAnsi="仿宋" w:eastAsia="仿宋" w:cs="仿宋"/>
                <w:color w:val="000000"/>
                <w:kern w:val="0"/>
                <w:sz w:val="24"/>
                <w:szCs w:val="24"/>
                <w:highlight w:val="none"/>
                <w:lang w:val="en-US" w:eastAsia="zh-CN"/>
              </w:rPr>
              <w:t>提供中小企业声明函</w:t>
            </w:r>
          </w:p>
        </w:tc>
      </w:tr>
      <w:tr w14:paraId="7EE6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469" w:type="pct"/>
            <w:shd w:val="clear" w:color="auto" w:fill="FFFFFF"/>
            <w:noWrap w:val="0"/>
            <w:vAlign w:val="center"/>
          </w:tcPr>
          <w:p w14:paraId="18F0CC04">
            <w:pPr>
              <w:pStyle w:val="2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w:t>
            </w:r>
          </w:p>
        </w:tc>
        <w:tc>
          <w:tcPr>
            <w:tcW w:w="1200" w:type="pct"/>
            <w:shd w:val="clear" w:color="auto" w:fill="FFFFFF"/>
            <w:noWrap w:val="0"/>
            <w:vAlign w:val="center"/>
          </w:tcPr>
          <w:p w14:paraId="07FAA08C">
            <w:pPr>
              <w:pStyle w:val="26"/>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按照招标文件规定提交投标保证金的</w:t>
            </w:r>
          </w:p>
        </w:tc>
        <w:tc>
          <w:tcPr>
            <w:tcW w:w="3329" w:type="pct"/>
            <w:shd w:val="clear" w:color="auto" w:fill="FFFFFF"/>
            <w:noWrap w:val="0"/>
            <w:vAlign w:val="center"/>
          </w:tcPr>
          <w:p w14:paraId="72A4F64D">
            <w:pPr>
              <w:pStyle w:val="26"/>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按照招标文件规定提供保证金缴纳凭证</w:t>
            </w:r>
            <w:r>
              <w:rPr>
                <w:rFonts w:hint="eastAsia" w:ascii="仿宋" w:hAnsi="仿宋" w:eastAsia="仿宋" w:cs="仿宋"/>
                <w:bCs/>
                <w:sz w:val="24"/>
                <w:szCs w:val="24"/>
                <w:highlight w:val="none"/>
                <w:lang w:eastAsia="zh-CN"/>
              </w:rPr>
              <w:t>。</w:t>
            </w:r>
          </w:p>
        </w:tc>
      </w:tr>
      <w:tr w14:paraId="47B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469" w:type="pct"/>
            <w:shd w:val="clear" w:color="auto" w:fill="FFFFFF"/>
            <w:noWrap w:val="0"/>
            <w:vAlign w:val="center"/>
          </w:tcPr>
          <w:p w14:paraId="008C6585">
            <w:pPr>
              <w:pStyle w:val="26"/>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w:t>
            </w:r>
          </w:p>
        </w:tc>
        <w:tc>
          <w:tcPr>
            <w:tcW w:w="1200" w:type="pct"/>
            <w:shd w:val="clear" w:color="auto" w:fill="FFFFFF"/>
            <w:noWrap w:val="0"/>
            <w:vAlign w:val="center"/>
          </w:tcPr>
          <w:p w14:paraId="75EE9D7F">
            <w:pPr>
              <w:pStyle w:val="26"/>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特定资格要求</w:t>
            </w:r>
          </w:p>
        </w:tc>
        <w:tc>
          <w:tcPr>
            <w:tcW w:w="3329" w:type="pct"/>
            <w:shd w:val="clear" w:color="auto" w:fill="FFFFFF"/>
            <w:noWrap w:val="0"/>
            <w:vAlign w:val="center"/>
          </w:tcPr>
          <w:p w14:paraId="3FCA2DE2">
            <w:pPr>
              <w:pStyle w:val="26"/>
              <w:jc w:val="both"/>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须具有《医疗器械经营备案凭证》或《医疗器械经营许可证》；所投产品属于第三类医疗器械的须具有《医疗器械经营许可证》。</w:t>
            </w:r>
          </w:p>
        </w:tc>
      </w:tr>
      <w:tr w14:paraId="425A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5000" w:type="pct"/>
            <w:gridSpan w:val="3"/>
            <w:shd w:val="clear" w:color="auto" w:fill="FFFFFF"/>
            <w:noWrap w:val="0"/>
            <w:vAlign w:val="center"/>
          </w:tcPr>
          <w:p w14:paraId="32573D14">
            <w:pPr>
              <w:pStyle w:val="26"/>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结论：是否通过评审</w:t>
            </w:r>
          </w:p>
        </w:tc>
      </w:tr>
    </w:tbl>
    <w:p w14:paraId="1044BEC9">
      <w:pPr>
        <w:pStyle w:val="18"/>
        <w:ind w:left="0" w:leftChars="0" w:firstLine="0" w:firstLineChars="0"/>
        <w:rPr>
          <w:rFonts w:hint="default"/>
          <w:highlight w:val="none"/>
          <w:lang w:val="en-US" w:eastAsia="zh-CN"/>
        </w:rPr>
      </w:pPr>
    </w:p>
    <w:p w14:paraId="3F84D53D">
      <w:pPr>
        <w:pageBreakBefore w:val="0"/>
        <w:wordWrap/>
        <w:bidi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.符合性审查</w:t>
      </w:r>
    </w:p>
    <w:tbl>
      <w:tblPr>
        <w:tblStyle w:val="19"/>
        <w:tblW w:w="101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5"/>
        <w:gridCol w:w="8089"/>
        <w:gridCol w:w="570"/>
        <w:gridCol w:w="262"/>
        <w:gridCol w:w="355"/>
        <w:gridCol w:w="328"/>
      </w:tblGrid>
      <w:tr w14:paraId="34CB4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8644" w:type="dxa"/>
            <w:gridSpan w:val="2"/>
            <w:vMerge w:val="restart"/>
            <w:tcBorders>
              <w:top w:val="single" w:color="auto" w:sz="12" w:space="0"/>
              <w:right w:val="single" w:color="auto" w:sz="4" w:space="0"/>
            </w:tcBorders>
            <w:vAlign w:val="center"/>
          </w:tcPr>
          <w:p w14:paraId="3BE3A7D8">
            <w:pPr>
              <w:jc w:val="center"/>
              <w:rPr>
                <w:rFonts w:hint="eastAsia" w:ascii="仿宋" w:hAnsi="仿宋" w:eastAsia="仿宋" w:cs="仿宋"/>
                <w:b/>
                <w:sz w:val="24"/>
                <w:highlight w:val="none"/>
              </w:rPr>
            </w:pPr>
            <w:r>
              <w:rPr>
                <w:rFonts w:hint="eastAsia" w:ascii="仿宋" w:hAnsi="仿宋" w:eastAsia="仿宋" w:cs="仿宋"/>
                <w:b/>
                <w:sz w:val="24"/>
                <w:highlight w:val="none"/>
              </w:rPr>
              <w:t>评审内容</w:t>
            </w:r>
          </w:p>
        </w:tc>
        <w:tc>
          <w:tcPr>
            <w:tcW w:w="1515" w:type="dxa"/>
            <w:gridSpan w:val="4"/>
            <w:tcBorders>
              <w:top w:val="single" w:color="auto" w:sz="12" w:space="0"/>
              <w:left w:val="single" w:color="auto" w:sz="4" w:space="0"/>
              <w:bottom w:val="single" w:color="auto" w:sz="4" w:space="0"/>
            </w:tcBorders>
            <w:vAlign w:val="center"/>
          </w:tcPr>
          <w:p w14:paraId="69EE0CA5">
            <w:pPr>
              <w:jc w:val="center"/>
              <w:rPr>
                <w:rFonts w:hint="eastAsia" w:ascii="仿宋" w:hAnsi="仿宋" w:eastAsia="仿宋" w:cs="仿宋"/>
                <w:b/>
                <w:sz w:val="24"/>
                <w:highlight w:val="none"/>
              </w:rPr>
            </w:pPr>
            <w:r>
              <w:rPr>
                <w:rFonts w:hint="eastAsia" w:ascii="仿宋" w:hAnsi="仿宋" w:eastAsia="仿宋" w:cs="仿宋"/>
                <w:b/>
                <w:sz w:val="24"/>
                <w:highlight w:val="none"/>
              </w:rPr>
              <w:t>投标人名称</w:t>
            </w:r>
          </w:p>
        </w:tc>
      </w:tr>
      <w:tr w14:paraId="6A8EA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8644" w:type="dxa"/>
            <w:gridSpan w:val="2"/>
            <w:vMerge w:val="continue"/>
            <w:tcBorders>
              <w:right w:val="single" w:color="auto" w:sz="4" w:space="0"/>
            </w:tcBorders>
          </w:tcPr>
          <w:p w14:paraId="7C9CD95C">
            <w:pPr>
              <w:rPr>
                <w:rFonts w:hint="eastAsia" w:ascii="仿宋" w:hAnsi="仿宋" w:eastAsia="仿宋" w:cs="仿宋"/>
                <w:b/>
                <w:szCs w:val="21"/>
                <w:highlight w:val="none"/>
              </w:rPr>
            </w:pPr>
          </w:p>
        </w:tc>
        <w:tc>
          <w:tcPr>
            <w:tcW w:w="570" w:type="dxa"/>
            <w:tcBorders>
              <w:top w:val="single" w:color="auto" w:sz="4" w:space="0"/>
              <w:left w:val="single" w:color="auto" w:sz="4" w:space="0"/>
              <w:right w:val="single" w:color="auto" w:sz="4" w:space="0"/>
            </w:tcBorders>
            <w:vAlign w:val="center"/>
          </w:tcPr>
          <w:p w14:paraId="60A7E362">
            <w:pPr>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262" w:type="dxa"/>
            <w:tcBorders>
              <w:top w:val="single" w:color="auto" w:sz="4" w:space="0"/>
              <w:left w:val="single" w:color="auto" w:sz="4" w:space="0"/>
            </w:tcBorders>
            <w:vAlign w:val="center"/>
          </w:tcPr>
          <w:p w14:paraId="006DF8A0">
            <w:pPr>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355" w:type="dxa"/>
            <w:vAlign w:val="center"/>
          </w:tcPr>
          <w:p w14:paraId="734B629C">
            <w:pPr>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328" w:type="dxa"/>
            <w:vAlign w:val="center"/>
          </w:tcPr>
          <w:p w14:paraId="2CB18E40">
            <w:pPr>
              <w:jc w:val="center"/>
              <w:rPr>
                <w:rFonts w:hint="eastAsia" w:ascii="仿宋" w:hAnsi="仿宋" w:eastAsia="仿宋" w:cs="仿宋"/>
                <w:b/>
                <w:szCs w:val="21"/>
                <w:highlight w:val="none"/>
              </w:rPr>
            </w:pPr>
            <w:r>
              <w:rPr>
                <w:rFonts w:hint="eastAsia" w:ascii="仿宋" w:hAnsi="仿宋" w:eastAsia="仿宋" w:cs="仿宋"/>
                <w:b/>
                <w:szCs w:val="21"/>
                <w:highlight w:val="none"/>
              </w:rPr>
              <w:t>…</w:t>
            </w:r>
          </w:p>
        </w:tc>
      </w:tr>
      <w:tr w14:paraId="0FDAC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55" w:type="dxa"/>
            <w:vAlign w:val="center"/>
          </w:tcPr>
          <w:p w14:paraId="764197EC">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w:t>
            </w:r>
          </w:p>
        </w:tc>
        <w:tc>
          <w:tcPr>
            <w:tcW w:w="8089" w:type="dxa"/>
            <w:tcBorders>
              <w:right w:val="single" w:color="auto" w:sz="4" w:space="0"/>
            </w:tcBorders>
            <w:vAlign w:val="center"/>
          </w:tcPr>
          <w:p w14:paraId="1D8D280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投标文件组成是否完整，主要内容是否齐全；</w:t>
            </w:r>
          </w:p>
        </w:tc>
        <w:tc>
          <w:tcPr>
            <w:tcW w:w="570" w:type="dxa"/>
            <w:tcBorders>
              <w:left w:val="single" w:color="auto" w:sz="4" w:space="0"/>
              <w:right w:val="single" w:color="auto" w:sz="4" w:space="0"/>
            </w:tcBorders>
            <w:vAlign w:val="center"/>
          </w:tcPr>
          <w:p w14:paraId="174759ED">
            <w:pPr>
              <w:rPr>
                <w:rFonts w:hint="eastAsia" w:ascii="仿宋" w:hAnsi="仿宋" w:eastAsia="仿宋" w:cs="仿宋"/>
                <w:sz w:val="24"/>
                <w:szCs w:val="24"/>
                <w:highlight w:val="none"/>
              </w:rPr>
            </w:pPr>
          </w:p>
        </w:tc>
        <w:tc>
          <w:tcPr>
            <w:tcW w:w="262" w:type="dxa"/>
            <w:tcBorders>
              <w:left w:val="single" w:color="auto" w:sz="4" w:space="0"/>
            </w:tcBorders>
            <w:vAlign w:val="center"/>
          </w:tcPr>
          <w:p w14:paraId="25A1F72A">
            <w:pPr>
              <w:rPr>
                <w:rFonts w:hint="eastAsia" w:ascii="仿宋" w:hAnsi="仿宋" w:eastAsia="仿宋" w:cs="仿宋"/>
                <w:sz w:val="24"/>
                <w:szCs w:val="24"/>
                <w:highlight w:val="none"/>
              </w:rPr>
            </w:pPr>
          </w:p>
        </w:tc>
        <w:tc>
          <w:tcPr>
            <w:tcW w:w="355" w:type="dxa"/>
            <w:tcBorders>
              <w:right w:val="single" w:color="auto" w:sz="4" w:space="0"/>
            </w:tcBorders>
          </w:tcPr>
          <w:p w14:paraId="6B98C36A">
            <w:pPr>
              <w:rPr>
                <w:rFonts w:hint="eastAsia" w:ascii="仿宋" w:hAnsi="仿宋" w:eastAsia="仿宋" w:cs="仿宋"/>
                <w:sz w:val="24"/>
                <w:szCs w:val="24"/>
                <w:highlight w:val="none"/>
              </w:rPr>
            </w:pPr>
          </w:p>
        </w:tc>
        <w:tc>
          <w:tcPr>
            <w:tcW w:w="328" w:type="dxa"/>
            <w:tcBorders>
              <w:left w:val="single" w:color="auto" w:sz="4" w:space="0"/>
            </w:tcBorders>
          </w:tcPr>
          <w:p w14:paraId="5B7363AC">
            <w:pPr>
              <w:rPr>
                <w:rFonts w:hint="eastAsia" w:ascii="仿宋" w:hAnsi="仿宋" w:eastAsia="仿宋" w:cs="仿宋"/>
                <w:sz w:val="24"/>
                <w:szCs w:val="24"/>
                <w:highlight w:val="none"/>
              </w:rPr>
            </w:pPr>
          </w:p>
        </w:tc>
      </w:tr>
      <w:tr w14:paraId="47EC6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55" w:type="dxa"/>
            <w:vAlign w:val="center"/>
          </w:tcPr>
          <w:p w14:paraId="4BD09DE9">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w:t>
            </w:r>
          </w:p>
        </w:tc>
        <w:tc>
          <w:tcPr>
            <w:tcW w:w="8089" w:type="dxa"/>
            <w:tcBorders>
              <w:right w:val="single" w:color="auto" w:sz="4" w:space="0"/>
            </w:tcBorders>
            <w:vAlign w:val="center"/>
          </w:tcPr>
          <w:p w14:paraId="6FB8E69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rPr>
              <w:t>文件</w:t>
            </w:r>
            <w:r>
              <w:rPr>
                <w:rFonts w:hint="eastAsia" w:ascii="仿宋" w:hAnsi="仿宋" w:eastAsia="仿宋" w:cs="仿宋"/>
                <w:sz w:val="24"/>
                <w:szCs w:val="24"/>
                <w:highlight w:val="none"/>
              </w:rPr>
              <w:t>是否按采购文件要求</w:t>
            </w:r>
            <w:r>
              <w:rPr>
                <w:rFonts w:hint="eastAsia" w:ascii="仿宋" w:hAnsi="仿宋" w:eastAsia="仿宋" w:cs="仿宋"/>
                <w:sz w:val="24"/>
                <w:szCs w:val="24"/>
                <w:highlight w:val="none"/>
                <w:lang w:val="en-US"/>
              </w:rPr>
              <w:t>进行</w:t>
            </w:r>
            <w:r>
              <w:rPr>
                <w:rFonts w:hint="eastAsia" w:ascii="仿宋" w:hAnsi="仿宋" w:eastAsia="仿宋" w:cs="仿宋"/>
                <w:sz w:val="24"/>
                <w:szCs w:val="24"/>
                <w:highlight w:val="none"/>
              </w:rPr>
              <w:t>签字或盖章；</w:t>
            </w:r>
          </w:p>
        </w:tc>
        <w:tc>
          <w:tcPr>
            <w:tcW w:w="570" w:type="dxa"/>
            <w:tcBorders>
              <w:left w:val="single" w:color="auto" w:sz="4" w:space="0"/>
              <w:right w:val="single" w:color="auto" w:sz="4" w:space="0"/>
            </w:tcBorders>
            <w:vAlign w:val="center"/>
          </w:tcPr>
          <w:p w14:paraId="22CE9FB9">
            <w:pPr>
              <w:rPr>
                <w:rFonts w:hint="eastAsia" w:ascii="仿宋" w:hAnsi="仿宋" w:eastAsia="仿宋" w:cs="仿宋"/>
                <w:sz w:val="24"/>
                <w:szCs w:val="24"/>
                <w:highlight w:val="none"/>
              </w:rPr>
            </w:pPr>
          </w:p>
        </w:tc>
        <w:tc>
          <w:tcPr>
            <w:tcW w:w="262" w:type="dxa"/>
            <w:tcBorders>
              <w:left w:val="single" w:color="auto" w:sz="4" w:space="0"/>
            </w:tcBorders>
            <w:vAlign w:val="center"/>
          </w:tcPr>
          <w:p w14:paraId="2D73B50C">
            <w:pPr>
              <w:rPr>
                <w:rFonts w:hint="eastAsia" w:ascii="仿宋" w:hAnsi="仿宋" w:eastAsia="仿宋" w:cs="仿宋"/>
                <w:sz w:val="24"/>
                <w:szCs w:val="24"/>
                <w:highlight w:val="none"/>
              </w:rPr>
            </w:pPr>
          </w:p>
        </w:tc>
        <w:tc>
          <w:tcPr>
            <w:tcW w:w="355" w:type="dxa"/>
            <w:tcBorders>
              <w:right w:val="single" w:color="auto" w:sz="4" w:space="0"/>
            </w:tcBorders>
          </w:tcPr>
          <w:p w14:paraId="0A4BD30C">
            <w:pPr>
              <w:rPr>
                <w:rFonts w:hint="eastAsia" w:ascii="仿宋" w:hAnsi="仿宋" w:eastAsia="仿宋" w:cs="仿宋"/>
                <w:sz w:val="24"/>
                <w:szCs w:val="24"/>
                <w:highlight w:val="none"/>
              </w:rPr>
            </w:pPr>
          </w:p>
        </w:tc>
        <w:tc>
          <w:tcPr>
            <w:tcW w:w="328" w:type="dxa"/>
            <w:tcBorders>
              <w:left w:val="single" w:color="auto" w:sz="4" w:space="0"/>
            </w:tcBorders>
          </w:tcPr>
          <w:p w14:paraId="11AF2742">
            <w:pPr>
              <w:rPr>
                <w:rFonts w:hint="eastAsia" w:ascii="仿宋" w:hAnsi="仿宋" w:eastAsia="仿宋" w:cs="仿宋"/>
                <w:sz w:val="24"/>
                <w:szCs w:val="24"/>
                <w:highlight w:val="none"/>
              </w:rPr>
            </w:pPr>
          </w:p>
        </w:tc>
      </w:tr>
      <w:tr w14:paraId="417A2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55" w:type="dxa"/>
            <w:vAlign w:val="center"/>
          </w:tcPr>
          <w:p w14:paraId="052AFF2F">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w:t>
            </w:r>
          </w:p>
        </w:tc>
        <w:tc>
          <w:tcPr>
            <w:tcW w:w="8089" w:type="dxa"/>
            <w:tcBorders>
              <w:right w:val="single" w:color="auto" w:sz="4" w:space="0"/>
            </w:tcBorders>
            <w:vAlign w:val="center"/>
          </w:tcPr>
          <w:p w14:paraId="7D4C3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投标报价是否高于</w:t>
            </w:r>
            <w:r>
              <w:rPr>
                <w:rFonts w:hint="eastAsia" w:ascii="仿宋" w:hAnsi="仿宋" w:eastAsia="仿宋" w:cs="仿宋"/>
                <w:sz w:val="24"/>
                <w:szCs w:val="24"/>
                <w:highlight w:val="none"/>
                <w:lang w:val="en-US"/>
              </w:rPr>
              <w:t>采购文件</w:t>
            </w:r>
            <w:r>
              <w:rPr>
                <w:rFonts w:hint="eastAsia" w:ascii="仿宋" w:hAnsi="仿宋" w:eastAsia="仿宋" w:cs="仿宋"/>
                <w:sz w:val="24"/>
                <w:szCs w:val="24"/>
                <w:highlight w:val="none"/>
              </w:rPr>
              <w:t>公布的采购预算金额（或最高限价）</w:t>
            </w:r>
            <w:r>
              <w:rPr>
                <w:rFonts w:hint="eastAsia" w:ascii="仿宋" w:hAnsi="仿宋" w:eastAsia="仿宋" w:cs="仿宋"/>
                <w:sz w:val="24"/>
                <w:szCs w:val="24"/>
                <w:highlight w:val="none"/>
                <w:lang w:val="en-US"/>
              </w:rPr>
              <w:t>及</w:t>
            </w:r>
            <w:r>
              <w:rPr>
                <w:rFonts w:hint="eastAsia" w:ascii="仿宋" w:hAnsi="仿宋" w:eastAsia="仿宋" w:cs="仿宋"/>
                <w:sz w:val="24"/>
                <w:szCs w:val="24"/>
                <w:highlight w:val="none"/>
                <w:lang w:val="en-US" w:eastAsia="zh-CN"/>
              </w:rPr>
              <w:t>分项</w:t>
            </w:r>
            <w:r>
              <w:rPr>
                <w:rFonts w:hint="eastAsia" w:ascii="仿宋" w:hAnsi="仿宋" w:eastAsia="仿宋" w:cs="仿宋"/>
                <w:sz w:val="24"/>
                <w:szCs w:val="24"/>
                <w:highlight w:val="none"/>
                <w:lang w:val="en-US"/>
              </w:rPr>
              <w:t>限价</w:t>
            </w:r>
            <w:r>
              <w:rPr>
                <w:rFonts w:hint="eastAsia" w:ascii="仿宋" w:hAnsi="仿宋" w:eastAsia="仿宋" w:cs="仿宋"/>
                <w:sz w:val="24"/>
                <w:szCs w:val="24"/>
                <w:highlight w:val="none"/>
              </w:rPr>
              <w:t>；</w:t>
            </w:r>
          </w:p>
        </w:tc>
        <w:tc>
          <w:tcPr>
            <w:tcW w:w="570" w:type="dxa"/>
            <w:tcBorders>
              <w:left w:val="single" w:color="auto" w:sz="4" w:space="0"/>
              <w:right w:val="single" w:color="auto" w:sz="4" w:space="0"/>
            </w:tcBorders>
            <w:vAlign w:val="center"/>
          </w:tcPr>
          <w:p w14:paraId="2D406312">
            <w:pPr>
              <w:rPr>
                <w:rFonts w:hint="eastAsia" w:ascii="仿宋" w:hAnsi="仿宋" w:eastAsia="仿宋" w:cs="仿宋"/>
                <w:sz w:val="24"/>
                <w:szCs w:val="24"/>
                <w:highlight w:val="none"/>
              </w:rPr>
            </w:pPr>
          </w:p>
        </w:tc>
        <w:tc>
          <w:tcPr>
            <w:tcW w:w="262" w:type="dxa"/>
            <w:tcBorders>
              <w:left w:val="single" w:color="auto" w:sz="4" w:space="0"/>
            </w:tcBorders>
            <w:vAlign w:val="center"/>
          </w:tcPr>
          <w:p w14:paraId="4FA1BCBD">
            <w:pPr>
              <w:rPr>
                <w:rFonts w:hint="eastAsia" w:ascii="仿宋" w:hAnsi="仿宋" w:eastAsia="仿宋" w:cs="仿宋"/>
                <w:sz w:val="24"/>
                <w:szCs w:val="24"/>
                <w:highlight w:val="none"/>
              </w:rPr>
            </w:pPr>
          </w:p>
        </w:tc>
        <w:tc>
          <w:tcPr>
            <w:tcW w:w="355" w:type="dxa"/>
            <w:tcBorders>
              <w:right w:val="single" w:color="auto" w:sz="4" w:space="0"/>
            </w:tcBorders>
          </w:tcPr>
          <w:p w14:paraId="594C470E">
            <w:pPr>
              <w:rPr>
                <w:rFonts w:hint="eastAsia" w:ascii="仿宋" w:hAnsi="仿宋" w:eastAsia="仿宋" w:cs="仿宋"/>
                <w:sz w:val="24"/>
                <w:szCs w:val="24"/>
                <w:highlight w:val="none"/>
              </w:rPr>
            </w:pPr>
          </w:p>
        </w:tc>
        <w:tc>
          <w:tcPr>
            <w:tcW w:w="328" w:type="dxa"/>
            <w:tcBorders>
              <w:left w:val="single" w:color="auto" w:sz="4" w:space="0"/>
            </w:tcBorders>
          </w:tcPr>
          <w:p w14:paraId="1BC13B2E">
            <w:pPr>
              <w:rPr>
                <w:rFonts w:hint="eastAsia" w:ascii="仿宋" w:hAnsi="仿宋" w:eastAsia="仿宋" w:cs="仿宋"/>
                <w:sz w:val="24"/>
                <w:szCs w:val="24"/>
                <w:highlight w:val="none"/>
              </w:rPr>
            </w:pPr>
          </w:p>
        </w:tc>
      </w:tr>
      <w:tr w14:paraId="76FB2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555" w:type="dxa"/>
            <w:vAlign w:val="center"/>
          </w:tcPr>
          <w:p w14:paraId="4C39FC6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089" w:type="dxa"/>
            <w:tcBorders>
              <w:right w:val="single" w:color="auto" w:sz="4" w:space="0"/>
            </w:tcBorders>
            <w:vAlign w:val="center"/>
          </w:tcPr>
          <w:p w14:paraId="0E19E30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合理性（异常低价审查）投标人的报价不存在异常低价情况，或被启动审查的供应商，在合理时间内（不少于30分钟），就报价合理性提交书面说明，并提供项目成本测算明细、原材料采购意向协议、人工成本核算依据等可核验的证明材料证明其报价合理性的</w:t>
            </w:r>
            <w:r>
              <w:rPr>
                <w:rFonts w:hint="eastAsia" w:ascii="仿宋" w:hAnsi="仿宋" w:eastAsia="仿宋" w:cs="仿宋"/>
                <w:color w:val="auto"/>
                <w:sz w:val="24"/>
                <w:szCs w:val="24"/>
                <w:highlight w:val="none"/>
                <w:lang w:eastAsia="zh-CN"/>
              </w:rPr>
              <w:t>。</w:t>
            </w:r>
          </w:p>
        </w:tc>
        <w:tc>
          <w:tcPr>
            <w:tcW w:w="570" w:type="dxa"/>
            <w:tcBorders>
              <w:left w:val="single" w:color="auto" w:sz="4" w:space="0"/>
              <w:right w:val="single" w:color="auto" w:sz="4" w:space="0"/>
            </w:tcBorders>
            <w:vAlign w:val="center"/>
          </w:tcPr>
          <w:p w14:paraId="53F777B8">
            <w:pPr>
              <w:rPr>
                <w:rFonts w:hint="eastAsia" w:ascii="仿宋" w:hAnsi="仿宋" w:eastAsia="仿宋" w:cs="仿宋"/>
                <w:sz w:val="24"/>
                <w:szCs w:val="24"/>
                <w:highlight w:val="none"/>
              </w:rPr>
            </w:pPr>
          </w:p>
        </w:tc>
        <w:tc>
          <w:tcPr>
            <w:tcW w:w="262" w:type="dxa"/>
            <w:tcBorders>
              <w:left w:val="single" w:color="auto" w:sz="4" w:space="0"/>
            </w:tcBorders>
            <w:vAlign w:val="center"/>
          </w:tcPr>
          <w:p w14:paraId="3E2AB066">
            <w:pPr>
              <w:rPr>
                <w:rFonts w:hint="eastAsia" w:ascii="仿宋" w:hAnsi="仿宋" w:eastAsia="仿宋" w:cs="仿宋"/>
                <w:sz w:val="24"/>
                <w:szCs w:val="24"/>
                <w:highlight w:val="none"/>
              </w:rPr>
            </w:pPr>
          </w:p>
        </w:tc>
        <w:tc>
          <w:tcPr>
            <w:tcW w:w="355" w:type="dxa"/>
            <w:tcBorders>
              <w:right w:val="single" w:color="auto" w:sz="4" w:space="0"/>
            </w:tcBorders>
          </w:tcPr>
          <w:p w14:paraId="5EF7A7E2">
            <w:pPr>
              <w:rPr>
                <w:rFonts w:hint="eastAsia" w:ascii="仿宋" w:hAnsi="仿宋" w:eastAsia="仿宋" w:cs="仿宋"/>
                <w:sz w:val="24"/>
                <w:szCs w:val="24"/>
                <w:highlight w:val="none"/>
              </w:rPr>
            </w:pPr>
          </w:p>
        </w:tc>
        <w:tc>
          <w:tcPr>
            <w:tcW w:w="328" w:type="dxa"/>
            <w:tcBorders>
              <w:left w:val="single" w:color="auto" w:sz="4" w:space="0"/>
            </w:tcBorders>
          </w:tcPr>
          <w:p w14:paraId="4CD61F2A">
            <w:pPr>
              <w:rPr>
                <w:rFonts w:hint="eastAsia" w:ascii="仿宋" w:hAnsi="仿宋" w:eastAsia="仿宋" w:cs="仿宋"/>
                <w:sz w:val="24"/>
                <w:szCs w:val="24"/>
                <w:highlight w:val="none"/>
              </w:rPr>
            </w:pPr>
          </w:p>
        </w:tc>
      </w:tr>
      <w:tr w14:paraId="4E1C8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555" w:type="dxa"/>
            <w:vAlign w:val="center"/>
          </w:tcPr>
          <w:p w14:paraId="6762B625">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5</w:t>
            </w:r>
          </w:p>
        </w:tc>
        <w:tc>
          <w:tcPr>
            <w:tcW w:w="8089" w:type="dxa"/>
            <w:tcBorders>
              <w:right w:val="single" w:color="auto" w:sz="4" w:space="0"/>
            </w:tcBorders>
            <w:vAlign w:val="center"/>
          </w:tcPr>
          <w:p w14:paraId="7944A14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w:t>
            </w:r>
            <w:r>
              <w:rPr>
                <w:rFonts w:hint="eastAsia" w:ascii="仿宋" w:hAnsi="仿宋" w:eastAsia="仿宋" w:cs="仿宋"/>
                <w:color w:val="auto"/>
                <w:sz w:val="24"/>
                <w:szCs w:val="24"/>
                <w:highlight w:val="none"/>
                <w:lang w:val="en-US"/>
              </w:rPr>
              <w:t>投标有效期</w:t>
            </w:r>
            <w:r>
              <w:rPr>
                <w:rFonts w:hint="eastAsia" w:ascii="仿宋" w:hAnsi="仿宋" w:eastAsia="仿宋" w:cs="仿宋"/>
                <w:color w:val="auto"/>
                <w:sz w:val="24"/>
                <w:szCs w:val="24"/>
                <w:highlight w:val="none"/>
              </w:rPr>
              <w:t>是否满足</w:t>
            </w:r>
            <w:r>
              <w:rPr>
                <w:rFonts w:hint="eastAsia" w:ascii="仿宋" w:hAnsi="仿宋" w:eastAsia="仿宋" w:cs="仿宋"/>
                <w:color w:val="auto"/>
                <w:sz w:val="24"/>
                <w:szCs w:val="24"/>
                <w:highlight w:val="none"/>
                <w:lang w:val="en-US"/>
              </w:rPr>
              <w:t>采购</w:t>
            </w:r>
            <w:r>
              <w:rPr>
                <w:rFonts w:hint="eastAsia" w:ascii="仿宋" w:hAnsi="仿宋" w:eastAsia="仿宋" w:cs="仿宋"/>
                <w:color w:val="auto"/>
                <w:sz w:val="24"/>
                <w:szCs w:val="24"/>
                <w:highlight w:val="none"/>
              </w:rPr>
              <w:t>文件要求；</w:t>
            </w:r>
          </w:p>
        </w:tc>
        <w:tc>
          <w:tcPr>
            <w:tcW w:w="570" w:type="dxa"/>
            <w:tcBorders>
              <w:left w:val="single" w:color="auto" w:sz="4" w:space="0"/>
              <w:right w:val="single" w:color="auto" w:sz="4" w:space="0"/>
            </w:tcBorders>
            <w:vAlign w:val="center"/>
          </w:tcPr>
          <w:p w14:paraId="1CF96C86">
            <w:pPr>
              <w:rPr>
                <w:rFonts w:hint="eastAsia" w:ascii="仿宋" w:hAnsi="仿宋" w:eastAsia="仿宋" w:cs="仿宋"/>
                <w:sz w:val="24"/>
                <w:szCs w:val="24"/>
                <w:highlight w:val="none"/>
              </w:rPr>
            </w:pPr>
          </w:p>
        </w:tc>
        <w:tc>
          <w:tcPr>
            <w:tcW w:w="262" w:type="dxa"/>
            <w:tcBorders>
              <w:left w:val="single" w:color="auto" w:sz="4" w:space="0"/>
            </w:tcBorders>
            <w:vAlign w:val="center"/>
          </w:tcPr>
          <w:p w14:paraId="30B944EB">
            <w:pPr>
              <w:rPr>
                <w:rFonts w:hint="eastAsia" w:ascii="仿宋" w:hAnsi="仿宋" w:eastAsia="仿宋" w:cs="仿宋"/>
                <w:sz w:val="24"/>
                <w:szCs w:val="24"/>
                <w:highlight w:val="none"/>
              </w:rPr>
            </w:pPr>
          </w:p>
        </w:tc>
        <w:tc>
          <w:tcPr>
            <w:tcW w:w="355" w:type="dxa"/>
            <w:tcBorders>
              <w:right w:val="single" w:color="auto" w:sz="4" w:space="0"/>
            </w:tcBorders>
          </w:tcPr>
          <w:p w14:paraId="04B4A456">
            <w:pPr>
              <w:rPr>
                <w:rFonts w:hint="eastAsia" w:ascii="仿宋" w:hAnsi="仿宋" w:eastAsia="仿宋" w:cs="仿宋"/>
                <w:sz w:val="24"/>
                <w:szCs w:val="24"/>
                <w:highlight w:val="none"/>
              </w:rPr>
            </w:pPr>
          </w:p>
        </w:tc>
        <w:tc>
          <w:tcPr>
            <w:tcW w:w="328" w:type="dxa"/>
            <w:tcBorders>
              <w:left w:val="single" w:color="auto" w:sz="4" w:space="0"/>
            </w:tcBorders>
          </w:tcPr>
          <w:p w14:paraId="3519F545">
            <w:pPr>
              <w:rPr>
                <w:rFonts w:hint="eastAsia" w:ascii="仿宋" w:hAnsi="仿宋" w:eastAsia="仿宋" w:cs="仿宋"/>
                <w:sz w:val="24"/>
                <w:szCs w:val="24"/>
                <w:highlight w:val="none"/>
              </w:rPr>
            </w:pPr>
          </w:p>
        </w:tc>
      </w:tr>
      <w:tr w14:paraId="5B8F9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555" w:type="dxa"/>
            <w:vAlign w:val="center"/>
          </w:tcPr>
          <w:p w14:paraId="2598C08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089" w:type="dxa"/>
            <w:tcBorders>
              <w:right w:val="single" w:color="auto" w:sz="4" w:space="0"/>
            </w:tcBorders>
            <w:vAlign w:val="center"/>
          </w:tcPr>
          <w:p w14:paraId="19775C8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投标文件载明的质量要求、质保期、付款方式及供货期是否满足采购文件要求；</w:t>
            </w:r>
          </w:p>
        </w:tc>
        <w:tc>
          <w:tcPr>
            <w:tcW w:w="570" w:type="dxa"/>
            <w:tcBorders>
              <w:left w:val="single" w:color="auto" w:sz="4" w:space="0"/>
              <w:right w:val="single" w:color="auto" w:sz="4" w:space="0"/>
            </w:tcBorders>
            <w:vAlign w:val="center"/>
          </w:tcPr>
          <w:p w14:paraId="6AF31D71">
            <w:pPr>
              <w:rPr>
                <w:rFonts w:hint="eastAsia" w:ascii="仿宋" w:hAnsi="仿宋" w:eastAsia="仿宋" w:cs="仿宋"/>
                <w:sz w:val="24"/>
                <w:szCs w:val="24"/>
                <w:highlight w:val="none"/>
              </w:rPr>
            </w:pPr>
          </w:p>
        </w:tc>
        <w:tc>
          <w:tcPr>
            <w:tcW w:w="262" w:type="dxa"/>
            <w:tcBorders>
              <w:left w:val="single" w:color="auto" w:sz="4" w:space="0"/>
            </w:tcBorders>
            <w:vAlign w:val="center"/>
          </w:tcPr>
          <w:p w14:paraId="28CDE85A">
            <w:pPr>
              <w:rPr>
                <w:rFonts w:hint="eastAsia" w:ascii="仿宋" w:hAnsi="仿宋" w:eastAsia="仿宋" w:cs="仿宋"/>
                <w:sz w:val="24"/>
                <w:szCs w:val="24"/>
                <w:highlight w:val="none"/>
              </w:rPr>
            </w:pPr>
          </w:p>
        </w:tc>
        <w:tc>
          <w:tcPr>
            <w:tcW w:w="355" w:type="dxa"/>
            <w:tcBorders>
              <w:right w:val="single" w:color="auto" w:sz="4" w:space="0"/>
            </w:tcBorders>
          </w:tcPr>
          <w:p w14:paraId="250A20CC">
            <w:pPr>
              <w:rPr>
                <w:rFonts w:hint="eastAsia" w:ascii="仿宋" w:hAnsi="仿宋" w:eastAsia="仿宋" w:cs="仿宋"/>
                <w:sz w:val="24"/>
                <w:szCs w:val="24"/>
                <w:highlight w:val="none"/>
              </w:rPr>
            </w:pPr>
          </w:p>
        </w:tc>
        <w:tc>
          <w:tcPr>
            <w:tcW w:w="328" w:type="dxa"/>
            <w:tcBorders>
              <w:left w:val="single" w:color="auto" w:sz="4" w:space="0"/>
            </w:tcBorders>
          </w:tcPr>
          <w:p w14:paraId="660E9E5B">
            <w:pPr>
              <w:rPr>
                <w:rFonts w:hint="eastAsia" w:ascii="仿宋" w:hAnsi="仿宋" w:eastAsia="仿宋" w:cs="仿宋"/>
                <w:sz w:val="24"/>
                <w:szCs w:val="24"/>
                <w:highlight w:val="none"/>
              </w:rPr>
            </w:pPr>
          </w:p>
        </w:tc>
      </w:tr>
      <w:tr w14:paraId="74471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555" w:type="dxa"/>
            <w:vAlign w:val="center"/>
          </w:tcPr>
          <w:p w14:paraId="5A855159">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089" w:type="dxa"/>
            <w:tcBorders>
              <w:right w:val="single" w:color="auto" w:sz="4" w:space="0"/>
            </w:tcBorders>
            <w:vAlign w:val="center"/>
          </w:tcPr>
          <w:p w14:paraId="0161027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投标文件是否附有招标人不能接受的条件；</w:t>
            </w:r>
          </w:p>
        </w:tc>
        <w:tc>
          <w:tcPr>
            <w:tcW w:w="570" w:type="dxa"/>
            <w:tcBorders>
              <w:left w:val="single" w:color="auto" w:sz="4" w:space="0"/>
              <w:right w:val="single" w:color="auto" w:sz="4" w:space="0"/>
            </w:tcBorders>
            <w:vAlign w:val="center"/>
          </w:tcPr>
          <w:p w14:paraId="5D313779">
            <w:pPr>
              <w:rPr>
                <w:rFonts w:hint="eastAsia" w:ascii="仿宋" w:hAnsi="仿宋" w:eastAsia="仿宋" w:cs="仿宋"/>
                <w:sz w:val="24"/>
                <w:szCs w:val="24"/>
                <w:highlight w:val="none"/>
              </w:rPr>
            </w:pPr>
          </w:p>
        </w:tc>
        <w:tc>
          <w:tcPr>
            <w:tcW w:w="262" w:type="dxa"/>
            <w:tcBorders>
              <w:left w:val="single" w:color="auto" w:sz="4" w:space="0"/>
            </w:tcBorders>
            <w:vAlign w:val="center"/>
          </w:tcPr>
          <w:p w14:paraId="3998439A">
            <w:pPr>
              <w:snapToGrid w:val="0"/>
              <w:spacing w:line="360" w:lineRule="auto"/>
              <w:rPr>
                <w:rFonts w:hint="eastAsia" w:ascii="仿宋" w:hAnsi="仿宋" w:eastAsia="仿宋" w:cs="仿宋"/>
                <w:sz w:val="24"/>
                <w:szCs w:val="24"/>
                <w:highlight w:val="none"/>
              </w:rPr>
            </w:pPr>
          </w:p>
        </w:tc>
        <w:tc>
          <w:tcPr>
            <w:tcW w:w="355" w:type="dxa"/>
            <w:tcBorders>
              <w:right w:val="single" w:color="auto" w:sz="4" w:space="0"/>
            </w:tcBorders>
          </w:tcPr>
          <w:p w14:paraId="2F049745">
            <w:pPr>
              <w:rPr>
                <w:rFonts w:hint="eastAsia" w:ascii="仿宋" w:hAnsi="仿宋" w:eastAsia="仿宋" w:cs="仿宋"/>
                <w:sz w:val="24"/>
                <w:szCs w:val="24"/>
                <w:highlight w:val="none"/>
              </w:rPr>
            </w:pPr>
          </w:p>
        </w:tc>
        <w:tc>
          <w:tcPr>
            <w:tcW w:w="328" w:type="dxa"/>
            <w:tcBorders>
              <w:left w:val="single" w:color="auto" w:sz="4" w:space="0"/>
            </w:tcBorders>
          </w:tcPr>
          <w:p w14:paraId="64AB19F1">
            <w:pPr>
              <w:rPr>
                <w:rFonts w:hint="eastAsia" w:ascii="仿宋" w:hAnsi="仿宋" w:eastAsia="仿宋" w:cs="仿宋"/>
                <w:sz w:val="24"/>
                <w:szCs w:val="24"/>
                <w:highlight w:val="none"/>
              </w:rPr>
            </w:pPr>
          </w:p>
        </w:tc>
      </w:tr>
      <w:tr w14:paraId="3B87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55" w:type="dxa"/>
            <w:vAlign w:val="center"/>
          </w:tcPr>
          <w:p w14:paraId="23FAF48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089" w:type="dxa"/>
            <w:tcBorders>
              <w:right w:val="single" w:color="auto" w:sz="4" w:space="0"/>
            </w:tcBorders>
            <w:vAlign w:val="center"/>
          </w:tcPr>
          <w:p w14:paraId="72AE5DE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是否符合法律、法规和采购文件中规定的其他实质性要求；</w:t>
            </w:r>
          </w:p>
        </w:tc>
        <w:tc>
          <w:tcPr>
            <w:tcW w:w="570" w:type="dxa"/>
            <w:tcBorders>
              <w:left w:val="single" w:color="auto" w:sz="4" w:space="0"/>
              <w:right w:val="single" w:color="auto" w:sz="4" w:space="0"/>
            </w:tcBorders>
            <w:vAlign w:val="center"/>
          </w:tcPr>
          <w:p w14:paraId="552DFE28">
            <w:pPr>
              <w:rPr>
                <w:rFonts w:hint="eastAsia" w:ascii="仿宋" w:hAnsi="仿宋" w:eastAsia="仿宋" w:cs="仿宋"/>
                <w:sz w:val="24"/>
                <w:szCs w:val="24"/>
                <w:highlight w:val="none"/>
              </w:rPr>
            </w:pPr>
          </w:p>
        </w:tc>
        <w:tc>
          <w:tcPr>
            <w:tcW w:w="262" w:type="dxa"/>
            <w:tcBorders>
              <w:left w:val="single" w:color="auto" w:sz="4" w:space="0"/>
            </w:tcBorders>
            <w:vAlign w:val="center"/>
          </w:tcPr>
          <w:p w14:paraId="5AA1BF61">
            <w:pPr>
              <w:rPr>
                <w:rFonts w:hint="eastAsia" w:ascii="仿宋" w:hAnsi="仿宋" w:eastAsia="仿宋" w:cs="仿宋"/>
                <w:sz w:val="24"/>
                <w:szCs w:val="24"/>
                <w:highlight w:val="none"/>
              </w:rPr>
            </w:pPr>
          </w:p>
        </w:tc>
        <w:tc>
          <w:tcPr>
            <w:tcW w:w="355" w:type="dxa"/>
            <w:tcBorders>
              <w:right w:val="single" w:color="auto" w:sz="4" w:space="0"/>
            </w:tcBorders>
          </w:tcPr>
          <w:p w14:paraId="4F9B0157">
            <w:pPr>
              <w:rPr>
                <w:rFonts w:hint="eastAsia" w:ascii="仿宋" w:hAnsi="仿宋" w:eastAsia="仿宋" w:cs="仿宋"/>
                <w:sz w:val="24"/>
                <w:szCs w:val="24"/>
                <w:highlight w:val="none"/>
              </w:rPr>
            </w:pPr>
          </w:p>
        </w:tc>
        <w:tc>
          <w:tcPr>
            <w:tcW w:w="328" w:type="dxa"/>
            <w:tcBorders>
              <w:left w:val="single" w:color="auto" w:sz="4" w:space="0"/>
            </w:tcBorders>
          </w:tcPr>
          <w:p w14:paraId="1B7F9BB6">
            <w:pPr>
              <w:rPr>
                <w:rFonts w:hint="eastAsia" w:ascii="仿宋" w:hAnsi="仿宋" w:eastAsia="仿宋" w:cs="仿宋"/>
                <w:sz w:val="24"/>
                <w:szCs w:val="24"/>
                <w:highlight w:val="none"/>
              </w:rPr>
            </w:pPr>
          </w:p>
        </w:tc>
      </w:tr>
      <w:tr w14:paraId="51032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6" w:hRule="atLeast"/>
          <w:jc w:val="center"/>
        </w:trPr>
        <w:tc>
          <w:tcPr>
            <w:tcW w:w="555" w:type="dxa"/>
            <w:vAlign w:val="center"/>
          </w:tcPr>
          <w:p w14:paraId="0E90241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089" w:type="dxa"/>
            <w:tcBorders>
              <w:right w:val="single" w:color="auto" w:sz="4" w:space="0"/>
            </w:tcBorders>
            <w:vAlign w:val="center"/>
          </w:tcPr>
          <w:p w14:paraId="33E2B3F3">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技术性能、技术参数是否满足采购文件要求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所供产品须具有明确的品牌、型号、数量、单价、产地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（采购需求中标“★”）；（本次“★”</w:t>
            </w:r>
            <w:r>
              <w:rPr>
                <w:rFonts w:hint="eastAsia" w:ascii="仿宋" w:hAnsi="仿宋" w:eastAsia="仿宋" w:cs="仿宋"/>
                <w:color w:val="auto"/>
                <w:sz w:val="24"/>
                <w:szCs w:val="24"/>
                <w:highlight w:val="none"/>
                <w:lang w:eastAsia="zh-CN"/>
              </w:rPr>
              <w:t>项以外参数，为重要参</w:t>
            </w:r>
            <w:r>
              <w:rPr>
                <w:rFonts w:hint="eastAsia" w:ascii="仿宋" w:hAnsi="仿宋" w:eastAsia="仿宋" w:cs="仿宋"/>
                <w:color w:val="auto"/>
                <w:sz w:val="24"/>
                <w:szCs w:val="24"/>
                <w:highlight w:val="none"/>
              </w:rPr>
              <w:t>数</w:t>
            </w:r>
            <w:r>
              <w:rPr>
                <w:rFonts w:hint="eastAsia" w:ascii="仿宋" w:hAnsi="仿宋" w:eastAsia="仿宋" w:cs="仿宋"/>
                <w:color w:val="auto"/>
                <w:sz w:val="24"/>
                <w:szCs w:val="24"/>
                <w:highlight w:val="none"/>
                <w:lang w:eastAsia="zh-CN"/>
              </w:rPr>
              <w:t>允许负</w:t>
            </w:r>
            <w:r>
              <w:rPr>
                <w:rFonts w:hint="eastAsia" w:ascii="仿宋" w:hAnsi="仿宋" w:eastAsia="仿宋" w:cs="仿宋"/>
                <w:color w:val="auto"/>
                <w:sz w:val="24"/>
                <w:szCs w:val="24"/>
                <w:highlight w:val="none"/>
              </w:rPr>
              <w:t>偏离项数最多为</w:t>
            </w:r>
            <w:r>
              <w:rPr>
                <w:rFonts w:hint="eastAsia" w:ascii="仿宋" w:hAnsi="仿宋" w:eastAsia="仿宋" w:cs="仿宋"/>
                <w:color w:val="auto"/>
                <w:sz w:val="24"/>
                <w:szCs w:val="24"/>
                <w:highlight w:val="none"/>
                <w:lang w:val="en-US" w:eastAsia="zh-CN"/>
              </w:rPr>
              <w:t xml:space="preserve"> 10 </w:t>
            </w:r>
            <w:r>
              <w:rPr>
                <w:rFonts w:hint="eastAsia" w:ascii="仿宋" w:hAnsi="仿宋" w:eastAsia="仿宋" w:cs="仿宋"/>
                <w:color w:val="auto"/>
                <w:sz w:val="24"/>
                <w:szCs w:val="24"/>
                <w:highlight w:val="none"/>
                <w:lang w:val="en-US"/>
              </w:rPr>
              <w:t>项</w:t>
            </w:r>
            <w:r>
              <w:rPr>
                <w:rFonts w:hint="eastAsia" w:ascii="仿宋" w:hAnsi="仿宋" w:eastAsia="仿宋" w:cs="仿宋"/>
                <w:color w:val="auto"/>
                <w:sz w:val="24"/>
                <w:szCs w:val="24"/>
                <w:highlight w:val="none"/>
              </w:rPr>
              <w:t>(含本数)，大于</w:t>
            </w:r>
            <w:r>
              <w:rPr>
                <w:rFonts w:hint="eastAsia" w:ascii="仿宋" w:hAnsi="仿宋" w:eastAsia="仿宋" w:cs="仿宋"/>
                <w:color w:val="auto"/>
                <w:sz w:val="24"/>
                <w:szCs w:val="24"/>
                <w:highlight w:val="none"/>
                <w:lang w:val="en-US" w:eastAsia="zh-CN"/>
              </w:rPr>
              <w:t xml:space="preserve"> 10 </w:t>
            </w:r>
            <w:r>
              <w:rPr>
                <w:rFonts w:hint="eastAsia" w:ascii="仿宋" w:hAnsi="仿宋" w:eastAsia="仿宋" w:cs="仿宋"/>
                <w:color w:val="auto"/>
                <w:sz w:val="24"/>
                <w:szCs w:val="24"/>
                <w:highlight w:val="none"/>
              </w:rPr>
              <w:t>项投标文件将被否决）</w:t>
            </w:r>
            <w:r>
              <w:rPr>
                <w:rFonts w:hint="eastAsia" w:ascii="仿宋" w:hAnsi="仿宋" w:eastAsia="仿宋" w:cs="仿宋"/>
                <w:color w:val="auto"/>
                <w:sz w:val="24"/>
                <w:szCs w:val="24"/>
                <w:highlight w:val="none"/>
                <w:lang w:eastAsia="zh-CN"/>
              </w:rPr>
              <w:t>。</w:t>
            </w:r>
          </w:p>
        </w:tc>
        <w:tc>
          <w:tcPr>
            <w:tcW w:w="570" w:type="dxa"/>
            <w:tcBorders>
              <w:left w:val="single" w:color="auto" w:sz="4" w:space="0"/>
              <w:right w:val="single" w:color="auto" w:sz="4" w:space="0"/>
            </w:tcBorders>
            <w:vAlign w:val="center"/>
          </w:tcPr>
          <w:p w14:paraId="7BE56500">
            <w:pPr>
              <w:rPr>
                <w:rFonts w:hint="eastAsia" w:ascii="仿宋" w:hAnsi="仿宋" w:eastAsia="仿宋" w:cs="仿宋"/>
                <w:sz w:val="24"/>
                <w:szCs w:val="24"/>
                <w:highlight w:val="none"/>
              </w:rPr>
            </w:pPr>
          </w:p>
        </w:tc>
        <w:tc>
          <w:tcPr>
            <w:tcW w:w="262" w:type="dxa"/>
            <w:tcBorders>
              <w:left w:val="single" w:color="auto" w:sz="4" w:space="0"/>
            </w:tcBorders>
            <w:vAlign w:val="center"/>
          </w:tcPr>
          <w:p w14:paraId="48F964D9">
            <w:pPr>
              <w:rPr>
                <w:rFonts w:hint="eastAsia" w:ascii="仿宋" w:hAnsi="仿宋" w:eastAsia="仿宋" w:cs="仿宋"/>
                <w:sz w:val="24"/>
                <w:szCs w:val="24"/>
                <w:highlight w:val="none"/>
              </w:rPr>
            </w:pPr>
          </w:p>
        </w:tc>
        <w:tc>
          <w:tcPr>
            <w:tcW w:w="355" w:type="dxa"/>
            <w:tcBorders>
              <w:right w:val="single" w:color="auto" w:sz="4" w:space="0"/>
            </w:tcBorders>
          </w:tcPr>
          <w:p w14:paraId="2FC620F3">
            <w:pPr>
              <w:rPr>
                <w:rFonts w:hint="eastAsia" w:ascii="仿宋" w:hAnsi="仿宋" w:eastAsia="仿宋" w:cs="仿宋"/>
                <w:sz w:val="24"/>
                <w:szCs w:val="24"/>
                <w:highlight w:val="none"/>
              </w:rPr>
            </w:pPr>
          </w:p>
        </w:tc>
        <w:tc>
          <w:tcPr>
            <w:tcW w:w="328" w:type="dxa"/>
            <w:tcBorders>
              <w:left w:val="single" w:color="auto" w:sz="4" w:space="0"/>
            </w:tcBorders>
          </w:tcPr>
          <w:p w14:paraId="4FCF48D6">
            <w:pPr>
              <w:rPr>
                <w:rFonts w:hint="eastAsia" w:ascii="仿宋" w:hAnsi="仿宋" w:eastAsia="仿宋" w:cs="仿宋"/>
                <w:sz w:val="24"/>
                <w:szCs w:val="24"/>
                <w:highlight w:val="none"/>
              </w:rPr>
            </w:pPr>
          </w:p>
        </w:tc>
      </w:tr>
      <w:tr w14:paraId="43EE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8644" w:type="dxa"/>
            <w:gridSpan w:val="2"/>
            <w:tcBorders>
              <w:bottom w:val="single" w:color="auto" w:sz="12" w:space="0"/>
              <w:right w:val="single" w:color="auto" w:sz="4" w:space="0"/>
            </w:tcBorders>
            <w:vAlign w:val="center"/>
          </w:tcPr>
          <w:p w14:paraId="6074FF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结论：是否通过评审</w:t>
            </w:r>
          </w:p>
        </w:tc>
        <w:tc>
          <w:tcPr>
            <w:tcW w:w="570" w:type="dxa"/>
            <w:tcBorders>
              <w:left w:val="single" w:color="auto" w:sz="4" w:space="0"/>
              <w:bottom w:val="single" w:color="auto" w:sz="12" w:space="0"/>
              <w:right w:val="single" w:color="auto" w:sz="4" w:space="0"/>
            </w:tcBorders>
          </w:tcPr>
          <w:p w14:paraId="36A5AD1C">
            <w:pPr>
              <w:rPr>
                <w:rFonts w:hint="eastAsia" w:ascii="仿宋" w:hAnsi="仿宋" w:eastAsia="仿宋" w:cs="仿宋"/>
                <w:sz w:val="24"/>
                <w:szCs w:val="24"/>
                <w:highlight w:val="none"/>
              </w:rPr>
            </w:pPr>
          </w:p>
        </w:tc>
        <w:tc>
          <w:tcPr>
            <w:tcW w:w="262" w:type="dxa"/>
            <w:tcBorders>
              <w:left w:val="single" w:color="auto" w:sz="4" w:space="0"/>
              <w:bottom w:val="single" w:color="auto" w:sz="12" w:space="0"/>
            </w:tcBorders>
          </w:tcPr>
          <w:p w14:paraId="4DF34C6E">
            <w:pPr>
              <w:rPr>
                <w:rFonts w:hint="eastAsia" w:ascii="仿宋" w:hAnsi="仿宋" w:eastAsia="仿宋" w:cs="仿宋"/>
                <w:sz w:val="24"/>
                <w:szCs w:val="24"/>
                <w:highlight w:val="none"/>
              </w:rPr>
            </w:pPr>
          </w:p>
        </w:tc>
        <w:tc>
          <w:tcPr>
            <w:tcW w:w="355" w:type="dxa"/>
            <w:tcBorders>
              <w:bottom w:val="single" w:color="auto" w:sz="12" w:space="0"/>
            </w:tcBorders>
          </w:tcPr>
          <w:p w14:paraId="557E83CE">
            <w:pPr>
              <w:rPr>
                <w:rFonts w:hint="eastAsia" w:ascii="仿宋" w:hAnsi="仿宋" w:eastAsia="仿宋" w:cs="仿宋"/>
                <w:sz w:val="24"/>
                <w:szCs w:val="24"/>
                <w:highlight w:val="none"/>
              </w:rPr>
            </w:pPr>
          </w:p>
        </w:tc>
        <w:tc>
          <w:tcPr>
            <w:tcW w:w="328" w:type="dxa"/>
            <w:tcBorders>
              <w:bottom w:val="single" w:color="auto" w:sz="12" w:space="0"/>
            </w:tcBorders>
          </w:tcPr>
          <w:p w14:paraId="120BBB0F">
            <w:pPr>
              <w:rPr>
                <w:rFonts w:hint="eastAsia" w:ascii="仿宋" w:hAnsi="仿宋" w:eastAsia="仿宋" w:cs="仿宋"/>
                <w:sz w:val="24"/>
                <w:szCs w:val="24"/>
                <w:highlight w:val="none"/>
              </w:rPr>
            </w:pPr>
          </w:p>
        </w:tc>
      </w:tr>
    </w:tbl>
    <w:p w14:paraId="2DAEE19E">
      <w:pPr>
        <w:pageBreakBefore w:val="0"/>
        <w:wordWrap/>
        <w:bidi w:val="0"/>
        <w:spacing w:line="440" w:lineRule="exact"/>
        <w:ind w:left="44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备注：</w:t>
      </w:r>
      <w:r>
        <w:rPr>
          <w:rFonts w:hint="eastAsia" w:ascii="仿宋" w:hAnsi="仿宋" w:eastAsia="仿宋" w:cs="仿宋"/>
          <w:b/>
          <w:bCs/>
          <w:color w:val="auto"/>
          <w:sz w:val="24"/>
          <w:szCs w:val="24"/>
          <w:highlight w:val="none"/>
        </w:rPr>
        <w:t>投标文件响应程度初步审查通过的投标企业，进入下一步详细评审阶段，未通过投标文件响应程度初步审查的企业，其投标作为无效标，不进入后期评审阶段。</w:t>
      </w:r>
    </w:p>
    <w:p w14:paraId="0FA59BD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93D391D">
      <w:pPr>
        <w:pStyle w:val="5"/>
        <w:pageBreakBefore w:val="0"/>
        <w:wordWrap/>
        <w:bidi w:val="0"/>
        <w:ind w:left="440" w:left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详细评审明细表</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第三包</w:t>
      </w:r>
      <w:r>
        <w:rPr>
          <w:rFonts w:hint="eastAsia" w:ascii="仿宋" w:hAnsi="仿宋" w:eastAsia="仿宋" w:cs="仿宋"/>
          <w:color w:val="auto"/>
          <w:highlight w:val="none"/>
          <w:lang w:eastAsia="zh-CN"/>
        </w:rPr>
        <w:t>）</w:t>
      </w:r>
    </w:p>
    <w:tbl>
      <w:tblPr>
        <w:tblStyle w:val="1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81"/>
        <w:gridCol w:w="928"/>
        <w:gridCol w:w="6656"/>
      </w:tblGrid>
      <w:tr w14:paraId="4784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95" w:type="dxa"/>
            <w:gridSpan w:val="2"/>
            <w:vAlign w:val="center"/>
          </w:tcPr>
          <w:p w14:paraId="54636F72">
            <w:pPr>
              <w:pageBreakBefore w:val="0"/>
              <w:widowControl/>
              <w:wordWrap/>
              <w:bidi w:val="0"/>
              <w:spacing w:line="288"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928" w:type="dxa"/>
            <w:vAlign w:val="center"/>
          </w:tcPr>
          <w:p w14:paraId="54629005">
            <w:pPr>
              <w:pageBreakBefore w:val="0"/>
              <w:widowControl/>
              <w:wordWrap/>
              <w:bidi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656" w:type="dxa"/>
            <w:vAlign w:val="center"/>
          </w:tcPr>
          <w:p w14:paraId="4EE4C1FE">
            <w:pPr>
              <w:pageBreakBefore w:val="0"/>
              <w:widowControl/>
              <w:wordWrap/>
              <w:bidi w:val="0"/>
              <w:spacing w:line="288" w:lineRule="auto"/>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729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295" w:type="dxa"/>
            <w:gridSpan w:val="2"/>
            <w:vAlign w:val="center"/>
          </w:tcPr>
          <w:p w14:paraId="1F60D3BB">
            <w:pPr>
              <w:pageBreakBefore w:val="0"/>
              <w:widowControl/>
              <w:wordWrap/>
              <w:bidi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w:t>
            </w:r>
            <w:r>
              <w:rPr>
                <w:rFonts w:hint="eastAsia" w:ascii="仿宋" w:hAnsi="仿宋" w:eastAsia="仿宋" w:cs="仿宋"/>
                <w:color w:val="auto"/>
                <w:sz w:val="24"/>
                <w:szCs w:val="24"/>
                <w:highlight w:val="none"/>
                <w:lang w:val="en-US"/>
              </w:rPr>
              <w:t>40</w:t>
            </w:r>
            <w:r>
              <w:rPr>
                <w:rFonts w:hint="eastAsia" w:ascii="仿宋" w:hAnsi="仿宋" w:eastAsia="仿宋" w:cs="仿宋"/>
                <w:color w:val="auto"/>
                <w:sz w:val="24"/>
                <w:szCs w:val="24"/>
                <w:highlight w:val="none"/>
              </w:rPr>
              <w:t>分）</w:t>
            </w:r>
          </w:p>
        </w:tc>
        <w:tc>
          <w:tcPr>
            <w:tcW w:w="928" w:type="dxa"/>
            <w:vAlign w:val="center"/>
          </w:tcPr>
          <w:p w14:paraId="59A4D80F">
            <w:pPr>
              <w:pageBreakBefore w:val="0"/>
              <w:widowControl/>
              <w:wordWrap/>
              <w:bidi w:val="0"/>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40分</w:t>
            </w:r>
          </w:p>
        </w:tc>
        <w:tc>
          <w:tcPr>
            <w:tcW w:w="6656" w:type="dxa"/>
            <w:vAlign w:val="center"/>
          </w:tcPr>
          <w:p w14:paraId="09A80603">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63B7C9E2">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、投标的最低报价，不作为是否成交的保证。</w:t>
            </w:r>
          </w:p>
          <w:p w14:paraId="50E32EB1">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、价格分统一采用低价优先法计算，即满足采购文件要求且最后报价最低的供应商的价格为评标基准价，其价格分为满分。其他供应商的价格分统一按照下列公式计算：</w:t>
            </w:r>
          </w:p>
          <w:p w14:paraId="79ECA770">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投标报价得分=（评标基准价/最终投标报价）×价格权值×100</w:t>
            </w:r>
          </w:p>
          <w:p w14:paraId="5D59A270">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本项目的价格权值为</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0%。</w:t>
            </w:r>
          </w:p>
          <w:p w14:paraId="75715007">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项目评审过程中，不得去掉最终报价中的最高报价和最低报价。</w:t>
            </w:r>
          </w:p>
          <w:p w14:paraId="1FE76C75">
            <w:pPr>
              <w:pageBreakBefore w:val="0"/>
              <w:widowControl/>
              <w:wordWrap/>
              <w:bidi w:val="0"/>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58932D80">
            <w:pPr>
              <w:pageBreakBefore w:val="0"/>
              <w:widowControl/>
              <w:numPr>
                <w:ilvl w:val="0"/>
                <w:numId w:val="0"/>
              </w:numPr>
              <w:wordWrap/>
              <w:bidi w:val="0"/>
              <w:spacing w:line="288"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根据《政府采购促进中小企业发展管理办法》（财库﹝2020﹞46 号）和自治区相关的规定，小微企业的价格扣除比</w:t>
            </w:r>
            <w:r>
              <w:rPr>
                <w:rFonts w:hint="eastAsia" w:ascii="仿宋" w:hAnsi="仿宋" w:eastAsia="仿宋" w:cs="仿宋"/>
                <w:b/>
                <w:bCs/>
                <w:color w:val="auto"/>
                <w:sz w:val="24"/>
                <w:szCs w:val="24"/>
                <w:highlight w:val="none"/>
                <w:lang w:eastAsia="zh-CN"/>
              </w:rPr>
              <w:t>例为</w:t>
            </w:r>
            <w:r>
              <w:rPr>
                <w:rFonts w:hint="eastAsia" w:ascii="仿宋" w:hAnsi="仿宋" w:eastAsia="仿宋" w:cs="仿宋"/>
                <w:b/>
                <w:bCs/>
                <w:color w:val="auto"/>
                <w:sz w:val="24"/>
                <w:szCs w:val="24"/>
                <w:highlight w:val="none"/>
              </w:rPr>
              <w:t>10%，大中型企业与小微企业组成联合体或大中型企业向小微企业分包的，占到体协议合同总金额30%以上的，评审优惠幅度为4%，监狱企业、残疾人福利性单位视同为小微企业，用优惠后的价格参与评审。</w:t>
            </w:r>
          </w:p>
          <w:p w14:paraId="3C89980C">
            <w:pPr>
              <w:pageBreakBefore w:val="0"/>
              <w:widowControl/>
              <w:numPr>
                <w:ilvl w:val="0"/>
                <w:numId w:val="0"/>
              </w:numPr>
              <w:wordWrap/>
              <w:bidi w:val="0"/>
              <w:spacing w:line="288"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支持本国产品：既有本国产品又有非本国产品参与竞争的，依法对本国产品给予价格评审优惠，对本国产品的报价给予20%的价格扣除，用扣除后的价格参与评审。</w:t>
            </w:r>
          </w:p>
          <w:p w14:paraId="6C3E0D64">
            <w:pPr>
              <w:pageBreakBefore w:val="0"/>
              <w:widowControl/>
              <w:numPr>
                <w:ilvl w:val="0"/>
                <w:numId w:val="0"/>
              </w:numPr>
              <w:wordWrap/>
              <w:bidi w:val="0"/>
              <w:spacing w:line="288"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B2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95" w:type="dxa"/>
            <w:gridSpan w:val="2"/>
            <w:vAlign w:val="center"/>
          </w:tcPr>
          <w:p w14:paraId="75A4DA2E">
            <w:pPr>
              <w:pageBreakBefore w:val="0"/>
              <w:widowControl/>
              <w:wordWrap/>
              <w:bidi w:val="0"/>
              <w:ind w:left="440" w:leftChars="20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评审因素</w:t>
            </w:r>
          </w:p>
        </w:tc>
        <w:tc>
          <w:tcPr>
            <w:tcW w:w="928" w:type="dxa"/>
            <w:vAlign w:val="center"/>
          </w:tcPr>
          <w:p w14:paraId="2982C455">
            <w:pPr>
              <w:pageBreakBefore w:val="0"/>
              <w:widowControl/>
              <w:wordWrap/>
              <w:bidi w:val="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分值</w:t>
            </w:r>
          </w:p>
        </w:tc>
        <w:tc>
          <w:tcPr>
            <w:tcW w:w="6656" w:type="dxa"/>
            <w:vAlign w:val="center"/>
          </w:tcPr>
          <w:p w14:paraId="3657B69B">
            <w:pPr>
              <w:pageBreakBefore w:val="0"/>
              <w:widowControl/>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r>
      <w:tr w14:paraId="7C1E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14" w:type="dxa"/>
            <w:vAlign w:val="center"/>
          </w:tcPr>
          <w:p w14:paraId="1995E6AF">
            <w:pPr>
              <w:pageBreakBefore w:val="0"/>
              <w:widowControl/>
              <w:wordWrap/>
              <w:bidi w:val="0"/>
              <w:spacing w:line="288"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商务部分（</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rPr>
              <w:t>分）</w:t>
            </w:r>
          </w:p>
        </w:tc>
        <w:tc>
          <w:tcPr>
            <w:tcW w:w="1581" w:type="dxa"/>
            <w:vAlign w:val="center"/>
          </w:tcPr>
          <w:p w14:paraId="27216B2C">
            <w:pPr>
              <w:pageBreakBefore w:val="0"/>
              <w:widowControl/>
              <w:wordWrap/>
              <w:bidi w:val="0"/>
              <w:spacing w:line="288"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类似业绩</w:t>
            </w:r>
          </w:p>
        </w:tc>
        <w:tc>
          <w:tcPr>
            <w:tcW w:w="928" w:type="dxa"/>
            <w:vAlign w:val="center"/>
          </w:tcPr>
          <w:p w14:paraId="3496EC9E">
            <w:pPr>
              <w:pageBreakBefore w:val="0"/>
              <w:widowControl/>
              <w:wordWrap/>
              <w:bidi w:val="0"/>
              <w:spacing w:line="288"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p>
        </w:tc>
        <w:tc>
          <w:tcPr>
            <w:tcW w:w="6656" w:type="dxa"/>
            <w:vAlign w:val="center"/>
          </w:tcPr>
          <w:p w14:paraId="76ADA8DD">
            <w:pPr>
              <w:pageBreakBefore w:val="0"/>
              <w:widowControl/>
              <w:wordWrap/>
              <w:bidi w:val="0"/>
              <w:spacing w:line="288"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投标人提供近三年以来（202</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月1日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至今）类似产品的项目业绩，每提供一项得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rPr>
              <w:t>注：一份完整业绩包括：</w:t>
            </w:r>
            <w:r>
              <w:rPr>
                <w:rFonts w:hint="eastAsia" w:ascii="仿宋" w:hAnsi="仿宋" w:eastAsia="仿宋" w:cs="仿宋"/>
                <w:color w:val="auto"/>
                <w:sz w:val="24"/>
                <w:szCs w:val="24"/>
                <w:highlight w:val="none"/>
                <w:lang w:val="en-US" w:eastAsia="zh-CN"/>
              </w:rPr>
              <w:t>合同复印件加盖公章。</w:t>
            </w:r>
          </w:p>
          <w:p w14:paraId="5914AC68">
            <w:pPr>
              <w:pageBreakBefore w:val="0"/>
              <w:widowControl/>
              <w:wordWrap/>
              <w:bidi w:val="0"/>
              <w:spacing w:line="28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以中标（成交）通知书或合同签订的时间为准</w:t>
            </w:r>
            <w:r>
              <w:rPr>
                <w:rFonts w:hint="eastAsia" w:ascii="仿宋" w:hAnsi="仿宋" w:eastAsia="仿宋" w:cs="仿宋"/>
                <w:color w:val="auto"/>
                <w:sz w:val="24"/>
                <w:szCs w:val="24"/>
                <w:highlight w:val="none"/>
                <w:lang w:val="en-US"/>
              </w:rPr>
              <w:t>。未按要求提供完整材料的不得分。</w:t>
            </w:r>
            <w:r>
              <w:rPr>
                <w:rFonts w:hint="eastAsia" w:ascii="仿宋" w:hAnsi="仿宋" w:eastAsia="仿宋" w:cs="仿宋"/>
                <w:color w:val="auto"/>
                <w:sz w:val="24"/>
                <w:szCs w:val="24"/>
                <w:highlight w:val="none"/>
              </w:rPr>
              <w:t>）</w:t>
            </w:r>
          </w:p>
        </w:tc>
      </w:tr>
      <w:tr w14:paraId="787E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714" w:type="dxa"/>
            <w:vMerge w:val="restart"/>
            <w:vAlign w:val="center"/>
          </w:tcPr>
          <w:p w14:paraId="15E8EC73">
            <w:pPr>
              <w:pageBreakBefore w:val="0"/>
              <w:widowControl/>
              <w:wordWrap/>
              <w:bidi w:val="0"/>
              <w:spacing w:line="288" w:lineRule="auto"/>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技术</w:t>
            </w:r>
          </w:p>
          <w:p w14:paraId="09E4D42A">
            <w:pPr>
              <w:pageBreakBefore w:val="0"/>
              <w:widowControl/>
              <w:wordWrap/>
              <w:bidi w:val="0"/>
              <w:spacing w:line="28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r>
              <w:rPr>
                <w:rStyle w:val="22"/>
                <w:rFonts w:hint="eastAsia" w:ascii="仿宋" w:hAnsi="仿宋" w:eastAsia="仿宋" w:cs="仿宋"/>
                <w:color w:val="auto"/>
                <w:sz w:val="24"/>
                <w:szCs w:val="24"/>
                <w:highlight w:val="none"/>
                <w:lang w:val="en-US"/>
              </w:rPr>
              <w:t>（5</w:t>
            </w:r>
            <w:r>
              <w:rPr>
                <w:rStyle w:val="22"/>
                <w:rFonts w:hint="eastAsia" w:ascii="仿宋" w:hAnsi="仿宋" w:eastAsia="仿宋" w:cs="仿宋"/>
                <w:color w:val="auto"/>
                <w:sz w:val="24"/>
                <w:szCs w:val="24"/>
                <w:highlight w:val="none"/>
                <w:lang w:val="en-US" w:eastAsia="zh-CN"/>
              </w:rPr>
              <w:t>1</w:t>
            </w:r>
            <w:r>
              <w:rPr>
                <w:rStyle w:val="22"/>
                <w:rFonts w:hint="eastAsia" w:ascii="仿宋" w:hAnsi="仿宋" w:eastAsia="仿宋" w:cs="仿宋"/>
                <w:color w:val="auto"/>
                <w:sz w:val="24"/>
                <w:szCs w:val="24"/>
                <w:highlight w:val="none"/>
                <w:lang w:val="en-US"/>
              </w:rPr>
              <w:t>分）</w:t>
            </w:r>
          </w:p>
        </w:tc>
        <w:tc>
          <w:tcPr>
            <w:tcW w:w="1581" w:type="dxa"/>
            <w:vAlign w:val="center"/>
          </w:tcPr>
          <w:p w14:paraId="7DAD6836">
            <w:pPr>
              <w:pageBreakBefore w:val="0"/>
              <w:widowControl/>
              <w:wordWrap/>
              <w:bidi w:val="0"/>
              <w:spacing w:line="288"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技术参数</w:t>
            </w:r>
          </w:p>
        </w:tc>
        <w:tc>
          <w:tcPr>
            <w:tcW w:w="928" w:type="dxa"/>
            <w:vAlign w:val="center"/>
          </w:tcPr>
          <w:p w14:paraId="3AC2730C">
            <w:pPr>
              <w:pageBreakBefore w:val="0"/>
              <w:widowControl/>
              <w:wordWrap/>
              <w:bidi w:val="0"/>
              <w:spacing w:line="288"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6656" w:type="dxa"/>
            <w:vAlign w:val="center"/>
          </w:tcPr>
          <w:p w14:paraId="534260FD">
            <w:pPr>
              <w:pageBreakBefore w:val="0"/>
              <w:widowControl/>
              <w:wordWrap/>
              <w:bidi w:val="0"/>
              <w:spacing w:line="28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所投产品的性能、参数和特点全部满足采购需求，得基础分30分。注★参数：为实质性要求，不允许负偏离，存在负偏离按无效投标处理</w:t>
            </w:r>
            <w:r>
              <w:rPr>
                <w:rFonts w:hint="eastAsia" w:ascii="仿宋" w:hAnsi="仿宋" w:eastAsia="仿宋" w:cs="仿宋"/>
                <w:color w:val="auto"/>
                <w:sz w:val="24"/>
                <w:szCs w:val="24"/>
                <w:highlight w:val="none"/>
                <w:lang w:eastAsia="zh-CN"/>
              </w:rPr>
              <w:t>，其他参数负偏离项数小于等于</w:t>
            </w:r>
            <w:r>
              <w:rPr>
                <w:rFonts w:hint="eastAsia" w:ascii="仿宋" w:hAnsi="仿宋" w:eastAsia="仿宋" w:cs="仿宋"/>
                <w:color w:val="auto"/>
                <w:sz w:val="24"/>
                <w:szCs w:val="24"/>
                <w:highlight w:val="none"/>
                <w:lang w:val="en-US" w:eastAsia="zh-CN"/>
              </w:rPr>
              <w:t>10项进行评分，超过作无效标处理</w:t>
            </w:r>
            <w:r>
              <w:rPr>
                <w:rFonts w:hint="eastAsia" w:ascii="仿宋" w:hAnsi="仿宋" w:eastAsia="仿宋" w:cs="仿宋"/>
                <w:color w:val="auto"/>
                <w:sz w:val="24"/>
                <w:szCs w:val="24"/>
                <w:highlight w:val="none"/>
              </w:rPr>
              <w:t>；</w:t>
            </w:r>
          </w:p>
          <w:p w14:paraId="07AA8079">
            <w:pPr>
              <w:pageBreakBefore w:val="0"/>
              <w:widowControl/>
              <w:wordWrap/>
              <w:bidi w:val="0"/>
              <w:spacing w:line="28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当无标识项参数，每负偏离一项扣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分，最多扣30分；</w:t>
            </w:r>
          </w:p>
          <w:p w14:paraId="52C56552">
            <w:pPr>
              <w:pageBreakBefore w:val="0"/>
              <w:widowControl/>
              <w:wordWrap/>
              <w:bidi w:val="0"/>
              <w:spacing w:line="288" w:lineRule="auto"/>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正偏离为满足要求，</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须对本招标文件技术要求进行点对点应答，必须在引用本招标文件的基础上,进行逐条逐项答复、说明和解释,特别对有具体参数要求的指标，投标人必须按照采购需求中要求提供的证明材料，不提供不得分。</w:t>
            </w:r>
          </w:p>
        </w:tc>
      </w:tr>
      <w:tr w14:paraId="6B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714" w:type="dxa"/>
            <w:vMerge w:val="continue"/>
            <w:vAlign w:val="center"/>
          </w:tcPr>
          <w:p w14:paraId="5FEE32E2">
            <w:pPr>
              <w:pageBreakBefore w:val="0"/>
              <w:widowControl/>
              <w:wordWrap/>
              <w:bidi w:val="0"/>
              <w:spacing w:line="288" w:lineRule="auto"/>
              <w:ind w:left="440" w:leftChars="200"/>
              <w:jc w:val="center"/>
              <w:rPr>
                <w:rFonts w:hint="eastAsia" w:ascii="仿宋" w:hAnsi="仿宋" w:eastAsia="仿宋" w:cs="仿宋"/>
                <w:color w:val="auto"/>
                <w:sz w:val="24"/>
                <w:szCs w:val="24"/>
                <w:highlight w:val="none"/>
                <w:lang w:val="en-US"/>
              </w:rPr>
            </w:pPr>
          </w:p>
        </w:tc>
        <w:tc>
          <w:tcPr>
            <w:tcW w:w="1581" w:type="dxa"/>
            <w:vAlign w:val="center"/>
          </w:tcPr>
          <w:p w14:paraId="37D7B57C">
            <w:pPr>
              <w:pStyle w:val="12"/>
              <w:pageBreakBefore w:val="0"/>
              <w:wordWrap/>
              <w:bidi w:val="0"/>
              <w:ind w:right="33"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实施方案</w:t>
            </w:r>
          </w:p>
        </w:tc>
        <w:tc>
          <w:tcPr>
            <w:tcW w:w="928" w:type="dxa"/>
            <w:vAlign w:val="center"/>
          </w:tcPr>
          <w:p w14:paraId="2BE9BF2C">
            <w:pPr>
              <w:pStyle w:val="12"/>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rPr>
              <w:t>分</w:t>
            </w:r>
          </w:p>
        </w:tc>
        <w:tc>
          <w:tcPr>
            <w:tcW w:w="6656" w:type="dxa"/>
            <w:vAlign w:val="center"/>
          </w:tcPr>
          <w:p w14:paraId="47E56C4D">
            <w:pPr>
              <w:pStyle w:val="7"/>
              <w:rPr>
                <w:rFonts w:hint="eastAsia" w:ascii="仿宋" w:hAnsi="仿宋" w:eastAsia="仿宋" w:cs="仿宋"/>
                <w:color w:val="auto"/>
                <w:sz w:val="24"/>
                <w:szCs w:val="24"/>
                <w:highlight w:val="none"/>
                <w:lang w:val="zh-CN"/>
              </w:rPr>
            </w:pPr>
            <w:r>
              <w:rPr>
                <w:rFonts w:hint="eastAsia" w:ascii="仿宋" w:hAnsi="仿宋" w:eastAsia="仿宋" w:cs="仿宋"/>
                <w:sz w:val="24"/>
                <w:szCs w:val="24"/>
                <w:highlight w:val="none"/>
              </w:rPr>
              <w:t>投标人须根据所投产品及项目实际情况，提供完整的项目实施方案，内容包括：</w:t>
            </w:r>
          </w:p>
          <w:p w14:paraId="2DF23684">
            <w:pPr>
              <w:pStyle w:val="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硬件平面布置</w:t>
            </w:r>
            <w:r>
              <w:rPr>
                <w:rFonts w:hint="eastAsia" w:ascii="仿宋" w:hAnsi="仿宋" w:eastAsia="仿宋" w:cs="仿宋"/>
                <w:color w:val="auto"/>
                <w:sz w:val="24"/>
                <w:szCs w:val="24"/>
                <w:highlight w:val="none"/>
                <w:lang w:eastAsia="zh-CN"/>
              </w:rPr>
              <w:t>；</w:t>
            </w:r>
          </w:p>
          <w:p w14:paraId="45EC3927">
            <w:pPr>
              <w:pStyle w:val="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各类线路布置</w:t>
            </w:r>
            <w:r>
              <w:rPr>
                <w:rFonts w:hint="eastAsia" w:ascii="仿宋" w:hAnsi="仿宋" w:eastAsia="仿宋" w:cs="仿宋"/>
                <w:color w:val="auto"/>
                <w:sz w:val="24"/>
                <w:szCs w:val="24"/>
                <w:highlight w:val="none"/>
                <w:lang w:eastAsia="zh-CN"/>
              </w:rPr>
              <w:t>；</w:t>
            </w:r>
          </w:p>
          <w:p w14:paraId="28F73CD4">
            <w:pPr>
              <w:pStyle w:val="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rPr>
              <w:t>硬件与学校现有各类软件及硬件的对接方案等</w:t>
            </w:r>
            <w:r>
              <w:rPr>
                <w:rFonts w:hint="eastAsia" w:ascii="仿宋" w:hAnsi="仿宋" w:eastAsia="仿宋" w:cs="仿宋"/>
                <w:color w:val="auto"/>
                <w:sz w:val="24"/>
                <w:szCs w:val="24"/>
                <w:highlight w:val="none"/>
                <w:lang w:eastAsia="zh-CN"/>
              </w:rPr>
              <w:t>；</w:t>
            </w:r>
          </w:p>
          <w:p w14:paraId="40F8D208">
            <w:pPr>
              <w:pStyle w:val="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4、软件</w:t>
            </w:r>
            <w:r>
              <w:rPr>
                <w:rFonts w:hint="eastAsia" w:ascii="仿宋" w:hAnsi="仿宋" w:eastAsia="仿宋" w:cs="仿宋"/>
                <w:color w:val="auto"/>
                <w:sz w:val="24"/>
                <w:szCs w:val="24"/>
                <w:highlight w:val="none"/>
              </w:rPr>
              <w:t>与学校现有各类软件及硬件的对接方案</w:t>
            </w:r>
            <w:r>
              <w:rPr>
                <w:rFonts w:hint="eastAsia" w:ascii="仿宋" w:hAnsi="仿宋" w:eastAsia="仿宋" w:cs="仿宋"/>
                <w:color w:val="auto"/>
                <w:sz w:val="24"/>
                <w:szCs w:val="24"/>
                <w:highlight w:val="none"/>
                <w:lang w:val="en-US" w:eastAsia="zh-CN"/>
              </w:rPr>
              <w:t>;</w:t>
            </w:r>
          </w:p>
          <w:p w14:paraId="0D31525F">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5、各类安装、布置、对接的风险管控措施</w:t>
            </w:r>
            <w:r>
              <w:rPr>
                <w:rFonts w:hint="eastAsia" w:ascii="仿宋" w:hAnsi="仿宋" w:eastAsia="仿宋" w:cs="仿宋"/>
                <w:color w:val="auto"/>
                <w:sz w:val="24"/>
                <w:szCs w:val="24"/>
                <w:highlight w:val="none"/>
              </w:rPr>
              <w:t>。</w:t>
            </w:r>
          </w:p>
          <w:p w14:paraId="6804A1C4">
            <w:pPr>
              <w:pStyle w:val="7"/>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所有要素齐全且完全满足项目要求得</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zh-CN"/>
              </w:rPr>
              <w:t>分，每缺一项扣</w:t>
            </w: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分，每有一项内容有缺陷不足的，扣</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分（扣完为止）。</w:t>
            </w:r>
          </w:p>
          <w:p w14:paraId="2FC37FD8">
            <w:pPr>
              <w:pStyle w:val="7"/>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zh-CN" w:eastAsia="zh-CN"/>
              </w:rPr>
              <w:t>缺陷指：</w:t>
            </w:r>
            <w:r>
              <w:rPr>
                <w:rFonts w:hint="eastAsia" w:ascii="仿宋" w:hAnsi="仿宋" w:eastAsia="仿宋" w:cs="仿宋"/>
                <w:b/>
                <w:bCs/>
                <w:color w:val="auto"/>
                <w:sz w:val="24"/>
                <w:szCs w:val="24"/>
                <w:highlight w:val="none"/>
              </w:rPr>
              <w:t>内容中夹杂含有与本项目无关的：1、其他单位名称、2、其他标的物内容、3其他标的物方案</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方案内容针对同一事项前后表述不一致、方案响应中含有不符合本项目明确的采购需求内容（不含实质性要求）4、对于明确的方案要求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响应文件存在部分未提供</w:t>
            </w:r>
            <w:r>
              <w:rPr>
                <w:rFonts w:hint="eastAsia" w:ascii="仿宋" w:hAnsi="仿宋" w:eastAsia="仿宋" w:cs="仿宋"/>
                <w:b/>
                <w:bCs/>
                <w:color w:val="auto"/>
                <w:sz w:val="24"/>
                <w:szCs w:val="24"/>
                <w:highlight w:val="none"/>
                <w:lang w:val="zh-CN"/>
              </w:rPr>
              <w:t>)</w:t>
            </w:r>
          </w:p>
        </w:tc>
      </w:tr>
      <w:tr w14:paraId="18A9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714" w:type="dxa"/>
            <w:vMerge w:val="continue"/>
            <w:vAlign w:val="center"/>
          </w:tcPr>
          <w:p w14:paraId="0CFD0C2C">
            <w:pPr>
              <w:pageBreakBefore w:val="0"/>
              <w:widowControl/>
              <w:wordWrap/>
              <w:bidi w:val="0"/>
              <w:spacing w:line="288" w:lineRule="auto"/>
              <w:ind w:left="440" w:leftChars="200"/>
              <w:jc w:val="center"/>
              <w:rPr>
                <w:rFonts w:hint="eastAsia" w:ascii="仿宋" w:hAnsi="仿宋" w:eastAsia="仿宋" w:cs="仿宋"/>
                <w:color w:val="auto"/>
                <w:sz w:val="24"/>
                <w:szCs w:val="24"/>
                <w:highlight w:val="none"/>
                <w:lang w:val="en-US"/>
              </w:rPr>
            </w:pPr>
          </w:p>
        </w:tc>
        <w:tc>
          <w:tcPr>
            <w:tcW w:w="1581" w:type="dxa"/>
            <w:vAlign w:val="center"/>
          </w:tcPr>
          <w:p w14:paraId="735C090C">
            <w:pPr>
              <w:pStyle w:val="12"/>
              <w:pageBreakBefore w:val="0"/>
              <w:wordWrap/>
              <w:bidi w:val="0"/>
              <w:ind w:right="33"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p w14:paraId="0F709043">
            <w:pPr>
              <w:pStyle w:val="12"/>
              <w:pageBreakBefore w:val="0"/>
              <w:wordWrap/>
              <w:bidi w:val="0"/>
              <w:ind w:right="33"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w:t>
            </w:r>
          </w:p>
        </w:tc>
        <w:tc>
          <w:tcPr>
            <w:tcW w:w="928" w:type="dxa"/>
            <w:vAlign w:val="center"/>
          </w:tcPr>
          <w:p w14:paraId="0923AC78">
            <w:pPr>
              <w:pStyle w:val="12"/>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rPr>
              <w:t>分</w:t>
            </w:r>
          </w:p>
        </w:tc>
        <w:tc>
          <w:tcPr>
            <w:tcW w:w="6656" w:type="dxa"/>
            <w:vAlign w:val="center"/>
          </w:tcPr>
          <w:p w14:paraId="4D23C623">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评标委员会针对投标文件进行比较和评价进行具体评审：</w:t>
            </w:r>
          </w:p>
          <w:p w14:paraId="558119FA">
            <w:pPr>
              <w:pStyle w:val="12"/>
              <w:pageBreakBefore w:val="0"/>
              <w:wordWrap/>
              <w:bidi w:val="0"/>
              <w:ind w:right="-33" w:rightChars="-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在满足招标文件要求的质保期（保修期）前提下，售后服务方案制定完善，包括</w:t>
            </w:r>
            <w:r>
              <w:rPr>
                <w:rFonts w:hint="eastAsia" w:ascii="仿宋" w:hAnsi="仿宋" w:eastAsia="仿宋" w:cs="仿宋"/>
                <w:color w:val="auto"/>
                <w:sz w:val="24"/>
                <w:szCs w:val="24"/>
                <w:highlight w:val="none"/>
                <w:lang w:val="en-US" w:eastAsia="zh-CN"/>
              </w:rPr>
              <w:t>:</w:t>
            </w:r>
          </w:p>
          <w:p w14:paraId="3F91C2E8">
            <w:pPr>
              <w:pStyle w:val="12"/>
              <w:pageBreakBefore w:val="0"/>
              <w:numPr>
                <w:ilvl w:val="0"/>
                <w:numId w:val="5"/>
              </w:numPr>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售后服务内容、方式</w:t>
            </w:r>
          </w:p>
          <w:p w14:paraId="5C65204A">
            <w:pPr>
              <w:pStyle w:val="12"/>
              <w:pageBreakBefore w:val="0"/>
              <w:numPr>
                <w:ilvl w:val="0"/>
                <w:numId w:val="5"/>
              </w:numPr>
              <w:wordWrap/>
              <w:bidi w:val="0"/>
              <w:ind w:right="-33" w:rightChars="-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人员及其他资源保障等</w:t>
            </w:r>
          </w:p>
          <w:p w14:paraId="7E2946D6">
            <w:pPr>
              <w:pStyle w:val="12"/>
              <w:pageBreakBefore w:val="0"/>
              <w:numPr>
                <w:ilvl w:val="0"/>
                <w:numId w:val="5"/>
              </w:numPr>
              <w:wordWrap/>
              <w:bidi w:val="0"/>
              <w:ind w:right="-33" w:rightChars="-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后续保障措施可行性及针对性强</w:t>
            </w:r>
          </w:p>
          <w:p w14:paraId="25C071F6">
            <w:pPr>
              <w:pStyle w:val="12"/>
              <w:pageBreakBefore w:val="0"/>
              <w:numPr>
                <w:ilvl w:val="0"/>
                <w:numId w:val="5"/>
              </w:numPr>
              <w:wordWrap/>
              <w:bidi w:val="0"/>
              <w:ind w:right="-33" w:rightChars="-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遇到问题时能迅速响应，并能及时解决</w:t>
            </w:r>
            <w:r>
              <w:rPr>
                <w:rFonts w:hint="eastAsia" w:ascii="仿宋" w:hAnsi="仿宋" w:eastAsia="仿宋" w:cs="仿宋"/>
                <w:color w:val="auto"/>
                <w:sz w:val="24"/>
                <w:szCs w:val="24"/>
                <w:highlight w:val="none"/>
                <w:lang w:val="en-US" w:eastAsia="zh-CN"/>
              </w:rPr>
              <w:t>。</w:t>
            </w:r>
          </w:p>
          <w:p w14:paraId="39D70533">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所有要素齐全且完全满足项目要求得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rPr>
              <w:t>分，每缺一项扣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分，每有一项内容有缺陷不足的，扣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val="en-US"/>
              </w:rPr>
              <w:t>分（扣完为止）。</w:t>
            </w:r>
          </w:p>
          <w:p w14:paraId="4050AA70">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zh-CN" w:eastAsia="zh-CN"/>
              </w:rPr>
              <w:t>缺陷指：</w:t>
            </w:r>
            <w:r>
              <w:rPr>
                <w:rFonts w:hint="eastAsia" w:ascii="仿宋" w:hAnsi="仿宋" w:eastAsia="仿宋" w:cs="仿宋"/>
                <w:b/>
                <w:bCs/>
                <w:color w:val="auto"/>
                <w:sz w:val="24"/>
                <w:szCs w:val="24"/>
                <w:highlight w:val="none"/>
              </w:rPr>
              <w:t>内容中夹杂含有与本项目无关的：1、其他单位名称、2、其他标的物内容、3其他标的物方案</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方案内容针对同一事项前后表述不一致、方案响应中含有不符合本项目明确的采购需求内容（不含实质性要求）4、对于明确的方案要求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响应文件存在部分未提供</w:t>
            </w:r>
            <w:r>
              <w:rPr>
                <w:rFonts w:hint="eastAsia" w:ascii="仿宋" w:hAnsi="仿宋" w:eastAsia="仿宋" w:cs="仿宋"/>
                <w:b/>
                <w:bCs/>
                <w:color w:val="auto"/>
                <w:sz w:val="24"/>
                <w:szCs w:val="24"/>
                <w:highlight w:val="none"/>
                <w:lang w:val="zh-CN"/>
              </w:rPr>
              <w:t>)</w:t>
            </w:r>
          </w:p>
        </w:tc>
      </w:tr>
      <w:tr w14:paraId="5E6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714" w:type="dxa"/>
            <w:vMerge w:val="continue"/>
            <w:vAlign w:val="center"/>
          </w:tcPr>
          <w:p w14:paraId="1738ED86">
            <w:pPr>
              <w:pageBreakBefore w:val="0"/>
              <w:widowControl/>
              <w:wordWrap/>
              <w:bidi w:val="0"/>
              <w:spacing w:line="288" w:lineRule="auto"/>
              <w:ind w:left="440" w:leftChars="200"/>
              <w:jc w:val="center"/>
              <w:rPr>
                <w:rFonts w:hint="eastAsia" w:ascii="仿宋" w:hAnsi="仿宋" w:eastAsia="仿宋" w:cs="仿宋"/>
                <w:color w:val="auto"/>
                <w:sz w:val="24"/>
                <w:szCs w:val="24"/>
                <w:highlight w:val="none"/>
                <w:lang w:val="en-US"/>
              </w:rPr>
            </w:pPr>
          </w:p>
        </w:tc>
        <w:tc>
          <w:tcPr>
            <w:tcW w:w="1581" w:type="dxa"/>
            <w:vAlign w:val="center"/>
          </w:tcPr>
          <w:p w14:paraId="009BD513">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培训方案</w:t>
            </w:r>
          </w:p>
        </w:tc>
        <w:tc>
          <w:tcPr>
            <w:tcW w:w="928" w:type="dxa"/>
            <w:vAlign w:val="center"/>
          </w:tcPr>
          <w:p w14:paraId="4E670DF5">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rPr>
              <w:t>分</w:t>
            </w:r>
          </w:p>
        </w:tc>
        <w:tc>
          <w:tcPr>
            <w:tcW w:w="6656" w:type="dxa"/>
            <w:vAlign w:val="center"/>
          </w:tcPr>
          <w:p w14:paraId="324C284B">
            <w:pPr>
              <w:spacing w:line="360" w:lineRule="auto"/>
              <w:ind w:firstLine="0" w:firstLineChars="0"/>
              <w:jc w:val="left"/>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投标人提供的培训方案，包括1.培训计划及培训时间安排；</w:t>
            </w:r>
            <w:r>
              <w:rPr>
                <w:rFonts w:hint="eastAsia" w:ascii="仿宋" w:hAnsi="仿宋" w:eastAsia="仿宋" w:cs="仿宋"/>
                <w:color w:val="000000"/>
                <w:sz w:val="24"/>
                <w:szCs w:val="24"/>
                <w:highlight w:val="none"/>
                <w:lang w:val="en-US"/>
              </w:rPr>
              <w:t>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rPr>
              <w:t>培训人员配置</w:t>
            </w:r>
            <w:r>
              <w:rPr>
                <w:rFonts w:hint="eastAsia" w:ascii="仿宋" w:hAnsi="仿宋" w:eastAsia="仿宋" w:cs="仿宋"/>
                <w:color w:val="000000"/>
                <w:sz w:val="24"/>
                <w:szCs w:val="24"/>
                <w:highlight w:val="none"/>
                <w:lang w:val="en-US" w:eastAsia="zh-CN"/>
              </w:rPr>
              <w:t>（含人员基本信息、工作履约和工作分工）</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rPr>
              <w:t>设备设施</w:t>
            </w:r>
            <w:r>
              <w:rPr>
                <w:rFonts w:hint="eastAsia" w:ascii="仿宋" w:hAnsi="仿宋" w:eastAsia="仿宋" w:cs="仿宋"/>
                <w:color w:val="000000"/>
                <w:sz w:val="24"/>
                <w:szCs w:val="24"/>
                <w:highlight w:val="none"/>
              </w:rPr>
              <w:t>使用方法培训安排；</w:t>
            </w:r>
            <w:r>
              <w:rPr>
                <w:rFonts w:hint="eastAsia" w:ascii="仿宋" w:hAnsi="仿宋" w:eastAsia="仿宋" w:cs="仿宋"/>
                <w:color w:val="000000"/>
                <w:sz w:val="24"/>
                <w:szCs w:val="24"/>
                <w:highlight w:val="none"/>
                <w:lang w:val="en-US"/>
              </w:rPr>
              <w:t>4</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rPr>
              <w:t>设备日常</w:t>
            </w:r>
            <w:r>
              <w:rPr>
                <w:rFonts w:hint="eastAsia" w:ascii="仿宋" w:hAnsi="仿宋" w:eastAsia="仿宋" w:cs="仿宋"/>
                <w:color w:val="000000"/>
                <w:sz w:val="24"/>
                <w:szCs w:val="24"/>
                <w:highlight w:val="none"/>
              </w:rPr>
              <w:t>维护保养及</w:t>
            </w:r>
            <w:r>
              <w:rPr>
                <w:rFonts w:hint="eastAsia" w:ascii="仿宋" w:hAnsi="仿宋" w:eastAsia="仿宋" w:cs="仿宋"/>
                <w:color w:val="000000"/>
                <w:sz w:val="24"/>
                <w:szCs w:val="24"/>
                <w:highlight w:val="none"/>
                <w:lang w:val="en-US"/>
              </w:rPr>
              <w:t>设备</w:t>
            </w:r>
            <w:r>
              <w:rPr>
                <w:rFonts w:hint="eastAsia" w:ascii="仿宋" w:hAnsi="仿宋" w:eastAsia="仿宋" w:cs="仿宋"/>
                <w:color w:val="000000"/>
                <w:sz w:val="24"/>
                <w:szCs w:val="24"/>
                <w:highlight w:val="none"/>
              </w:rPr>
              <w:t>常见故障</w:t>
            </w:r>
            <w:r>
              <w:rPr>
                <w:rFonts w:hint="eastAsia" w:ascii="仿宋" w:hAnsi="仿宋" w:eastAsia="仿宋" w:cs="仿宋"/>
                <w:color w:val="000000"/>
                <w:sz w:val="24"/>
                <w:szCs w:val="24"/>
                <w:highlight w:val="none"/>
                <w:lang w:val="en-US"/>
              </w:rPr>
              <w:t>排查及简单</w:t>
            </w:r>
            <w:r>
              <w:rPr>
                <w:rFonts w:hint="eastAsia" w:ascii="仿宋" w:hAnsi="仿宋" w:eastAsia="仿宋" w:cs="仿宋"/>
                <w:color w:val="000000"/>
                <w:sz w:val="24"/>
                <w:szCs w:val="24"/>
                <w:highlight w:val="none"/>
              </w:rPr>
              <w:t>维修</w:t>
            </w:r>
            <w:r>
              <w:rPr>
                <w:rFonts w:hint="eastAsia" w:ascii="仿宋" w:hAnsi="仿宋" w:eastAsia="仿宋" w:cs="仿宋"/>
                <w:color w:val="000000"/>
                <w:sz w:val="24"/>
                <w:szCs w:val="24"/>
                <w:highlight w:val="none"/>
                <w:lang w:eastAsia="zh-CN"/>
              </w:rPr>
              <w:t>的培训安排；</w:t>
            </w:r>
            <w:r>
              <w:rPr>
                <w:rFonts w:hint="eastAsia" w:ascii="仿宋" w:hAnsi="仿宋" w:eastAsia="仿宋" w:cs="仿宋"/>
                <w:color w:val="000000"/>
                <w:sz w:val="24"/>
                <w:szCs w:val="24"/>
                <w:highlight w:val="none"/>
                <w:lang w:val="en-US" w:eastAsia="zh-CN"/>
              </w:rPr>
              <w:t>5、培训次数（至少大于等于3次）</w:t>
            </w:r>
          </w:p>
          <w:p w14:paraId="78D426A1">
            <w:pPr>
              <w:spacing w:line="360" w:lineRule="auto"/>
              <w:ind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rPr>
              <w:t>提供上述方案且无缺</w:t>
            </w:r>
            <w:r>
              <w:rPr>
                <w:rFonts w:hint="eastAsia" w:ascii="仿宋" w:hAnsi="仿宋" w:eastAsia="仿宋" w:cs="仿宋"/>
                <w:color w:val="000000"/>
                <w:kern w:val="0"/>
                <w:sz w:val="24"/>
                <w:highlight w:val="none"/>
                <w:lang w:bidi="ar"/>
              </w:rPr>
              <w:t>陷</w:t>
            </w:r>
            <w:r>
              <w:rPr>
                <w:rFonts w:hint="eastAsia" w:ascii="仿宋" w:hAnsi="仿宋" w:eastAsia="仿宋" w:cs="仿宋"/>
                <w:color w:val="000000"/>
                <w:sz w:val="24"/>
                <w:szCs w:val="24"/>
                <w:highlight w:val="none"/>
                <w:lang w:eastAsia="zh-CN"/>
              </w:rPr>
              <w:t>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分，每缺一项扣</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分。每有一项内容有缺陷扣</w:t>
            </w:r>
            <w:r>
              <w:rPr>
                <w:rFonts w:hint="eastAsia" w:ascii="仿宋" w:hAnsi="仿宋" w:eastAsia="仿宋" w:cs="仿宋"/>
                <w:color w:val="000000"/>
                <w:sz w:val="24"/>
                <w:szCs w:val="24"/>
                <w:highlight w:val="none"/>
                <w:lang w:val="en-US" w:eastAsia="zh-CN"/>
              </w:rPr>
              <w:t>0.5</w:t>
            </w:r>
            <w:r>
              <w:rPr>
                <w:rFonts w:hint="eastAsia" w:ascii="仿宋" w:hAnsi="仿宋" w:eastAsia="仿宋" w:cs="仿宋"/>
                <w:color w:val="000000"/>
                <w:sz w:val="24"/>
                <w:szCs w:val="24"/>
                <w:highlight w:val="none"/>
              </w:rPr>
              <w:t>分。（扣完为止）</w:t>
            </w:r>
          </w:p>
          <w:p w14:paraId="2F27255A">
            <w:pPr>
              <w:pStyle w:val="12"/>
              <w:pageBreakBefore w:val="0"/>
              <w:wordWrap/>
              <w:bidi w:val="0"/>
              <w:ind w:right="-33" w:rightChars="-15"/>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lang w:val="en-US"/>
              </w:rPr>
              <w:t>(缺陷是指：</w:t>
            </w:r>
            <w:r>
              <w:rPr>
                <w:rFonts w:hint="eastAsia" w:ascii="仿宋" w:hAnsi="仿宋" w:eastAsia="仿宋" w:cs="仿宋"/>
                <w:color w:val="000000"/>
                <w:sz w:val="24"/>
                <w:highlight w:val="none"/>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仿宋" w:hAnsi="仿宋" w:eastAsia="仿宋" w:cs="仿宋"/>
                <w:color w:val="000000"/>
                <w:kern w:val="0"/>
                <w:sz w:val="24"/>
                <w:highlight w:val="none"/>
                <w:lang w:bidi="ar"/>
              </w:rPr>
              <w:t>)</w:t>
            </w:r>
          </w:p>
        </w:tc>
      </w:tr>
      <w:tr w14:paraId="76DF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14" w:type="dxa"/>
            <w:vMerge w:val="continue"/>
            <w:vAlign w:val="center"/>
          </w:tcPr>
          <w:p w14:paraId="2FF79DA9">
            <w:pPr>
              <w:pageBreakBefore w:val="0"/>
              <w:widowControl/>
              <w:wordWrap/>
              <w:bidi w:val="0"/>
              <w:spacing w:line="288" w:lineRule="auto"/>
              <w:ind w:left="440" w:leftChars="200"/>
              <w:jc w:val="center"/>
              <w:rPr>
                <w:rFonts w:hint="eastAsia" w:ascii="仿宋" w:hAnsi="仿宋" w:eastAsia="仿宋" w:cs="仿宋"/>
                <w:color w:val="auto"/>
                <w:sz w:val="24"/>
                <w:szCs w:val="24"/>
                <w:highlight w:val="none"/>
                <w:lang w:val="en-US"/>
              </w:rPr>
            </w:pPr>
          </w:p>
        </w:tc>
        <w:tc>
          <w:tcPr>
            <w:tcW w:w="1581" w:type="dxa"/>
            <w:vAlign w:val="center"/>
          </w:tcPr>
          <w:p w14:paraId="4B17DDCE">
            <w:pPr>
              <w:pStyle w:val="12"/>
              <w:pageBreakBefore w:val="0"/>
              <w:wordWrap/>
              <w:bidi w:val="0"/>
              <w:ind w:right="33"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质保期后的维修</w:t>
            </w:r>
          </w:p>
        </w:tc>
        <w:tc>
          <w:tcPr>
            <w:tcW w:w="928" w:type="dxa"/>
            <w:vAlign w:val="center"/>
          </w:tcPr>
          <w:p w14:paraId="04219CF8">
            <w:pPr>
              <w:pageBreakBefore w:val="0"/>
              <w:wordWrap/>
              <w:bidi w:val="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rPr>
              <w:t>分</w:t>
            </w:r>
          </w:p>
        </w:tc>
        <w:tc>
          <w:tcPr>
            <w:tcW w:w="6656" w:type="dxa"/>
            <w:vAlign w:val="center"/>
          </w:tcPr>
          <w:p w14:paraId="69CC579A">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质保期结束后硬件设备能够提供终身维修且明确承诺只能收取零配件费（零部件保证按采购人设备安装地市场最低价供应），免人工费、交通费等的，可得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rPr>
              <w:t>分；</w:t>
            </w:r>
          </w:p>
          <w:p w14:paraId="31AD4C4D">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能够提供终身维修服务，但承诺收费标准完全参照市场价格的，可得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rPr>
              <w:t>分；</w:t>
            </w:r>
          </w:p>
          <w:p w14:paraId="127263EF">
            <w:pPr>
              <w:pStyle w:val="12"/>
              <w:pageBreakBefore w:val="0"/>
              <w:wordWrap/>
              <w:bidi w:val="0"/>
              <w:ind w:right="-33" w:rightChars="-15"/>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不能提供终身维修服务的，得0分。</w:t>
            </w:r>
          </w:p>
          <w:p w14:paraId="573C9124">
            <w:pPr>
              <w:pStyle w:val="12"/>
              <w:pageBreakBefore w:val="0"/>
              <w:wordWrap/>
              <w:bidi w:val="0"/>
              <w:ind w:right="-33" w:rightChars="-1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注：无明确承诺不得分。</w:t>
            </w:r>
          </w:p>
        </w:tc>
      </w:tr>
    </w:tbl>
    <w:p w14:paraId="75C90129">
      <w:pPr>
        <w:pStyle w:val="27"/>
        <w:spacing w:line="360" w:lineRule="auto"/>
        <w:ind w:firstLine="0" w:firstLineChars="0"/>
        <w:jc w:val="both"/>
        <w:rPr>
          <w:rFonts w:hint="eastAsia" w:ascii="仿宋" w:hAnsi="仿宋" w:eastAsia="仿宋" w:cs="仿宋"/>
          <w:color w:val="auto"/>
          <w:highlight w:val="none"/>
          <w:lang w:eastAsia="zh-CN"/>
        </w:rPr>
      </w:pPr>
      <w:r>
        <w:rPr>
          <w:rFonts w:hint="eastAsia" w:ascii="仿宋" w:hAnsi="仿宋" w:eastAsia="仿宋" w:cs="仿宋"/>
          <w:b/>
          <w:bCs w:val="0"/>
          <w:color w:val="auto"/>
          <w:sz w:val="24"/>
          <w:szCs w:val="24"/>
          <w:highlight w:val="none"/>
        </w:rPr>
        <w:br w:type="page"/>
      </w:r>
    </w:p>
    <w:p w14:paraId="7ACFE4B8">
      <w:pPr>
        <w:rPr>
          <w:rFonts w:hint="eastAsia" w:ascii="仿宋" w:hAnsi="仿宋" w:eastAsia="仿宋" w:cs="仿宋"/>
          <w:b/>
          <w:bCs w:val="0"/>
          <w:color w:val="auto"/>
          <w:sz w:val="24"/>
          <w:szCs w:val="24"/>
          <w:highlight w:val="none"/>
        </w:rPr>
      </w:pPr>
    </w:p>
    <w:p w14:paraId="29B1440B">
      <w:pPr>
        <w:pStyle w:val="27"/>
        <w:pageBreakBefore w:val="0"/>
        <w:wordWrap/>
        <w:bidi w:val="0"/>
        <w:spacing w:line="360" w:lineRule="auto"/>
        <w:ind w:left="440" w:leftChars="200" w:firstLine="522" w:firstLineChars="200"/>
        <w:rPr>
          <w:rFonts w:hint="eastAsia" w:ascii="仿宋" w:hAnsi="仿宋" w:eastAsia="仿宋" w:cs="仿宋"/>
          <w:b/>
          <w:bCs w:val="0"/>
          <w:color w:val="auto"/>
          <w:spacing w:val="0"/>
          <w:kern w:val="2"/>
          <w:sz w:val="24"/>
          <w:szCs w:val="24"/>
          <w:highlight w:val="none"/>
          <w:lang w:bidi="ar"/>
        </w:rPr>
      </w:pPr>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pacing w:val="0"/>
          <w:kern w:val="2"/>
          <w:sz w:val="24"/>
          <w:szCs w:val="24"/>
          <w:highlight w:val="none"/>
          <w:lang w:bidi="ar"/>
        </w:rPr>
        <w:t>详细评审中应考虑下列因素：</w:t>
      </w:r>
    </w:p>
    <w:p w14:paraId="68B4DAA5">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4D0C044B">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  根据《政府采购促进中小企业发展</w:t>
      </w:r>
      <w:r>
        <w:rPr>
          <w:rFonts w:hint="eastAsia" w:ascii="仿宋" w:hAnsi="仿宋" w:eastAsia="仿宋" w:cs="仿宋"/>
          <w:bCs w:val="0"/>
          <w:color w:val="auto"/>
          <w:spacing w:val="0"/>
          <w:kern w:val="2"/>
          <w:sz w:val="24"/>
          <w:szCs w:val="24"/>
          <w:highlight w:val="none"/>
          <w:lang w:val="en-US" w:eastAsia="zh-CN" w:bidi="ar"/>
        </w:rPr>
        <w:t>管理</w:t>
      </w:r>
      <w:r>
        <w:rPr>
          <w:rFonts w:hint="eastAsia" w:ascii="仿宋" w:hAnsi="仿宋" w:eastAsia="仿宋" w:cs="仿宋"/>
          <w:bCs w:val="0"/>
          <w:color w:val="auto"/>
          <w:spacing w:val="0"/>
          <w:kern w:val="2"/>
          <w:sz w:val="24"/>
          <w:szCs w:val="24"/>
          <w:highlight w:val="none"/>
          <w:lang w:bidi="ar"/>
        </w:rPr>
        <w:t>办法》（财库</w:t>
      </w:r>
      <w:r>
        <w:rPr>
          <w:rFonts w:hint="eastAsia" w:ascii="仿宋" w:hAnsi="仿宋" w:eastAsia="仿宋" w:cs="仿宋"/>
          <w:bCs w:val="0"/>
          <w:color w:val="auto"/>
          <w:spacing w:val="0"/>
          <w:kern w:val="2"/>
          <w:sz w:val="24"/>
          <w:szCs w:val="24"/>
          <w:highlight w:val="none"/>
          <w:lang w:eastAsia="zh-CN" w:bidi="ar"/>
        </w:rPr>
        <w:t>〔20</w:t>
      </w:r>
      <w:r>
        <w:rPr>
          <w:rFonts w:hint="eastAsia" w:ascii="仿宋" w:hAnsi="仿宋" w:eastAsia="仿宋" w:cs="仿宋"/>
          <w:bCs w:val="0"/>
          <w:color w:val="auto"/>
          <w:spacing w:val="0"/>
          <w:kern w:val="2"/>
          <w:sz w:val="24"/>
          <w:szCs w:val="24"/>
          <w:highlight w:val="none"/>
          <w:lang w:val="en-US" w:eastAsia="zh-CN" w:bidi="ar"/>
        </w:rPr>
        <w:t>20</w:t>
      </w:r>
      <w:r>
        <w:rPr>
          <w:rFonts w:hint="eastAsia" w:ascii="仿宋" w:hAnsi="仿宋" w:eastAsia="仿宋" w:cs="仿宋"/>
          <w:bCs w:val="0"/>
          <w:color w:val="auto"/>
          <w:spacing w:val="0"/>
          <w:kern w:val="2"/>
          <w:sz w:val="24"/>
          <w:szCs w:val="24"/>
          <w:highlight w:val="none"/>
          <w:lang w:eastAsia="zh-CN" w:bidi="ar"/>
        </w:rPr>
        <w:t>〕</w:t>
      </w:r>
      <w:r>
        <w:rPr>
          <w:rFonts w:hint="eastAsia" w:ascii="仿宋" w:hAnsi="仿宋" w:eastAsia="仿宋" w:cs="仿宋"/>
          <w:bCs w:val="0"/>
          <w:color w:val="auto"/>
          <w:spacing w:val="0"/>
          <w:kern w:val="2"/>
          <w:sz w:val="24"/>
          <w:szCs w:val="24"/>
          <w:highlight w:val="none"/>
          <w:lang w:val="en-US" w:eastAsia="zh-CN" w:bidi="ar"/>
        </w:rPr>
        <w:t>46</w:t>
      </w:r>
      <w:r>
        <w:rPr>
          <w:rFonts w:hint="eastAsia" w:ascii="仿宋" w:hAnsi="仿宋" w:eastAsia="仿宋" w:cs="仿宋"/>
          <w:bCs w:val="0"/>
          <w:color w:val="auto"/>
          <w:spacing w:val="0"/>
          <w:kern w:val="2"/>
          <w:sz w:val="24"/>
          <w:szCs w:val="24"/>
          <w:highlight w:val="none"/>
          <w:lang w:eastAsia="zh-CN" w:bidi="ar"/>
        </w:rPr>
        <w:t>号</w:t>
      </w:r>
      <w:r>
        <w:rPr>
          <w:rFonts w:hint="eastAsia" w:ascii="仿宋" w:hAnsi="仿宋" w:eastAsia="仿宋" w:cs="仿宋"/>
          <w:bCs w:val="0"/>
          <w:color w:val="auto"/>
          <w:spacing w:val="0"/>
          <w:kern w:val="2"/>
          <w:sz w:val="24"/>
          <w:szCs w:val="24"/>
          <w:highlight w:val="none"/>
          <w:lang w:bidi="ar"/>
        </w:rPr>
        <w:t>）、《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bCs w:val="0"/>
          <w:color w:val="auto"/>
          <w:spacing w:val="0"/>
          <w:kern w:val="2"/>
          <w:sz w:val="24"/>
          <w:szCs w:val="24"/>
          <w:highlight w:val="none"/>
          <w:lang w:eastAsia="zh-CN" w:bidi="ar"/>
        </w:rPr>
        <w:t>》《</w:t>
      </w:r>
      <w:r>
        <w:rPr>
          <w:rFonts w:hint="eastAsia" w:ascii="仿宋" w:hAnsi="仿宋" w:eastAsia="仿宋" w:cs="仿宋"/>
          <w:bCs w:val="0"/>
          <w:color w:val="auto"/>
          <w:spacing w:val="0"/>
          <w:kern w:val="2"/>
          <w:sz w:val="24"/>
          <w:szCs w:val="24"/>
          <w:highlight w:val="none"/>
          <w:lang w:bidi="ar"/>
        </w:rPr>
        <w:t>残疾人福利性单位声明函》或省级以上监狱管理局、戒毒管理局（含新疆生产建设兵团）出具的属于监狱企业的证明文件的投标人，其投标报价扣除</w:t>
      </w:r>
      <w:r>
        <w:rPr>
          <w:rFonts w:hint="eastAsia" w:ascii="仿宋" w:hAnsi="仿宋" w:eastAsia="仿宋" w:cs="仿宋"/>
          <w:bCs w:val="0"/>
          <w:color w:val="auto"/>
          <w:spacing w:val="0"/>
          <w:kern w:val="2"/>
          <w:sz w:val="24"/>
          <w:szCs w:val="24"/>
          <w:highlight w:val="none"/>
          <w:u w:val="single"/>
          <w:lang w:bidi="ar"/>
        </w:rPr>
        <w:t xml:space="preserve"> 10 % </w:t>
      </w:r>
      <w:r>
        <w:rPr>
          <w:rFonts w:hint="eastAsia" w:ascii="仿宋" w:hAnsi="仿宋" w:eastAsia="仿宋" w:cs="仿宋"/>
          <w:bCs w:val="0"/>
          <w:color w:val="auto"/>
          <w:spacing w:val="0"/>
          <w:kern w:val="2"/>
          <w:sz w:val="24"/>
          <w:szCs w:val="24"/>
          <w:highlight w:val="none"/>
          <w:lang w:bidi="ar"/>
        </w:rPr>
        <w:t>后参与评审。对于同时属于小微企业、监狱企业或残疾人福利性单位的，不重复进行投标报价扣除。</w:t>
      </w:r>
    </w:p>
    <w:p w14:paraId="030028E0">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3.  联合协议中约定，小型、微型企业和监狱企业的协议合同金额占到联合体协议合同总金额30%以上的，可给予联合体</w:t>
      </w:r>
      <w:r>
        <w:rPr>
          <w:rFonts w:hint="eastAsia" w:ascii="仿宋" w:hAnsi="仿宋" w:eastAsia="仿宋" w:cs="仿宋"/>
          <w:bCs w:val="0"/>
          <w:color w:val="auto"/>
          <w:spacing w:val="0"/>
          <w:kern w:val="2"/>
          <w:sz w:val="24"/>
          <w:szCs w:val="24"/>
          <w:highlight w:val="none"/>
          <w:u w:val="single"/>
          <w:lang w:bidi="ar"/>
        </w:rPr>
        <w:t xml:space="preserve"> 4 %</w:t>
      </w:r>
      <w:r>
        <w:rPr>
          <w:rFonts w:hint="eastAsia" w:ascii="仿宋" w:hAnsi="仿宋" w:eastAsia="仿宋" w:cs="仿宋"/>
          <w:bCs w:val="0"/>
          <w:color w:val="auto"/>
          <w:spacing w:val="0"/>
          <w:kern w:val="2"/>
          <w:sz w:val="24"/>
          <w:szCs w:val="24"/>
          <w:highlight w:val="none"/>
          <w:lang w:bidi="ar"/>
        </w:rPr>
        <w:t xml:space="preserve"> 的价格扣除。联合体各方均为小型、微型企业和监狱企业的，联合体视同为小型、微型企业和监狱企业。（本项目不使用）</w:t>
      </w:r>
    </w:p>
    <w:p w14:paraId="4DDC2A03">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u w:val="single"/>
          <w:lang w:bidi="ar"/>
        </w:rPr>
      </w:pPr>
      <w:r>
        <w:rPr>
          <w:rFonts w:hint="eastAsia" w:ascii="仿宋" w:hAnsi="仿宋" w:eastAsia="仿宋" w:cs="仿宋"/>
          <w:bCs w:val="0"/>
          <w:color w:val="auto"/>
          <w:spacing w:val="0"/>
          <w:kern w:val="2"/>
          <w:sz w:val="24"/>
          <w:szCs w:val="24"/>
          <w:highlight w:val="none"/>
          <w:lang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Cs w:val="0"/>
          <w:color w:val="auto"/>
          <w:spacing w:val="0"/>
          <w:kern w:val="2"/>
          <w:sz w:val="24"/>
          <w:szCs w:val="24"/>
          <w:highlight w:val="none"/>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14:paraId="7AB568B5">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color w:val="auto"/>
          <w:spacing w:val="0"/>
          <w:kern w:val="2"/>
          <w:sz w:val="24"/>
          <w:szCs w:val="24"/>
          <w:highlight w:val="none"/>
          <w:lang w:bidi="ar"/>
        </w:rPr>
        <w:t>无效投标</w:t>
      </w:r>
      <w:r>
        <w:rPr>
          <w:rFonts w:hint="eastAsia" w:ascii="仿宋" w:hAnsi="仿宋" w:eastAsia="仿宋" w:cs="仿宋"/>
          <w:bCs w:val="0"/>
          <w:color w:val="auto"/>
          <w:spacing w:val="0"/>
          <w:kern w:val="2"/>
          <w:sz w:val="24"/>
          <w:szCs w:val="24"/>
          <w:highlight w:val="none"/>
          <w:lang w:bidi="ar"/>
        </w:rPr>
        <w:t>被拒绝。</w:t>
      </w:r>
    </w:p>
    <w:p w14:paraId="2A276B8A">
      <w:pPr>
        <w:pStyle w:val="27"/>
        <w:pageBreakBefore w:val="0"/>
        <w:wordWrap/>
        <w:bidi w:val="0"/>
        <w:adjustRightInd w:val="0"/>
        <w:snapToGrid w:val="0"/>
        <w:spacing w:line="360" w:lineRule="auto"/>
        <w:ind w:left="440" w:leftChars="200" w:firstLine="480" w:firstLineChars="200"/>
        <w:jc w:val="both"/>
        <w:rPr>
          <w:rFonts w:hint="eastAsia" w:ascii="仿宋" w:hAnsi="仿宋" w:eastAsia="仿宋" w:cs="仿宋"/>
          <w:bCs w:val="0"/>
          <w:color w:val="auto"/>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5. </w:t>
      </w:r>
      <w:r>
        <w:rPr>
          <w:rFonts w:hint="eastAsia" w:ascii="仿宋" w:hAnsi="仿宋" w:eastAsia="仿宋" w:cs="仿宋"/>
          <w:bCs w:val="0"/>
          <w:color w:val="auto"/>
          <w:sz w:val="24"/>
          <w:szCs w:val="24"/>
          <w:highlight w:val="none"/>
          <w:lang w:bidi="ar"/>
        </w:rPr>
        <w:t xml:space="preserve">根据《关于运用政府采购政策支持脱贫攻坚的通知》（财库〔2019〕27 </w:t>
      </w:r>
    </w:p>
    <w:p w14:paraId="2E74025D">
      <w:pPr>
        <w:pStyle w:val="27"/>
        <w:pageBreakBefore w:val="0"/>
        <w:wordWrap/>
        <w:bidi w:val="0"/>
        <w:adjustRightInd w:val="0"/>
        <w:snapToGrid w:val="0"/>
        <w:spacing w:line="360" w:lineRule="auto"/>
        <w:ind w:left="440" w:leftChars="200" w:firstLine="520" w:firstLineChars="200"/>
        <w:jc w:val="both"/>
        <w:rPr>
          <w:rFonts w:hint="eastAsia" w:ascii="仿宋" w:hAnsi="仿宋" w:eastAsia="仿宋" w:cs="仿宋"/>
          <w:bCs w:val="0"/>
          <w:color w:val="auto"/>
          <w:sz w:val="24"/>
          <w:szCs w:val="24"/>
          <w:highlight w:val="none"/>
          <w:lang w:bidi="ar"/>
        </w:rPr>
      </w:pPr>
      <w:r>
        <w:rPr>
          <w:rFonts w:hint="eastAsia" w:ascii="仿宋" w:hAnsi="仿宋" w:eastAsia="仿宋" w:cs="仿宋"/>
          <w:bCs w:val="0"/>
          <w:color w:val="auto"/>
          <w:sz w:val="24"/>
          <w:szCs w:val="24"/>
          <w:highlight w:val="none"/>
          <w:lang w:bidi="ar"/>
        </w:rPr>
        <w:t>号）的规定，采购人采购农副产品的，对产地在国家级贫困地区的农副产品的优先采购措施：</w:t>
      </w:r>
      <w:r>
        <w:rPr>
          <w:rFonts w:hint="eastAsia" w:ascii="仿宋" w:hAnsi="仿宋" w:eastAsia="仿宋" w:cs="仿宋"/>
          <w:bCs w:val="0"/>
          <w:color w:val="auto"/>
          <w:sz w:val="24"/>
          <w:szCs w:val="24"/>
          <w:highlight w:val="none"/>
          <w:u w:val="single"/>
          <w:lang w:bidi="ar"/>
        </w:rPr>
        <w:t xml:space="preserve">  /   </w:t>
      </w:r>
      <w:r>
        <w:rPr>
          <w:rFonts w:hint="eastAsia" w:ascii="仿宋" w:hAnsi="仿宋" w:eastAsia="仿宋" w:cs="仿宋"/>
          <w:bCs w:val="0"/>
          <w:color w:val="auto"/>
          <w:sz w:val="24"/>
          <w:szCs w:val="24"/>
          <w:highlight w:val="none"/>
          <w:lang w:bidi="ar"/>
        </w:rPr>
        <w:t xml:space="preserve">。 </w:t>
      </w:r>
    </w:p>
    <w:p w14:paraId="383F3A9A">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6.  同品牌处理办法：</w:t>
      </w:r>
    </w:p>
    <w:p w14:paraId="765E4CCF">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如采用最低评标办法，则：</w:t>
      </w:r>
      <w:r>
        <w:rPr>
          <w:rFonts w:hint="eastAsia" w:ascii="仿宋" w:hAnsi="仿宋" w:eastAsia="仿宋" w:cs="仿宋"/>
          <w:bCs w:val="0"/>
          <w:color w:val="auto"/>
          <w:spacing w:val="0"/>
          <w:kern w:val="2"/>
          <w:sz w:val="24"/>
          <w:szCs w:val="24"/>
          <w:highlight w:val="none"/>
          <w:u w:val="single"/>
          <w:lang w:bidi="ar"/>
        </w:rPr>
        <w:t>提供相同品牌产品的不同投标人以其中通过资格审查、符合性审查且报价最低的参加评标；报价相同的，由评标委员会采取随机抽取方式确定，其他同品牌投标人不作为中标候选人。</w:t>
      </w:r>
    </w:p>
    <w:p w14:paraId="614D5D9C">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u w:val="single"/>
          <w:lang w:bidi="ar"/>
        </w:rPr>
      </w:pPr>
      <w:r>
        <w:rPr>
          <w:rFonts w:hint="eastAsia" w:ascii="仿宋" w:hAnsi="仿宋" w:eastAsia="仿宋" w:cs="仿宋"/>
          <w:bCs w:val="0"/>
          <w:color w:val="auto"/>
          <w:spacing w:val="0"/>
          <w:kern w:val="2"/>
          <w:sz w:val="24"/>
          <w:szCs w:val="24"/>
          <w:highlight w:val="none"/>
          <w:lang w:bidi="ar"/>
        </w:rPr>
        <w:t>如采用综合评标法，则：</w:t>
      </w:r>
      <w:r>
        <w:rPr>
          <w:rFonts w:hint="eastAsia" w:ascii="仿宋" w:hAnsi="仿宋" w:eastAsia="仿宋" w:cs="仿宋"/>
          <w:bCs w:val="0"/>
          <w:color w:val="auto"/>
          <w:spacing w:val="0"/>
          <w:kern w:val="2"/>
          <w:sz w:val="24"/>
          <w:szCs w:val="24"/>
          <w:highlight w:val="none"/>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7B51977D">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7.支持本国产品：</w:t>
      </w:r>
    </w:p>
    <w:p w14:paraId="71E6B6A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既有本国产品又有非本国产品参与竞争的，依法对本国产品给予价格评审优惠，对本国产品的报价给予20%的价格扣除，用扣除后的价格参与评审。</w:t>
      </w:r>
    </w:p>
    <w:p w14:paraId="70AFB074">
      <w:pPr>
        <w:pageBreakBefore w:val="0"/>
        <w:wordWrap/>
        <w:bidi w:val="0"/>
        <w:spacing w:line="360" w:lineRule="auto"/>
        <w:ind w:left="440" w:leftChars="200" w:firstLine="480" w:firstLineChars="200"/>
        <w:rPr>
          <w:rFonts w:hint="eastAsia" w:ascii="仿宋" w:hAnsi="仿宋" w:eastAsia="仿宋" w:cs="仿宋"/>
          <w:color w:val="auto"/>
          <w:kern w:val="2"/>
          <w:sz w:val="24"/>
          <w:szCs w:val="24"/>
          <w:highlight w:val="none"/>
          <w:lang w:val="en-US" w:bidi="ar"/>
        </w:rPr>
      </w:pPr>
      <w:r>
        <w:rPr>
          <w:rFonts w:hint="eastAsia" w:ascii="仿宋" w:hAnsi="仿宋" w:eastAsia="仿宋" w:cs="仿宋"/>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F66981">
      <w:pPr>
        <w:pStyle w:val="27"/>
        <w:pageBreakBefore w:val="0"/>
        <w:wordWrap/>
        <w:bidi w:val="0"/>
        <w:spacing w:line="360" w:lineRule="auto"/>
        <w:ind w:left="440" w:leftChars="200"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8.中标候选人并列式时的处理方式：</w:t>
      </w:r>
    </w:p>
    <w:p w14:paraId="43BE581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如采用最低评标办法，则：由评标委员会随机抽取的方式确定；</w:t>
      </w:r>
    </w:p>
    <w:p w14:paraId="53ECF195">
      <w:pPr>
        <w:pageBreakBefore w:val="0"/>
        <w:wordWrap/>
        <w:bidi w:val="0"/>
        <w:spacing w:before="0" w:line="360" w:lineRule="auto"/>
        <w:ind w:left="440" w:leftChars="200"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如采用综合评标法，则：综合评审得分相同的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投标报价最低优先，如报价相同则技术部分得分最高优先，投标报价相同且技术部分得分也相同的，由评标委员会现场采取随机抽取方式确定。</w:t>
      </w:r>
    </w:p>
    <w:p w14:paraId="360F526F">
      <w:pPr>
        <w:pStyle w:val="29"/>
        <w:pageBreakBefore w:val="0"/>
        <w:tabs>
          <w:tab w:val="left" w:pos="1660"/>
        </w:tabs>
        <w:wordWrap/>
        <w:bidi w:val="0"/>
        <w:spacing w:before="0"/>
        <w:ind w:left="440" w:leftChars="200" w:firstLine="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 xml:space="preserve">25. </w:t>
      </w:r>
      <w:r>
        <w:rPr>
          <w:rFonts w:hint="eastAsia" w:ascii="仿宋" w:hAnsi="仿宋" w:eastAsia="仿宋" w:cs="仿宋"/>
          <w:b/>
          <w:color w:val="auto"/>
          <w:sz w:val="24"/>
          <w:szCs w:val="24"/>
          <w:highlight w:val="none"/>
        </w:rPr>
        <w:t>推荐拟中标候选人</w:t>
      </w:r>
    </w:p>
    <w:p w14:paraId="069EE327">
      <w:pPr>
        <w:pStyle w:val="29"/>
        <w:pageBreakBefore w:val="0"/>
        <w:tabs>
          <w:tab w:val="left" w:pos="1720"/>
        </w:tabs>
        <w:wordWrap/>
        <w:bidi w:val="0"/>
        <w:spacing w:before="161" w:line="364" w:lineRule="auto"/>
        <w:ind w:left="440" w:leftChars="200" w:firstLine="499" w:firstLineChars="20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25.1 </w:t>
      </w:r>
      <w:r>
        <w:rPr>
          <w:rFonts w:hint="eastAsia" w:ascii="仿宋" w:hAnsi="仿宋" w:eastAsia="仿宋" w:cs="仿宋"/>
          <w:color w:val="auto"/>
          <w:sz w:val="24"/>
          <w:szCs w:val="24"/>
          <w:highlight w:val="none"/>
        </w:rPr>
        <w:t>由评标委员会集体按照经署名确认的汇总得分排序顺序，推荐拟中标候选人。</w:t>
      </w:r>
    </w:p>
    <w:p w14:paraId="4827422E">
      <w:pPr>
        <w:pStyle w:val="29"/>
        <w:pageBreakBefore w:val="0"/>
        <w:tabs>
          <w:tab w:val="left" w:pos="1778"/>
        </w:tabs>
        <w:wordWrap/>
        <w:bidi w:val="0"/>
        <w:ind w:left="440" w:leftChars="20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推荐拟中标候选人数量应当根据采购需要确定，应当限定在一至三人，并标明排列顺序。排序第一位的为推荐的第一拟成交供应商。</w:t>
      </w:r>
    </w:p>
    <w:p w14:paraId="63D9D9D7">
      <w:pPr>
        <w:pStyle w:val="29"/>
        <w:pageBreakBefore w:val="0"/>
        <w:tabs>
          <w:tab w:val="left" w:pos="1778"/>
        </w:tabs>
        <w:wordWrap/>
        <w:bidi w:val="0"/>
        <w:spacing w:before="160"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投标人最低投标报价不是唯一中标条件。对资格资质审查和符合性审查合格的投标报价文件完整无缺、最大限度的满足采购文件需求的投标人，中标机会均等。</w:t>
      </w:r>
    </w:p>
    <w:p w14:paraId="3D71D12C">
      <w:pPr>
        <w:pStyle w:val="29"/>
        <w:pageBreakBefore w:val="0"/>
        <w:tabs>
          <w:tab w:val="left" w:pos="1778"/>
        </w:tabs>
        <w:wordWrap/>
        <w:bidi w:val="0"/>
        <w:spacing w:before="2"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25.4 </w:t>
      </w:r>
      <w:r>
        <w:rPr>
          <w:rFonts w:hint="eastAsia" w:ascii="仿宋" w:hAnsi="仿宋" w:eastAsia="仿宋" w:cs="仿宋"/>
          <w:color w:val="auto"/>
          <w:sz w:val="24"/>
          <w:szCs w:val="24"/>
          <w:highlight w:val="none"/>
        </w:rPr>
        <w:t>如汇总得分排序后出现推荐拟中标候选人得分相同的，评标委员会只对取得得分前三位供应商，按照其报价由低到高顺序排列；得分且其报价相等的，则按核心技术指标优劣顺序排列。价格、技术指标的高低或优劣由评标委员会集体进行综合确认评定。排序在前三位之后的，按原排序不变，允许排序并列。</w:t>
      </w:r>
    </w:p>
    <w:p w14:paraId="2B8B91AE">
      <w:pPr>
        <w:pStyle w:val="29"/>
        <w:pageBreakBefore w:val="0"/>
        <w:tabs>
          <w:tab w:val="left" w:pos="1720"/>
        </w:tabs>
        <w:wordWrap/>
        <w:bidi w:val="0"/>
        <w:spacing w:before="3" w:line="364" w:lineRule="auto"/>
        <w:ind w:left="440" w:leftChars="200" w:firstLine="439" w:firstLineChars="18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25.5 </w:t>
      </w:r>
      <w:r>
        <w:rPr>
          <w:rFonts w:hint="eastAsia" w:ascii="仿宋" w:hAnsi="仿宋" w:eastAsia="仿宋" w:cs="仿宋"/>
          <w:color w:val="auto"/>
          <w:sz w:val="24"/>
          <w:szCs w:val="24"/>
          <w:highlight w:val="none"/>
        </w:rPr>
        <w:t>由采购人对未推荐拟中标候选人、确认废标的，进行核对汇总后，由评标委员会各成员签署确认。</w:t>
      </w:r>
    </w:p>
    <w:p w14:paraId="3AF940AA">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rPr>
        <w:t xml:space="preserve">26. </w:t>
      </w:r>
      <w:r>
        <w:rPr>
          <w:rFonts w:hint="eastAsia" w:ascii="仿宋" w:hAnsi="仿宋" w:eastAsia="仿宋" w:cs="仿宋"/>
          <w:color w:val="auto"/>
          <w:sz w:val="24"/>
          <w:szCs w:val="24"/>
          <w:highlight w:val="none"/>
        </w:rPr>
        <w:t>编写评标报告</w:t>
      </w:r>
    </w:p>
    <w:p w14:paraId="25D7C00C">
      <w:pPr>
        <w:pStyle w:val="29"/>
        <w:pageBreakBefore w:val="0"/>
        <w:tabs>
          <w:tab w:val="left" w:pos="1720"/>
        </w:tabs>
        <w:wordWrap/>
        <w:bidi w:val="0"/>
        <w:spacing w:before="160"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26.1 </w:t>
      </w:r>
      <w:r>
        <w:rPr>
          <w:rFonts w:hint="eastAsia" w:ascii="仿宋" w:hAnsi="仿宋" w:eastAsia="仿宋" w:cs="仿宋"/>
          <w:color w:val="auto"/>
          <w:sz w:val="24"/>
          <w:szCs w:val="24"/>
          <w:highlight w:val="none"/>
        </w:rPr>
        <w:t>评标委员会根据全体成员签字的评标（评审）原始记录和结果，编写评标报告，并现场提交给采购人。编写的评标报告要符合采购文件的要求。</w:t>
      </w:r>
    </w:p>
    <w:p w14:paraId="2682374A">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rPr>
        <w:t xml:space="preserve">27. </w:t>
      </w:r>
      <w:r>
        <w:rPr>
          <w:rFonts w:hint="eastAsia" w:ascii="仿宋" w:hAnsi="仿宋" w:eastAsia="仿宋" w:cs="仿宋"/>
          <w:color w:val="auto"/>
          <w:sz w:val="24"/>
          <w:szCs w:val="24"/>
          <w:highlight w:val="none"/>
        </w:rPr>
        <w:t>评标结束</w:t>
      </w:r>
    </w:p>
    <w:p w14:paraId="240898AE">
      <w:pPr>
        <w:pStyle w:val="29"/>
        <w:pageBreakBefore w:val="0"/>
        <w:tabs>
          <w:tab w:val="left" w:pos="1720"/>
        </w:tabs>
        <w:wordWrap/>
        <w:bidi w:val="0"/>
        <w:spacing w:before="161"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27.1 </w:t>
      </w:r>
      <w:r>
        <w:rPr>
          <w:rFonts w:hint="eastAsia" w:ascii="仿宋" w:hAnsi="仿宋" w:eastAsia="仿宋" w:cs="仿宋"/>
          <w:color w:val="auto"/>
          <w:sz w:val="24"/>
          <w:szCs w:val="24"/>
          <w:highlight w:val="none"/>
        </w:rPr>
        <w:t>采购人应按规定时间，通知</w:t>
      </w:r>
      <w:r>
        <w:rPr>
          <w:rFonts w:hint="eastAsia" w:ascii="仿宋" w:hAnsi="仿宋" w:eastAsia="仿宋" w:cs="仿宋"/>
          <w:color w:val="auto"/>
          <w:sz w:val="24"/>
          <w:szCs w:val="24"/>
          <w:highlight w:val="none"/>
          <w:lang w:val="en-US"/>
        </w:rPr>
        <w:t>各</w:t>
      </w:r>
      <w:r>
        <w:rPr>
          <w:rFonts w:hint="eastAsia" w:ascii="仿宋" w:hAnsi="仿宋" w:eastAsia="仿宋" w:cs="仿宋"/>
          <w:color w:val="auto"/>
          <w:sz w:val="24"/>
          <w:szCs w:val="24"/>
          <w:highlight w:val="none"/>
        </w:rPr>
        <w:t>有效投标人</w:t>
      </w:r>
      <w:r>
        <w:rPr>
          <w:rFonts w:hint="eastAsia" w:ascii="仿宋" w:hAnsi="仿宋" w:eastAsia="仿宋" w:cs="仿宋"/>
          <w:color w:val="auto"/>
          <w:sz w:val="24"/>
          <w:szCs w:val="24"/>
          <w:highlight w:val="none"/>
          <w:lang w:val="en-US"/>
        </w:rPr>
        <w:t>开始进入定标议程</w:t>
      </w:r>
      <w:r>
        <w:rPr>
          <w:rFonts w:hint="eastAsia" w:ascii="仿宋" w:hAnsi="仿宋" w:eastAsia="仿宋" w:cs="仿宋"/>
          <w:color w:val="auto"/>
          <w:sz w:val="24"/>
          <w:szCs w:val="24"/>
          <w:highlight w:val="none"/>
        </w:rPr>
        <w:t>，宣布本次评标委员会推荐的第一中标候选人名单。</w:t>
      </w:r>
    </w:p>
    <w:p w14:paraId="175FDD8F">
      <w:pPr>
        <w:pStyle w:val="29"/>
        <w:pageBreakBefore w:val="0"/>
        <w:tabs>
          <w:tab w:val="left" w:pos="1778"/>
        </w:tabs>
        <w:wordWrap/>
        <w:bidi w:val="0"/>
        <w:ind w:left="440" w:leftChars="200"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27.2</w:t>
      </w:r>
      <w:r>
        <w:rPr>
          <w:rFonts w:hint="eastAsia" w:ascii="仿宋" w:hAnsi="仿宋" w:eastAsia="仿宋" w:cs="仿宋"/>
          <w:color w:val="auto"/>
          <w:sz w:val="24"/>
          <w:szCs w:val="24"/>
          <w:highlight w:val="none"/>
        </w:rPr>
        <w:t xml:space="preserve"> 评审小组各成员名单不公开。</w:t>
      </w:r>
    </w:p>
    <w:p w14:paraId="2D07A51E">
      <w:pPr>
        <w:pStyle w:val="29"/>
        <w:pageBreakBefore w:val="0"/>
        <w:tabs>
          <w:tab w:val="left" w:pos="1778"/>
        </w:tabs>
        <w:wordWrap/>
        <w:bidi w:val="0"/>
        <w:spacing w:before="161"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27.3 </w:t>
      </w:r>
      <w:r>
        <w:rPr>
          <w:rFonts w:hint="eastAsia" w:ascii="仿宋" w:hAnsi="仿宋" w:eastAsia="仿宋" w:cs="仿宋"/>
          <w:color w:val="auto"/>
          <w:sz w:val="24"/>
          <w:szCs w:val="24"/>
          <w:highlight w:val="none"/>
        </w:rPr>
        <w:t>由采购人宣读有关招标信息公告、中标确认原则及质疑（投诉）事项等说明。</w:t>
      </w:r>
    </w:p>
    <w:p w14:paraId="6E14C58C">
      <w:pPr>
        <w:pStyle w:val="29"/>
        <w:pageBreakBefore w:val="0"/>
        <w:tabs>
          <w:tab w:val="left" w:pos="1778"/>
        </w:tabs>
        <w:wordWrap/>
        <w:bidi w:val="0"/>
        <w:spacing w:line="364" w:lineRule="auto"/>
        <w:ind w:left="440" w:leftChars="200" w:firstLine="499" w:firstLineChars="20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27.4 </w:t>
      </w:r>
      <w:r>
        <w:rPr>
          <w:rFonts w:hint="eastAsia" w:ascii="仿宋" w:hAnsi="仿宋" w:eastAsia="仿宋" w:cs="仿宋"/>
          <w:color w:val="auto"/>
          <w:sz w:val="24"/>
          <w:szCs w:val="24"/>
          <w:highlight w:val="none"/>
        </w:rPr>
        <w:t>在宣布会议结束后，采购人均有义务告知所有投标人办理投标保证金的退付手续。</w:t>
      </w:r>
    </w:p>
    <w:p w14:paraId="1FE28C59">
      <w:pPr>
        <w:pStyle w:val="9"/>
        <w:pageBreakBefore w:val="0"/>
        <w:wordWrap/>
        <w:bidi w:val="0"/>
        <w:spacing w:line="364" w:lineRule="auto"/>
        <w:ind w:left="440" w:leftChars="200"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27.5</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评标和定标一般应当在开标后 7 个工作日内完成，项目金额较大、技术较为复杂等特殊项目的评标工作应当在 30 个工作日内完成。不能在开标后 30 个工作日内完成评标和定标的，招标人应当提前 3 天通知所有投标人延长投标有效期。同意延长投标有效期的投标人应当相应延长其投标保证金的有效期，但不得修改其投标文件的实质性内容。</w:t>
      </w:r>
    </w:p>
    <w:p w14:paraId="4B203923">
      <w:pPr>
        <w:pStyle w:val="4"/>
        <w:pageBreakBefore w:val="0"/>
        <w:tabs>
          <w:tab w:val="left" w:pos="1766"/>
        </w:tabs>
        <w:wordWrap/>
        <w:bidi w:val="0"/>
        <w:spacing w:before="118"/>
        <w:ind w:left="440" w:leftChars="20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定</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标</w:t>
      </w:r>
    </w:p>
    <w:p w14:paraId="38254B0C">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rPr>
        <w:t xml:space="preserve">28. </w:t>
      </w:r>
      <w:r>
        <w:rPr>
          <w:rFonts w:hint="eastAsia" w:ascii="仿宋" w:hAnsi="仿宋" w:eastAsia="仿宋" w:cs="仿宋"/>
          <w:color w:val="auto"/>
          <w:sz w:val="24"/>
          <w:szCs w:val="24"/>
          <w:highlight w:val="none"/>
        </w:rPr>
        <w:t>定标标准</w:t>
      </w:r>
    </w:p>
    <w:p w14:paraId="57E3FC55">
      <w:pPr>
        <w:pStyle w:val="29"/>
        <w:pageBreakBefore w:val="0"/>
        <w:tabs>
          <w:tab w:val="left" w:pos="1718"/>
        </w:tabs>
        <w:wordWrap/>
        <w:bidi w:val="0"/>
        <w:spacing w:before="160"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采购人应在评标结束后2个工作日内，以书面形式向采购人发出《中标人确认函》，采购人在收到后5个工作日内，应按照评标报告确定的中标候选人名单中的顺序确认中标人。</w:t>
      </w:r>
    </w:p>
    <w:p w14:paraId="053AF74E">
      <w:pPr>
        <w:pStyle w:val="29"/>
        <w:pageBreakBefore w:val="0"/>
        <w:tabs>
          <w:tab w:val="left" w:pos="1720"/>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中标人因不可抗力或者自身原因不能履行合同的，采购人可以与排位在中标人之后第一位的中标候选人签订合同，以此类推。</w:t>
      </w:r>
    </w:p>
    <w:p w14:paraId="67DC0590">
      <w:pPr>
        <w:pStyle w:val="29"/>
        <w:pageBreakBefore w:val="0"/>
        <w:tabs>
          <w:tab w:val="left" w:pos="1958"/>
        </w:tabs>
        <w:wordWrap/>
        <w:bidi w:val="0"/>
        <w:ind w:left="440" w:leftChars="200"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最低投标价不一定是被授予合同的保证。</w:t>
      </w:r>
    </w:p>
    <w:p w14:paraId="4D223857">
      <w:pPr>
        <w:pStyle w:val="29"/>
        <w:pageBreakBefore w:val="0"/>
        <w:tabs>
          <w:tab w:val="left" w:pos="1960"/>
        </w:tabs>
        <w:wordWrap/>
        <w:bidi w:val="0"/>
        <w:spacing w:before="161"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合同将授予被确定为实质上响应采购文件要求，经评定认为具备履行合同义务能力、报价合理、技术和商务条件都符合采购文件要求的、对买方最为有利的投标人。</w:t>
      </w:r>
    </w:p>
    <w:p w14:paraId="4F9B0238">
      <w:pPr>
        <w:pStyle w:val="29"/>
        <w:pageBreakBefore w:val="0"/>
        <w:tabs>
          <w:tab w:val="left" w:pos="1960"/>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如果采购人确定该中标人无条件圆满履行合同，应由采购人将对下一个可能成交的投标人资格做出类似的审查。</w:t>
      </w:r>
    </w:p>
    <w:p w14:paraId="14F6FE9E">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rPr>
        <w:t>29</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接受和拒绝任何或所有投标的</w:t>
      </w:r>
      <w:r>
        <w:rPr>
          <w:rFonts w:hint="eastAsia" w:ascii="仿宋" w:hAnsi="仿宋" w:eastAsia="仿宋" w:cs="仿宋"/>
          <w:color w:val="auto"/>
          <w:sz w:val="24"/>
          <w:szCs w:val="24"/>
          <w:highlight w:val="none"/>
          <w:lang w:eastAsia="zh-CN"/>
        </w:rPr>
        <w:t>权利</w:t>
      </w:r>
    </w:p>
    <w:p w14:paraId="221629C7">
      <w:pPr>
        <w:pStyle w:val="29"/>
        <w:pageBreakBefore w:val="0"/>
        <w:tabs>
          <w:tab w:val="left" w:pos="1713"/>
        </w:tabs>
        <w:wordWrap/>
        <w:bidi w:val="0"/>
        <w:spacing w:before="16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为维护国家利益，评标委员会在授予合同之前仍有选择或拒绝任何投标的权力。</w:t>
      </w:r>
    </w:p>
    <w:p w14:paraId="4AE73FA2">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中标通知书</w:t>
      </w:r>
    </w:p>
    <w:p w14:paraId="19E9ACA2">
      <w:pPr>
        <w:pStyle w:val="29"/>
        <w:pageBreakBefore w:val="0"/>
        <w:tabs>
          <w:tab w:val="left" w:pos="1713"/>
        </w:tabs>
        <w:wordWrap/>
        <w:bidi w:val="0"/>
        <w:spacing w:before="160"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中标人确定后，采购人应当将中标结果在省级以上财政部门指定的信息发布媒体上公告1个工作日，在公告中标结果的同时，采购人向中标人发出《中标通知书》 。</w:t>
      </w:r>
    </w:p>
    <w:p w14:paraId="4D39E1FB">
      <w:pPr>
        <w:pStyle w:val="29"/>
        <w:pageBreakBefore w:val="0"/>
        <w:tabs>
          <w:tab w:val="left" w:pos="1960"/>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1.1 </w:t>
      </w:r>
      <w:r>
        <w:rPr>
          <w:rFonts w:hint="eastAsia" w:ascii="仿宋" w:hAnsi="仿宋" w:eastAsia="仿宋" w:cs="仿宋"/>
          <w:color w:val="auto"/>
          <w:sz w:val="24"/>
          <w:szCs w:val="24"/>
          <w:highlight w:val="none"/>
        </w:rPr>
        <w:t>投标人对中标公告有异议的，应当在中标公告发布之日起七个工作日内，以书面形式向采购人提出质疑。采购人应当在收到投标人书面质疑后七个工作日内，对质疑内容</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答复。质疑供应商对答复不满意或者采购人未在规定时间内答复的，可以在答复期满后十五个工作日内按有关规定，向同级人民政府财政部门投诉。</w:t>
      </w:r>
    </w:p>
    <w:p w14:paraId="65897C5A">
      <w:pPr>
        <w:pStyle w:val="29"/>
        <w:pageBreakBefore w:val="0"/>
        <w:tabs>
          <w:tab w:val="left" w:pos="1948"/>
        </w:tabs>
        <w:wordWrap/>
        <w:bidi w:val="0"/>
        <w:spacing w:before="3"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1.2 </w:t>
      </w:r>
      <w:r>
        <w:rPr>
          <w:rFonts w:hint="eastAsia" w:ascii="仿宋" w:hAnsi="仿宋" w:eastAsia="仿宋" w:cs="仿宋"/>
          <w:color w:val="auto"/>
          <w:sz w:val="24"/>
          <w:szCs w:val="24"/>
          <w:highlight w:val="none"/>
        </w:rPr>
        <w:t>采购人在收到《中标人确认函》5个工作日内，如不按规定确认中标人，应在规定的5个工作日期限内，以书面方式回函提出异议，经过财政监管部门同意后，由采购人直接向中标首选供应商发出《中标通知书》。如逾期既不确认也不回函提出异议的，则视同采购人认可评标委员会推荐的中标首选结果，由采购人直接向拟中标首选供应商发出《中标通知书》。一经发出即发生法律效力。</w:t>
      </w:r>
    </w:p>
    <w:p w14:paraId="25BCCF33">
      <w:pPr>
        <w:pStyle w:val="29"/>
        <w:pageBreakBefore w:val="0"/>
        <w:tabs>
          <w:tab w:val="left" w:pos="1958"/>
        </w:tabs>
        <w:wordWrap/>
        <w:bidi w:val="0"/>
        <w:spacing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 </w:t>
      </w:r>
      <w:r>
        <w:rPr>
          <w:rFonts w:hint="eastAsia" w:ascii="仿宋" w:hAnsi="仿宋" w:eastAsia="仿宋" w:cs="仿宋"/>
          <w:color w:val="auto"/>
          <w:sz w:val="24"/>
          <w:szCs w:val="24"/>
          <w:highlight w:val="none"/>
        </w:rPr>
        <w:t>中标人领取《中标通知书》</w:t>
      </w:r>
      <w:r>
        <w:rPr>
          <w:rFonts w:hint="eastAsia" w:ascii="仿宋" w:hAnsi="仿宋" w:eastAsia="仿宋" w:cs="仿宋"/>
          <w:color w:val="auto"/>
          <w:sz w:val="24"/>
          <w:szCs w:val="24"/>
          <w:highlight w:val="none"/>
          <w:lang w:val="en-US"/>
        </w:rPr>
        <w:t>后</w:t>
      </w:r>
      <w:r>
        <w:rPr>
          <w:rFonts w:hint="eastAsia" w:ascii="仿宋" w:hAnsi="仿宋" w:eastAsia="仿宋" w:cs="仿宋"/>
          <w:color w:val="auto"/>
          <w:sz w:val="24"/>
          <w:szCs w:val="24"/>
          <w:highlight w:val="none"/>
        </w:rPr>
        <w:t>，须向采购人提交合同履约保证金，拒绝提交的，视为放弃成交项目。</w:t>
      </w:r>
    </w:p>
    <w:p w14:paraId="01F9FDAD">
      <w:pPr>
        <w:pStyle w:val="29"/>
        <w:pageBreakBefore w:val="0"/>
        <w:tabs>
          <w:tab w:val="left" w:pos="2200"/>
        </w:tabs>
        <w:wordWrap/>
        <w:bidi w:val="0"/>
        <w:spacing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1.3.1 </w:t>
      </w:r>
      <w:r>
        <w:rPr>
          <w:rFonts w:hint="eastAsia" w:ascii="仿宋" w:hAnsi="仿宋" w:eastAsia="仿宋" w:cs="仿宋"/>
          <w:color w:val="auto"/>
          <w:sz w:val="24"/>
          <w:szCs w:val="24"/>
          <w:highlight w:val="none"/>
        </w:rPr>
        <w:t>合同履约保证金与投标保证金同等额。待合同执行期满、货物验收合格及办理货款结算时，由采购人无息退还。</w:t>
      </w:r>
    </w:p>
    <w:p w14:paraId="388055BB">
      <w:pPr>
        <w:pStyle w:val="29"/>
        <w:pageBreakBefore w:val="0"/>
        <w:tabs>
          <w:tab w:val="left" w:pos="2200"/>
        </w:tabs>
        <w:wordWrap/>
        <w:bidi w:val="0"/>
        <w:spacing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1.3.2 </w:t>
      </w:r>
      <w:r>
        <w:rPr>
          <w:rFonts w:hint="eastAsia" w:ascii="仿宋" w:hAnsi="仿宋" w:eastAsia="仿宋" w:cs="仿宋"/>
          <w:color w:val="auto"/>
          <w:sz w:val="24"/>
          <w:szCs w:val="24"/>
          <w:highlight w:val="none"/>
        </w:rPr>
        <w:t>合同履约保证金可采用银行汇票、银行保函等形式交纳，成交供应商须将履约保证金交到采购人</w:t>
      </w:r>
      <w:r>
        <w:rPr>
          <w:rFonts w:hint="eastAsia" w:ascii="仿宋" w:hAnsi="仿宋" w:eastAsia="仿宋" w:cs="仿宋"/>
          <w:color w:val="auto"/>
          <w:sz w:val="24"/>
          <w:szCs w:val="24"/>
          <w:highlight w:val="none"/>
          <w:lang w:eastAsia="zh-CN"/>
        </w:rPr>
        <w:t>指定账户</w:t>
      </w:r>
      <w:r>
        <w:rPr>
          <w:rFonts w:hint="eastAsia" w:ascii="仿宋" w:hAnsi="仿宋" w:eastAsia="仿宋" w:cs="仿宋"/>
          <w:color w:val="auto"/>
          <w:sz w:val="24"/>
          <w:szCs w:val="24"/>
          <w:highlight w:val="none"/>
        </w:rPr>
        <w:t>。指定账户与投标报价保证金同账户。</w:t>
      </w:r>
    </w:p>
    <w:p w14:paraId="6CD7D3F4">
      <w:pPr>
        <w:pStyle w:val="29"/>
        <w:pageBreakBefore w:val="0"/>
        <w:tabs>
          <w:tab w:val="left" w:pos="2200"/>
        </w:tabs>
        <w:wordWrap/>
        <w:bidi w:val="0"/>
        <w:spacing w:before="2"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1.3.3 </w:t>
      </w:r>
      <w:r>
        <w:rPr>
          <w:rFonts w:hint="eastAsia" w:ascii="仿宋" w:hAnsi="仿宋" w:eastAsia="仿宋" w:cs="仿宋"/>
          <w:color w:val="auto"/>
          <w:sz w:val="24"/>
          <w:szCs w:val="24"/>
          <w:highlight w:val="none"/>
        </w:rPr>
        <w:t>中标人提交的合同履约保证金，其有效期限应不低于合同有效期。</w:t>
      </w:r>
    </w:p>
    <w:p w14:paraId="067E735A">
      <w:pPr>
        <w:pStyle w:val="29"/>
        <w:pageBreakBefore w:val="0"/>
        <w:tabs>
          <w:tab w:val="left" w:pos="1838"/>
        </w:tabs>
        <w:wordWrap/>
        <w:bidi w:val="0"/>
        <w:spacing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在发布中标公告后，招标采购人应当向中标人发出中标通知书， 中标通知书对采购人和中标人具有同等法律效力。《中标通知书》发出后，采购人改变中标结果，或者中标人放弃成交，应当承担相应的法律责任。</w:t>
      </w:r>
    </w:p>
    <w:p w14:paraId="1094F56E">
      <w:pPr>
        <w:pStyle w:val="29"/>
        <w:pageBreakBefore w:val="0"/>
        <w:tabs>
          <w:tab w:val="left" w:pos="1720"/>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《中标通知书》要作为采购人、中标人签订的由采购人监章的合同的依据。</w:t>
      </w:r>
    </w:p>
    <w:p w14:paraId="1D60BB25">
      <w:pPr>
        <w:pStyle w:val="4"/>
        <w:pageBreakBefore w:val="0"/>
        <w:wordWrap/>
        <w:bidi w:val="0"/>
        <w:ind w:left="440" w:leftChars="20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第四章 授予合同</w:t>
      </w:r>
    </w:p>
    <w:p w14:paraId="35A84CB4">
      <w:pPr>
        <w:pStyle w:val="29"/>
        <w:pageBreakBefore w:val="0"/>
        <w:tabs>
          <w:tab w:val="left" w:pos="1660"/>
        </w:tabs>
        <w:wordWrap/>
        <w:bidi w:val="0"/>
        <w:spacing w:before="0"/>
        <w:ind w:left="440" w:leftChars="200"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签订合同</w:t>
      </w:r>
    </w:p>
    <w:p w14:paraId="6461B168">
      <w:pPr>
        <w:pStyle w:val="29"/>
        <w:pageBreakBefore w:val="0"/>
        <w:tabs>
          <w:tab w:val="left" w:pos="1713"/>
        </w:tabs>
        <w:wordWrap/>
        <w:bidi w:val="0"/>
        <w:spacing w:before="161"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1 </w:t>
      </w:r>
      <w:r>
        <w:rPr>
          <w:rFonts w:hint="eastAsia" w:ascii="仿宋" w:hAnsi="仿宋" w:eastAsia="仿宋" w:cs="仿宋"/>
          <w:color w:val="auto"/>
          <w:sz w:val="24"/>
          <w:szCs w:val="24"/>
          <w:highlight w:val="none"/>
        </w:rPr>
        <w:t>中标人应当自《中标通知书》发出之日起30日内，按照采购文件的约定和中标</w:t>
      </w:r>
      <w:r>
        <w:rPr>
          <w:rFonts w:hint="eastAsia" w:ascii="仿宋" w:hAnsi="仿宋" w:eastAsia="仿宋" w:cs="仿宋"/>
          <w:color w:val="auto"/>
          <w:sz w:val="24"/>
          <w:szCs w:val="24"/>
          <w:highlight w:val="none"/>
          <w:lang w:eastAsia="zh-CN"/>
        </w:rPr>
        <w:t>方在</w:t>
      </w:r>
      <w:r>
        <w:rPr>
          <w:rFonts w:hint="eastAsia" w:ascii="仿宋" w:hAnsi="仿宋" w:eastAsia="仿宋" w:cs="仿宋"/>
          <w:color w:val="auto"/>
          <w:sz w:val="24"/>
          <w:szCs w:val="24"/>
          <w:highlight w:val="none"/>
        </w:rPr>
        <w:t>投标文件中的承诺与采购人签订书面合同，所签订的合同不得对采购文件和中标方的投标文件作实质性修改。</w:t>
      </w:r>
    </w:p>
    <w:p w14:paraId="1AD95F92">
      <w:pPr>
        <w:pStyle w:val="29"/>
        <w:pageBreakBefore w:val="0"/>
        <w:tabs>
          <w:tab w:val="left" w:pos="1713"/>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2 </w:t>
      </w:r>
      <w:r>
        <w:rPr>
          <w:rFonts w:hint="eastAsia" w:ascii="仿宋" w:hAnsi="仿宋" w:eastAsia="仿宋" w:cs="仿宋"/>
          <w:color w:val="auto"/>
          <w:sz w:val="24"/>
          <w:szCs w:val="24"/>
          <w:highlight w:val="none"/>
        </w:rPr>
        <w:t>采购人不得向中标人提出任何不合理要求作为签订合同的条件， 不得与中标人私下订立背离合同实质性内容的协议。</w:t>
      </w:r>
    </w:p>
    <w:p w14:paraId="1CE98E74">
      <w:pPr>
        <w:pStyle w:val="29"/>
        <w:pageBreakBefore w:val="0"/>
        <w:tabs>
          <w:tab w:val="left" w:pos="1708"/>
        </w:tabs>
        <w:wordWrap/>
        <w:bidi w:val="0"/>
        <w:ind w:left="440" w:leftChars="200"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3 </w:t>
      </w:r>
      <w:r>
        <w:rPr>
          <w:rFonts w:hint="eastAsia" w:ascii="仿宋" w:hAnsi="仿宋" w:eastAsia="仿宋" w:cs="仿宋"/>
          <w:color w:val="auto"/>
          <w:sz w:val="24"/>
          <w:szCs w:val="24"/>
          <w:highlight w:val="none"/>
        </w:rPr>
        <w:t>合同的双方当事人不得擅自变更、中止或者终止合同。</w:t>
      </w:r>
    </w:p>
    <w:p w14:paraId="1E8337A8">
      <w:pPr>
        <w:pStyle w:val="29"/>
        <w:pageBreakBefore w:val="0"/>
        <w:tabs>
          <w:tab w:val="left" w:pos="1708"/>
        </w:tabs>
        <w:wordWrap/>
        <w:bidi w:val="0"/>
        <w:spacing w:before="160" w:line="364"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4 </w:t>
      </w:r>
      <w:r>
        <w:rPr>
          <w:rFonts w:hint="eastAsia" w:ascii="仿宋" w:hAnsi="仿宋" w:eastAsia="仿宋" w:cs="仿宋"/>
          <w:color w:val="auto"/>
          <w:sz w:val="24"/>
          <w:szCs w:val="24"/>
          <w:highlight w:val="none"/>
        </w:rPr>
        <w:t>合同继续履行将损害国家利益和社会公共利益的，双方当事人应当变更、中止或者终止合同。有过错的一方承担赔偿责任，双方都有过错的，各自承担相应责任。</w:t>
      </w:r>
      <w:r>
        <w:rPr>
          <w:rFonts w:hint="eastAsia" w:ascii="仿宋" w:hAnsi="仿宋" w:eastAsia="仿宋" w:cs="仿宋"/>
          <w:color w:val="auto"/>
          <w:sz w:val="24"/>
          <w:szCs w:val="24"/>
          <w:highlight w:val="none"/>
          <w:lang w:val="en-US"/>
        </w:rPr>
        <w:t>合同履行中，采购人需追加与合同标的相同的货物、工程或者服务的， 在不改变其他条款的前提下，经采购人审查后，可以与供应商签订补充合同，补充合同须有采购人监章，但所有补充合同的采购金额不得超过原合同金额的10%。</w:t>
      </w:r>
    </w:p>
    <w:p w14:paraId="14AB2DB4">
      <w:pPr>
        <w:pStyle w:val="29"/>
        <w:pageBreakBefore w:val="0"/>
        <w:tabs>
          <w:tab w:val="left" w:pos="1953"/>
        </w:tabs>
        <w:wordWrap/>
        <w:bidi w:val="0"/>
        <w:spacing w:before="160" w:line="364" w:lineRule="auto"/>
        <w:ind w:left="440" w:leftChars="20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31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rPr>
        <w:t xml:space="preserve">4.1 </w:t>
      </w:r>
      <w:r>
        <w:rPr>
          <w:rFonts w:hint="eastAsia" w:ascii="仿宋" w:hAnsi="仿宋" w:eastAsia="仿宋" w:cs="仿宋"/>
          <w:b/>
          <w:color w:val="auto"/>
          <w:sz w:val="24"/>
          <w:szCs w:val="24"/>
          <w:highlight w:val="none"/>
        </w:rPr>
        <w:t>采购人在签订合同时，有权对采购文件中规定的货物和服务的数量在10%的幅度内予以增加或减少，并要在合同中增加条款进行说明。</w:t>
      </w:r>
    </w:p>
    <w:p w14:paraId="2CA057DE">
      <w:pPr>
        <w:pStyle w:val="29"/>
        <w:pageBreakBefore w:val="0"/>
        <w:tabs>
          <w:tab w:val="left" w:pos="1713"/>
        </w:tabs>
        <w:wordWrap/>
        <w:bidi w:val="0"/>
        <w:spacing w:before="2"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5 </w:t>
      </w:r>
      <w:r>
        <w:rPr>
          <w:rFonts w:hint="eastAsia" w:ascii="仿宋" w:hAnsi="仿宋" w:eastAsia="仿宋" w:cs="仿宋"/>
          <w:color w:val="auto"/>
          <w:sz w:val="24"/>
          <w:szCs w:val="24"/>
          <w:highlight w:val="none"/>
        </w:rPr>
        <w:t>如中标人拒签合同，则按违约处理。采购人将没收其合同履约保证金。</w:t>
      </w:r>
    </w:p>
    <w:p w14:paraId="1AEBB4F7">
      <w:pPr>
        <w:pStyle w:val="29"/>
        <w:pageBreakBefore w:val="0"/>
        <w:tabs>
          <w:tab w:val="left" w:pos="1708"/>
        </w:tabs>
        <w:wordWrap/>
        <w:bidi w:val="0"/>
        <w:spacing w:line="364" w:lineRule="auto"/>
        <w:ind w:left="440" w:leftChars="20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6 </w:t>
      </w:r>
      <w:r>
        <w:rPr>
          <w:rFonts w:hint="eastAsia" w:ascii="仿宋" w:hAnsi="仿宋" w:eastAsia="仿宋" w:cs="仿宋"/>
          <w:color w:val="auto"/>
          <w:sz w:val="24"/>
          <w:szCs w:val="24"/>
          <w:highlight w:val="none"/>
        </w:rPr>
        <w:t>采购人的采购文件、中标方的投标文件及其澄清、询标（答疑）文件等， 均</w:t>
      </w:r>
      <w:r>
        <w:rPr>
          <w:rFonts w:hint="eastAsia" w:ascii="仿宋" w:hAnsi="仿宋" w:eastAsia="仿宋" w:cs="仿宋"/>
          <w:color w:val="auto"/>
          <w:sz w:val="24"/>
          <w:szCs w:val="24"/>
          <w:highlight w:val="none"/>
          <w:lang w:eastAsia="zh-CN"/>
        </w:rPr>
        <w:t>作为</w:t>
      </w:r>
      <w:r>
        <w:rPr>
          <w:rFonts w:hint="eastAsia" w:ascii="仿宋" w:hAnsi="仿宋" w:eastAsia="仿宋" w:cs="仿宋"/>
          <w:color w:val="auto"/>
          <w:sz w:val="24"/>
          <w:szCs w:val="24"/>
          <w:highlight w:val="none"/>
        </w:rPr>
        <w:t>签订合同的法律依据。</w:t>
      </w:r>
    </w:p>
    <w:p w14:paraId="1CEB2BD6">
      <w:pPr>
        <w:pStyle w:val="29"/>
        <w:pageBreakBefore w:val="0"/>
        <w:tabs>
          <w:tab w:val="left" w:pos="1713"/>
        </w:tabs>
        <w:wordWrap/>
        <w:bidi w:val="0"/>
        <w:spacing w:before="2" w:line="364" w:lineRule="auto"/>
        <w:ind w:left="440" w:leftChars="200"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rPr>
        <w:t>31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 xml:space="preserve">7 </w:t>
      </w:r>
      <w:r>
        <w:rPr>
          <w:rFonts w:hint="eastAsia" w:ascii="仿宋" w:hAnsi="仿宋" w:eastAsia="仿宋" w:cs="仿宋"/>
          <w:color w:val="auto"/>
          <w:sz w:val="24"/>
          <w:szCs w:val="24"/>
          <w:highlight w:val="none"/>
        </w:rPr>
        <w:t>在未经采购人允许的情况下，不允许中标人将成交项目分包或转交他人承担。而且，采购人也不得直接指定分包人。</w:t>
      </w:r>
    </w:p>
    <w:p w14:paraId="62D3639C">
      <w:pPr>
        <w:pStyle w:val="29"/>
        <w:pageBreakBefore w:val="0"/>
        <w:tabs>
          <w:tab w:val="left" w:pos="2193"/>
        </w:tabs>
        <w:wordWrap/>
        <w:bidi w:val="0"/>
        <w:spacing w:line="364" w:lineRule="auto"/>
        <w:ind w:left="440" w:leftChars="200" w:firstLineChars="200"/>
        <w:jc w:val="both"/>
        <w:rPr>
          <w:rFonts w:hint="eastAsia" w:ascii="仿宋" w:hAnsi="仿宋" w:eastAsia="仿宋" w:cs="仿宋"/>
          <w:color w:val="auto"/>
          <w:sz w:val="24"/>
          <w:highlight w:val="none"/>
          <w:lang w:val="en-US"/>
        </w:rPr>
      </w:pPr>
    </w:p>
    <w:p w14:paraId="53DE57C4">
      <w:pPr>
        <w:pStyle w:val="29"/>
        <w:pageBreakBefore w:val="0"/>
        <w:tabs>
          <w:tab w:val="left" w:pos="2193"/>
        </w:tabs>
        <w:wordWrap/>
        <w:bidi w:val="0"/>
        <w:spacing w:line="364" w:lineRule="auto"/>
        <w:ind w:left="440" w:leftChars="200" w:firstLineChars="200"/>
        <w:jc w:val="both"/>
        <w:rPr>
          <w:rFonts w:hint="eastAsia" w:ascii="仿宋" w:hAnsi="仿宋" w:eastAsia="仿宋" w:cs="仿宋"/>
          <w:color w:val="auto"/>
          <w:sz w:val="24"/>
          <w:highlight w:val="none"/>
          <w:lang w:val="en-US"/>
        </w:rPr>
        <w:sectPr>
          <w:pgSz w:w="11910" w:h="16840"/>
          <w:pgMar w:top="1420" w:right="1134" w:bottom="1180" w:left="1134" w:header="878" w:footer="993" w:gutter="0"/>
          <w:cols w:space="720" w:num="1"/>
        </w:sectPr>
      </w:pPr>
    </w:p>
    <w:p w14:paraId="410269C0">
      <w:pPr>
        <w:pStyle w:val="2"/>
        <w:pageBreakBefore w:val="0"/>
        <w:numPr>
          <w:ilvl w:val="0"/>
          <w:numId w:val="6"/>
        </w:numPr>
        <w:wordWrap/>
        <w:bidi w:val="0"/>
        <w:spacing w:before="163"/>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货物需求、技术规格说明</w:t>
      </w:r>
    </w:p>
    <w:p w14:paraId="5F3106B5">
      <w:pPr>
        <w:pStyle w:val="15"/>
        <w:pageBreakBefore w:val="0"/>
        <w:widowControl/>
        <w:wordWrap/>
        <w:bidi w:val="0"/>
        <w:spacing w:before="75" w:beforeAutospacing="0" w:after="75" w:afterAutospacing="0" w:line="300" w:lineRule="atLeast"/>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Cs w:val="24"/>
          <w:highlight w:val="none"/>
          <w:lang w:val="en-US" w:eastAsia="zh-CN"/>
        </w:rPr>
        <w:t xml:space="preserve">2026年新疆大学“双一流”建设体育教学研究部教学平台建设项目——体育教学与健康管理实践平台（二次） </w:t>
      </w:r>
      <w:r>
        <w:rPr>
          <w:rFonts w:hint="eastAsia" w:ascii="仿宋" w:hAnsi="仿宋" w:eastAsia="仿宋" w:cs="仿宋"/>
          <w:b/>
          <w:bCs/>
          <w:spacing w:val="-15"/>
          <w:sz w:val="24"/>
          <w:szCs w:val="24"/>
          <w:highlight w:val="none"/>
        </w:rPr>
        <w:t>（</w:t>
      </w:r>
      <w:r>
        <w:rPr>
          <w:rFonts w:hint="eastAsia" w:ascii="仿宋" w:hAnsi="仿宋" w:eastAsia="仿宋" w:cs="仿宋"/>
          <w:b/>
          <w:bCs/>
          <w:spacing w:val="-1"/>
          <w:sz w:val="24"/>
          <w:szCs w:val="24"/>
          <w:highlight w:val="none"/>
        </w:rPr>
        <w:t>第</w:t>
      </w:r>
      <w:r>
        <w:rPr>
          <w:rFonts w:hint="eastAsia" w:ascii="仿宋" w:hAnsi="仿宋" w:eastAsia="仿宋" w:cs="仿宋"/>
          <w:b/>
          <w:bCs/>
          <w:spacing w:val="-1"/>
          <w:sz w:val="24"/>
          <w:szCs w:val="24"/>
          <w:highlight w:val="none"/>
          <w:lang w:val="en-US" w:eastAsia="zh-CN"/>
        </w:rPr>
        <w:t>三</w:t>
      </w:r>
      <w:r>
        <w:rPr>
          <w:rFonts w:hint="eastAsia" w:ascii="仿宋" w:hAnsi="仿宋" w:eastAsia="仿宋" w:cs="仿宋"/>
          <w:b/>
          <w:bCs/>
          <w:spacing w:val="-1"/>
          <w:sz w:val="24"/>
          <w:szCs w:val="24"/>
          <w:highlight w:val="none"/>
        </w:rPr>
        <w:t>包）</w:t>
      </w:r>
    </w:p>
    <w:tbl>
      <w:tblPr>
        <w:tblStyle w:val="30"/>
        <w:tblW w:w="573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23"/>
        <w:gridCol w:w="2637"/>
        <w:gridCol w:w="1022"/>
        <w:gridCol w:w="1364"/>
        <w:gridCol w:w="2215"/>
        <w:gridCol w:w="1265"/>
        <w:gridCol w:w="1275"/>
      </w:tblGrid>
      <w:tr w14:paraId="00FB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54" w:type="pct"/>
            <w:vAlign w:val="center"/>
          </w:tcPr>
          <w:p w14:paraId="36EE32FA">
            <w:pPr>
              <w:bidi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1280" w:type="pct"/>
            <w:vAlign w:val="center"/>
          </w:tcPr>
          <w:p w14:paraId="74C0E6BF">
            <w:pPr>
              <w:bidi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设备名称</w:t>
            </w:r>
          </w:p>
        </w:tc>
        <w:tc>
          <w:tcPr>
            <w:tcW w:w="496" w:type="pct"/>
            <w:vAlign w:val="center"/>
          </w:tcPr>
          <w:p w14:paraId="625F748E">
            <w:pPr>
              <w:bidi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662" w:type="pct"/>
            <w:vAlign w:val="center"/>
          </w:tcPr>
          <w:p w14:paraId="3DFB3971">
            <w:pPr>
              <w:bidi w:val="0"/>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质保期限</w:t>
            </w:r>
            <w:r>
              <w:rPr>
                <w:rFonts w:hint="eastAsia" w:ascii="仿宋" w:hAnsi="仿宋" w:eastAsia="仿宋" w:cs="仿宋"/>
                <w:b/>
                <w:bCs/>
                <w:sz w:val="21"/>
                <w:szCs w:val="21"/>
                <w:highlight w:val="none"/>
                <w:lang w:eastAsia="zh-CN"/>
              </w:rPr>
              <w:t>（自验收合格之日起）</w:t>
            </w:r>
          </w:p>
        </w:tc>
        <w:tc>
          <w:tcPr>
            <w:tcW w:w="1075" w:type="pct"/>
            <w:vAlign w:val="center"/>
          </w:tcPr>
          <w:p w14:paraId="061AE11C">
            <w:pPr>
              <w:bidi w:val="0"/>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交货日期</w:t>
            </w:r>
          </w:p>
        </w:tc>
        <w:tc>
          <w:tcPr>
            <w:tcW w:w="614" w:type="pct"/>
            <w:vAlign w:val="center"/>
          </w:tcPr>
          <w:p w14:paraId="7785E486">
            <w:pPr>
              <w:bidi w:val="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分项限价</w:t>
            </w:r>
            <w:r>
              <w:rPr>
                <w:rFonts w:hint="eastAsia" w:ascii="仿宋" w:hAnsi="仿宋" w:eastAsia="仿宋" w:cs="仿宋"/>
                <w:b/>
                <w:bCs/>
                <w:sz w:val="21"/>
                <w:szCs w:val="21"/>
                <w:highlight w:val="none"/>
              </w:rPr>
              <w:t>(万元)</w:t>
            </w:r>
          </w:p>
        </w:tc>
        <w:tc>
          <w:tcPr>
            <w:tcW w:w="614" w:type="pct"/>
            <w:vAlign w:val="center"/>
          </w:tcPr>
          <w:p w14:paraId="363305BD">
            <w:pPr>
              <w:bidi w:val="0"/>
              <w:jc w:val="center"/>
              <w:rPr>
                <w:rFonts w:hint="eastAsia" w:ascii="仿宋" w:hAnsi="仿宋" w:eastAsia="仿宋" w:cs="仿宋"/>
                <w:b/>
                <w:bCs/>
                <w:sz w:val="21"/>
                <w:szCs w:val="21"/>
                <w:highlight w:val="none"/>
                <w:lang w:val="en-US" w:eastAsia="zh-CN"/>
              </w:rPr>
            </w:pPr>
            <w:r>
              <w:rPr>
                <w:rFonts w:hint="eastAsia" w:ascii="仿宋" w:hAnsi="仿宋" w:eastAsia="仿宋" w:cs="仿宋"/>
                <w:b/>
                <w:bCs/>
                <w:color w:val="auto"/>
                <w:sz w:val="24"/>
                <w:szCs w:val="24"/>
                <w:highlight w:val="none"/>
                <w:lang w:val="en-US"/>
              </w:rPr>
              <w:t>所属行业</w:t>
            </w:r>
          </w:p>
        </w:tc>
      </w:tr>
      <w:tr w14:paraId="1C91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254" w:type="pct"/>
            <w:vAlign w:val="center"/>
          </w:tcPr>
          <w:p w14:paraId="424C50E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80" w:type="pct"/>
            <w:vAlign w:val="center"/>
          </w:tcPr>
          <w:p w14:paraId="52CA9998">
            <w:pPr>
              <w:bidi w:val="0"/>
              <w:jc w:val="center"/>
              <w:rPr>
                <w:rFonts w:hint="eastAsia" w:ascii="仿宋" w:hAnsi="仿宋" w:eastAsia="仿宋" w:cs="仿宋"/>
                <w:sz w:val="21"/>
                <w:szCs w:val="21"/>
                <w:highlight w:val="none"/>
              </w:rPr>
            </w:pPr>
            <w:r>
              <w:rPr>
                <w:rFonts w:hint="eastAsia" w:ascii="仿宋" w:hAnsi="仿宋" w:eastAsia="仿宋" w:cs="仿宋"/>
                <w:color w:val="FF0000"/>
                <w:sz w:val="21"/>
                <w:szCs w:val="21"/>
                <w:highlight w:val="none"/>
              </w:rPr>
              <w:t>AED 除颤仪</w:t>
            </w:r>
          </w:p>
        </w:tc>
        <w:tc>
          <w:tcPr>
            <w:tcW w:w="496" w:type="pct"/>
            <w:vAlign w:val="center"/>
          </w:tcPr>
          <w:p w14:paraId="6C5060D3">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662" w:type="pct"/>
            <w:vAlign w:val="center"/>
          </w:tcPr>
          <w:p w14:paraId="2FA8D32D">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1DCF2B4E">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34A69250">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7.850</w:t>
            </w:r>
          </w:p>
        </w:tc>
        <w:tc>
          <w:tcPr>
            <w:tcW w:w="614" w:type="pct"/>
            <w:vAlign w:val="center"/>
          </w:tcPr>
          <w:p w14:paraId="3B8D692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61B8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254" w:type="pct"/>
            <w:vAlign w:val="center"/>
          </w:tcPr>
          <w:p w14:paraId="053FB969">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80" w:type="pct"/>
            <w:vAlign w:val="center"/>
          </w:tcPr>
          <w:p w14:paraId="4408A8F9">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移动音响系统（带机柜、功放、前置中置音箱，麦克）</w:t>
            </w:r>
          </w:p>
        </w:tc>
        <w:tc>
          <w:tcPr>
            <w:tcW w:w="496" w:type="pct"/>
            <w:vAlign w:val="center"/>
          </w:tcPr>
          <w:p w14:paraId="321DF47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662" w:type="pct"/>
            <w:vAlign w:val="center"/>
          </w:tcPr>
          <w:p w14:paraId="051C085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36D46FC8">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1BED5ABE">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3.600</w:t>
            </w:r>
          </w:p>
        </w:tc>
        <w:tc>
          <w:tcPr>
            <w:tcW w:w="614" w:type="pct"/>
            <w:vAlign w:val="center"/>
          </w:tcPr>
          <w:p w14:paraId="12FEBCC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4507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254" w:type="pct"/>
            <w:vAlign w:val="center"/>
          </w:tcPr>
          <w:p w14:paraId="6FBC9FA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80" w:type="pct"/>
            <w:vAlign w:val="center"/>
          </w:tcPr>
          <w:p w14:paraId="328C915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课堂教学用多媒体电子白板一体机（可移动）</w:t>
            </w:r>
          </w:p>
        </w:tc>
        <w:tc>
          <w:tcPr>
            <w:tcW w:w="496" w:type="pct"/>
            <w:vAlign w:val="center"/>
          </w:tcPr>
          <w:p w14:paraId="05ECAFD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662" w:type="pct"/>
            <w:vAlign w:val="center"/>
          </w:tcPr>
          <w:p w14:paraId="3E262AB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7FAC6357">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4DEE365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7.200</w:t>
            </w:r>
          </w:p>
        </w:tc>
        <w:tc>
          <w:tcPr>
            <w:tcW w:w="614" w:type="pct"/>
            <w:vAlign w:val="center"/>
          </w:tcPr>
          <w:p w14:paraId="2AF0244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4543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54" w:type="pct"/>
            <w:vAlign w:val="center"/>
          </w:tcPr>
          <w:p w14:paraId="4BFB3B38">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280" w:type="pct"/>
            <w:vAlign w:val="center"/>
          </w:tcPr>
          <w:p w14:paraId="2184620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运动康复用二折叠式电动理疗床</w:t>
            </w:r>
          </w:p>
        </w:tc>
        <w:tc>
          <w:tcPr>
            <w:tcW w:w="496" w:type="pct"/>
            <w:vAlign w:val="center"/>
          </w:tcPr>
          <w:p w14:paraId="760BF895">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662" w:type="pct"/>
            <w:vAlign w:val="center"/>
          </w:tcPr>
          <w:p w14:paraId="697C227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6DCA4D05">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30149163">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1.840</w:t>
            </w:r>
          </w:p>
        </w:tc>
        <w:tc>
          <w:tcPr>
            <w:tcW w:w="614" w:type="pct"/>
            <w:vAlign w:val="center"/>
          </w:tcPr>
          <w:p w14:paraId="4CC41CC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6A01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254" w:type="pct"/>
            <w:vAlign w:val="center"/>
          </w:tcPr>
          <w:p w14:paraId="750D799E">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280" w:type="pct"/>
            <w:vAlign w:val="center"/>
          </w:tcPr>
          <w:p w14:paraId="7DDB55D0">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运动康复用便携超声及电刺激治疗仪</w:t>
            </w:r>
          </w:p>
        </w:tc>
        <w:tc>
          <w:tcPr>
            <w:tcW w:w="496" w:type="pct"/>
            <w:vAlign w:val="center"/>
          </w:tcPr>
          <w:p w14:paraId="658D2FFC">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1AEE217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317F439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3DB5667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0.600</w:t>
            </w:r>
          </w:p>
        </w:tc>
        <w:tc>
          <w:tcPr>
            <w:tcW w:w="614" w:type="pct"/>
            <w:vAlign w:val="center"/>
          </w:tcPr>
          <w:p w14:paraId="6A31E01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3CA9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254" w:type="pct"/>
            <w:vAlign w:val="center"/>
          </w:tcPr>
          <w:p w14:paraId="0724D24C">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280" w:type="pct"/>
            <w:vAlign w:val="center"/>
          </w:tcPr>
          <w:p w14:paraId="7102F50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运动康复用无线肌肉电刺激仪</w:t>
            </w:r>
          </w:p>
        </w:tc>
        <w:tc>
          <w:tcPr>
            <w:tcW w:w="496" w:type="pct"/>
            <w:vAlign w:val="center"/>
          </w:tcPr>
          <w:p w14:paraId="3814BFB3">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00DAC77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70755770">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7459463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2.000</w:t>
            </w:r>
          </w:p>
        </w:tc>
        <w:tc>
          <w:tcPr>
            <w:tcW w:w="614" w:type="pct"/>
            <w:vAlign w:val="center"/>
          </w:tcPr>
          <w:p w14:paraId="4BFAD3F9">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3039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254" w:type="pct"/>
            <w:vAlign w:val="center"/>
          </w:tcPr>
          <w:p w14:paraId="4A43105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280" w:type="pct"/>
            <w:vAlign w:val="center"/>
          </w:tcPr>
          <w:p w14:paraId="543C13E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运动康复用超声治疗仪</w:t>
            </w:r>
          </w:p>
        </w:tc>
        <w:tc>
          <w:tcPr>
            <w:tcW w:w="496" w:type="pct"/>
            <w:vAlign w:val="center"/>
          </w:tcPr>
          <w:p w14:paraId="4869AB2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23D39E15">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7B8AB59E">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01D8131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2.100</w:t>
            </w:r>
          </w:p>
        </w:tc>
        <w:tc>
          <w:tcPr>
            <w:tcW w:w="614" w:type="pct"/>
            <w:vAlign w:val="center"/>
          </w:tcPr>
          <w:p w14:paraId="55FDAF2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4779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54" w:type="pct"/>
            <w:vAlign w:val="center"/>
          </w:tcPr>
          <w:p w14:paraId="4FCD8C8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1280" w:type="pct"/>
            <w:vAlign w:val="center"/>
          </w:tcPr>
          <w:p w14:paraId="53ECE16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运动康复用冲击波治疗仪</w:t>
            </w:r>
          </w:p>
        </w:tc>
        <w:tc>
          <w:tcPr>
            <w:tcW w:w="496" w:type="pct"/>
            <w:vAlign w:val="center"/>
          </w:tcPr>
          <w:p w14:paraId="7FBA4D3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7D3EE6D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1701248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5EB2BC3C">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2.100</w:t>
            </w:r>
          </w:p>
        </w:tc>
        <w:tc>
          <w:tcPr>
            <w:tcW w:w="614" w:type="pct"/>
            <w:vAlign w:val="center"/>
          </w:tcPr>
          <w:p w14:paraId="4E481EF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72864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254" w:type="pct"/>
            <w:vAlign w:val="center"/>
          </w:tcPr>
          <w:p w14:paraId="4A15D4F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1280" w:type="pct"/>
            <w:vAlign w:val="center"/>
          </w:tcPr>
          <w:p w14:paraId="5E81CBD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运动康复用巫毒带（加压带）</w:t>
            </w:r>
          </w:p>
        </w:tc>
        <w:tc>
          <w:tcPr>
            <w:tcW w:w="496" w:type="pct"/>
            <w:vAlign w:val="center"/>
          </w:tcPr>
          <w:p w14:paraId="081928F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662" w:type="pct"/>
            <w:vAlign w:val="center"/>
          </w:tcPr>
          <w:p w14:paraId="7017DA5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5D8F5D5C">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1A144DD3">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0.060</w:t>
            </w:r>
          </w:p>
        </w:tc>
        <w:tc>
          <w:tcPr>
            <w:tcW w:w="614" w:type="pct"/>
            <w:vAlign w:val="center"/>
          </w:tcPr>
          <w:p w14:paraId="4B25024D">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1780E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254" w:type="pct"/>
            <w:vAlign w:val="center"/>
          </w:tcPr>
          <w:p w14:paraId="33457C35">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280" w:type="pct"/>
            <w:vAlign w:val="center"/>
          </w:tcPr>
          <w:p w14:paraId="20F4FBB3">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运动康复用弹性绷带</w:t>
            </w:r>
          </w:p>
        </w:tc>
        <w:tc>
          <w:tcPr>
            <w:tcW w:w="496" w:type="pct"/>
            <w:vAlign w:val="center"/>
          </w:tcPr>
          <w:p w14:paraId="372791D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662" w:type="pct"/>
            <w:vAlign w:val="center"/>
          </w:tcPr>
          <w:p w14:paraId="5A14525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7CADAF8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65041C9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0.028</w:t>
            </w:r>
          </w:p>
        </w:tc>
        <w:tc>
          <w:tcPr>
            <w:tcW w:w="614" w:type="pct"/>
            <w:vAlign w:val="center"/>
          </w:tcPr>
          <w:p w14:paraId="0B34AA8D">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2F74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254" w:type="pct"/>
            <w:vAlign w:val="center"/>
          </w:tcPr>
          <w:p w14:paraId="4DBB316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280" w:type="pct"/>
            <w:vAlign w:val="center"/>
          </w:tcPr>
          <w:p w14:paraId="2E72B1A0">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制冰机</w:t>
            </w:r>
          </w:p>
        </w:tc>
        <w:tc>
          <w:tcPr>
            <w:tcW w:w="496" w:type="pct"/>
            <w:vAlign w:val="center"/>
          </w:tcPr>
          <w:p w14:paraId="237DEA1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44F47934">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6BBE3146">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vAlign w:val="center"/>
          </w:tcPr>
          <w:p w14:paraId="422F7B18">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0.220</w:t>
            </w:r>
          </w:p>
        </w:tc>
        <w:tc>
          <w:tcPr>
            <w:tcW w:w="614" w:type="pct"/>
            <w:vAlign w:val="center"/>
          </w:tcPr>
          <w:p w14:paraId="6DBB490B">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1A41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54" w:type="pct"/>
            <w:vAlign w:val="center"/>
          </w:tcPr>
          <w:p w14:paraId="1A03279A">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1280" w:type="pct"/>
            <w:vAlign w:val="center"/>
          </w:tcPr>
          <w:p w14:paraId="562B937F">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冰箱</w:t>
            </w:r>
          </w:p>
        </w:tc>
        <w:tc>
          <w:tcPr>
            <w:tcW w:w="496" w:type="pct"/>
            <w:vAlign w:val="center"/>
          </w:tcPr>
          <w:p w14:paraId="1E4DC18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62" w:type="pct"/>
            <w:vAlign w:val="center"/>
          </w:tcPr>
          <w:p w14:paraId="6F47E359">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075" w:type="pct"/>
            <w:vAlign w:val="center"/>
          </w:tcPr>
          <w:p w14:paraId="73BB9CE1">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合同签订后30日历日</w:t>
            </w:r>
          </w:p>
        </w:tc>
        <w:tc>
          <w:tcPr>
            <w:tcW w:w="614" w:type="pct"/>
            <w:tcBorders>
              <w:left w:val="single" w:color="auto" w:sz="4" w:space="0"/>
            </w:tcBorders>
            <w:vAlign w:val="center"/>
          </w:tcPr>
          <w:p w14:paraId="7CE7D9A5">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0.220</w:t>
            </w:r>
          </w:p>
        </w:tc>
        <w:tc>
          <w:tcPr>
            <w:tcW w:w="614" w:type="pct"/>
            <w:tcBorders>
              <w:left w:val="single" w:color="auto" w:sz="4" w:space="0"/>
            </w:tcBorders>
            <w:vAlign w:val="center"/>
          </w:tcPr>
          <w:p w14:paraId="38014DA2">
            <w:pPr>
              <w:bidi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工业</w:t>
            </w:r>
          </w:p>
        </w:tc>
      </w:tr>
      <w:tr w14:paraId="7501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7"/>
            <w:vAlign w:val="center"/>
          </w:tcPr>
          <w:p w14:paraId="1F1E4FF3">
            <w:pPr>
              <w:bidi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总价中包括但不限于：税费、运输费、保险费及所配套的土建、吊装就位，培训、安装、调试等所有相关费用。</w:t>
            </w:r>
          </w:p>
        </w:tc>
      </w:tr>
      <w:tr w14:paraId="2717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5000" w:type="pct"/>
            <w:gridSpan w:val="7"/>
            <w:vAlign w:val="center"/>
          </w:tcPr>
          <w:p w14:paraId="3DA499D8">
            <w:pPr>
              <w:bidi w:val="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本包总计： 27.818万元       人民币大写：贰拾柒万捌仟壹佰捌拾元</w:t>
            </w:r>
          </w:p>
        </w:tc>
      </w:tr>
    </w:tbl>
    <w:p w14:paraId="07A36CE0">
      <w:pPr>
        <w:rPr>
          <w:rFonts w:hint="eastAsia" w:ascii="仿宋" w:hAnsi="仿宋" w:eastAsia="仿宋" w:cs="仿宋"/>
          <w:b/>
          <w:bCs/>
          <w:color w:val="auto"/>
          <w:sz w:val="24"/>
          <w:szCs w:val="24"/>
          <w:highlight w:val="none"/>
          <w:lang w:val="en-US"/>
        </w:rPr>
      </w:pPr>
    </w:p>
    <w:p w14:paraId="226DEF9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bCs/>
          <w:color w:val="auto"/>
          <w:sz w:val="24"/>
          <w:szCs w:val="24"/>
          <w:highlight w:val="none"/>
          <w:lang w:val="en-US"/>
        </w:rPr>
        <w:br w:type="page"/>
      </w:r>
      <w:r>
        <w:rPr>
          <w:rFonts w:hint="eastAsia" w:ascii="仿宋" w:hAnsi="仿宋" w:eastAsia="仿宋" w:cs="仿宋"/>
          <w:b w:val="0"/>
          <w:bCs w:val="0"/>
          <w:color w:val="auto"/>
          <w:sz w:val="24"/>
          <w:szCs w:val="24"/>
          <w:highlight w:val="none"/>
          <w:lang w:val="en-US"/>
        </w:rPr>
        <w:t>◆ 设备序号1：AED 除颤仪</w:t>
      </w:r>
    </w:p>
    <w:p w14:paraId="4794C16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规格:≥280×200×90mm</w:t>
      </w:r>
    </w:p>
    <w:p w14:paraId="5118040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77391C5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★成人除颤最大能量：≥300J</w:t>
      </w:r>
    </w:p>
    <w:p w14:paraId="0BAED64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★儿童除颤最大能量：≥100J</w:t>
      </w:r>
    </w:p>
    <w:p w14:paraId="16DD9D5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★电池有效期：≥5年</w:t>
      </w:r>
    </w:p>
    <w:p w14:paraId="7918875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★电极片有效期：≥5年</w:t>
      </w:r>
    </w:p>
    <w:p w14:paraId="645D7B6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配件：包括不限于安全剪刀、一次性手套等</w:t>
      </w:r>
    </w:p>
    <w:p w14:paraId="253DEBB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 服务要求</w:t>
      </w:r>
    </w:p>
    <w:p w14:paraId="4684980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0C266A5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 质保要求</w:t>
      </w:r>
    </w:p>
    <w:p w14:paraId="504830E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1BAA1B6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 验收要求</w:t>
      </w:r>
    </w:p>
    <w:p w14:paraId="04E389E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69BE911E">
      <w:pPr>
        <w:rPr>
          <w:rFonts w:hint="eastAsia" w:ascii="仿宋" w:hAnsi="仿宋" w:eastAsia="仿宋" w:cs="仿宋"/>
          <w:b/>
          <w:bCs/>
          <w:color w:val="auto"/>
          <w:sz w:val="24"/>
          <w:szCs w:val="24"/>
          <w:highlight w:val="none"/>
          <w:lang w:val="en-US"/>
        </w:rPr>
      </w:pPr>
    </w:p>
    <w:p w14:paraId="03A70955">
      <w:pPr>
        <w:rPr>
          <w:rFonts w:hint="eastAsia" w:ascii="仿宋" w:hAnsi="仿宋" w:eastAsia="仿宋" w:cs="仿宋"/>
          <w:b/>
          <w:bCs/>
          <w:color w:val="auto"/>
          <w:sz w:val="24"/>
          <w:szCs w:val="24"/>
          <w:highlight w:val="none"/>
          <w:lang w:val="en-US"/>
        </w:rPr>
      </w:pPr>
    </w:p>
    <w:p w14:paraId="02194A51">
      <w:pPr>
        <w:rPr>
          <w:rFonts w:hint="eastAsia" w:ascii="仿宋" w:hAnsi="仿宋" w:eastAsia="仿宋" w:cs="仿宋"/>
          <w:b/>
          <w:bCs/>
          <w:color w:val="auto"/>
          <w:sz w:val="24"/>
          <w:szCs w:val="24"/>
          <w:highlight w:val="none"/>
          <w:lang w:val="en-US"/>
        </w:rPr>
      </w:pPr>
    </w:p>
    <w:p w14:paraId="7844D268">
      <w:pPr>
        <w:rPr>
          <w:rFonts w:hint="eastAsia" w:ascii="仿宋" w:hAnsi="仿宋" w:eastAsia="仿宋" w:cs="仿宋"/>
          <w:b/>
          <w:bCs/>
          <w:color w:val="auto"/>
          <w:sz w:val="24"/>
          <w:szCs w:val="24"/>
          <w:highlight w:val="none"/>
          <w:lang w:val="en-US"/>
        </w:rPr>
      </w:pPr>
    </w:p>
    <w:p w14:paraId="4A1E0EA9">
      <w:pPr>
        <w:rPr>
          <w:rFonts w:hint="eastAsia" w:ascii="仿宋" w:hAnsi="仿宋" w:eastAsia="仿宋" w:cs="仿宋"/>
          <w:b/>
          <w:bCs/>
          <w:color w:val="auto"/>
          <w:sz w:val="24"/>
          <w:szCs w:val="24"/>
          <w:highlight w:val="none"/>
          <w:lang w:val="en-US"/>
        </w:rPr>
      </w:pPr>
    </w:p>
    <w:p w14:paraId="26B0457A">
      <w:pPr>
        <w:rPr>
          <w:rFonts w:hint="eastAsia" w:ascii="仿宋" w:hAnsi="仿宋" w:eastAsia="仿宋" w:cs="仿宋"/>
          <w:b/>
          <w:bCs/>
          <w:color w:val="auto"/>
          <w:sz w:val="24"/>
          <w:szCs w:val="24"/>
          <w:highlight w:val="none"/>
          <w:lang w:val="en-US"/>
        </w:rPr>
      </w:pPr>
    </w:p>
    <w:p w14:paraId="38995DAB">
      <w:pP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br w:type="page"/>
      </w:r>
    </w:p>
    <w:p w14:paraId="1CEE844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设备序号2：移动音响系统（带机柜、功放、前置中置音箱，麦克）</w:t>
      </w:r>
    </w:p>
    <w:p w14:paraId="4B3BCC5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规格：≤600×300×1200mm</w:t>
      </w:r>
    </w:p>
    <w:p w14:paraId="448D695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2BA5C5E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屏幕尺寸：≥18寸</w:t>
      </w:r>
    </w:p>
    <w:p w14:paraId="7EE560B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喇叭单元：≥16个，包含但不限于低音、中音、高音</w:t>
      </w:r>
    </w:p>
    <w:p w14:paraId="699DDC2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峰值功率：≥2000w</w:t>
      </w:r>
    </w:p>
    <w:p w14:paraId="05D778A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电源：不低于12V/8000mAh电池</w:t>
      </w:r>
    </w:p>
    <w:p w14:paraId="47A9A9F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硬件：内存≥6G，硬盘≥500G</w:t>
      </w:r>
    </w:p>
    <w:p w14:paraId="73E1CAD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xml:space="preserve">f) 接口：包含但不限于 USB、蓝牙、话筒输入、音频输入、 </w:t>
      </w:r>
      <w:r>
        <w:rPr>
          <w:rFonts w:hint="eastAsia" w:ascii="仿宋" w:hAnsi="仿宋" w:eastAsia="仿宋" w:cs="仿宋"/>
          <w:b w:val="0"/>
          <w:bCs w:val="0"/>
          <w:color w:val="auto"/>
          <w:sz w:val="24"/>
          <w:szCs w:val="24"/>
          <w:highlight w:val="none"/>
          <w:lang w:val="en-US" w:eastAsia="zh-CN"/>
        </w:rPr>
        <w:t>Wi—Fi</w:t>
      </w:r>
      <w:r>
        <w:rPr>
          <w:rFonts w:hint="eastAsia" w:ascii="仿宋" w:hAnsi="仿宋" w:eastAsia="仿宋" w:cs="仿宋"/>
          <w:b w:val="0"/>
          <w:bCs w:val="0"/>
          <w:color w:val="auto"/>
          <w:sz w:val="24"/>
          <w:szCs w:val="24"/>
          <w:highlight w:val="none"/>
          <w:lang w:val="en-US"/>
        </w:rPr>
        <w:t>等</w:t>
      </w:r>
    </w:p>
    <w:p w14:paraId="1603886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g) 配置：包括但不限于音响、话筒、充电器、遥控器、支架等。</w:t>
      </w:r>
    </w:p>
    <w:p w14:paraId="54C78CB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563AF37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41A97EC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09B782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0F46D19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48F8ED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416566B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设备序号3：课堂教学用多媒体电子白板一体机（可移动）</w:t>
      </w:r>
    </w:p>
    <w:p w14:paraId="0519429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规格：屏幕尺寸≥65 英寸</w:t>
      </w:r>
    </w:p>
    <w:p w14:paraId="275B0BE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7E89EB2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显示形式：LED</w:t>
      </w:r>
    </w:p>
    <w:p w14:paraId="0CE1D6B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分辨率：不低于4k</w:t>
      </w:r>
    </w:p>
    <w:p w14:paraId="51B273B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屏幕比例：16:9</w:t>
      </w:r>
    </w:p>
    <w:p w14:paraId="526D039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触摸屏类型：红外触摸屏</w:t>
      </w:r>
    </w:p>
    <w:p w14:paraId="51E95CF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硬盘容量：≥256GB SSD</w:t>
      </w:r>
    </w:p>
    <w:p w14:paraId="3D9CF78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f) 运行内存：8GB</w:t>
      </w:r>
    </w:p>
    <w:p w14:paraId="17FEF4D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g) 特点：主动降噪、内置扬声器、蓝牙、WIFI</w:t>
      </w:r>
    </w:p>
    <w:p w14:paraId="50DC4F8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h) 配置：包括但不限于一体机、手写笔、电源线、移动支架等</w:t>
      </w:r>
    </w:p>
    <w:p w14:paraId="591E2EB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3A5E477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16D4FED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72EAE9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0D005A3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0CE057D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23A7ADB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设备序号4：运动康复用二折叠式电动理疗床</w:t>
      </w:r>
    </w:p>
    <w:p w14:paraId="61597DC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规格：≥长1850×宽600×高500mm</w:t>
      </w:r>
    </w:p>
    <w:p w14:paraId="2CFCBB3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3641DAE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可调高度：不低于90cm，一键遥控调节</w:t>
      </w:r>
    </w:p>
    <w:p w14:paraId="20C9195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床面：皮革材质，高密度加厚海绵，不易变形；</w:t>
      </w:r>
    </w:p>
    <w:p w14:paraId="7B439CD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床架：国标方钢、耐用五金，高硬度喷塑工艺</w:t>
      </w:r>
    </w:p>
    <w:p w14:paraId="5C4449A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床板：高密度板</w:t>
      </w:r>
    </w:p>
    <w:p w14:paraId="2E13AD9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3CA16D7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0384800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1F85FBE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43A55E7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3EAE6AC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7457DC3C">
      <w:pPr>
        <w:rPr>
          <w:rFonts w:hint="eastAsia" w:ascii="仿宋" w:hAnsi="仿宋" w:eastAsia="仿宋" w:cs="仿宋"/>
          <w:b w:val="0"/>
          <w:bCs w:val="0"/>
          <w:color w:val="auto"/>
          <w:sz w:val="24"/>
          <w:szCs w:val="24"/>
          <w:highlight w:val="none"/>
          <w:lang w:val="en-US"/>
        </w:rPr>
      </w:pPr>
    </w:p>
    <w:p w14:paraId="32DD82C8">
      <w:pP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br w:type="page"/>
      </w:r>
    </w:p>
    <w:p w14:paraId="7255129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设备序号5：运动康复用便携超声及电刺激治疗仪</w:t>
      </w:r>
    </w:p>
    <w:p w14:paraId="719915A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规格：≤200×300×350mm</w:t>
      </w:r>
    </w:p>
    <w:p w14:paraId="22AFE7F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6F338CA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超声模式：三档可调、促进炎症消散、松解粘连、缓解疼痛等功能。</w:t>
      </w:r>
    </w:p>
    <w:p w14:paraId="7E06CA2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电刺激模式：止痛、愈合、训练等功能。</w:t>
      </w:r>
    </w:p>
    <w:p w14:paraId="682A9D9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配置：包括但不限于治疗仪、充电座、电极线、耦合剂等。</w:t>
      </w:r>
    </w:p>
    <w:p w14:paraId="2DB5644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218D606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38126E9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549BB68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283F6E9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1A7B57A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1C99F30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设备序号6：运动康复用无线肌肉电刺激仪</w:t>
      </w:r>
    </w:p>
    <w:p w14:paraId="11A5E72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规格：≤200×200×100mm</w:t>
      </w:r>
    </w:p>
    <w:p w14:paraId="4DF27C8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4AC3E6C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技术原理：神经肌肉电刺激</w:t>
      </w:r>
    </w:p>
    <w:p w14:paraId="0585A79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★电刺激通道数：无线四通道八电极</w:t>
      </w:r>
    </w:p>
    <w:p w14:paraId="3A00844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内置智能传感器，具备智能检测电脉冲技术</w:t>
      </w:r>
    </w:p>
    <w:p w14:paraId="43EDB70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训练程序满足全身各肌肉群点刺激训练需求，至少包含训练调理、疼痛管理、放松恢复、健身塑形、肌肉康复等5个功能类型。</w:t>
      </w:r>
    </w:p>
    <w:p w14:paraId="49DA7D3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操作提示：需显示电极片粘贴位置演示图</w:t>
      </w:r>
    </w:p>
    <w:p w14:paraId="4E41596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f) 电刺激强度显示：0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999 级，并可随时调控</w:t>
      </w:r>
    </w:p>
    <w:p w14:paraId="615A292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g) 电池：锂电池可充电式</w:t>
      </w:r>
    </w:p>
    <w:p w14:paraId="03863FC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h) 配置：包括但不限于主机、充电基座、无线电极盘模块等</w:t>
      </w:r>
    </w:p>
    <w:p w14:paraId="37C31DA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6A3CA04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4F3AAC3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6D5105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06E15B2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1DB0B1D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01A6E03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设备序号7：运动康复用超声治疗仪</w:t>
      </w:r>
    </w:p>
    <w:p w14:paraId="6FA59AD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规格：≤180×150×100mm</w:t>
      </w:r>
    </w:p>
    <w:p w14:paraId="24B4E1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164AC37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档位：15档</w:t>
      </w:r>
    </w:p>
    <w:p w14:paraId="27213ED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探头直径：≥45mm</w:t>
      </w:r>
    </w:p>
    <w:p w14:paraId="1FDD8D1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辐射面积：≥5cm2</w:t>
      </w:r>
    </w:p>
    <w:p w14:paraId="183BDA0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最大声强：≥3.0W/cm2</w:t>
      </w:r>
    </w:p>
    <w:p w14:paraId="4810324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探头：喷砂氧化，防锈防脏易清洁，传导性更强；具有过热保护功能；具备防水功能</w:t>
      </w:r>
    </w:p>
    <w:p w14:paraId="3883111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f) 电源：100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240V，50/60Hz</w:t>
      </w:r>
    </w:p>
    <w:p w14:paraId="318A4DB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40CF07A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0F4BEAB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5C6B4D6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4125A8B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5D8ACB4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34F32B41">
      <w:pPr>
        <w:rPr>
          <w:rFonts w:hint="eastAsia" w:ascii="仿宋" w:hAnsi="仿宋" w:eastAsia="仿宋" w:cs="仿宋"/>
          <w:b/>
          <w:bCs/>
          <w:color w:val="auto"/>
          <w:sz w:val="24"/>
          <w:szCs w:val="24"/>
          <w:highlight w:val="none"/>
          <w:lang w:val="en-US"/>
        </w:rPr>
      </w:pPr>
    </w:p>
    <w:p w14:paraId="0AA98F9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设备序号8：运动康复用冲击波治疗仪</w:t>
      </w:r>
    </w:p>
    <w:p w14:paraId="3F3BA01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规格：≤500×400×300mm</w:t>
      </w:r>
    </w:p>
    <w:p w14:paraId="1B4626F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1485E83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能量档位：0.5</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1.0Bar</w:t>
      </w:r>
    </w:p>
    <w:p w14:paraId="1E5D16B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频率档位：1</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21Hz</w:t>
      </w:r>
    </w:p>
    <w:p w14:paraId="1175BD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冲击头：不少于5种</w:t>
      </w:r>
    </w:p>
    <w:p w14:paraId="0054021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1F71231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39A6E4F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7034637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353CEBE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59EFF07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3709BAD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设备序号9：运动康复用巫毒带（加压带）</w:t>
      </w:r>
    </w:p>
    <w:p w14:paraId="764C07E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1）规格：长2000×宽 50mm，厚度0.9/1.0/1.2mm各一卷</w:t>
      </w:r>
    </w:p>
    <w:p w14:paraId="7F0E134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2）详细参数</w:t>
      </w:r>
    </w:p>
    <w:p w14:paraId="4452CEA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材质：硅胶</w:t>
      </w:r>
    </w:p>
    <w:p w14:paraId="29D33E7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功能：关节复位/改善关节活动度，筋膜/肌肉放松，消肿并促进组织愈合</w:t>
      </w:r>
    </w:p>
    <w:p w14:paraId="14DE492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4111912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w:t>
      </w:r>
    </w:p>
    <w:p w14:paraId="6EDF9F2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（1）小时内予以答复，如甲方有要求或必要时，乙方应在接到甲方通知后（8）小时内派员至甲方维修和提供现场指导，以上费用包含在此次报价中，不再另行报价和计费。</w:t>
      </w:r>
    </w:p>
    <w:p w14:paraId="4034809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120654D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55F712E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175099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10CB3AB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设备序号10：运动康复用弹性绷带</w:t>
      </w:r>
    </w:p>
    <w:p w14:paraId="4CE2F9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规格：长450cm，宽2.5/5/7.5/10cm 各5卷，共20卷</w:t>
      </w:r>
    </w:p>
    <w:p w14:paraId="22BFE8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3470DC2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材质：棉</w:t>
      </w:r>
    </w:p>
    <w:p w14:paraId="0926431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特点：高弹性、自粘、加压固定，不同尺寸适合身体不同部位。</w:t>
      </w:r>
    </w:p>
    <w:p w14:paraId="6AC6DE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292178A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61C4DF1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65954D1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377DEE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107FD8A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7157026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设备序号11：制冰机</w:t>
      </w:r>
    </w:p>
    <w:p w14:paraId="68BE773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1)规格：≤450×450×800mm</w:t>
      </w:r>
    </w:p>
    <w:p w14:paraId="3B54E4C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2)详细参数</w:t>
      </w:r>
    </w:p>
    <w:p w14:paraId="4B20A82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功率：≥200w</w:t>
      </w:r>
    </w:p>
    <w:p w14:paraId="10E34D6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单次出冰：≥60颗</w:t>
      </w:r>
    </w:p>
    <w:p w14:paraId="36EB910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出冰时间：10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15分钟</w:t>
      </w:r>
    </w:p>
    <w:p w14:paraId="75DD042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d) 24 小时出冰量：≥80kg</w:t>
      </w:r>
    </w:p>
    <w:p w14:paraId="056AEE0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e) 储冰量：≥18kg</w:t>
      </w:r>
    </w:p>
    <w:p w14:paraId="289579F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f) 进水方式：桶装/自来水两用</w:t>
      </w:r>
    </w:p>
    <w:p w14:paraId="09B6D16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587AAFD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621E045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70551A3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3AD2199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0D568A4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49B1BF7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 设备序号12：冰箱</w:t>
      </w:r>
    </w:p>
    <w:p w14:paraId="3ADE43E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 规格：≥500×600×1400mm</w:t>
      </w:r>
    </w:p>
    <w:p w14:paraId="7CF2230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2) 详细参数</w:t>
      </w:r>
    </w:p>
    <w:p w14:paraId="7E26677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a) 款式：双门</w:t>
      </w:r>
    </w:p>
    <w:p w14:paraId="4807B46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b) 控温方式：机械控温</w:t>
      </w:r>
    </w:p>
    <w:p w14:paraId="499B690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c) 总容积：≥200L</w:t>
      </w:r>
    </w:p>
    <w:p w14:paraId="2CE9683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3）服务要求</w:t>
      </w:r>
    </w:p>
    <w:p w14:paraId="6322E31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货物出现故障和缺陷时，或接到甲方提出的技术服务要求后（1）小时内予以答复，如甲方有要求或必要时，乙方应在接到甲方通知后（8）小时内派员至甲方维修和提供现场指导，以上费用包含在此次报价中，不再另行报价和计费。</w:t>
      </w:r>
    </w:p>
    <w:p w14:paraId="7BDB7DF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4）质保要求</w:t>
      </w:r>
    </w:p>
    <w:p w14:paraId="5F4641C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质保期内非人为损坏，按照售后服务条款要求进行更换，质保期内人为损坏硬件，按照市场最低价维修更换。质保期外任何损坏情况，按照市场最低价维修更换。</w:t>
      </w:r>
    </w:p>
    <w:p w14:paraId="40C03BB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5）验收要求</w:t>
      </w:r>
    </w:p>
    <w:p w14:paraId="1209F89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按甲方规定的名称、型号、技术参数、数量、生产日期、产地，并根据制造商的《产品合格证》《出厂清单》《技术文件》等进行现场验收，并由甲、乙双方签署验收报告。</w:t>
      </w:r>
    </w:p>
    <w:p w14:paraId="3F474823">
      <w:pPr>
        <w:rPr>
          <w:rFonts w:hint="eastAsia" w:ascii="仿宋" w:hAnsi="仿宋" w:eastAsia="仿宋" w:cs="仿宋"/>
          <w:b/>
          <w:bCs/>
          <w:color w:val="auto"/>
          <w:sz w:val="24"/>
          <w:szCs w:val="24"/>
          <w:highlight w:val="none"/>
          <w:lang w:val="en-US"/>
        </w:rPr>
      </w:pPr>
    </w:p>
    <w:p w14:paraId="47C191EE">
      <w:pPr>
        <w:pageBreakBefore w:val="0"/>
        <w:wordWrap/>
        <w:autoSpaceDE/>
        <w:autoSpaceDN/>
        <w:bidi w:val="0"/>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注：1、</w:t>
      </w:r>
      <w:r>
        <w:rPr>
          <w:rFonts w:hint="eastAsia" w:ascii="仿宋" w:hAnsi="仿宋" w:eastAsia="仿宋" w:cs="仿宋"/>
          <w:b/>
          <w:bCs/>
          <w:color w:val="auto"/>
          <w:sz w:val="24"/>
          <w:szCs w:val="24"/>
          <w:highlight w:val="none"/>
        </w:rPr>
        <w:t>投标人需要提供投标产品技术支持资料（或证明材料），并需要同时加盖投标人公章。如投标人技术响应与技术支持资料（或证明材料）不一致，将以技术支持资料（或证明材料）为准。对于技术规格中标注“★”号的技术参数为实质性响应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14:paraId="650FDD0E">
      <w:pPr>
        <w:pageBreakBefore w:val="0"/>
        <w:numPr>
          <w:ilvl w:val="0"/>
          <w:numId w:val="7"/>
        </w:numPr>
        <w:wordWrap/>
        <w:autoSpaceDE/>
        <w:autoSpaceDN/>
        <w:bidi w:val="0"/>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投标人所供货物为全新未使用且具有产品质量合格证明文件的合格产品，培训并提供相关培训资料（使用/操作手册）及维修手册和维修密码（如果有）。</w:t>
      </w:r>
    </w:p>
    <w:p w14:paraId="636C2543">
      <w:pPr>
        <w:autoSpaceDE/>
        <w:autoSpaceDN/>
        <w:spacing w:line="360" w:lineRule="auto"/>
        <w:ind w:firstLine="0" w:firstLineChars="0"/>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采购需求中标注的品牌、型号仅用于说明拟采购货物的技术规格、性能和质量要求，不作为资格门槛或实质性条款，投标人可投报质量相当或更优的同类产品。若本文件引用的国家标准、行业标准、技术规范如有废止或更新，以最新现行有效版本为准，投标人可在投标文件中予以说明。</w:t>
      </w:r>
    </w:p>
    <w:p w14:paraId="657B6B56">
      <w:pPr>
        <w:pStyle w:val="18"/>
        <w:numPr>
          <w:ilvl w:val="0"/>
          <w:numId w:val="7"/>
        </w:numPr>
        <w:rPr>
          <w:rFonts w:hint="eastAsia"/>
          <w:highlight w:val="none"/>
        </w:rPr>
      </w:pPr>
    </w:p>
    <w:p w14:paraId="6E986850">
      <w:pPr>
        <w:pageBreakBefore w:val="0"/>
        <w:wordWrap/>
        <w:autoSpaceDE/>
        <w:autoSpaceDN/>
        <w:bidi w:val="0"/>
        <w:spacing w:line="360" w:lineRule="auto"/>
        <w:ind w:left="440" w:leftChars="200" w:firstLine="480" w:firstLineChars="200"/>
        <w:jc w:val="both"/>
        <w:rPr>
          <w:rFonts w:hint="eastAsia" w:ascii="仿宋" w:hAnsi="仿宋" w:eastAsia="仿宋" w:cs="仿宋"/>
          <w:color w:val="auto"/>
          <w:sz w:val="24"/>
          <w:szCs w:val="24"/>
          <w:highlight w:val="none"/>
        </w:rPr>
      </w:pPr>
    </w:p>
    <w:p w14:paraId="3B21F8BB">
      <w:pPr>
        <w:pageBreakBefore w:val="0"/>
        <w:wordWrap/>
        <w:autoSpaceDE/>
        <w:autoSpaceDN/>
        <w:bidi w:val="0"/>
        <w:spacing w:line="360" w:lineRule="auto"/>
        <w:ind w:left="440" w:leftChars="200" w:firstLine="480" w:firstLineChars="200"/>
        <w:jc w:val="both"/>
        <w:rPr>
          <w:rFonts w:hint="eastAsia" w:ascii="仿宋" w:hAnsi="仿宋" w:eastAsia="仿宋" w:cs="仿宋"/>
          <w:color w:val="auto"/>
          <w:sz w:val="24"/>
          <w:szCs w:val="24"/>
          <w:highlight w:val="none"/>
        </w:rPr>
      </w:pPr>
    </w:p>
    <w:p w14:paraId="442363AE">
      <w:pPr>
        <w:pageBreakBefore w:val="0"/>
        <w:wordWrap/>
        <w:bidi w:val="0"/>
        <w:ind w:left="440" w:leftChars="200"/>
        <w:rPr>
          <w:rFonts w:hint="eastAsia" w:ascii="仿宋" w:hAnsi="仿宋" w:eastAsia="仿宋" w:cs="仿宋"/>
          <w:color w:val="auto"/>
          <w:sz w:val="24"/>
          <w:szCs w:val="24"/>
          <w:highlight w:val="none"/>
          <w:lang w:val="en-US"/>
        </w:rPr>
      </w:pPr>
    </w:p>
    <w:p w14:paraId="7C9CDAD0">
      <w:pPr>
        <w:pageBreakBefore w:val="0"/>
        <w:wordWrap/>
        <w:bidi w:val="0"/>
        <w:ind w:left="440" w:leftChars="200"/>
        <w:rPr>
          <w:rFonts w:hint="eastAsia" w:ascii="仿宋" w:hAnsi="仿宋" w:eastAsia="仿宋" w:cs="仿宋"/>
          <w:color w:val="auto"/>
          <w:sz w:val="24"/>
          <w:szCs w:val="24"/>
          <w:highlight w:val="none"/>
          <w:lang w:val="en-US"/>
        </w:rPr>
      </w:pPr>
    </w:p>
    <w:p w14:paraId="22A08CBB">
      <w:pPr>
        <w:pStyle w:val="2"/>
        <w:pageBreakBefore w:val="0"/>
        <w:wordWrap/>
        <w:bidi w:val="0"/>
        <w:spacing w:before="0"/>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第七部分 商务</w:t>
      </w:r>
      <w:r>
        <w:rPr>
          <w:rFonts w:hint="eastAsia" w:ascii="仿宋" w:hAnsi="仿宋" w:eastAsia="仿宋" w:cs="仿宋"/>
          <w:color w:val="auto"/>
          <w:highlight w:val="none"/>
          <w:lang w:val="en-US"/>
        </w:rPr>
        <w:t>合同</w:t>
      </w:r>
      <w:r>
        <w:rPr>
          <w:rFonts w:hint="eastAsia" w:ascii="仿宋" w:hAnsi="仿宋" w:eastAsia="仿宋" w:cs="仿宋"/>
          <w:color w:val="auto"/>
          <w:highlight w:val="none"/>
        </w:rPr>
        <w:t>部分</w:t>
      </w:r>
    </w:p>
    <w:p w14:paraId="5D93674B">
      <w:pPr>
        <w:pageBreakBefore w:val="0"/>
        <w:wordWrap/>
        <w:bidi w:val="0"/>
        <w:ind w:left="440" w:leftChars="200" w:firstLine="482"/>
        <w:jc w:val="center"/>
        <w:rPr>
          <w:rFonts w:hint="eastAsia" w:ascii="仿宋" w:hAnsi="仿宋" w:eastAsia="仿宋" w:cs="仿宋"/>
          <w:b/>
          <w:bCs/>
          <w:color w:val="auto"/>
          <w:highlight w:val="none"/>
        </w:rPr>
      </w:pPr>
    </w:p>
    <w:p w14:paraId="3583C425">
      <w:pPr>
        <w:pageBreakBefore w:val="0"/>
        <w:wordWrap/>
        <w:bidi w:val="0"/>
        <w:ind w:left="440" w:leftChars="200" w:firstLine="482"/>
        <w:jc w:val="center"/>
        <w:rPr>
          <w:rFonts w:hint="eastAsia" w:ascii="仿宋" w:hAnsi="仿宋" w:eastAsia="仿宋" w:cs="仿宋"/>
          <w:b/>
          <w:bCs/>
          <w:color w:val="auto"/>
          <w:highlight w:val="none"/>
        </w:rPr>
      </w:pPr>
    </w:p>
    <w:p w14:paraId="4E9D0748">
      <w:pPr>
        <w:keepNext/>
        <w:keepLines/>
        <w:pageBreakBefore w:val="0"/>
        <w:wordWrap/>
        <w:bidi w:val="0"/>
        <w:spacing w:line="440" w:lineRule="exact"/>
        <w:ind w:left="440" w:leftChars="200"/>
        <w:jc w:val="center"/>
        <w:rPr>
          <w:rFonts w:hint="eastAsia" w:ascii="仿宋" w:hAnsi="仿宋" w:eastAsia="仿宋" w:cs="仿宋"/>
          <w:b/>
          <w:bCs/>
          <w:color w:val="auto"/>
          <w:sz w:val="24"/>
          <w:szCs w:val="21"/>
          <w:highlight w:val="none"/>
        </w:rPr>
      </w:pPr>
      <w:bookmarkStart w:id="0" w:name="_Toc155633169"/>
      <w:r>
        <w:rPr>
          <w:rFonts w:hint="eastAsia" w:ascii="仿宋" w:hAnsi="仿宋" w:eastAsia="仿宋" w:cs="仿宋"/>
          <w:b/>
          <w:bCs/>
          <w:color w:val="auto"/>
          <w:sz w:val="24"/>
          <w:szCs w:val="21"/>
          <w:highlight w:val="none"/>
        </w:rPr>
        <w:t>（本合同仅供参考，具体以实际签订为准）</w:t>
      </w:r>
      <w:bookmarkEnd w:id="0"/>
    </w:p>
    <w:p w14:paraId="00B852E3">
      <w:pPr>
        <w:pageBreakBefore w:val="0"/>
        <w:wordWrap/>
        <w:bidi w:val="0"/>
        <w:ind w:left="440" w:leftChars="200"/>
        <w:rPr>
          <w:rFonts w:hint="eastAsia" w:ascii="仿宋" w:hAnsi="仿宋" w:eastAsia="仿宋" w:cs="仿宋"/>
          <w:color w:val="auto"/>
          <w:highlight w:val="none"/>
        </w:rPr>
      </w:pPr>
    </w:p>
    <w:p w14:paraId="78D40D59">
      <w:pPr>
        <w:pageBreakBefore w:val="0"/>
        <w:wordWrap/>
        <w:bidi w:val="0"/>
        <w:ind w:left="440" w:leftChars="20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新  疆  大  学</w:t>
      </w:r>
    </w:p>
    <w:p w14:paraId="0EC1B714">
      <w:pPr>
        <w:pageBreakBefore w:val="0"/>
        <w:wordWrap/>
        <w:bidi w:val="0"/>
        <w:ind w:left="440" w:leftChars="200"/>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w:t>
      </w:r>
      <w:r>
        <w:rPr>
          <w:rFonts w:hint="eastAsia" w:ascii="仿宋" w:hAnsi="仿宋" w:eastAsia="仿宋" w:cs="仿宋"/>
          <w:b/>
          <w:bCs/>
          <w:color w:val="auto"/>
          <w:sz w:val="48"/>
          <w:szCs w:val="48"/>
          <w:highlight w:val="none"/>
          <w:lang w:val="en-US"/>
        </w:rPr>
        <w:t>设备类招标采购</w:t>
      </w:r>
      <w:r>
        <w:rPr>
          <w:rFonts w:hint="eastAsia" w:ascii="仿宋" w:hAnsi="仿宋" w:eastAsia="仿宋" w:cs="仿宋"/>
          <w:color w:val="auto"/>
          <w:sz w:val="48"/>
          <w:szCs w:val="48"/>
          <w:highlight w:val="none"/>
        </w:rPr>
        <w:t>）</w:t>
      </w:r>
    </w:p>
    <w:p w14:paraId="04AEF5E9">
      <w:pPr>
        <w:pageBreakBefore w:val="0"/>
        <w:wordWrap/>
        <w:bidi w:val="0"/>
        <w:ind w:left="440" w:leftChars="200"/>
        <w:jc w:val="center"/>
        <w:rPr>
          <w:rFonts w:hint="eastAsia" w:ascii="仿宋" w:hAnsi="仿宋" w:eastAsia="仿宋" w:cs="仿宋"/>
          <w:color w:val="auto"/>
          <w:sz w:val="44"/>
          <w:szCs w:val="44"/>
          <w:highlight w:val="none"/>
        </w:rPr>
      </w:pPr>
    </w:p>
    <w:p w14:paraId="36697C03">
      <w:pPr>
        <w:pageBreakBefore w:val="0"/>
        <w:wordWrap/>
        <w:bidi w:val="0"/>
        <w:ind w:left="440" w:leftChars="20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供</w:t>
      </w:r>
    </w:p>
    <w:p w14:paraId="0C2BF79A">
      <w:pPr>
        <w:pageBreakBefore w:val="0"/>
        <w:wordWrap/>
        <w:bidi w:val="0"/>
        <w:ind w:left="440" w:leftChars="20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货</w:t>
      </w:r>
    </w:p>
    <w:p w14:paraId="5818E611">
      <w:pPr>
        <w:pageBreakBefore w:val="0"/>
        <w:wordWrap/>
        <w:bidi w:val="0"/>
        <w:ind w:left="440" w:leftChars="20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合</w:t>
      </w:r>
    </w:p>
    <w:p w14:paraId="1E11407D">
      <w:pPr>
        <w:pageBreakBefore w:val="0"/>
        <w:wordWrap/>
        <w:bidi w:val="0"/>
        <w:ind w:left="440" w:leftChars="200"/>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同</w:t>
      </w:r>
    </w:p>
    <w:p w14:paraId="0923654A">
      <w:pPr>
        <w:pageBreakBefore w:val="0"/>
        <w:wordWrap/>
        <w:bidi w:val="0"/>
        <w:ind w:left="440" w:leftChars="200"/>
        <w:rPr>
          <w:rFonts w:hint="eastAsia" w:ascii="仿宋" w:hAnsi="仿宋" w:eastAsia="仿宋" w:cs="仿宋"/>
          <w:color w:val="auto"/>
          <w:sz w:val="36"/>
          <w:szCs w:val="36"/>
          <w:highlight w:val="none"/>
        </w:rPr>
      </w:pPr>
    </w:p>
    <w:p w14:paraId="627D593D">
      <w:pPr>
        <w:pageBreakBefore w:val="0"/>
        <w:wordWrap/>
        <w:bidi w:val="0"/>
        <w:ind w:left="440" w:leftChars="200"/>
        <w:rPr>
          <w:rFonts w:hint="eastAsia" w:ascii="仿宋" w:hAnsi="仿宋" w:eastAsia="仿宋" w:cs="仿宋"/>
          <w:color w:val="auto"/>
          <w:sz w:val="36"/>
          <w:szCs w:val="36"/>
          <w:highlight w:val="none"/>
        </w:rPr>
      </w:pPr>
    </w:p>
    <w:p w14:paraId="35E006A5">
      <w:pPr>
        <w:pageBreakBefore w:val="0"/>
        <w:wordWrap/>
        <w:bidi w:val="0"/>
        <w:ind w:left="440" w:leftChars="200"/>
        <w:rPr>
          <w:rFonts w:hint="eastAsia" w:ascii="仿宋" w:hAnsi="仿宋" w:eastAsia="仿宋" w:cs="仿宋"/>
          <w:color w:val="auto"/>
          <w:sz w:val="36"/>
          <w:szCs w:val="36"/>
          <w:highlight w:val="none"/>
        </w:rPr>
      </w:pPr>
    </w:p>
    <w:p w14:paraId="6F2F325A">
      <w:pPr>
        <w:pageBreakBefore w:val="0"/>
        <w:wordWrap/>
        <w:bidi w:val="0"/>
        <w:ind w:left="440" w:leftChars="200" w:firstLine="1280" w:firstLineChars="400"/>
        <w:rPr>
          <w:rFonts w:hint="eastAsia" w:ascii="仿宋" w:hAnsi="仿宋" w:eastAsia="仿宋" w:cs="仿宋"/>
          <w:color w:val="auto"/>
          <w:spacing w:val="54"/>
          <w:kern w:val="4"/>
          <w:sz w:val="32"/>
          <w:szCs w:val="32"/>
          <w:highlight w:val="none"/>
        </w:rPr>
      </w:pPr>
      <w:r>
        <w:rPr>
          <w:rFonts w:hint="eastAsia" w:ascii="仿宋" w:hAnsi="仿宋" w:eastAsia="仿宋" w:cs="仿宋"/>
          <w:color w:val="auto"/>
          <w:sz w:val="32"/>
          <w:szCs w:val="32"/>
          <w:highlight w:val="none"/>
        </w:rPr>
        <w:t>招标项目名称：</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rPr>
        <w:t xml:space="preserve">   </w:t>
      </w:r>
      <w:r>
        <w:rPr>
          <w:rFonts w:hint="eastAsia" w:ascii="仿宋" w:hAnsi="仿宋" w:eastAsia="仿宋" w:cs="仿宋"/>
          <w:bCs/>
          <w:color w:val="auto"/>
          <w:sz w:val="32"/>
          <w:szCs w:val="32"/>
          <w:highlight w:val="none"/>
          <w:u w:val="single"/>
        </w:rPr>
        <w:t xml:space="preserve">          </w:t>
      </w:r>
    </w:p>
    <w:p w14:paraId="502BB123">
      <w:pPr>
        <w:pageBreakBefore w:val="0"/>
        <w:wordWrap/>
        <w:bidi w:val="0"/>
        <w:ind w:left="440" w:leftChars="200"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招标文件编号：</w:t>
      </w:r>
      <w:r>
        <w:rPr>
          <w:rFonts w:hint="eastAsia" w:ascii="仿宋" w:hAnsi="仿宋" w:eastAsia="仿宋" w:cs="仿宋"/>
          <w:bCs/>
          <w:color w:val="auto"/>
          <w:sz w:val="32"/>
          <w:szCs w:val="32"/>
          <w:highlight w:val="none"/>
          <w:u w:val="single"/>
        </w:rPr>
        <w:t xml:space="preserve">      </w:t>
      </w:r>
      <w:r>
        <w:rPr>
          <w:rFonts w:hint="eastAsia" w:ascii="仿宋" w:hAnsi="仿宋" w:eastAsia="仿宋" w:cs="仿宋"/>
          <w:bCs/>
          <w:color w:val="auto"/>
          <w:sz w:val="32"/>
          <w:szCs w:val="32"/>
          <w:highlight w:val="none"/>
          <w:u w:val="single"/>
          <w:lang w:val="en-US"/>
        </w:rPr>
        <w:t xml:space="preserve"> </w:t>
      </w:r>
      <w:r>
        <w:rPr>
          <w:rFonts w:hint="eastAsia" w:ascii="仿宋" w:hAnsi="仿宋" w:eastAsia="仿宋" w:cs="仿宋"/>
          <w:bCs/>
          <w:color w:val="auto"/>
          <w:sz w:val="32"/>
          <w:szCs w:val="32"/>
          <w:highlight w:val="none"/>
          <w:u w:val="single"/>
        </w:rPr>
        <w:t xml:space="preserve">                </w:t>
      </w:r>
    </w:p>
    <w:p w14:paraId="71D85170">
      <w:pPr>
        <w:pageBreakBefore w:val="0"/>
        <w:wordWrap/>
        <w:bidi w:val="0"/>
        <w:ind w:left="440" w:leftChars="200"/>
        <w:rPr>
          <w:rFonts w:hint="eastAsia" w:ascii="仿宋" w:hAnsi="仿宋" w:eastAsia="仿宋" w:cs="仿宋"/>
          <w:color w:val="auto"/>
          <w:sz w:val="30"/>
          <w:szCs w:val="30"/>
          <w:highlight w:val="none"/>
        </w:rPr>
      </w:pPr>
    </w:p>
    <w:p w14:paraId="7ED406A2">
      <w:pPr>
        <w:pageBreakBefore w:val="0"/>
        <w:wordWrap/>
        <w:bidi w:val="0"/>
        <w:ind w:left="440" w:leftChars="200"/>
        <w:jc w:val="center"/>
        <w:rPr>
          <w:rFonts w:hint="eastAsia" w:ascii="仿宋" w:hAnsi="仿宋" w:eastAsia="仿宋" w:cs="仿宋"/>
          <w:color w:val="auto"/>
          <w:sz w:val="32"/>
          <w:szCs w:val="32"/>
          <w:highlight w:val="none"/>
        </w:rPr>
      </w:pPr>
    </w:p>
    <w:p w14:paraId="51DBD575">
      <w:pPr>
        <w:pageBreakBefore w:val="0"/>
        <w:wordWrap/>
        <w:bidi w:val="0"/>
        <w:ind w:left="440" w:leftChars="200"/>
        <w:jc w:val="center"/>
        <w:rPr>
          <w:rFonts w:hint="eastAsia" w:ascii="仿宋" w:hAnsi="仿宋" w:eastAsia="仿宋" w:cs="仿宋"/>
          <w:color w:val="auto"/>
          <w:sz w:val="32"/>
          <w:szCs w:val="32"/>
          <w:highlight w:val="none"/>
        </w:rPr>
      </w:pPr>
    </w:p>
    <w:p w14:paraId="21CB8680">
      <w:pPr>
        <w:pageBreakBefore w:val="0"/>
        <w:wordWrap/>
        <w:bidi w:val="0"/>
        <w:ind w:left="440" w:leftChars="200"/>
        <w:jc w:val="center"/>
        <w:rPr>
          <w:rFonts w:hint="eastAsia" w:ascii="仿宋" w:hAnsi="仿宋" w:eastAsia="仿宋" w:cs="仿宋"/>
          <w:color w:val="auto"/>
          <w:sz w:val="32"/>
          <w:szCs w:val="32"/>
          <w:highlight w:val="none"/>
        </w:rPr>
      </w:pPr>
    </w:p>
    <w:p w14:paraId="435A5E8D">
      <w:pPr>
        <w:pageBreakBefore w:val="0"/>
        <w:numPr>
          <w:ilvl w:val="255"/>
          <w:numId w:val="0"/>
        </w:numPr>
        <w:wordWrap/>
        <w:bidi w:val="0"/>
        <w:ind w:left="440" w:left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5DDBDF97">
      <w:pPr>
        <w:pageBreakBefore w:val="0"/>
        <w:numPr>
          <w:ilvl w:val="255"/>
          <w:numId w:val="0"/>
        </w:numPr>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新疆大学合同填写说明：</w:t>
      </w:r>
    </w:p>
    <w:p w14:paraId="7B202D6A">
      <w:pPr>
        <w:pageBreakBefore w:val="0"/>
        <w:numPr>
          <w:ilvl w:val="255"/>
          <w:numId w:val="0"/>
        </w:numPr>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本合同为限制性编辑的制式合同模板，未经合同签订双方同意不得对限</w:t>
      </w:r>
      <w:r>
        <w:rPr>
          <w:rFonts w:hint="eastAsia" w:ascii="仿宋" w:hAnsi="仿宋" w:eastAsia="仿宋" w:cs="仿宋"/>
          <w:color w:val="auto"/>
          <w:sz w:val="24"/>
          <w:szCs w:val="24"/>
          <w:highlight w:val="none"/>
          <w:lang w:eastAsia="zh-CN"/>
        </w:rPr>
        <w:t>制性</w:t>
      </w:r>
      <w:r>
        <w:rPr>
          <w:rFonts w:hint="eastAsia" w:ascii="仿宋" w:hAnsi="仿宋" w:eastAsia="仿宋" w:cs="仿宋"/>
          <w:color w:val="auto"/>
          <w:sz w:val="24"/>
          <w:szCs w:val="24"/>
          <w:highlight w:val="none"/>
        </w:rPr>
        <w:t>编辑内容进行修改。</w:t>
      </w:r>
    </w:p>
    <w:p w14:paraId="60709E0B">
      <w:pPr>
        <w:pageBreakBefore w:val="0"/>
        <w:numPr>
          <w:ilvl w:val="255"/>
          <w:numId w:val="0"/>
        </w:numPr>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合同信息内容电话、传真、开户行号等如无使用“/”代替。</w:t>
      </w:r>
    </w:p>
    <w:p w14:paraId="33ABB02A">
      <w:pPr>
        <w:pageBreakBefore w:val="0"/>
        <w:numPr>
          <w:ilvl w:val="255"/>
          <w:numId w:val="0"/>
        </w:numPr>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合同标的物参数必须详细列出。</w:t>
      </w:r>
    </w:p>
    <w:p w14:paraId="0C96BC41">
      <w:pPr>
        <w:pageBreakBefore w:val="0"/>
        <w:numPr>
          <w:ilvl w:val="255"/>
          <w:numId w:val="0"/>
        </w:numPr>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合同打印方式双面打印。</w:t>
      </w:r>
    </w:p>
    <w:p w14:paraId="54AB4EA7">
      <w:pPr>
        <w:pageBreakBefore w:val="0"/>
        <w:numPr>
          <w:ilvl w:val="255"/>
          <w:numId w:val="0"/>
        </w:numPr>
        <w:wordWrap/>
        <w:bidi w:val="0"/>
        <w:spacing w:line="560" w:lineRule="exact"/>
        <w:ind w:left="440" w:leftChars="20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合同签订需双方加盖骑缝章。</w:t>
      </w:r>
    </w:p>
    <w:p w14:paraId="0A7D5F3C">
      <w:pPr>
        <w:pageBreakBefore w:val="0"/>
        <w:wordWrap/>
        <w:bidi w:val="0"/>
        <w:ind w:left="44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B77EAED">
      <w:pPr>
        <w:pageBreakBefore w:val="0"/>
        <w:wordWrap/>
        <w:bidi w:val="0"/>
        <w:ind w:left="440" w:leftChars="200"/>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新疆大学(</w:t>
      </w:r>
      <w:r>
        <w:rPr>
          <w:rFonts w:hint="eastAsia" w:ascii="仿宋" w:hAnsi="仿宋" w:eastAsia="仿宋" w:cs="仿宋"/>
          <w:b/>
          <w:bCs/>
          <w:color w:val="auto"/>
          <w:sz w:val="44"/>
          <w:szCs w:val="44"/>
          <w:highlight w:val="none"/>
          <w:lang w:val="en-US"/>
        </w:rPr>
        <w:t>设备类招标采购</w:t>
      </w:r>
      <w:r>
        <w:rPr>
          <w:rFonts w:hint="eastAsia" w:ascii="仿宋" w:hAnsi="仿宋" w:eastAsia="仿宋" w:cs="仿宋"/>
          <w:b/>
          <w:bCs/>
          <w:color w:val="auto"/>
          <w:sz w:val="44"/>
          <w:szCs w:val="44"/>
          <w:highlight w:val="none"/>
        </w:rPr>
        <w:t>）供货合同</w:t>
      </w:r>
    </w:p>
    <w:p w14:paraId="077E112D">
      <w:pPr>
        <w:pageBreakBefore w:val="0"/>
        <w:wordWrap/>
        <w:bidi w:val="0"/>
        <w:spacing w:line="560" w:lineRule="exact"/>
        <w:ind w:left="440" w:leftChars="200"/>
        <w:rPr>
          <w:rFonts w:hint="eastAsia" w:ascii="仿宋" w:hAnsi="仿宋" w:eastAsia="仿宋" w:cs="仿宋"/>
          <w:color w:val="auto"/>
          <w:sz w:val="28"/>
          <w:szCs w:val="28"/>
          <w:highlight w:val="none"/>
        </w:rPr>
      </w:pPr>
    </w:p>
    <w:p w14:paraId="05C842A8">
      <w:pPr>
        <w:pageBreakBefore w:val="0"/>
        <w:wordWrap/>
        <w:bidi w:val="0"/>
        <w:spacing w:line="560" w:lineRule="exact"/>
        <w:ind w:left="440" w:left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甲   方：</w:t>
      </w:r>
      <w:r>
        <w:rPr>
          <w:rFonts w:hint="eastAsia" w:ascii="仿宋" w:hAnsi="仿宋" w:eastAsia="仿宋" w:cs="仿宋"/>
          <w:b/>
          <w:bCs/>
          <w:color w:val="auto"/>
          <w:sz w:val="24"/>
          <w:szCs w:val="24"/>
          <w:highlight w:val="none"/>
        </w:rPr>
        <w:t>新疆大学</w:t>
      </w:r>
    </w:p>
    <w:p w14:paraId="44BAE28D">
      <w:pPr>
        <w:pageBreakBefore w:val="0"/>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   方：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w:t>
      </w:r>
    </w:p>
    <w:p w14:paraId="5859F78E">
      <w:pPr>
        <w:pageBreakBefore w:val="0"/>
        <w:numPr>
          <w:ilvl w:val="255"/>
          <w:numId w:val="0"/>
        </w:numPr>
        <w:wordWrap/>
        <w:bidi w:val="0"/>
        <w:spacing w:line="560" w:lineRule="exact"/>
        <w:ind w:left="440" w:leftChars="20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按照20  年  月   日组织招标的</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rPr>
        <w:t>，项目</w:t>
      </w:r>
      <w:r>
        <w:rPr>
          <w:rFonts w:hint="eastAsia" w:ascii="仿宋" w:hAnsi="仿宋" w:eastAsia="仿宋" w:cs="仿宋"/>
          <w:color w:val="auto"/>
          <w:sz w:val="24"/>
          <w:szCs w:val="24"/>
          <w:highlight w:val="none"/>
        </w:rPr>
        <w:t>编号为</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采购计划号为</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，经评定，乙方     为第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包中标方。根据《中华人民共和国政府采购法》和《中华人民共和国</w:t>
      </w:r>
      <w:r>
        <w:rPr>
          <w:rFonts w:hint="eastAsia" w:ascii="仿宋" w:hAnsi="仿宋" w:eastAsia="仿宋" w:cs="仿宋"/>
          <w:color w:val="auto"/>
          <w:sz w:val="24"/>
          <w:szCs w:val="24"/>
          <w:highlight w:val="none"/>
          <w:lang w:val="en-US"/>
        </w:rPr>
        <w:t>民法典</w:t>
      </w:r>
      <w:r>
        <w:rPr>
          <w:rFonts w:hint="eastAsia" w:ascii="仿宋" w:hAnsi="仿宋" w:eastAsia="仿宋" w:cs="仿宋"/>
          <w:color w:val="auto"/>
          <w:sz w:val="24"/>
          <w:szCs w:val="24"/>
          <w:highlight w:val="none"/>
        </w:rPr>
        <w:t>》的规定，按照公平、公正、平等自愿和诚实信用、协商一致的原则，甲、乙双方授权代表就所供合同标的物的购销、安装、调试和售后服务等事宜达成如下条款。</w:t>
      </w:r>
    </w:p>
    <w:p w14:paraId="1EB814D0">
      <w:pPr>
        <w:pageBreakBefore w:val="0"/>
        <w:numPr>
          <w:ilvl w:val="255"/>
          <w:numId w:val="0"/>
        </w:numPr>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rPr>
        <w:t>一、</w:t>
      </w:r>
      <w:r>
        <w:rPr>
          <w:rFonts w:hint="eastAsia" w:ascii="仿宋" w:hAnsi="仿宋" w:eastAsia="仿宋" w:cs="仿宋"/>
          <w:bCs/>
          <w:color w:val="auto"/>
          <w:sz w:val="24"/>
          <w:szCs w:val="24"/>
          <w:highlight w:val="none"/>
        </w:rPr>
        <w:t>合同标的物名称、型号、数量、</w:t>
      </w:r>
      <w:r>
        <w:rPr>
          <w:rFonts w:hint="eastAsia" w:ascii="仿宋" w:hAnsi="仿宋" w:eastAsia="仿宋" w:cs="仿宋"/>
          <w:bCs/>
          <w:color w:val="auto"/>
          <w:sz w:val="24"/>
          <w:szCs w:val="24"/>
          <w:highlight w:val="none"/>
          <w:lang w:val="en-US"/>
        </w:rPr>
        <w:t>质保期</w:t>
      </w:r>
      <w:r>
        <w:rPr>
          <w:rFonts w:hint="eastAsia" w:ascii="仿宋" w:hAnsi="仿宋" w:eastAsia="仿宋" w:cs="仿宋"/>
          <w:bCs/>
          <w:color w:val="auto"/>
          <w:sz w:val="24"/>
          <w:szCs w:val="24"/>
          <w:highlight w:val="none"/>
        </w:rPr>
        <w:t>及价格（单位：元）</w:t>
      </w:r>
    </w:p>
    <w:tbl>
      <w:tblPr>
        <w:tblStyle w:val="19"/>
        <w:tblW w:w="8755" w:type="dxa"/>
        <w:tblInd w:w="-318" w:type="dxa"/>
        <w:tblLayout w:type="fixed"/>
        <w:tblCellMar>
          <w:top w:w="0" w:type="dxa"/>
          <w:left w:w="108" w:type="dxa"/>
          <w:bottom w:w="0" w:type="dxa"/>
          <w:right w:w="108" w:type="dxa"/>
        </w:tblCellMar>
      </w:tblPr>
      <w:tblGrid>
        <w:gridCol w:w="1059"/>
        <w:gridCol w:w="1517"/>
        <w:gridCol w:w="1154"/>
        <w:gridCol w:w="777"/>
        <w:gridCol w:w="1416"/>
        <w:gridCol w:w="773"/>
        <w:gridCol w:w="1029"/>
        <w:gridCol w:w="1030"/>
      </w:tblGrid>
      <w:tr w14:paraId="6A658328">
        <w:tblPrEx>
          <w:tblCellMar>
            <w:top w:w="0" w:type="dxa"/>
            <w:left w:w="108" w:type="dxa"/>
            <w:bottom w:w="0" w:type="dxa"/>
            <w:right w:w="108" w:type="dxa"/>
          </w:tblCellMar>
        </w:tblPrEx>
        <w:trPr>
          <w:trHeight w:val="778" w:hRule="exact"/>
        </w:trPr>
        <w:tc>
          <w:tcPr>
            <w:tcW w:w="1059" w:type="dxa"/>
            <w:tcBorders>
              <w:top w:val="single" w:color="auto" w:sz="4" w:space="0"/>
              <w:left w:val="single" w:color="auto" w:sz="4" w:space="0"/>
              <w:bottom w:val="single" w:color="auto" w:sz="4" w:space="0"/>
              <w:right w:val="single" w:color="auto" w:sz="4" w:space="0"/>
            </w:tcBorders>
            <w:vAlign w:val="center"/>
          </w:tcPr>
          <w:p w14:paraId="1B64CB4D">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7" w:type="dxa"/>
            <w:tcBorders>
              <w:top w:val="single" w:color="auto" w:sz="4" w:space="0"/>
              <w:left w:val="nil"/>
              <w:bottom w:val="single" w:color="auto" w:sz="4" w:space="0"/>
              <w:right w:val="single" w:color="auto" w:sz="4" w:space="0"/>
            </w:tcBorders>
            <w:vAlign w:val="center"/>
          </w:tcPr>
          <w:p w14:paraId="3AEAEB95">
            <w:pPr>
              <w:pageBreakBefore w:val="0"/>
              <w:wordWrap/>
              <w:bidi w:val="0"/>
              <w:ind w:left="440" w:left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154" w:type="dxa"/>
            <w:tcBorders>
              <w:top w:val="single" w:color="auto" w:sz="4" w:space="0"/>
              <w:left w:val="nil"/>
              <w:bottom w:val="single" w:color="auto" w:sz="4" w:space="0"/>
              <w:right w:val="single" w:color="auto" w:sz="4" w:space="0"/>
            </w:tcBorders>
            <w:vAlign w:val="center"/>
          </w:tcPr>
          <w:p w14:paraId="17B0B887">
            <w:pPr>
              <w:pageBreakBefore w:val="0"/>
              <w:wordWrap/>
              <w:bidi w:val="0"/>
              <w:ind w:left="440" w:leftChars="200"/>
              <w:jc w:val="center"/>
              <w:rPr>
                <w:rFonts w:hint="eastAsia" w:ascii="仿宋" w:hAnsi="仿宋" w:eastAsia="仿宋" w:cs="仿宋"/>
                <w:color w:val="auto"/>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14:paraId="48EBE7B5">
            <w:pPr>
              <w:pageBreakBefore w:val="0"/>
              <w:wordWrap/>
              <w:bidi w:val="0"/>
              <w:ind w:left="440" w:left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416" w:type="dxa"/>
            <w:tcBorders>
              <w:top w:val="single" w:color="auto" w:sz="4" w:space="0"/>
              <w:left w:val="nil"/>
              <w:bottom w:val="single" w:color="auto" w:sz="4" w:space="0"/>
              <w:right w:val="single" w:color="auto" w:sz="4" w:space="0"/>
            </w:tcBorders>
            <w:vAlign w:val="center"/>
          </w:tcPr>
          <w:p w14:paraId="77323882">
            <w:pPr>
              <w:pageBreakBefore w:val="0"/>
              <w:wordWrap/>
              <w:bidi w:val="0"/>
              <w:ind w:left="440" w:left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773" w:type="dxa"/>
            <w:tcBorders>
              <w:top w:val="single" w:color="auto" w:sz="4" w:space="0"/>
              <w:left w:val="nil"/>
              <w:bottom w:val="single" w:color="auto" w:sz="4" w:space="0"/>
              <w:right w:val="single" w:color="auto" w:sz="4" w:space="0"/>
            </w:tcBorders>
            <w:vAlign w:val="center"/>
          </w:tcPr>
          <w:p w14:paraId="0ABD1202">
            <w:pPr>
              <w:pageBreakBefore w:val="0"/>
              <w:wordWrap/>
              <w:bidi w:val="0"/>
              <w:ind w:left="440" w:leftChars="200"/>
              <w:jc w:val="center"/>
              <w:rPr>
                <w:rFonts w:hint="eastAsia" w:ascii="仿宋" w:hAnsi="仿宋" w:eastAsia="仿宋" w:cs="仿宋"/>
                <w:color w:val="auto"/>
                <w:sz w:val="24"/>
                <w:szCs w:val="24"/>
                <w:highlight w:val="none"/>
              </w:rPr>
            </w:pPr>
          </w:p>
        </w:tc>
        <w:tc>
          <w:tcPr>
            <w:tcW w:w="1029" w:type="dxa"/>
            <w:tcBorders>
              <w:top w:val="single" w:color="auto" w:sz="4" w:space="0"/>
              <w:left w:val="nil"/>
              <w:bottom w:val="single" w:color="auto" w:sz="4" w:space="0"/>
              <w:right w:val="single" w:color="auto" w:sz="4" w:space="0"/>
            </w:tcBorders>
            <w:vAlign w:val="center"/>
          </w:tcPr>
          <w:p w14:paraId="7A263C97">
            <w:pPr>
              <w:pageBreakBefore w:val="0"/>
              <w:wordWrap/>
              <w:bidi w:val="0"/>
              <w:ind w:left="440" w:leftChars="200"/>
              <w:jc w:val="center"/>
              <w:rPr>
                <w:rFonts w:hint="eastAsia" w:ascii="仿宋" w:hAnsi="仿宋" w:eastAsia="仿宋" w:cs="仿宋"/>
                <w:color w:val="auto"/>
                <w:sz w:val="24"/>
                <w:szCs w:val="24"/>
                <w:highlight w:val="none"/>
              </w:rPr>
            </w:pPr>
          </w:p>
        </w:tc>
        <w:tc>
          <w:tcPr>
            <w:tcW w:w="1030" w:type="dxa"/>
            <w:tcBorders>
              <w:top w:val="single" w:color="auto" w:sz="4" w:space="0"/>
              <w:left w:val="nil"/>
              <w:bottom w:val="single" w:color="auto" w:sz="4" w:space="0"/>
              <w:right w:val="single" w:color="auto" w:sz="4" w:space="0"/>
            </w:tcBorders>
            <w:vAlign w:val="center"/>
          </w:tcPr>
          <w:p w14:paraId="4516EF17">
            <w:pPr>
              <w:pageBreakBefore w:val="0"/>
              <w:wordWrap/>
              <w:bidi w:val="0"/>
              <w:ind w:left="440" w:left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r>
      <w:tr w14:paraId="5D63FCBE">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0FE85991">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7" w:type="dxa"/>
            <w:tcBorders>
              <w:top w:val="nil"/>
              <w:left w:val="nil"/>
              <w:bottom w:val="single" w:color="auto" w:sz="4" w:space="0"/>
              <w:right w:val="single" w:color="auto" w:sz="4" w:space="0"/>
            </w:tcBorders>
            <w:vAlign w:val="center"/>
          </w:tcPr>
          <w:p w14:paraId="323E4A5E">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154" w:type="dxa"/>
            <w:tcBorders>
              <w:top w:val="nil"/>
              <w:left w:val="nil"/>
              <w:bottom w:val="single" w:color="auto" w:sz="4" w:space="0"/>
              <w:right w:val="single" w:color="auto" w:sz="4" w:space="0"/>
            </w:tcBorders>
            <w:vAlign w:val="center"/>
          </w:tcPr>
          <w:p w14:paraId="1CEB5701">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777" w:type="dxa"/>
            <w:tcBorders>
              <w:top w:val="nil"/>
              <w:left w:val="single" w:color="auto" w:sz="4" w:space="0"/>
              <w:bottom w:val="single" w:color="auto" w:sz="4" w:space="0"/>
              <w:right w:val="single" w:color="auto" w:sz="4" w:space="0"/>
            </w:tcBorders>
            <w:vAlign w:val="center"/>
          </w:tcPr>
          <w:p w14:paraId="52498B8E">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416" w:type="dxa"/>
            <w:tcBorders>
              <w:top w:val="nil"/>
              <w:left w:val="nil"/>
              <w:bottom w:val="single" w:color="auto" w:sz="4" w:space="0"/>
              <w:right w:val="single" w:color="auto" w:sz="4" w:space="0"/>
            </w:tcBorders>
            <w:vAlign w:val="center"/>
          </w:tcPr>
          <w:p w14:paraId="1DF67B8D">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773" w:type="dxa"/>
            <w:tcBorders>
              <w:top w:val="nil"/>
              <w:left w:val="nil"/>
              <w:bottom w:val="single" w:color="auto" w:sz="4" w:space="0"/>
              <w:right w:val="single" w:color="auto" w:sz="4" w:space="0"/>
            </w:tcBorders>
            <w:vAlign w:val="center"/>
          </w:tcPr>
          <w:p w14:paraId="713D1E47">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029" w:type="dxa"/>
            <w:tcBorders>
              <w:top w:val="nil"/>
              <w:left w:val="nil"/>
              <w:bottom w:val="single" w:color="auto" w:sz="4" w:space="0"/>
              <w:right w:val="single" w:color="auto" w:sz="4" w:space="0"/>
            </w:tcBorders>
            <w:vAlign w:val="center"/>
          </w:tcPr>
          <w:p w14:paraId="07ACC4ED">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c>
          <w:tcPr>
            <w:tcW w:w="1030" w:type="dxa"/>
            <w:tcBorders>
              <w:top w:val="nil"/>
              <w:left w:val="nil"/>
              <w:bottom w:val="single" w:color="auto" w:sz="4" w:space="0"/>
              <w:right w:val="single" w:color="auto" w:sz="4" w:space="0"/>
            </w:tcBorders>
            <w:vAlign w:val="center"/>
          </w:tcPr>
          <w:p w14:paraId="66D9CA5F">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tc>
      </w:tr>
      <w:tr w14:paraId="7ACD9C4D">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0328F5B7">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rPr>
            </w:pPr>
          </w:p>
        </w:tc>
        <w:tc>
          <w:tcPr>
            <w:tcW w:w="1517" w:type="dxa"/>
            <w:tcBorders>
              <w:top w:val="nil"/>
              <w:left w:val="nil"/>
              <w:bottom w:val="single" w:color="auto" w:sz="4" w:space="0"/>
              <w:right w:val="single" w:color="auto" w:sz="4" w:space="0"/>
            </w:tcBorders>
            <w:vAlign w:val="center"/>
          </w:tcPr>
          <w:p w14:paraId="5021F5A9">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1154" w:type="dxa"/>
            <w:tcBorders>
              <w:top w:val="nil"/>
              <w:left w:val="nil"/>
              <w:bottom w:val="single" w:color="auto" w:sz="4" w:space="0"/>
              <w:right w:val="single" w:color="auto" w:sz="4" w:space="0"/>
            </w:tcBorders>
            <w:vAlign w:val="center"/>
          </w:tcPr>
          <w:p w14:paraId="337FA735">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777" w:type="dxa"/>
            <w:tcBorders>
              <w:top w:val="nil"/>
              <w:left w:val="single" w:color="auto" w:sz="4" w:space="0"/>
              <w:bottom w:val="single" w:color="auto" w:sz="4" w:space="0"/>
              <w:right w:val="single" w:color="auto" w:sz="4" w:space="0"/>
            </w:tcBorders>
            <w:vAlign w:val="center"/>
          </w:tcPr>
          <w:p w14:paraId="77C71B7F">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1416" w:type="dxa"/>
            <w:tcBorders>
              <w:top w:val="nil"/>
              <w:left w:val="nil"/>
              <w:bottom w:val="single" w:color="auto" w:sz="4" w:space="0"/>
              <w:right w:val="single" w:color="auto" w:sz="4" w:space="0"/>
            </w:tcBorders>
            <w:vAlign w:val="center"/>
          </w:tcPr>
          <w:p w14:paraId="05F6EBB5">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773" w:type="dxa"/>
            <w:tcBorders>
              <w:top w:val="nil"/>
              <w:left w:val="nil"/>
              <w:bottom w:val="single" w:color="auto" w:sz="4" w:space="0"/>
              <w:right w:val="single" w:color="auto" w:sz="4" w:space="0"/>
            </w:tcBorders>
            <w:vAlign w:val="center"/>
          </w:tcPr>
          <w:p w14:paraId="277A3B40">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1029" w:type="dxa"/>
            <w:tcBorders>
              <w:top w:val="nil"/>
              <w:left w:val="nil"/>
              <w:bottom w:val="single" w:color="auto" w:sz="4" w:space="0"/>
              <w:right w:val="single" w:color="auto" w:sz="4" w:space="0"/>
            </w:tcBorders>
            <w:vAlign w:val="center"/>
          </w:tcPr>
          <w:p w14:paraId="0DAE1F55">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c>
          <w:tcPr>
            <w:tcW w:w="1030" w:type="dxa"/>
            <w:tcBorders>
              <w:top w:val="nil"/>
              <w:left w:val="nil"/>
              <w:bottom w:val="single" w:color="auto" w:sz="4" w:space="0"/>
              <w:right w:val="single" w:color="auto" w:sz="4" w:space="0"/>
            </w:tcBorders>
            <w:vAlign w:val="center"/>
          </w:tcPr>
          <w:p w14:paraId="16C1B9A6">
            <w:pPr>
              <w:pageBreakBefore w:val="0"/>
              <w:widowControl/>
              <w:wordWrap/>
              <w:bidi w:val="0"/>
              <w:adjustRightInd w:val="0"/>
              <w:snapToGrid w:val="0"/>
              <w:ind w:left="440" w:leftChars="200" w:right="-110" w:rightChars="-50"/>
              <w:jc w:val="center"/>
              <w:rPr>
                <w:rFonts w:hint="eastAsia" w:ascii="仿宋" w:hAnsi="仿宋" w:eastAsia="仿宋" w:cs="仿宋"/>
                <w:color w:val="auto"/>
                <w:sz w:val="24"/>
                <w:szCs w:val="24"/>
                <w:highlight w:val="none"/>
                <w:lang w:val="en-US"/>
              </w:rPr>
            </w:pPr>
          </w:p>
        </w:tc>
      </w:tr>
      <w:tr w14:paraId="4E45821D">
        <w:tblPrEx>
          <w:tblCellMar>
            <w:top w:w="0" w:type="dxa"/>
            <w:left w:w="108" w:type="dxa"/>
            <w:bottom w:w="0" w:type="dxa"/>
            <w:right w:w="108" w:type="dxa"/>
          </w:tblCellMar>
        </w:tblPrEx>
        <w:trPr>
          <w:trHeight w:val="1358" w:hRule="exact"/>
        </w:trPr>
        <w:tc>
          <w:tcPr>
            <w:tcW w:w="8755" w:type="dxa"/>
            <w:gridSpan w:val="8"/>
            <w:tcBorders>
              <w:top w:val="single" w:color="auto" w:sz="4" w:space="0"/>
              <w:left w:val="single" w:color="auto" w:sz="4" w:space="0"/>
              <w:bottom w:val="single" w:color="auto" w:sz="4" w:space="0"/>
              <w:right w:val="single" w:color="auto" w:sz="4" w:space="0"/>
            </w:tcBorders>
            <w:vAlign w:val="center"/>
          </w:tcPr>
          <w:p w14:paraId="366B3ECE">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总计：大写人民币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元整，小写¥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元（包括但不限于运输费、保险费及所配套的土建、吊装就位，培训、安装、调试等所有相关费用）</w:t>
            </w:r>
          </w:p>
        </w:tc>
      </w:tr>
    </w:tbl>
    <w:p w14:paraId="30753782">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二、报价币种、合同总价</w:t>
      </w:r>
    </w:p>
    <w:p w14:paraId="5548ACD3">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本合同总金额为¥    元，大写人民币       元整，含税及运费、安装、调试等所有相关费用。</w:t>
      </w:r>
    </w:p>
    <w:p w14:paraId="01150286">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三、付款方式</w:t>
      </w:r>
    </w:p>
    <w:p w14:paraId="6AC59D9E">
      <w:pPr>
        <w:pageBreakBefore w:val="0"/>
        <w:wordWrap/>
        <w:bidi w:val="0"/>
        <w:spacing w:line="560" w:lineRule="exact"/>
        <w:ind w:left="440" w:leftChars="20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甲乙双方合同签订完成且乙方向甲方开具符合甲方要求的预付款保函后，甲方向乙方支付合同总金额40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的预付款，</w:t>
      </w:r>
      <w:r>
        <w:rPr>
          <w:rFonts w:hint="eastAsia" w:ascii="仿宋" w:hAnsi="仿宋" w:eastAsia="仿宋" w:cs="仿宋"/>
          <w:color w:val="auto"/>
          <w:sz w:val="24"/>
          <w:szCs w:val="24"/>
          <w:highlight w:val="none"/>
        </w:rPr>
        <w:t>金额为¥    元（人民币大写：    元整），乙方在合同约定的时间内将所供合同标的物运至甲方指定地点，乙方在甲方收到合同标的物</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5日内对合同标的物进行安装调试</w:t>
      </w:r>
      <w:r>
        <w:rPr>
          <w:rFonts w:hint="eastAsia" w:ascii="仿宋" w:hAnsi="仿宋" w:eastAsia="仿宋" w:cs="仿宋"/>
          <w:color w:val="auto"/>
          <w:sz w:val="24"/>
          <w:szCs w:val="24"/>
          <w:highlight w:val="none"/>
          <w:lang w:val="en-US"/>
        </w:rPr>
        <w:t>及人员培训</w:t>
      </w:r>
      <w:r>
        <w:rPr>
          <w:rFonts w:hint="eastAsia" w:ascii="仿宋" w:hAnsi="仿宋" w:eastAsia="仿宋" w:cs="仿宋"/>
          <w:color w:val="auto"/>
          <w:sz w:val="24"/>
          <w:szCs w:val="24"/>
          <w:highlight w:val="none"/>
        </w:rPr>
        <w:t>，经甲方书面验收合格后，甲方</w:t>
      </w:r>
      <w:r>
        <w:rPr>
          <w:rFonts w:hint="eastAsia" w:ascii="仿宋" w:hAnsi="仿宋" w:eastAsia="仿宋" w:cs="仿宋"/>
          <w:color w:val="auto"/>
          <w:sz w:val="24"/>
          <w:szCs w:val="24"/>
          <w:highlight w:val="none"/>
          <w:lang w:val="en-US"/>
        </w:rPr>
        <w:t>向乙方</w:t>
      </w:r>
      <w:r>
        <w:rPr>
          <w:rFonts w:hint="eastAsia" w:ascii="仿宋" w:hAnsi="仿宋" w:eastAsia="仿宋" w:cs="仿宋"/>
          <w:color w:val="auto"/>
          <w:sz w:val="24"/>
          <w:szCs w:val="24"/>
          <w:highlight w:val="none"/>
        </w:rPr>
        <w:t>支付合同总金额</w:t>
      </w:r>
      <w:r>
        <w:rPr>
          <w:rFonts w:hint="eastAsia" w:ascii="仿宋" w:hAnsi="仿宋" w:eastAsia="仿宋" w:cs="仿宋"/>
          <w:color w:val="auto"/>
          <w:sz w:val="24"/>
          <w:szCs w:val="24"/>
          <w:highlight w:val="none"/>
          <w:lang w:val="en-US"/>
        </w:rPr>
        <w:t>55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的货款</w:t>
      </w:r>
      <w:r>
        <w:rPr>
          <w:rFonts w:hint="eastAsia" w:ascii="仿宋" w:hAnsi="仿宋" w:eastAsia="仿宋" w:cs="仿宋"/>
          <w:color w:val="auto"/>
          <w:sz w:val="24"/>
          <w:szCs w:val="24"/>
          <w:highlight w:val="none"/>
        </w:rPr>
        <w:t xml:space="preserve">，金额为¥     元（人民币大写：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元整）。剩余的合同总金额</w:t>
      </w: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 xml:space="preserve">%的货款，金额为¥     元（人民币大写：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元整）自甲方书面验收合格之日起满壹年，经甲方再次验收，无质量问题后，甲方无息支付给乙方。</w:t>
      </w:r>
    </w:p>
    <w:p w14:paraId="08498F6C">
      <w:pPr>
        <w:pageBreakBefore w:val="0"/>
        <w:wordWrap/>
        <w:bidi w:val="0"/>
        <w:spacing w:line="560" w:lineRule="exact"/>
        <w:ind w:left="440" w:leftChars="20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乙方账户信息如下：</w:t>
      </w:r>
    </w:p>
    <w:p w14:paraId="02B812E7">
      <w:pPr>
        <w:pageBreakBefore w:val="0"/>
        <w:wordWrap/>
        <w:bidi w:val="0"/>
        <w:spacing w:line="560" w:lineRule="exact"/>
        <w:ind w:left="440" w:leftChars="200" w:firstLine="482" w:firstLineChars="200"/>
        <w:rPr>
          <w:rFonts w:hint="eastAsia" w:ascii="仿宋" w:hAnsi="仿宋" w:eastAsia="仿宋" w:cs="仿宋"/>
          <w:b/>
          <w:color w:val="auto"/>
          <w:sz w:val="24"/>
          <w:szCs w:val="24"/>
          <w:highlight w:val="none"/>
          <w:u w:val="single"/>
          <w:lang w:val="en-US"/>
        </w:rPr>
      </w:pPr>
      <w:r>
        <w:rPr>
          <w:rFonts w:hint="eastAsia" w:ascii="仿宋" w:hAnsi="仿宋" w:eastAsia="仿宋" w:cs="仿宋"/>
          <w:b/>
          <w:color w:val="auto"/>
          <w:sz w:val="24"/>
          <w:szCs w:val="24"/>
          <w:highlight w:val="none"/>
        </w:rPr>
        <w:t>开户名称：</w:t>
      </w:r>
      <w:r>
        <w:rPr>
          <w:rFonts w:hint="eastAsia" w:ascii="仿宋" w:hAnsi="仿宋" w:eastAsia="仿宋" w:cs="仿宋"/>
          <w:b/>
          <w:color w:val="auto"/>
          <w:sz w:val="24"/>
          <w:szCs w:val="24"/>
          <w:highlight w:val="none"/>
          <w:lang w:val="en-US"/>
        </w:rPr>
        <w:t xml:space="preserve">                              </w:t>
      </w:r>
    </w:p>
    <w:p w14:paraId="3B513D07">
      <w:pPr>
        <w:pageBreakBefore w:val="0"/>
        <w:wordWrap/>
        <w:bidi w:val="0"/>
        <w:spacing w:line="560" w:lineRule="exact"/>
        <w:ind w:left="440" w:leftChars="200" w:firstLine="482" w:firstLineChars="200"/>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rPr>
        <w:t>账</w:t>
      </w:r>
      <w:r>
        <w:rPr>
          <w:rFonts w:hint="eastAsia" w:ascii="仿宋" w:hAnsi="仿宋" w:eastAsia="仿宋" w:cs="仿宋"/>
          <w:b/>
          <w:color w:val="auto"/>
          <w:sz w:val="24"/>
          <w:szCs w:val="24"/>
          <w:highlight w:val="none"/>
          <w:lang w:val="en-US"/>
        </w:rPr>
        <w:t xml:space="preserve">    </w:t>
      </w:r>
      <w:r>
        <w:rPr>
          <w:rFonts w:hint="eastAsia" w:ascii="仿宋" w:hAnsi="仿宋" w:eastAsia="仿宋" w:cs="仿宋"/>
          <w:b/>
          <w:color w:val="auto"/>
          <w:sz w:val="24"/>
          <w:szCs w:val="24"/>
          <w:highlight w:val="none"/>
        </w:rPr>
        <w:t>号：</w:t>
      </w:r>
      <w:r>
        <w:rPr>
          <w:rFonts w:hint="eastAsia" w:ascii="仿宋" w:hAnsi="仿宋" w:eastAsia="仿宋" w:cs="仿宋"/>
          <w:b/>
          <w:color w:val="auto"/>
          <w:sz w:val="24"/>
          <w:szCs w:val="24"/>
          <w:highlight w:val="none"/>
          <w:lang w:val="en-US"/>
        </w:rPr>
        <w:t xml:space="preserve">                             </w:t>
      </w:r>
    </w:p>
    <w:p w14:paraId="7712B2BE">
      <w:pPr>
        <w:pageBreakBefore w:val="0"/>
        <w:wordWrap/>
        <w:bidi w:val="0"/>
        <w:spacing w:line="560" w:lineRule="exact"/>
        <w:ind w:left="440" w:leftChars="200" w:firstLine="482" w:firstLineChars="200"/>
        <w:rPr>
          <w:rFonts w:hint="eastAsia" w:ascii="仿宋" w:hAnsi="仿宋" w:eastAsia="仿宋" w:cs="仿宋"/>
          <w:b/>
          <w:color w:val="auto"/>
          <w:sz w:val="24"/>
          <w:szCs w:val="24"/>
          <w:highlight w:val="none"/>
          <w:u w:val="single"/>
          <w:lang w:val="en-US"/>
        </w:rPr>
      </w:pP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rPr>
        <w:t xml:space="preserve"> </w:t>
      </w:r>
      <w:r>
        <w:rPr>
          <w:rFonts w:hint="eastAsia" w:ascii="仿宋" w:hAnsi="仿宋" w:eastAsia="仿宋" w:cs="仿宋"/>
          <w:b/>
          <w:color w:val="auto"/>
          <w:sz w:val="24"/>
          <w:szCs w:val="24"/>
          <w:highlight w:val="none"/>
        </w:rPr>
        <w:t>户</w:t>
      </w:r>
      <w:r>
        <w:rPr>
          <w:rFonts w:hint="eastAsia" w:ascii="仿宋" w:hAnsi="仿宋" w:eastAsia="仿宋" w:cs="仿宋"/>
          <w:b/>
          <w:color w:val="auto"/>
          <w:sz w:val="24"/>
          <w:szCs w:val="24"/>
          <w:highlight w:val="none"/>
          <w:lang w:val="en-US"/>
        </w:rPr>
        <w:t xml:space="preserve"> </w:t>
      </w:r>
      <w:r>
        <w:rPr>
          <w:rFonts w:hint="eastAsia" w:ascii="仿宋" w:hAnsi="仿宋" w:eastAsia="仿宋" w:cs="仿宋"/>
          <w:b/>
          <w:color w:val="auto"/>
          <w:sz w:val="24"/>
          <w:szCs w:val="24"/>
          <w:highlight w:val="none"/>
        </w:rPr>
        <w:t>行：</w:t>
      </w:r>
      <w:r>
        <w:rPr>
          <w:rFonts w:hint="eastAsia" w:ascii="仿宋" w:hAnsi="仿宋" w:eastAsia="仿宋" w:cs="仿宋"/>
          <w:b/>
          <w:color w:val="auto"/>
          <w:sz w:val="24"/>
          <w:szCs w:val="24"/>
          <w:highlight w:val="none"/>
          <w:lang w:val="en-US"/>
        </w:rPr>
        <w:t xml:space="preserve">                              </w:t>
      </w:r>
    </w:p>
    <w:p w14:paraId="7ED1173B">
      <w:pPr>
        <w:pageBreakBefore w:val="0"/>
        <w:wordWrap/>
        <w:bidi w:val="0"/>
        <w:spacing w:line="560" w:lineRule="exact"/>
        <w:ind w:left="440" w:leftChars="20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2.本合同约定价款为含税价，乙方应在甲方付款前提供符合甲方财务做账需求的等额增值税（ 专用发票/普通发票 ），否则甲方有权不予支付且不承担任何违约责任，</w:t>
      </w:r>
      <w:r>
        <w:rPr>
          <w:rFonts w:hint="eastAsia" w:ascii="仿宋" w:hAnsi="仿宋" w:eastAsia="仿宋" w:cs="仿宋"/>
          <w:color w:val="auto"/>
          <w:sz w:val="24"/>
          <w:szCs w:val="24"/>
          <w:highlight w:val="none"/>
          <w:lang w:val="en-US"/>
        </w:rPr>
        <w:t>乙方不得因此拒绝或延迟履行合同义务</w:t>
      </w:r>
      <w:r>
        <w:rPr>
          <w:rFonts w:hint="eastAsia" w:ascii="仿宋" w:hAnsi="仿宋" w:eastAsia="仿宋" w:cs="仿宋"/>
          <w:color w:val="auto"/>
          <w:sz w:val="24"/>
          <w:szCs w:val="24"/>
          <w:highlight w:val="none"/>
        </w:rPr>
        <w:t>。。</w:t>
      </w:r>
    </w:p>
    <w:p w14:paraId="3E61132F">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w:t>
      </w:r>
      <w:r>
        <w:rPr>
          <w:rFonts w:hint="eastAsia" w:ascii="仿宋" w:hAnsi="仿宋" w:eastAsia="仿宋" w:cs="仿宋"/>
          <w:bCs/>
          <w:color w:val="auto"/>
          <w:sz w:val="24"/>
          <w:szCs w:val="24"/>
          <w:highlight w:val="none"/>
          <w:lang w:val="en-US"/>
        </w:rPr>
        <w:t>交付</w:t>
      </w:r>
      <w:r>
        <w:rPr>
          <w:rFonts w:hint="eastAsia" w:ascii="仿宋" w:hAnsi="仿宋" w:eastAsia="仿宋" w:cs="仿宋"/>
          <w:bCs/>
          <w:color w:val="auto"/>
          <w:sz w:val="24"/>
          <w:szCs w:val="24"/>
          <w:highlight w:val="none"/>
        </w:rPr>
        <w:t>地点、时间</w:t>
      </w:r>
    </w:p>
    <w:p w14:paraId="7E64F2AD">
      <w:pPr>
        <w:pStyle w:val="23"/>
        <w:pageBreakBefore w:val="0"/>
        <w:wordWrap/>
        <w:bidi w:val="0"/>
        <w:spacing w:line="560" w:lineRule="exact"/>
        <w:ind w:left="440" w:leftChars="200"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1.甲方指定的地点：乌鲁木齐市胜利路666号新疆大学（单位名称：    ）；具体以甲方通知时指定地点为准。 </w:t>
      </w:r>
    </w:p>
    <w:p w14:paraId="739B6F06">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 xml:space="preserve">时间：自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后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天内</w:t>
      </w:r>
      <w:r>
        <w:rPr>
          <w:rFonts w:hint="eastAsia" w:ascii="仿宋" w:hAnsi="仿宋" w:eastAsia="仿宋" w:cs="仿宋"/>
          <w:color w:val="auto"/>
          <w:sz w:val="24"/>
          <w:szCs w:val="24"/>
          <w:highlight w:val="none"/>
          <w:lang w:val="en-US"/>
        </w:rPr>
        <w:t>交付</w:t>
      </w:r>
      <w:r>
        <w:rPr>
          <w:rFonts w:hint="eastAsia" w:ascii="仿宋" w:hAnsi="仿宋" w:eastAsia="仿宋" w:cs="仿宋"/>
          <w:color w:val="auto"/>
          <w:sz w:val="24"/>
          <w:szCs w:val="24"/>
          <w:highlight w:val="none"/>
        </w:rPr>
        <w:t>。</w:t>
      </w:r>
    </w:p>
    <w:p w14:paraId="514D70D8">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五、产品质量保证</w:t>
      </w:r>
    </w:p>
    <w:p w14:paraId="1D4A0308">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为全新产品。</w:t>
      </w:r>
    </w:p>
    <w:p w14:paraId="7D17AE74">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rPr>
        <w:t>名称、</w:t>
      </w:r>
      <w:r>
        <w:rPr>
          <w:rFonts w:hint="eastAsia" w:ascii="仿宋" w:hAnsi="仿宋" w:eastAsia="仿宋" w:cs="仿宋"/>
          <w:color w:val="auto"/>
          <w:sz w:val="24"/>
          <w:szCs w:val="24"/>
          <w:highlight w:val="none"/>
        </w:rPr>
        <w:t>型号、数量、规格及技术、质量标准、售后服务必须满足招标文件要求。</w:t>
      </w:r>
    </w:p>
    <w:p w14:paraId="795B2F6D">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3.乙方保证合同标的物按国家标准要求制作，质量完全满足</w:t>
      </w:r>
      <w:r>
        <w:rPr>
          <w:rFonts w:hint="eastAsia" w:ascii="仿宋" w:hAnsi="仿宋" w:eastAsia="仿宋" w:cs="仿宋"/>
          <w:color w:val="auto"/>
          <w:sz w:val="24"/>
          <w:szCs w:val="24"/>
          <w:highlight w:val="none"/>
          <w:lang w:val="en-US"/>
        </w:rPr>
        <w:t>甲方</w:t>
      </w:r>
      <w:r>
        <w:rPr>
          <w:rFonts w:hint="eastAsia" w:ascii="仿宋" w:hAnsi="仿宋" w:eastAsia="仿宋" w:cs="仿宋"/>
          <w:color w:val="auto"/>
          <w:sz w:val="24"/>
          <w:szCs w:val="24"/>
          <w:highlight w:val="none"/>
        </w:rPr>
        <w:t>的要求并能满足甲方的使用需求。</w:t>
      </w:r>
    </w:p>
    <w:p w14:paraId="0A7AAFC3">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4.乙方的安装调试人员有义务对甲方维修人员及使用人员进行免费培训，确保维修人员能对合同标的物进行日常维护和一般性故障的查找及故障的排除，确保使用人员能够熟练掌握合同标的物的各项功能和操作。</w:t>
      </w:r>
    </w:p>
    <w:p w14:paraId="6748FC40">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六、质量保证期</w:t>
      </w:r>
    </w:p>
    <w:p w14:paraId="7B5A2FA0">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1.合同标的物质保期见</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明细表，具体质保期以生产厂家提供的质保期为准。生产厂家提供的质保期少于</w:t>
      </w:r>
      <w:r>
        <w:rPr>
          <w:rFonts w:hint="eastAsia" w:ascii="仿宋" w:hAnsi="仿宋" w:eastAsia="仿宋" w:cs="仿宋"/>
          <w:color w:val="auto"/>
          <w:sz w:val="24"/>
          <w:szCs w:val="24"/>
          <w:highlight w:val="none"/>
          <w:lang w:val="en-US"/>
        </w:rPr>
        <w:t>明细表中</w:t>
      </w:r>
      <w:r>
        <w:rPr>
          <w:rFonts w:hint="eastAsia" w:ascii="仿宋" w:hAnsi="仿宋" w:eastAsia="仿宋" w:cs="仿宋"/>
          <w:color w:val="auto"/>
          <w:sz w:val="24"/>
          <w:szCs w:val="24"/>
          <w:highlight w:val="none"/>
        </w:rPr>
        <w:t>质保期的，以</w:t>
      </w:r>
      <w:r>
        <w:rPr>
          <w:rFonts w:hint="eastAsia" w:ascii="仿宋" w:hAnsi="仿宋" w:eastAsia="仿宋" w:cs="仿宋"/>
          <w:color w:val="auto"/>
          <w:sz w:val="24"/>
          <w:szCs w:val="24"/>
          <w:highlight w:val="none"/>
          <w:lang w:val="en-US"/>
        </w:rPr>
        <w:t>明细表中质保期</w:t>
      </w:r>
      <w:r>
        <w:rPr>
          <w:rFonts w:hint="eastAsia" w:ascii="仿宋" w:hAnsi="仿宋" w:eastAsia="仿宋" w:cs="仿宋"/>
          <w:color w:val="auto"/>
          <w:sz w:val="24"/>
          <w:szCs w:val="24"/>
          <w:highlight w:val="none"/>
        </w:rPr>
        <w:t>为准；生产厂家提供的质保期长于</w:t>
      </w:r>
      <w:r>
        <w:rPr>
          <w:rFonts w:hint="eastAsia" w:ascii="仿宋" w:hAnsi="仿宋" w:eastAsia="仿宋" w:cs="仿宋"/>
          <w:color w:val="auto"/>
          <w:sz w:val="24"/>
          <w:szCs w:val="24"/>
          <w:highlight w:val="none"/>
          <w:lang w:val="en-US"/>
        </w:rPr>
        <w:t>明细表中</w:t>
      </w:r>
      <w:r>
        <w:rPr>
          <w:rFonts w:hint="eastAsia" w:ascii="仿宋" w:hAnsi="仿宋" w:eastAsia="仿宋" w:cs="仿宋"/>
          <w:color w:val="auto"/>
          <w:sz w:val="24"/>
          <w:szCs w:val="24"/>
          <w:highlight w:val="none"/>
        </w:rPr>
        <w:t>质保期的，以生产厂家提供的质保期为准。在质量保证期内，因产品质量出现问题，乙方负责免费维修或更换</w:t>
      </w:r>
      <w:r>
        <w:rPr>
          <w:rFonts w:hint="eastAsia" w:ascii="仿宋" w:hAnsi="仿宋" w:eastAsia="仿宋" w:cs="仿宋"/>
          <w:color w:val="auto"/>
          <w:sz w:val="24"/>
          <w:szCs w:val="24"/>
          <w:highlight w:val="none"/>
          <w:lang w:val="en-US"/>
        </w:rPr>
        <w:t>新合同标的物</w:t>
      </w:r>
      <w:r>
        <w:rPr>
          <w:rFonts w:hint="eastAsia" w:ascii="仿宋" w:hAnsi="仿宋" w:eastAsia="仿宋" w:cs="仿宋"/>
          <w:color w:val="auto"/>
          <w:sz w:val="24"/>
          <w:szCs w:val="24"/>
          <w:highlight w:val="none"/>
        </w:rPr>
        <w:t>，并承担与维修和更换相关的运费、安装、调试、保险等一切费用。超过质保期后只收取更换部件成本费用，不收取服务费。</w:t>
      </w:r>
    </w:p>
    <w:p w14:paraId="16B83DE1">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质保期自甲方书面验收合格之日起计算，</w:t>
      </w:r>
      <w:r>
        <w:rPr>
          <w:rFonts w:hint="eastAsia" w:ascii="仿宋" w:hAnsi="仿宋" w:eastAsia="仿宋" w:cs="仿宋"/>
          <w:color w:val="auto"/>
          <w:sz w:val="24"/>
          <w:szCs w:val="24"/>
          <w:highlight w:val="none"/>
        </w:rPr>
        <w:t>质保期内，如</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发生质量问题，乙方应在</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小时内到场进行维修。乙方接到甲方通知后未依照约定时间到场的，甲方有权另行聘请专业人员进行维修，产生的合理费用在剩余的合同总金额的5%货款中予以扣除，不足部分，乙方应予以补足。</w:t>
      </w:r>
    </w:p>
    <w:p w14:paraId="28FA6C9A">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七、技术资料</w:t>
      </w:r>
    </w:p>
    <w:p w14:paraId="1C17D704">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乙方需向甲方提供下述资料：所供合同标的物的型号、规格、数量及生产厂家的产品检验证书、出厂检验报告、使用说明书等。</w:t>
      </w:r>
    </w:p>
    <w:p w14:paraId="7F84E056">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八、包装及验收</w:t>
      </w:r>
    </w:p>
    <w:p w14:paraId="3032075F">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1.所提供合同标的物必须进行</w:t>
      </w:r>
      <w:r>
        <w:rPr>
          <w:rFonts w:hint="eastAsia" w:ascii="仿宋" w:hAnsi="仿宋" w:eastAsia="仿宋" w:cs="仿宋"/>
          <w:color w:val="auto"/>
          <w:sz w:val="24"/>
          <w:szCs w:val="24"/>
          <w:highlight w:val="none"/>
          <w:lang w:val="en-US"/>
        </w:rPr>
        <w:t>合理</w:t>
      </w:r>
      <w:r>
        <w:rPr>
          <w:rFonts w:hint="eastAsia" w:ascii="仿宋" w:hAnsi="仿宋" w:eastAsia="仿宋" w:cs="仿宋"/>
          <w:color w:val="auto"/>
          <w:sz w:val="24"/>
          <w:szCs w:val="24"/>
          <w:highlight w:val="none"/>
        </w:rPr>
        <w:t>包装，免收包装费，包装物不回收。</w:t>
      </w:r>
    </w:p>
    <w:p w14:paraId="46F95341">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在运输过程中丢失、损坏，乙方承担全部责任。</w:t>
      </w:r>
    </w:p>
    <w:p w14:paraId="77773D79">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3.验收标准：按甲方规定的</w:t>
      </w:r>
      <w:r>
        <w:rPr>
          <w:rFonts w:hint="eastAsia" w:ascii="仿宋" w:hAnsi="仿宋" w:eastAsia="仿宋" w:cs="仿宋"/>
          <w:color w:val="auto"/>
          <w:sz w:val="24"/>
          <w:szCs w:val="24"/>
          <w:highlight w:val="none"/>
          <w:lang w:val="en-US"/>
        </w:rPr>
        <w:t>名称、</w:t>
      </w:r>
      <w:r>
        <w:rPr>
          <w:rFonts w:hint="eastAsia" w:ascii="仿宋" w:hAnsi="仿宋" w:eastAsia="仿宋" w:cs="仿宋"/>
          <w:color w:val="auto"/>
          <w:sz w:val="24"/>
          <w:szCs w:val="24"/>
          <w:highlight w:val="none"/>
        </w:rPr>
        <w:t>型号、技术参数、数量、</w:t>
      </w:r>
      <w:r>
        <w:rPr>
          <w:rFonts w:hint="eastAsia" w:ascii="仿宋" w:hAnsi="仿宋" w:eastAsia="仿宋" w:cs="仿宋"/>
          <w:color w:val="auto"/>
          <w:sz w:val="24"/>
          <w:szCs w:val="24"/>
          <w:highlight w:val="none"/>
          <w:lang w:val="en-US"/>
        </w:rPr>
        <w:t>生产日期、</w:t>
      </w:r>
      <w:r>
        <w:rPr>
          <w:rFonts w:hint="eastAsia" w:ascii="仿宋" w:hAnsi="仿宋" w:eastAsia="仿宋" w:cs="仿宋"/>
          <w:color w:val="auto"/>
          <w:sz w:val="24"/>
          <w:szCs w:val="24"/>
          <w:highlight w:val="none"/>
        </w:rPr>
        <w:t>产地，并根据制造商的《产品合格证》《出厂清单》《技术文件》</w:t>
      </w:r>
      <w:r>
        <w:rPr>
          <w:rFonts w:hint="eastAsia" w:ascii="仿宋" w:hAnsi="仿宋" w:eastAsia="仿宋" w:cs="仿宋"/>
          <w:color w:val="auto"/>
          <w:sz w:val="24"/>
          <w:szCs w:val="24"/>
          <w:highlight w:val="none"/>
          <w:lang w:val="en-US"/>
        </w:rPr>
        <w:t>等</w:t>
      </w:r>
      <w:r>
        <w:rPr>
          <w:rFonts w:hint="eastAsia" w:ascii="仿宋" w:hAnsi="仿宋" w:eastAsia="仿宋" w:cs="仿宋"/>
          <w:color w:val="auto"/>
          <w:sz w:val="24"/>
          <w:szCs w:val="24"/>
          <w:highlight w:val="none"/>
        </w:rPr>
        <w:t>进行现场验收，并由甲、乙双方签署验收报告。如有异议，各方应当在验收后七天内以书面形式通知对方。验收合格后由甲方提供</w:t>
      </w:r>
      <w:r>
        <w:rPr>
          <w:rFonts w:hint="eastAsia" w:ascii="仿宋" w:hAnsi="仿宋" w:eastAsia="仿宋" w:cs="仿宋"/>
          <w:color w:val="auto"/>
          <w:sz w:val="24"/>
          <w:szCs w:val="24"/>
          <w:highlight w:val="none"/>
          <w:lang w:val="en-US"/>
        </w:rPr>
        <w:t>合同标的物</w:t>
      </w:r>
      <w:r>
        <w:rPr>
          <w:rFonts w:hint="eastAsia" w:ascii="仿宋" w:hAnsi="仿宋" w:eastAsia="仿宋" w:cs="仿宋"/>
          <w:color w:val="auto"/>
          <w:sz w:val="24"/>
          <w:szCs w:val="24"/>
          <w:highlight w:val="none"/>
        </w:rPr>
        <w:t>存放地点，并负责合同标的物的保管和安全。</w:t>
      </w:r>
    </w:p>
    <w:p w14:paraId="50BB5330">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4.验收期限：甲方需在乙方交货后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日内完成验收，如遇特殊情况，双方应另行协商</w:t>
      </w:r>
      <w:r>
        <w:rPr>
          <w:rFonts w:hint="eastAsia" w:ascii="仿宋" w:hAnsi="仿宋" w:eastAsia="仿宋" w:cs="仿宋"/>
          <w:color w:val="auto"/>
          <w:sz w:val="24"/>
          <w:szCs w:val="24"/>
          <w:highlight w:val="none"/>
          <w:lang w:val="en-US"/>
        </w:rPr>
        <w:t>确定</w:t>
      </w:r>
      <w:r>
        <w:rPr>
          <w:rFonts w:hint="eastAsia" w:ascii="仿宋" w:hAnsi="仿宋" w:eastAsia="仿宋" w:cs="仿宋"/>
          <w:color w:val="auto"/>
          <w:sz w:val="24"/>
          <w:szCs w:val="24"/>
          <w:highlight w:val="none"/>
        </w:rPr>
        <w:t>验收时间。</w:t>
      </w:r>
    </w:p>
    <w:p w14:paraId="05F3119C">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.合同标的物风险自通过甲方书面验收并交付甲方之后转移。</w:t>
      </w:r>
    </w:p>
    <w:p w14:paraId="345C4253">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九、甲、乙双方的权利及义务</w:t>
      </w:r>
    </w:p>
    <w:p w14:paraId="254B6E80">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1.若甲方对合同标的物有任何更改，包括合同标的物</w:t>
      </w:r>
      <w:r>
        <w:rPr>
          <w:rFonts w:hint="eastAsia" w:ascii="仿宋" w:hAnsi="仿宋" w:eastAsia="仿宋" w:cs="仿宋"/>
          <w:color w:val="auto"/>
          <w:sz w:val="24"/>
          <w:szCs w:val="24"/>
          <w:highlight w:val="none"/>
          <w:lang w:val="en-US"/>
        </w:rPr>
        <w:t>名称、</w:t>
      </w:r>
      <w:r>
        <w:rPr>
          <w:rFonts w:hint="eastAsia" w:ascii="仿宋" w:hAnsi="仿宋" w:eastAsia="仿宋" w:cs="仿宋"/>
          <w:color w:val="auto"/>
          <w:sz w:val="24"/>
          <w:szCs w:val="24"/>
          <w:highlight w:val="none"/>
        </w:rPr>
        <w:t>型号、品种、规格、数量、颜色、</w:t>
      </w:r>
      <w:r>
        <w:rPr>
          <w:rFonts w:hint="eastAsia" w:ascii="仿宋" w:hAnsi="仿宋" w:eastAsia="仿宋" w:cs="仿宋"/>
          <w:color w:val="auto"/>
          <w:sz w:val="24"/>
          <w:szCs w:val="24"/>
          <w:highlight w:val="none"/>
          <w:lang w:val="en-US"/>
        </w:rPr>
        <w:t>交付时间</w:t>
      </w:r>
      <w:r>
        <w:rPr>
          <w:rFonts w:hint="eastAsia" w:ascii="仿宋" w:hAnsi="仿宋" w:eastAsia="仿宋" w:cs="仿宋"/>
          <w:color w:val="auto"/>
          <w:sz w:val="24"/>
          <w:szCs w:val="24"/>
          <w:highlight w:val="none"/>
        </w:rPr>
        <w:t>等事宜，应书面通知乙方，</w:t>
      </w:r>
      <w:r>
        <w:rPr>
          <w:rFonts w:hint="eastAsia" w:ascii="仿宋" w:hAnsi="仿宋" w:eastAsia="仿宋" w:cs="仿宋"/>
          <w:color w:val="auto"/>
          <w:sz w:val="24"/>
          <w:szCs w:val="24"/>
          <w:highlight w:val="none"/>
          <w:lang w:val="en-US"/>
        </w:rPr>
        <w:t>交付时间</w:t>
      </w:r>
      <w:r>
        <w:rPr>
          <w:rFonts w:hint="eastAsia" w:ascii="仿宋" w:hAnsi="仿宋" w:eastAsia="仿宋" w:cs="仿宋"/>
          <w:color w:val="auto"/>
          <w:sz w:val="24"/>
          <w:szCs w:val="24"/>
          <w:highlight w:val="none"/>
        </w:rPr>
        <w:t>从变更之日起顺延。若乙方接到通知后不予更改，由此造成的甲方损失，由乙方承担。</w:t>
      </w:r>
    </w:p>
    <w:p w14:paraId="6BA8842C">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w:t>
      </w:r>
      <w:r>
        <w:rPr>
          <w:rFonts w:hint="eastAsia" w:ascii="仿宋" w:hAnsi="仿宋" w:eastAsia="仿宋" w:cs="仿宋"/>
          <w:color w:val="auto"/>
          <w:sz w:val="24"/>
          <w:szCs w:val="24"/>
          <w:highlight w:val="none"/>
          <w:lang w:val="en-US"/>
        </w:rPr>
        <w:t>付</w:t>
      </w:r>
      <w:r>
        <w:rPr>
          <w:rFonts w:hint="eastAsia" w:ascii="仿宋" w:hAnsi="仿宋" w:eastAsia="仿宋" w:cs="仿宋"/>
          <w:color w:val="auto"/>
          <w:sz w:val="24"/>
          <w:szCs w:val="24"/>
          <w:highlight w:val="none"/>
        </w:rPr>
        <w:t>时，由于甲方的原因或要求，不能及时将合同标的物送达指定地点和验收时，则</w:t>
      </w:r>
      <w:r>
        <w:rPr>
          <w:rFonts w:hint="eastAsia" w:ascii="仿宋" w:hAnsi="仿宋" w:eastAsia="仿宋" w:cs="仿宋"/>
          <w:color w:val="auto"/>
          <w:sz w:val="24"/>
          <w:szCs w:val="24"/>
          <w:highlight w:val="none"/>
          <w:lang w:val="en-US"/>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rPr>
        <w:t>可按甲方要求延期交货，甲方向乙方出具</w:t>
      </w:r>
      <w:r>
        <w:rPr>
          <w:rFonts w:hint="eastAsia" w:ascii="仿宋" w:hAnsi="仿宋" w:eastAsia="仿宋" w:cs="仿宋"/>
          <w:color w:val="auto"/>
          <w:sz w:val="24"/>
          <w:szCs w:val="24"/>
          <w:highlight w:val="none"/>
        </w:rPr>
        <w:t>书面确认书。</w:t>
      </w:r>
    </w:p>
    <w:p w14:paraId="5122B257">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3.若甲方在验收后的质量保证期内，发现合同标的物</w:t>
      </w:r>
      <w:r>
        <w:rPr>
          <w:rFonts w:hint="eastAsia" w:ascii="仿宋" w:hAnsi="仿宋" w:eastAsia="仿宋" w:cs="仿宋"/>
          <w:color w:val="auto"/>
          <w:sz w:val="24"/>
          <w:szCs w:val="24"/>
          <w:highlight w:val="none"/>
          <w:lang w:val="en-US"/>
        </w:rPr>
        <w:t>出现</w:t>
      </w:r>
      <w:r>
        <w:rPr>
          <w:rFonts w:hint="eastAsia" w:ascii="仿宋" w:hAnsi="仿宋" w:eastAsia="仿宋" w:cs="仿宋"/>
          <w:color w:val="auto"/>
          <w:sz w:val="24"/>
          <w:szCs w:val="24"/>
          <w:highlight w:val="none"/>
        </w:rPr>
        <w:t>质量问题，应及时通知乙方，若需要更换时，乙方应在接到通知后10天内给予更换。</w:t>
      </w:r>
    </w:p>
    <w:p w14:paraId="2193156F">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4.合同标的物需安装调试的，乙方提供免费的安装调试。</w:t>
      </w:r>
    </w:p>
    <w:p w14:paraId="05C9DFB5">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5.乙方对售予甲方的合同标的物提供的质量保证期的质量保证范围，不包括意外事件、不可抗力原因及甲方的违规使用。</w:t>
      </w:r>
    </w:p>
    <w:p w14:paraId="387BB775">
      <w:pPr>
        <w:pageBreakBefore w:val="0"/>
        <w:wordWrap/>
        <w:bidi w:val="0"/>
        <w:spacing w:line="560" w:lineRule="exact"/>
        <w:ind w:left="440" w:leftChars="20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十、合同变更、违约及其它</w:t>
      </w:r>
    </w:p>
    <w:p w14:paraId="24FC6FC3">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1.合同经甲、乙双方法定代表人或授权代理人签字（盖章）并加盖单位公章后立即生效。</w:t>
      </w:r>
    </w:p>
    <w:p w14:paraId="70402C95">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变更需甲、乙双方协商一致签订补充协议，并由法定代表人或授权代理人签字（盖章）且加盖单位公章后立即生效。补充协议与本合同具有同等法律效力，补充协议与本合同内容不一致的，以补充协议为准。</w:t>
      </w:r>
    </w:p>
    <w:p w14:paraId="3E97ABC4">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2.乙方必须在本合同规定的时间内按时交货，否则由乙方负责承担全部责任。乙方逾期交货的，按日承担合同总额千分之五的违约金；逾期交货超过</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天的，甲方有权单方解除合同，乙方除退还</w:t>
      </w:r>
      <w:r>
        <w:rPr>
          <w:rFonts w:hint="eastAsia" w:ascii="仿宋" w:hAnsi="仿宋" w:eastAsia="仿宋" w:cs="仿宋"/>
          <w:color w:val="auto"/>
          <w:sz w:val="24"/>
          <w:szCs w:val="24"/>
          <w:highlight w:val="none"/>
          <w:lang w:val="en-US"/>
        </w:rPr>
        <w:t>全部货</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lang w:val="en-US"/>
        </w:rPr>
        <w:t>包含预付款</w:t>
      </w:r>
      <w:r>
        <w:rPr>
          <w:rFonts w:hint="eastAsia" w:ascii="仿宋" w:hAnsi="仿宋" w:eastAsia="仿宋" w:cs="仿宋"/>
          <w:color w:val="auto"/>
          <w:sz w:val="24"/>
          <w:szCs w:val="24"/>
          <w:highlight w:val="none"/>
        </w:rPr>
        <w:t>）外还应当另行承担合同总额20%的违约金。甲方选择要求重新供货的，乙方逾期送达的，按日承担合同金额千分之五的违约金；逾期超过</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天的，甲方有权单方面解除合同；甲方选择单方解除合同的，乙方除退还</w:t>
      </w:r>
      <w:r>
        <w:rPr>
          <w:rFonts w:hint="eastAsia" w:ascii="仿宋" w:hAnsi="仿宋" w:eastAsia="仿宋" w:cs="仿宋"/>
          <w:color w:val="auto"/>
          <w:sz w:val="24"/>
          <w:szCs w:val="24"/>
          <w:highlight w:val="none"/>
          <w:lang w:val="en-US"/>
        </w:rPr>
        <w:t>全部货</w:t>
      </w:r>
      <w:r>
        <w:rPr>
          <w:rFonts w:hint="eastAsia" w:ascii="仿宋" w:hAnsi="仿宋" w:eastAsia="仿宋" w:cs="仿宋"/>
          <w:color w:val="auto"/>
          <w:sz w:val="24"/>
          <w:szCs w:val="24"/>
          <w:highlight w:val="none"/>
        </w:rPr>
        <w:t>款（</w:t>
      </w:r>
      <w:r>
        <w:rPr>
          <w:rFonts w:hint="eastAsia" w:ascii="仿宋" w:hAnsi="仿宋" w:eastAsia="仿宋" w:cs="仿宋"/>
          <w:color w:val="auto"/>
          <w:sz w:val="24"/>
          <w:szCs w:val="24"/>
          <w:highlight w:val="none"/>
          <w:lang w:val="en-US"/>
        </w:rPr>
        <w:t>包含预付款</w:t>
      </w:r>
      <w:r>
        <w:rPr>
          <w:rFonts w:hint="eastAsia" w:ascii="仿宋" w:hAnsi="仿宋" w:eastAsia="仿宋" w:cs="仿宋"/>
          <w:color w:val="auto"/>
          <w:sz w:val="24"/>
          <w:szCs w:val="24"/>
          <w:highlight w:val="none"/>
        </w:rPr>
        <w:t>）外还应当另行承担合同总额</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0%的违约金。</w:t>
      </w:r>
    </w:p>
    <w:p w14:paraId="2442D44E">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提供的产品或服务不符合合同约定的，甲方有权选择要求乙方重新供货或单方解除合同。甲方选择要求重新供货的，乙方逾期送达的，按照本条上一款承担违约责任；甲方选择单方解除合同的，按照本条上一款承担违约责任。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4FB4B041">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违约金数额不得超过应付未付金额的10%。</w:t>
      </w:r>
    </w:p>
    <w:p w14:paraId="7458287A">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.合同文本不得涂改，如需修改应在合同附件中注明。经甲、乙双方协商达成一致修改意见，需经甲、乙双方代表共同签署此附件，方能生效。</w:t>
      </w:r>
    </w:p>
    <w:p w14:paraId="3A0DA104">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.本合同根据20  年  月   日由         组织的招标文件编号为         招标会的招投标结果签订。招标文件、投标文件、询价文件、报价文件及谈判会议上的答疑记录等均作为合同的附件，是本合同不可分割的组成部分，均与本合同具有同等法律效力，本合同未述及和不详之处，以附件为准。</w:t>
      </w:r>
    </w:p>
    <w:p w14:paraId="71185FC1">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.甲、乙双方发生争议时，应先协商解决，经协商不能达成</w:t>
      </w:r>
      <w:r>
        <w:rPr>
          <w:rFonts w:hint="eastAsia" w:ascii="仿宋" w:hAnsi="仿宋" w:eastAsia="仿宋" w:cs="仿宋"/>
          <w:color w:val="auto"/>
          <w:sz w:val="24"/>
          <w:szCs w:val="24"/>
          <w:highlight w:val="none"/>
          <w:lang w:val="en-US"/>
        </w:rPr>
        <w:t>一致</w:t>
      </w:r>
      <w:r>
        <w:rPr>
          <w:rFonts w:hint="eastAsia" w:ascii="仿宋" w:hAnsi="仿宋" w:eastAsia="仿宋" w:cs="仿宋"/>
          <w:color w:val="auto"/>
          <w:sz w:val="24"/>
          <w:szCs w:val="24"/>
          <w:highlight w:val="none"/>
        </w:rPr>
        <w:t>时，任何一方均可向甲方所在地人民法院提起诉讼。</w:t>
      </w:r>
    </w:p>
    <w:p w14:paraId="302B2953">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8.</w:t>
      </w:r>
      <w:r>
        <w:rPr>
          <w:rFonts w:hint="eastAsia" w:ascii="仿宋" w:hAnsi="仿宋" w:eastAsia="仿宋" w:cs="仿宋"/>
          <w:color w:val="auto"/>
          <w:sz w:val="24"/>
          <w:szCs w:val="24"/>
          <w:highlight w:val="none"/>
        </w:rPr>
        <w:t>合同一式陆份，甲方执叁份，乙方执叁份。</w:t>
      </w:r>
    </w:p>
    <w:p w14:paraId="66473D6D">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9.</w:t>
      </w:r>
      <w:r>
        <w:rPr>
          <w:rFonts w:hint="eastAsia" w:ascii="仿宋" w:hAnsi="仿宋" w:eastAsia="仿宋" w:cs="仿宋"/>
          <w:color w:val="auto"/>
          <w:sz w:val="24"/>
          <w:szCs w:val="24"/>
          <w:highlight w:val="none"/>
        </w:rPr>
        <w:t>乙方向甲方提供专业的售后服务工程师并提供专人长期驻扎甲方（发生的所有相关费用均由乙方自行承担），保证第一时间解决问题。</w:t>
      </w:r>
    </w:p>
    <w:p w14:paraId="6142A28F">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0.</w:t>
      </w:r>
      <w:r>
        <w:rPr>
          <w:rFonts w:hint="eastAsia" w:ascii="仿宋" w:hAnsi="仿宋" w:eastAsia="仿宋" w:cs="仿宋"/>
          <w:color w:val="auto"/>
          <w:sz w:val="24"/>
          <w:szCs w:val="24"/>
          <w:highlight w:val="none"/>
        </w:rPr>
        <w:t>一方违约，还应赔偿守约方因此遭受的其他损失，包括为主张权益所支付的律师费、交通费、公证费、</w:t>
      </w:r>
      <w:r>
        <w:rPr>
          <w:rFonts w:hint="eastAsia" w:ascii="仿宋" w:hAnsi="仿宋" w:eastAsia="仿宋" w:cs="仿宋"/>
          <w:color w:val="auto"/>
          <w:sz w:val="24"/>
          <w:szCs w:val="24"/>
          <w:highlight w:val="none"/>
          <w:lang w:val="en-US"/>
        </w:rPr>
        <w:t>保全费、</w:t>
      </w:r>
      <w:r>
        <w:rPr>
          <w:rFonts w:hint="eastAsia" w:ascii="仿宋" w:hAnsi="仿宋" w:eastAsia="仿宋" w:cs="仿宋"/>
          <w:color w:val="auto"/>
          <w:sz w:val="24"/>
          <w:szCs w:val="24"/>
          <w:highlight w:val="none"/>
        </w:rPr>
        <w:t>保全保险费、鉴定费、评估费等全部费用。</w:t>
      </w:r>
    </w:p>
    <w:p w14:paraId="206C61C9">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乙方违约的，甲方有权将相应违约金从应给乙方支付的货款中直接予以扣除。</w:t>
      </w:r>
    </w:p>
    <w:p w14:paraId="616F66DB">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本合同尾部载明的双方地址、电话等信息，系双方有效联系方式，如发生变更，应提前书面通知另一方，否则依该联系方式送达相关文书的，视为送达成功。</w:t>
      </w:r>
    </w:p>
    <w:p w14:paraId="75608BDA">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本协议中所载的书面通知方式仅指当事人亲自送达、挂号信、EMS方式。一方采取当事人亲自送达方式的，另一方有积极配合签收的义务。如一方拒绝签收而使另一方变更送达方式的，由此所</w:t>
      </w:r>
      <w:r>
        <w:rPr>
          <w:rFonts w:hint="eastAsia" w:ascii="仿宋" w:hAnsi="仿宋" w:eastAsia="仿宋" w:cs="仿宋"/>
          <w:color w:val="auto"/>
          <w:sz w:val="24"/>
          <w:szCs w:val="24"/>
          <w:highlight w:val="none"/>
          <w:lang w:val="en-US"/>
        </w:rPr>
        <w:t>产</w:t>
      </w:r>
      <w:r>
        <w:rPr>
          <w:rFonts w:hint="eastAsia" w:ascii="仿宋" w:hAnsi="仿宋" w:eastAsia="仿宋" w:cs="仿宋"/>
          <w:color w:val="auto"/>
          <w:sz w:val="24"/>
          <w:szCs w:val="24"/>
          <w:highlight w:val="none"/>
        </w:rPr>
        <w:t>生的费用应当由违约方承担；如以EMS或快递方式寄送的，如无相反证据证明，自寄送之日起的第三日为送达之日。</w:t>
      </w:r>
    </w:p>
    <w:p w14:paraId="20EFFD4B">
      <w:pPr>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4.</w:t>
      </w:r>
      <w:r>
        <w:rPr>
          <w:rFonts w:hint="eastAsia" w:ascii="仿宋" w:hAnsi="仿宋" w:eastAsia="仿宋" w:cs="仿宋"/>
          <w:color w:val="auto"/>
          <w:sz w:val="24"/>
          <w:szCs w:val="24"/>
          <w:highlight w:val="none"/>
        </w:rPr>
        <w:t>未经另外一方的事先书面同意，任何一方均不得向第三方或其关联企业转让本协议项下的权利义务。</w:t>
      </w:r>
    </w:p>
    <w:tbl>
      <w:tblPr>
        <w:tblStyle w:val="19"/>
        <w:tblW w:w="10431" w:type="dxa"/>
        <w:jc w:val="center"/>
        <w:tblLayout w:type="fixed"/>
        <w:tblCellMar>
          <w:top w:w="0" w:type="dxa"/>
          <w:left w:w="108" w:type="dxa"/>
          <w:bottom w:w="0" w:type="dxa"/>
          <w:right w:w="108" w:type="dxa"/>
        </w:tblCellMar>
      </w:tblPr>
      <w:tblGrid>
        <w:gridCol w:w="1504"/>
        <w:gridCol w:w="3112"/>
        <w:gridCol w:w="1665"/>
        <w:gridCol w:w="4150"/>
      </w:tblGrid>
      <w:tr w14:paraId="5B2244D9">
        <w:tblPrEx>
          <w:tblCellMar>
            <w:top w:w="0" w:type="dxa"/>
            <w:left w:w="108" w:type="dxa"/>
            <w:bottom w:w="0" w:type="dxa"/>
            <w:right w:w="108" w:type="dxa"/>
          </w:tblCellMar>
        </w:tblPrEx>
        <w:trPr>
          <w:trHeight w:val="590" w:hRule="atLeast"/>
          <w:jc w:val="center"/>
        </w:trPr>
        <w:tc>
          <w:tcPr>
            <w:tcW w:w="1504" w:type="dxa"/>
            <w:vAlign w:val="center"/>
          </w:tcPr>
          <w:p w14:paraId="2489E16E">
            <w:pPr>
              <w:pStyle w:val="23"/>
              <w:pageBreakBefore w:val="0"/>
              <w:wordWrap/>
              <w:bidi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tc>
        <w:tc>
          <w:tcPr>
            <w:tcW w:w="3112" w:type="dxa"/>
            <w:vAlign w:val="center"/>
          </w:tcPr>
          <w:p w14:paraId="4ADC8B37">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665" w:type="dxa"/>
            <w:vAlign w:val="center"/>
          </w:tcPr>
          <w:p w14:paraId="522B3967">
            <w:pPr>
              <w:pStyle w:val="23"/>
              <w:pageBreakBefore w:val="0"/>
              <w:wordWrap/>
              <w:bidi w:val="0"/>
              <w:spacing w:line="56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w:t>
            </w:r>
          </w:p>
        </w:tc>
        <w:tc>
          <w:tcPr>
            <w:tcW w:w="4150" w:type="dxa"/>
            <w:vAlign w:val="center"/>
          </w:tcPr>
          <w:p w14:paraId="4609BEBC">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p>
        </w:tc>
      </w:tr>
      <w:tr w14:paraId="7B9325B2">
        <w:tblPrEx>
          <w:tblCellMar>
            <w:top w:w="0" w:type="dxa"/>
            <w:left w:w="108" w:type="dxa"/>
            <w:bottom w:w="0" w:type="dxa"/>
            <w:right w:w="108" w:type="dxa"/>
          </w:tblCellMar>
        </w:tblPrEx>
        <w:trPr>
          <w:jc w:val="center"/>
        </w:trPr>
        <w:tc>
          <w:tcPr>
            <w:tcW w:w="1504" w:type="dxa"/>
            <w:vAlign w:val="center"/>
          </w:tcPr>
          <w:p w14:paraId="3CB06810">
            <w:pPr>
              <w:pStyle w:val="23"/>
              <w:pageBreakBefore w:val="0"/>
              <w:wordWrap/>
              <w:bidi w:val="0"/>
              <w:spacing w:line="56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7285631F">
            <w:pPr>
              <w:pStyle w:val="23"/>
              <w:pageBreakBefore w:val="0"/>
              <w:wordWrap/>
              <w:bidi w:val="0"/>
              <w:spacing w:line="560" w:lineRule="exact"/>
              <w:ind w:left="440" w:leftChars="200"/>
              <w:jc w:val="distribute"/>
              <w:rPr>
                <w:rFonts w:hint="eastAsia" w:ascii="仿宋" w:hAnsi="仿宋" w:eastAsia="仿宋" w:cs="仿宋"/>
                <w:color w:val="auto"/>
                <w:sz w:val="24"/>
                <w:szCs w:val="24"/>
                <w:highlight w:val="none"/>
              </w:rPr>
            </w:pPr>
          </w:p>
        </w:tc>
        <w:tc>
          <w:tcPr>
            <w:tcW w:w="3112" w:type="dxa"/>
            <w:vAlign w:val="center"/>
          </w:tcPr>
          <w:p w14:paraId="3E69C2EE">
            <w:pPr>
              <w:pStyle w:val="23"/>
              <w:pageBreakBefore w:val="0"/>
              <w:wordWrap/>
              <w:bidi w:val="0"/>
              <w:spacing w:line="560" w:lineRule="exact"/>
              <w:ind w:right="-273" w:rightChars="-12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新疆大学</w:t>
            </w:r>
          </w:p>
        </w:tc>
        <w:tc>
          <w:tcPr>
            <w:tcW w:w="1665" w:type="dxa"/>
            <w:vAlign w:val="center"/>
          </w:tcPr>
          <w:p w14:paraId="57FC24CA">
            <w:pPr>
              <w:pStyle w:val="23"/>
              <w:pageBreakBefore w:val="0"/>
              <w:wordWrap/>
              <w:bidi w:val="0"/>
              <w:spacing w:line="56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lang w:eastAsia="zh-CN"/>
              </w:rPr>
              <w:t>：</w:t>
            </w:r>
          </w:p>
          <w:p w14:paraId="47C80A92">
            <w:pPr>
              <w:pStyle w:val="23"/>
              <w:pageBreakBefore w:val="0"/>
              <w:wordWrap/>
              <w:bidi w:val="0"/>
              <w:spacing w:line="560" w:lineRule="exact"/>
              <w:ind w:left="440" w:leftChars="200"/>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4150" w:type="dxa"/>
            <w:vAlign w:val="center"/>
          </w:tcPr>
          <w:p w14:paraId="6E556234">
            <w:pPr>
              <w:pStyle w:val="23"/>
              <w:pageBreakBefore w:val="0"/>
              <w:wordWrap/>
              <w:bidi w:val="0"/>
              <w:spacing w:line="560" w:lineRule="exact"/>
              <w:ind w:left="440" w:leftChars="200" w:right="-273" w:rightChars="-124"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44D96B46">
        <w:tblPrEx>
          <w:tblCellMar>
            <w:top w:w="0" w:type="dxa"/>
            <w:left w:w="108" w:type="dxa"/>
            <w:bottom w:w="0" w:type="dxa"/>
            <w:right w:w="108" w:type="dxa"/>
          </w:tblCellMar>
        </w:tblPrEx>
        <w:trPr>
          <w:jc w:val="center"/>
        </w:trPr>
        <w:tc>
          <w:tcPr>
            <w:tcW w:w="1504" w:type="dxa"/>
            <w:vAlign w:val="center"/>
          </w:tcPr>
          <w:p w14:paraId="6E54A578">
            <w:pPr>
              <w:pStyle w:val="23"/>
              <w:pageBreakBefore w:val="0"/>
              <w:wordWrap/>
              <w:bidi w:val="0"/>
              <w:spacing w:line="56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  章：</w:t>
            </w:r>
          </w:p>
        </w:tc>
        <w:tc>
          <w:tcPr>
            <w:tcW w:w="3112" w:type="dxa"/>
            <w:vAlign w:val="center"/>
          </w:tcPr>
          <w:p w14:paraId="3EF6A9BA">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p>
        </w:tc>
        <w:tc>
          <w:tcPr>
            <w:tcW w:w="1665" w:type="dxa"/>
            <w:vAlign w:val="center"/>
          </w:tcPr>
          <w:p w14:paraId="07EE38F1">
            <w:pPr>
              <w:pStyle w:val="23"/>
              <w:pageBreakBefore w:val="0"/>
              <w:wordWrap/>
              <w:bidi w:val="0"/>
              <w:spacing w:line="56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公 章</w:t>
            </w:r>
            <w:r>
              <w:rPr>
                <w:rFonts w:hint="eastAsia" w:ascii="仿宋" w:hAnsi="仿宋" w:eastAsia="仿宋" w:cs="仿宋"/>
                <w:color w:val="auto"/>
                <w:sz w:val="24"/>
                <w:szCs w:val="24"/>
                <w:highlight w:val="none"/>
                <w:lang w:eastAsia="zh-CN"/>
              </w:rPr>
              <w:t>：</w:t>
            </w:r>
          </w:p>
        </w:tc>
        <w:tc>
          <w:tcPr>
            <w:tcW w:w="4150" w:type="dxa"/>
            <w:vAlign w:val="center"/>
          </w:tcPr>
          <w:p w14:paraId="12D796BC">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p>
        </w:tc>
      </w:tr>
      <w:tr w14:paraId="413D57F2">
        <w:tblPrEx>
          <w:tblCellMar>
            <w:top w:w="0" w:type="dxa"/>
            <w:left w:w="108" w:type="dxa"/>
            <w:bottom w:w="0" w:type="dxa"/>
            <w:right w:w="108" w:type="dxa"/>
          </w:tblCellMar>
        </w:tblPrEx>
        <w:trPr>
          <w:jc w:val="center"/>
        </w:trPr>
        <w:tc>
          <w:tcPr>
            <w:tcW w:w="4616" w:type="dxa"/>
            <w:gridSpan w:val="2"/>
            <w:vAlign w:val="center"/>
          </w:tcPr>
          <w:p w14:paraId="1178CBEC">
            <w:pPr>
              <w:pStyle w:val="23"/>
              <w:pageBreakBefore w:val="0"/>
              <w:wordWrap/>
              <w:bidi w:val="0"/>
              <w:spacing w:line="5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w:t>
            </w:r>
          </w:p>
        </w:tc>
        <w:tc>
          <w:tcPr>
            <w:tcW w:w="5815" w:type="dxa"/>
            <w:gridSpan w:val="2"/>
            <w:vAlign w:val="center"/>
          </w:tcPr>
          <w:p w14:paraId="375A6A9A">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法定代表人或授权代理人签字：    </w:t>
            </w:r>
          </w:p>
        </w:tc>
      </w:tr>
      <w:tr w14:paraId="64BC23E7">
        <w:tblPrEx>
          <w:tblCellMar>
            <w:top w:w="0" w:type="dxa"/>
            <w:left w:w="108" w:type="dxa"/>
            <w:bottom w:w="0" w:type="dxa"/>
            <w:right w:w="108" w:type="dxa"/>
          </w:tblCellMar>
        </w:tblPrEx>
        <w:trPr>
          <w:jc w:val="center"/>
        </w:trPr>
        <w:tc>
          <w:tcPr>
            <w:tcW w:w="1504" w:type="dxa"/>
            <w:vAlign w:val="center"/>
          </w:tcPr>
          <w:p w14:paraId="6105D30F">
            <w:pPr>
              <w:pStyle w:val="32"/>
              <w:pageBreakBefore w:val="0"/>
              <w:wordWrap/>
              <w:bidi w:val="0"/>
              <w:spacing w:line="56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3112" w:type="dxa"/>
            <w:vAlign w:val="center"/>
          </w:tcPr>
          <w:p w14:paraId="37FD7752">
            <w:pPr>
              <w:pStyle w:val="32"/>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665" w:type="dxa"/>
            <w:vAlign w:val="center"/>
          </w:tcPr>
          <w:p w14:paraId="59C0ED37">
            <w:pPr>
              <w:pStyle w:val="32"/>
              <w:pageBreakBefore w:val="0"/>
              <w:wordWrap/>
              <w:bidi w:val="0"/>
              <w:spacing w:line="56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w:t>
            </w:r>
          </w:p>
        </w:tc>
        <w:tc>
          <w:tcPr>
            <w:tcW w:w="4150" w:type="dxa"/>
          </w:tcPr>
          <w:p w14:paraId="3CC14A93">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6D8A6D0F">
        <w:tblPrEx>
          <w:tblCellMar>
            <w:top w:w="0" w:type="dxa"/>
            <w:left w:w="108" w:type="dxa"/>
            <w:bottom w:w="0" w:type="dxa"/>
            <w:right w:w="108" w:type="dxa"/>
          </w:tblCellMar>
        </w:tblPrEx>
        <w:trPr>
          <w:jc w:val="center"/>
        </w:trPr>
        <w:tc>
          <w:tcPr>
            <w:tcW w:w="1504" w:type="dxa"/>
            <w:vAlign w:val="center"/>
          </w:tcPr>
          <w:p w14:paraId="40BA23B4">
            <w:pPr>
              <w:pStyle w:val="32"/>
              <w:pageBreakBefore w:val="0"/>
              <w:wordWrap/>
              <w:bidi w:val="0"/>
              <w:spacing w:line="56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3112" w:type="dxa"/>
            <w:vAlign w:val="center"/>
          </w:tcPr>
          <w:p w14:paraId="0DD3351D">
            <w:pPr>
              <w:pStyle w:val="32"/>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665" w:type="dxa"/>
            <w:vAlign w:val="center"/>
          </w:tcPr>
          <w:p w14:paraId="29C062C3">
            <w:pPr>
              <w:pStyle w:val="32"/>
              <w:pageBreakBefore w:val="0"/>
              <w:wordWrap/>
              <w:bidi w:val="0"/>
              <w:spacing w:line="560" w:lineRule="exact"/>
              <w:jc w:val="distribut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lang w:eastAsia="zh-CN"/>
              </w:rPr>
              <w:t>：</w:t>
            </w:r>
          </w:p>
        </w:tc>
        <w:tc>
          <w:tcPr>
            <w:tcW w:w="4150" w:type="dxa"/>
          </w:tcPr>
          <w:p w14:paraId="40AA36FF">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35039B1A">
        <w:tblPrEx>
          <w:tblCellMar>
            <w:top w:w="0" w:type="dxa"/>
            <w:left w:w="108" w:type="dxa"/>
            <w:bottom w:w="0" w:type="dxa"/>
            <w:right w:w="108" w:type="dxa"/>
          </w:tblCellMar>
        </w:tblPrEx>
        <w:trPr>
          <w:jc w:val="center"/>
        </w:trPr>
        <w:tc>
          <w:tcPr>
            <w:tcW w:w="1504" w:type="dxa"/>
            <w:vAlign w:val="center"/>
          </w:tcPr>
          <w:p w14:paraId="0F737690">
            <w:pPr>
              <w:pStyle w:val="32"/>
              <w:pageBreakBefore w:val="0"/>
              <w:wordWrap/>
              <w:bidi w:val="0"/>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3112" w:type="dxa"/>
            <w:vAlign w:val="center"/>
          </w:tcPr>
          <w:p w14:paraId="0E0A1547">
            <w:pPr>
              <w:pStyle w:val="32"/>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c>
          <w:tcPr>
            <w:tcW w:w="1665" w:type="dxa"/>
            <w:vAlign w:val="center"/>
          </w:tcPr>
          <w:p w14:paraId="1A2D3315">
            <w:pPr>
              <w:pStyle w:val="32"/>
              <w:pageBreakBefore w:val="0"/>
              <w:wordWrap/>
              <w:bidi w:val="0"/>
              <w:spacing w:line="560" w:lineRule="exact"/>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c>
          <w:tcPr>
            <w:tcW w:w="4150" w:type="dxa"/>
            <w:vAlign w:val="center"/>
          </w:tcPr>
          <w:p w14:paraId="6690764B">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0E36E69E">
        <w:tblPrEx>
          <w:tblCellMar>
            <w:top w:w="0" w:type="dxa"/>
            <w:left w:w="108" w:type="dxa"/>
            <w:bottom w:w="0" w:type="dxa"/>
            <w:right w:w="108" w:type="dxa"/>
          </w:tblCellMar>
        </w:tblPrEx>
        <w:trPr>
          <w:jc w:val="center"/>
        </w:trPr>
        <w:tc>
          <w:tcPr>
            <w:tcW w:w="1504" w:type="dxa"/>
            <w:vAlign w:val="center"/>
          </w:tcPr>
          <w:p w14:paraId="25CB5E56">
            <w:pPr>
              <w:pStyle w:val="32"/>
              <w:pageBreakBefore w:val="0"/>
              <w:wordWrap/>
              <w:bidi w:val="0"/>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c>
          <w:tcPr>
            <w:tcW w:w="3112" w:type="dxa"/>
            <w:vAlign w:val="center"/>
          </w:tcPr>
          <w:p w14:paraId="65AA4C25">
            <w:pPr>
              <w:pStyle w:val="23"/>
              <w:pageBreakBefore w:val="0"/>
              <w:wordWrap/>
              <w:bidi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新疆乌鲁木齐市天山区胜利路666号新疆大学</w:t>
            </w:r>
          </w:p>
        </w:tc>
        <w:tc>
          <w:tcPr>
            <w:tcW w:w="1665" w:type="dxa"/>
            <w:vAlign w:val="center"/>
          </w:tcPr>
          <w:p w14:paraId="12F7A467">
            <w:pPr>
              <w:pStyle w:val="32"/>
              <w:pageBreakBefore w:val="0"/>
              <w:wordWrap/>
              <w:bidi w:val="0"/>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lang w:eastAsia="zh-CN"/>
              </w:rPr>
              <w:t>：</w:t>
            </w:r>
          </w:p>
        </w:tc>
        <w:tc>
          <w:tcPr>
            <w:tcW w:w="4150" w:type="dxa"/>
          </w:tcPr>
          <w:p w14:paraId="64BF3DBB">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34375FDF">
        <w:tblPrEx>
          <w:tblCellMar>
            <w:top w:w="0" w:type="dxa"/>
            <w:left w:w="108" w:type="dxa"/>
            <w:bottom w:w="0" w:type="dxa"/>
            <w:right w:w="108" w:type="dxa"/>
          </w:tblCellMar>
        </w:tblPrEx>
        <w:trPr>
          <w:jc w:val="center"/>
        </w:trPr>
        <w:tc>
          <w:tcPr>
            <w:tcW w:w="1504" w:type="dxa"/>
            <w:vAlign w:val="center"/>
          </w:tcPr>
          <w:p w14:paraId="31D565D1">
            <w:pPr>
              <w:pStyle w:val="32"/>
              <w:pageBreakBefore w:val="0"/>
              <w:wordWrap/>
              <w:bidi w:val="0"/>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tc>
        <w:tc>
          <w:tcPr>
            <w:tcW w:w="3112" w:type="dxa"/>
            <w:vAlign w:val="center"/>
          </w:tcPr>
          <w:p w14:paraId="4402EAE7">
            <w:pPr>
              <w:pStyle w:val="23"/>
              <w:pageBreakBefore w:val="0"/>
              <w:wordWrap/>
              <w:bidi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中国农业银行乌鲁木齐胜利路（兵团）支行</w:t>
            </w:r>
          </w:p>
        </w:tc>
        <w:tc>
          <w:tcPr>
            <w:tcW w:w="1665" w:type="dxa"/>
            <w:vAlign w:val="center"/>
          </w:tcPr>
          <w:p w14:paraId="4E52104C">
            <w:pPr>
              <w:pStyle w:val="32"/>
              <w:pageBreakBefore w:val="0"/>
              <w:wordWrap/>
              <w:bidi w:val="0"/>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eastAsia="zh-CN"/>
              </w:rPr>
              <w:t>：</w:t>
            </w:r>
          </w:p>
        </w:tc>
        <w:tc>
          <w:tcPr>
            <w:tcW w:w="4150" w:type="dxa"/>
            <w:vAlign w:val="center"/>
          </w:tcPr>
          <w:p w14:paraId="10DF5149">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1814D050">
        <w:tblPrEx>
          <w:tblCellMar>
            <w:top w:w="0" w:type="dxa"/>
            <w:left w:w="108" w:type="dxa"/>
            <w:bottom w:w="0" w:type="dxa"/>
            <w:right w:w="108" w:type="dxa"/>
          </w:tblCellMar>
        </w:tblPrEx>
        <w:trPr>
          <w:jc w:val="center"/>
        </w:trPr>
        <w:tc>
          <w:tcPr>
            <w:tcW w:w="1504" w:type="dxa"/>
            <w:vAlign w:val="center"/>
          </w:tcPr>
          <w:p w14:paraId="0986EB2D">
            <w:pPr>
              <w:pStyle w:val="32"/>
              <w:pageBreakBefore w:val="0"/>
              <w:wordWrap/>
              <w:bidi w:val="0"/>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  号：            </w:t>
            </w:r>
          </w:p>
        </w:tc>
        <w:tc>
          <w:tcPr>
            <w:tcW w:w="3112" w:type="dxa"/>
            <w:vAlign w:val="center"/>
          </w:tcPr>
          <w:p w14:paraId="73EE3772">
            <w:pPr>
              <w:pStyle w:val="23"/>
              <w:pageBreakBefore w:val="0"/>
              <w:wordWrap/>
              <w:bidi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30704301040002348 </w:t>
            </w:r>
          </w:p>
        </w:tc>
        <w:tc>
          <w:tcPr>
            <w:tcW w:w="1665" w:type="dxa"/>
            <w:vAlign w:val="center"/>
          </w:tcPr>
          <w:p w14:paraId="3E50DFD7">
            <w:pPr>
              <w:pStyle w:val="32"/>
              <w:pageBreakBefore w:val="0"/>
              <w:wordWrap/>
              <w:bidi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4150" w:type="dxa"/>
            <w:vAlign w:val="center"/>
          </w:tcPr>
          <w:p w14:paraId="2DFB091D">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bl>
    <w:p w14:paraId="785EE69D">
      <w:pPr>
        <w:pStyle w:val="23"/>
        <w:pageBreakBefore w:val="0"/>
        <w:wordWrap/>
        <w:bidi w:val="0"/>
        <w:spacing w:line="560" w:lineRule="exact"/>
        <w:ind w:left="440" w:leftChars="200" w:firstLine="480" w:firstLineChars="200"/>
        <w:rPr>
          <w:rFonts w:hint="eastAsia" w:ascii="仿宋" w:hAnsi="仿宋" w:eastAsia="仿宋" w:cs="仿宋"/>
          <w:color w:val="auto"/>
          <w:sz w:val="24"/>
          <w:szCs w:val="24"/>
          <w:highlight w:val="none"/>
        </w:rPr>
      </w:pPr>
    </w:p>
    <w:p w14:paraId="2A9D48F5">
      <w:pPr>
        <w:pageBreakBefore w:val="0"/>
        <w:wordWrap/>
        <w:bidi w:val="0"/>
        <w:spacing w:line="560" w:lineRule="exact"/>
        <w:ind w:left="440" w:leftChars="200"/>
        <w:rPr>
          <w:rFonts w:hint="eastAsia" w:ascii="仿宋" w:hAnsi="仿宋" w:eastAsia="仿宋" w:cs="仿宋"/>
          <w:color w:val="auto"/>
          <w:sz w:val="24"/>
          <w:szCs w:val="24"/>
          <w:highlight w:val="none"/>
        </w:rPr>
      </w:pPr>
    </w:p>
    <w:p w14:paraId="4B424E96">
      <w:pPr>
        <w:pageBreakBefore w:val="0"/>
        <w:wordWrap/>
        <w:bidi w:val="0"/>
        <w:spacing w:line="560" w:lineRule="exact"/>
        <w:ind w:left="440" w:leftChars="200" w:right="-105" w:firstLine="3840" w:firstLineChars="1600"/>
        <w:jc w:val="right"/>
        <w:rPr>
          <w:rFonts w:hint="eastAsia" w:ascii="仿宋" w:hAnsi="仿宋" w:eastAsia="仿宋" w:cs="仿宋"/>
          <w:color w:val="auto"/>
          <w:sz w:val="24"/>
          <w:szCs w:val="24"/>
          <w:highlight w:val="none"/>
        </w:rPr>
      </w:pPr>
      <w:bookmarkStart w:id="1" w:name="OLE_LINK1"/>
      <w:r>
        <w:rPr>
          <w:rFonts w:hint="eastAsia" w:ascii="仿宋" w:hAnsi="仿宋" w:eastAsia="仿宋" w:cs="仿宋"/>
          <w:color w:val="auto"/>
          <w:sz w:val="24"/>
          <w:szCs w:val="24"/>
          <w:highlight w:val="none"/>
          <w:lang w:val="en-US"/>
        </w:rPr>
        <w:t>二〇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日</w:t>
      </w:r>
    </w:p>
    <w:p w14:paraId="10D4B5E3">
      <w:pPr>
        <w:pageBreakBefore w:val="0"/>
        <w:wordWrap/>
        <w:bidi w:val="0"/>
        <w:spacing w:line="560" w:lineRule="exact"/>
        <w:ind w:left="440" w:leftChars="200" w:right="-105"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合同签订地点：新疆乌鲁木齐市天山区胜利路666号新疆大学</w:t>
      </w:r>
    </w:p>
    <w:bookmarkEnd w:id="1"/>
    <w:p w14:paraId="28EC02B8">
      <w:pPr>
        <w:pageBreakBefore w:val="0"/>
        <w:wordWrap/>
        <w:bidi w:val="0"/>
        <w:spacing w:line="560" w:lineRule="exact"/>
        <w:ind w:left="440" w:leftChars="200" w:right="-105" w:firstLine="482" w:firstLineChars="200"/>
        <w:jc w:val="center"/>
        <w:rPr>
          <w:rFonts w:hint="eastAsia" w:ascii="仿宋" w:hAnsi="仿宋" w:eastAsia="仿宋" w:cs="仿宋"/>
          <w:b/>
          <w:color w:val="auto"/>
          <w:sz w:val="24"/>
          <w:szCs w:val="24"/>
          <w:highlight w:val="none"/>
        </w:rPr>
      </w:pPr>
    </w:p>
    <w:p w14:paraId="425F2A22">
      <w:pPr>
        <w:pageBreakBefore w:val="0"/>
        <w:widowControl/>
        <w:wordWrap/>
        <w:bidi w:val="0"/>
        <w:spacing w:line="560" w:lineRule="exact"/>
        <w:ind w:left="440" w:leftChars="200"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p>
    <w:p w14:paraId="7C9FE699">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DCFA715">
      <w:pPr>
        <w:pageBreakBefore w:val="0"/>
        <w:wordWrap/>
        <w:bidi w:val="0"/>
        <w:spacing w:line="560" w:lineRule="exact"/>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附件：开票信息</w:t>
      </w:r>
    </w:p>
    <w:p w14:paraId="117D2BE4">
      <w:pPr>
        <w:pageBreakBefore w:val="0"/>
        <w:wordWrap/>
        <w:bidi w:val="0"/>
        <w:spacing w:line="560" w:lineRule="exact"/>
        <w:ind w:left="440" w:leftChars="200" w:firstLine="480" w:firstLineChars="200"/>
        <w:jc w:val="center"/>
        <w:rPr>
          <w:rFonts w:hint="eastAsia" w:ascii="仿宋" w:hAnsi="仿宋" w:eastAsia="仿宋" w:cs="仿宋"/>
          <w:color w:val="auto"/>
          <w:sz w:val="24"/>
          <w:szCs w:val="24"/>
          <w:highlight w:val="none"/>
        </w:rPr>
      </w:pPr>
    </w:p>
    <w:p w14:paraId="593CE5C6">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5163185" cy="3721100"/>
            <wp:effectExtent l="0" t="0" r="3175" b="12700"/>
            <wp:docPr id="1" name="图片 1" descr="微信图片_202111091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09110043"/>
                    <pic:cNvPicPr>
                      <a:picLocks noChangeAspect="1"/>
                    </pic:cNvPicPr>
                  </pic:nvPicPr>
                  <pic:blipFill>
                    <a:blip r:embed="rId16"/>
                    <a:stretch>
                      <a:fillRect/>
                    </a:stretch>
                  </pic:blipFill>
                  <pic:spPr>
                    <a:xfrm>
                      <a:off x="0" y="0"/>
                      <a:ext cx="5163185" cy="3721100"/>
                    </a:xfrm>
                    <a:prstGeom prst="rect">
                      <a:avLst/>
                    </a:prstGeom>
                  </pic:spPr>
                </pic:pic>
              </a:graphicData>
            </a:graphic>
          </wp:inline>
        </w:drawing>
      </w:r>
    </w:p>
    <w:p w14:paraId="12F97FE0">
      <w:pPr>
        <w:pageBreakBefore w:val="0"/>
        <w:wordWrap/>
        <w:bidi w:val="0"/>
        <w:ind w:left="440" w:leftChars="200"/>
        <w:rPr>
          <w:rFonts w:hint="eastAsia" w:ascii="仿宋" w:hAnsi="仿宋" w:eastAsia="仿宋" w:cs="仿宋"/>
          <w:color w:val="auto"/>
          <w:sz w:val="24"/>
          <w:szCs w:val="24"/>
          <w:highlight w:val="none"/>
        </w:rPr>
      </w:pPr>
    </w:p>
    <w:p w14:paraId="77AD784F">
      <w:pPr>
        <w:pageBreakBefore w:val="0"/>
        <w:wordWrap/>
        <w:bidi w:val="0"/>
        <w:spacing w:line="360" w:lineRule="auto"/>
        <w:ind w:left="440" w:leftChars="200" w:right="-105"/>
        <w:jc w:val="both"/>
        <w:rPr>
          <w:rFonts w:hint="eastAsia" w:ascii="仿宋" w:hAnsi="仿宋" w:eastAsia="仿宋" w:cs="仿宋"/>
          <w:color w:val="auto"/>
          <w:sz w:val="24"/>
          <w:szCs w:val="24"/>
          <w:highlight w:val="none"/>
        </w:rPr>
      </w:pPr>
    </w:p>
    <w:p w14:paraId="5BCA08D8">
      <w:pPr>
        <w:pageBreakBefore w:val="0"/>
        <w:wordWrap/>
        <w:bidi w:val="0"/>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943EDF2">
      <w:pPr>
        <w:pageBreakBefore w:val="0"/>
        <w:wordWrap/>
        <w:bidi w:val="0"/>
        <w:spacing w:line="360" w:lineRule="auto"/>
        <w:ind w:left="440" w:leftChars="200" w:right="-105" w:firstLine="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详细参数</w:t>
      </w:r>
    </w:p>
    <w:p w14:paraId="59E008C9">
      <w:pPr>
        <w:pageBreakBefore w:val="0"/>
        <w:wordWrap/>
        <w:bidi w:val="0"/>
        <w:ind w:left="440" w:leftChars="200"/>
        <w:rPr>
          <w:rFonts w:hint="eastAsia" w:ascii="仿宋" w:hAnsi="仿宋" w:eastAsia="仿宋" w:cs="仿宋"/>
          <w:color w:val="auto"/>
          <w:sz w:val="24"/>
          <w:szCs w:val="24"/>
          <w:highlight w:val="none"/>
        </w:rPr>
      </w:pPr>
    </w:p>
    <w:p w14:paraId="375DF373">
      <w:pPr>
        <w:pageBreakBefore w:val="0"/>
        <w:wordWrap/>
        <w:bidi w:val="0"/>
        <w:ind w:left="440" w:leftChars="200"/>
        <w:rPr>
          <w:rFonts w:hint="eastAsia" w:ascii="仿宋" w:hAnsi="仿宋" w:eastAsia="仿宋" w:cs="仿宋"/>
          <w:color w:val="auto"/>
          <w:sz w:val="24"/>
          <w:szCs w:val="24"/>
          <w:highlight w:val="none"/>
        </w:rPr>
      </w:pPr>
    </w:p>
    <w:p w14:paraId="5452094A">
      <w:pPr>
        <w:pageBreakBefore w:val="0"/>
        <w:wordWrap/>
        <w:bidi w:val="0"/>
        <w:ind w:left="440" w:leftChars="200"/>
        <w:rPr>
          <w:rFonts w:hint="eastAsia" w:ascii="仿宋" w:hAnsi="仿宋" w:eastAsia="仿宋" w:cs="仿宋"/>
          <w:color w:val="auto"/>
          <w:sz w:val="24"/>
          <w:szCs w:val="24"/>
          <w:highlight w:val="none"/>
        </w:rPr>
      </w:pPr>
    </w:p>
    <w:p w14:paraId="7DC7A306">
      <w:pPr>
        <w:pageBreakBefore w:val="0"/>
        <w:wordWrap/>
        <w:bidi w:val="0"/>
        <w:ind w:left="440" w:leftChars="200"/>
        <w:rPr>
          <w:rFonts w:hint="eastAsia" w:ascii="仿宋" w:hAnsi="仿宋" w:eastAsia="仿宋" w:cs="仿宋"/>
          <w:color w:val="auto"/>
          <w:sz w:val="24"/>
          <w:szCs w:val="24"/>
          <w:highlight w:val="none"/>
        </w:rPr>
      </w:pPr>
    </w:p>
    <w:p w14:paraId="4F31CCF0">
      <w:pPr>
        <w:pageBreakBefore w:val="0"/>
        <w:wordWrap/>
        <w:bidi w:val="0"/>
        <w:ind w:left="440" w:leftChars="200"/>
        <w:rPr>
          <w:rFonts w:hint="eastAsia" w:ascii="仿宋" w:hAnsi="仿宋" w:eastAsia="仿宋" w:cs="仿宋"/>
          <w:color w:val="auto"/>
          <w:sz w:val="24"/>
          <w:szCs w:val="24"/>
          <w:highlight w:val="none"/>
        </w:rPr>
      </w:pPr>
    </w:p>
    <w:p w14:paraId="18E4E65E">
      <w:pPr>
        <w:pageBreakBefore w:val="0"/>
        <w:wordWrap/>
        <w:bidi w:val="0"/>
        <w:ind w:left="440" w:leftChars="200"/>
        <w:rPr>
          <w:rFonts w:hint="eastAsia" w:ascii="仿宋" w:hAnsi="仿宋" w:eastAsia="仿宋" w:cs="仿宋"/>
          <w:color w:val="auto"/>
          <w:sz w:val="24"/>
          <w:szCs w:val="24"/>
          <w:highlight w:val="none"/>
        </w:rPr>
      </w:pPr>
    </w:p>
    <w:p w14:paraId="06F0A4DA">
      <w:pPr>
        <w:pageBreakBefore w:val="0"/>
        <w:wordWrap/>
        <w:bidi w:val="0"/>
        <w:ind w:left="440" w:leftChars="200"/>
        <w:rPr>
          <w:rFonts w:hint="eastAsia" w:ascii="仿宋" w:hAnsi="仿宋" w:eastAsia="仿宋" w:cs="仿宋"/>
          <w:color w:val="auto"/>
          <w:sz w:val="24"/>
          <w:szCs w:val="24"/>
          <w:highlight w:val="none"/>
        </w:rPr>
      </w:pPr>
    </w:p>
    <w:p w14:paraId="5940DDF5">
      <w:pPr>
        <w:pageBreakBefore w:val="0"/>
        <w:wordWrap/>
        <w:bidi w:val="0"/>
        <w:ind w:left="440" w:leftChars="200"/>
        <w:rPr>
          <w:rFonts w:hint="eastAsia" w:ascii="仿宋" w:hAnsi="仿宋" w:eastAsia="仿宋" w:cs="仿宋"/>
          <w:color w:val="auto"/>
          <w:sz w:val="24"/>
          <w:szCs w:val="24"/>
          <w:highlight w:val="none"/>
        </w:rPr>
      </w:pPr>
    </w:p>
    <w:p w14:paraId="2420E6DD">
      <w:pPr>
        <w:pageBreakBefore w:val="0"/>
        <w:wordWrap/>
        <w:bidi w:val="0"/>
        <w:ind w:left="440" w:leftChars="200"/>
        <w:rPr>
          <w:rFonts w:hint="eastAsia" w:ascii="仿宋" w:hAnsi="仿宋" w:eastAsia="仿宋" w:cs="仿宋"/>
          <w:color w:val="auto"/>
          <w:sz w:val="24"/>
          <w:szCs w:val="24"/>
          <w:highlight w:val="none"/>
        </w:rPr>
      </w:pPr>
    </w:p>
    <w:p w14:paraId="11118C63">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以下空白    以下空白    以下空白    以下空白    以下空白    以下空白</w:t>
      </w:r>
    </w:p>
    <w:p w14:paraId="0B5CBE51">
      <w:pPr>
        <w:pageBreakBefore w:val="0"/>
        <w:wordWrap/>
        <w:bidi w:val="0"/>
        <w:spacing w:line="360" w:lineRule="auto"/>
        <w:ind w:left="533" w:leftChars="200" w:right="-105" w:hanging="93" w:hangingChars="39"/>
        <w:rPr>
          <w:rFonts w:hint="eastAsia" w:ascii="仿宋" w:hAnsi="仿宋" w:eastAsia="仿宋" w:cs="仿宋"/>
          <w:color w:val="auto"/>
          <w:sz w:val="24"/>
          <w:szCs w:val="24"/>
          <w:highlight w:val="none"/>
        </w:rPr>
      </w:pPr>
    </w:p>
    <w:p w14:paraId="4783005D">
      <w:pPr>
        <w:pageBreakBefore w:val="0"/>
        <w:wordWrap/>
        <w:bidi w:val="0"/>
        <w:spacing w:line="360" w:lineRule="auto"/>
        <w:ind w:left="534" w:leftChars="200" w:right="-105" w:hanging="94" w:hangingChars="39"/>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备注：</w:t>
      </w:r>
      <w:r>
        <w:rPr>
          <w:rFonts w:hint="eastAsia" w:ascii="仿宋" w:hAnsi="仿宋" w:eastAsia="仿宋" w:cs="仿宋"/>
          <w:b/>
          <w:bCs/>
          <w:color w:val="auto"/>
          <w:sz w:val="24"/>
          <w:szCs w:val="24"/>
          <w:highlight w:val="none"/>
        </w:rPr>
        <w:t>以上为合同模板，具体以</w:t>
      </w:r>
      <w:r>
        <w:rPr>
          <w:rFonts w:hint="eastAsia" w:ascii="仿宋" w:hAnsi="仿宋" w:eastAsia="仿宋" w:cs="仿宋"/>
          <w:b/>
          <w:bCs/>
          <w:color w:val="auto"/>
          <w:sz w:val="24"/>
          <w:szCs w:val="24"/>
          <w:highlight w:val="none"/>
          <w:lang w:val="en-US"/>
        </w:rPr>
        <w:t>甲乙双方</w:t>
      </w:r>
      <w:r>
        <w:rPr>
          <w:rFonts w:hint="eastAsia" w:ascii="仿宋" w:hAnsi="仿宋" w:eastAsia="仿宋" w:cs="仿宋"/>
          <w:b/>
          <w:bCs/>
          <w:color w:val="auto"/>
          <w:sz w:val="24"/>
          <w:szCs w:val="24"/>
          <w:highlight w:val="none"/>
        </w:rPr>
        <w:t>签订</w:t>
      </w:r>
      <w:r>
        <w:rPr>
          <w:rFonts w:hint="eastAsia" w:ascii="仿宋" w:hAnsi="仿宋" w:eastAsia="仿宋" w:cs="仿宋"/>
          <w:b/>
          <w:bCs/>
          <w:color w:val="auto"/>
          <w:sz w:val="24"/>
          <w:szCs w:val="24"/>
          <w:highlight w:val="none"/>
          <w:lang w:val="en-US"/>
        </w:rPr>
        <w:t>的合同</w:t>
      </w:r>
      <w:r>
        <w:rPr>
          <w:rFonts w:hint="eastAsia" w:ascii="仿宋" w:hAnsi="仿宋" w:eastAsia="仿宋" w:cs="仿宋"/>
          <w:b/>
          <w:bCs/>
          <w:color w:val="auto"/>
          <w:sz w:val="24"/>
          <w:szCs w:val="24"/>
          <w:highlight w:val="none"/>
        </w:rPr>
        <w:t>为准。</w:t>
      </w:r>
    </w:p>
    <w:p w14:paraId="483DD7EF">
      <w:pPr>
        <w:pStyle w:val="9"/>
        <w:pageBreakBefore w:val="0"/>
        <w:wordWrap/>
        <w:bidi w:val="0"/>
        <w:spacing w:before="12"/>
        <w:ind w:left="440" w:left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12D0C2A">
      <w:pPr>
        <w:pStyle w:val="2"/>
        <w:pageBreakBefore w:val="0"/>
        <w:wordWrap/>
        <w:bidi w:val="0"/>
        <w:spacing w:before="0"/>
        <w:ind w:left="440" w:leftChars="200" w:right="0" w:rightChars="0"/>
        <w:rPr>
          <w:rFonts w:hint="eastAsia" w:ascii="仿宋" w:hAnsi="仿宋" w:eastAsia="仿宋" w:cs="仿宋"/>
          <w:color w:val="auto"/>
          <w:highlight w:val="none"/>
        </w:rPr>
      </w:pPr>
      <w:r>
        <w:rPr>
          <w:rFonts w:hint="eastAsia" w:ascii="仿宋" w:hAnsi="仿宋" w:eastAsia="仿宋" w:cs="仿宋"/>
          <w:color w:val="auto"/>
          <w:highlight w:val="none"/>
        </w:rPr>
        <w:t>第八部分 投标文件的编制装订</w:t>
      </w:r>
    </w:p>
    <w:p w14:paraId="2E5CC776">
      <w:pPr>
        <w:pageBreakBefore w:val="0"/>
        <w:wordWrap/>
        <w:bidi w:val="0"/>
        <w:ind w:left="440" w:leftChars="200"/>
        <w:rPr>
          <w:rFonts w:hint="eastAsia" w:ascii="仿宋" w:hAnsi="仿宋" w:eastAsia="仿宋" w:cs="仿宋"/>
          <w:color w:val="auto"/>
          <w:highlight w:val="none"/>
        </w:rPr>
      </w:pPr>
    </w:p>
    <w:p w14:paraId="628010F9">
      <w:pPr>
        <w:pStyle w:val="5"/>
        <w:pageBreakBefore w:val="0"/>
        <w:wordWrap/>
        <w:bidi w:val="0"/>
        <w:spacing w:before="163"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rPr>
        <w:t>应包含以下内容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包含但不限于</w:t>
      </w:r>
      <w:r>
        <w:rPr>
          <w:rFonts w:hint="eastAsia" w:ascii="仿宋" w:hAnsi="仿宋" w:eastAsia="仿宋" w:cs="仿宋"/>
          <w:color w:val="auto"/>
          <w:sz w:val="24"/>
          <w:szCs w:val="24"/>
          <w:highlight w:val="none"/>
        </w:rPr>
        <w:t>）</w:t>
      </w:r>
    </w:p>
    <w:p w14:paraId="2B351998">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1、投标函</w:t>
      </w:r>
    </w:p>
    <w:p w14:paraId="78AD06C6">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2、法定代表人资格证明书或法定代表人授权委托书</w:t>
      </w:r>
    </w:p>
    <w:p w14:paraId="2D6D69D5">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3、开标一览表</w:t>
      </w:r>
    </w:p>
    <w:p w14:paraId="0D700833">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4、产品规格报价明细表；</w:t>
      </w:r>
    </w:p>
    <w:p w14:paraId="2B5EDEB1">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5、核心设备规格型号一览表（</w:t>
      </w:r>
      <w:r>
        <w:rPr>
          <w:rFonts w:hint="eastAsia" w:ascii="仿宋" w:hAnsi="仿宋" w:eastAsia="仿宋" w:cs="仿宋"/>
          <w:color w:val="auto"/>
          <w:sz w:val="24"/>
          <w:szCs w:val="24"/>
          <w:highlight w:val="none"/>
        </w:rPr>
        <w:t>格式附后</w:t>
      </w:r>
      <w:r>
        <w:rPr>
          <w:rFonts w:hint="eastAsia" w:ascii="仿宋" w:hAnsi="仿宋" w:eastAsia="仿宋" w:cs="仿宋"/>
          <w:color w:val="auto"/>
          <w:sz w:val="24"/>
          <w:szCs w:val="24"/>
          <w:highlight w:val="none"/>
          <w:lang w:val="en-US"/>
        </w:rPr>
        <w:t>）</w:t>
      </w:r>
    </w:p>
    <w:p w14:paraId="3EE53BE1">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6</w:t>
      </w:r>
      <w:r>
        <w:rPr>
          <w:rFonts w:hint="eastAsia" w:ascii="仿宋" w:hAnsi="仿宋" w:eastAsia="仿宋" w:cs="仿宋"/>
          <w:color w:val="auto"/>
          <w:sz w:val="24"/>
          <w:szCs w:val="24"/>
          <w:highlight w:val="none"/>
        </w:rPr>
        <w:t>、投标人资质证明文件，包括：（</w:t>
      </w:r>
      <w:r>
        <w:rPr>
          <w:rFonts w:hint="eastAsia" w:ascii="仿宋" w:hAnsi="仿宋" w:eastAsia="仿宋" w:cs="仿宋"/>
          <w:color w:val="auto"/>
          <w:sz w:val="24"/>
          <w:szCs w:val="24"/>
          <w:highlight w:val="none"/>
          <w:lang w:val="en-US"/>
        </w:rPr>
        <w:t>但不限于</w:t>
      </w:r>
      <w:r>
        <w:rPr>
          <w:rFonts w:hint="eastAsia" w:ascii="仿宋" w:hAnsi="仿宋" w:eastAsia="仿宋" w:cs="仿宋"/>
          <w:color w:val="auto"/>
          <w:sz w:val="24"/>
          <w:szCs w:val="24"/>
          <w:highlight w:val="none"/>
        </w:rPr>
        <w:t>）</w:t>
      </w:r>
    </w:p>
    <w:p w14:paraId="2FF59ECC">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（1）关于资格的声明函</w:t>
      </w:r>
    </w:p>
    <w:p w14:paraId="67741D1E">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（2）法人营业执照或其他资格证明</w:t>
      </w:r>
    </w:p>
    <w:p w14:paraId="786E6F17">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（3）法定代表人授权书</w:t>
      </w:r>
    </w:p>
    <w:p w14:paraId="756F5269">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（4）供应商财务状况报告（提供上年度财务审计报告）</w:t>
      </w:r>
    </w:p>
    <w:p w14:paraId="44484721">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（5）社会保障资金缴纳记录（提供近半年社保缴纳凭证）</w:t>
      </w:r>
    </w:p>
    <w:p w14:paraId="44004F9D">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（6）依法缴纳税收的证明材料（提供近半年完税证明）</w:t>
      </w:r>
    </w:p>
    <w:p w14:paraId="50975008">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（7）具备履行合同所必需的设备和专业技术能力的书面声明</w:t>
      </w:r>
    </w:p>
    <w:p w14:paraId="33314D6A">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 参加本次采购活动前三年内，在经营活动中没有重大违法记录的书面声明</w:t>
      </w:r>
    </w:p>
    <w:p w14:paraId="4A2EB22E">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ascii="仿宋" w:hAnsi="仿宋" w:eastAsia="仿宋" w:cs="仿宋"/>
          <w:color w:val="auto"/>
          <w:sz w:val="24"/>
          <w:szCs w:val="24"/>
          <w:highlight w:val="none"/>
        </w:rPr>
        <w:t>与采购人</w:t>
      </w:r>
      <w:r>
        <w:rPr>
          <w:rFonts w:hint="eastAsia" w:ascii="仿宋" w:hAnsi="仿宋" w:eastAsia="仿宋" w:cs="仿宋"/>
          <w:color w:val="auto"/>
          <w:sz w:val="24"/>
          <w:szCs w:val="24"/>
          <w:highlight w:val="none"/>
          <w:lang w:val="en-US"/>
        </w:rPr>
        <w:t>不</w:t>
      </w:r>
      <w:r>
        <w:rPr>
          <w:rFonts w:hint="eastAsia" w:ascii="仿宋" w:hAnsi="仿宋" w:eastAsia="仿宋" w:cs="仿宋"/>
          <w:color w:val="auto"/>
          <w:sz w:val="24"/>
          <w:szCs w:val="24"/>
          <w:highlight w:val="none"/>
        </w:rPr>
        <w:t>存在利害关系可能影响采购公正性的</w:t>
      </w:r>
      <w:r>
        <w:rPr>
          <w:rFonts w:hint="eastAsia" w:ascii="仿宋" w:hAnsi="仿宋" w:eastAsia="仿宋" w:cs="仿宋"/>
          <w:color w:val="auto"/>
          <w:sz w:val="24"/>
          <w:szCs w:val="24"/>
          <w:highlight w:val="none"/>
          <w:lang w:val="en-US"/>
        </w:rPr>
        <w:t>（提供承诺书）</w:t>
      </w:r>
    </w:p>
    <w:p w14:paraId="4D8CBA0D">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（10）投标保证金（提供汇款凭证）</w:t>
      </w:r>
    </w:p>
    <w:p w14:paraId="2FCB7304">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（11）信用信息查询截图（包含不限于信用中国网站（</w:t>
      </w:r>
      <w:r>
        <w:rPr>
          <w:rFonts w:hint="eastAsia" w:ascii="仿宋" w:hAnsi="仿宋" w:eastAsia="仿宋" w:cs="仿宋"/>
          <w:color w:val="auto"/>
          <w:sz w:val="24"/>
          <w:szCs w:val="24"/>
          <w:highlight w:val="none"/>
          <w:lang w:val="en-US" w:eastAsia="zh-CN"/>
        </w:rPr>
        <w:t>重大税收违法失信主体</w:t>
      </w:r>
      <w:r>
        <w:rPr>
          <w:rFonts w:hint="eastAsia" w:ascii="仿宋" w:hAnsi="仿宋" w:eastAsia="仿宋" w:cs="仿宋"/>
          <w:color w:val="auto"/>
          <w:sz w:val="24"/>
          <w:szCs w:val="24"/>
          <w:highlight w:val="none"/>
          <w:lang w:val="en-US"/>
        </w:rPr>
        <w:t>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16B85F31">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（12）投标单位（供应商）《反商业贿赂承诺书》；</w:t>
      </w:r>
    </w:p>
    <w:p w14:paraId="41FF4B67">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（13）未组成联合体进行投标的声明。</w:t>
      </w:r>
    </w:p>
    <w:p w14:paraId="2473AD0C">
      <w:pPr>
        <w:pStyle w:val="9"/>
        <w:pageBreakBefore w:val="0"/>
        <w:wordWrap/>
        <w:bidi w:val="0"/>
        <w:spacing w:before="2" w:line="360" w:lineRule="auto"/>
        <w:ind w:left="440" w:leftChars="200" w:firstLine="597"/>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lang w:val="en-US"/>
        </w:rPr>
        <w:t>补充资料</w:t>
      </w:r>
    </w:p>
    <w:p w14:paraId="17A8357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7、技术及商务响应（偏离）表；</w:t>
      </w:r>
    </w:p>
    <w:p w14:paraId="3BFC9E13">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8、产品</w:t>
      </w:r>
      <w:r>
        <w:rPr>
          <w:rFonts w:hint="eastAsia" w:ascii="仿宋" w:hAnsi="仿宋" w:eastAsia="仿宋" w:cs="仿宋"/>
          <w:color w:val="auto"/>
          <w:sz w:val="24"/>
          <w:szCs w:val="24"/>
          <w:highlight w:val="none"/>
        </w:rPr>
        <w:t>配置及性能指标；</w:t>
      </w:r>
    </w:p>
    <w:p w14:paraId="26395468">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9、质量保证措施；</w:t>
      </w:r>
    </w:p>
    <w:p w14:paraId="5547734D">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10、</w:t>
      </w:r>
      <w:r>
        <w:rPr>
          <w:rFonts w:hint="eastAsia" w:ascii="仿宋" w:hAnsi="仿宋" w:eastAsia="仿宋" w:cs="仿宋"/>
          <w:color w:val="auto"/>
          <w:sz w:val="24"/>
          <w:szCs w:val="24"/>
          <w:highlight w:val="none"/>
        </w:rPr>
        <w:t>货物供应</w:t>
      </w:r>
      <w:r>
        <w:rPr>
          <w:rFonts w:hint="eastAsia" w:ascii="仿宋" w:hAnsi="仿宋" w:eastAsia="仿宋" w:cs="仿宋"/>
          <w:color w:val="auto"/>
          <w:sz w:val="24"/>
          <w:szCs w:val="24"/>
          <w:highlight w:val="none"/>
          <w:lang w:val="en-US"/>
        </w:rPr>
        <w:t>服务方案</w:t>
      </w:r>
      <w:r>
        <w:rPr>
          <w:rFonts w:hint="eastAsia" w:ascii="仿宋" w:hAnsi="仿宋" w:eastAsia="仿宋" w:cs="仿宋"/>
          <w:color w:val="auto"/>
          <w:sz w:val="24"/>
          <w:szCs w:val="24"/>
          <w:highlight w:val="none"/>
        </w:rPr>
        <w:t>；</w:t>
      </w:r>
    </w:p>
    <w:p w14:paraId="64F1547C">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11、</w:t>
      </w:r>
      <w:r>
        <w:rPr>
          <w:rFonts w:hint="eastAsia" w:ascii="仿宋" w:hAnsi="仿宋" w:eastAsia="仿宋" w:cs="仿宋"/>
          <w:color w:val="auto"/>
          <w:sz w:val="24"/>
          <w:szCs w:val="24"/>
          <w:highlight w:val="none"/>
        </w:rPr>
        <w:t>售后服务；</w:t>
      </w:r>
    </w:p>
    <w:p w14:paraId="7398C782">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12、</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业绩；</w:t>
      </w:r>
    </w:p>
    <w:p w14:paraId="5065AD8E">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w:t>
      </w:r>
      <w:r>
        <w:rPr>
          <w:rFonts w:hint="eastAsia" w:ascii="仿宋" w:hAnsi="仿宋" w:eastAsia="仿宋" w:cs="仿宋"/>
          <w:color w:val="auto"/>
          <w:sz w:val="24"/>
          <w:szCs w:val="24"/>
          <w:highlight w:val="none"/>
          <w:lang w:val="en-US" w:eastAsia="zh-CN"/>
        </w:rPr>
        <w:t>提供其他</w:t>
      </w:r>
      <w:r>
        <w:rPr>
          <w:rFonts w:hint="eastAsia" w:ascii="仿宋" w:hAnsi="仿宋" w:eastAsia="仿宋" w:cs="仿宋"/>
          <w:color w:val="auto"/>
          <w:sz w:val="24"/>
          <w:szCs w:val="24"/>
          <w:highlight w:val="none"/>
          <w:lang w:val="en-US"/>
        </w:rPr>
        <w:t>有利于投标的资料；</w:t>
      </w:r>
    </w:p>
    <w:p w14:paraId="5BEB10B3">
      <w:pPr>
        <w:pageBreakBefore w:val="0"/>
        <w:wordWrap/>
        <w:bidi w:val="0"/>
        <w:spacing w:before="161" w:line="364" w:lineRule="auto"/>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投标文件顺序及格式范本</w:t>
      </w:r>
    </w:p>
    <w:p w14:paraId="3998F246">
      <w:pPr>
        <w:pStyle w:val="9"/>
        <w:pageBreakBefore w:val="0"/>
        <w:wordWrap/>
        <w:bidi w:val="0"/>
        <w:spacing w:line="364" w:lineRule="auto"/>
        <w:ind w:left="440" w:leftChars="200"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、凡须要签字盖章的，必须有符合采购文件规定要求的人员签字，公章必须是单位印章。</w:t>
      </w:r>
    </w:p>
    <w:p w14:paraId="07F19C1D">
      <w:pPr>
        <w:pStyle w:val="9"/>
        <w:pageBreakBefore w:val="0"/>
        <w:wordWrap/>
        <w:bidi w:val="0"/>
        <w:spacing w:line="364" w:lineRule="auto"/>
        <w:ind w:left="440" w:leftChars="200"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、凡有备注说明的，必须符合说明的要求。</w:t>
      </w:r>
    </w:p>
    <w:p w14:paraId="394BA415">
      <w:pPr>
        <w:pStyle w:val="9"/>
        <w:pageBreakBefore w:val="0"/>
        <w:wordWrap/>
        <w:bidi w:val="0"/>
        <w:spacing w:line="364" w:lineRule="auto"/>
        <w:ind w:left="440" w:leftChars="200"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、凡采购文件要求提供的，必须提供。否则，将视为不响应采购文件的实质性要求，可能投标文件将会被拒绝。</w:t>
      </w:r>
    </w:p>
    <w:p w14:paraId="29FF351B">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91213C4">
      <w:pPr>
        <w:pageBreakBefore w:val="0"/>
        <w:widowControl/>
        <w:wordWrap/>
        <w:bidi w:val="0"/>
        <w:ind w:left="440" w:leftChars="200"/>
        <w:rPr>
          <w:rFonts w:hint="eastAsia" w:ascii="仿宋" w:hAnsi="仿宋" w:eastAsia="仿宋" w:cs="仿宋"/>
          <w:b/>
          <w:bCs/>
          <w:color w:val="auto"/>
          <w:sz w:val="24"/>
          <w:szCs w:val="24"/>
          <w:highlight w:val="none"/>
          <w:lang w:bidi="ar"/>
        </w:rPr>
      </w:pPr>
    </w:p>
    <w:p w14:paraId="23A07F2C">
      <w:pPr>
        <w:pageBreakBefore w:val="0"/>
        <w:widowControl/>
        <w:wordWrap/>
        <w:bidi w:val="0"/>
        <w:ind w:left="440" w:leftChars="200"/>
        <w:outlineLvl w:val="1"/>
        <w:rPr>
          <w:rFonts w:hint="eastAsia" w:ascii="仿宋" w:hAnsi="仿宋" w:eastAsia="仿宋" w:cs="仿宋"/>
          <w:b/>
          <w:bCs/>
          <w:color w:val="auto"/>
          <w:sz w:val="24"/>
          <w:highlight w:val="none"/>
          <w:lang w:bidi="ar"/>
        </w:rPr>
      </w:pPr>
      <w:bookmarkStart w:id="2" w:name="_Toc155630094"/>
      <w:bookmarkStart w:id="3" w:name="_Toc10196"/>
      <w:r>
        <w:rPr>
          <w:rFonts w:hint="eastAsia" w:ascii="仿宋" w:hAnsi="仿宋" w:eastAsia="仿宋" w:cs="仿宋"/>
          <w:b/>
          <w:bCs/>
          <w:color w:val="auto"/>
          <w:sz w:val="24"/>
          <w:szCs w:val="24"/>
          <w:highlight w:val="none"/>
          <w:lang w:val="en-US" w:bidi="ar"/>
        </w:rPr>
        <w:t>投标</w:t>
      </w:r>
      <w:r>
        <w:rPr>
          <w:rFonts w:hint="eastAsia" w:ascii="仿宋" w:hAnsi="仿宋" w:eastAsia="仿宋" w:cs="仿宋"/>
          <w:b/>
          <w:bCs/>
          <w:color w:val="auto"/>
          <w:sz w:val="24"/>
          <w:szCs w:val="24"/>
          <w:highlight w:val="none"/>
          <w:lang w:bidi="ar"/>
        </w:rPr>
        <w:t>文件封面（参考格式）</w:t>
      </w:r>
      <w:bookmarkEnd w:id="2"/>
      <w:bookmarkEnd w:id="3"/>
    </w:p>
    <w:p w14:paraId="6AAA575F">
      <w:pPr>
        <w:pageBreakBefore w:val="0"/>
        <w:widowControl/>
        <w:wordWrap/>
        <w:bidi w:val="0"/>
        <w:ind w:left="440" w:leftChars="200"/>
        <w:rPr>
          <w:rFonts w:hint="eastAsia" w:ascii="仿宋" w:hAnsi="仿宋" w:eastAsia="仿宋" w:cs="仿宋"/>
          <w:b/>
          <w:bCs/>
          <w:color w:val="auto"/>
          <w:sz w:val="84"/>
          <w:szCs w:val="84"/>
          <w:highlight w:val="none"/>
          <w:lang w:bidi="ar"/>
        </w:rPr>
      </w:pPr>
    </w:p>
    <w:p w14:paraId="2488EC54">
      <w:pPr>
        <w:pageBreakBefore w:val="0"/>
        <w:widowControl/>
        <w:wordWrap/>
        <w:bidi w:val="0"/>
        <w:ind w:left="440" w:leftChars="200"/>
        <w:rPr>
          <w:rFonts w:hint="eastAsia" w:ascii="仿宋" w:hAnsi="仿宋" w:eastAsia="仿宋" w:cs="仿宋"/>
          <w:b/>
          <w:bCs/>
          <w:color w:val="auto"/>
          <w:sz w:val="84"/>
          <w:szCs w:val="84"/>
          <w:highlight w:val="none"/>
          <w:lang w:bidi="ar"/>
        </w:rPr>
      </w:pPr>
    </w:p>
    <w:p w14:paraId="74B59BC4">
      <w:pPr>
        <w:pageBreakBefore w:val="0"/>
        <w:widowControl/>
        <w:wordWrap/>
        <w:bidi w:val="0"/>
        <w:ind w:left="440" w:leftChars="200"/>
        <w:jc w:val="center"/>
        <w:rPr>
          <w:rFonts w:hint="eastAsia" w:ascii="仿宋" w:hAnsi="仿宋" w:eastAsia="仿宋" w:cs="仿宋"/>
          <w:color w:val="auto"/>
          <w:highlight w:val="none"/>
        </w:rPr>
      </w:pPr>
      <w:r>
        <w:rPr>
          <w:rFonts w:hint="eastAsia" w:ascii="仿宋" w:hAnsi="仿宋" w:eastAsia="仿宋" w:cs="仿宋"/>
          <w:b/>
          <w:bCs/>
          <w:color w:val="auto"/>
          <w:sz w:val="84"/>
          <w:szCs w:val="84"/>
          <w:highlight w:val="none"/>
          <w:lang w:val="en-US" w:bidi="ar"/>
        </w:rPr>
        <w:t>投标</w:t>
      </w:r>
      <w:r>
        <w:rPr>
          <w:rFonts w:hint="eastAsia" w:ascii="仿宋" w:hAnsi="仿宋" w:eastAsia="仿宋" w:cs="仿宋"/>
          <w:b/>
          <w:bCs/>
          <w:color w:val="auto"/>
          <w:sz w:val="84"/>
          <w:szCs w:val="84"/>
          <w:highlight w:val="none"/>
          <w:lang w:bidi="ar"/>
        </w:rPr>
        <w:t>文件</w:t>
      </w:r>
    </w:p>
    <w:p w14:paraId="4688AE35">
      <w:pPr>
        <w:pageBreakBefore w:val="0"/>
        <w:widowControl/>
        <w:wordWrap/>
        <w:bidi w:val="0"/>
        <w:ind w:left="440" w:leftChars="200"/>
        <w:rPr>
          <w:rFonts w:hint="eastAsia" w:ascii="仿宋" w:hAnsi="仿宋" w:eastAsia="仿宋" w:cs="仿宋"/>
          <w:b/>
          <w:bCs/>
          <w:color w:val="auto"/>
          <w:sz w:val="52"/>
          <w:szCs w:val="52"/>
          <w:highlight w:val="none"/>
          <w:lang w:bidi="ar"/>
        </w:rPr>
      </w:pPr>
    </w:p>
    <w:p w14:paraId="39F61095">
      <w:pPr>
        <w:pageBreakBefore w:val="0"/>
        <w:widowControl/>
        <w:wordWrap/>
        <w:bidi w:val="0"/>
        <w:ind w:left="440" w:leftChars="200"/>
        <w:rPr>
          <w:rFonts w:hint="eastAsia" w:ascii="仿宋" w:hAnsi="仿宋" w:eastAsia="仿宋" w:cs="仿宋"/>
          <w:b/>
          <w:bCs/>
          <w:color w:val="auto"/>
          <w:sz w:val="52"/>
          <w:szCs w:val="52"/>
          <w:highlight w:val="none"/>
          <w:lang w:bidi="ar"/>
        </w:rPr>
      </w:pPr>
    </w:p>
    <w:p w14:paraId="4B763A6E">
      <w:pPr>
        <w:pageBreakBefore w:val="0"/>
        <w:widowControl/>
        <w:wordWrap/>
        <w:bidi w:val="0"/>
        <w:ind w:left="440" w:leftChars="200"/>
        <w:rPr>
          <w:rFonts w:hint="eastAsia" w:ascii="仿宋" w:hAnsi="仿宋" w:eastAsia="仿宋" w:cs="仿宋"/>
          <w:color w:val="auto"/>
          <w:highlight w:val="none"/>
        </w:rPr>
      </w:pPr>
      <w:r>
        <w:rPr>
          <w:rFonts w:hint="eastAsia" w:ascii="仿宋" w:hAnsi="仿宋" w:eastAsia="仿宋" w:cs="仿宋"/>
          <w:b/>
          <w:bCs/>
          <w:color w:val="auto"/>
          <w:sz w:val="52"/>
          <w:szCs w:val="52"/>
          <w:highlight w:val="none"/>
          <w:lang w:bidi="ar"/>
        </w:rPr>
        <w:t xml:space="preserve"> </w:t>
      </w:r>
    </w:p>
    <w:p w14:paraId="007FCC91">
      <w:pPr>
        <w:pageBreakBefore w:val="0"/>
        <w:widowControl/>
        <w:wordWrap/>
        <w:bidi w:val="0"/>
        <w:ind w:left="440" w:leftChars="200"/>
        <w:rPr>
          <w:rFonts w:hint="eastAsia" w:ascii="仿宋" w:hAnsi="仿宋" w:eastAsia="仿宋" w:cs="仿宋"/>
          <w:b/>
          <w:bCs/>
          <w:color w:val="auto"/>
          <w:sz w:val="31"/>
          <w:szCs w:val="31"/>
          <w:highlight w:val="none"/>
          <w:lang w:bidi="ar"/>
        </w:rPr>
      </w:pPr>
    </w:p>
    <w:p w14:paraId="3F0186D3">
      <w:pPr>
        <w:pageBreakBefore w:val="0"/>
        <w:widowControl/>
        <w:wordWrap/>
        <w:bidi w:val="0"/>
        <w:ind w:left="440" w:leftChars="200"/>
        <w:rPr>
          <w:rFonts w:hint="eastAsia" w:ascii="仿宋" w:hAnsi="仿宋" w:eastAsia="仿宋" w:cs="仿宋"/>
          <w:b/>
          <w:bCs/>
          <w:color w:val="auto"/>
          <w:sz w:val="31"/>
          <w:szCs w:val="31"/>
          <w:highlight w:val="none"/>
          <w:lang w:bidi="ar"/>
        </w:rPr>
      </w:pPr>
    </w:p>
    <w:p w14:paraId="25B3572D">
      <w:pPr>
        <w:pageBreakBefore w:val="0"/>
        <w:widowControl/>
        <w:wordWrap/>
        <w:bidi w:val="0"/>
        <w:ind w:left="440" w:leftChars="200"/>
        <w:rPr>
          <w:rFonts w:hint="eastAsia" w:ascii="仿宋" w:hAnsi="仿宋" w:eastAsia="仿宋" w:cs="仿宋"/>
          <w:b/>
          <w:bCs/>
          <w:color w:val="auto"/>
          <w:sz w:val="31"/>
          <w:szCs w:val="31"/>
          <w:highlight w:val="none"/>
          <w:lang w:bidi="ar"/>
        </w:rPr>
      </w:pPr>
    </w:p>
    <w:p w14:paraId="79DBB5B2">
      <w:pPr>
        <w:pageBreakBefore w:val="0"/>
        <w:widowControl/>
        <w:wordWrap/>
        <w:bidi w:val="0"/>
        <w:ind w:left="440" w:leftChars="200"/>
        <w:rPr>
          <w:rFonts w:hint="eastAsia" w:ascii="仿宋" w:hAnsi="仿宋" w:eastAsia="仿宋" w:cs="仿宋"/>
          <w:color w:val="auto"/>
          <w:highlight w:val="none"/>
        </w:rPr>
      </w:pPr>
      <w:r>
        <w:rPr>
          <w:rFonts w:hint="eastAsia" w:ascii="仿宋" w:hAnsi="仿宋" w:eastAsia="仿宋" w:cs="仿宋"/>
          <w:b/>
          <w:bCs/>
          <w:color w:val="auto"/>
          <w:sz w:val="31"/>
          <w:szCs w:val="31"/>
          <w:highlight w:val="none"/>
          <w:lang w:bidi="ar"/>
        </w:rPr>
        <w:t>项目名称</w:t>
      </w:r>
      <w:r>
        <w:rPr>
          <w:rFonts w:hint="eastAsia" w:ascii="仿宋" w:hAnsi="仿宋" w:eastAsia="仿宋" w:cs="仿宋"/>
          <w:b/>
          <w:bCs/>
          <w:color w:val="auto"/>
          <w:sz w:val="31"/>
          <w:szCs w:val="31"/>
          <w:highlight w:val="none"/>
          <w:lang w:eastAsia="zh-CN" w:bidi="ar"/>
        </w:rPr>
        <w:t>：</w:t>
      </w:r>
      <w:r>
        <w:rPr>
          <w:rFonts w:hint="eastAsia" w:ascii="仿宋" w:hAnsi="仿宋" w:eastAsia="仿宋" w:cs="仿宋"/>
          <w:b/>
          <w:bCs/>
          <w:color w:val="auto"/>
          <w:sz w:val="31"/>
          <w:szCs w:val="31"/>
          <w:highlight w:val="none"/>
          <w:lang w:bidi="ar"/>
        </w:rPr>
        <w:t xml:space="preserve"> </w:t>
      </w:r>
    </w:p>
    <w:p w14:paraId="5A2F97D3">
      <w:pPr>
        <w:pageBreakBefore w:val="0"/>
        <w:widowControl/>
        <w:wordWrap/>
        <w:bidi w:val="0"/>
        <w:ind w:left="440" w:leftChars="200"/>
        <w:rPr>
          <w:rFonts w:hint="eastAsia" w:ascii="仿宋" w:hAnsi="仿宋" w:eastAsia="仿宋" w:cs="仿宋"/>
          <w:color w:val="auto"/>
          <w:highlight w:val="none"/>
        </w:rPr>
      </w:pPr>
      <w:r>
        <w:rPr>
          <w:rFonts w:hint="eastAsia" w:ascii="仿宋" w:hAnsi="仿宋" w:eastAsia="仿宋" w:cs="仿宋"/>
          <w:b/>
          <w:bCs/>
          <w:color w:val="auto"/>
          <w:sz w:val="31"/>
          <w:szCs w:val="31"/>
          <w:highlight w:val="none"/>
          <w:lang w:bidi="ar"/>
        </w:rPr>
        <w:t xml:space="preserve">项目编号： </w:t>
      </w:r>
    </w:p>
    <w:p w14:paraId="1362E423">
      <w:pPr>
        <w:pageBreakBefore w:val="0"/>
        <w:widowControl/>
        <w:wordWrap/>
        <w:bidi w:val="0"/>
        <w:ind w:left="440" w:leftChars="200"/>
        <w:rPr>
          <w:rFonts w:hint="eastAsia" w:ascii="仿宋" w:hAnsi="仿宋" w:eastAsia="仿宋" w:cs="仿宋"/>
          <w:b/>
          <w:bCs/>
          <w:color w:val="auto"/>
          <w:sz w:val="31"/>
          <w:szCs w:val="31"/>
          <w:highlight w:val="none"/>
          <w:lang w:bidi="ar"/>
        </w:rPr>
      </w:pPr>
    </w:p>
    <w:p w14:paraId="78375C38">
      <w:pPr>
        <w:pageBreakBefore w:val="0"/>
        <w:widowControl/>
        <w:wordWrap/>
        <w:bidi w:val="0"/>
        <w:ind w:left="440" w:leftChars="200"/>
        <w:rPr>
          <w:rFonts w:hint="eastAsia" w:ascii="仿宋" w:hAnsi="仿宋" w:eastAsia="仿宋" w:cs="仿宋"/>
          <w:b/>
          <w:bCs/>
          <w:color w:val="auto"/>
          <w:sz w:val="31"/>
          <w:szCs w:val="31"/>
          <w:highlight w:val="none"/>
          <w:lang w:bidi="ar"/>
        </w:rPr>
      </w:pPr>
    </w:p>
    <w:p w14:paraId="6E34ED9E">
      <w:pPr>
        <w:pageBreakBefore w:val="0"/>
        <w:widowControl/>
        <w:wordWrap/>
        <w:bidi w:val="0"/>
        <w:ind w:left="440" w:leftChars="200"/>
        <w:rPr>
          <w:rFonts w:hint="eastAsia" w:ascii="仿宋" w:hAnsi="仿宋" w:eastAsia="仿宋" w:cs="仿宋"/>
          <w:b/>
          <w:bCs/>
          <w:color w:val="auto"/>
          <w:sz w:val="31"/>
          <w:szCs w:val="31"/>
          <w:highlight w:val="none"/>
          <w:lang w:bidi="ar"/>
        </w:rPr>
      </w:pPr>
      <w:r>
        <w:rPr>
          <w:rFonts w:hint="eastAsia" w:ascii="仿宋" w:hAnsi="仿宋" w:eastAsia="仿宋" w:cs="仿宋"/>
          <w:b/>
          <w:bCs/>
          <w:color w:val="auto"/>
          <w:sz w:val="31"/>
          <w:szCs w:val="31"/>
          <w:highlight w:val="none"/>
          <w:lang w:bidi="ar"/>
        </w:rPr>
        <w:t>供应商名称（盖公章）：</w:t>
      </w:r>
    </w:p>
    <w:p w14:paraId="39B0DD5C">
      <w:pPr>
        <w:pageBreakBefore w:val="0"/>
        <w:widowControl/>
        <w:wordWrap/>
        <w:bidi w:val="0"/>
        <w:ind w:left="440" w:leftChars="200"/>
        <w:rPr>
          <w:rFonts w:hint="eastAsia" w:ascii="仿宋" w:hAnsi="仿宋" w:eastAsia="仿宋" w:cs="仿宋"/>
          <w:b/>
          <w:bCs/>
          <w:color w:val="auto"/>
          <w:sz w:val="31"/>
          <w:szCs w:val="31"/>
          <w:highlight w:val="none"/>
          <w:lang w:bidi="ar"/>
        </w:rPr>
      </w:pPr>
      <w:r>
        <w:rPr>
          <w:rFonts w:hint="eastAsia" w:ascii="仿宋" w:hAnsi="仿宋" w:eastAsia="仿宋" w:cs="仿宋"/>
          <w:b/>
          <w:bCs/>
          <w:color w:val="auto"/>
          <w:sz w:val="31"/>
          <w:szCs w:val="31"/>
          <w:highlight w:val="none"/>
          <w:lang w:bidi="ar"/>
        </w:rPr>
        <w:t>法定代表人或其授权代表（签字或印鉴）：</w:t>
      </w:r>
    </w:p>
    <w:p w14:paraId="0635F687">
      <w:pPr>
        <w:pageBreakBefore w:val="0"/>
        <w:widowControl/>
        <w:wordWrap/>
        <w:bidi w:val="0"/>
        <w:ind w:left="440" w:leftChars="200"/>
        <w:rPr>
          <w:rFonts w:hint="eastAsia" w:ascii="仿宋" w:hAnsi="仿宋" w:eastAsia="仿宋" w:cs="仿宋"/>
          <w:b/>
          <w:bCs/>
          <w:color w:val="auto"/>
          <w:sz w:val="31"/>
          <w:szCs w:val="31"/>
          <w:highlight w:val="none"/>
          <w:lang w:bidi="ar"/>
        </w:rPr>
      </w:pPr>
    </w:p>
    <w:p w14:paraId="0D7FE7AB">
      <w:pPr>
        <w:pageBreakBefore w:val="0"/>
        <w:widowControl/>
        <w:wordWrap/>
        <w:bidi w:val="0"/>
        <w:ind w:left="440" w:leftChars="200"/>
        <w:rPr>
          <w:rFonts w:hint="eastAsia" w:ascii="仿宋" w:hAnsi="仿宋" w:eastAsia="仿宋" w:cs="仿宋"/>
          <w:b/>
          <w:bCs/>
          <w:color w:val="auto"/>
          <w:sz w:val="31"/>
          <w:szCs w:val="31"/>
          <w:highlight w:val="none"/>
          <w:lang w:bidi="ar"/>
        </w:rPr>
      </w:pPr>
    </w:p>
    <w:p w14:paraId="262185E8">
      <w:pPr>
        <w:pageBreakBefore w:val="0"/>
        <w:wordWrap/>
        <w:bidi w:val="0"/>
        <w:ind w:left="44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79F3A5B">
      <w:pPr>
        <w:pageBreakBefore w:val="0"/>
        <w:wordWrap/>
        <w:bidi w:val="0"/>
        <w:ind w:left="440" w:leftChars="200"/>
        <w:jc w:val="center"/>
        <w:rPr>
          <w:rFonts w:hint="eastAsia" w:ascii="仿宋" w:hAnsi="仿宋" w:eastAsia="仿宋" w:cs="仿宋"/>
          <w:b/>
          <w:bCs/>
          <w:color w:val="auto"/>
          <w:sz w:val="24"/>
          <w:szCs w:val="24"/>
          <w:highlight w:val="none"/>
        </w:rPr>
      </w:pPr>
    </w:p>
    <w:p w14:paraId="54C759B4">
      <w:pPr>
        <w:pageBreakBefore w:val="0"/>
        <w:wordWrap/>
        <w:bidi w:val="0"/>
        <w:ind w:left="440" w:leftChars="200"/>
        <w:rPr>
          <w:rFonts w:hint="eastAsia" w:ascii="仿宋" w:hAnsi="仿宋" w:eastAsia="仿宋" w:cs="仿宋"/>
          <w:color w:val="auto"/>
          <w:highlight w:val="none"/>
        </w:rPr>
      </w:pPr>
    </w:p>
    <w:p w14:paraId="722FC3FC">
      <w:pPr>
        <w:pStyle w:val="5"/>
        <w:pageBreakBefore w:val="0"/>
        <w:wordWrap/>
        <w:bidi w:val="0"/>
        <w:ind w:left="440" w:leftChars="200" w:firstLine="723"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投标文件格式范本</w:t>
      </w:r>
    </w:p>
    <w:p w14:paraId="19D3B1A0">
      <w:pPr>
        <w:pageBreakBefore w:val="0"/>
        <w:wordWrap/>
        <w:bidi w:val="0"/>
        <w:spacing w:before="58"/>
        <w:ind w:left="440"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 xml:space="preserve">  </w:t>
      </w:r>
      <w:r>
        <w:rPr>
          <w:rFonts w:hint="eastAsia" w:ascii="仿宋" w:hAnsi="仿宋" w:eastAsia="仿宋" w:cs="仿宋"/>
          <w:b/>
          <w:color w:val="auto"/>
          <w:sz w:val="24"/>
          <w:szCs w:val="24"/>
          <w:highlight w:val="none"/>
        </w:rPr>
        <w:t>投标函</w:t>
      </w:r>
    </w:p>
    <w:p w14:paraId="5B12A87C">
      <w:pPr>
        <w:pStyle w:val="9"/>
        <w:pageBreakBefore w:val="0"/>
        <w:wordWrap/>
        <w:bidi w:val="0"/>
        <w:spacing w:before="0"/>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rPr>
        <w:t>招标人</w:t>
      </w:r>
    </w:p>
    <w:p w14:paraId="1401588B">
      <w:pPr>
        <w:pStyle w:val="9"/>
        <w:pageBreakBefore w:val="0"/>
        <w:tabs>
          <w:tab w:val="left" w:pos="3116"/>
        </w:tabs>
        <w:wordWrap/>
        <w:bidi w:val="0"/>
        <w:spacing w:before="0" w:line="364" w:lineRule="auto"/>
        <w:ind w:left="440" w:leftChars="20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根据贵方为</w:t>
      </w:r>
      <w:r>
        <w:rPr>
          <w:rFonts w:hint="eastAsia" w:ascii="仿宋" w:hAnsi="仿宋" w:eastAsia="仿宋" w:cs="仿宋"/>
          <w:b/>
          <w:color w:val="auto"/>
          <w:sz w:val="24"/>
          <w:szCs w:val="24"/>
          <w:highlight w:val="none"/>
          <w:u w:val="single"/>
        </w:rPr>
        <w:t xml:space="preserve"> （项目名称）   </w:t>
      </w:r>
      <w:r>
        <w:rPr>
          <w:rFonts w:hint="eastAsia" w:ascii="仿宋" w:hAnsi="仿宋" w:eastAsia="仿宋" w:cs="仿宋"/>
          <w:b/>
          <w:color w:val="auto"/>
          <w:sz w:val="24"/>
          <w:szCs w:val="24"/>
          <w:highlight w:val="none"/>
        </w:rPr>
        <w:t>项目招标采购货物的投标邀请</w:t>
      </w:r>
      <w:r>
        <w:rPr>
          <w:rFonts w:hint="eastAsia" w:ascii="仿宋" w:hAnsi="仿宋" w:eastAsia="仿宋" w:cs="仿宋"/>
          <w:b/>
          <w:color w:val="auto"/>
          <w:sz w:val="24"/>
          <w:szCs w:val="24"/>
          <w:highlight w:val="none"/>
          <w:u w:val="single"/>
        </w:rPr>
        <w:t xml:space="preserve">（项目编号） </w:t>
      </w:r>
      <w:r>
        <w:rPr>
          <w:rFonts w:hint="eastAsia" w:ascii="仿宋" w:hAnsi="仿宋" w:eastAsia="仿宋" w:cs="仿宋"/>
          <w:b/>
          <w:color w:val="auto"/>
          <w:sz w:val="24"/>
          <w:szCs w:val="24"/>
          <w:highlight w:val="none"/>
        </w:rPr>
        <w:t>，签字代表</w:t>
      </w:r>
      <w:r>
        <w:rPr>
          <w:rFonts w:hint="eastAsia" w:ascii="仿宋" w:hAnsi="仿宋" w:eastAsia="仿宋" w:cs="仿宋"/>
          <w:b/>
          <w:color w:val="auto"/>
          <w:sz w:val="24"/>
          <w:szCs w:val="24"/>
          <w:highlight w:val="none"/>
          <w:u w:val="single"/>
        </w:rPr>
        <w:t>（姓名、职务）</w:t>
      </w:r>
      <w:r>
        <w:rPr>
          <w:rFonts w:hint="eastAsia" w:ascii="仿宋" w:hAnsi="仿宋" w:eastAsia="仿宋" w:cs="仿宋"/>
          <w:b/>
          <w:color w:val="auto"/>
          <w:sz w:val="24"/>
          <w:szCs w:val="24"/>
          <w:highlight w:val="none"/>
        </w:rPr>
        <w:t>经正式授权并代表投标人</w:t>
      </w:r>
      <w:r>
        <w:rPr>
          <w:rFonts w:hint="eastAsia" w:ascii="仿宋" w:hAnsi="仿宋" w:eastAsia="仿宋" w:cs="仿宋"/>
          <w:b/>
          <w:color w:val="auto"/>
          <w:sz w:val="24"/>
          <w:szCs w:val="24"/>
          <w:highlight w:val="none"/>
          <w:u w:val="single"/>
        </w:rPr>
        <w:t>（投标人名称、地址）</w:t>
      </w:r>
      <w:r>
        <w:rPr>
          <w:rFonts w:hint="eastAsia" w:ascii="仿宋" w:hAnsi="仿宋" w:eastAsia="仿宋" w:cs="仿宋"/>
          <w:b/>
          <w:color w:val="auto"/>
          <w:sz w:val="24"/>
          <w:szCs w:val="24"/>
          <w:highlight w:val="none"/>
        </w:rPr>
        <w:t>提交下述文件。</w:t>
      </w:r>
    </w:p>
    <w:p w14:paraId="0D597EAA">
      <w:pPr>
        <w:pStyle w:val="9"/>
        <w:pageBreakBefore w:val="0"/>
        <w:tabs>
          <w:tab w:val="left" w:pos="3116"/>
        </w:tabs>
        <w:wordWrap/>
        <w:bidi w:val="0"/>
        <w:spacing w:before="0" w:line="364" w:lineRule="auto"/>
        <w:ind w:left="440" w:leftChars="200" w:firstLine="482" w:firstLine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据此函，签字代表宣布并同意如下：</w:t>
      </w:r>
    </w:p>
    <w:p w14:paraId="3527C304">
      <w:pPr>
        <w:pStyle w:val="29"/>
        <w:pageBreakBefore w:val="0"/>
        <w:numPr>
          <w:ilvl w:val="0"/>
          <w:numId w:val="8"/>
        </w:numPr>
        <w:tabs>
          <w:tab w:val="left" w:pos="1881"/>
        </w:tabs>
        <w:wordWrap/>
        <w:bidi w:val="0"/>
        <w:spacing w:before="0" w:line="360" w:lineRule="auto"/>
        <w:ind w:left="440" w:leftChars="200"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w:t>
      </w:r>
    </w:p>
    <w:p w14:paraId="75928D3F">
      <w:pPr>
        <w:pStyle w:val="29"/>
        <w:pageBreakBefore w:val="0"/>
        <w:numPr>
          <w:ilvl w:val="0"/>
          <w:numId w:val="8"/>
        </w:numPr>
        <w:tabs>
          <w:tab w:val="left" w:pos="1881"/>
        </w:tabs>
        <w:wordWrap/>
        <w:bidi w:val="0"/>
        <w:spacing w:before="0" w:line="360" w:lineRule="auto"/>
        <w:ind w:left="440" w:leftChars="200"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报价明细</w:t>
      </w:r>
      <w:r>
        <w:rPr>
          <w:rFonts w:hint="eastAsia" w:ascii="仿宋" w:hAnsi="仿宋" w:eastAsia="仿宋" w:cs="仿宋"/>
          <w:color w:val="auto"/>
          <w:sz w:val="24"/>
          <w:szCs w:val="24"/>
          <w:highlight w:val="none"/>
        </w:rPr>
        <w:t>表</w:t>
      </w:r>
    </w:p>
    <w:p w14:paraId="2D0DBC40">
      <w:pPr>
        <w:pStyle w:val="29"/>
        <w:pageBreakBefore w:val="0"/>
        <w:numPr>
          <w:ilvl w:val="0"/>
          <w:numId w:val="8"/>
        </w:numPr>
        <w:tabs>
          <w:tab w:val="left" w:pos="1881"/>
        </w:tabs>
        <w:wordWrap/>
        <w:bidi w:val="0"/>
        <w:spacing w:before="0" w:line="360" w:lineRule="auto"/>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技术、商务</w:t>
      </w:r>
      <w:r>
        <w:rPr>
          <w:rFonts w:hint="eastAsia" w:ascii="仿宋" w:hAnsi="仿宋" w:eastAsia="仿宋" w:cs="仿宋"/>
          <w:color w:val="auto"/>
          <w:sz w:val="24"/>
          <w:szCs w:val="24"/>
          <w:highlight w:val="none"/>
        </w:rPr>
        <w:t>偏离表</w:t>
      </w:r>
    </w:p>
    <w:p w14:paraId="09285D59">
      <w:pPr>
        <w:pStyle w:val="29"/>
        <w:pageBreakBefore w:val="0"/>
        <w:numPr>
          <w:ilvl w:val="0"/>
          <w:numId w:val="8"/>
        </w:numPr>
        <w:tabs>
          <w:tab w:val="left" w:pos="1881"/>
        </w:tabs>
        <w:wordWrap/>
        <w:bidi w:val="0"/>
        <w:spacing w:before="0" w:line="360" w:lineRule="auto"/>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w:t>
      </w:r>
    </w:p>
    <w:p w14:paraId="1A080740">
      <w:pPr>
        <w:pStyle w:val="29"/>
        <w:pageBreakBefore w:val="0"/>
        <w:numPr>
          <w:ilvl w:val="0"/>
          <w:numId w:val="8"/>
        </w:numPr>
        <w:tabs>
          <w:tab w:val="left" w:pos="1881"/>
        </w:tabs>
        <w:wordWrap/>
        <w:bidi w:val="0"/>
        <w:spacing w:before="0" w:line="360" w:lineRule="auto"/>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技术服务方案</w:t>
      </w:r>
    </w:p>
    <w:p w14:paraId="1E074F35">
      <w:pPr>
        <w:pStyle w:val="29"/>
        <w:pageBreakBefore w:val="0"/>
        <w:numPr>
          <w:ilvl w:val="0"/>
          <w:numId w:val="8"/>
        </w:numPr>
        <w:tabs>
          <w:tab w:val="left" w:pos="1881"/>
        </w:tabs>
        <w:wordWrap/>
        <w:bidi w:val="0"/>
        <w:spacing w:before="0" w:line="360" w:lineRule="auto"/>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按采购文件要求提供有关文件</w:t>
      </w:r>
    </w:p>
    <w:p w14:paraId="7AC55910">
      <w:pPr>
        <w:pStyle w:val="29"/>
        <w:pageBreakBefore w:val="0"/>
        <w:numPr>
          <w:ilvl w:val="0"/>
          <w:numId w:val="8"/>
        </w:numPr>
        <w:tabs>
          <w:tab w:val="left" w:pos="1881"/>
          <w:tab w:val="left" w:pos="6680"/>
        </w:tabs>
        <w:wordWrap/>
        <w:bidi w:val="0"/>
        <w:spacing w:before="0" w:line="360" w:lineRule="auto"/>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p>
    <w:p w14:paraId="4FB63009">
      <w:pPr>
        <w:pStyle w:val="9"/>
        <w:pageBreakBefore w:val="0"/>
        <w:numPr>
          <w:ilvl w:val="0"/>
          <w:numId w:val="9"/>
        </w:numPr>
        <w:tabs>
          <w:tab w:val="left" w:pos="-220"/>
        </w:tabs>
        <w:wordWrap/>
        <w:bidi w:val="0"/>
        <w:spacing w:before="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所附投标报价表中规定的应提交和交付的货物和服务投标总价为</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rPr>
        <w:t>（注明币种</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并用文字和数字表示的投标总价）。</w:t>
      </w:r>
    </w:p>
    <w:p w14:paraId="555190DE">
      <w:pPr>
        <w:pStyle w:val="9"/>
        <w:pageBreakBefore w:val="0"/>
        <w:wordWrap/>
        <w:bidi w:val="0"/>
        <w:spacing w:before="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2、投标人将按采购文件的规定履行合同责任和义务；</w:t>
      </w:r>
    </w:p>
    <w:p w14:paraId="797FFDB5">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3、投标人已详细阅读并理解了采购文件的全部，包括修改文件。我们完全理解并同意放弃对这方面有不明及误解的权利。</w:t>
      </w:r>
    </w:p>
    <w:p w14:paraId="22989EF0">
      <w:pPr>
        <w:pStyle w:val="9"/>
        <w:pageBreakBefore w:val="0"/>
        <w:tabs>
          <w:tab w:val="left" w:pos="5151"/>
        </w:tabs>
        <w:wordWrap/>
        <w:bidi w:val="0"/>
        <w:spacing w:before="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4、本投标有效期自开标之日起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个日历日。</w:t>
      </w:r>
    </w:p>
    <w:p w14:paraId="4DECF80E">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5、在规定的开标时间后，如果在投标有效期内撤回投标，同意投标保证金将被贵方没收。</w:t>
      </w:r>
    </w:p>
    <w:p w14:paraId="5FB55C14">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6、投标人同意提供按照贵方可能要求的与其投标有关的一切数据或资料，完全理解贵方不一定接受最低价的投标或收到的任何投标的约定。</w:t>
      </w:r>
    </w:p>
    <w:p w14:paraId="1BE4E8CA">
      <w:pPr>
        <w:pStyle w:val="9"/>
        <w:pageBreakBefore w:val="0"/>
        <w:wordWrap/>
        <w:bidi w:val="0"/>
        <w:spacing w:before="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7、与本投标有关的一切正式往来信函请寄：</w:t>
      </w:r>
    </w:p>
    <w:p w14:paraId="27EC0975">
      <w:pPr>
        <w:pStyle w:val="9"/>
        <w:pageBreakBefore w:val="0"/>
        <w:wordWrap/>
        <w:bidi w:val="0"/>
        <w:spacing w:before="0"/>
        <w:ind w:left="440" w:leftChars="200" w:firstLine="480" w:firstLineChars="200"/>
        <w:rPr>
          <w:rFonts w:hint="eastAsia" w:ascii="仿宋" w:hAnsi="仿宋" w:eastAsia="仿宋" w:cs="仿宋"/>
          <w:color w:val="auto"/>
          <w:sz w:val="24"/>
          <w:szCs w:val="24"/>
          <w:highlight w:val="none"/>
        </w:rPr>
      </w:pPr>
    </w:p>
    <w:p w14:paraId="51ABCA29">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w:t>
      </w:r>
    </w:p>
    <w:p w14:paraId="6958DC93">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rPr>
        <w:t xml:space="preserve">                          </w:t>
      </w:r>
    </w:p>
    <w:p w14:paraId="5EF4C2CB">
      <w:pPr>
        <w:pStyle w:val="9"/>
        <w:pageBreakBefore w:val="0"/>
        <w:wordWrap/>
        <w:bidi w:val="0"/>
        <w:spacing w:before="0" w:line="364"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rPr>
        <w:t xml:space="preserve">      </w:t>
      </w:r>
    </w:p>
    <w:p w14:paraId="70F7A155">
      <w:pPr>
        <w:pStyle w:val="9"/>
        <w:pageBreakBefore w:val="0"/>
        <w:wordWrap/>
        <w:bidi w:val="0"/>
        <w:spacing w:before="0" w:line="364" w:lineRule="auto"/>
        <w:ind w:left="440" w:leftChars="200"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b/>
          <w:bCs/>
          <w:color w:val="auto"/>
          <w:sz w:val="24"/>
          <w:szCs w:val="24"/>
          <w:highlight w:val="none"/>
          <w:lang w:val="en-US"/>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ab/>
      </w:r>
    </w:p>
    <w:p w14:paraId="2259051E">
      <w:pPr>
        <w:pStyle w:val="9"/>
        <w:pageBreakBefore w:val="0"/>
        <w:tabs>
          <w:tab w:val="left" w:pos="2917"/>
          <w:tab w:val="left" w:pos="5496"/>
        </w:tabs>
        <w:wordWrap/>
        <w:bidi w:val="0"/>
        <w:spacing w:before="0"/>
        <w:ind w:left="440" w:leftChars="200" w:firstLine="480" w:firstLineChars="200"/>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p>
    <w:p w14:paraId="75F22947">
      <w:pPr>
        <w:pageBreakBefore w:val="0"/>
        <w:wordWrap/>
        <w:bidi w:val="0"/>
        <w:ind w:left="440" w:leftChars="200"/>
        <w:rPr>
          <w:rFonts w:hint="eastAsia" w:ascii="仿宋" w:hAnsi="仿宋" w:eastAsia="仿宋" w:cs="仿宋"/>
          <w:color w:val="auto"/>
          <w:sz w:val="24"/>
          <w:szCs w:val="24"/>
          <w:highlight w:val="none"/>
        </w:rPr>
      </w:pPr>
    </w:p>
    <w:p w14:paraId="1732790D">
      <w:pPr>
        <w:pageBreakBefore w:val="0"/>
        <w:wordWrap/>
        <w:bidi w:val="0"/>
        <w:spacing w:before="67"/>
        <w:ind w:left="440" w:leftChars="20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法定代表人资格证明书或法定代表人授权委托书格式</w:t>
      </w:r>
    </w:p>
    <w:p w14:paraId="2BEAEF8E">
      <w:pPr>
        <w:pStyle w:val="9"/>
        <w:pageBreakBefore w:val="0"/>
        <w:wordWrap/>
        <w:bidi w:val="0"/>
        <w:spacing w:before="0"/>
        <w:ind w:left="440" w:leftChars="200"/>
        <w:rPr>
          <w:rFonts w:hint="eastAsia" w:ascii="仿宋" w:hAnsi="仿宋" w:eastAsia="仿宋" w:cs="仿宋"/>
          <w:b/>
          <w:color w:val="auto"/>
          <w:sz w:val="24"/>
          <w:szCs w:val="24"/>
          <w:highlight w:val="none"/>
        </w:rPr>
      </w:pPr>
    </w:p>
    <w:p w14:paraId="62DFC5AA">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p>
    <w:p w14:paraId="1C734FDF">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法定代表人资格证明书</w:t>
      </w:r>
    </w:p>
    <w:p w14:paraId="30F32552">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p>
    <w:p w14:paraId="41D1542A">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（采购人名称）                </w:t>
      </w:r>
      <w:r>
        <w:rPr>
          <w:rFonts w:hint="eastAsia" w:ascii="仿宋" w:hAnsi="仿宋" w:eastAsia="仿宋" w:cs="仿宋"/>
          <w:color w:val="auto"/>
          <w:sz w:val="24"/>
          <w:szCs w:val="24"/>
          <w:highlight w:val="none"/>
        </w:rPr>
        <w:t>：</w:t>
      </w:r>
    </w:p>
    <w:p w14:paraId="546F8279">
      <w:pPr>
        <w:pStyle w:val="33"/>
        <w:pageBreakBefore w:val="0"/>
        <w:wordWrap/>
        <w:bidi w:val="0"/>
        <w:adjustRightInd w:val="0"/>
        <w:snapToGrid w:val="0"/>
        <w:spacing w:line="360" w:lineRule="auto"/>
        <w:ind w:left="440" w:leftChars="20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14:paraId="365C86D1">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14:paraId="2D78D6CF">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p>
    <w:p w14:paraId="7D38D215">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701B81D7">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1E1EC0CB">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14:paraId="46B206FD">
      <w:pPr>
        <w:pStyle w:val="33"/>
        <w:pageBreakBefore w:val="0"/>
        <w:wordWrap/>
        <w:bidi w:val="0"/>
        <w:adjustRightInd w:val="0"/>
        <w:snapToGrid w:val="0"/>
        <w:spacing w:line="360" w:lineRule="auto"/>
        <w:ind w:left="440" w:leftChars="20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3B48D073">
      <w:pPr>
        <w:pStyle w:val="33"/>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19"/>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7B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33F15A7">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0CF8237E">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110CEF79">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法定代表人《居民身份证》扫描件</w:t>
            </w:r>
          </w:p>
        </w:tc>
      </w:tr>
    </w:tbl>
    <w:p w14:paraId="10BBD20A">
      <w:pPr>
        <w:pStyle w:val="33"/>
        <w:pageBreakBefore w:val="0"/>
        <w:wordWrap/>
        <w:bidi w:val="0"/>
        <w:adjustRightInd w:val="0"/>
        <w:snapToGrid w:val="0"/>
        <w:spacing w:line="400" w:lineRule="exact"/>
        <w:ind w:left="440" w:leftChars="200"/>
        <w:rPr>
          <w:rFonts w:hint="eastAsia" w:ascii="仿宋" w:hAnsi="仿宋" w:eastAsia="仿宋" w:cs="仿宋"/>
          <w:color w:val="auto"/>
          <w:sz w:val="24"/>
          <w:szCs w:val="24"/>
          <w:highlight w:val="none"/>
        </w:rPr>
      </w:pPr>
    </w:p>
    <w:p w14:paraId="2AEDF6E2">
      <w:pPr>
        <w:pStyle w:val="33"/>
        <w:pageBreakBefore w:val="0"/>
        <w:tabs>
          <w:tab w:val="left" w:pos="750"/>
        </w:tabs>
        <w:wordWrap/>
        <w:bidi w:val="0"/>
        <w:adjustRightInd w:val="0"/>
        <w:snapToGrid w:val="0"/>
        <w:spacing w:line="40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p>
    <w:p w14:paraId="1D5AE265">
      <w:pPr>
        <w:pStyle w:val="23"/>
        <w:pageBreakBefore w:val="0"/>
        <w:wordWrap/>
        <w:bidi w:val="0"/>
        <w:spacing w:line="400" w:lineRule="exact"/>
        <w:ind w:left="440" w:leftChars="20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4DB445BE">
      <w:pPr>
        <w:pStyle w:val="33"/>
        <w:pageBreakBefore w:val="0"/>
        <w:tabs>
          <w:tab w:val="left" w:pos="750"/>
        </w:tabs>
        <w:wordWrap/>
        <w:bidi w:val="0"/>
        <w:adjustRightInd w:val="0"/>
        <w:snapToGrid w:val="0"/>
        <w:spacing w:line="400" w:lineRule="exact"/>
        <w:ind w:left="440" w:leftChars="20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法人代表人（签字或盖章）：</w:t>
      </w:r>
      <w:r>
        <w:rPr>
          <w:rFonts w:hint="eastAsia" w:ascii="仿宋" w:hAnsi="仿宋" w:eastAsia="仿宋" w:cs="仿宋"/>
          <w:color w:val="auto"/>
          <w:sz w:val="24"/>
          <w:szCs w:val="24"/>
          <w:highlight w:val="none"/>
          <w:u w:val="single"/>
        </w:rPr>
        <w:t xml:space="preserve">                       </w:t>
      </w:r>
    </w:p>
    <w:p w14:paraId="53860FBA">
      <w:pPr>
        <w:pStyle w:val="23"/>
        <w:pageBreakBefore w:val="0"/>
        <w:wordWrap/>
        <w:bidi w:val="0"/>
        <w:spacing w:line="400" w:lineRule="exact"/>
        <w:ind w:left="440" w:leftChars="200"/>
        <w:rPr>
          <w:rFonts w:hint="eastAsia" w:ascii="仿宋" w:hAnsi="仿宋" w:eastAsia="仿宋" w:cs="仿宋"/>
          <w:color w:val="auto"/>
          <w:kern w:val="2"/>
          <w:sz w:val="24"/>
          <w:szCs w:val="24"/>
          <w:highlight w:val="none"/>
        </w:rPr>
      </w:pPr>
    </w:p>
    <w:p w14:paraId="275CB6F9">
      <w:pPr>
        <w:pStyle w:val="33"/>
        <w:pageBreakBefore w:val="0"/>
        <w:tabs>
          <w:tab w:val="left" w:pos="750"/>
        </w:tabs>
        <w:wordWrap/>
        <w:bidi w:val="0"/>
        <w:adjustRightInd w:val="0"/>
        <w:snapToGrid w:val="0"/>
        <w:spacing w:line="400" w:lineRule="exact"/>
        <w:ind w:left="440" w:leftChars="20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C3B582C">
      <w:pPr>
        <w:pStyle w:val="33"/>
        <w:pageBreakBefore w:val="0"/>
        <w:tabs>
          <w:tab w:val="left" w:pos="750"/>
        </w:tabs>
        <w:wordWrap/>
        <w:bidi w:val="0"/>
        <w:adjustRightInd w:val="0"/>
        <w:snapToGrid w:val="0"/>
        <w:spacing w:line="400" w:lineRule="exact"/>
        <w:ind w:left="440" w:leftChars="200" w:firstLine="720" w:firstLineChars="300"/>
        <w:rPr>
          <w:rFonts w:hint="eastAsia" w:ascii="仿宋" w:hAnsi="仿宋" w:eastAsia="仿宋" w:cs="仿宋"/>
          <w:color w:val="auto"/>
          <w:sz w:val="24"/>
          <w:szCs w:val="24"/>
          <w:highlight w:val="none"/>
        </w:rPr>
      </w:pPr>
    </w:p>
    <w:p w14:paraId="57F3727D">
      <w:pPr>
        <w:pStyle w:val="33"/>
        <w:pageBreakBefore w:val="0"/>
        <w:wordWrap/>
        <w:bidi w:val="0"/>
        <w:adjustRightInd w:val="0"/>
        <w:snapToGrid w:val="0"/>
        <w:spacing w:line="400" w:lineRule="exact"/>
        <w:ind w:left="440" w:leftChars="200"/>
        <w:rPr>
          <w:rFonts w:hint="eastAsia" w:ascii="仿宋" w:hAnsi="仿宋" w:eastAsia="仿宋" w:cs="仿宋"/>
          <w:color w:val="auto"/>
          <w:sz w:val="24"/>
          <w:szCs w:val="24"/>
          <w:highlight w:val="none"/>
        </w:rPr>
      </w:pPr>
    </w:p>
    <w:p w14:paraId="173B6B2B">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p>
    <w:p w14:paraId="3E403BFD">
      <w:pPr>
        <w:pStyle w:val="33"/>
        <w:pageBreakBefore w:val="0"/>
        <w:wordWrap/>
        <w:bidi w:val="0"/>
        <w:adjustRightInd w:val="0"/>
        <w:snapToGrid w:val="0"/>
        <w:spacing w:line="400" w:lineRule="exact"/>
        <w:ind w:left="440" w:leftChars="200"/>
        <w:rPr>
          <w:rFonts w:hint="eastAsia" w:ascii="仿宋" w:hAnsi="仿宋" w:eastAsia="仿宋" w:cs="仿宋"/>
          <w:b/>
          <w:bCs/>
          <w:color w:val="auto"/>
          <w:sz w:val="24"/>
          <w:szCs w:val="24"/>
          <w:highlight w:val="none"/>
        </w:rPr>
      </w:pPr>
    </w:p>
    <w:p w14:paraId="3EB42042">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p>
    <w:p w14:paraId="150C9DD4">
      <w:pPr>
        <w:pStyle w:val="33"/>
        <w:pageBreakBefore w:val="0"/>
        <w:wordWrap/>
        <w:bidi w:val="0"/>
        <w:adjustRightInd w:val="0"/>
        <w:snapToGrid w:val="0"/>
        <w:spacing w:line="400" w:lineRule="exact"/>
        <w:ind w:left="440" w:left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法定代表人授权委托书</w:t>
      </w:r>
    </w:p>
    <w:p w14:paraId="6A4E55A2">
      <w:pPr>
        <w:pStyle w:val="33"/>
        <w:pageBreakBefore w:val="0"/>
        <w:wordWrap/>
        <w:bidi w:val="0"/>
        <w:adjustRightInd w:val="0"/>
        <w:snapToGrid w:val="0"/>
        <w:spacing w:line="360" w:lineRule="auto"/>
        <w:ind w:left="440" w:left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BFC0C71">
      <w:pPr>
        <w:pStyle w:val="33"/>
        <w:pageBreakBefore w:val="0"/>
        <w:wordWrap/>
        <w:bidi w:val="0"/>
        <w:adjustRightInd w:val="0"/>
        <w:snapToGrid w:val="0"/>
        <w:spacing w:line="360" w:lineRule="auto"/>
        <w:ind w:left="440" w:leftChars="200" w:firstLine="518" w:firstLineChars="21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本授权委托书声明：我系</w:t>
      </w:r>
      <w:r>
        <w:rPr>
          <w:rFonts w:hint="eastAsia" w:ascii="仿宋" w:hAnsi="仿宋" w:eastAsia="仿宋" w:cs="仿宋"/>
          <w:color w:val="auto"/>
          <w:sz w:val="24"/>
          <w:szCs w:val="24"/>
          <w:highlight w:val="none"/>
          <w:u w:val="single"/>
        </w:rPr>
        <w:t xml:space="preserve">（供应商名称）                   </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的为我的代理人，以</w:t>
      </w:r>
      <w:r>
        <w:rPr>
          <w:rFonts w:hint="eastAsia" w:ascii="仿宋" w:hAnsi="仿宋" w:eastAsia="仿宋" w:cs="仿宋"/>
          <w:color w:val="auto"/>
          <w:sz w:val="24"/>
          <w:szCs w:val="24"/>
          <w:highlight w:val="none"/>
          <w:u w:val="single"/>
        </w:rPr>
        <w:t xml:space="preserve"> （供应商名称）                    </w:t>
      </w:r>
      <w:r>
        <w:rPr>
          <w:rFonts w:hint="eastAsia" w:ascii="仿宋" w:hAnsi="仿宋" w:eastAsia="仿宋" w:cs="仿宋"/>
          <w:color w:val="auto"/>
          <w:sz w:val="24"/>
          <w:szCs w:val="24"/>
          <w:highlight w:val="none"/>
        </w:rPr>
        <w:t>的名义参加</w:t>
      </w:r>
      <w:r>
        <w:rPr>
          <w:rFonts w:hint="eastAsia" w:ascii="仿宋" w:hAnsi="仿宋" w:eastAsia="仿宋" w:cs="仿宋"/>
          <w:color w:val="auto"/>
          <w:sz w:val="24"/>
          <w:szCs w:val="24"/>
          <w:highlight w:val="none"/>
          <w:u w:val="single"/>
        </w:rPr>
        <w:t xml:space="preserve">（项目名称和项目编号）               </w:t>
      </w:r>
      <w:r>
        <w:rPr>
          <w:rFonts w:hint="eastAsia" w:ascii="仿宋" w:hAnsi="仿宋" w:eastAsia="仿宋" w:cs="仿宋"/>
          <w:color w:val="auto"/>
          <w:sz w:val="24"/>
          <w:szCs w:val="24"/>
          <w:highlight w:val="none"/>
        </w:rPr>
        <w:t xml:space="preserve"> 招标项目的投标活动。代理人在参加整个招标投标活动所签署的一切文件和处理与之相关的一切</w:t>
      </w:r>
      <w:r>
        <w:rPr>
          <w:rFonts w:hint="eastAsia" w:ascii="仿宋" w:hAnsi="仿宋" w:eastAsia="仿宋" w:cs="仿宋"/>
          <w:color w:val="auto"/>
          <w:sz w:val="24"/>
          <w:szCs w:val="24"/>
          <w:highlight w:val="none"/>
          <w:lang w:eastAsia="zh-CN"/>
        </w:rPr>
        <w:t>事务</w:t>
      </w:r>
      <w:r>
        <w:rPr>
          <w:rFonts w:hint="eastAsia" w:ascii="仿宋" w:hAnsi="仿宋" w:eastAsia="仿宋" w:cs="仿宋"/>
          <w:color w:val="auto"/>
          <w:sz w:val="24"/>
          <w:szCs w:val="24"/>
          <w:highlight w:val="none"/>
        </w:rPr>
        <w:t>，我均</w:t>
      </w:r>
      <w:r>
        <w:rPr>
          <w:rFonts w:hint="eastAsia" w:ascii="仿宋" w:hAnsi="仿宋" w:eastAsia="仿宋" w:cs="仿宋"/>
          <w:color w:val="auto"/>
          <w:sz w:val="24"/>
          <w:szCs w:val="24"/>
          <w:highlight w:val="none"/>
          <w:lang w:eastAsia="zh-CN"/>
        </w:rPr>
        <w:t>予以</w:t>
      </w:r>
      <w:r>
        <w:rPr>
          <w:rFonts w:hint="eastAsia" w:ascii="仿宋" w:hAnsi="仿宋" w:eastAsia="仿宋" w:cs="仿宋"/>
          <w:color w:val="auto"/>
          <w:sz w:val="24"/>
          <w:szCs w:val="24"/>
          <w:highlight w:val="none"/>
        </w:rPr>
        <w:t>承认。</w:t>
      </w:r>
    </w:p>
    <w:p w14:paraId="5E2C1D8A">
      <w:pPr>
        <w:pStyle w:val="33"/>
        <w:pageBreakBefore w:val="0"/>
        <w:wordWrap/>
        <w:bidi w:val="0"/>
        <w:adjustRightInd w:val="0"/>
        <w:snapToGrid w:val="0"/>
        <w:spacing w:line="360" w:lineRule="auto"/>
        <w:ind w:left="440" w:leftChars="20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年龄：</w:t>
      </w:r>
    </w:p>
    <w:p w14:paraId="01750B78">
      <w:pPr>
        <w:pStyle w:val="33"/>
        <w:pageBreakBefore w:val="0"/>
        <w:wordWrap/>
        <w:bidi w:val="0"/>
        <w:adjustRightInd w:val="0"/>
        <w:snapToGrid w:val="0"/>
        <w:spacing w:line="360" w:lineRule="auto"/>
        <w:ind w:left="440" w:leftChars="20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  门：                 职务：</w:t>
      </w:r>
    </w:p>
    <w:p w14:paraId="792D0685">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宋体" w:hAnsi="宋体" w:eastAsia="宋体" w:cs="宋体"/>
                                <w:sz w:val="24"/>
                                <w:szCs w:val="24"/>
                              </w:rPr>
                            </w:pPr>
                            <w:r>
                              <w:rPr>
                                <w:rFonts w:hint="eastAsia" w:ascii="宋体" w:hAnsi="宋体" w:eastAsia="宋体" w:cs="宋体"/>
                                <w:sz w:val="24"/>
                                <w:szCs w:val="24"/>
                              </w:rPr>
                              <w:t>代理人身份证复印件</w:t>
                            </w:r>
                          </w:p>
                          <w:p w14:paraId="38AA085D">
                            <w:pPr>
                              <w:jc w:val="center"/>
                              <w:rPr>
                                <w:rFonts w:hint="eastAsia" w:ascii="仿宋" w:hAnsi="仿宋" w:eastAsia="仿宋"/>
                                <w:sz w:val="36"/>
                                <w:szCs w:val="36"/>
                              </w:rPr>
                            </w:pPr>
                            <w:r>
                              <w:rPr>
                                <w:rFonts w:hint="eastAsia" w:ascii="宋体" w:hAnsi="宋体" w:eastAsia="宋体" w:cs="宋体"/>
                                <w:sz w:val="24"/>
                                <w:szCs w:val="24"/>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ZzwTWEc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jczHbAAAACgEAAA8AAAAAAAAA&#10;AQAgAAAAIgAAAGRycy9kb3ducmV2LnhtbFBLAQIUABQAAAAIAIdO4kBnPBNYRwIAAJYEAAAOAAAA&#10;AAAAAAEAIAAAACoBAABkcnMvZTJvRG9jLnhtbFBLBQYAAAAABgAGAFkBAADjBQAAAAA=&#10;">
                <v:fill on="t" focussize="0,0"/>
                <v:stroke color="#000000" miterlimit="2" joinstyle="miter"/>
                <v:imagedata o:title=""/>
                <o:lock v:ext="edit" aspectratio="f"/>
                <v:textbo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宋体" w:hAnsi="宋体" w:eastAsia="宋体" w:cs="宋体"/>
                          <w:sz w:val="24"/>
                          <w:szCs w:val="24"/>
                        </w:rPr>
                      </w:pPr>
                      <w:r>
                        <w:rPr>
                          <w:rFonts w:hint="eastAsia" w:ascii="宋体" w:hAnsi="宋体" w:eastAsia="宋体" w:cs="宋体"/>
                          <w:sz w:val="24"/>
                          <w:szCs w:val="24"/>
                        </w:rPr>
                        <w:t>代理人身份证复印件</w:t>
                      </w:r>
                    </w:p>
                    <w:p w14:paraId="38AA085D">
                      <w:pPr>
                        <w:jc w:val="center"/>
                        <w:rPr>
                          <w:rFonts w:hint="eastAsia" w:ascii="仿宋" w:hAnsi="仿宋" w:eastAsia="仿宋"/>
                          <w:sz w:val="36"/>
                          <w:szCs w:val="36"/>
                        </w:rPr>
                      </w:pPr>
                      <w:r>
                        <w:rPr>
                          <w:rFonts w:hint="eastAsia" w:ascii="宋体" w:hAnsi="宋体" w:eastAsia="宋体" w:cs="宋体"/>
                          <w:sz w:val="24"/>
                          <w:szCs w:val="24"/>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宋体" w:hAnsi="宋体" w:eastAsia="宋体" w:cs="宋体"/>
                                <w:sz w:val="24"/>
                                <w:szCs w:val="24"/>
                              </w:rPr>
                            </w:pPr>
                            <w:r>
                              <w:rPr>
                                <w:rFonts w:hint="eastAsia" w:ascii="宋体" w:hAnsi="宋体" w:eastAsia="宋体" w:cs="宋体"/>
                                <w:sz w:val="24"/>
                                <w:szCs w:val="24"/>
                              </w:rPr>
                              <w:t>代理人身份证复印件</w:t>
                            </w:r>
                          </w:p>
                          <w:p w14:paraId="75DABCA9">
                            <w:pPr>
                              <w:jc w:val="center"/>
                              <w:rPr>
                                <w:rFonts w:hint="eastAsia" w:ascii="宋体" w:hAnsi="宋体" w:eastAsia="宋体" w:cs="宋体"/>
                                <w:sz w:val="24"/>
                                <w:szCs w:val="24"/>
                              </w:rPr>
                            </w:pPr>
                            <w:r>
                              <w:rPr>
                                <w:rFonts w:hint="eastAsia" w:ascii="宋体" w:hAnsi="宋体" w:eastAsia="宋体" w:cs="宋体"/>
                                <w:sz w:val="24"/>
                                <w:szCs w:val="24"/>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TM17OUgCAACYBAAADgAA&#10;AAAAAAABACAAAAAqAQAAZHJzL2Uyb0RvYy54bWxQSwUGAAAAAAYABgBZAQAA5AUAAAAA&#10;">
                <v:fill on="t" focussize="0,0"/>
                <v:stroke color="#000000" miterlimit="2" joinstyle="miter"/>
                <v:imagedata o:title=""/>
                <o:lock v:ext="edit" aspectratio="f"/>
                <v:textbo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宋体" w:hAnsi="宋体" w:eastAsia="宋体" w:cs="宋体"/>
                          <w:sz w:val="24"/>
                          <w:szCs w:val="24"/>
                        </w:rPr>
                      </w:pPr>
                      <w:r>
                        <w:rPr>
                          <w:rFonts w:hint="eastAsia" w:ascii="宋体" w:hAnsi="宋体" w:eastAsia="宋体" w:cs="宋体"/>
                          <w:sz w:val="24"/>
                          <w:szCs w:val="24"/>
                        </w:rPr>
                        <w:t>代理人身份证复印件</w:t>
                      </w:r>
                    </w:p>
                    <w:p w14:paraId="75DABCA9">
                      <w:pPr>
                        <w:jc w:val="center"/>
                        <w:rPr>
                          <w:rFonts w:hint="eastAsia" w:ascii="宋体" w:hAnsi="宋体" w:eastAsia="宋体" w:cs="宋体"/>
                          <w:sz w:val="24"/>
                          <w:szCs w:val="24"/>
                        </w:rPr>
                      </w:pPr>
                      <w:r>
                        <w:rPr>
                          <w:rFonts w:hint="eastAsia" w:ascii="宋体" w:hAnsi="宋体" w:eastAsia="宋体" w:cs="宋体"/>
                          <w:sz w:val="24"/>
                          <w:szCs w:val="24"/>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v:textbox>
              </v:shape>
            </w:pict>
          </mc:Fallback>
        </mc:AlternateContent>
      </w:r>
    </w:p>
    <w:p w14:paraId="54CDA7A8">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0EC60BBB">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69620D5E">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3F0D7AB3">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23F39918">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0C4F0C0B">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2CA598F2">
      <w:pPr>
        <w:pStyle w:val="33"/>
        <w:pageBreakBefore w:val="0"/>
        <w:wordWrap/>
        <w:bidi w:val="0"/>
        <w:adjustRightInd w:val="0"/>
        <w:snapToGrid w:val="0"/>
        <w:spacing w:line="400" w:lineRule="exact"/>
        <w:ind w:left="440" w:leftChars="200"/>
        <w:jc w:val="center"/>
        <w:rPr>
          <w:rFonts w:hint="eastAsia" w:ascii="仿宋" w:hAnsi="仿宋" w:eastAsia="仿宋" w:cs="仿宋"/>
          <w:color w:val="auto"/>
          <w:sz w:val="24"/>
          <w:szCs w:val="24"/>
          <w:highlight w:val="none"/>
        </w:rPr>
      </w:pPr>
    </w:p>
    <w:p w14:paraId="39DACAF1">
      <w:pPr>
        <w:pStyle w:val="33"/>
        <w:pageBreakBefore w:val="0"/>
        <w:tabs>
          <w:tab w:val="left" w:pos="750"/>
        </w:tabs>
        <w:wordWrap/>
        <w:bidi w:val="0"/>
        <w:adjustRightInd w:val="0"/>
        <w:snapToGrid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p>
    <w:p w14:paraId="233881F4">
      <w:pPr>
        <w:pStyle w:val="23"/>
        <w:pageBreakBefore w:val="0"/>
        <w:wordWrap/>
        <w:bidi w:val="0"/>
        <w:ind w:left="440" w:leftChars="20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p>
    <w:p w14:paraId="43724B2D">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法人代表人（盖章）：</w:t>
      </w:r>
      <w:r>
        <w:rPr>
          <w:rFonts w:hint="eastAsia" w:ascii="仿宋" w:hAnsi="仿宋" w:eastAsia="仿宋" w:cs="仿宋"/>
          <w:color w:val="auto"/>
          <w:sz w:val="24"/>
          <w:szCs w:val="24"/>
          <w:highlight w:val="none"/>
          <w:u w:val="single"/>
        </w:rPr>
        <w:t xml:space="preserve">                        </w:t>
      </w:r>
    </w:p>
    <w:p w14:paraId="2A46EE2B">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p>
    <w:p w14:paraId="0E4A869A">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5A253172">
      <w:pPr>
        <w:pStyle w:val="33"/>
        <w:pageBreakBefore w:val="0"/>
        <w:tabs>
          <w:tab w:val="left" w:pos="750"/>
        </w:tabs>
        <w:wordWrap/>
        <w:bidi w:val="0"/>
        <w:adjustRightInd w:val="0"/>
        <w:snapToGrid w:val="0"/>
        <w:ind w:left="440" w:leftChars="200"/>
        <w:rPr>
          <w:rFonts w:hint="eastAsia" w:ascii="仿宋" w:hAnsi="仿宋" w:eastAsia="仿宋" w:cs="仿宋"/>
          <w:color w:val="auto"/>
          <w:sz w:val="24"/>
          <w:szCs w:val="24"/>
          <w:highlight w:val="none"/>
        </w:rPr>
      </w:pPr>
    </w:p>
    <w:p w14:paraId="08F055F0">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p>
    <w:p w14:paraId="27075DB6">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p>
    <w:p w14:paraId="1494423F">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29DCF75A">
      <w:pPr>
        <w:pStyle w:val="23"/>
        <w:pageBreakBefore w:val="0"/>
        <w:wordWrap/>
        <w:bidi w:val="0"/>
        <w:ind w:left="440" w:leftChars="200" w:firstLine="480" w:firstLineChars="200"/>
        <w:rPr>
          <w:rFonts w:hint="eastAsia" w:ascii="仿宋" w:hAnsi="仿宋" w:eastAsia="仿宋" w:cs="仿宋"/>
          <w:color w:val="auto"/>
          <w:kern w:val="2"/>
          <w:sz w:val="24"/>
          <w:szCs w:val="24"/>
          <w:highlight w:val="none"/>
        </w:rPr>
      </w:pPr>
    </w:p>
    <w:p w14:paraId="5089E7A8">
      <w:pPr>
        <w:pStyle w:val="23"/>
        <w:pageBreakBefore w:val="0"/>
        <w:wordWrap/>
        <w:bidi w:val="0"/>
        <w:ind w:left="440" w:leftChars="200" w:firstLine="1440" w:firstLineChars="600"/>
        <w:rPr>
          <w:rFonts w:hint="eastAsia" w:ascii="仿宋" w:hAnsi="仿宋" w:eastAsia="仿宋" w:cs="仿宋"/>
          <w:color w:val="auto"/>
          <w:kern w:val="2"/>
          <w:sz w:val="24"/>
          <w:szCs w:val="24"/>
          <w:highlight w:val="none"/>
        </w:rPr>
      </w:pPr>
    </w:p>
    <w:p w14:paraId="2B8810A7">
      <w:pPr>
        <w:pStyle w:val="33"/>
        <w:pageBreakBefore w:val="0"/>
        <w:tabs>
          <w:tab w:val="left" w:pos="750"/>
        </w:tabs>
        <w:wordWrap/>
        <w:bidi w:val="0"/>
        <w:adjustRightInd w:val="0"/>
        <w:snapToGrid w:val="0"/>
        <w:ind w:left="440" w:leftChars="20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64CCD16">
      <w:pPr>
        <w:pStyle w:val="33"/>
        <w:pageBreakBefore w:val="0"/>
        <w:tabs>
          <w:tab w:val="left" w:pos="750"/>
        </w:tabs>
        <w:wordWrap/>
        <w:bidi w:val="0"/>
        <w:adjustRightInd w:val="0"/>
        <w:snapToGrid w:val="0"/>
        <w:spacing w:line="400" w:lineRule="exact"/>
        <w:ind w:left="440" w:leftChars="200" w:firstLine="720" w:firstLineChars="300"/>
        <w:rPr>
          <w:rFonts w:hint="eastAsia" w:ascii="仿宋" w:hAnsi="仿宋" w:eastAsia="仿宋" w:cs="仿宋"/>
          <w:color w:val="auto"/>
          <w:sz w:val="24"/>
          <w:szCs w:val="24"/>
          <w:highlight w:val="none"/>
        </w:rPr>
      </w:pPr>
    </w:p>
    <w:p w14:paraId="278E133D">
      <w:pPr>
        <w:pStyle w:val="33"/>
        <w:pageBreakBefore w:val="0"/>
        <w:wordWrap/>
        <w:bidi w:val="0"/>
        <w:adjustRightInd w:val="0"/>
        <w:snapToGrid w:val="0"/>
        <w:spacing w:line="400" w:lineRule="exact"/>
        <w:ind w:left="440" w:leftChars="200" w:firstLine="720" w:firstLineChars="3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注：法人代表本人参加现场投标的，投标人可以不提供此项证明文件。</w:t>
      </w:r>
    </w:p>
    <w:p w14:paraId="0E57D314">
      <w:pPr>
        <w:pStyle w:val="6"/>
        <w:pageBreakBefore w:val="0"/>
        <w:wordWrap/>
        <w:bidi w:val="0"/>
        <w:spacing w:line="400" w:lineRule="exact"/>
        <w:ind w:left="440" w:leftChars="200" w:firstLine="0"/>
        <w:rPr>
          <w:rFonts w:hint="eastAsia" w:ascii="仿宋" w:hAnsi="仿宋" w:eastAsia="仿宋" w:cs="仿宋"/>
          <w:b/>
          <w:color w:val="auto"/>
          <w:sz w:val="24"/>
          <w:szCs w:val="24"/>
          <w:highlight w:val="none"/>
        </w:rPr>
      </w:pPr>
    </w:p>
    <w:p w14:paraId="4FEF3FAF">
      <w:pPr>
        <w:pStyle w:val="9"/>
        <w:pageBreakBefore w:val="0"/>
        <w:wordWrap/>
        <w:bidi w:val="0"/>
        <w:spacing w:before="3"/>
        <w:ind w:left="440" w:leftChars="200"/>
        <w:rPr>
          <w:rFonts w:hint="eastAsia" w:ascii="仿宋" w:hAnsi="仿宋" w:eastAsia="仿宋" w:cs="仿宋"/>
          <w:b/>
          <w:color w:val="auto"/>
          <w:sz w:val="24"/>
          <w:szCs w:val="24"/>
          <w:highlight w:val="none"/>
        </w:rPr>
      </w:pPr>
    </w:p>
    <w:p w14:paraId="23906EBE">
      <w:pPr>
        <w:pStyle w:val="9"/>
        <w:pageBreakBefore w:val="0"/>
        <w:wordWrap/>
        <w:bidi w:val="0"/>
        <w:spacing w:before="3"/>
        <w:ind w:left="440" w:leftChars="200"/>
        <w:rPr>
          <w:rFonts w:hint="eastAsia" w:ascii="仿宋" w:hAnsi="仿宋" w:eastAsia="仿宋" w:cs="仿宋"/>
          <w:b/>
          <w:color w:val="auto"/>
          <w:sz w:val="24"/>
          <w:szCs w:val="24"/>
          <w:highlight w:val="none"/>
        </w:rPr>
      </w:pPr>
    </w:p>
    <w:p w14:paraId="300E4408">
      <w:pPr>
        <w:pStyle w:val="9"/>
        <w:pageBreakBefore w:val="0"/>
        <w:wordWrap/>
        <w:bidi w:val="0"/>
        <w:spacing w:before="3"/>
        <w:ind w:left="440" w:leftChars="200"/>
        <w:rPr>
          <w:rFonts w:hint="eastAsia" w:ascii="仿宋" w:hAnsi="仿宋" w:eastAsia="仿宋" w:cs="仿宋"/>
          <w:b/>
          <w:color w:val="auto"/>
          <w:sz w:val="24"/>
          <w:szCs w:val="24"/>
          <w:highlight w:val="none"/>
        </w:rPr>
      </w:pPr>
    </w:p>
    <w:p w14:paraId="7A576986">
      <w:pPr>
        <w:pageBreakBefore w:val="0"/>
        <w:wordWrap/>
        <w:bidi w:val="0"/>
        <w:ind w:left="440" w:leftChars="200"/>
        <w:rPr>
          <w:rFonts w:hint="eastAsia" w:ascii="仿宋" w:hAnsi="仿宋" w:eastAsia="仿宋" w:cs="仿宋"/>
          <w:color w:val="auto"/>
          <w:sz w:val="24"/>
          <w:szCs w:val="24"/>
          <w:highlight w:val="none"/>
        </w:rPr>
        <w:sectPr>
          <w:headerReference r:id="rId8" w:type="default"/>
          <w:footerReference r:id="rId9" w:type="default"/>
          <w:pgSz w:w="11910" w:h="16840"/>
          <w:pgMar w:top="1134" w:right="1134" w:bottom="1134" w:left="1800" w:header="878" w:footer="993" w:gutter="0"/>
          <w:cols w:space="720" w:num="1"/>
        </w:sectPr>
      </w:pPr>
    </w:p>
    <w:p w14:paraId="62BDCA97">
      <w:pPr>
        <w:pageBreakBefore w:val="0"/>
        <w:wordWrap/>
        <w:bidi w:val="0"/>
        <w:ind w:left="440" w:leftChars="200" w:firstLine="2650" w:firstLineChars="1100"/>
        <w:jc w:val="both"/>
        <w:rPr>
          <w:rFonts w:hint="eastAsia" w:ascii="仿宋" w:hAnsi="仿宋" w:eastAsia="仿宋" w:cs="仿宋"/>
          <w:b/>
          <w:color w:val="auto"/>
          <w:sz w:val="24"/>
          <w:szCs w:val="24"/>
          <w:highlight w:val="none"/>
        </w:rPr>
      </w:pPr>
    </w:p>
    <w:p w14:paraId="52F1DBDC">
      <w:pPr>
        <w:pageBreakBefore w:val="0"/>
        <w:wordWrap/>
        <w:bidi w:val="0"/>
        <w:ind w:left="440" w:leftChars="200" w:firstLine="3373" w:firstLineChars="14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开标一览表</w:t>
      </w:r>
    </w:p>
    <w:p w14:paraId="14CF8CED">
      <w:pPr>
        <w:pStyle w:val="9"/>
        <w:pageBreakBefore w:val="0"/>
        <w:wordWrap/>
        <w:bidi w:val="0"/>
        <w:spacing w:before="5"/>
        <w:ind w:left="440" w:leftChars="200"/>
        <w:rPr>
          <w:rFonts w:hint="eastAsia" w:ascii="仿宋" w:hAnsi="仿宋" w:eastAsia="仿宋" w:cs="仿宋"/>
          <w:b/>
          <w:color w:val="auto"/>
          <w:sz w:val="24"/>
          <w:szCs w:val="24"/>
          <w:highlight w:val="none"/>
        </w:rPr>
      </w:pPr>
    </w:p>
    <w:p w14:paraId="2B0F1855">
      <w:pPr>
        <w:pageBreakBefore w:val="0"/>
        <w:wordWrap/>
        <w:bidi w:val="0"/>
        <w:spacing w:before="90" w:line="364" w:lineRule="auto"/>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p>
    <w:p w14:paraId="6684A3AB">
      <w:pPr>
        <w:pageBreakBefore w:val="0"/>
        <w:wordWrap/>
        <w:bidi w:val="0"/>
        <w:spacing w:before="90" w:line="364" w:lineRule="auto"/>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val="en-US"/>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9"/>
        <w:gridCol w:w="3065"/>
        <w:gridCol w:w="1892"/>
        <w:gridCol w:w="1331"/>
        <w:gridCol w:w="1480"/>
      </w:tblGrid>
      <w:tr w14:paraId="2CF5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859" w:type="dxa"/>
            <w:vAlign w:val="center"/>
          </w:tcPr>
          <w:p w14:paraId="680604C4">
            <w:pPr>
              <w:pageBreakBefore w:val="0"/>
              <w:tabs>
                <w:tab w:val="left" w:pos="5580"/>
              </w:tabs>
              <w:wordWrap/>
              <w:bidi w:val="0"/>
              <w:spacing w:line="360" w:lineRule="auto"/>
              <w:ind w:left="440" w:leftChars="200" w:right="-19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项目</w:t>
            </w:r>
            <w:r>
              <w:rPr>
                <w:rFonts w:hint="eastAsia" w:ascii="仿宋" w:hAnsi="仿宋" w:eastAsia="仿宋" w:cs="仿宋"/>
                <w:color w:val="auto"/>
                <w:sz w:val="24"/>
                <w:szCs w:val="24"/>
                <w:highlight w:val="none"/>
              </w:rPr>
              <w:t>名称</w:t>
            </w:r>
          </w:p>
        </w:tc>
        <w:tc>
          <w:tcPr>
            <w:tcW w:w="3065" w:type="dxa"/>
            <w:vAlign w:val="center"/>
          </w:tcPr>
          <w:p w14:paraId="3D225DB3">
            <w:pPr>
              <w:pageBreakBefore w:val="0"/>
              <w:tabs>
                <w:tab w:val="left" w:pos="5580"/>
              </w:tabs>
              <w:wordWrap/>
              <w:bidi w:val="0"/>
              <w:spacing w:line="360" w:lineRule="auto"/>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投标总价</w:t>
            </w:r>
          </w:p>
        </w:tc>
        <w:tc>
          <w:tcPr>
            <w:tcW w:w="1892" w:type="dxa"/>
            <w:vAlign w:val="center"/>
          </w:tcPr>
          <w:p w14:paraId="2791B17F">
            <w:pPr>
              <w:pageBreakBefore w:val="0"/>
              <w:tabs>
                <w:tab w:val="left" w:pos="5580"/>
              </w:tabs>
              <w:wordWrap/>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1331" w:type="dxa"/>
            <w:vAlign w:val="center"/>
          </w:tcPr>
          <w:p w14:paraId="4386319B">
            <w:pPr>
              <w:pageBreakBefore w:val="0"/>
              <w:tabs>
                <w:tab w:val="left" w:pos="5580"/>
              </w:tabs>
              <w:wordWrap/>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1480" w:type="dxa"/>
            <w:vAlign w:val="center"/>
          </w:tcPr>
          <w:p w14:paraId="027AA38B">
            <w:pPr>
              <w:pageBreakBefore w:val="0"/>
              <w:tabs>
                <w:tab w:val="left" w:pos="5580"/>
              </w:tabs>
              <w:wordWrap/>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0C6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859" w:type="dxa"/>
            <w:vAlign w:val="center"/>
          </w:tcPr>
          <w:p w14:paraId="1E92885A">
            <w:pPr>
              <w:pageBreakBefore w:val="0"/>
              <w:tabs>
                <w:tab w:val="left" w:pos="5580"/>
              </w:tabs>
              <w:wordWrap/>
              <w:bidi w:val="0"/>
              <w:spacing w:line="360" w:lineRule="auto"/>
              <w:ind w:left="980" w:leftChars="200" w:hanging="540"/>
              <w:jc w:val="center"/>
              <w:rPr>
                <w:rFonts w:hint="eastAsia" w:ascii="仿宋" w:hAnsi="仿宋" w:eastAsia="仿宋" w:cs="仿宋"/>
                <w:color w:val="auto"/>
                <w:sz w:val="24"/>
                <w:szCs w:val="24"/>
                <w:highlight w:val="none"/>
              </w:rPr>
            </w:pPr>
          </w:p>
        </w:tc>
        <w:tc>
          <w:tcPr>
            <w:tcW w:w="3065" w:type="dxa"/>
            <w:vAlign w:val="center"/>
          </w:tcPr>
          <w:p w14:paraId="0533477C">
            <w:pPr>
              <w:pageBreakBefore w:val="0"/>
              <w:tabs>
                <w:tab w:val="left" w:pos="5580"/>
              </w:tabs>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7B000882">
            <w:pPr>
              <w:pageBreakBefore w:val="0"/>
              <w:tabs>
                <w:tab w:val="left" w:pos="5580"/>
              </w:tabs>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1892" w:type="dxa"/>
            <w:vAlign w:val="center"/>
          </w:tcPr>
          <w:p w14:paraId="18675B65">
            <w:pPr>
              <w:pageBreakBefore w:val="0"/>
              <w:tabs>
                <w:tab w:val="left" w:pos="5580"/>
              </w:tabs>
              <w:wordWrap/>
              <w:bidi w:val="0"/>
              <w:spacing w:line="360" w:lineRule="auto"/>
              <w:ind w:left="980" w:leftChars="200" w:hanging="540"/>
              <w:jc w:val="both"/>
              <w:rPr>
                <w:rFonts w:hint="eastAsia" w:ascii="仿宋" w:hAnsi="仿宋" w:eastAsia="仿宋" w:cs="仿宋"/>
                <w:color w:val="auto"/>
                <w:sz w:val="24"/>
                <w:szCs w:val="24"/>
                <w:highlight w:val="none"/>
              </w:rPr>
            </w:pPr>
          </w:p>
        </w:tc>
        <w:tc>
          <w:tcPr>
            <w:tcW w:w="1331" w:type="dxa"/>
            <w:vAlign w:val="center"/>
          </w:tcPr>
          <w:p w14:paraId="17ACB31A">
            <w:pPr>
              <w:pageBreakBefore w:val="0"/>
              <w:tabs>
                <w:tab w:val="left" w:pos="5580"/>
              </w:tabs>
              <w:wordWrap/>
              <w:bidi w:val="0"/>
              <w:spacing w:line="360" w:lineRule="auto"/>
              <w:ind w:left="980" w:leftChars="200" w:hanging="540"/>
              <w:jc w:val="center"/>
              <w:rPr>
                <w:rFonts w:hint="eastAsia" w:ascii="仿宋" w:hAnsi="仿宋" w:eastAsia="仿宋" w:cs="仿宋"/>
                <w:color w:val="auto"/>
                <w:sz w:val="24"/>
                <w:szCs w:val="24"/>
                <w:highlight w:val="none"/>
              </w:rPr>
            </w:pPr>
          </w:p>
        </w:tc>
        <w:tc>
          <w:tcPr>
            <w:tcW w:w="1480" w:type="dxa"/>
            <w:vAlign w:val="center"/>
          </w:tcPr>
          <w:p w14:paraId="51CFF209">
            <w:pPr>
              <w:pageBreakBefore w:val="0"/>
              <w:tabs>
                <w:tab w:val="left" w:pos="5580"/>
              </w:tabs>
              <w:wordWrap/>
              <w:bidi w:val="0"/>
              <w:spacing w:line="360" w:lineRule="auto"/>
              <w:ind w:left="980" w:leftChars="200" w:hanging="540"/>
              <w:jc w:val="center"/>
              <w:rPr>
                <w:rFonts w:hint="eastAsia" w:ascii="仿宋" w:hAnsi="仿宋" w:eastAsia="仿宋" w:cs="仿宋"/>
                <w:color w:val="auto"/>
                <w:sz w:val="24"/>
                <w:szCs w:val="24"/>
                <w:highlight w:val="none"/>
              </w:rPr>
            </w:pPr>
          </w:p>
        </w:tc>
      </w:tr>
    </w:tbl>
    <w:p w14:paraId="20484A21">
      <w:pPr>
        <w:pStyle w:val="9"/>
        <w:pageBreakBefore w:val="0"/>
        <w:wordWrap/>
        <w:bidi w:val="0"/>
        <w:spacing w:before="0"/>
        <w:ind w:left="440" w:leftChars="200"/>
        <w:rPr>
          <w:rFonts w:hint="eastAsia" w:ascii="仿宋" w:hAnsi="仿宋" w:eastAsia="仿宋" w:cs="仿宋"/>
          <w:b/>
          <w:color w:val="auto"/>
          <w:sz w:val="24"/>
          <w:szCs w:val="24"/>
          <w:highlight w:val="none"/>
        </w:rPr>
      </w:pPr>
    </w:p>
    <w:p w14:paraId="75A2386A">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备注：</w:t>
      </w:r>
    </w:p>
    <w:p w14:paraId="2A86CB33">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bidi="zh-CN"/>
        </w:rPr>
        <w:t>1、</w:t>
      </w:r>
      <w:r>
        <w:rPr>
          <w:rFonts w:hint="eastAsia" w:ascii="仿宋" w:hAnsi="仿宋" w:eastAsia="仿宋" w:cs="仿宋"/>
          <w:b/>
          <w:color w:val="auto"/>
          <w:kern w:val="0"/>
          <w:sz w:val="24"/>
          <w:szCs w:val="24"/>
          <w:highlight w:val="none"/>
          <w:lang w:val="zh-CN" w:bidi="zh-CN"/>
        </w:rPr>
        <w:t>总价中包括但不限于：税费、运输费、保险费及所配套的土建、吊装就位，培训、安装、调试等所有相关费用。</w:t>
      </w:r>
    </w:p>
    <w:p w14:paraId="3A46D328">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p>
    <w:p w14:paraId="2E66B531">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投标人名称（盖章）：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33E97380">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法定代表人或委托代理人签字（或盖章）：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78844A7E">
      <w:pPr>
        <w:pStyle w:val="33"/>
        <w:pageBreakBefore w:val="0"/>
        <w:tabs>
          <w:tab w:val="left" w:pos="750"/>
        </w:tabs>
        <w:wordWrap/>
        <w:bidi w:val="0"/>
        <w:adjustRightInd w:val="0"/>
        <w:snapToGrid w:val="0"/>
        <w:spacing w:line="480" w:lineRule="auto"/>
        <w:ind w:left="440" w:leftChars="200" w:firstLine="5783" w:firstLineChars="24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日期： </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 xml:space="preserve"> 年</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月</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日</w:t>
      </w:r>
    </w:p>
    <w:p w14:paraId="7241EFCF">
      <w:pPr>
        <w:pageBreakBefore w:val="0"/>
        <w:wordWrap/>
        <w:bidi w:val="0"/>
        <w:spacing w:line="400" w:lineRule="exact"/>
        <w:ind w:left="440" w:leftChars="200" w:firstLine="482" w:firstLineChars="200"/>
        <w:jc w:val="center"/>
        <w:rPr>
          <w:rFonts w:hint="eastAsia" w:ascii="仿宋" w:hAnsi="仿宋" w:eastAsia="仿宋" w:cs="仿宋"/>
          <w:b/>
          <w:color w:val="auto"/>
          <w:sz w:val="24"/>
          <w:szCs w:val="24"/>
          <w:highlight w:val="none"/>
        </w:rPr>
      </w:pPr>
    </w:p>
    <w:p w14:paraId="5AF93F25">
      <w:pPr>
        <w:pageBreakBefore w:val="0"/>
        <w:wordWrap/>
        <w:bidi w:val="0"/>
        <w:ind w:left="440" w:leftChars="200"/>
        <w:rPr>
          <w:rFonts w:hint="eastAsia" w:ascii="仿宋" w:hAnsi="仿宋" w:eastAsia="仿宋" w:cs="仿宋"/>
          <w:b/>
          <w:color w:val="auto"/>
          <w:sz w:val="24"/>
          <w:szCs w:val="24"/>
          <w:highlight w:val="none"/>
        </w:rPr>
      </w:pPr>
    </w:p>
    <w:p w14:paraId="0D3B044C">
      <w:pPr>
        <w:pStyle w:val="9"/>
        <w:pageBreakBefore w:val="0"/>
        <w:wordWrap/>
        <w:bidi w:val="0"/>
        <w:spacing w:line="364" w:lineRule="auto"/>
        <w:ind w:left="440" w:leftChars="20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ab/>
      </w:r>
    </w:p>
    <w:p w14:paraId="0F790C1E">
      <w:pPr>
        <w:pStyle w:val="9"/>
        <w:pageBreakBefore w:val="0"/>
        <w:tabs>
          <w:tab w:val="left" w:pos="2917"/>
          <w:tab w:val="left" w:pos="5496"/>
        </w:tabs>
        <w:wordWrap/>
        <w:bidi w:val="0"/>
        <w:spacing w:before="161"/>
        <w:ind w:left="440" w:leftChars="200"/>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rPr>
        <w:t xml:space="preserve">         </w:t>
      </w:r>
    </w:p>
    <w:p w14:paraId="580DE456">
      <w:pPr>
        <w:pageBreakBefore w:val="0"/>
        <w:wordWrap/>
        <w:bidi w:val="0"/>
        <w:ind w:left="440" w:leftChars="200"/>
        <w:rPr>
          <w:rFonts w:hint="eastAsia" w:ascii="仿宋" w:hAnsi="仿宋" w:eastAsia="仿宋" w:cs="仿宋"/>
          <w:b/>
          <w:color w:val="auto"/>
          <w:sz w:val="24"/>
          <w:szCs w:val="24"/>
          <w:highlight w:val="none"/>
        </w:rPr>
      </w:pPr>
    </w:p>
    <w:p w14:paraId="532D636F">
      <w:pPr>
        <w:pageBreakBefore w:val="0"/>
        <w:wordWrap/>
        <w:bidi w:val="0"/>
        <w:ind w:left="440" w:leftChars="200"/>
        <w:rPr>
          <w:rFonts w:hint="eastAsia" w:ascii="仿宋" w:hAnsi="仿宋" w:eastAsia="仿宋" w:cs="仿宋"/>
          <w:b/>
          <w:color w:val="auto"/>
          <w:sz w:val="24"/>
          <w:szCs w:val="24"/>
          <w:highlight w:val="none"/>
        </w:rPr>
      </w:pPr>
    </w:p>
    <w:p w14:paraId="09209BE6">
      <w:pPr>
        <w:pageBreakBefore w:val="0"/>
        <w:wordWrap/>
        <w:bidi w:val="0"/>
        <w:spacing w:before="201"/>
        <w:ind w:left="440" w:left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产品规格报价明细表</w:t>
      </w:r>
    </w:p>
    <w:p w14:paraId="6382F18A">
      <w:pPr>
        <w:pageBreakBefore w:val="0"/>
        <w:tabs>
          <w:tab w:val="left" w:pos="5860"/>
          <w:tab w:val="left" w:pos="8378"/>
        </w:tabs>
        <w:wordWrap/>
        <w:bidi w:val="0"/>
        <w:spacing w:before="161"/>
        <w:ind w:left="440" w:leftChars="200" w:firstLine="723" w:firstLineChars="3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rPr>
        <w:tab/>
      </w:r>
    </w:p>
    <w:p w14:paraId="0482C8BB">
      <w:pPr>
        <w:pageBreakBefore w:val="0"/>
        <w:tabs>
          <w:tab w:val="left" w:pos="5860"/>
          <w:tab w:val="left" w:pos="8378"/>
        </w:tabs>
        <w:wordWrap/>
        <w:bidi w:val="0"/>
        <w:spacing w:before="161"/>
        <w:ind w:left="440" w:leftChars="200" w:firstLine="723" w:firstLineChars="3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项目编号：</w:t>
      </w:r>
      <w:r>
        <w:rPr>
          <w:rFonts w:hint="eastAsia" w:ascii="仿宋" w:hAnsi="仿宋" w:eastAsia="仿宋" w:cs="仿宋"/>
          <w:b/>
          <w:color w:val="auto"/>
          <w:sz w:val="24"/>
          <w:szCs w:val="24"/>
          <w:highlight w:val="none"/>
        </w:rPr>
        <w:tab/>
      </w:r>
    </w:p>
    <w:p w14:paraId="03C29B70">
      <w:pPr>
        <w:pStyle w:val="9"/>
        <w:pageBreakBefore w:val="0"/>
        <w:wordWrap/>
        <w:bidi w:val="0"/>
        <w:spacing w:before="3"/>
        <w:ind w:left="440" w:left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      项目包号：</w:t>
      </w:r>
    </w:p>
    <w:tbl>
      <w:tblPr>
        <w:tblStyle w:val="19"/>
        <w:tblpPr w:leftFromText="180" w:rightFromText="180" w:vertAnchor="text" w:horzAnchor="page" w:tblpX="1256" w:tblpY="140"/>
        <w:tblOverlap w:val="never"/>
        <w:tblW w:w="98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749"/>
        <w:gridCol w:w="1422"/>
        <w:gridCol w:w="600"/>
        <w:gridCol w:w="690"/>
        <w:gridCol w:w="1148"/>
        <w:gridCol w:w="977"/>
        <w:gridCol w:w="828"/>
        <w:gridCol w:w="649"/>
        <w:gridCol w:w="435"/>
        <w:gridCol w:w="784"/>
      </w:tblGrid>
      <w:tr w14:paraId="5C89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533" w:type="dxa"/>
            <w:vAlign w:val="center"/>
          </w:tcPr>
          <w:p w14:paraId="7A8E9B2C">
            <w:pPr>
              <w:pStyle w:val="34"/>
              <w:pageBreakBefore w:val="0"/>
              <w:wordWrap/>
              <w:bidi w:val="0"/>
              <w:spacing w:before="98"/>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749" w:type="dxa"/>
            <w:vAlign w:val="center"/>
          </w:tcPr>
          <w:p w14:paraId="1DD5A505">
            <w:pPr>
              <w:pStyle w:val="34"/>
              <w:pageBreakBefore w:val="0"/>
              <w:wordWrap/>
              <w:bidi w:val="0"/>
              <w:spacing w:before="98"/>
              <w:ind w:left="440" w:leftChars="2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名称</w:t>
            </w:r>
          </w:p>
        </w:tc>
        <w:tc>
          <w:tcPr>
            <w:tcW w:w="1422" w:type="dxa"/>
            <w:vAlign w:val="center"/>
          </w:tcPr>
          <w:p w14:paraId="1383520F">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600" w:type="dxa"/>
            <w:vAlign w:val="center"/>
          </w:tcPr>
          <w:p w14:paraId="0940665F">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产地</w:t>
            </w:r>
          </w:p>
        </w:tc>
        <w:tc>
          <w:tcPr>
            <w:tcW w:w="690" w:type="dxa"/>
            <w:vAlign w:val="center"/>
          </w:tcPr>
          <w:p w14:paraId="1F15E0DD">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w:t>
            </w:r>
          </w:p>
        </w:tc>
        <w:tc>
          <w:tcPr>
            <w:tcW w:w="1148" w:type="dxa"/>
            <w:vAlign w:val="center"/>
          </w:tcPr>
          <w:p w14:paraId="38BF133E">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数量（标明单位）</w:t>
            </w:r>
          </w:p>
        </w:tc>
        <w:tc>
          <w:tcPr>
            <w:tcW w:w="977" w:type="dxa"/>
            <w:vAlign w:val="center"/>
          </w:tcPr>
          <w:p w14:paraId="556D5A0F">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单价</w:t>
            </w:r>
          </w:p>
          <w:p w14:paraId="36189685">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828" w:type="dxa"/>
            <w:tcBorders>
              <w:right w:val="single" w:color="auto" w:sz="4" w:space="0"/>
            </w:tcBorders>
            <w:vAlign w:val="center"/>
          </w:tcPr>
          <w:p w14:paraId="0E23926B">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总价（元）</w:t>
            </w:r>
          </w:p>
        </w:tc>
        <w:tc>
          <w:tcPr>
            <w:tcW w:w="649" w:type="dxa"/>
            <w:tcBorders>
              <w:left w:val="single" w:color="auto" w:sz="4" w:space="0"/>
              <w:right w:val="single" w:color="auto" w:sz="4" w:space="0"/>
            </w:tcBorders>
            <w:vAlign w:val="center"/>
          </w:tcPr>
          <w:p w14:paraId="35BB1492">
            <w:pPr>
              <w:pStyle w:val="34"/>
              <w:pageBreakBefore w:val="0"/>
              <w:wordWrap/>
              <w:bidi w:val="0"/>
              <w:spacing w:before="98"/>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交</w:t>
            </w:r>
            <w:r>
              <w:rPr>
                <w:rFonts w:hint="eastAsia" w:ascii="仿宋" w:hAnsi="仿宋" w:eastAsia="仿宋" w:cs="仿宋"/>
                <w:b/>
                <w:color w:val="auto"/>
                <w:sz w:val="24"/>
                <w:szCs w:val="24"/>
                <w:highlight w:val="none"/>
                <w:lang w:val="en-US"/>
              </w:rPr>
              <w:t>货期</w:t>
            </w:r>
          </w:p>
        </w:tc>
        <w:tc>
          <w:tcPr>
            <w:tcW w:w="435" w:type="dxa"/>
            <w:tcBorders>
              <w:left w:val="single" w:color="auto" w:sz="4" w:space="0"/>
            </w:tcBorders>
            <w:vAlign w:val="center"/>
          </w:tcPr>
          <w:p w14:paraId="6658648A">
            <w:pPr>
              <w:pStyle w:val="34"/>
              <w:pageBreakBefore w:val="0"/>
              <w:wordWrap/>
              <w:bidi w:val="0"/>
              <w:spacing w:before="98"/>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rPr>
              <w:t>质保期</w:t>
            </w:r>
          </w:p>
        </w:tc>
        <w:tc>
          <w:tcPr>
            <w:tcW w:w="784" w:type="dxa"/>
            <w:vAlign w:val="center"/>
          </w:tcPr>
          <w:p w14:paraId="7B6DDA9B">
            <w:pPr>
              <w:pStyle w:val="34"/>
              <w:pageBreakBefore w:val="0"/>
              <w:wordWrap/>
              <w:bidi w:val="0"/>
              <w:spacing w:before="9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5EF4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33" w:type="dxa"/>
            <w:vAlign w:val="center"/>
          </w:tcPr>
          <w:p w14:paraId="21BDDE70">
            <w:pPr>
              <w:pStyle w:val="34"/>
              <w:pageBreakBefore w:val="0"/>
              <w:wordWrap/>
              <w:bidi w:val="0"/>
              <w:spacing w:before="118"/>
              <w:ind w:left="440" w:leftChars="200"/>
              <w:jc w:val="center"/>
              <w:rPr>
                <w:rFonts w:hint="eastAsia" w:ascii="仿宋" w:hAnsi="仿宋" w:eastAsia="仿宋" w:cs="仿宋"/>
                <w:color w:val="auto"/>
                <w:sz w:val="24"/>
                <w:szCs w:val="24"/>
                <w:highlight w:val="none"/>
              </w:rPr>
            </w:pPr>
          </w:p>
        </w:tc>
        <w:tc>
          <w:tcPr>
            <w:tcW w:w="1749" w:type="dxa"/>
            <w:vAlign w:val="center"/>
          </w:tcPr>
          <w:p w14:paraId="538299CD">
            <w:pPr>
              <w:pStyle w:val="35"/>
              <w:pageBreakBefore w:val="0"/>
              <w:wordWrap/>
              <w:bidi w:val="0"/>
              <w:adjustRightInd w:val="0"/>
              <w:ind w:left="440" w:leftChars="200" w:firstLine="0" w:firstLineChars="0"/>
              <w:jc w:val="center"/>
              <w:rPr>
                <w:rFonts w:hint="eastAsia" w:ascii="仿宋" w:hAnsi="仿宋" w:eastAsia="仿宋" w:cs="仿宋"/>
                <w:color w:val="auto"/>
                <w:sz w:val="24"/>
                <w:szCs w:val="24"/>
                <w:highlight w:val="none"/>
              </w:rPr>
            </w:pPr>
          </w:p>
        </w:tc>
        <w:tc>
          <w:tcPr>
            <w:tcW w:w="1422" w:type="dxa"/>
          </w:tcPr>
          <w:p w14:paraId="2F290961">
            <w:pPr>
              <w:pStyle w:val="34"/>
              <w:pageBreakBefore w:val="0"/>
              <w:wordWrap/>
              <w:bidi w:val="0"/>
              <w:ind w:left="440" w:leftChars="200"/>
              <w:jc w:val="center"/>
              <w:rPr>
                <w:rFonts w:hint="eastAsia" w:ascii="仿宋" w:hAnsi="仿宋" w:eastAsia="仿宋" w:cs="仿宋"/>
                <w:color w:val="auto"/>
                <w:sz w:val="24"/>
                <w:szCs w:val="24"/>
                <w:highlight w:val="none"/>
              </w:rPr>
            </w:pPr>
          </w:p>
        </w:tc>
        <w:tc>
          <w:tcPr>
            <w:tcW w:w="600" w:type="dxa"/>
          </w:tcPr>
          <w:p w14:paraId="08BFC41F">
            <w:pPr>
              <w:pStyle w:val="34"/>
              <w:pageBreakBefore w:val="0"/>
              <w:wordWrap/>
              <w:bidi w:val="0"/>
              <w:ind w:left="440" w:leftChars="200"/>
              <w:jc w:val="center"/>
              <w:rPr>
                <w:rFonts w:hint="eastAsia" w:ascii="仿宋" w:hAnsi="仿宋" w:eastAsia="仿宋" w:cs="仿宋"/>
                <w:color w:val="auto"/>
                <w:sz w:val="24"/>
                <w:szCs w:val="24"/>
                <w:highlight w:val="none"/>
              </w:rPr>
            </w:pPr>
          </w:p>
        </w:tc>
        <w:tc>
          <w:tcPr>
            <w:tcW w:w="690" w:type="dxa"/>
          </w:tcPr>
          <w:p w14:paraId="13550B96">
            <w:pPr>
              <w:pStyle w:val="34"/>
              <w:pageBreakBefore w:val="0"/>
              <w:wordWrap/>
              <w:bidi w:val="0"/>
              <w:ind w:left="440" w:leftChars="200"/>
              <w:jc w:val="center"/>
              <w:rPr>
                <w:rFonts w:hint="eastAsia" w:ascii="仿宋" w:hAnsi="仿宋" w:eastAsia="仿宋" w:cs="仿宋"/>
                <w:color w:val="auto"/>
                <w:sz w:val="24"/>
                <w:szCs w:val="24"/>
                <w:highlight w:val="none"/>
              </w:rPr>
            </w:pPr>
          </w:p>
        </w:tc>
        <w:tc>
          <w:tcPr>
            <w:tcW w:w="1148" w:type="dxa"/>
          </w:tcPr>
          <w:p w14:paraId="1C47B427">
            <w:pPr>
              <w:pStyle w:val="34"/>
              <w:pageBreakBefore w:val="0"/>
              <w:wordWrap/>
              <w:bidi w:val="0"/>
              <w:ind w:left="440" w:leftChars="200"/>
              <w:jc w:val="center"/>
              <w:rPr>
                <w:rFonts w:hint="eastAsia" w:ascii="仿宋" w:hAnsi="仿宋" w:eastAsia="仿宋" w:cs="仿宋"/>
                <w:color w:val="auto"/>
                <w:sz w:val="24"/>
                <w:szCs w:val="24"/>
                <w:highlight w:val="none"/>
              </w:rPr>
            </w:pPr>
          </w:p>
        </w:tc>
        <w:tc>
          <w:tcPr>
            <w:tcW w:w="977" w:type="dxa"/>
          </w:tcPr>
          <w:p w14:paraId="6992EA2D">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7BC2F224">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77864CA1">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3A5129A7">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039FAC41">
            <w:pPr>
              <w:pStyle w:val="34"/>
              <w:pageBreakBefore w:val="0"/>
              <w:wordWrap/>
              <w:bidi w:val="0"/>
              <w:ind w:left="440" w:leftChars="200"/>
              <w:rPr>
                <w:rFonts w:hint="eastAsia" w:ascii="仿宋" w:hAnsi="仿宋" w:eastAsia="仿宋" w:cs="仿宋"/>
                <w:color w:val="auto"/>
                <w:sz w:val="24"/>
                <w:szCs w:val="24"/>
                <w:highlight w:val="none"/>
              </w:rPr>
            </w:pPr>
          </w:p>
        </w:tc>
      </w:tr>
      <w:tr w14:paraId="0F3B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33" w:type="dxa"/>
            <w:vAlign w:val="center"/>
          </w:tcPr>
          <w:p w14:paraId="13B9F3E2">
            <w:pPr>
              <w:pStyle w:val="34"/>
              <w:pageBreakBefore w:val="0"/>
              <w:wordWrap/>
              <w:bidi w:val="0"/>
              <w:spacing w:before="120"/>
              <w:ind w:left="440" w:leftChars="200"/>
              <w:jc w:val="center"/>
              <w:rPr>
                <w:rFonts w:hint="eastAsia" w:ascii="仿宋" w:hAnsi="仿宋" w:eastAsia="仿宋" w:cs="仿宋"/>
                <w:color w:val="auto"/>
                <w:sz w:val="24"/>
                <w:szCs w:val="24"/>
                <w:highlight w:val="none"/>
              </w:rPr>
            </w:pPr>
          </w:p>
        </w:tc>
        <w:tc>
          <w:tcPr>
            <w:tcW w:w="1749" w:type="dxa"/>
            <w:vAlign w:val="center"/>
          </w:tcPr>
          <w:p w14:paraId="0893A92A">
            <w:pPr>
              <w:pStyle w:val="35"/>
              <w:pageBreakBefore w:val="0"/>
              <w:wordWrap/>
              <w:bidi w:val="0"/>
              <w:adjustRightInd w:val="0"/>
              <w:ind w:left="440" w:leftChars="200" w:firstLine="0" w:firstLineChars="0"/>
              <w:jc w:val="center"/>
              <w:rPr>
                <w:rFonts w:hint="eastAsia" w:ascii="仿宋" w:hAnsi="仿宋" w:eastAsia="仿宋" w:cs="仿宋"/>
                <w:color w:val="auto"/>
                <w:sz w:val="24"/>
                <w:szCs w:val="24"/>
                <w:highlight w:val="none"/>
                <w:lang w:val="en-US"/>
              </w:rPr>
            </w:pPr>
          </w:p>
        </w:tc>
        <w:tc>
          <w:tcPr>
            <w:tcW w:w="1422" w:type="dxa"/>
          </w:tcPr>
          <w:p w14:paraId="0C85064D">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1D423390">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7F9E2670">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48E2F50B">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35A68202">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668293F7">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6863CA46">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51120B5D">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7AD5D937">
            <w:pPr>
              <w:pStyle w:val="34"/>
              <w:pageBreakBefore w:val="0"/>
              <w:wordWrap/>
              <w:bidi w:val="0"/>
              <w:ind w:left="440" w:leftChars="200"/>
              <w:rPr>
                <w:rFonts w:hint="eastAsia" w:ascii="仿宋" w:hAnsi="仿宋" w:eastAsia="仿宋" w:cs="仿宋"/>
                <w:color w:val="auto"/>
                <w:sz w:val="24"/>
                <w:szCs w:val="24"/>
                <w:highlight w:val="none"/>
              </w:rPr>
            </w:pPr>
          </w:p>
        </w:tc>
      </w:tr>
      <w:tr w14:paraId="2EF41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7A1AA27D">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47B8F6EA">
            <w:pPr>
              <w:pageBreakBefore w:val="0"/>
              <w:wordWrap/>
              <w:bidi w:val="0"/>
              <w:ind w:left="440" w:leftChars="200"/>
              <w:jc w:val="center"/>
              <w:rPr>
                <w:rFonts w:hint="eastAsia" w:ascii="仿宋" w:hAnsi="仿宋" w:eastAsia="仿宋" w:cs="仿宋"/>
                <w:color w:val="auto"/>
                <w:sz w:val="24"/>
                <w:szCs w:val="24"/>
                <w:highlight w:val="none"/>
              </w:rPr>
            </w:pPr>
          </w:p>
        </w:tc>
        <w:tc>
          <w:tcPr>
            <w:tcW w:w="1422" w:type="dxa"/>
          </w:tcPr>
          <w:p w14:paraId="27C4FD0E">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267733F2">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575A05DD">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1D41DC81">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7DB49FED">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3FCD9C02">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641A66B5">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4A35448B">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16B738C2">
            <w:pPr>
              <w:pStyle w:val="34"/>
              <w:pageBreakBefore w:val="0"/>
              <w:wordWrap/>
              <w:bidi w:val="0"/>
              <w:ind w:left="440" w:leftChars="200"/>
              <w:rPr>
                <w:rFonts w:hint="eastAsia" w:ascii="仿宋" w:hAnsi="仿宋" w:eastAsia="仿宋" w:cs="仿宋"/>
                <w:color w:val="auto"/>
                <w:sz w:val="24"/>
                <w:szCs w:val="24"/>
                <w:highlight w:val="none"/>
              </w:rPr>
            </w:pPr>
          </w:p>
        </w:tc>
      </w:tr>
      <w:tr w14:paraId="0C88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3893D9FF">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7B3DFB17">
            <w:pPr>
              <w:pageBreakBefore w:val="0"/>
              <w:wordWrap/>
              <w:bidi w:val="0"/>
              <w:ind w:left="440" w:leftChars="200"/>
              <w:jc w:val="center"/>
              <w:rPr>
                <w:rFonts w:hint="eastAsia" w:ascii="仿宋" w:hAnsi="仿宋" w:eastAsia="仿宋" w:cs="仿宋"/>
                <w:color w:val="auto"/>
                <w:sz w:val="24"/>
                <w:szCs w:val="24"/>
                <w:highlight w:val="none"/>
                <w:lang w:val="en-US"/>
              </w:rPr>
            </w:pPr>
          </w:p>
        </w:tc>
        <w:tc>
          <w:tcPr>
            <w:tcW w:w="1422" w:type="dxa"/>
          </w:tcPr>
          <w:p w14:paraId="7F934553">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6F929C3D">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07EFDB63">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31AD36A1">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4F5BC171">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35D8A5BC">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059F10C5">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53EDBC22">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3D4458B9">
            <w:pPr>
              <w:pStyle w:val="34"/>
              <w:pageBreakBefore w:val="0"/>
              <w:wordWrap/>
              <w:bidi w:val="0"/>
              <w:ind w:left="440" w:leftChars="200"/>
              <w:rPr>
                <w:rFonts w:hint="eastAsia" w:ascii="仿宋" w:hAnsi="仿宋" w:eastAsia="仿宋" w:cs="仿宋"/>
                <w:color w:val="auto"/>
                <w:sz w:val="24"/>
                <w:szCs w:val="24"/>
                <w:highlight w:val="none"/>
              </w:rPr>
            </w:pPr>
          </w:p>
        </w:tc>
      </w:tr>
      <w:tr w14:paraId="0CB6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2BC85DB1">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59CE489C">
            <w:pPr>
              <w:pageBreakBefore w:val="0"/>
              <w:wordWrap/>
              <w:bidi w:val="0"/>
              <w:ind w:left="440" w:leftChars="200"/>
              <w:jc w:val="center"/>
              <w:rPr>
                <w:rFonts w:hint="eastAsia" w:ascii="仿宋" w:hAnsi="仿宋" w:eastAsia="仿宋" w:cs="仿宋"/>
                <w:color w:val="auto"/>
                <w:sz w:val="24"/>
                <w:szCs w:val="24"/>
                <w:highlight w:val="none"/>
                <w:lang w:val="en-US"/>
              </w:rPr>
            </w:pPr>
          </w:p>
        </w:tc>
        <w:tc>
          <w:tcPr>
            <w:tcW w:w="1422" w:type="dxa"/>
          </w:tcPr>
          <w:p w14:paraId="262A18EE">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419F0D8E">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5C5FE27D">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653E0956">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3E6DD4FE">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41CD265B">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08F8019D">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72BDEADC">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0C24C578">
            <w:pPr>
              <w:pStyle w:val="34"/>
              <w:pageBreakBefore w:val="0"/>
              <w:wordWrap/>
              <w:bidi w:val="0"/>
              <w:ind w:left="440" w:leftChars="200"/>
              <w:rPr>
                <w:rFonts w:hint="eastAsia" w:ascii="仿宋" w:hAnsi="仿宋" w:eastAsia="仿宋" w:cs="仿宋"/>
                <w:color w:val="auto"/>
                <w:sz w:val="24"/>
                <w:szCs w:val="24"/>
                <w:highlight w:val="none"/>
              </w:rPr>
            </w:pPr>
          </w:p>
        </w:tc>
      </w:tr>
      <w:tr w14:paraId="6BC52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19CB901A">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159BBF09">
            <w:pPr>
              <w:pageBreakBefore w:val="0"/>
              <w:wordWrap/>
              <w:bidi w:val="0"/>
              <w:ind w:left="440" w:leftChars="200"/>
              <w:jc w:val="center"/>
              <w:rPr>
                <w:rFonts w:hint="eastAsia" w:ascii="仿宋" w:hAnsi="仿宋" w:eastAsia="仿宋" w:cs="仿宋"/>
                <w:color w:val="auto"/>
                <w:sz w:val="24"/>
                <w:szCs w:val="24"/>
                <w:highlight w:val="none"/>
              </w:rPr>
            </w:pPr>
          </w:p>
        </w:tc>
        <w:tc>
          <w:tcPr>
            <w:tcW w:w="1422" w:type="dxa"/>
          </w:tcPr>
          <w:p w14:paraId="28508892">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39D4AFEF">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1DF9F0A3">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68DEC38B">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360075CC">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0002C0D1">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1773AE0B">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3825D339">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28DF6B19">
            <w:pPr>
              <w:pStyle w:val="34"/>
              <w:pageBreakBefore w:val="0"/>
              <w:wordWrap/>
              <w:bidi w:val="0"/>
              <w:ind w:left="440" w:leftChars="200"/>
              <w:rPr>
                <w:rFonts w:hint="eastAsia" w:ascii="仿宋" w:hAnsi="仿宋" w:eastAsia="仿宋" w:cs="仿宋"/>
                <w:color w:val="auto"/>
                <w:sz w:val="24"/>
                <w:szCs w:val="24"/>
                <w:highlight w:val="none"/>
              </w:rPr>
            </w:pPr>
          </w:p>
        </w:tc>
      </w:tr>
      <w:tr w14:paraId="333C2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53477080">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738A9B57">
            <w:pPr>
              <w:pageBreakBefore w:val="0"/>
              <w:wordWrap/>
              <w:bidi w:val="0"/>
              <w:ind w:left="440" w:leftChars="200"/>
              <w:jc w:val="center"/>
              <w:rPr>
                <w:rFonts w:hint="eastAsia" w:ascii="仿宋" w:hAnsi="仿宋" w:eastAsia="仿宋" w:cs="仿宋"/>
                <w:color w:val="auto"/>
                <w:sz w:val="24"/>
                <w:szCs w:val="24"/>
                <w:highlight w:val="none"/>
              </w:rPr>
            </w:pPr>
          </w:p>
        </w:tc>
        <w:tc>
          <w:tcPr>
            <w:tcW w:w="1422" w:type="dxa"/>
          </w:tcPr>
          <w:p w14:paraId="39AFF489">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7F5A0C39">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4E723290">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1A68FC4F">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0C8FC50B">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735C7A03">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37A7E969">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18CB5A8A">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39DD470E">
            <w:pPr>
              <w:pStyle w:val="34"/>
              <w:pageBreakBefore w:val="0"/>
              <w:wordWrap/>
              <w:bidi w:val="0"/>
              <w:ind w:left="440" w:leftChars="200"/>
              <w:rPr>
                <w:rFonts w:hint="eastAsia" w:ascii="仿宋" w:hAnsi="仿宋" w:eastAsia="仿宋" w:cs="仿宋"/>
                <w:color w:val="auto"/>
                <w:sz w:val="24"/>
                <w:szCs w:val="24"/>
                <w:highlight w:val="none"/>
              </w:rPr>
            </w:pPr>
          </w:p>
        </w:tc>
      </w:tr>
      <w:tr w14:paraId="5BC9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695A313F">
            <w:pPr>
              <w:pStyle w:val="34"/>
              <w:pageBreakBefore w:val="0"/>
              <w:wordWrap/>
              <w:bidi w:val="0"/>
              <w:spacing w:before="119"/>
              <w:ind w:left="440" w:leftChars="200"/>
              <w:jc w:val="center"/>
              <w:rPr>
                <w:rFonts w:hint="eastAsia" w:ascii="仿宋" w:hAnsi="仿宋" w:eastAsia="仿宋" w:cs="仿宋"/>
                <w:color w:val="auto"/>
                <w:sz w:val="24"/>
                <w:szCs w:val="24"/>
                <w:highlight w:val="none"/>
                <w:lang w:val="en-US"/>
              </w:rPr>
            </w:pPr>
          </w:p>
        </w:tc>
        <w:tc>
          <w:tcPr>
            <w:tcW w:w="1749" w:type="dxa"/>
            <w:vAlign w:val="center"/>
          </w:tcPr>
          <w:p w14:paraId="3532FD04">
            <w:pPr>
              <w:pageBreakBefore w:val="0"/>
              <w:wordWrap/>
              <w:bidi w:val="0"/>
              <w:ind w:left="440" w:leftChars="200"/>
              <w:jc w:val="center"/>
              <w:rPr>
                <w:rFonts w:hint="eastAsia" w:ascii="仿宋" w:hAnsi="仿宋" w:eastAsia="仿宋" w:cs="仿宋"/>
                <w:color w:val="auto"/>
                <w:sz w:val="24"/>
                <w:szCs w:val="24"/>
                <w:highlight w:val="none"/>
              </w:rPr>
            </w:pPr>
          </w:p>
        </w:tc>
        <w:tc>
          <w:tcPr>
            <w:tcW w:w="1422" w:type="dxa"/>
          </w:tcPr>
          <w:p w14:paraId="24491029">
            <w:pPr>
              <w:pStyle w:val="34"/>
              <w:pageBreakBefore w:val="0"/>
              <w:wordWrap/>
              <w:bidi w:val="0"/>
              <w:ind w:left="440" w:leftChars="200"/>
              <w:rPr>
                <w:rFonts w:hint="eastAsia" w:ascii="仿宋" w:hAnsi="仿宋" w:eastAsia="仿宋" w:cs="仿宋"/>
                <w:color w:val="auto"/>
                <w:sz w:val="24"/>
                <w:szCs w:val="24"/>
                <w:highlight w:val="none"/>
              </w:rPr>
            </w:pPr>
          </w:p>
        </w:tc>
        <w:tc>
          <w:tcPr>
            <w:tcW w:w="600" w:type="dxa"/>
          </w:tcPr>
          <w:p w14:paraId="3B3C556A">
            <w:pPr>
              <w:pStyle w:val="34"/>
              <w:pageBreakBefore w:val="0"/>
              <w:wordWrap/>
              <w:bidi w:val="0"/>
              <w:ind w:left="440" w:leftChars="200"/>
              <w:rPr>
                <w:rFonts w:hint="eastAsia" w:ascii="仿宋" w:hAnsi="仿宋" w:eastAsia="仿宋" w:cs="仿宋"/>
                <w:color w:val="auto"/>
                <w:sz w:val="24"/>
                <w:szCs w:val="24"/>
                <w:highlight w:val="none"/>
              </w:rPr>
            </w:pPr>
          </w:p>
        </w:tc>
        <w:tc>
          <w:tcPr>
            <w:tcW w:w="690" w:type="dxa"/>
          </w:tcPr>
          <w:p w14:paraId="25A43103">
            <w:pPr>
              <w:pStyle w:val="34"/>
              <w:pageBreakBefore w:val="0"/>
              <w:wordWrap/>
              <w:bidi w:val="0"/>
              <w:ind w:left="440" w:leftChars="200"/>
              <w:rPr>
                <w:rFonts w:hint="eastAsia" w:ascii="仿宋" w:hAnsi="仿宋" w:eastAsia="仿宋" w:cs="仿宋"/>
                <w:color w:val="auto"/>
                <w:sz w:val="24"/>
                <w:szCs w:val="24"/>
                <w:highlight w:val="none"/>
              </w:rPr>
            </w:pPr>
          </w:p>
        </w:tc>
        <w:tc>
          <w:tcPr>
            <w:tcW w:w="1148" w:type="dxa"/>
          </w:tcPr>
          <w:p w14:paraId="0E962CBA">
            <w:pPr>
              <w:pStyle w:val="34"/>
              <w:pageBreakBefore w:val="0"/>
              <w:wordWrap/>
              <w:bidi w:val="0"/>
              <w:ind w:left="440" w:leftChars="200"/>
              <w:rPr>
                <w:rFonts w:hint="eastAsia" w:ascii="仿宋" w:hAnsi="仿宋" w:eastAsia="仿宋" w:cs="仿宋"/>
                <w:color w:val="auto"/>
                <w:sz w:val="24"/>
                <w:szCs w:val="24"/>
                <w:highlight w:val="none"/>
              </w:rPr>
            </w:pPr>
          </w:p>
        </w:tc>
        <w:tc>
          <w:tcPr>
            <w:tcW w:w="977" w:type="dxa"/>
          </w:tcPr>
          <w:p w14:paraId="694ED62D">
            <w:pPr>
              <w:pStyle w:val="34"/>
              <w:pageBreakBefore w:val="0"/>
              <w:wordWrap/>
              <w:bidi w:val="0"/>
              <w:ind w:left="440" w:leftChars="200"/>
              <w:rPr>
                <w:rFonts w:hint="eastAsia" w:ascii="仿宋" w:hAnsi="仿宋" w:eastAsia="仿宋" w:cs="仿宋"/>
                <w:color w:val="auto"/>
                <w:sz w:val="24"/>
                <w:szCs w:val="24"/>
                <w:highlight w:val="none"/>
              </w:rPr>
            </w:pPr>
          </w:p>
        </w:tc>
        <w:tc>
          <w:tcPr>
            <w:tcW w:w="828" w:type="dxa"/>
            <w:tcBorders>
              <w:right w:val="single" w:color="auto" w:sz="4" w:space="0"/>
            </w:tcBorders>
          </w:tcPr>
          <w:p w14:paraId="1FF0318F">
            <w:pPr>
              <w:pStyle w:val="34"/>
              <w:pageBreakBefore w:val="0"/>
              <w:wordWrap/>
              <w:bidi w:val="0"/>
              <w:ind w:left="440" w:leftChars="200"/>
              <w:rPr>
                <w:rFonts w:hint="eastAsia" w:ascii="仿宋" w:hAnsi="仿宋" w:eastAsia="仿宋" w:cs="仿宋"/>
                <w:color w:val="auto"/>
                <w:sz w:val="24"/>
                <w:szCs w:val="24"/>
                <w:highlight w:val="none"/>
              </w:rPr>
            </w:pPr>
          </w:p>
        </w:tc>
        <w:tc>
          <w:tcPr>
            <w:tcW w:w="649" w:type="dxa"/>
            <w:tcBorders>
              <w:left w:val="single" w:color="auto" w:sz="4" w:space="0"/>
              <w:right w:val="single" w:color="auto" w:sz="4" w:space="0"/>
            </w:tcBorders>
          </w:tcPr>
          <w:p w14:paraId="47A3C521">
            <w:pPr>
              <w:pStyle w:val="34"/>
              <w:pageBreakBefore w:val="0"/>
              <w:wordWrap/>
              <w:bidi w:val="0"/>
              <w:ind w:left="440" w:leftChars="200"/>
              <w:rPr>
                <w:rFonts w:hint="eastAsia" w:ascii="仿宋" w:hAnsi="仿宋" w:eastAsia="仿宋" w:cs="仿宋"/>
                <w:color w:val="auto"/>
                <w:sz w:val="24"/>
                <w:szCs w:val="24"/>
                <w:highlight w:val="none"/>
              </w:rPr>
            </w:pPr>
          </w:p>
        </w:tc>
        <w:tc>
          <w:tcPr>
            <w:tcW w:w="435" w:type="dxa"/>
            <w:tcBorders>
              <w:left w:val="single" w:color="auto" w:sz="4" w:space="0"/>
            </w:tcBorders>
          </w:tcPr>
          <w:p w14:paraId="39D9E22B">
            <w:pPr>
              <w:pStyle w:val="34"/>
              <w:pageBreakBefore w:val="0"/>
              <w:wordWrap/>
              <w:bidi w:val="0"/>
              <w:ind w:left="440" w:leftChars="200"/>
              <w:rPr>
                <w:rFonts w:hint="eastAsia" w:ascii="仿宋" w:hAnsi="仿宋" w:eastAsia="仿宋" w:cs="仿宋"/>
                <w:color w:val="auto"/>
                <w:sz w:val="24"/>
                <w:szCs w:val="24"/>
                <w:highlight w:val="none"/>
              </w:rPr>
            </w:pPr>
          </w:p>
        </w:tc>
        <w:tc>
          <w:tcPr>
            <w:tcW w:w="784" w:type="dxa"/>
          </w:tcPr>
          <w:p w14:paraId="0FD10C0A">
            <w:pPr>
              <w:pStyle w:val="34"/>
              <w:pageBreakBefore w:val="0"/>
              <w:wordWrap/>
              <w:bidi w:val="0"/>
              <w:ind w:left="440" w:leftChars="200"/>
              <w:rPr>
                <w:rFonts w:hint="eastAsia" w:ascii="仿宋" w:hAnsi="仿宋" w:eastAsia="仿宋" w:cs="仿宋"/>
                <w:color w:val="auto"/>
                <w:sz w:val="24"/>
                <w:szCs w:val="24"/>
                <w:highlight w:val="none"/>
              </w:rPr>
            </w:pPr>
          </w:p>
        </w:tc>
      </w:tr>
      <w:tr w14:paraId="05BD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815" w:type="dxa"/>
            <w:gridSpan w:val="11"/>
            <w:vAlign w:val="center"/>
          </w:tcPr>
          <w:p w14:paraId="4A796236">
            <w:pPr>
              <w:pStyle w:val="29"/>
              <w:pageBreakBefore w:val="0"/>
              <w:tabs>
                <w:tab w:val="left" w:pos="1840"/>
              </w:tabs>
              <w:wordWrap/>
              <w:bidi w:val="0"/>
              <w:spacing w:before="2" w:line="364" w:lineRule="auto"/>
              <w:ind w:left="0" w:leftChars="0" w:firstLine="0" w:firstLineChars="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税费、运输费、保险费及所配套的土建、吊装就位，培训、安装、调试等</w:t>
            </w:r>
            <w:r>
              <w:rPr>
                <w:rFonts w:hint="eastAsia" w:ascii="仿宋" w:hAnsi="仿宋" w:eastAsia="仿宋" w:cs="仿宋"/>
                <w:b/>
                <w:color w:val="auto"/>
                <w:sz w:val="24"/>
                <w:szCs w:val="24"/>
                <w:highlight w:val="none"/>
              </w:rPr>
              <w:t>其它费用均含在</w:t>
            </w:r>
            <w:r>
              <w:rPr>
                <w:rFonts w:hint="eastAsia" w:ascii="仿宋" w:hAnsi="仿宋" w:eastAsia="仿宋" w:cs="仿宋"/>
                <w:b/>
                <w:color w:val="auto"/>
                <w:sz w:val="24"/>
                <w:szCs w:val="24"/>
                <w:highlight w:val="none"/>
                <w:lang w:val="en-US"/>
              </w:rPr>
              <w:t>单项</w:t>
            </w:r>
            <w:r>
              <w:rPr>
                <w:rFonts w:hint="eastAsia" w:ascii="仿宋" w:hAnsi="仿宋" w:eastAsia="仿宋" w:cs="仿宋"/>
                <w:b/>
                <w:color w:val="auto"/>
                <w:sz w:val="24"/>
                <w:szCs w:val="24"/>
                <w:highlight w:val="none"/>
              </w:rPr>
              <w:t>报价中。</w:t>
            </w:r>
          </w:p>
        </w:tc>
      </w:tr>
      <w:tr w14:paraId="586E2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815" w:type="dxa"/>
            <w:gridSpan w:val="11"/>
          </w:tcPr>
          <w:p w14:paraId="17D8C27E">
            <w:pPr>
              <w:pStyle w:val="34"/>
              <w:pageBreakBefore w:val="0"/>
              <w:tabs>
                <w:tab w:val="left" w:pos="3374"/>
                <w:tab w:val="left" w:pos="6115"/>
              </w:tabs>
              <w:wordWrap/>
              <w:bidi w:val="0"/>
              <w:spacing w:before="98"/>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投标总报价：￥</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元（大写：</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w:t>
            </w:r>
          </w:p>
        </w:tc>
      </w:tr>
    </w:tbl>
    <w:p w14:paraId="73572BB1">
      <w:pPr>
        <w:pageBreakBefore w:val="0"/>
        <w:wordWrap/>
        <w:bidi w:val="0"/>
        <w:spacing w:before="80"/>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注：所供产品须具有明确的品牌、型号、数量、单价和产地此表需详列投标的每种产品，此表可按投标人实际情况修改填写。</w:t>
      </w:r>
    </w:p>
    <w:p w14:paraId="276247C8">
      <w:pPr>
        <w:pStyle w:val="33"/>
        <w:pageBreakBefore w:val="0"/>
        <w:tabs>
          <w:tab w:val="left" w:pos="750"/>
        </w:tabs>
        <w:wordWrap/>
        <w:bidi w:val="0"/>
        <w:adjustRightInd w:val="0"/>
        <w:snapToGrid w:val="0"/>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表后所附资料</w:t>
      </w:r>
      <w:r>
        <w:rPr>
          <w:rFonts w:hint="eastAsia" w:ascii="仿宋" w:hAnsi="仿宋" w:eastAsia="仿宋" w:cs="仿宋"/>
          <w:color w:val="auto"/>
          <w:sz w:val="24"/>
          <w:szCs w:val="24"/>
          <w:highlight w:val="none"/>
        </w:rPr>
        <w:t>可以是文字资料、图纸和数据，并提供：</w:t>
      </w:r>
    </w:p>
    <w:p w14:paraId="476B4991">
      <w:pPr>
        <w:pageBreakBefore w:val="0"/>
        <w:wordWrap/>
        <w:topLinePunct/>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（1）货物主要技术及性能特点的详细描述；</w:t>
      </w:r>
    </w:p>
    <w:p w14:paraId="6DF6484D">
      <w:pPr>
        <w:pageBreakBefore w:val="0"/>
        <w:wordWrap/>
        <w:topLinePunct/>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（2）货物的详细资料，包括检验报告等；</w:t>
      </w:r>
    </w:p>
    <w:p w14:paraId="6AF91FE8">
      <w:pPr>
        <w:pStyle w:val="9"/>
        <w:pageBreakBefore w:val="0"/>
        <w:wordWrap/>
        <w:bidi w:val="0"/>
        <w:ind w:left="440" w:leftChars="200"/>
        <w:rPr>
          <w:rFonts w:hint="eastAsia" w:ascii="仿宋" w:hAnsi="仿宋" w:eastAsia="仿宋" w:cs="仿宋"/>
          <w:b/>
          <w:color w:val="auto"/>
          <w:sz w:val="24"/>
          <w:szCs w:val="24"/>
          <w:highlight w:val="none"/>
        </w:rPr>
      </w:pPr>
    </w:p>
    <w:p w14:paraId="6DDBA58E">
      <w:pPr>
        <w:pStyle w:val="9"/>
        <w:pageBreakBefore w:val="0"/>
        <w:wordWrap/>
        <w:bidi w:val="0"/>
        <w:ind w:left="440" w:leftChars="200"/>
        <w:rPr>
          <w:rFonts w:hint="eastAsia" w:ascii="仿宋" w:hAnsi="仿宋" w:eastAsia="仿宋" w:cs="仿宋"/>
          <w:b/>
          <w:color w:val="auto"/>
          <w:sz w:val="24"/>
          <w:szCs w:val="24"/>
          <w:highlight w:val="none"/>
        </w:rPr>
      </w:pPr>
    </w:p>
    <w:p w14:paraId="307A3818">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投标人名称（盖章）：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3F85E4DA">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法定代表人或委托代理人签字（或盖章）：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47A95E37">
      <w:pPr>
        <w:pStyle w:val="33"/>
        <w:pageBreakBefore w:val="0"/>
        <w:tabs>
          <w:tab w:val="left" w:pos="750"/>
        </w:tabs>
        <w:wordWrap/>
        <w:bidi w:val="0"/>
        <w:adjustRightInd w:val="0"/>
        <w:snapToGrid w:val="0"/>
        <w:spacing w:line="480" w:lineRule="auto"/>
        <w:ind w:left="440" w:leftChars="200" w:firstLine="5783" w:firstLineChars="24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日期： </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 xml:space="preserve"> 年</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月</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日</w:t>
      </w:r>
    </w:p>
    <w:p w14:paraId="496E8547">
      <w:pPr>
        <w:pStyle w:val="33"/>
        <w:pageBreakBefore w:val="0"/>
        <w:tabs>
          <w:tab w:val="left" w:pos="750"/>
        </w:tabs>
        <w:wordWrap/>
        <w:bidi w:val="0"/>
        <w:adjustRightInd w:val="0"/>
        <w:snapToGrid w:val="0"/>
        <w:spacing w:line="480" w:lineRule="auto"/>
        <w:ind w:left="440" w:leftChars="200" w:firstLine="5783" w:firstLineChars="2400"/>
        <w:rPr>
          <w:rFonts w:hint="eastAsia" w:ascii="仿宋" w:hAnsi="仿宋" w:eastAsia="仿宋" w:cs="仿宋"/>
          <w:b/>
          <w:color w:val="auto"/>
          <w:kern w:val="0"/>
          <w:sz w:val="24"/>
          <w:szCs w:val="24"/>
          <w:highlight w:val="none"/>
          <w:lang w:val="zh-CN" w:bidi="zh-CN"/>
        </w:rPr>
      </w:pPr>
    </w:p>
    <w:p w14:paraId="3DF6E58C">
      <w:pPr>
        <w:pageBreakBefore w:val="0"/>
        <w:wordWrap/>
        <w:bidi w:val="0"/>
        <w:spacing w:before="58"/>
        <w:ind w:left="440" w:leftChars="200"/>
        <w:jc w:val="center"/>
        <w:rPr>
          <w:rFonts w:hint="eastAsia" w:ascii="仿宋" w:hAnsi="仿宋" w:eastAsia="仿宋" w:cs="仿宋"/>
          <w:color w:val="auto"/>
          <w:sz w:val="24"/>
          <w:szCs w:val="24"/>
          <w:highlight w:val="none"/>
          <w:u w:val="single"/>
          <w:lang w:val="en-US"/>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核心</w:t>
      </w:r>
      <w:r>
        <w:rPr>
          <w:rFonts w:hint="eastAsia" w:ascii="仿宋" w:hAnsi="仿宋" w:eastAsia="仿宋" w:cs="仿宋"/>
          <w:b/>
          <w:color w:val="auto"/>
          <w:sz w:val="24"/>
          <w:szCs w:val="24"/>
          <w:highlight w:val="none"/>
          <w:lang w:val="en-US"/>
        </w:rPr>
        <w:t>产品品牌型号一览表</w:t>
      </w:r>
    </w:p>
    <w:p w14:paraId="39DCA11A">
      <w:pPr>
        <w:pageBreakBefore w:val="0"/>
        <w:wordWrap/>
        <w:bidi w:val="0"/>
        <w:ind w:left="440" w:left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投标人名称：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63"/>
        <w:gridCol w:w="1663"/>
        <w:gridCol w:w="1533"/>
        <w:gridCol w:w="1696"/>
        <w:gridCol w:w="1618"/>
      </w:tblGrid>
      <w:tr w14:paraId="1E1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1" w:type="dxa"/>
            <w:vAlign w:val="center"/>
          </w:tcPr>
          <w:p w14:paraId="5060A53B">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63" w:type="dxa"/>
            <w:vAlign w:val="center"/>
          </w:tcPr>
          <w:p w14:paraId="701387C7">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1663" w:type="dxa"/>
            <w:vAlign w:val="center"/>
          </w:tcPr>
          <w:p w14:paraId="169C53EC">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533" w:type="dxa"/>
            <w:vAlign w:val="center"/>
          </w:tcPr>
          <w:p w14:paraId="2074AD7F">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696" w:type="dxa"/>
            <w:vAlign w:val="center"/>
          </w:tcPr>
          <w:p w14:paraId="27BF5D34">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618" w:type="dxa"/>
            <w:vAlign w:val="center"/>
          </w:tcPr>
          <w:p w14:paraId="6843435A">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r>
      <w:tr w14:paraId="3522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1" w:type="dxa"/>
            <w:vAlign w:val="center"/>
          </w:tcPr>
          <w:p w14:paraId="39CC757F">
            <w:pPr>
              <w:pageBreakBefore w:val="0"/>
              <w:wordWrap/>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63" w:type="dxa"/>
            <w:vAlign w:val="center"/>
          </w:tcPr>
          <w:p w14:paraId="001B5121">
            <w:pPr>
              <w:pageBreakBefore w:val="0"/>
              <w:wordWrap/>
              <w:bidi w:val="0"/>
              <w:ind w:left="440" w:leftChars="200"/>
              <w:jc w:val="center"/>
              <w:rPr>
                <w:rFonts w:hint="eastAsia" w:ascii="仿宋" w:hAnsi="仿宋" w:eastAsia="仿宋" w:cs="仿宋"/>
                <w:color w:val="auto"/>
                <w:sz w:val="24"/>
                <w:szCs w:val="24"/>
                <w:highlight w:val="none"/>
              </w:rPr>
            </w:pPr>
          </w:p>
        </w:tc>
        <w:tc>
          <w:tcPr>
            <w:tcW w:w="1663" w:type="dxa"/>
            <w:vAlign w:val="center"/>
          </w:tcPr>
          <w:p w14:paraId="161A17C6">
            <w:pPr>
              <w:pageBreakBefore w:val="0"/>
              <w:wordWrap/>
              <w:bidi w:val="0"/>
              <w:ind w:left="440" w:leftChars="200"/>
              <w:jc w:val="center"/>
              <w:rPr>
                <w:rFonts w:hint="eastAsia" w:ascii="仿宋" w:hAnsi="仿宋" w:eastAsia="仿宋" w:cs="仿宋"/>
                <w:bCs/>
                <w:color w:val="auto"/>
                <w:sz w:val="24"/>
                <w:szCs w:val="24"/>
                <w:highlight w:val="none"/>
              </w:rPr>
            </w:pPr>
          </w:p>
        </w:tc>
        <w:tc>
          <w:tcPr>
            <w:tcW w:w="1533" w:type="dxa"/>
            <w:vAlign w:val="center"/>
          </w:tcPr>
          <w:p w14:paraId="511AF9E9">
            <w:pPr>
              <w:pageBreakBefore w:val="0"/>
              <w:wordWrap/>
              <w:bidi w:val="0"/>
              <w:ind w:left="440" w:leftChars="200"/>
              <w:jc w:val="center"/>
              <w:rPr>
                <w:rFonts w:hint="eastAsia" w:ascii="仿宋" w:hAnsi="仿宋" w:eastAsia="仿宋" w:cs="仿宋"/>
                <w:color w:val="auto"/>
                <w:sz w:val="24"/>
                <w:szCs w:val="24"/>
                <w:highlight w:val="none"/>
              </w:rPr>
            </w:pPr>
          </w:p>
        </w:tc>
        <w:tc>
          <w:tcPr>
            <w:tcW w:w="1696" w:type="dxa"/>
            <w:vAlign w:val="center"/>
          </w:tcPr>
          <w:p w14:paraId="149CC700">
            <w:pPr>
              <w:pageBreakBefore w:val="0"/>
              <w:wordWrap/>
              <w:bidi w:val="0"/>
              <w:ind w:left="440" w:leftChars="200"/>
              <w:jc w:val="center"/>
              <w:rPr>
                <w:rFonts w:hint="eastAsia" w:ascii="仿宋" w:hAnsi="仿宋" w:eastAsia="仿宋" w:cs="仿宋"/>
                <w:color w:val="auto"/>
                <w:sz w:val="24"/>
                <w:szCs w:val="24"/>
                <w:highlight w:val="none"/>
              </w:rPr>
            </w:pPr>
          </w:p>
        </w:tc>
        <w:tc>
          <w:tcPr>
            <w:tcW w:w="1618" w:type="dxa"/>
            <w:vAlign w:val="center"/>
          </w:tcPr>
          <w:p w14:paraId="5DE5008E">
            <w:pPr>
              <w:pageBreakBefore w:val="0"/>
              <w:wordWrap/>
              <w:bidi w:val="0"/>
              <w:ind w:left="440" w:leftChars="200"/>
              <w:jc w:val="center"/>
              <w:rPr>
                <w:rFonts w:hint="eastAsia" w:ascii="仿宋" w:hAnsi="仿宋" w:eastAsia="仿宋" w:cs="仿宋"/>
                <w:color w:val="auto"/>
                <w:sz w:val="24"/>
                <w:szCs w:val="24"/>
                <w:highlight w:val="none"/>
              </w:rPr>
            </w:pPr>
          </w:p>
        </w:tc>
      </w:tr>
    </w:tbl>
    <w:p w14:paraId="7ED237C0">
      <w:pPr>
        <w:pStyle w:val="13"/>
        <w:pageBreakBefore w:val="0"/>
        <w:pBdr>
          <w:bottom w:val="none" w:color="auto" w:sz="0" w:space="0"/>
        </w:pBdr>
        <w:tabs>
          <w:tab w:val="left" w:pos="420"/>
        </w:tabs>
        <w:wordWrap/>
        <w:bidi w:val="0"/>
        <w:snapToGrid/>
        <w:spacing w:line="400" w:lineRule="exact"/>
        <w:ind w:left="440" w:leftChars="200"/>
        <w:jc w:val="both"/>
        <w:rPr>
          <w:rFonts w:hint="eastAsia" w:ascii="仿宋" w:hAnsi="仿宋" w:eastAsia="仿宋" w:cs="仿宋"/>
          <w:color w:val="auto"/>
          <w:sz w:val="24"/>
          <w:szCs w:val="24"/>
          <w:highlight w:val="none"/>
        </w:rPr>
      </w:pPr>
    </w:p>
    <w:p w14:paraId="54F0011A">
      <w:pPr>
        <w:pStyle w:val="13"/>
        <w:pageBreakBefore w:val="0"/>
        <w:pBdr>
          <w:bottom w:val="none" w:color="auto" w:sz="0" w:space="0"/>
        </w:pBdr>
        <w:tabs>
          <w:tab w:val="left" w:pos="420"/>
        </w:tabs>
        <w:wordWrap/>
        <w:bidi w:val="0"/>
        <w:snapToGrid/>
        <w:spacing w:line="400" w:lineRule="exact"/>
        <w:ind w:left="1160" w:leftChars="200" w:hanging="720" w:hangingChars="3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注：1. </w:t>
      </w:r>
      <w:r>
        <w:rPr>
          <w:rFonts w:hint="eastAsia" w:ascii="仿宋" w:hAnsi="仿宋" w:eastAsia="仿宋" w:cs="仿宋"/>
          <w:bCs/>
          <w:color w:val="auto"/>
          <w:sz w:val="24"/>
          <w:szCs w:val="24"/>
          <w:highlight w:val="none"/>
        </w:rPr>
        <w:t>此表中的信息应</w:t>
      </w:r>
      <w:r>
        <w:rPr>
          <w:rFonts w:hint="eastAsia" w:ascii="仿宋" w:hAnsi="仿宋" w:eastAsia="仿宋" w:cs="仿宋"/>
          <w:bCs/>
          <w:color w:val="auto"/>
          <w:sz w:val="24"/>
          <w:szCs w:val="24"/>
          <w:highlight w:val="none"/>
          <w:lang w:val="en-US" w:eastAsia="zh-CN"/>
        </w:rPr>
        <w:t>与</w:t>
      </w:r>
      <w:r>
        <w:rPr>
          <w:rFonts w:hint="eastAsia" w:ascii="仿宋" w:hAnsi="仿宋" w:eastAsia="仿宋" w:cs="仿宋"/>
          <w:bCs/>
          <w:color w:val="auto"/>
          <w:sz w:val="24"/>
          <w:szCs w:val="24"/>
          <w:highlight w:val="none"/>
        </w:rPr>
        <w:t>报价明细表中的信息一致，否则按废标处理。</w:t>
      </w:r>
    </w:p>
    <w:p w14:paraId="238AA562">
      <w:pPr>
        <w:pageBreakBefore w:val="0"/>
        <w:wordWrap/>
        <w:bidi w:val="0"/>
        <w:spacing w:line="3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AE91D31">
      <w:pPr>
        <w:pageBreakBefore w:val="0"/>
        <w:wordWrap/>
        <w:bidi w:val="0"/>
        <w:spacing w:line="3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投标单位：（盖章）</w:t>
      </w:r>
    </w:p>
    <w:p w14:paraId="4A4AF8F3">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p>
    <w:p w14:paraId="015E29DE">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法定代表人或授权代理人：（签字或盖章）    </w:t>
      </w:r>
    </w:p>
    <w:p w14:paraId="01FCC25D">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p>
    <w:p w14:paraId="587C4F89">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10AB79A">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p>
    <w:p w14:paraId="34272C68">
      <w:pPr>
        <w:pStyle w:val="36"/>
        <w:pageBreakBefore w:val="0"/>
        <w:widowControl w:val="0"/>
        <w:wordWrap/>
        <w:bidi w:val="0"/>
        <w:spacing w:line="360" w:lineRule="exact"/>
        <w:ind w:left="440" w:leftChars="200"/>
        <w:rPr>
          <w:rFonts w:hint="eastAsia" w:ascii="仿宋" w:hAnsi="仿宋" w:eastAsia="仿宋" w:cs="仿宋"/>
          <w:color w:val="auto"/>
          <w:sz w:val="24"/>
          <w:szCs w:val="24"/>
          <w:highlight w:val="none"/>
        </w:rPr>
      </w:pPr>
    </w:p>
    <w:p w14:paraId="0EA59BE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6C8DD9E">
      <w:pPr>
        <w:pageBreakBefore w:val="0"/>
        <w:wordWrap/>
        <w:bidi w:val="0"/>
        <w:spacing w:before="58"/>
        <w:ind w:left="440" w:leftChars="20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rPr>
        <w:t>技术及商务响应（偏离）表</w:t>
      </w:r>
    </w:p>
    <w:p w14:paraId="390D50E0">
      <w:pPr>
        <w:pStyle w:val="6"/>
        <w:pageBreakBefore w:val="0"/>
        <w:wordWrap/>
        <w:bidi w:val="0"/>
        <w:ind w:left="440" w:leftChars="200"/>
        <w:rPr>
          <w:rFonts w:hint="eastAsia" w:ascii="仿宋" w:hAnsi="仿宋" w:eastAsia="仿宋" w:cs="仿宋"/>
          <w:color w:val="auto"/>
          <w:sz w:val="24"/>
          <w:szCs w:val="24"/>
          <w:highlight w:val="none"/>
          <w:lang w:val="en-US"/>
        </w:rPr>
      </w:pPr>
    </w:p>
    <w:p w14:paraId="20F5A10E">
      <w:pPr>
        <w:pStyle w:val="37"/>
        <w:pageBreakBefore w:val="0"/>
        <w:wordWrap/>
        <w:bidi w:val="0"/>
        <w:adjustRightInd w:val="0"/>
        <w:snapToGrid w:val="0"/>
        <w:spacing w:line="400" w:lineRule="exact"/>
        <w:ind w:left="440" w:leftChars="2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项目编号：                                 </w:t>
      </w:r>
    </w:p>
    <w:p w14:paraId="055CFD5D">
      <w:pPr>
        <w:pStyle w:val="37"/>
        <w:pageBreakBefore w:val="0"/>
        <w:wordWrap/>
        <w:bidi w:val="0"/>
        <w:adjustRightInd w:val="0"/>
        <w:snapToGrid w:val="0"/>
        <w:spacing w:line="400" w:lineRule="exact"/>
        <w:ind w:left="440" w:leftChars="2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项目名称：  </w:t>
      </w:r>
    </w:p>
    <w:p w14:paraId="23AE5D25">
      <w:pPr>
        <w:pStyle w:val="37"/>
        <w:pageBreakBefore w:val="0"/>
        <w:wordWrap/>
        <w:bidi w:val="0"/>
        <w:adjustRightInd w:val="0"/>
        <w:snapToGrid w:val="0"/>
        <w:spacing w:line="400" w:lineRule="exact"/>
        <w:ind w:left="440" w:leftChars="2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en-US" w:bidi="zh-CN"/>
        </w:rPr>
        <w:t>项目包号：</w:t>
      </w:r>
      <w:r>
        <w:rPr>
          <w:rFonts w:hint="eastAsia" w:ascii="仿宋" w:hAnsi="仿宋" w:eastAsia="仿宋" w:cs="仿宋"/>
          <w:b/>
          <w:color w:val="auto"/>
          <w:kern w:val="0"/>
          <w:sz w:val="24"/>
          <w:szCs w:val="24"/>
          <w:highlight w:val="none"/>
          <w:lang w:val="zh-CN" w:bidi="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4"/>
        <w:gridCol w:w="2989"/>
        <w:gridCol w:w="1461"/>
        <w:gridCol w:w="1846"/>
      </w:tblGrid>
      <w:tr w14:paraId="1F9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46" w:type="dxa"/>
            <w:tcBorders>
              <w:top w:val="single" w:color="auto" w:sz="4" w:space="0"/>
              <w:left w:val="single" w:color="auto" w:sz="4" w:space="0"/>
              <w:bottom w:val="single" w:color="auto" w:sz="4" w:space="0"/>
              <w:right w:val="single" w:color="auto" w:sz="4" w:space="0"/>
            </w:tcBorders>
            <w:vAlign w:val="center"/>
          </w:tcPr>
          <w:p w14:paraId="01A4A040">
            <w:pPr>
              <w:pStyle w:val="37"/>
              <w:pageBreakBefore w:val="0"/>
              <w:wordWrap/>
              <w:bidi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3AE3F2AE">
            <w:pPr>
              <w:pStyle w:val="37"/>
              <w:pageBreakBefore w:val="0"/>
              <w:wordWrap/>
              <w:bidi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招标文件要求部分</w:t>
            </w:r>
          </w:p>
        </w:tc>
        <w:tc>
          <w:tcPr>
            <w:tcW w:w="2989" w:type="dxa"/>
            <w:tcBorders>
              <w:top w:val="single" w:color="auto" w:sz="4" w:space="0"/>
              <w:left w:val="single" w:color="auto" w:sz="4" w:space="0"/>
              <w:bottom w:val="single" w:color="auto" w:sz="4" w:space="0"/>
              <w:right w:val="single" w:color="auto" w:sz="4" w:space="0"/>
            </w:tcBorders>
            <w:vAlign w:val="center"/>
          </w:tcPr>
          <w:p w14:paraId="030EE8B4">
            <w:pPr>
              <w:pStyle w:val="37"/>
              <w:pageBreakBefore w:val="0"/>
              <w:wordWrap/>
              <w:bidi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投标文件响应部分</w:t>
            </w:r>
          </w:p>
        </w:tc>
        <w:tc>
          <w:tcPr>
            <w:tcW w:w="1461" w:type="dxa"/>
            <w:tcBorders>
              <w:top w:val="single" w:color="auto" w:sz="4" w:space="0"/>
              <w:left w:val="single" w:color="auto" w:sz="4" w:space="0"/>
              <w:bottom w:val="single" w:color="auto" w:sz="4" w:space="0"/>
              <w:right w:val="single" w:color="auto" w:sz="4" w:space="0"/>
            </w:tcBorders>
            <w:vAlign w:val="center"/>
          </w:tcPr>
          <w:p w14:paraId="76E596D5">
            <w:pPr>
              <w:pStyle w:val="37"/>
              <w:pageBreakBefore w:val="0"/>
              <w:wordWrap/>
              <w:bidi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846" w:type="dxa"/>
            <w:tcBorders>
              <w:top w:val="single" w:color="auto" w:sz="4" w:space="0"/>
              <w:left w:val="single" w:color="auto" w:sz="4" w:space="0"/>
              <w:bottom w:val="single" w:color="auto" w:sz="4" w:space="0"/>
              <w:right w:val="single" w:color="auto" w:sz="4" w:space="0"/>
            </w:tcBorders>
            <w:vAlign w:val="center"/>
          </w:tcPr>
          <w:p w14:paraId="705E6B0D">
            <w:pPr>
              <w:pStyle w:val="37"/>
              <w:pageBreakBefore w:val="0"/>
              <w:wordWrap/>
              <w:bidi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p w14:paraId="355DED53">
            <w:pPr>
              <w:pStyle w:val="37"/>
              <w:pageBreakBefore w:val="0"/>
              <w:wordWrap/>
              <w:bidi w:val="0"/>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（证明材料）</w:t>
            </w:r>
          </w:p>
        </w:tc>
      </w:tr>
      <w:tr w14:paraId="4E45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546EDE86">
            <w:pPr>
              <w:pStyle w:val="37"/>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84" w:type="dxa"/>
            <w:tcBorders>
              <w:top w:val="single" w:color="auto" w:sz="4" w:space="0"/>
              <w:left w:val="single" w:color="auto" w:sz="4" w:space="0"/>
              <w:bottom w:val="single" w:color="auto" w:sz="4" w:space="0"/>
              <w:right w:val="single" w:color="auto" w:sz="4" w:space="0"/>
            </w:tcBorders>
            <w:vAlign w:val="center"/>
          </w:tcPr>
          <w:p w14:paraId="3B70EAA0">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0B8E1725">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10C6C84">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903E1DE">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r>
      <w:tr w14:paraId="5118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1D567517">
            <w:pPr>
              <w:pStyle w:val="37"/>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84" w:type="dxa"/>
            <w:tcBorders>
              <w:top w:val="single" w:color="auto" w:sz="4" w:space="0"/>
              <w:left w:val="single" w:color="auto" w:sz="4" w:space="0"/>
              <w:bottom w:val="single" w:color="auto" w:sz="4" w:space="0"/>
              <w:right w:val="single" w:color="auto" w:sz="4" w:space="0"/>
            </w:tcBorders>
            <w:vAlign w:val="center"/>
          </w:tcPr>
          <w:p w14:paraId="09E40564">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6D50402A">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66239EE7">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7AB02E8B">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r>
      <w:tr w14:paraId="3B0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62A84F84">
            <w:pPr>
              <w:pStyle w:val="37"/>
              <w:pageBreakBefore w:val="0"/>
              <w:wordWrap/>
              <w:bidi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84" w:type="dxa"/>
            <w:tcBorders>
              <w:top w:val="single" w:color="auto" w:sz="4" w:space="0"/>
              <w:left w:val="single" w:color="auto" w:sz="4" w:space="0"/>
              <w:bottom w:val="single" w:color="auto" w:sz="4" w:space="0"/>
              <w:right w:val="single" w:color="auto" w:sz="4" w:space="0"/>
            </w:tcBorders>
            <w:vAlign w:val="center"/>
          </w:tcPr>
          <w:p w14:paraId="4588174A">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2974D62E">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FC0F2C6">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64F7963">
            <w:pPr>
              <w:pStyle w:val="37"/>
              <w:pageBreakBefore w:val="0"/>
              <w:wordWrap/>
              <w:bidi w:val="0"/>
              <w:spacing w:line="400" w:lineRule="exact"/>
              <w:ind w:left="440" w:leftChars="200"/>
              <w:rPr>
                <w:rFonts w:hint="eastAsia" w:ascii="仿宋" w:hAnsi="仿宋" w:eastAsia="仿宋" w:cs="仿宋"/>
                <w:color w:val="auto"/>
                <w:sz w:val="24"/>
                <w:szCs w:val="24"/>
                <w:highlight w:val="none"/>
              </w:rPr>
            </w:pPr>
          </w:p>
        </w:tc>
      </w:tr>
    </w:tbl>
    <w:p w14:paraId="486B2839">
      <w:pPr>
        <w:pStyle w:val="33"/>
        <w:pageBreakBefore w:val="0"/>
        <w:tabs>
          <w:tab w:val="left" w:pos="750"/>
        </w:tabs>
        <w:wordWrap/>
        <w:bidi w:val="0"/>
        <w:adjustRightInd w:val="0"/>
        <w:snapToGrid w:val="0"/>
        <w:spacing w:line="400" w:lineRule="exact"/>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注：投标人应对照采购文件要求列出并在偏差内容“偏离情况”栏注明“正偏离”、“负偏离”或“无偏离”。</w:t>
      </w:r>
      <w:r>
        <w:rPr>
          <w:rFonts w:hint="eastAsia" w:ascii="仿宋" w:hAnsi="仿宋" w:eastAsia="仿宋" w:cs="仿宋"/>
          <w:b/>
          <w:bCs/>
          <w:color w:val="auto"/>
          <w:sz w:val="24"/>
          <w:szCs w:val="24"/>
          <w:highlight w:val="none"/>
        </w:rPr>
        <w:t>技术参数须投标人每种设备逐条参数进行偏离对比。</w:t>
      </w:r>
    </w:p>
    <w:p w14:paraId="66153574">
      <w:pPr>
        <w:pStyle w:val="33"/>
        <w:pageBreakBefore w:val="0"/>
        <w:tabs>
          <w:tab w:val="left" w:pos="750"/>
        </w:tabs>
        <w:wordWrap/>
        <w:bidi w:val="0"/>
        <w:adjustRightInd w:val="0"/>
        <w:snapToGrid w:val="0"/>
        <w:spacing w:line="400" w:lineRule="exact"/>
        <w:ind w:left="440" w:leftChars="200"/>
        <w:rPr>
          <w:rFonts w:hint="eastAsia" w:ascii="仿宋" w:hAnsi="仿宋" w:eastAsia="仿宋" w:cs="仿宋"/>
          <w:color w:val="auto"/>
          <w:sz w:val="24"/>
          <w:szCs w:val="24"/>
          <w:highlight w:val="none"/>
        </w:rPr>
      </w:pPr>
    </w:p>
    <w:p w14:paraId="574612BC">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投标人名称（盖章）：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63610F3C">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法定代表人或委托代理人签字（或盖章）：                     </w:t>
      </w:r>
    </w:p>
    <w:p w14:paraId="1936DE2D">
      <w:pPr>
        <w:pStyle w:val="33"/>
        <w:pageBreakBefore w:val="0"/>
        <w:tabs>
          <w:tab w:val="left" w:pos="750"/>
        </w:tabs>
        <w:wordWrap/>
        <w:bidi w:val="0"/>
        <w:adjustRightInd w:val="0"/>
        <w:snapToGrid w:val="0"/>
        <w:spacing w:line="480" w:lineRule="auto"/>
        <w:ind w:left="440" w:leftChars="200" w:firstLine="5783" w:firstLineChars="24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日期： </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年</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月</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日</w:t>
      </w:r>
    </w:p>
    <w:p w14:paraId="714C21CE">
      <w:pPr>
        <w:pStyle w:val="9"/>
        <w:pageBreakBefore w:val="0"/>
        <w:wordWrap/>
        <w:bidi w:val="0"/>
        <w:spacing w:before="7"/>
        <w:ind w:left="440" w:leftChars="200"/>
        <w:rPr>
          <w:rFonts w:hint="eastAsia" w:ascii="仿宋" w:hAnsi="仿宋" w:eastAsia="仿宋" w:cs="仿宋"/>
          <w:b/>
          <w:color w:val="auto"/>
          <w:sz w:val="24"/>
          <w:szCs w:val="24"/>
          <w:highlight w:val="none"/>
        </w:rPr>
      </w:pPr>
    </w:p>
    <w:p w14:paraId="067F38C8">
      <w:pPr>
        <w:pageBreakBefore w:val="0"/>
        <w:wordWrap/>
        <w:bidi w:val="0"/>
        <w:spacing w:before="199"/>
        <w:ind w:left="440"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投标人（供应商）反商业贿赂承诺书</w:t>
      </w:r>
    </w:p>
    <w:p w14:paraId="359F4939">
      <w:pPr>
        <w:pStyle w:val="9"/>
        <w:pageBreakBefore w:val="0"/>
        <w:wordWrap/>
        <w:bidi w:val="0"/>
        <w:spacing w:before="201" w:line="364" w:lineRule="auto"/>
        <w:ind w:left="440" w:leftChars="200"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我公司承诺在</w:t>
      </w:r>
      <w:r>
        <w:rPr>
          <w:rFonts w:hint="eastAsia" w:ascii="仿宋" w:hAnsi="仿宋" w:eastAsia="仿宋" w:cs="仿宋"/>
          <w:color w:val="auto"/>
          <w:sz w:val="24"/>
          <w:szCs w:val="24"/>
          <w:highlight w:val="none"/>
          <w:u w:val="single"/>
        </w:rPr>
        <w:t>（项目编号、项目名称）</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仿宋" w:hAnsi="仿宋" w:eastAsia="仿宋" w:cs="仿宋"/>
          <w:color w:val="auto"/>
          <w:sz w:val="24"/>
          <w:szCs w:val="24"/>
          <w:highlight w:val="none"/>
          <w:lang w:eastAsia="zh-CN"/>
        </w:rPr>
        <w:t>中华人民共和国反不正当竞争法</w:t>
      </w:r>
      <w:r>
        <w:rPr>
          <w:rFonts w:hint="eastAsia" w:ascii="仿宋" w:hAnsi="仿宋" w:eastAsia="仿宋" w:cs="仿宋"/>
          <w:color w:val="auto"/>
          <w:sz w:val="24"/>
          <w:szCs w:val="24"/>
          <w:highlight w:val="none"/>
        </w:rPr>
        <w:t>》的有关规定接受处罚。</w:t>
      </w:r>
    </w:p>
    <w:p w14:paraId="1F067804">
      <w:pPr>
        <w:pStyle w:val="9"/>
        <w:pageBreakBefore w:val="0"/>
        <w:wordWrap/>
        <w:bidi w:val="0"/>
        <w:spacing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14:paraId="75144651">
      <w:pPr>
        <w:pStyle w:val="9"/>
        <w:pageBreakBefore w:val="0"/>
        <w:wordWrap/>
        <w:bidi w:val="0"/>
        <w:spacing w:line="364" w:lineRule="auto"/>
        <w:ind w:left="440" w:leftChars="200"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法定代表人或委托代理人签字（或盖章）：</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rPr>
        <w:t xml:space="preserve">                          </w:t>
      </w:r>
    </w:p>
    <w:p w14:paraId="55097B75">
      <w:pPr>
        <w:pStyle w:val="9"/>
        <w:pageBreakBefore w:val="0"/>
        <w:wordWrap/>
        <w:bidi w:val="0"/>
        <w:spacing w:line="364"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 </w:t>
      </w:r>
      <w:r>
        <w:rPr>
          <w:rFonts w:hint="eastAsia" w:ascii="仿宋" w:hAnsi="仿宋" w:eastAsia="仿宋" w:cs="仿宋"/>
          <w:b/>
          <w:bCs/>
          <w:color w:val="auto"/>
          <w:sz w:val="24"/>
          <w:szCs w:val="24"/>
          <w:highlight w:val="none"/>
          <w:lang w:val="en-US"/>
        </w:rPr>
        <w:t xml:space="preserve">   </w:t>
      </w:r>
      <w:r>
        <w:rPr>
          <w:rFonts w:hint="eastAsia" w:ascii="仿宋" w:hAnsi="仿宋" w:eastAsia="仿宋" w:cs="仿宋"/>
          <w:color w:val="auto"/>
          <w:sz w:val="24"/>
          <w:szCs w:val="24"/>
          <w:highlight w:val="none"/>
          <w:lang w:val="en-US"/>
        </w:rPr>
        <w:t xml:space="preserve">    </w:t>
      </w:r>
    </w:p>
    <w:p w14:paraId="247A76AB">
      <w:pPr>
        <w:pageBreakBefore w:val="0"/>
        <w:tabs>
          <w:tab w:val="left" w:pos="5859"/>
          <w:tab w:val="left" w:pos="6459"/>
          <w:tab w:val="left" w:pos="7179"/>
        </w:tabs>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承诺日期：</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p>
    <w:p w14:paraId="79E1E5B4">
      <w:pPr>
        <w:pageBreakBefore w:val="0"/>
        <w:wordWrap/>
        <w:bidi w:val="0"/>
        <w:ind w:left="440" w:leftChars="200"/>
        <w:rPr>
          <w:rFonts w:hint="eastAsia" w:ascii="仿宋" w:hAnsi="仿宋" w:eastAsia="仿宋" w:cs="仿宋"/>
          <w:color w:val="auto"/>
          <w:sz w:val="24"/>
          <w:szCs w:val="24"/>
          <w:highlight w:val="none"/>
        </w:rPr>
      </w:pPr>
    </w:p>
    <w:p w14:paraId="3FAE282E">
      <w:pPr>
        <w:pageBreakBefore w:val="0"/>
        <w:wordWrap/>
        <w:bidi w:val="0"/>
        <w:ind w:left="440" w:leftChars="200"/>
        <w:rPr>
          <w:rFonts w:hint="eastAsia" w:ascii="仿宋" w:hAnsi="仿宋" w:eastAsia="仿宋" w:cs="仿宋"/>
          <w:b/>
          <w:color w:val="auto"/>
          <w:sz w:val="24"/>
          <w:szCs w:val="24"/>
          <w:highlight w:val="none"/>
        </w:rPr>
      </w:pPr>
    </w:p>
    <w:p w14:paraId="751BD622">
      <w:pPr>
        <w:pStyle w:val="6"/>
        <w:pageBreakBefore w:val="0"/>
        <w:wordWrap/>
        <w:bidi w:val="0"/>
        <w:ind w:left="440" w:leftChars="200"/>
        <w:rPr>
          <w:rFonts w:hint="eastAsia" w:ascii="仿宋" w:hAnsi="仿宋" w:eastAsia="仿宋" w:cs="仿宋"/>
          <w:color w:val="auto"/>
          <w:sz w:val="24"/>
          <w:szCs w:val="24"/>
          <w:highlight w:val="none"/>
        </w:rPr>
      </w:pPr>
    </w:p>
    <w:p w14:paraId="5091B7EC">
      <w:pPr>
        <w:pageBreakBefore w:val="0"/>
        <w:wordWrap/>
        <w:bidi w:val="0"/>
        <w:spacing w:before="201"/>
        <w:ind w:left="440"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关于资格的声明函</w:t>
      </w:r>
    </w:p>
    <w:p w14:paraId="2FFD0B94">
      <w:pPr>
        <w:pageBreakBefore w:val="0"/>
        <w:wordWrap/>
        <w:bidi w:val="0"/>
        <w:spacing w:before="199"/>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致：新疆华域建设工程项目管理咨询有限公司：</w:t>
      </w:r>
    </w:p>
    <w:p w14:paraId="42D3C228">
      <w:pPr>
        <w:pStyle w:val="9"/>
        <w:pageBreakBefore w:val="0"/>
        <w:tabs>
          <w:tab w:val="left" w:pos="2797"/>
        </w:tabs>
        <w:wordWrap/>
        <w:bidi w:val="0"/>
        <w:spacing w:before="160" w:line="364" w:lineRule="auto"/>
        <w:ind w:left="440" w:leftChars="200"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 于 贵 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 第 （ 招 标 编 号 ） 招 标 公 告 关 于</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的招标项目，本签字人愿意参加投标，并有能力提供</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项目中的（</w:t>
      </w:r>
      <w:r>
        <w:rPr>
          <w:rFonts w:hint="eastAsia" w:ascii="仿宋" w:hAnsi="仿宋" w:eastAsia="仿宋" w:cs="仿宋"/>
          <w:color w:val="auto"/>
          <w:sz w:val="24"/>
          <w:szCs w:val="24"/>
          <w:highlight w:val="none"/>
          <w:u w:val="single"/>
        </w:rPr>
        <w:t>包号及货物名称）</w:t>
      </w:r>
      <w:r>
        <w:rPr>
          <w:rFonts w:hint="eastAsia" w:ascii="仿宋" w:hAnsi="仿宋" w:eastAsia="仿宋" w:cs="仿宋"/>
          <w:color w:val="auto"/>
          <w:sz w:val="24"/>
          <w:szCs w:val="24"/>
          <w:highlight w:val="none"/>
        </w:rPr>
        <w:t>招标货物及相关服务，并保证所提交的所有文件和说明是真实和准确的。</w:t>
      </w:r>
    </w:p>
    <w:p w14:paraId="09AD3C76">
      <w:pPr>
        <w:pStyle w:val="9"/>
        <w:pageBreakBefore w:val="0"/>
        <w:tabs>
          <w:tab w:val="left" w:pos="8376"/>
        </w:tabs>
        <w:wordWrap/>
        <w:bidi w:val="0"/>
        <w:spacing w:before="3"/>
        <w:ind w:left="440" w:left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u w:val="single"/>
        </w:rPr>
        <w:tab/>
      </w:r>
    </w:p>
    <w:p w14:paraId="2C9594D3">
      <w:pPr>
        <w:pStyle w:val="9"/>
        <w:pageBreakBefore w:val="0"/>
        <w:wordWrap/>
        <w:bidi w:val="0"/>
        <w:spacing w:before="9"/>
        <w:ind w:left="440" w:leftChars="200"/>
        <w:rPr>
          <w:rFonts w:hint="eastAsia" w:ascii="仿宋" w:hAnsi="仿宋" w:eastAsia="仿宋" w:cs="仿宋"/>
          <w:color w:val="auto"/>
          <w:sz w:val="24"/>
          <w:szCs w:val="24"/>
          <w:highlight w:val="none"/>
        </w:rPr>
      </w:pPr>
    </w:p>
    <w:p w14:paraId="62B35F64">
      <w:pPr>
        <w:pStyle w:val="9"/>
        <w:pageBreakBefore w:val="0"/>
        <w:wordWrap/>
        <w:bidi w:val="0"/>
        <w:spacing w:before="67"/>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授权签署本资格文件人（签字）：</w:t>
      </w:r>
      <w:r>
        <w:rPr>
          <w:rFonts w:hint="eastAsia" w:ascii="仿宋" w:hAnsi="仿宋" w:eastAsia="仿宋" w:cs="仿宋"/>
          <w:color w:val="auto"/>
          <w:sz w:val="24"/>
          <w:szCs w:val="24"/>
          <w:highlight w:val="none"/>
          <w:u w:val="single"/>
        </w:rPr>
        <w:t>授权人姓名、职务</w:t>
      </w:r>
    </w:p>
    <w:p w14:paraId="3814A089">
      <w:pPr>
        <w:pStyle w:val="9"/>
        <w:pageBreakBefore w:val="0"/>
        <w:wordWrap/>
        <w:bidi w:val="0"/>
        <w:spacing w:before="9"/>
        <w:ind w:left="440" w:leftChars="200"/>
        <w:rPr>
          <w:rFonts w:hint="eastAsia" w:ascii="仿宋" w:hAnsi="仿宋" w:eastAsia="仿宋" w:cs="仿宋"/>
          <w:color w:val="auto"/>
          <w:sz w:val="24"/>
          <w:szCs w:val="24"/>
          <w:highlight w:val="none"/>
        </w:rPr>
      </w:pPr>
    </w:p>
    <w:p w14:paraId="79C6E27A">
      <w:pPr>
        <w:pStyle w:val="9"/>
        <w:pageBreakBefore w:val="0"/>
        <w:wordWrap/>
        <w:bidi w:val="0"/>
        <w:spacing w:before="67"/>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签字人姓名、职务：</w:t>
      </w:r>
      <w:r>
        <w:rPr>
          <w:rFonts w:hint="eastAsia" w:ascii="仿宋" w:hAnsi="仿宋" w:eastAsia="仿宋" w:cs="仿宋"/>
          <w:color w:val="auto"/>
          <w:sz w:val="24"/>
          <w:szCs w:val="24"/>
          <w:highlight w:val="none"/>
          <w:u w:val="single"/>
        </w:rPr>
        <w:t>被授权人姓名、职务</w:t>
      </w:r>
    </w:p>
    <w:p w14:paraId="0972DD81">
      <w:pPr>
        <w:pStyle w:val="9"/>
        <w:pageBreakBefore w:val="0"/>
        <w:wordWrap/>
        <w:bidi w:val="0"/>
        <w:spacing w:before="9"/>
        <w:ind w:left="440" w:leftChars="200"/>
        <w:rPr>
          <w:rFonts w:hint="eastAsia" w:ascii="仿宋" w:hAnsi="仿宋" w:eastAsia="仿宋" w:cs="仿宋"/>
          <w:color w:val="auto"/>
          <w:sz w:val="24"/>
          <w:szCs w:val="24"/>
          <w:highlight w:val="none"/>
        </w:rPr>
      </w:pPr>
    </w:p>
    <w:p w14:paraId="74CBAC62">
      <w:pPr>
        <w:pStyle w:val="9"/>
        <w:pageBreakBefore w:val="0"/>
        <w:tabs>
          <w:tab w:val="left" w:pos="6479"/>
        </w:tabs>
        <w:wordWrap/>
        <w:bidi w:val="0"/>
        <w:spacing w:before="66"/>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投标人地址</w:t>
      </w:r>
      <w:r>
        <w:rPr>
          <w:rFonts w:hint="eastAsia" w:ascii="仿宋" w:hAnsi="仿宋" w:eastAsia="仿宋" w:cs="仿宋"/>
          <w:color w:val="auto"/>
          <w:sz w:val="24"/>
          <w:szCs w:val="24"/>
          <w:highlight w:val="none"/>
          <w:u w:val="single"/>
        </w:rPr>
        <w:tab/>
      </w:r>
    </w:p>
    <w:p w14:paraId="40222AE9">
      <w:pPr>
        <w:pStyle w:val="9"/>
        <w:pageBreakBefore w:val="0"/>
        <w:wordWrap/>
        <w:bidi w:val="0"/>
        <w:spacing w:before="2"/>
        <w:ind w:left="440" w:leftChars="200"/>
        <w:rPr>
          <w:rFonts w:hint="eastAsia" w:ascii="仿宋" w:hAnsi="仿宋" w:eastAsia="仿宋" w:cs="仿宋"/>
          <w:color w:val="auto"/>
          <w:sz w:val="24"/>
          <w:szCs w:val="24"/>
          <w:highlight w:val="none"/>
        </w:rPr>
      </w:pPr>
    </w:p>
    <w:p w14:paraId="13643707">
      <w:pPr>
        <w:pStyle w:val="9"/>
        <w:pageBreakBefore w:val="0"/>
        <w:tabs>
          <w:tab w:val="left" w:pos="1979"/>
          <w:tab w:val="left" w:pos="4379"/>
          <w:tab w:val="left" w:pos="4679"/>
          <w:tab w:val="left" w:pos="6539"/>
        </w:tabs>
        <w:wordWrap/>
        <w:bidi w:val="0"/>
        <w:spacing w:before="74"/>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103078FC">
      <w:pPr>
        <w:pStyle w:val="9"/>
        <w:pageBreakBefore w:val="0"/>
        <w:wordWrap/>
        <w:bidi w:val="0"/>
        <w:spacing w:before="0"/>
        <w:ind w:left="440" w:leftChars="200"/>
        <w:rPr>
          <w:rFonts w:hint="eastAsia" w:ascii="仿宋" w:hAnsi="仿宋" w:eastAsia="仿宋" w:cs="仿宋"/>
          <w:color w:val="auto"/>
          <w:sz w:val="24"/>
          <w:szCs w:val="24"/>
          <w:highlight w:val="none"/>
        </w:rPr>
      </w:pPr>
    </w:p>
    <w:p w14:paraId="35F3D889">
      <w:pPr>
        <w:pStyle w:val="9"/>
        <w:pageBreakBefore w:val="0"/>
        <w:wordWrap/>
        <w:bidi w:val="0"/>
        <w:spacing w:before="0"/>
        <w:ind w:left="440" w:leftChars="200"/>
        <w:rPr>
          <w:rFonts w:hint="eastAsia" w:ascii="仿宋" w:hAnsi="仿宋" w:eastAsia="仿宋" w:cs="仿宋"/>
          <w:color w:val="auto"/>
          <w:sz w:val="24"/>
          <w:szCs w:val="24"/>
          <w:highlight w:val="none"/>
        </w:rPr>
      </w:pPr>
    </w:p>
    <w:p w14:paraId="7A9602FC">
      <w:pPr>
        <w:pStyle w:val="9"/>
        <w:pageBreakBefore w:val="0"/>
        <w:wordWrap/>
        <w:bidi w:val="0"/>
        <w:ind w:left="440" w:leftChars="200"/>
        <w:rPr>
          <w:rFonts w:hint="eastAsia" w:ascii="仿宋" w:hAnsi="仿宋" w:eastAsia="仿宋" w:cs="仿宋"/>
          <w:color w:val="auto"/>
          <w:sz w:val="24"/>
          <w:szCs w:val="24"/>
          <w:highlight w:val="none"/>
        </w:rPr>
      </w:pPr>
    </w:p>
    <w:p w14:paraId="5A3AEC74">
      <w:pPr>
        <w:pageBreakBefore w:val="0"/>
        <w:tabs>
          <w:tab w:val="left" w:pos="7232"/>
        </w:tabs>
        <w:wordWrap/>
        <w:bidi w:val="0"/>
        <w:spacing w:before="74"/>
        <w:ind w:left="440" w:left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声明日期：</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rPr>
        <w:t>日</w:t>
      </w:r>
    </w:p>
    <w:p w14:paraId="0713E09D">
      <w:pPr>
        <w:pStyle w:val="9"/>
        <w:pageBreakBefore w:val="0"/>
        <w:wordWrap/>
        <w:bidi w:val="0"/>
        <w:spacing w:before="0"/>
        <w:ind w:left="440" w:leftChars="200"/>
        <w:rPr>
          <w:rFonts w:hint="eastAsia" w:ascii="仿宋" w:hAnsi="仿宋" w:eastAsia="仿宋" w:cs="仿宋"/>
          <w:color w:val="auto"/>
          <w:sz w:val="24"/>
          <w:szCs w:val="24"/>
          <w:highlight w:val="none"/>
        </w:rPr>
      </w:pPr>
    </w:p>
    <w:p w14:paraId="06287AB1">
      <w:pPr>
        <w:pageBreakBefore w:val="0"/>
        <w:wordWrap/>
        <w:bidi w:val="0"/>
        <w:ind w:left="440" w:leftChars="200"/>
        <w:rPr>
          <w:rFonts w:hint="eastAsia" w:ascii="仿宋" w:hAnsi="仿宋" w:eastAsia="仿宋" w:cs="仿宋"/>
          <w:color w:val="auto"/>
          <w:sz w:val="24"/>
          <w:szCs w:val="24"/>
          <w:highlight w:val="none"/>
        </w:rPr>
      </w:pPr>
    </w:p>
    <w:p w14:paraId="33FE8AF5">
      <w:pPr>
        <w:keepNext/>
        <w:keepLines/>
        <w:pageBreakBefore w:val="0"/>
        <w:wordWrap/>
        <w:bidi w:val="0"/>
        <w:spacing w:line="360" w:lineRule="auto"/>
        <w:ind w:left="440" w:leftChars="20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rPr>
        <w:t>具备履行合同所必需的设备和专业技术能力的书面声明</w:t>
      </w:r>
    </w:p>
    <w:p w14:paraId="78B8514A">
      <w:pPr>
        <w:pageBreakBefore w:val="0"/>
        <w:wordWrap/>
        <w:bidi w:val="0"/>
        <w:spacing w:before="156" w:after="156" w:line="300" w:lineRule="atLeast"/>
        <w:ind w:left="440" w:leftChars="200" w:firstLine="49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致：招标人</w:t>
      </w:r>
    </w:p>
    <w:p w14:paraId="5586D805">
      <w:pPr>
        <w:pageBreakBefore w:val="0"/>
        <w:wordWrap/>
        <w:bidi w:val="0"/>
        <w:spacing w:before="156" w:after="156" w:line="300" w:lineRule="atLeast"/>
        <w:ind w:left="440" w:leftChars="200" w:firstLine="49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我单位郑重声明：我单位具备履行本项采购合同所必需的设备和专业技术能力，为履行本项采购合同我公司具备如下主要设备和主要专业技术能力：</w:t>
      </w:r>
    </w:p>
    <w:p w14:paraId="4D45EF20">
      <w:pPr>
        <w:pageBreakBefore w:val="0"/>
        <w:wordWrap/>
        <w:bidi w:val="0"/>
        <w:spacing w:before="156" w:after="156" w:line="300" w:lineRule="atLeast"/>
        <w:ind w:left="440" w:leftChars="200" w:firstLine="49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主要设备有：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FE68A21">
      <w:pPr>
        <w:pageBreakBefore w:val="0"/>
        <w:wordWrap/>
        <w:bidi w:val="0"/>
        <w:spacing w:before="156" w:after="156" w:line="300" w:lineRule="atLeast"/>
        <w:ind w:left="440" w:leftChars="200" w:firstLine="49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主要专业技术能力有：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3A7E930">
      <w:pPr>
        <w:pageBreakBefore w:val="0"/>
        <w:wordWrap/>
        <w:bidi w:val="0"/>
        <w:spacing w:before="156" w:after="156" w:line="300" w:lineRule="atLeast"/>
        <w:ind w:left="1160" w:leftChars="200" w:hanging="7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投标人名称（盖章）： </w:t>
      </w:r>
    </w:p>
    <w:p w14:paraId="461CEC71">
      <w:pPr>
        <w:pageBreakBefore w:val="0"/>
        <w:wordWrap/>
        <w:bidi w:val="0"/>
        <w:spacing w:before="156" w:after="156" w:line="300" w:lineRule="atLeast"/>
        <w:ind w:left="440" w:leftChars="200" w:firstLine="57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______年____月____日</w:t>
      </w:r>
    </w:p>
    <w:p w14:paraId="786D9CE9">
      <w:pPr>
        <w:pageBreakBefore w:val="0"/>
        <w:wordWrap/>
        <w:bidi w:val="0"/>
        <w:spacing w:before="156" w:after="156" w:line="300" w:lineRule="atLeast"/>
        <w:ind w:left="440" w:leftChars="200"/>
        <w:jc w:val="both"/>
        <w:rPr>
          <w:rFonts w:hint="eastAsia" w:ascii="仿宋" w:hAnsi="仿宋" w:eastAsia="仿宋" w:cs="仿宋"/>
          <w:color w:val="auto"/>
          <w:sz w:val="24"/>
          <w:szCs w:val="24"/>
          <w:highlight w:val="none"/>
        </w:rPr>
      </w:pPr>
    </w:p>
    <w:p w14:paraId="31B913ED">
      <w:pPr>
        <w:pageBreakBefore w:val="0"/>
        <w:wordWrap/>
        <w:bidi w:val="0"/>
        <w:ind w:left="440" w:leftChars="200"/>
        <w:rPr>
          <w:rFonts w:hint="eastAsia" w:ascii="仿宋" w:hAnsi="仿宋" w:eastAsia="仿宋" w:cs="仿宋"/>
          <w:color w:val="auto"/>
          <w:sz w:val="24"/>
          <w:szCs w:val="24"/>
          <w:highlight w:val="none"/>
        </w:rPr>
      </w:pPr>
    </w:p>
    <w:p w14:paraId="1C7CF9D3">
      <w:pPr>
        <w:pageBreakBefore w:val="0"/>
        <w:wordWrap/>
        <w:bidi w:val="0"/>
        <w:spacing w:before="156" w:after="156" w:line="300" w:lineRule="atLeast"/>
        <w:ind w:left="440" w:leftChars="200"/>
        <w:jc w:val="both"/>
        <w:rPr>
          <w:rFonts w:hint="eastAsia" w:ascii="仿宋" w:hAnsi="仿宋" w:eastAsia="仿宋" w:cs="仿宋"/>
          <w:color w:val="auto"/>
          <w:sz w:val="24"/>
          <w:szCs w:val="24"/>
          <w:highlight w:val="none"/>
        </w:rPr>
      </w:pPr>
    </w:p>
    <w:p w14:paraId="745AA200">
      <w:pPr>
        <w:keepNext/>
        <w:keepLines/>
        <w:pageBreakBefore w:val="0"/>
        <w:wordWrap/>
        <w:bidi w:val="0"/>
        <w:spacing w:line="360" w:lineRule="auto"/>
        <w:ind w:left="440" w:leftChars="20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rPr>
        <w:t>参加政府采购活动前</w:t>
      </w:r>
      <w:r>
        <w:rPr>
          <w:rFonts w:hint="eastAsia" w:ascii="仿宋" w:hAnsi="仿宋" w:eastAsia="仿宋" w:cs="仿宋"/>
          <w:b/>
          <w:color w:val="auto"/>
          <w:sz w:val="24"/>
          <w:szCs w:val="24"/>
          <w:highlight w:val="none"/>
          <w:lang w:val="en-US"/>
        </w:rPr>
        <w:t xml:space="preserve"> 3 </w:t>
      </w:r>
      <w:r>
        <w:rPr>
          <w:rFonts w:hint="eastAsia" w:ascii="仿宋" w:hAnsi="仿宋" w:eastAsia="仿宋" w:cs="仿宋"/>
          <w:b/>
          <w:color w:val="auto"/>
          <w:sz w:val="24"/>
          <w:szCs w:val="24"/>
          <w:highlight w:val="none"/>
        </w:rPr>
        <w:t>年内在经营活动中没有重大违法记录的</w:t>
      </w:r>
    </w:p>
    <w:p w14:paraId="3709B0B3">
      <w:pPr>
        <w:keepNext/>
        <w:keepLines/>
        <w:pageBreakBefore w:val="0"/>
        <w:wordWrap/>
        <w:bidi w:val="0"/>
        <w:spacing w:line="360" w:lineRule="auto"/>
        <w:ind w:left="440" w:leftChars="200"/>
        <w:jc w:val="center"/>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rPr>
        <w:t>书面声明</w:t>
      </w:r>
    </w:p>
    <w:p w14:paraId="4D72659F">
      <w:pPr>
        <w:pageBreakBefore w:val="0"/>
        <w:wordWrap/>
        <w:bidi w:val="0"/>
        <w:ind w:left="440" w:leftChars="200"/>
        <w:jc w:val="both"/>
        <w:rPr>
          <w:rFonts w:hint="eastAsia" w:ascii="仿宋" w:hAnsi="仿宋" w:eastAsia="仿宋" w:cs="仿宋"/>
          <w:color w:val="auto"/>
          <w:sz w:val="24"/>
          <w:szCs w:val="24"/>
          <w:highlight w:val="none"/>
          <w:lang w:val="en-US"/>
        </w:rPr>
      </w:pPr>
    </w:p>
    <w:p w14:paraId="2EE6C08A">
      <w:pPr>
        <w:pageBreakBefore w:val="0"/>
        <w:wordWrap/>
        <w:bidi w:val="0"/>
        <w:spacing w:before="156" w:after="156" w:line="300" w:lineRule="atLeast"/>
        <w:ind w:left="440" w:leftChars="200"/>
        <w:jc w:val="both"/>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27982A99">
      <w:pPr>
        <w:pageBreakBefore w:val="0"/>
        <w:wordWrap/>
        <w:bidi w:val="0"/>
        <w:spacing w:before="156" w:after="156" w:line="300" w:lineRule="atLeast"/>
        <w:ind w:left="440" w:leftChars="200"/>
        <w:jc w:val="both"/>
        <w:rPr>
          <w:rFonts w:hint="eastAsia" w:ascii="仿宋" w:hAnsi="仿宋" w:eastAsia="仿宋" w:cs="仿宋"/>
          <w:color w:val="auto"/>
          <w:sz w:val="24"/>
          <w:szCs w:val="24"/>
          <w:highlight w:val="none"/>
        </w:rPr>
      </w:pPr>
    </w:p>
    <w:p w14:paraId="716BCB89">
      <w:pPr>
        <w:pageBreakBefore w:val="0"/>
        <w:wordWrap/>
        <w:bidi w:val="0"/>
        <w:spacing w:before="156" w:after="156" w:line="300" w:lineRule="atLeast"/>
        <w:ind w:left="440" w:leftChars="200" w:firstLine="52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投标人名称（盖章）： </w:t>
      </w:r>
    </w:p>
    <w:p w14:paraId="211763AB">
      <w:pPr>
        <w:pageBreakBefore w:val="0"/>
        <w:wordWrap/>
        <w:bidi w:val="0"/>
        <w:spacing w:before="156" w:after="156" w:line="300" w:lineRule="atLeast"/>
        <w:ind w:left="440" w:leftChars="200" w:firstLine="57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______年____月____日</w:t>
      </w:r>
    </w:p>
    <w:p w14:paraId="6EB4DDEC">
      <w:pPr>
        <w:pStyle w:val="9"/>
        <w:pageBreakBefore w:val="0"/>
        <w:wordWrap/>
        <w:bidi w:val="0"/>
        <w:spacing w:before="0"/>
        <w:ind w:left="440" w:leftChars="200"/>
        <w:rPr>
          <w:rFonts w:hint="eastAsia" w:ascii="仿宋" w:hAnsi="仿宋" w:eastAsia="仿宋" w:cs="仿宋"/>
          <w:color w:val="auto"/>
          <w:sz w:val="24"/>
          <w:szCs w:val="24"/>
          <w:highlight w:val="none"/>
        </w:rPr>
      </w:pPr>
    </w:p>
    <w:p w14:paraId="4CFBE469">
      <w:pPr>
        <w:pageBreakBefore w:val="0"/>
        <w:wordWrap/>
        <w:bidi w:val="0"/>
        <w:ind w:left="440" w:leftChars="200"/>
        <w:rPr>
          <w:rFonts w:hint="eastAsia" w:ascii="仿宋" w:hAnsi="仿宋" w:eastAsia="仿宋" w:cs="仿宋"/>
          <w:color w:val="auto"/>
          <w:sz w:val="24"/>
          <w:szCs w:val="24"/>
          <w:highlight w:val="none"/>
        </w:rPr>
      </w:pPr>
    </w:p>
    <w:p w14:paraId="04C6D807">
      <w:pPr>
        <w:pageBreakBefore w:val="0"/>
        <w:wordWrap/>
        <w:bidi w:val="0"/>
        <w:ind w:left="440" w:leftChars="200"/>
        <w:rPr>
          <w:rFonts w:hint="eastAsia" w:ascii="仿宋" w:hAnsi="仿宋" w:eastAsia="仿宋" w:cs="仿宋"/>
          <w:color w:val="auto"/>
          <w:sz w:val="24"/>
          <w:szCs w:val="24"/>
          <w:highlight w:val="none"/>
        </w:rPr>
      </w:pPr>
    </w:p>
    <w:p w14:paraId="5F336DD4">
      <w:pPr>
        <w:pageBreakBefore w:val="0"/>
        <w:wordWrap/>
        <w:bidi w:val="0"/>
        <w:ind w:left="440" w:leftChars="200"/>
        <w:rPr>
          <w:rFonts w:hint="eastAsia" w:ascii="仿宋" w:hAnsi="仿宋" w:eastAsia="仿宋" w:cs="仿宋"/>
          <w:color w:val="auto"/>
          <w:sz w:val="24"/>
          <w:szCs w:val="24"/>
          <w:highlight w:val="none"/>
        </w:rPr>
      </w:pPr>
    </w:p>
    <w:p w14:paraId="5CA09A6D">
      <w:pPr>
        <w:pageBreakBefore w:val="0"/>
        <w:wordWrap/>
        <w:bidi w:val="0"/>
        <w:ind w:left="440" w:leftChars="200"/>
        <w:rPr>
          <w:rFonts w:hint="eastAsia" w:ascii="仿宋" w:hAnsi="仿宋" w:eastAsia="仿宋" w:cs="仿宋"/>
          <w:color w:val="auto"/>
          <w:sz w:val="24"/>
          <w:szCs w:val="24"/>
          <w:highlight w:val="none"/>
        </w:rPr>
        <w:sectPr>
          <w:pgSz w:w="11910" w:h="16840"/>
          <w:pgMar w:top="1420" w:right="1134" w:bottom="1180" w:left="1160" w:header="878" w:footer="993" w:gutter="0"/>
          <w:cols w:space="720" w:num="1"/>
        </w:sectPr>
      </w:pPr>
    </w:p>
    <w:p w14:paraId="69DD0D44">
      <w:pPr>
        <w:pageBreakBefore w:val="0"/>
        <w:wordWrap/>
        <w:bidi w:val="0"/>
        <w:spacing w:before="199"/>
        <w:ind w:left="440"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类似</w:t>
      </w:r>
      <w:r>
        <w:rPr>
          <w:rFonts w:hint="eastAsia" w:ascii="仿宋" w:hAnsi="仿宋" w:eastAsia="仿宋" w:cs="仿宋"/>
          <w:b/>
          <w:color w:val="auto"/>
          <w:sz w:val="24"/>
          <w:szCs w:val="24"/>
          <w:highlight w:val="none"/>
        </w:rPr>
        <w:t>项目业绩表</w:t>
      </w:r>
    </w:p>
    <w:p w14:paraId="1260E5FB">
      <w:pPr>
        <w:pageBreakBefore w:val="0"/>
        <w:tabs>
          <w:tab w:val="left" w:pos="6529"/>
          <w:tab w:val="left" w:pos="9015"/>
        </w:tabs>
        <w:wordWrap/>
        <w:bidi w:val="0"/>
        <w:spacing w:before="201"/>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投标人名称  ：</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t>项目编号：</w:t>
      </w:r>
      <w:r>
        <w:rPr>
          <w:rFonts w:hint="eastAsia" w:ascii="仿宋" w:hAnsi="仿宋" w:eastAsia="仿宋" w:cs="仿宋"/>
          <w:b/>
          <w:color w:val="auto"/>
          <w:sz w:val="24"/>
          <w:szCs w:val="24"/>
          <w:highlight w:val="none"/>
        </w:rPr>
        <w:tab/>
      </w:r>
    </w:p>
    <w:p w14:paraId="73A60B1A">
      <w:pPr>
        <w:pStyle w:val="9"/>
        <w:pageBreakBefore w:val="0"/>
        <w:wordWrap/>
        <w:bidi w:val="0"/>
        <w:spacing w:before="3"/>
        <w:ind w:left="440" w:leftChars="200"/>
        <w:rPr>
          <w:rFonts w:hint="eastAsia" w:ascii="仿宋" w:hAnsi="仿宋" w:eastAsia="仿宋" w:cs="仿宋"/>
          <w:b/>
          <w:color w:val="auto"/>
          <w:sz w:val="24"/>
          <w:szCs w:val="24"/>
          <w:highlight w:val="none"/>
        </w:rPr>
      </w:pPr>
    </w:p>
    <w:tbl>
      <w:tblPr>
        <w:tblStyle w:val="19"/>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6"/>
        <w:gridCol w:w="1509"/>
        <w:gridCol w:w="1161"/>
        <w:gridCol w:w="1308"/>
        <w:gridCol w:w="1226"/>
        <w:gridCol w:w="1241"/>
        <w:gridCol w:w="1241"/>
        <w:gridCol w:w="1259"/>
      </w:tblGrid>
      <w:tr w14:paraId="7EE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18" w:type="pct"/>
            <w:vAlign w:val="center"/>
          </w:tcPr>
          <w:p w14:paraId="540CB547">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72" w:type="pct"/>
            <w:vAlign w:val="center"/>
          </w:tcPr>
          <w:p w14:paraId="0C98B2D2">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594" w:type="pct"/>
            <w:vAlign w:val="center"/>
          </w:tcPr>
          <w:p w14:paraId="71072538">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招标单位</w:t>
            </w:r>
          </w:p>
        </w:tc>
        <w:tc>
          <w:tcPr>
            <w:tcW w:w="669" w:type="pct"/>
            <w:vAlign w:val="center"/>
          </w:tcPr>
          <w:p w14:paraId="5A966071">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627" w:type="pct"/>
            <w:vAlign w:val="center"/>
          </w:tcPr>
          <w:p w14:paraId="078E658B">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635" w:type="pct"/>
            <w:vAlign w:val="center"/>
          </w:tcPr>
          <w:p w14:paraId="529BE178">
            <w:pPr>
              <w:pStyle w:val="6"/>
              <w:pageBreakBefore w:val="0"/>
              <w:wordWrap/>
              <w:bidi w:val="0"/>
              <w:ind w:left="0" w:leftChars="0" w:firstLine="0" w:firstLineChars="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所供产品</w:t>
            </w:r>
          </w:p>
        </w:tc>
        <w:tc>
          <w:tcPr>
            <w:tcW w:w="635" w:type="pct"/>
            <w:vAlign w:val="center"/>
          </w:tcPr>
          <w:p w14:paraId="21C5F288">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招标方</w:t>
            </w: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val="en-US"/>
              </w:rPr>
              <w:t>及</w:t>
            </w:r>
            <w:r>
              <w:rPr>
                <w:rFonts w:hint="eastAsia" w:ascii="仿宋" w:hAnsi="仿宋" w:eastAsia="仿宋" w:cs="仿宋"/>
                <w:color w:val="auto"/>
                <w:sz w:val="24"/>
                <w:szCs w:val="24"/>
                <w:highlight w:val="none"/>
              </w:rPr>
              <w:t>联系电话</w:t>
            </w:r>
          </w:p>
        </w:tc>
        <w:tc>
          <w:tcPr>
            <w:tcW w:w="644" w:type="pct"/>
            <w:vAlign w:val="center"/>
          </w:tcPr>
          <w:p w14:paraId="1E814767">
            <w:pPr>
              <w:pStyle w:val="6"/>
              <w:pageBreakBefore w:val="0"/>
              <w:wordWrap/>
              <w:bidi w:val="0"/>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供货方</w:t>
            </w: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val="en-US"/>
              </w:rPr>
              <w:t>及</w:t>
            </w:r>
            <w:r>
              <w:rPr>
                <w:rFonts w:hint="eastAsia" w:ascii="仿宋" w:hAnsi="仿宋" w:eastAsia="仿宋" w:cs="仿宋"/>
                <w:color w:val="auto"/>
                <w:sz w:val="24"/>
                <w:szCs w:val="24"/>
                <w:highlight w:val="none"/>
              </w:rPr>
              <w:t>联系电话</w:t>
            </w:r>
          </w:p>
        </w:tc>
      </w:tr>
      <w:tr w14:paraId="77F7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5E9311FB">
            <w:pPr>
              <w:pStyle w:val="6"/>
              <w:pageBreakBefore w:val="0"/>
              <w:wordWrap/>
              <w:bidi w:val="0"/>
              <w:ind w:left="440" w:leftChars="200"/>
              <w:rPr>
                <w:rFonts w:hint="eastAsia" w:ascii="仿宋" w:hAnsi="仿宋" w:eastAsia="仿宋" w:cs="仿宋"/>
                <w:color w:val="auto"/>
                <w:sz w:val="24"/>
                <w:szCs w:val="24"/>
                <w:highlight w:val="none"/>
              </w:rPr>
            </w:pPr>
          </w:p>
        </w:tc>
        <w:tc>
          <w:tcPr>
            <w:tcW w:w="772" w:type="pct"/>
            <w:vAlign w:val="center"/>
          </w:tcPr>
          <w:p w14:paraId="5722E6CF">
            <w:pPr>
              <w:pStyle w:val="6"/>
              <w:pageBreakBefore w:val="0"/>
              <w:wordWrap/>
              <w:bidi w:val="0"/>
              <w:ind w:left="440" w:leftChars="200"/>
              <w:rPr>
                <w:rFonts w:hint="eastAsia" w:ascii="仿宋" w:hAnsi="仿宋" w:eastAsia="仿宋" w:cs="仿宋"/>
                <w:color w:val="auto"/>
                <w:sz w:val="24"/>
                <w:szCs w:val="24"/>
                <w:highlight w:val="none"/>
              </w:rPr>
            </w:pPr>
          </w:p>
        </w:tc>
        <w:tc>
          <w:tcPr>
            <w:tcW w:w="594" w:type="pct"/>
          </w:tcPr>
          <w:p w14:paraId="5E1DF328">
            <w:pPr>
              <w:pStyle w:val="6"/>
              <w:pageBreakBefore w:val="0"/>
              <w:wordWrap/>
              <w:bidi w:val="0"/>
              <w:ind w:left="440" w:leftChars="200"/>
              <w:rPr>
                <w:rFonts w:hint="eastAsia" w:ascii="仿宋" w:hAnsi="仿宋" w:eastAsia="仿宋" w:cs="仿宋"/>
                <w:color w:val="auto"/>
                <w:sz w:val="24"/>
                <w:szCs w:val="24"/>
                <w:highlight w:val="none"/>
              </w:rPr>
            </w:pPr>
          </w:p>
        </w:tc>
        <w:tc>
          <w:tcPr>
            <w:tcW w:w="669" w:type="pct"/>
            <w:vAlign w:val="center"/>
          </w:tcPr>
          <w:p w14:paraId="000E61ED">
            <w:pPr>
              <w:pStyle w:val="6"/>
              <w:pageBreakBefore w:val="0"/>
              <w:wordWrap/>
              <w:bidi w:val="0"/>
              <w:ind w:left="440" w:leftChars="200"/>
              <w:rPr>
                <w:rFonts w:hint="eastAsia" w:ascii="仿宋" w:hAnsi="仿宋" w:eastAsia="仿宋" w:cs="仿宋"/>
                <w:color w:val="auto"/>
                <w:sz w:val="24"/>
                <w:szCs w:val="24"/>
                <w:highlight w:val="none"/>
              </w:rPr>
            </w:pPr>
          </w:p>
        </w:tc>
        <w:tc>
          <w:tcPr>
            <w:tcW w:w="627" w:type="pct"/>
            <w:vAlign w:val="center"/>
          </w:tcPr>
          <w:p w14:paraId="624109B0">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09735032">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57C7A5BA">
            <w:pPr>
              <w:pStyle w:val="6"/>
              <w:pageBreakBefore w:val="0"/>
              <w:wordWrap/>
              <w:bidi w:val="0"/>
              <w:ind w:left="440" w:leftChars="200"/>
              <w:rPr>
                <w:rFonts w:hint="eastAsia" w:ascii="仿宋" w:hAnsi="仿宋" w:eastAsia="仿宋" w:cs="仿宋"/>
                <w:color w:val="auto"/>
                <w:sz w:val="24"/>
                <w:szCs w:val="24"/>
                <w:highlight w:val="none"/>
              </w:rPr>
            </w:pPr>
          </w:p>
        </w:tc>
        <w:tc>
          <w:tcPr>
            <w:tcW w:w="644" w:type="pct"/>
            <w:vAlign w:val="center"/>
          </w:tcPr>
          <w:p w14:paraId="3101BD0D">
            <w:pPr>
              <w:pStyle w:val="6"/>
              <w:pageBreakBefore w:val="0"/>
              <w:wordWrap/>
              <w:bidi w:val="0"/>
              <w:ind w:left="440" w:leftChars="200"/>
              <w:rPr>
                <w:rFonts w:hint="eastAsia" w:ascii="仿宋" w:hAnsi="仿宋" w:eastAsia="仿宋" w:cs="仿宋"/>
                <w:color w:val="auto"/>
                <w:sz w:val="24"/>
                <w:szCs w:val="24"/>
                <w:highlight w:val="none"/>
              </w:rPr>
            </w:pPr>
          </w:p>
        </w:tc>
      </w:tr>
      <w:tr w14:paraId="2E81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3EA31496">
            <w:pPr>
              <w:pStyle w:val="6"/>
              <w:pageBreakBefore w:val="0"/>
              <w:wordWrap/>
              <w:bidi w:val="0"/>
              <w:ind w:left="440" w:leftChars="200"/>
              <w:rPr>
                <w:rFonts w:hint="eastAsia" w:ascii="仿宋" w:hAnsi="仿宋" w:eastAsia="仿宋" w:cs="仿宋"/>
                <w:color w:val="auto"/>
                <w:sz w:val="24"/>
                <w:szCs w:val="24"/>
                <w:highlight w:val="none"/>
              </w:rPr>
            </w:pPr>
          </w:p>
        </w:tc>
        <w:tc>
          <w:tcPr>
            <w:tcW w:w="772" w:type="pct"/>
            <w:vAlign w:val="center"/>
          </w:tcPr>
          <w:p w14:paraId="2835D9C9">
            <w:pPr>
              <w:pStyle w:val="6"/>
              <w:pageBreakBefore w:val="0"/>
              <w:wordWrap/>
              <w:bidi w:val="0"/>
              <w:ind w:left="440" w:leftChars="200"/>
              <w:rPr>
                <w:rFonts w:hint="eastAsia" w:ascii="仿宋" w:hAnsi="仿宋" w:eastAsia="仿宋" w:cs="仿宋"/>
                <w:color w:val="auto"/>
                <w:sz w:val="24"/>
                <w:szCs w:val="24"/>
                <w:highlight w:val="none"/>
              </w:rPr>
            </w:pPr>
          </w:p>
        </w:tc>
        <w:tc>
          <w:tcPr>
            <w:tcW w:w="594" w:type="pct"/>
          </w:tcPr>
          <w:p w14:paraId="5065BC0D">
            <w:pPr>
              <w:pStyle w:val="6"/>
              <w:pageBreakBefore w:val="0"/>
              <w:wordWrap/>
              <w:bidi w:val="0"/>
              <w:ind w:left="440" w:leftChars="200"/>
              <w:rPr>
                <w:rFonts w:hint="eastAsia" w:ascii="仿宋" w:hAnsi="仿宋" w:eastAsia="仿宋" w:cs="仿宋"/>
                <w:color w:val="auto"/>
                <w:sz w:val="24"/>
                <w:szCs w:val="24"/>
                <w:highlight w:val="none"/>
              </w:rPr>
            </w:pPr>
          </w:p>
        </w:tc>
        <w:tc>
          <w:tcPr>
            <w:tcW w:w="669" w:type="pct"/>
            <w:vAlign w:val="center"/>
          </w:tcPr>
          <w:p w14:paraId="7B1E0612">
            <w:pPr>
              <w:pStyle w:val="6"/>
              <w:pageBreakBefore w:val="0"/>
              <w:wordWrap/>
              <w:bidi w:val="0"/>
              <w:ind w:left="440" w:leftChars="200"/>
              <w:rPr>
                <w:rFonts w:hint="eastAsia" w:ascii="仿宋" w:hAnsi="仿宋" w:eastAsia="仿宋" w:cs="仿宋"/>
                <w:color w:val="auto"/>
                <w:sz w:val="24"/>
                <w:szCs w:val="24"/>
                <w:highlight w:val="none"/>
              </w:rPr>
            </w:pPr>
          </w:p>
        </w:tc>
        <w:tc>
          <w:tcPr>
            <w:tcW w:w="627" w:type="pct"/>
            <w:vAlign w:val="center"/>
          </w:tcPr>
          <w:p w14:paraId="61E32B75">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34857649">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002D23D5">
            <w:pPr>
              <w:pStyle w:val="6"/>
              <w:pageBreakBefore w:val="0"/>
              <w:wordWrap/>
              <w:bidi w:val="0"/>
              <w:ind w:left="440" w:leftChars="200"/>
              <w:rPr>
                <w:rFonts w:hint="eastAsia" w:ascii="仿宋" w:hAnsi="仿宋" w:eastAsia="仿宋" w:cs="仿宋"/>
                <w:color w:val="auto"/>
                <w:sz w:val="24"/>
                <w:szCs w:val="24"/>
                <w:highlight w:val="none"/>
              </w:rPr>
            </w:pPr>
          </w:p>
        </w:tc>
        <w:tc>
          <w:tcPr>
            <w:tcW w:w="644" w:type="pct"/>
            <w:vAlign w:val="center"/>
          </w:tcPr>
          <w:p w14:paraId="701A575F">
            <w:pPr>
              <w:pStyle w:val="6"/>
              <w:pageBreakBefore w:val="0"/>
              <w:wordWrap/>
              <w:bidi w:val="0"/>
              <w:ind w:left="440" w:leftChars="200"/>
              <w:rPr>
                <w:rFonts w:hint="eastAsia" w:ascii="仿宋" w:hAnsi="仿宋" w:eastAsia="仿宋" w:cs="仿宋"/>
                <w:color w:val="auto"/>
                <w:sz w:val="24"/>
                <w:szCs w:val="24"/>
                <w:highlight w:val="none"/>
              </w:rPr>
            </w:pPr>
          </w:p>
        </w:tc>
      </w:tr>
      <w:tr w14:paraId="24D0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4EED1DA8">
            <w:pPr>
              <w:pStyle w:val="6"/>
              <w:pageBreakBefore w:val="0"/>
              <w:wordWrap/>
              <w:bidi w:val="0"/>
              <w:ind w:left="440" w:leftChars="200"/>
              <w:rPr>
                <w:rFonts w:hint="eastAsia" w:ascii="仿宋" w:hAnsi="仿宋" w:eastAsia="仿宋" w:cs="仿宋"/>
                <w:color w:val="auto"/>
                <w:sz w:val="24"/>
                <w:szCs w:val="24"/>
                <w:highlight w:val="none"/>
              </w:rPr>
            </w:pPr>
          </w:p>
        </w:tc>
        <w:tc>
          <w:tcPr>
            <w:tcW w:w="772" w:type="pct"/>
            <w:vAlign w:val="center"/>
          </w:tcPr>
          <w:p w14:paraId="49E7801B">
            <w:pPr>
              <w:pStyle w:val="6"/>
              <w:pageBreakBefore w:val="0"/>
              <w:wordWrap/>
              <w:bidi w:val="0"/>
              <w:ind w:left="440" w:leftChars="200"/>
              <w:rPr>
                <w:rFonts w:hint="eastAsia" w:ascii="仿宋" w:hAnsi="仿宋" w:eastAsia="仿宋" w:cs="仿宋"/>
                <w:color w:val="auto"/>
                <w:sz w:val="24"/>
                <w:szCs w:val="24"/>
                <w:highlight w:val="none"/>
              </w:rPr>
            </w:pPr>
          </w:p>
        </w:tc>
        <w:tc>
          <w:tcPr>
            <w:tcW w:w="594" w:type="pct"/>
          </w:tcPr>
          <w:p w14:paraId="75A674F7">
            <w:pPr>
              <w:pStyle w:val="6"/>
              <w:pageBreakBefore w:val="0"/>
              <w:wordWrap/>
              <w:bidi w:val="0"/>
              <w:ind w:left="440" w:leftChars="200"/>
              <w:rPr>
                <w:rFonts w:hint="eastAsia" w:ascii="仿宋" w:hAnsi="仿宋" w:eastAsia="仿宋" w:cs="仿宋"/>
                <w:color w:val="auto"/>
                <w:sz w:val="24"/>
                <w:szCs w:val="24"/>
                <w:highlight w:val="none"/>
              </w:rPr>
            </w:pPr>
          </w:p>
        </w:tc>
        <w:tc>
          <w:tcPr>
            <w:tcW w:w="669" w:type="pct"/>
            <w:vAlign w:val="center"/>
          </w:tcPr>
          <w:p w14:paraId="670D61F3">
            <w:pPr>
              <w:pStyle w:val="6"/>
              <w:pageBreakBefore w:val="0"/>
              <w:wordWrap/>
              <w:bidi w:val="0"/>
              <w:ind w:left="440" w:leftChars="200"/>
              <w:rPr>
                <w:rFonts w:hint="eastAsia" w:ascii="仿宋" w:hAnsi="仿宋" w:eastAsia="仿宋" w:cs="仿宋"/>
                <w:color w:val="auto"/>
                <w:sz w:val="24"/>
                <w:szCs w:val="24"/>
                <w:highlight w:val="none"/>
              </w:rPr>
            </w:pPr>
          </w:p>
        </w:tc>
        <w:tc>
          <w:tcPr>
            <w:tcW w:w="627" w:type="pct"/>
            <w:vAlign w:val="center"/>
          </w:tcPr>
          <w:p w14:paraId="67D6F7EB">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6777683B">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53C3DB56">
            <w:pPr>
              <w:pStyle w:val="6"/>
              <w:pageBreakBefore w:val="0"/>
              <w:wordWrap/>
              <w:bidi w:val="0"/>
              <w:ind w:left="440" w:leftChars="200"/>
              <w:rPr>
                <w:rFonts w:hint="eastAsia" w:ascii="仿宋" w:hAnsi="仿宋" w:eastAsia="仿宋" w:cs="仿宋"/>
                <w:color w:val="auto"/>
                <w:sz w:val="24"/>
                <w:szCs w:val="24"/>
                <w:highlight w:val="none"/>
              </w:rPr>
            </w:pPr>
          </w:p>
        </w:tc>
        <w:tc>
          <w:tcPr>
            <w:tcW w:w="644" w:type="pct"/>
            <w:vAlign w:val="center"/>
          </w:tcPr>
          <w:p w14:paraId="302025FD">
            <w:pPr>
              <w:pStyle w:val="6"/>
              <w:pageBreakBefore w:val="0"/>
              <w:wordWrap/>
              <w:bidi w:val="0"/>
              <w:ind w:left="440" w:leftChars="200"/>
              <w:rPr>
                <w:rFonts w:hint="eastAsia" w:ascii="仿宋" w:hAnsi="仿宋" w:eastAsia="仿宋" w:cs="仿宋"/>
                <w:color w:val="auto"/>
                <w:sz w:val="24"/>
                <w:szCs w:val="24"/>
                <w:highlight w:val="none"/>
              </w:rPr>
            </w:pPr>
          </w:p>
        </w:tc>
      </w:tr>
      <w:tr w14:paraId="004F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418" w:type="pct"/>
          </w:tcPr>
          <w:p w14:paraId="65BF887F">
            <w:pPr>
              <w:pStyle w:val="6"/>
              <w:pageBreakBefore w:val="0"/>
              <w:wordWrap/>
              <w:bidi w:val="0"/>
              <w:ind w:left="440" w:leftChars="200"/>
              <w:rPr>
                <w:rFonts w:hint="eastAsia" w:ascii="仿宋" w:hAnsi="仿宋" w:eastAsia="仿宋" w:cs="仿宋"/>
                <w:color w:val="auto"/>
                <w:sz w:val="24"/>
                <w:szCs w:val="24"/>
                <w:highlight w:val="none"/>
              </w:rPr>
            </w:pPr>
          </w:p>
        </w:tc>
        <w:tc>
          <w:tcPr>
            <w:tcW w:w="772" w:type="pct"/>
            <w:vAlign w:val="center"/>
          </w:tcPr>
          <w:p w14:paraId="7621D4F0">
            <w:pPr>
              <w:pStyle w:val="6"/>
              <w:pageBreakBefore w:val="0"/>
              <w:wordWrap/>
              <w:bidi w:val="0"/>
              <w:ind w:left="440" w:leftChars="200"/>
              <w:rPr>
                <w:rFonts w:hint="eastAsia" w:ascii="仿宋" w:hAnsi="仿宋" w:eastAsia="仿宋" w:cs="仿宋"/>
                <w:color w:val="auto"/>
                <w:sz w:val="24"/>
                <w:szCs w:val="24"/>
                <w:highlight w:val="none"/>
              </w:rPr>
            </w:pPr>
          </w:p>
        </w:tc>
        <w:tc>
          <w:tcPr>
            <w:tcW w:w="594" w:type="pct"/>
          </w:tcPr>
          <w:p w14:paraId="00FDBD2F">
            <w:pPr>
              <w:pStyle w:val="6"/>
              <w:pageBreakBefore w:val="0"/>
              <w:wordWrap/>
              <w:bidi w:val="0"/>
              <w:ind w:left="440" w:leftChars="200"/>
              <w:rPr>
                <w:rFonts w:hint="eastAsia" w:ascii="仿宋" w:hAnsi="仿宋" w:eastAsia="仿宋" w:cs="仿宋"/>
                <w:color w:val="auto"/>
                <w:sz w:val="24"/>
                <w:szCs w:val="24"/>
                <w:highlight w:val="none"/>
              </w:rPr>
            </w:pPr>
          </w:p>
        </w:tc>
        <w:tc>
          <w:tcPr>
            <w:tcW w:w="669" w:type="pct"/>
            <w:vAlign w:val="center"/>
          </w:tcPr>
          <w:p w14:paraId="6D58B933">
            <w:pPr>
              <w:pStyle w:val="6"/>
              <w:pageBreakBefore w:val="0"/>
              <w:wordWrap/>
              <w:bidi w:val="0"/>
              <w:ind w:left="440" w:leftChars="200"/>
              <w:rPr>
                <w:rFonts w:hint="eastAsia" w:ascii="仿宋" w:hAnsi="仿宋" w:eastAsia="仿宋" w:cs="仿宋"/>
                <w:color w:val="auto"/>
                <w:sz w:val="24"/>
                <w:szCs w:val="24"/>
                <w:highlight w:val="none"/>
              </w:rPr>
            </w:pPr>
          </w:p>
        </w:tc>
        <w:tc>
          <w:tcPr>
            <w:tcW w:w="627" w:type="pct"/>
            <w:vAlign w:val="center"/>
          </w:tcPr>
          <w:p w14:paraId="5F95A0EC">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656FA5EE">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59E76CE1">
            <w:pPr>
              <w:pStyle w:val="6"/>
              <w:pageBreakBefore w:val="0"/>
              <w:wordWrap/>
              <w:bidi w:val="0"/>
              <w:ind w:left="440" w:leftChars="200"/>
              <w:rPr>
                <w:rFonts w:hint="eastAsia" w:ascii="仿宋" w:hAnsi="仿宋" w:eastAsia="仿宋" w:cs="仿宋"/>
                <w:color w:val="auto"/>
                <w:sz w:val="24"/>
                <w:szCs w:val="24"/>
                <w:highlight w:val="none"/>
              </w:rPr>
            </w:pPr>
          </w:p>
        </w:tc>
        <w:tc>
          <w:tcPr>
            <w:tcW w:w="644" w:type="pct"/>
            <w:vAlign w:val="center"/>
          </w:tcPr>
          <w:p w14:paraId="69C64F3A">
            <w:pPr>
              <w:pStyle w:val="6"/>
              <w:pageBreakBefore w:val="0"/>
              <w:wordWrap/>
              <w:bidi w:val="0"/>
              <w:ind w:left="440" w:leftChars="200"/>
              <w:rPr>
                <w:rFonts w:hint="eastAsia" w:ascii="仿宋" w:hAnsi="仿宋" w:eastAsia="仿宋" w:cs="仿宋"/>
                <w:color w:val="auto"/>
                <w:sz w:val="24"/>
                <w:szCs w:val="24"/>
                <w:highlight w:val="none"/>
              </w:rPr>
            </w:pPr>
          </w:p>
        </w:tc>
      </w:tr>
      <w:tr w14:paraId="62D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0D41234F">
            <w:pPr>
              <w:pStyle w:val="6"/>
              <w:pageBreakBefore w:val="0"/>
              <w:wordWrap/>
              <w:bidi w:val="0"/>
              <w:ind w:left="440" w:leftChars="200"/>
              <w:rPr>
                <w:rFonts w:hint="eastAsia" w:ascii="仿宋" w:hAnsi="仿宋" w:eastAsia="仿宋" w:cs="仿宋"/>
                <w:color w:val="auto"/>
                <w:sz w:val="24"/>
                <w:szCs w:val="24"/>
                <w:highlight w:val="none"/>
              </w:rPr>
            </w:pPr>
          </w:p>
        </w:tc>
        <w:tc>
          <w:tcPr>
            <w:tcW w:w="772" w:type="pct"/>
            <w:vAlign w:val="center"/>
          </w:tcPr>
          <w:p w14:paraId="6C062D9D">
            <w:pPr>
              <w:pStyle w:val="6"/>
              <w:pageBreakBefore w:val="0"/>
              <w:wordWrap/>
              <w:bidi w:val="0"/>
              <w:ind w:left="440" w:leftChars="200"/>
              <w:rPr>
                <w:rFonts w:hint="eastAsia" w:ascii="仿宋" w:hAnsi="仿宋" w:eastAsia="仿宋" w:cs="仿宋"/>
                <w:color w:val="auto"/>
                <w:sz w:val="24"/>
                <w:szCs w:val="24"/>
                <w:highlight w:val="none"/>
              </w:rPr>
            </w:pPr>
          </w:p>
        </w:tc>
        <w:tc>
          <w:tcPr>
            <w:tcW w:w="594" w:type="pct"/>
          </w:tcPr>
          <w:p w14:paraId="10465F38">
            <w:pPr>
              <w:pStyle w:val="6"/>
              <w:pageBreakBefore w:val="0"/>
              <w:wordWrap/>
              <w:bidi w:val="0"/>
              <w:ind w:left="440" w:leftChars="200"/>
              <w:rPr>
                <w:rFonts w:hint="eastAsia" w:ascii="仿宋" w:hAnsi="仿宋" w:eastAsia="仿宋" w:cs="仿宋"/>
                <w:color w:val="auto"/>
                <w:sz w:val="24"/>
                <w:szCs w:val="24"/>
                <w:highlight w:val="none"/>
              </w:rPr>
            </w:pPr>
          </w:p>
        </w:tc>
        <w:tc>
          <w:tcPr>
            <w:tcW w:w="669" w:type="pct"/>
            <w:vAlign w:val="center"/>
          </w:tcPr>
          <w:p w14:paraId="04D5BC4E">
            <w:pPr>
              <w:pStyle w:val="6"/>
              <w:pageBreakBefore w:val="0"/>
              <w:wordWrap/>
              <w:bidi w:val="0"/>
              <w:ind w:left="440" w:leftChars="200"/>
              <w:rPr>
                <w:rFonts w:hint="eastAsia" w:ascii="仿宋" w:hAnsi="仿宋" w:eastAsia="仿宋" w:cs="仿宋"/>
                <w:color w:val="auto"/>
                <w:sz w:val="24"/>
                <w:szCs w:val="24"/>
                <w:highlight w:val="none"/>
              </w:rPr>
            </w:pPr>
          </w:p>
        </w:tc>
        <w:tc>
          <w:tcPr>
            <w:tcW w:w="627" w:type="pct"/>
            <w:vAlign w:val="center"/>
          </w:tcPr>
          <w:p w14:paraId="502FEF39">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0DC8BDAA">
            <w:pPr>
              <w:pStyle w:val="6"/>
              <w:pageBreakBefore w:val="0"/>
              <w:wordWrap/>
              <w:bidi w:val="0"/>
              <w:ind w:left="440" w:leftChars="200"/>
              <w:rPr>
                <w:rFonts w:hint="eastAsia" w:ascii="仿宋" w:hAnsi="仿宋" w:eastAsia="仿宋" w:cs="仿宋"/>
                <w:color w:val="auto"/>
                <w:sz w:val="24"/>
                <w:szCs w:val="24"/>
                <w:highlight w:val="none"/>
              </w:rPr>
            </w:pPr>
          </w:p>
        </w:tc>
        <w:tc>
          <w:tcPr>
            <w:tcW w:w="635" w:type="pct"/>
            <w:vAlign w:val="center"/>
          </w:tcPr>
          <w:p w14:paraId="502DD7AF">
            <w:pPr>
              <w:pStyle w:val="6"/>
              <w:pageBreakBefore w:val="0"/>
              <w:wordWrap/>
              <w:bidi w:val="0"/>
              <w:ind w:left="440" w:leftChars="200"/>
              <w:rPr>
                <w:rFonts w:hint="eastAsia" w:ascii="仿宋" w:hAnsi="仿宋" w:eastAsia="仿宋" w:cs="仿宋"/>
                <w:color w:val="auto"/>
                <w:sz w:val="24"/>
                <w:szCs w:val="24"/>
                <w:highlight w:val="none"/>
              </w:rPr>
            </w:pPr>
          </w:p>
        </w:tc>
        <w:tc>
          <w:tcPr>
            <w:tcW w:w="644" w:type="pct"/>
            <w:vAlign w:val="center"/>
          </w:tcPr>
          <w:p w14:paraId="6761986F">
            <w:pPr>
              <w:pStyle w:val="6"/>
              <w:pageBreakBefore w:val="0"/>
              <w:wordWrap/>
              <w:bidi w:val="0"/>
              <w:ind w:left="440" w:leftChars="200"/>
              <w:rPr>
                <w:rFonts w:hint="eastAsia" w:ascii="仿宋" w:hAnsi="仿宋" w:eastAsia="仿宋" w:cs="仿宋"/>
                <w:color w:val="auto"/>
                <w:sz w:val="24"/>
                <w:szCs w:val="24"/>
                <w:highlight w:val="none"/>
              </w:rPr>
            </w:pPr>
          </w:p>
        </w:tc>
      </w:tr>
    </w:tbl>
    <w:p w14:paraId="0D883FA0">
      <w:pPr>
        <w:pageBreakBefore w:val="0"/>
        <w:wordWrap/>
        <w:bidi w:val="0"/>
        <w:spacing w:before="91"/>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注：业绩须附有</w:t>
      </w:r>
      <w:r>
        <w:rPr>
          <w:rFonts w:hint="eastAsia" w:ascii="仿宋" w:hAnsi="仿宋" w:eastAsia="仿宋" w:cs="仿宋"/>
          <w:b/>
          <w:color w:val="auto"/>
          <w:sz w:val="24"/>
          <w:szCs w:val="24"/>
          <w:highlight w:val="none"/>
          <w:lang w:val="en-US"/>
        </w:rPr>
        <w:t>合同、中标通知书或成交通知</w:t>
      </w:r>
      <w:r>
        <w:rPr>
          <w:rFonts w:hint="eastAsia" w:ascii="仿宋" w:hAnsi="仿宋" w:eastAsia="仿宋" w:cs="仿宋"/>
          <w:b/>
          <w:color w:val="auto"/>
          <w:sz w:val="24"/>
          <w:szCs w:val="24"/>
          <w:highlight w:val="none"/>
        </w:rPr>
        <w:t>复印件。</w:t>
      </w:r>
    </w:p>
    <w:p w14:paraId="122022D7">
      <w:pPr>
        <w:pStyle w:val="33"/>
        <w:pageBreakBefore w:val="0"/>
        <w:tabs>
          <w:tab w:val="left" w:pos="750"/>
        </w:tabs>
        <w:wordWrap/>
        <w:bidi w:val="0"/>
        <w:adjustRightInd w:val="0"/>
        <w:snapToGrid w:val="0"/>
        <w:spacing w:line="400" w:lineRule="exact"/>
        <w:ind w:left="440" w:leftChars="200"/>
        <w:rPr>
          <w:rFonts w:hint="eastAsia" w:ascii="仿宋" w:hAnsi="仿宋" w:eastAsia="仿宋" w:cs="仿宋"/>
          <w:color w:val="auto"/>
          <w:sz w:val="24"/>
          <w:szCs w:val="24"/>
          <w:highlight w:val="none"/>
        </w:rPr>
      </w:pPr>
    </w:p>
    <w:p w14:paraId="2DC03C96">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投标人名称（盖章）：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7F737CE5">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                      </w:t>
      </w:r>
    </w:p>
    <w:p w14:paraId="73DBBE2A">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法定代表人或委托代理人签字（或盖章）：</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 xml:space="preserve">   </w:t>
      </w:r>
    </w:p>
    <w:p w14:paraId="293E71EA">
      <w:pPr>
        <w:pStyle w:val="33"/>
        <w:pageBreakBefore w:val="0"/>
        <w:tabs>
          <w:tab w:val="left" w:pos="750"/>
        </w:tabs>
        <w:wordWrap/>
        <w:bidi w:val="0"/>
        <w:adjustRightInd w:val="0"/>
        <w:snapToGrid w:val="0"/>
        <w:spacing w:line="480" w:lineRule="auto"/>
        <w:ind w:left="440" w:leftChars="200" w:firstLine="723" w:firstLineChars="3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                     </w:t>
      </w:r>
    </w:p>
    <w:p w14:paraId="48F2526E">
      <w:pPr>
        <w:pStyle w:val="33"/>
        <w:pageBreakBefore w:val="0"/>
        <w:tabs>
          <w:tab w:val="left" w:pos="750"/>
        </w:tabs>
        <w:wordWrap/>
        <w:bidi w:val="0"/>
        <w:adjustRightInd w:val="0"/>
        <w:snapToGrid w:val="0"/>
        <w:spacing w:line="480" w:lineRule="auto"/>
        <w:ind w:left="440" w:leftChars="200" w:firstLine="5783" w:firstLineChars="2400"/>
        <w:rPr>
          <w:rFonts w:hint="eastAsia" w:ascii="仿宋" w:hAnsi="仿宋" w:eastAsia="仿宋" w:cs="仿宋"/>
          <w:b/>
          <w:color w:val="auto"/>
          <w:kern w:val="0"/>
          <w:sz w:val="24"/>
          <w:szCs w:val="24"/>
          <w:highlight w:val="none"/>
          <w:lang w:val="zh-CN" w:bidi="zh-CN"/>
        </w:rPr>
      </w:pPr>
      <w:r>
        <w:rPr>
          <w:rFonts w:hint="eastAsia" w:ascii="仿宋" w:hAnsi="仿宋" w:eastAsia="仿宋" w:cs="仿宋"/>
          <w:b/>
          <w:color w:val="auto"/>
          <w:kern w:val="0"/>
          <w:sz w:val="24"/>
          <w:szCs w:val="24"/>
          <w:highlight w:val="none"/>
          <w:lang w:val="zh-CN" w:bidi="zh-CN"/>
        </w:rPr>
        <w:t xml:space="preserve">日期： </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u w:val="single"/>
          <w:lang w:bidi="zh-CN"/>
        </w:rPr>
        <w:t xml:space="preserve"> </w:t>
      </w:r>
      <w:r>
        <w:rPr>
          <w:rFonts w:hint="eastAsia" w:ascii="仿宋" w:hAnsi="仿宋" w:eastAsia="仿宋" w:cs="仿宋"/>
          <w:b/>
          <w:color w:val="auto"/>
          <w:kern w:val="0"/>
          <w:sz w:val="24"/>
          <w:szCs w:val="24"/>
          <w:highlight w:val="none"/>
          <w:lang w:val="zh-CN" w:bidi="zh-CN"/>
        </w:rPr>
        <w:t>年</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月</w:t>
      </w:r>
      <w:r>
        <w:rPr>
          <w:rFonts w:hint="eastAsia" w:ascii="仿宋" w:hAnsi="仿宋" w:eastAsia="仿宋" w:cs="仿宋"/>
          <w:b/>
          <w:color w:val="auto"/>
          <w:kern w:val="0"/>
          <w:sz w:val="24"/>
          <w:szCs w:val="24"/>
          <w:highlight w:val="none"/>
          <w:u w:val="single"/>
          <w:lang w:val="zh-CN" w:bidi="zh-CN"/>
        </w:rPr>
        <w:t xml:space="preserve">     </w:t>
      </w:r>
      <w:r>
        <w:rPr>
          <w:rFonts w:hint="eastAsia" w:ascii="仿宋" w:hAnsi="仿宋" w:eastAsia="仿宋" w:cs="仿宋"/>
          <w:b/>
          <w:color w:val="auto"/>
          <w:kern w:val="0"/>
          <w:sz w:val="24"/>
          <w:szCs w:val="24"/>
          <w:highlight w:val="none"/>
          <w:lang w:val="zh-CN" w:bidi="zh-CN"/>
        </w:rPr>
        <w:t>日</w:t>
      </w:r>
    </w:p>
    <w:p w14:paraId="53133F37">
      <w:pPr>
        <w:pageBreakBefore w:val="0"/>
        <w:wordWrap/>
        <w:bidi w:val="0"/>
        <w:ind w:left="440" w:leftChars="200"/>
        <w:rPr>
          <w:rFonts w:hint="eastAsia" w:ascii="仿宋" w:hAnsi="仿宋" w:eastAsia="仿宋" w:cs="仿宋"/>
          <w:color w:val="auto"/>
          <w:sz w:val="24"/>
          <w:szCs w:val="24"/>
          <w:highlight w:val="none"/>
        </w:rPr>
      </w:pPr>
    </w:p>
    <w:p w14:paraId="5AF3AAE5">
      <w:pPr>
        <w:pageBreakBefore w:val="0"/>
        <w:wordWrap/>
        <w:bidi w:val="0"/>
        <w:ind w:left="440" w:leftChars="200"/>
        <w:rPr>
          <w:rFonts w:hint="eastAsia" w:ascii="仿宋" w:hAnsi="仿宋" w:eastAsia="仿宋" w:cs="仿宋"/>
          <w:color w:val="auto"/>
          <w:sz w:val="24"/>
          <w:szCs w:val="24"/>
          <w:highlight w:val="none"/>
        </w:rPr>
      </w:pPr>
    </w:p>
    <w:p w14:paraId="472596B9">
      <w:pPr>
        <w:pageBreakBefore w:val="0"/>
        <w:wordWrap/>
        <w:bidi w:val="0"/>
        <w:ind w:left="440" w:leftChars="200"/>
        <w:rPr>
          <w:rFonts w:hint="eastAsia" w:ascii="仿宋" w:hAnsi="仿宋" w:eastAsia="仿宋" w:cs="仿宋"/>
          <w:color w:val="auto"/>
          <w:sz w:val="24"/>
          <w:szCs w:val="24"/>
          <w:highlight w:val="none"/>
        </w:rPr>
      </w:pPr>
    </w:p>
    <w:p w14:paraId="098205ED">
      <w:pPr>
        <w:pageBreakBefore w:val="0"/>
        <w:wordWrap/>
        <w:bidi w:val="0"/>
        <w:spacing w:line="336" w:lineRule="auto"/>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附件资料：</w:t>
      </w:r>
    </w:p>
    <w:p w14:paraId="31C731FC">
      <w:pPr>
        <w:pageBreakBefore w:val="0"/>
        <w:wordWrap/>
        <w:bidi w:val="0"/>
        <w:ind w:left="440"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中小企业声明函（货物）</w:t>
      </w:r>
    </w:p>
    <w:p w14:paraId="7436964E">
      <w:pPr>
        <w:pageBreakBefore w:val="0"/>
        <w:wordWrap/>
        <w:bidi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 号）的规定，本公司 （联合体）参加</w:t>
      </w:r>
      <w:r>
        <w:rPr>
          <w:rFonts w:hint="eastAsia" w:ascii="仿宋" w:hAnsi="仿宋" w:eastAsia="仿宋" w:cs="仿宋"/>
          <w:i/>
          <w:iCs/>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i/>
          <w:iCs/>
          <w:color w:val="auto"/>
          <w:sz w:val="24"/>
          <w:szCs w:val="24"/>
          <w:highlight w:val="none"/>
          <w:u w:val="single"/>
        </w:rPr>
        <w:t>（项目名称）</w:t>
      </w:r>
      <w:r>
        <w:rPr>
          <w:rFonts w:hint="eastAsia" w:ascii="仿宋" w:hAnsi="仿宋" w:eastAsia="仿宋" w:cs="仿宋"/>
          <w:color w:val="auto"/>
          <w:sz w:val="24"/>
          <w:szCs w:val="24"/>
          <w:highlight w:val="none"/>
        </w:rPr>
        <w:t>采购活动，提 供的货物全部由符合政策要求的中小企业制造。相关企业 （含联合体中的中小企业、签订分包意向协议的中小企业） 的具体情况如下：</w:t>
      </w:r>
    </w:p>
    <w:p w14:paraId="7C091AC6">
      <w:pPr>
        <w:pStyle w:val="8"/>
        <w:pageBreakBefore w:val="0"/>
        <w:wordWrap/>
        <w:bidi w:val="0"/>
        <w:adjustRightInd w:val="0"/>
        <w:snapToGrid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 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 xml:space="preserve"> （中型企业、小型企业、微型企业）</w:t>
      </w:r>
      <w:r>
        <w:rPr>
          <w:rFonts w:hint="eastAsia" w:ascii="仿宋" w:hAnsi="仿宋" w:eastAsia="仿宋" w:cs="仿宋"/>
          <w:color w:val="auto"/>
          <w:sz w:val="24"/>
          <w:szCs w:val="24"/>
          <w:highlight w:val="none"/>
        </w:rPr>
        <w:t>；</w:t>
      </w:r>
    </w:p>
    <w:p w14:paraId="02738A98">
      <w:pPr>
        <w:pStyle w:val="8"/>
        <w:pageBreakBefore w:val="0"/>
        <w:wordWrap/>
        <w:bidi w:val="0"/>
        <w:adjustRightInd w:val="0"/>
        <w:snapToGrid w:val="0"/>
        <w:ind w:left="440" w:leftChars="200" w:firstLine="480"/>
        <w:rPr>
          <w:rFonts w:hint="eastAsia" w:ascii="仿宋" w:hAnsi="仿宋" w:eastAsia="仿宋" w:cs="仿宋"/>
          <w:color w:val="auto"/>
          <w:sz w:val="24"/>
          <w:szCs w:val="24"/>
          <w:highlight w:val="none"/>
        </w:rPr>
      </w:pPr>
    </w:p>
    <w:p w14:paraId="3F89BAF3">
      <w:pPr>
        <w:pStyle w:val="8"/>
        <w:pageBreakBefore w:val="0"/>
        <w:wordWrap/>
        <w:bidi w:val="0"/>
        <w:adjustRightInd w:val="0"/>
        <w:snapToGrid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 xml:space="preserve"> ，属于</w:t>
      </w:r>
      <w:r>
        <w:rPr>
          <w:rFonts w:hint="eastAsia" w:ascii="仿宋" w:hAnsi="仿宋" w:eastAsia="仿宋" w:cs="仿宋"/>
          <w:color w:val="auto"/>
          <w:sz w:val="24"/>
          <w:szCs w:val="24"/>
          <w:highlight w:val="none"/>
          <w:u w:val="single"/>
        </w:rPr>
        <w:t>（采购文件中明确的所属行业）行业</w:t>
      </w:r>
      <w:r>
        <w:rPr>
          <w:rFonts w:hint="eastAsia" w:ascii="仿宋" w:hAnsi="仿宋" w:eastAsia="仿宋" w:cs="仿宋"/>
          <w:color w:val="auto"/>
          <w:sz w:val="24"/>
          <w:szCs w:val="24"/>
          <w:highlight w:val="none"/>
        </w:rPr>
        <w:t>；制造商为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 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 企业、微型企业）</w:t>
      </w:r>
      <w:r>
        <w:rPr>
          <w:rFonts w:hint="eastAsia" w:ascii="仿宋" w:hAnsi="仿宋" w:eastAsia="仿宋" w:cs="仿宋"/>
          <w:color w:val="auto"/>
          <w:sz w:val="24"/>
          <w:szCs w:val="24"/>
          <w:highlight w:val="none"/>
        </w:rPr>
        <w:t>；</w:t>
      </w:r>
    </w:p>
    <w:p w14:paraId="1140C3CA">
      <w:pPr>
        <w:pStyle w:val="8"/>
        <w:pageBreakBefore w:val="0"/>
        <w:wordWrap/>
        <w:bidi w:val="0"/>
        <w:adjustRightInd w:val="0"/>
        <w:snapToGrid w:val="0"/>
        <w:ind w:left="440" w:leftChars="200" w:firstLine="480"/>
        <w:rPr>
          <w:rFonts w:hint="eastAsia" w:ascii="仿宋" w:hAnsi="仿宋" w:eastAsia="仿宋" w:cs="仿宋"/>
          <w:color w:val="auto"/>
          <w:sz w:val="24"/>
          <w:szCs w:val="24"/>
          <w:highlight w:val="none"/>
        </w:rPr>
      </w:pPr>
    </w:p>
    <w:p w14:paraId="77A27BF3">
      <w:pPr>
        <w:pStyle w:val="8"/>
        <w:pageBreakBefore w:val="0"/>
        <w:wordWrap/>
        <w:bidi w:val="0"/>
        <w:adjustRightInd w:val="0"/>
        <w:snapToGrid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5540B66">
      <w:pPr>
        <w:pageBreakBefore w:val="0"/>
        <w:wordWrap/>
        <w:bidi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 为大企业的情形，也不存在与大企业的负责人为同一人的情 形。</w:t>
      </w:r>
    </w:p>
    <w:p w14:paraId="07061E0F">
      <w:pPr>
        <w:pageBreakBefore w:val="0"/>
        <w:wordWrap/>
        <w:bidi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 法承担相应责任。</w:t>
      </w:r>
    </w:p>
    <w:p w14:paraId="752FAB19">
      <w:pPr>
        <w:pageBreakBefore w:val="0"/>
        <w:wordWrap/>
        <w:bidi w:val="0"/>
        <w:ind w:left="440" w:leftChars="200" w:firstLine="480"/>
        <w:rPr>
          <w:rFonts w:hint="eastAsia" w:ascii="仿宋" w:hAnsi="仿宋" w:eastAsia="仿宋" w:cs="仿宋"/>
          <w:color w:val="auto"/>
          <w:sz w:val="24"/>
          <w:szCs w:val="24"/>
          <w:highlight w:val="none"/>
        </w:rPr>
      </w:pPr>
    </w:p>
    <w:p w14:paraId="4B87FE32">
      <w:pPr>
        <w:pageBreakBefore w:val="0"/>
        <w:wordWrap/>
        <w:bidi w:val="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 日期：</w:t>
      </w:r>
    </w:p>
    <w:p w14:paraId="2EC12031">
      <w:pPr>
        <w:pageBreakBefore w:val="0"/>
        <w:wordWrap/>
        <w:bidi w:val="0"/>
        <w:ind w:left="440" w:leftChars="200" w:firstLine="480"/>
        <w:rPr>
          <w:rFonts w:hint="eastAsia" w:ascii="仿宋" w:hAnsi="仿宋" w:eastAsia="仿宋" w:cs="仿宋"/>
          <w:color w:val="auto"/>
          <w:sz w:val="24"/>
          <w:szCs w:val="24"/>
          <w:highlight w:val="none"/>
        </w:rPr>
      </w:pPr>
    </w:p>
    <w:p w14:paraId="525C98F8">
      <w:pPr>
        <w:pageBreakBefore w:val="0"/>
        <w:wordWrap/>
        <w:bidi w:val="0"/>
        <w:ind w:left="440" w:leftChars="200" w:firstLine="480"/>
        <w:rPr>
          <w:rFonts w:hint="eastAsia" w:ascii="仿宋" w:hAnsi="仿宋" w:eastAsia="仿宋" w:cs="仿宋"/>
          <w:color w:val="auto"/>
          <w:sz w:val="24"/>
          <w:szCs w:val="24"/>
          <w:highlight w:val="none"/>
        </w:rPr>
      </w:pPr>
    </w:p>
    <w:p w14:paraId="23E8F9B6">
      <w:pPr>
        <w:pageBreakBefore w:val="0"/>
        <w:wordWrap/>
        <w:bidi w:val="0"/>
        <w:ind w:left="440" w:leftChars="200"/>
        <w:rPr>
          <w:rStyle w:val="2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从业人员、营业收入、资产总额填报上一年度数据，无上一年度数据的新成立企业可不填报。</w:t>
      </w: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 xml:space="preserve"> </w:t>
      </w:r>
      <w:r>
        <w:rPr>
          <w:rStyle w:val="21"/>
          <w:rFonts w:hint="eastAsia" w:ascii="仿宋" w:hAnsi="仿宋" w:eastAsia="仿宋" w:cs="仿宋"/>
          <w:color w:val="auto"/>
          <w:sz w:val="24"/>
          <w:szCs w:val="24"/>
          <w:highlight w:val="none"/>
        </w:rPr>
        <w:t>关于印发中小企业划型标准规定的通知</w:t>
      </w:r>
    </w:p>
    <w:p w14:paraId="2AFF6793">
      <w:pPr>
        <w:pStyle w:val="15"/>
        <w:pageBreakBefore w:val="0"/>
        <w:wordWrap/>
        <w:bidi w:val="0"/>
        <w:spacing w:before="0" w:beforeAutospacing="0" w:after="0" w:afterAutospacing="0"/>
        <w:ind w:left="440" w:leftChars="200" w:firstLine="6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工信部联企业〔2011〕300号</w:t>
      </w:r>
    </w:p>
    <w:p w14:paraId="1D56B333">
      <w:pPr>
        <w:pStyle w:val="15"/>
        <w:pageBreakBefore w:val="0"/>
        <w:wordWrap/>
        <w:bidi w:val="0"/>
        <w:spacing w:before="0" w:beforeAutospacing="0" w:after="0" w:afterAutospacing="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各省、自治区、直辖市人民政府，国务院各部委、各直属机构及有关单位：</w:t>
      </w:r>
    </w:p>
    <w:p w14:paraId="463D2163">
      <w:pPr>
        <w:pStyle w:val="15"/>
        <w:pageBreakBefore w:val="0"/>
        <w:wordWrap/>
        <w:bidi w:val="0"/>
        <w:spacing w:before="0" w:beforeAutospacing="0" w:after="0" w:afterAutospacing="0"/>
        <w:ind w:left="440" w:leftChars="2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09750D6">
      <w:pPr>
        <w:pStyle w:val="15"/>
        <w:pageBreakBefore w:val="0"/>
        <w:wordWrap/>
        <w:bidi w:val="0"/>
        <w:spacing w:before="0" w:beforeAutospacing="0" w:after="0" w:afterAutospacing="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工业和信息化部　国家统计局</w:t>
      </w:r>
    </w:p>
    <w:p w14:paraId="7ED7E222">
      <w:pPr>
        <w:pStyle w:val="15"/>
        <w:pageBreakBefore w:val="0"/>
        <w:wordWrap/>
        <w:bidi w:val="0"/>
        <w:spacing w:before="0" w:beforeAutospacing="0" w:after="0" w:afterAutospacing="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国家发展和改革委员会　财政部</w:t>
      </w:r>
    </w:p>
    <w:p w14:paraId="278B2DC3">
      <w:pPr>
        <w:pStyle w:val="15"/>
        <w:pageBreakBefore w:val="0"/>
        <w:wordWrap/>
        <w:bidi w:val="0"/>
        <w:spacing w:before="0" w:beforeAutospacing="0" w:after="0" w:afterAutospacing="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eastAsia="zh-CN"/>
        </w:rPr>
        <w:t>二〇一一</w:t>
      </w:r>
      <w:r>
        <w:rPr>
          <w:rFonts w:hint="eastAsia" w:ascii="仿宋" w:hAnsi="仿宋" w:eastAsia="仿宋" w:cs="仿宋"/>
          <w:color w:val="auto"/>
          <w:sz w:val="24"/>
          <w:szCs w:val="24"/>
          <w:highlight w:val="none"/>
        </w:rPr>
        <w:t>年六月十八日</w:t>
      </w:r>
    </w:p>
    <w:p w14:paraId="49FABCDD">
      <w:pPr>
        <w:pStyle w:val="15"/>
        <w:pageBreakBefore w:val="0"/>
        <w:wordWrap/>
        <w:bidi w:val="0"/>
        <w:spacing w:before="0" w:beforeAutospacing="0" w:after="0" w:afterAutospacing="0"/>
        <w:ind w:left="440" w:leftChars="200"/>
        <w:jc w:val="center"/>
        <w:rPr>
          <w:rFonts w:hint="eastAsia"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rPr>
        <w:t>中小企业划型标准规定</w:t>
      </w:r>
    </w:p>
    <w:p w14:paraId="29F643D9">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一、根据《中华人民共和国中小企业促进法》和《国务院关于进一步促进中小企业发展的若干意见》(国发〔2009〕36号)，制定本规定。</w:t>
      </w:r>
    </w:p>
    <w:p w14:paraId="736527BC">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二、中小企业划分为中型、小型、微型三种类型，具体标准根据企业从业人员、营业收入、资产总额等指标，结合行业特点制定。</w:t>
      </w:r>
    </w:p>
    <w:p w14:paraId="68450E15">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845639">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四、各行业划型标准为：</w:t>
      </w:r>
    </w:p>
    <w:p w14:paraId="392AAE01">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7DE0FEED">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0651D4">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5B5BA0">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343BBF">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6B9A3F">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2C635A">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FFD2F5">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E26A82">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7A0830">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35E154">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56844B">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0DDE07">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3C4D95">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E6B61E">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F16319">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20DB6F65">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五、企业类型的划分以统计部门的统计数据为依据。</w:t>
      </w:r>
    </w:p>
    <w:p w14:paraId="3E454B9D">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六、本规定适用于在中华人民共和国境内依法设立的各类所有制和各种组织形式的企业。个体工商户和本规定以外的行业，参照本规定进行划型。</w:t>
      </w:r>
    </w:p>
    <w:p w14:paraId="27706066">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937A469">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八、本规定由工业和信息化部、国家统计局会同有关部门根据《国民经济行业分类》修订情况和企业发展变化情况适时修订。</w:t>
      </w:r>
    </w:p>
    <w:p w14:paraId="063E2116">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九、本规定由工业和信息化部、国家统计局会同有关部门负责解释。</w:t>
      </w:r>
    </w:p>
    <w:p w14:paraId="36FEB539">
      <w:pPr>
        <w:pStyle w:val="15"/>
        <w:pageBreakBefore w:val="0"/>
        <w:wordWrap/>
        <w:bidi w:val="0"/>
        <w:spacing w:before="0" w:beforeAutospacing="0" w:after="0" w:afterAutospacing="0"/>
        <w:ind w:left="440" w:leftChars="200" w:firstLine="420" w:firstLineChars="17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十、本规定自发布之日起执行，原国家经贸委、原国家计委、财政部和国家统计局2003年颁布的《中小企业标准暂行规定》同时废止。</w:t>
      </w:r>
    </w:p>
    <w:p w14:paraId="30B0560A">
      <w:pPr>
        <w:pageBreakBefore w:val="0"/>
        <w:wordWrap/>
        <w:bidi w:val="0"/>
        <w:ind w:left="440" w:leftChars="200"/>
        <w:jc w:val="center"/>
        <w:rPr>
          <w:rFonts w:hint="eastAsia" w:ascii="仿宋" w:hAnsi="仿宋" w:eastAsia="仿宋" w:cs="仿宋"/>
          <w:b/>
          <w:color w:val="auto"/>
          <w:sz w:val="24"/>
          <w:szCs w:val="24"/>
          <w:highlight w:val="none"/>
        </w:rPr>
      </w:pPr>
      <w:bookmarkStart w:id="4" w:name="_Toc444702747"/>
      <w:bookmarkStart w:id="5" w:name="_Toc503336056"/>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监狱、戒毒企业声明函</w:t>
      </w:r>
      <w:bookmarkEnd w:id="4"/>
      <w:bookmarkEnd w:id="5"/>
    </w:p>
    <w:p w14:paraId="6187A352">
      <w:pPr>
        <w:pStyle w:val="6"/>
        <w:pageBreakBefore w:val="0"/>
        <w:wordWrap/>
        <w:bidi w:val="0"/>
        <w:ind w:left="440" w:leftChars="20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（如为监狱、戒毒企业，须提供声明函）</w:t>
      </w:r>
    </w:p>
    <w:p w14:paraId="12E1E455">
      <w:pPr>
        <w:pStyle w:val="38"/>
        <w:pageBreakBefore w:val="0"/>
        <w:widowControl w:val="0"/>
        <w:wordWrap/>
        <w:bidi w:val="0"/>
        <w:ind w:left="440" w:leftChars="200" w:firstLine="424" w:firstLineChars="177"/>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本公司为______（请填写：监狱、戒毒）企业。即，本公司同时满足以下条件：</w:t>
      </w:r>
    </w:p>
    <w:p w14:paraId="308A743F">
      <w:pPr>
        <w:pStyle w:val="38"/>
        <w:pageBreakBefore w:val="0"/>
        <w:widowControl w:val="0"/>
        <w:wordWrap/>
        <w:bidi w:val="0"/>
        <w:ind w:left="440" w:leftChars="200" w:firstLine="424" w:firstLineChars="177"/>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1.本公司为______（请填写：监狱、戒毒）企业。</w:t>
      </w:r>
    </w:p>
    <w:p w14:paraId="55528FEE">
      <w:pPr>
        <w:pStyle w:val="38"/>
        <w:pageBreakBefore w:val="0"/>
        <w:widowControl w:val="0"/>
        <w:wordWrap/>
        <w:bidi w:val="0"/>
        <w:ind w:left="440" w:leftChars="200" w:firstLine="424" w:firstLineChars="177"/>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2.本公司参加______单位的______项目采购活动提供本企业制造的货物，由本企业承担工程、提供服务，或者提供其他______（请填写：监狱、戒毒）企业制造的货物。</w:t>
      </w:r>
    </w:p>
    <w:p w14:paraId="159D7F9E">
      <w:pPr>
        <w:pStyle w:val="38"/>
        <w:pageBreakBefore w:val="0"/>
        <w:widowControl w:val="0"/>
        <w:wordWrap/>
        <w:bidi w:val="0"/>
        <w:ind w:left="440" w:leftChars="200" w:firstLine="424" w:firstLineChars="177"/>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本公司对上述声明的真实性负责。如有虚假，将依法承担相应责任。</w:t>
      </w:r>
    </w:p>
    <w:p w14:paraId="351B470E">
      <w:pPr>
        <w:pageBreakBefore w:val="0"/>
        <w:wordWrap/>
        <w:bidi w:val="0"/>
        <w:ind w:left="440" w:leftChars="200" w:firstLine="15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企业名称（盖章）：</w:t>
      </w:r>
    </w:p>
    <w:p w14:paraId="74D095BB">
      <w:pPr>
        <w:pageBreakBefore w:val="0"/>
        <w:wordWrap/>
        <w:bidi w:val="0"/>
        <w:ind w:left="440" w:leftChars="200" w:firstLine="426"/>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359D537E">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p>
    <w:p w14:paraId="118062C0">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注：</w:t>
      </w:r>
    </w:p>
    <w:p w14:paraId="60696972">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(1)不符合上述情形的供应商无须提供上述声明函件。</w:t>
      </w:r>
    </w:p>
    <w:p w14:paraId="7CDC2881">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(2)提供市监狱管理局、市教育矫治局出具的监狱企业的证明文件。</w:t>
      </w:r>
    </w:p>
    <w:p w14:paraId="13AD6F0B">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14:paraId="6695DBB1">
      <w:pPr>
        <w:pageBreakBefore w:val="0"/>
        <w:wordWrap/>
        <w:bidi w:val="0"/>
        <w:ind w:left="440" w:leftChars="200" w:firstLine="484" w:firstLineChars="201"/>
        <w:rPr>
          <w:rFonts w:hint="eastAsia" w:ascii="仿宋" w:hAnsi="仿宋" w:eastAsia="仿宋" w:cs="仿宋"/>
          <w:b/>
          <w:color w:val="auto"/>
          <w:sz w:val="24"/>
          <w:szCs w:val="24"/>
          <w:highlight w:val="none"/>
        </w:rPr>
      </w:pPr>
    </w:p>
    <w:p w14:paraId="75959DE3">
      <w:pPr>
        <w:pageBreakBefore w:val="0"/>
        <w:wordWrap/>
        <w:bidi w:val="0"/>
        <w:ind w:left="440" w:leftChars="200"/>
        <w:jc w:val="center"/>
        <w:rPr>
          <w:rFonts w:hint="eastAsia" w:ascii="仿宋" w:hAnsi="仿宋" w:eastAsia="仿宋" w:cs="仿宋"/>
          <w:color w:val="auto"/>
          <w:sz w:val="24"/>
          <w:szCs w:val="24"/>
          <w:highlight w:val="none"/>
        </w:rPr>
      </w:pPr>
    </w:p>
    <w:p w14:paraId="5A556E18">
      <w:pPr>
        <w:pageBreakBefore w:val="0"/>
        <w:wordWrap/>
        <w:bidi w:val="0"/>
        <w:ind w:left="440" w:leftChars="200" w:firstLine="360" w:firstLineChars="150"/>
        <w:rPr>
          <w:rFonts w:hint="eastAsia" w:ascii="仿宋" w:hAnsi="仿宋" w:eastAsia="仿宋" w:cs="仿宋"/>
          <w:color w:val="auto"/>
          <w:sz w:val="24"/>
          <w:szCs w:val="24"/>
          <w:highlight w:val="none"/>
        </w:rPr>
        <w:sectPr>
          <w:footerReference r:id="rId10" w:type="default"/>
          <w:pgSz w:w="11907" w:h="16840"/>
          <w:pgMar w:top="1440" w:right="1080" w:bottom="1440" w:left="1080" w:header="851" w:footer="851" w:gutter="0"/>
          <w:cols w:space="720" w:num="1"/>
          <w:docGrid w:type="lines" w:linePitch="462" w:charSpace="0"/>
        </w:sectPr>
      </w:pPr>
    </w:p>
    <w:p w14:paraId="02D3173F">
      <w:pPr>
        <w:pageBreakBefore w:val="0"/>
        <w:wordWrap/>
        <w:bidi w:val="0"/>
        <w:ind w:left="440" w:leftChars="200"/>
        <w:jc w:val="center"/>
        <w:rPr>
          <w:rFonts w:hint="eastAsia" w:ascii="仿宋" w:hAnsi="仿宋" w:eastAsia="仿宋" w:cs="仿宋"/>
          <w:b/>
          <w:color w:val="auto"/>
          <w:sz w:val="24"/>
          <w:szCs w:val="24"/>
          <w:highlight w:val="none"/>
        </w:rPr>
      </w:pPr>
      <w:bookmarkStart w:id="6" w:name="_Toc503336057"/>
      <w:r>
        <w:rPr>
          <w:rFonts w:hint="eastAsia" w:ascii="仿宋" w:hAnsi="仿宋" w:eastAsia="仿宋" w:cs="仿宋"/>
          <w:b/>
          <w:color w:val="auto"/>
          <w:sz w:val="24"/>
          <w:szCs w:val="24"/>
          <w:highlight w:val="none"/>
        </w:rPr>
        <w:t>残疾人福利性单位声明函</w:t>
      </w:r>
      <w:bookmarkEnd w:id="6"/>
    </w:p>
    <w:p w14:paraId="3E6EDCDA">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（如为残疾人福利性单位，须提供声明函）</w:t>
      </w:r>
    </w:p>
    <w:p w14:paraId="2E4FDEC0">
      <w:pPr>
        <w:pageBreakBefore w:val="0"/>
        <w:wordWrap/>
        <w:bidi w:val="0"/>
        <w:ind w:left="440" w:leftChars="200"/>
        <w:jc w:val="center"/>
        <w:rPr>
          <w:rFonts w:hint="eastAsia" w:ascii="仿宋" w:hAnsi="仿宋" w:eastAsia="仿宋" w:cs="仿宋"/>
          <w:color w:val="auto"/>
          <w:sz w:val="24"/>
          <w:szCs w:val="24"/>
          <w:highlight w:val="none"/>
        </w:rPr>
      </w:pPr>
    </w:p>
    <w:p w14:paraId="678EA7C3">
      <w:pPr>
        <w:keepNext w:val="0"/>
        <w:keepLines w:val="0"/>
        <w:pageBreakBefore w:val="0"/>
        <w:widowControl w:val="0"/>
        <w:kinsoku/>
        <w:wordWrap/>
        <w:overflowPunct/>
        <w:topLinePunct w:val="0"/>
        <w:autoSpaceDE w:val="0"/>
        <w:autoSpaceDN w:val="0"/>
        <w:bidi w:val="0"/>
        <w:adjustRightInd/>
        <w:snapToGrid/>
        <w:spacing w:line="360" w:lineRule="auto"/>
        <w:ind w:left="440" w:leftChars="200" w:firstLine="424" w:firstLineChars="17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30A133">
      <w:pPr>
        <w:keepNext w:val="0"/>
        <w:keepLines w:val="0"/>
        <w:pageBreakBefore w:val="0"/>
        <w:widowControl w:val="0"/>
        <w:kinsoku/>
        <w:wordWrap/>
        <w:overflowPunct/>
        <w:topLinePunct w:val="0"/>
        <w:autoSpaceDE w:val="0"/>
        <w:autoSpaceDN w:val="0"/>
        <w:bidi w:val="0"/>
        <w:adjustRightInd/>
        <w:snapToGrid/>
        <w:spacing w:line="360" w:lineRule="auto"/>
        <w:ind w:left="440" w:leftChars="200" w:firstLine="424" w:firstLineChars="17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0E7E0C7B">
      <w:pPr>
        <w:pageBreakBefore w:val="0"/>
        <w:wordWrap/>
        <w:bidi w:val="0"/>
        <w:ind w:left="440" w:leftChars="200"/>
        <w:jc w:val="center"/>
        <w:rPr>
          <w:rFonts w:hint="eastAsia" w:ascii="仿宋" w:hAnsi="仿宋" w:eastAsia="仿宋" w:cs="仿宋"/>
          <w:color w:val="auto"/>
          <w:sz w:val="24"/>
          <w:szCs w:val="24"/>
          <w:highlight w:val="none"/>
        </w:rPr>
      </w:pPr>
    </w:p>
    <w:p w14:paraId="0115482D">
      <w:pPr>
        <w:pageBreakBefore w:val="0"/>
        <w:wordWrap/>
        <w:bidi w:val="0"/>
        <w:ind w:left="440" w:leftChars="200"/>
        <w:jc w:val="center"/>
        <w:rPr>
          <w:rFonts w:hint="eastAsia" w:ascii="仿宋" w:hAnsi="仿宋" w:eastAsia="仿宋" w:cs="仿宋"/>
          <w:color w:val="auto"/>
          <w:sz w:val="24"/>
          <w:szCs w:val="24"/>
          <w:highlight w:val="none"/>
        </w:rPr>
      </w:pPr>
    </w:p>
    <w:p w14:paraId="10DBA3F2">
      <w:pPr>
        <w:pageBreakBefore w:val="0"/>
        <w:wordWrap/>
        <w:bidi w:val="0"/>
        <w:ind w:left="440" w:left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单位名称（盖章）：</w:t>
      </w:r>
    </w:p>
    <w:p w14:paraId="677D2728">
      <w:pPr>
        <w:pageBreakBefore w:val="0"/>
        <w:wordWrap/>
        <w:bidi w:val="0"/>
        <w:ind w:left="440" w:leftChars="20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w:t>
      </w:r>
    </w:p>
    <w:p w14:paraId="5335DA4F">
      <w:pPr>
        <w:pageBreakBefore w:val="0"/>
        <w:wordWrap/>
        <w:bidi w:val="0"/>
        <w:ind w:left="440" w:leftChars="200" w:firstLine="360" w:firstLineChars="150"/>
        <w:rPr>
          <w:rFonts w:hint="eastAsia" w:ascii="仿宋" w:hAnsi="仿宋" w:eastAsia="仿宋" w:cs="仿宋"/>
          <w:color w:val="auto"/>
          <w:sz w:val="24"/>
          <w:szCs w:val="24"/>
          <w:highlight w:val="none"/>
        </w:rPr>
      </w:pPr>
    </w:p>
    <w:p w14:paraId="59388474">
      <w:pPr>
        <w:pageBreakBefore w:val="0"/>
        <w:wordWrap/>
        <w:bidi w:val="0"/>
        <w:ind w:left="440" w:leftChars="200" w:firstLine="360" w:firstLineChars="150"/>
        <w:rPr>
          <w:rFonts w:hint="eastAsia" w:ascii="仿宋" w:hAnsi="仿宋" w:eastAsia="仿宋" w:cs="仿宋"/>
          <w:color w:val="auto"/>
          <w:sz w:val="24"/>
          <w:szCs w:val="24"/>
          <w:highlight w:val="none"/>
        </w:rPr>
      </w:pPr>
    </w:p>
    <w:p w14:paraId="1E2323FF">
      <w:pPr>
        <w:pStyle w:val="38"/>
        <w:pageBreakBefore w:val="0"/>
        <w:widowControl w:val="0"/>
        <w:wordWrap/>
        <w:bidi w:val="0"/>
        <w:ind w:left="440" w:leftChars="200" w:firstLine="426" w:firstLineChars="177"/>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注：不符合上述情形的供应商无须提供上述声明函件。</w:t>
      </w:r>
    </w:p>
    <w:p w14:paraId="69044478">
      <w:pPr>
        <w:pStyle w:val="16"/>
        <w:pageBreakBefore w:val="0"/>
        <w:wordWrap/>
        <w:bidi w:val="0"/>
        <w:ind w:left="440" w:left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关于符合本国产品标准的声明函</w:t>
      </w:r>
    </w:p>
    <w:p w14:paraId="05058F2C">
      <w:pPr>
        <w:pageBreakBefore w:val="0"/>
        <w:wordWrap/>
        <w:bidi w:val="0"/>
        <w:spacing w:line="360" w:lineRule="auto"/>
        <w:ind w:left="440" w:leftChars="200"/>
        <w:rPr>
          <w:rFonts w:hint="eastAsia" w:ascii="仿宋" w:hAnsi="仿宋" w:eastAsia="仿宋" w:cs="仿宋"/>
          <w:color w:val="auto"/>
          <w:sz w:val="24"/>
          <w:szCs w:val="24"/>
          <w:highlight w:val="none"/>
        </w:rPr>
      </w:pPr>
    </w:p>
    <w:p w14:paraId="3F2F0101">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1F92DE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，生产厂为</w:t>
      </w:r>
      <w:r>
        <w:rPr>
          <w:rFonts w:hint="eastAsia" w:ascii="仿宋" w:hAnsi="仿宋" w:eastAsia="仿宋" w:cs="仿宋"/>
          <w:i/>
          <w:color w:val="auto"/>
          <w:sz w:val="24"/>
          <w:szCs w:val="24"/>
          <w:highlight w:val="none"/>
          <w:u w:val="single"/>
        </w:rPr>
        <w:t>（厂名）</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i/>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i/>
          <w:color w:val="auto"/>
          <w:sz w:val="24"/>
          <w:szCs w:val="24"/>
          <w:highlight w:val="none"/>
          <w:u w:val="single"/>
        </w:rPr>
        <w:t>（规定比例）</w:t>
      </w:r>
      <w:r>
        <w:rPr>
          <w:rFonts w:hint="eastAsia" w:ascii="仿宋" w:hAnsi="仿宋" w:eastAsia="仿宋" w:cs="仿宋"/>
          <w:color w:val="auto"/>
          <w:sz w:val="24"/>
          <w:szCs w:val="24"/>
          <w:highlight w:val="non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（关键组件）</w:t>
      </w:r>
      <w:r>
        <w:rPr>
          <w:rFonts w:hint="eastAsia" w:ascii="仿宋" w:hAnsi="仿宋" w:eastAsia="仿宋" w:cs="仿宋"/>
          <w:color w:val="auto"/>
          <w:sz w:val="24"/>
          <w:szCs w:val="24"/>
          <w:highlight w:val="non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（关键工序）</w:t>
      </w:r>
      <w:r>
        <w:rPr>
          <w:rFonts w:hint="eastAsia" w:ascii="仿宋" w:hAnsi="仿宋" w:eastAsia="仿宋" w:cs="仿宋"/>
          <w:color w:val="auto"/>
          <w:sz w:val="24"/>
          <w:szCs w:val="24"/>
          <w:highlight w:val="none"/>
          <w:vertAlign w:val="superscript"/>
        </w:rPr>
        <w:t>5</w:t>
      </w:r>
      <w:r>
        <w:rPr>
          <w:rFonts w:hint="eastAsia" w:ascii="仿宋" w:hAnsi="仿宋" w:eastAsia="仿宋" w:cs="仿宋"/>
          <w:color w:val="auto"/>
          <w:sz w:val="24"/>
          <w:szCs w:val="24"/>
          <w:highlight w:val="none"/>
        </w:rPr>
        <w:t>在中国境内完成。</w:t>
      </w:r>
    </w:p>
    <w:p w14:paraId="4D2FF190">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i/>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i/>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i/>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F1A275">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344C784">
      <w:pPr>
        <w:pageBreakBefore w:val="0"/>
        <w:wordWrap/>
        <w:bidi w:val="0"/>
        <w:spacing w:line="360" w:lineRule="auto"/>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030C858A">
      <w:pPr>
        <w:pageBreakBefore w:val="0"/>
        <w:wordWrap/>
        <w:bidi w:val="0"/>
        <w:spacing w:line="360" w:lineRule="auto"/>
        <w:ind w:left="440" w:leftChars="200"/>
        <w:rPr>
          <w:rFonts w:hint="eastAsia" w:ascii="仿宋" w:hAnsi="仿宋" w:eastAsia="仿宋" w:cs="仿宋"/>
          <w:color w:val="auto"/>
          <w:sz w:val="24"/>
          <w:szCs w:val="24"/>
          <w:highlight w:val="none"/>
        </w:rPr>
      </w:pPr>
    </w:p>
    <w:p w14:paraId="2BB277CF">
      <w:pPr>
        <w:pageBreakBefore w:val="0"/>
        <w:wordWrap/>
        <w:bidi w:val="0"/>
        <w:spacing w:line="360" w:lineRule="auto"/>
        <w:ind w:left="440" w:leftChars="200"/>
        <w:rPr>
          <w:rFonts w:hint="eastAsia" w:ascii="仿宋" w:hAnsi="仿宋" w:eastAsia="仿宋" w:cs="仿宋"/>
          <w:color w:val="auto"/>
          <w:sz w:val="24"/>
          <w:szCs w:val="24"/>
          <w:highlight w:val="none"/>
        </w:rPr>
      </w:pPr>
    </w:p>
    <w:p w14:paraId="57AF157D">
      <w:pPr>
        <w:pageBreakBefore w:val="0"/>
        <w:wordWrap/>
        <w:bidi w:val="0"/>
        <w:spacing w:line="360" w:lineRule="auto"/>
        <w:ind w:left="440" w:leftChars="20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公司（单位）名称（盖章）：　        </w:t>
      </w:r>
    </w:p>
    <w:p w14:paraId="2F23789D">
      <w:pPr>
        <w:pageBreakBefore w:val="0"/>
        <w:wordWrap/>
        <w:bidi w:val="0"/>
        <w:spacing w:line="360" w:lineRule="auto"/>
        <w:ind w:left="440" w:leftChars="20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    </w:t>
      </w:r>
    </w:p>
    <w:p w14:paraId="7AF5288B">
      <w:pPr>
        <w:pageBreakBefore w:val="0"/>
        <w:wordWrap/>
        <w:bidi w:val="0"/>
        <w:spacing w:line="360" w:lineRule="auto"/>
        <w:ind w:left="440" w:leftChars="200"/>
        <w:rPr>
          <w:rFonts w:hint="eastAsia" w:ascii="仿宋" w:hAnsi="仿宋" w:eastAsia="仿宋" w:cs="仿宋"/>
          <w:color w:val="auto"/>
          <w:sz w:val="24"/>
          <w:szCs w:val="24"/>
          <w:highlight w:val="none"/>
        </w:rPr>
      </w:pPr>
    </w:p>
    <w:p w14:paraId="4A9DAC1B">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w:t>
      </w:r>
    </w:p>
    <w:p w14:paraId="57CF6671">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1.产品如有型号，请在“产品名称”栏一并填写。</w:t>
      </w:r>
    </w:p>
    <w:p w14:paraId="4B29AD7D">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2.生产厂名与厂址应与生产厂营业执照载明的相关信息保持一致。</w:t>
      </w:r>
    </w:p>
    <w:p w14:paraId="273E5917">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3.该产品的中国境内生产的组件成本占比相关要求实施前，“规定比例”栏可不填，下同。</w:t>
      </w:r>
    </w:p>
    <w:p w14:paraId="047810E1">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4.该产品的关键组件要求实施前，“关键组件”栏可不填，下同。</w:t>
      </w:r>
    </w:p>
    <w:p w14:paraId="492CA2D1">
      <w:pPr>
        <w:pageBreakBefore w:val="0"/>
        <w:wordWrap/>
        <w:bidi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5.该产品的关键工序要求实施前，“关键工序”栏可不填，下同。</w:t>
      </w:r>
    </w:p>
    <w:p w14:paraId="11469591">
      <w:pPr>
        <w:pageBreakBefore w:val="0"/>
        <w:wordWrap/>
        <w:bidi w:val="0"/>
        <w:ind w:left="440" w:leftChars="20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质疑函范本（</w:t>
      </w:r>
      <w:r>
        <w:rPr>
          <w:rFonts w:hint="eastAsia" w:ascii="仿宋" w:hAnsi="仿宋" w:eastAsia="仿宋" w:cs="仿宋"/>
          <w:b/>
          <w:bCs/>
          <w:color w:val="auto"/>
          <w:sz w:val="24"/>
          <w:szCs w:val="24"/>
          <w:highlight w:val="none"/>
          <w:lang w:val="en-US"/>
        </w:rPr>
        <w:t>投标文件中无需提供</w:t>
      </w:r>
      <w:r>
        <w:rPr>
          <w:rFonts w:hint="eastAsia" w:ascii="仿宋" w:hAnsi="仿宋" w:eastAsia="仿宋" w:cs="仿宋"/>
          <w:b/>
          <w:bCs/>
          <w:color w:val="auto"/>
          <w:sz w:val="24"/>
          <w:szCs w:val="24"/>
          <w:highlight w:val="none"/>
        </w:rPr>
        <w:t>）</w:t>
      </w:r>
    </w:p>
    <w:p w14:paraId="52E35D95">
      <w:pPr>
        <w:pageBreakBefore w:val="0"/>
        <w:wordWrap/>
        <w:bidi w:val="0"/>
        <w:adjustRightInd w:val="0"/>
        <w:snapToGrid w:val="0"/>
        <w:spacing w:before="240" w:beforeLines="100" w:line="360" w:lineRule="auto"/>
        <w:ind w:left="440" w:left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一、质疑供应商基本信息</w:t>
      </w:r>
    </w:p>
    <w:p w14:paraId="439A9B67">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32D225F7">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B75F874">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7ACEA938">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5499D37C">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5E47E6D5">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E412CEC">
      <w:pPr>
        <w:pageBreakBefore w:val="0"/>
        <w:wordWrap/>
        <w:bidi w:val="0"/>
        <w:adjustRightInd w:val="0"/>
        <w:snapToGrid w:val="0"/>
        <w:spacing w:line="360" w:lineRule="auto"/>
        <w:ind w:left="440" w:left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4FB07020">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17FF256B">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50521362">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56D4510D">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292D8374">
      <w:pPr>
        <w:pageBreakBefore w:val="0"/>
        <w:wordWrap/>
        <w:bidi w:val="0"/>
        <w:adjustRightInd w:val="0"/>
        <w:snapToGrid w:val="0"/>
        <w:spacing w:line="360" w:lineRule="auto"/>
        <w:ind w:left="440" w:left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65F0932A">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2140B608">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062B3FAD">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7C1AF0AF">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22CAD48D">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3FD24C61">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40100665">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C829D7B">
      <w:pPr>
        <w:pageBreakBefore w:val="0"/>
        <w:wordWrap/>
        <w:bidi w:val="0"/>
        <w:adjustRightInd w:val="0"/>
        <w:snapToGrid w:val="0"/>
        <w:spacing w:line="360" w:lineRule="auto"/>
        <w:ind w:left="440" w:left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7638AA8B">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4F13491A">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0AC4E0DD">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5C81C942">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p>
    <w:p w14:paraId="2CE7D5A1">
      <w:pPr>
        <w:pageBreakBefore w:val="0"/>
        <w:wordWrap/>
        <w:bidi w:val="0"/>
        <w:adjustRightInd w:val="0"/>
        <w:snapToGrid w:val="0"/>
        <w:spacing w:line="360" w:lineRule="auto"/>
        <w:ind w:left="440" w:leftChars="200"/>
        <w:rPr>
          <w:rFonts w:hint="eastAsia" w:ascii="仿宋" w:hAnsi="仿宋" w:eastAsia="仿宋" w:cs="仿宋"/>
          <w:color w:val="auto"/>
          <w:sz w:val="24"/>
          <w:szCs w:val="24"/>
          <w:highlight w:val="none"/>
        </w:rPr>
      </w:pPr>
    </w:p>
    <w:p w14:paraId="61F0EB4C">
      <w:pPr>
        <w:pageBreakBefore w:val="0"/>
        <w:wordWrap/>
        <w:bidi w:val="0"/>
        <w:ind w:left="440" w:leftChars="200"/>
        <w:jc w:val="center"/>
        <w:rPr>
          <w:rFonts w:hint="eastAsia" w:ascii="仿宋" w:hAnsi="仿宋" w:eastAsia="仿宋" w:cs="仿宋"/>
          <w:b/>
          <w:bCs/>
          <w:color w:val="auto"/>
          <w:sz w:val="24"/>
          <w:szCs w:val="24"/>
          <w:highlight w:val="none"/>
        </w:rPr>
      </w:pPr>
    </w:p>
    <w:p w14:paraId="4BC71A04">
      <w:pPr>
        <w:pageBreakBefore w:val="0"/>
        <w:wordWrap/>
        <w:bidi w:val="0"/>
        <w:ind w:left="440" w:leftChars="200"/>
        <w:jc w:val="center"/>
        <w:rPr>
          <w:rFonts w:hint="eastAsia" w:ascii="仿宋" w:hAnsi="仿宋" w:eastAsia="仿宋" w:cs="仿宋"/>
          <w:b/>
          <w:bCs/>
          <w:color w:val="auto"/>
          <w:sz w:val="24"/>
          <w:szCs w:val="24"/>
          <w:highlight w:val="none"/>
        </w:rPr>
      </w:pPr>
    </w:p>
    <w:p w14:paraId="77E5C07F">
      <w:pPr>
        <w:pageBreakBefore w:val="0"/>
        <w:wordWrap/>
        <w:bidi w:val="0"/>
        <w:ind w:left="440" w:leftChars="200"/>
        <w:rPr>
          <w:rFonts w:hint="eastAsia" w:ascii="仿宋" w:hAnsi="仿宋" w:eastAsia="仿宋" w:cs="仿宋"/>
          <w:b/>
          <w:color w:val="auto"/>
          <w:sz w:val="24"/>
          <w:szCs w:val="24"/>
          <w:highlight w:val="none"/>
        </w:rPr>
      </w:pPr>
    </w:p>
    <w:p w14:paraId="73D9BDDB">
      <w:pPr>
        <w:pageBreakBefore w:val="0"/>
        <w:wordWrap/>
        <w:bidi w:val="0"/>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A80D7F9">
      <w:pPr>
        <w:pageBreakBefore w:val="0"/>
        <w:wordWrap/>
        <w:bidi w:val="0"/>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14:paraId="34D54D16">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1D66CD35">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9B658C">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14BDE144">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1AAD4E14">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5E9C899D">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B7FB049">
      <w:pPr>
        <w:pageBreakBefore w:val="0"/>
        <w:wordWrap/>
        <w:bidi w:val="0"/>
        <w:ind w:left="440" w:leftChars="200"/>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color w:val="auto"/>
          <w:sz w:val="24"/>
          <w:szCs w:val="24"/>
          <w:highlight w:val="none"/>
        </w:rPr>
        <w:t>投诉书范本</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投标文件中无需提供</w:t>
      </w:r>
      <w:r>
        <w:rPr>
          <w:rFonts w:hint="eastAsia" w:ascii="仿宋" w:hAnsi="仿宋" w:eastAsia="仿宋" w:cs="仿宋"/>
          <w:b/>
          <w:bCs/>
          <w:color w:val="auto"/>
          <w:sz w:val="24"/>
          <w:szCs w:val="24"/>
          <w:highlight w:val="none"/>
        </w:rPr>
        <w:t>）</w:t>
      </w:r>
    </w:p>
    <w:p w14:paraId="735F1613">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一、投诉相关主体基本情况</w:t>
      </w:r>
    </w:p>
    <w:p w14:paraId="66A7F7FF">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49B48FBA">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A306B0A">
      <w:pPr>
        <w:pageBreakBefore w:val="0"/>
        <w:tabs>
          <w:tab w:val="left" w:pos="6510"/>
        </w:tabs>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1D33CBA0">
      <w:pPr>
        <w:pageBreakBefore w:val="0"/>
        <w:tabs>
          <w:tab w:val="left" w:pos="6510"/>
        </w:tabs>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18989D33">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533F6106">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14:paraId="1C31ACCD">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被投诉人1：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6C6C482">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9D5367F">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A0DC066">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被投诉人2</w:t>
      </w:r>
    </w:p>
    <w:p w14:paraId="00D61560">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5FEA5F7A">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相关供应商：</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07354E77">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231CCAAE">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6F5E7523">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二、投诉项目基本情况</w:t>
      </w:r>
    </w:p>
    <w:p w14:paraId="519A27BC">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dotted"/>
        </w:rPr>
        <w:t xml:space="preserve">                                        </w:t>
      </w:r>
    </w:p>
    <w:p w14:paraId="20F75660">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047E28A0">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single"/>
        </w:rPr>
        <w:t xml:space="preserve">  </w:t>
      </w:r>
    </w:p>
    <w:p w14:paraId="39D85422">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color w:val="auto"/>
          <w:sz w:val="24"/>
          <w:szCs w:val="24"/>
          <w:highlight w:val="none"/>
          <w:u w:val="dotted"/>
        </w:rPr>
        <w:t xml:space="preserve">                                         </w:t>
      </w:r>
    </w:p>
    <w:p w14:paraId="272B0643">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采购文件公告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7E55A32A">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采购结果公告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dotted"/>
        </w:rPr>
        <w:t xml:space="preserve">是/否 </w:t>
      </w:r>
      <w:r>
        <w:rPr>
          <w:rFonts w:hint="eastAsia" w:ascii="仿宋" w:hAnsi="仿宋" w:eastAsia="仿宋" w:cs="仿宋"/>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1E38361E">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三、质疑基本情况</w:t>
      </w:r>
    </w:p>
    <w:p w14:paraId="0C16E1B9">
      <w:pPr>
        <w:pageBreakBefore w:val="0"/>
        <w:wordWrap/>
        <w:bidi w:val="0"/>
        <w:ind w:left="440" w:leftChars="200" w:firstLine="480" w:firstLine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提出质疑，质疑事项为：</w:t>
      </w:r>
      <w:r>
        <w:rPr>
          <w:rFonts w:hint="eastAsia" w:ascii="仿宋" w:hAnsi="仿宋" w:eastAsia="仿宋" w:cs="仿宋"/>
          <w:color w:val="auto"/>
          <w:sz w:val="24"/>
          <w:szCs w:val="24"/>
          <w:highlight w:val="none"/>
          <w:u w:val="dotted"/>
        </w:rPr>
        <w:t xml:space="preserve">                                </w:t>
      </w:r>
    </w:p>
    <w:p w14:paraId="12E0AA0D">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1A8BE9E1">
      <w:pPr>
        <w:pageBreakBefore w:val="0"/>
        <w:wordWrap/>
        <w:bidi w:val="0"/>
        <w:ind w:left="440" w:leftChars="20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采购人/代理机构</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日,就质疑事项作出了答复/没有在法定期限内作出答复。</w:t>
      </w:r>
    </w:p>
    <w:p w14:paraId="04883562">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四、投诉事项具体内容</w:t>
      </w:r>
    </w:p>
    <w:p w14:paraId="1718401D">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投诉事项 1：</w:t>
      </w:r>
      <w:r>
        <w:rPr>
          <w:rFonts w:hint="eastAsia" w:ascii="仿宋" w:hAnsi="仿宋" w:eastAsia="仿宋" w:cs="仿宋"/>
          <w:color w:val="auto"/>
          <w:sz w:val="24"/>
          <w:szCs w:val="24"/>
          <w:highlight w:val="none"/>
          <w:u w:val="dotted"/>
        </w:rPr>
        <w:t xml:space="preserve">                                       </w:t>
      </w:r>
    </w:p>
    <w:p w14:paraId="6EBD4B5E">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67A4EA89">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55C3F9C9">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7C30F84F">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44327BE9">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投诉事项2</w:t>
      </w:r>
    </w:p>
    <w:p w14:paraId="61C3EDB2">
      <w:pPr>
        <w:pageBreakBefore w:val="0"/>
        <w:wordWrap/>
        <w:bidi w:val="0"/>
        <w:ind w:left="440" w:leftChars="200"/>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w:t>
      </w:r>
    </w:p>
    <w:p w14:paraId="533B6817">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五、与投诉事项相关的投诉请求</w:t>
      </w:r>
    </w:p>
    <w:p w14:paraId="354AD602">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30F4EB2F">
      <w:pPr>
        <w:pageBreakBefore w:val="0"/>
        <w:wordWrap/>
        <w:bidi w:val="0"/>
        <w:ind w:left="440" w:left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1F74F17F">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36D50714">
      <w:pPr>
        <w:pageBreakBefore w:val="0"/>
        <w:wordWrap/>
        <w:bidi w:val="0"/>
        <w:ind w:left="440" w:left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4725C5DC">
      <w:pPr>
        <w:pageBreakBefore w:val="0"/>
        <w:wordWrap/>
        <w:bidi w:val="0"/>
        <w:ind w:left="440" w:leftChars="200"/>
        <w:rPr>
          <w:rFonts w:hint="eastAsia" w:ascii="仿宋" w:hAnsi="仿宋" w:eastAsia="仿宋" w:cs="仿宋"/>
          <w:b/>
          <w:color w:val="auto"/>
          <w:sz w:val="24"/>
          <w:szCs w:val="24"/>
          <w:highlight w:val="none"/>
        </w:rPr>
      </w:pPr>
    </w:p>
    <w:p w14:paraId="64944D51">
      <w:pPr>
        <w:pageBreakBefore w:val="0"/>
        <w:wordWrap/>
        <w:bidi w:val="0"/>
        <w:ind w:left="440" w:leftChars="200"/>
        <w:rPr>
          <w:rFonts w:hint="eastAsia" w:ascii="仿宋" w:hAnsi="仿宋" w:eastAsia="仿宋" w:cs="仿宋"/>
          <w:b/>
          <w:color w:val="auto"/>
          <w:sz w:val="24"/>
          <w:szCs w:val="24"/>
          <w:highlight w:val="none"/>
        </w:rPr>
      </w:pPr>
    </w:p>
    <w:p w14:paraId="7E8552B8">
      <w:pPr>
        <w:pageBreakBefore w:val="0"/>
        <w:wordWrap/>
        <w:bidi w:val="0"/>
        <w:ind w:left="440" w:leftChars="200"/>
        <w:rPr>
          <w:rFonts w:hint="eastAsia" w:ascii="仿宋" w:hAnsi="仿宋" w:eastAsia="仿宋" w:cs="仿宋"/>
          <w:b/>
          <w:color w:val="auto"/>
          <w:sz w:val="24"/>
          <w:szCs w:val="24"/>
          <w:highlight w:val="none"/>
        </w:rPr>
      </w:pPr>
    </w:p>
    <w:p w14:paraId="343351D1">
      <w:pPr>
        <w:pageBreakBefore w:val="0"/>
        <w:wordWrap/>
        <w:bidi w:val="0"/>
        <w:ind w:left="440" w:leftChars="200"/>
        <w:rPr>
          <w:rFonts w:hint="eastAsia" w:ascii="仿宋" w:hAnsi="仿宋" w:eastAsia="仿宋" w:cs="仿宋"/>
          <w:b/>
          <w:color w:val="auto"/>
          <w:sz w:val="24"/>
          <w:szCs w:val="24"/>
          <w:highlight w:val="none"/>
        </w:rPr>
      </w:pPr>
    </w:p>
    <w:p w14:paraId="484897BF">
      <w:pPr>
        <w:pageBreakBefore w:val="0"/>
        <w:wordWrap/>
        <w:bidi w:val="0"/>
        <w:ind w:left="440" w:left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投诉书制作说明：</w:t>
      </w:r>
    </w:p>
    <w:p w14:paraId="6FEAA328">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1.投诉人提起投诉时，应当提交投诉书和必要的证明材料，并按照被投诉人和与投诉事项有关的供应商数量提供投诉书副本。</w:t>
      </w:r>
    </w:p>
    <w:p w14:paraId="42EA6502">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E1C9AC">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3.投诉人若对项目的某一分包进行投诉，投诉书应列明具体分包号。</w:t>
      </w:r>
    </w:p>
    <w:p w14:paraId="3B20C780">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4.投诉书应简要列明质疑事项，质疑函、质疑答复等作为附件材料提供。</w:t>
      </w:r>
    </w:p>
    <w:p w14:paraId="1352502C">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5.投诉书的投诉事项应具体、明确，并有必要的事实依据和法律依据。</w:t>
      </w:r>
    </w:p>
    <w:p w14:paraId="678BD6EB">
      <w:pPr>
        <w:pageBreakBefore w:val="0"/>
        <w:widowControl/>
        <w:wordWrap/>
        <w:bidi w:val="0"/>
        <w:ind w:left="440" w:leftChars="2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6.投诉书的投诉请求应与投诉事项相关。</w:t>
      </w:r>
    </w:p>
    <w:p w14:paraId="22126733">
      <w:pPr>
        <w:pageBreakBefore w:val="0"/>
        <w:widowControl/>
        <w:wordWrap/>
        <w:bidi w:val="0"/>
        <w:ind w:left="440" w:leftChars="200"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4EE71CAB">
      <w:pPr>
        <w:pageBreakBefore w:val="0"/>
        <w:wordWrap/>
        <w:bidi w:val="0"/>
        <w:ind w:left="440" w:leftChars="200"/>
        <w:rPr>
          <w:rFonts w:hint="eastAsia" w:ascii="仿宋" w:hAnsi="仿宋" w:eastAsia="仿宋" w:cs="仿宋"/>
          <w:highlight w:val="none"/>
        </w:rPr>
      </w:pPr>
    </w:p>
    <w:p w14:paraId="6888B561">
      <w:pPr>
        <w:rPr>
          <w:rFonts w:hint="eastAsia" w:ascii="仿宋" w:hAnsi="仿宋" w:eastAsia="仿宋" w:cs="仿宋"/>
          <w:highlight w:val="none"/>
        </w:rPr>
      </w:pPr>
    </w:p>
    <w:p w14:paraId="1A69EA07">
      <w:pPr>
        <w:rPr>
          <w:rFonts w:hint="eastAsia" w:ascii="仿宋" w:hAnsi="仿宋" w:eastAsia="仿宋" w:cs="仿宋"/>
          <w:highlight w:val="none"/>
        </w:rPr>
      </w:pPr>
    </w:p>
    <w:p w14:paraId="00614884">
      <w:pPr>
        <w:rPr>
          <w:rFonts w:hint="eastAsia" w:ascii="仿宋" w:hAnsi="仿宋" w:eastAsia="仿宋" w:cs="仿宋"/>
          <w:highlight w:val="none"/>
        </w:rPr>
      </w:pPr>
    </w:p>
    <w:p w14:paraId="62370D42">
      <w:pPr>
        <w:rPr>
          <w:highlight w:val="none"/>
        </w:rPr>
      </w:pPr>
    </w:p>
    <w:p w14:paraId="2A3B7BC1">
      <w:pPr>
        <w:rPr>
          <w:highlight w:val="none"/>
        </w:rPr>
      </w:pPr>
    </w:p>
    <w:p w14:paraId="4C3E3D14">
      <w:pPr>
        <w:rPr>
          <w:highlight w:val="none"/>
        </w:rPr>
      </w:pPr>
    </w:p>
    <w:p w14:paraId="4AF20555">
      <w:pPr>
        <w:rPr>
          <w:highlight w:val="none"/>
        </w:rPr>
      </w:pPr>
    </w:p>
    <w:sectPr>
      <w:footerReference r:id="rId11" w:type="default"/>
      <w:pgSz w:w="11910" w:h="16840"/>
      <w:pgMar w:top="1420" w:right="1134" w:bottom="1180" w:left="1160" w:header="878"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5C17">
    <w:pPr>
      <w:pStyle w:val="9"/>
      <w:spacing w:before="0"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661E">
    <w:pPr>
      <w:pStyle w:val="9"/>
      <w:spacing w:before="0" w:line="14" w:lineRule="auto"/>
      <w:ind w:left="0"/>
      <w:rPr>
        <w:rFonts w:hint="eastAsia"/>
        <w:sz w:val="20"/>
      </w:rPr>
    </w:pPr>
    <w:r>
      <mc:AlternateContent>
        <mc:Choice Requires="wps">
          <w:drawing>
            <wp:anchor distT="0" distB="0" distL="114300" distR="114300" simplePos="0" relativeHeight="251664384" behindDoc="1" locked="0" layoutInCell="1" allowOverlap="1">
              <wp:simplePos x="0" y="0"/>
              <wp:positionH relativeFrom="page">
                <wp:posOffset>3823970</wp:posOffset>
              </wp:positionH>
              <wp:positionV relativeFrom="page">
                <wp:posOffset>9921240</wp:posOffset>
              </wp:positionV>
              <wp:extent cx="379095" cy="152400"/>
              <wp:effectExtent l="0" t="0" r="0" b="0"/>
              <wp:wrapNone/>
              <wp:docPr id="21" name="文本框 17"/>
              <wp:cNvGraphicFramePr/>
              <a:graphic xmlns:a="http://schemas.openxmlformats.org/drawingml/2006/main">
                <a:graphicData uri="http://schemas.microsoft.com/office/word/2010/wordprocessingShape">
                  <wps:wsp>
                    <wps:cNvSpPr txBox="1"/>
                    <wps:spPr>
                      <a:xfrm>
                        <a:off x="0" y="0"/>
                        <a:ext cx="379095" cy="152400"/>
                      </a:xfrm>
                      <a:prstGeom prst="rect">
                        <a:avLst/>
                      </a:prstGeom>
                      <a:noFill/>
                      <a:ln>
                        <a:noFill/>
                      </a:ln>
                      <a:effectLst/>
                    </wps:spPr>
                    <wps:txbx>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301.1pt;margin-top:781.2pt;height:12pt;width:29.85pt;mso-position-horizontal-relative:page;mso-position-vertical-relative:page;z-index:-251652096;mso-width-relative:page;mso-height-relative:page;" filled="f" stroked="f" coordsize="21600,21600" o:gfxdata="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&#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qaA2gAAAA0BAAAPAAAAAAAAAAEAIAAAACIAAABk&#10;cnMvZG93bnJldi54bWxQSwECFAAUAAAACACHTuJAEAXBn8sBAACPAwAADgAAAAAAAAABACAAAAAp&#10;AQAAZHJzL2Uyb0RvYy54bWxQSwUGAAAAAAYABgBZAQAAZgUAAAAA&#10;">
              <v:fill on="f" focussize="0,0"/>
              <v:stroke on="f"/>
              <v:imagedata o:title=""/>
              <o:lock v:ext="edit" aspectratio="f"/>
              <v:textbox inset="0mm,0mm,0mm,0mm">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507D">
    <w:pPr>
      <w:pStyle w:val="9"/>
      <w:spacing w:before="0" w:line="14" w:lineRule="auto"/>
      <w:ind w:left="0"/>
      <w:rPr>
        <w:rFonts w:hint="eastAsia"/>
        <w:sz w:val="20"/>
      </w:rPr>
    </w:pPr>
    <w:r>
      <mc:AlternateContent>
        <mc:Choice Requires="wps">
          <w:drawing>
            <wp:anchor distT="0" distB="0" distL="114300" distR="114300" simplePos="0" relativeHeight="251661312"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5168;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uT5y2wAAAA0BAAAPAAAAAAAAAAEAIAAAACIAAABkcnMv&#10;ZG93bnJldi54bWxQSwECFAAUAAAACACHTuJAbCrpEscBAACOAwAADgAAAAAAAAABACAAAAAqAQAA&#10;ZHJzL2Uyb0RvYy54bWxQSwUGAAAAAAYABgBZAQAAYwUAAAAA&#10;">
              <v:fill on="f" focussize="0,0"/>
              <v:stroke on="f"/>
              <v:imagedata o:title=""/>
              <o:lock v:ext="edit" aspectratio="f"/>
              <v:textbox inset="0mm,0mm,0mm,0mm">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9FDE">
    <w:pPr>
      <w:spacing w:beforeLines="0" w:afterLines="0" w:line="176" w:lineRule="auto"/>
      <w:ind w:left="4085"/>
      <w:rPr>
        <w:rFonts w:hint="default" w:ascii="Times New Roman" w:hAnsi="Times New Roman" w:eastAsia="Times New Roman" w:cs="Times New Roman"/>
        <w:sz w:val="18"/>
        <w:szCs w:val="18"/>
      </w:rPr>
    </w:pPr>
    <w:r>
      <w:rPr>
        <w:rFonts w:hint="default" w:ascii="Times New Roman" w:hAnsi="Times New Roman" w:eastAsia="Times New Roman" w:cs="Times New Roman"/>
        <w:spacing w:val="-4"/>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0967">
    <w:pPr>
      <w:pStyle w:val="9"/>
      <w:spacing w:before="0" w:line="14" w:lineRule="auto"/>
      <w:ind w:left="0"/>
      <w:rPr>
        <w:rFonts w:hint="eastAsia"/>
        <w:sz w:val="20"/>
      </w:rPr>
    </w:pPr>
    <w:r>
      <mc:AlternateContent>
        <mc:Choice Requires="wps">
          <w:drawing>
            <wp:anchor distT="0" distB="0" distL="114300" distR="114300" simplePos="0" relativeHeight="251662336"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wrap="square" lIns="0" tIns="0" rIns="0" bIns="0" upright="1"/>
                  </wps:wsp>
                </a:graphicData>
              </a:graphic>
            </wp:anchor>
          </w:drawing>
        </mc:Choice>
        <mc:Fallback>
          <w:pict>
            <v:shape id="文本框 11" o:spid="_x0000_s1026" o:spt="202" type="#_x0000_t202" style="position:absolute;left:0pt;margin-left:298.8pt;margin-top:781.2pt;height:12pt;width:13.1pt;mso-position-horizontal-relative:page;mso-position-vertical-relative:page;z-index:-251654144;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AjcqlTIAQAAjwMAAA4AAAAAAAAAAQAgAAAAKgEA&#10;AGRycy9lMm9Eb2MueG1sUEsFBgAAAAAGAAYAWQEAAGQFAAAAAA==&#10;">
              <v:fill on="f" focussize="0,0"/>
              <v:stroke on="f"/>
              <v:imagedata o:title=""/>
              <o:lock v:ext="edit" aspectratio="f"/>
              <v:textbox inset="0mm,0mm,0mm,0mm">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CBCF">
    <w:pPr>
      <w:pStyle w:val="9"/>
      <w:spacing w:before="0" w:line="14" w:lineRule="auto"/>
      <w:ind w:left="0"/>
      <w:rPr>
        <w:rFonts w:hint="eastAsia"/>
        <w:sz w:val="20"/>
      </w:rPr>
    </w:pPr>
    <w:r>
      <mc:AlternateContent>
        <mc:Choice Requires="wps">
          <w:drawing>
            <wp:anchor distT="0" distB="0" distL="114300" distR="114300" simplePos="0" relativeHeight="251663360" behindDoc="1" locked="0" layoutInCell="1" allowOverlap="1">
              <wp:simplePos x="0" y="0"/>
              <wp:positionH relativeFrom="page">
                <wp:posOffset>3794760</wp:posOffset>
              </wp:positionH>
              <wp:positionV relativeFrom="page">
                <wp:posOffset>9921240</wp:posOffset>
              </wp:positionV>
              <wp:extent cx="280670" cy="1524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wps:txbx>
                    <wps:bodyPr vert="horz" wrap="square" lIns="0" tIns="0" rIns="0" bIns="0" anchor="t" anchorCtr="0" upright="1"/>
                  </wps:wsp>
                </a:graphicData>
              </a:graphic>
            </wp:anchor>
          </w:drawing>
        </mc:Choice>
        <mc:Fallback>
          <w:pict>
            <v:shape id="文本框 11" o:spid="_x0000_s1026" o:spt="202" type="#_x0000_t202" style="position:absolute;left:0pt;margin-left:298.8pt;margin-top:781.2pt;height:12pt;width:22.1pt;mso-position-horizontal-relative:page;mso-position-vertical-relative:page;z-index:-251653120;mso-width-relative:page;mso-height-relative:page;" filled="f" stroked="f" coordsize="21600,21600" o:gfxdata="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g2vLNsAAAANAQAA&#10;DwAAAAAAAAABACAAAAAiAAAAZHJzL2Rvd25yZXYueG1sUEsBAhQAFAAAAAgAh07iQFvo5C/dAQAA&#10;tAMAAA4AAAAAAAAAAQAgAAAAKgEAAGRycy9lMm9Eb2MueG1sUEsFBgAAAAAGAAYAWQEAAHkFAAAA&#10;AA==&#10;">
              <v:fill on="f" focussize="0,0"/>
              <v:stroke on="f"/>
              <v:imagedata o:title=""/>
              <o:lock v:ext="edit" aspectratio="f"/>
              <v:textbox inset="0mm,0mm,0mm,0mm">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A966">
    <w:pPr>
      <w:pStyle w:val="9"/>
      <w:pBdr>
        <w:bottom w:val="none" w:color="auto" w:sz="0" w:space="0"/>
      </w:pBdr>
      <w:spacing w:before="0" w:line="14" w:lineRule="auto"/>
      <w:ind w:left="0"/>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BE73">
    <w:pPr>
      <w:pStyle w:val="9"/>
      <w:spacing w:before="0" w:line="14" w:lineRule="auto"/>
      <w:ind w:left="0"/>
      <w:rPr>
        <w:rFonts w:hint="eastAsi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303E">
    <w:pPr>
      <w:spacing w:beforeLines="0" w:afterLines="0" w:line="14" w:lineRule="auto"/>
      <w:rPr>
        <w:rFonts w:hint="default"/>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7384"/>
    <w:multiLevelType w:val="singleLevel"/>
    <w:tmpl w:val="93977384"/>
    <w:lvl w:ilvl="0" w:tentative="0">
      <w:start w:val="1"/>
      <w:numFmt w:val="decimal"/>
      <w:lvlText w:val="%1."/>
      <w:lvlJc w:val="left"/>
      <w:pPr>
        <w:tabs>
          <w:tab w:val="left" w:pos="312"/>
        </w:tabs>
      </w:pPr>
    </w:lvl>
  </w:abstractNum>
  <w:abstractNum w:abstractNumId="1">
    <w:nsid w:val="9CFDB67B"/>
    <w:multiLevelType w:val="singleLevel"/>
    <w:tmpl w:val="9CFDB67B"/>
    <w:lvl w:ilvl="0" w:tentative="0">
      <w:start w:val="1"/>
      <w:numFmt w:val="decimal"/>
      <w:suff w:val="nothing"/>
      <w:lvlText w:val="%1、"/>
      <w:lvlJc w:val="left"/>
    </w:lvl>
  </w:abstractNum>
  <w:abstractNum w:abstractNumId="2">
    <w:nsid w:val="B09DF7A5"/>
    <w:multiLevelType w:val="singleLevel"/>
    <w:tmpl w:val="B09DF7A5"/>
    <w:lvl w:ilvl="0" w:tentative="0">
      <w:start w:val="1"/>
      <w:numFmt w:val="chineseCounting"/>
      <w:suff w:val="nothing"/>
      <w:lvlText w:val="%1、"/>
      <w:lvlJc w:val="left"/>
      <w:rPr>
        <w:rFonts w:hint="eastAsia"/>
      </w:rPr>
    </w:lvl>
  </w:abstractNum>
  <w:abstractNum w:abstractNumId="3">
    <w:nsid w:val="064FD0AC"/>
    <w:multiLevelType w:val="singleLevel"/>
    <w:tmpl w:val="064FD0AC"/>
    <w:lvl w:ilvl="0" w:tentative="0">
      <w:start w:val="2"/>
      <w:numFmt w:val="decimal"/>
      <w:suff w:val="nothing"/>
      <w:lvlText w:val="%1、"/>
      <w:lvlJc w:val="left"/>
    </w:lvl>
  </w:abstractNum>
  <w:abstractNum w:abstractNumId="4">
    <w:nsid w:val="19F6FE57"/>
    <w:multiLevelType w:val="singleLevel"/>
    <w:tmpl w:val="19F6FE57"/>
    <w:lvl w:ilvl="0" w:tentative="0">
      <w:start w:val="6"/>
      <w:numFmt w:val="chineseCounting"/>
      <w:suff w:val="space"/>
      <w:lvlText w:val="第%1部分"/>
      <w:lvlJc w:val="left"/>
      <w:rPr>
        <w:rFonts w:hint="eastAsia"/>
      </w:rPr>
    </w:lvl>
  </w:abstractNum>
  <w:abstractNum w:abstractNumId="5">
    <w:nsid w:val="1CBC5303"/>
    <w:multiLevelType w:val="singleLevel"/>
    <w:tmpl w:val="1CBC5303"/>
    <w:lvl w:ilvl="0" w:tentative="0">
      <w:start w:val="1"/>
      <w:numFmt w:val="chineseCounting"/>
      <w:suff w:val="space"/>
      <w:lvlText w:val="第%1部分"/>
      <w:lvlJc w:val="left"/>
      <w:rPr>
        <w:rFonts w:hint="eastAsia"/>
      </w:rPr>
    </w:lvl>
  </w:abstractNum>
  <w:abstractNum w:abstractNumId="6">
    <w:nsid w:val="5E29AB5A"/>
    <w:multiLevelType w:val="multilevel"/>
    <w:tmpl w:val="5E29AB5A"/>
    <w:lvl w:ilvl="0" w:tentative="0">
      <w:start w:val="1"/>
      <w:numFmt w:val="decimal"/>
      <w:lvlText w:val="（%1）"/>
      <w:lvlJc w:val="left"/>
      <w:pPr>
        <w:ind w:left="1840" w:hanging="689"/>
      </w:pPr>
      <w:rPr>
        <w:rFonts w:hint="default" w:ascii="宋体" w:hAnsi="宋体" w:eastAsia="宋体" w:cs="宋体"/>
        <w:w w:val="100"/>
        <w:sz w:val="24"/>
        <w:szCs w:val="24"/>
        <w:lang w:val="zh-CN" w:eastAsia="zh-CN" w:bidi="zh-CN"/>
      </w:rPr>
    </w:lvl>
    <w:lvl w:ilvl="1" w:tentative="0">
      <w:start w:val="0"/>
      <w:numFmt w:val="bullet"/>
      <w:lvlText w:val="•"/>
      <w:lvlJc w:val="left"/>
      <w:pPr>
        <w:ind w:left="2702" w:hanging="689"/>
      </w:pPr>
      <w:rPr>
        <w:rFonts w:hint="default"/>
        <w:lang w:val="zh-CN" w:eastAsia="zh-CN" w:bidi="zh-CN"/>
      </w:rPr>
    </w:lvl>
    <w:lvl w:ilvl="2" w:tentative="0">
      <w:start w:val="0"/>
      <w:numFmt w:val="bullet"/>
      <w:lvlText w:val="•"/>
      <w:lvlJc w:val="left"/>
      <w:pPr>
        <w:ind w:left="3565" w:hanging="689"/>
      </w:pPr>
      <w:rPr>
        <w:rFonts w:hint="default"/>
        <w:lang w:val="zh-CN" w:eastAsia="zh-CN" w:bidi="zh-CN"/>
      </w:rPr>
    </w:lvl>
    <w:lvl w:ilvl="3" w:tentative="0">
      <w:start w:val="0"/>
      <w:numFmt w:val="bullet"/>
      <w:lvlText w:val="•"/>
      <w:lvlJc w:val="left"/>
      <w:pPr>
        <w:ind w:left="4427" w:hanging="689"/>
      </w:pPr>
      <w:rPr>
        <w:rFonts w:hint="default"/>
        <w:lang w:val="zh-CN" w:eastAsia="zh-CN" w:bidi="zh-CN"/>
      </w:rPr>
    </w:lvl>
    <w:lvl w:ilvl="4" w:tentative="0">
      <w:start w:val="0"/>
      <w:numFmt w:val="bullet"/>
      <w:lvlText w:val="•"/>
      <w:lvlJc w:val="left"/>
      <w:pPr>
        <w:ind w:left="5290" w:hanging="689"/>
      </w:pPr>
      <w:rPr>
        <w:rFonts w:hint="default"/>
        <w:lang w:val="zh-CN" w:eastAsia="zh-CN" w:bidi="zh-CN"/>
      </w:rPr>
    </w:lvl>
    <w:lvl w:ilvl="5" w:tentative="0">
      <w:start w:val="0"/>
      <w:numFmt w:val="bullet"/>
      <w:lvlText w:val="•"/>
      <w:lvlJc w:val="left"/>
      <w:pPr>
        <w:ind w:left="6153" w:hanging="689"/>
      </w:pPr>
      <w:rPr>
        <w:rFonts w:hint="default"/>
        <w:lang w:val="zh-CN" w:eastAsia="zh-CN" w:bidi="zh-CN"/>
      </w:rPr>
    </w:lvl>
    <w:lvl w:ilvl="6" w:tentative="0">
      <w:start w:val="0"/>
      <w:numFmt w:val="bullet"/>
      <w:lvlText w:val="•"/>
      <w:lvlJc w:val="left"/>
      <w:pPr>
        <w:ind w:left="7015" w:hanging="689"/>
      </w:pPr>
      <w:rPr>
        <w:rFonts w:hint="default"/>
        <w:lang w:val="zh-CN" w:eastAsia="zh-CN" w:bidi="zh-CN"/>
      </w:rPr>
    </w:lvl>
    <w:lvl w:ilvl="7" w:tentative="0">
      <w:start w:val="0"/>
      <w:numFmt w:val="bullet"/>
      <w:lvlText w:val="•"/>
      <w:lvlJc w:val="left"/>
      <w:pPr>
        <w:ind w:left="7878" w:hanging="689"/>
      </w:pPr>
      <w:rPr>
        <w:rFonts w:hint="default"/>
        <w:lang w:val="zh-CN" w:eastAsia="zh-CN" w:bidi="zh-CN"/>
      </w:rPr>
    </w:lvl>
    <w:lvl w:ilvl="8" w:tentative="0">
      <w:start w:val="0"/>
      <w:numFmt w:val="bullet"/>
      <w:lvlText w:val="•"/>
      <w:lvlJc w:val="left"/>
      <w:pPr>
        <w:ind w:left="8740" w:hanging="689"/>
      </w:pPr>
      <w:rPr>
        <w:rFonts w:hint="default"/>
        <w:lang w:val="zh-CN" w:eastAsia="zh-CN" w:bidi="zh-CN"/>
      </w:rPr>
    </w:lvl>
  </w:abstractNum>
  <w:abstractNum w:abstractNumId="7">
    <w:nsid w:val="60376F48"/>
    <w:multiLevelType w:val="singleLevel"/>
    <w:tmpl w:val="60376F48"/>
    <w:lvl w:ilvl="0" w:tentative="0">
      <w:start w:val="1"/>
      <w:numFmt w:val="decimal"/>
      <w:suff w:val="nothing"/>
      <w:lvlText w:val="%1、"/>
      <w:lvlJc w:val="left"/>
    </w:lvl>
  </w:abstractNum>
  <w:abstractNum w:abstractNumId="8">
    <w:nsid w:val="7BFC285B"/>
    <w:multiLevelType w:val="singleLevel"/>
    <w:tmpl w:val="7BFC285B"/>
    <w:lvl w:ilvl="0" w:tentative="0">
      <w:start w:val="4"/>
      <w:numFmt w:val="chineseCounting"/>
      <w:suff w:val="nothing"/>
      <w:lvlText w:val="%1、"/>
      <w:lvlJc w:val="left"/>
      <w:rPr>
        <w:rFonts w:hint="eastAsia"/>
      </w:rPr>
    </w:lvl>
  </w:abstractNum>
  <w:num w:numId="1">
    <w:abstractNumId w:val="5"/>
  </w:num>
  <w:num w:numId="2">
    <w:abstractNumId w:val="8"/>
  </w:num>
  <w:num w:numId="3">
    <w:abstractNumId w:val="2"/>
  </w:num>
  <w:num w:numId="4">
    <w:abstractNumId w:val="0"/>
  </w:num>
  <w:num w:numId="5">
    <w:abstractNumId w:val="1"/>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927EA"/>
    <w:rsid w:val="036A59B4"/>
    <w:rsid w:val="03BD01F9"/>
    <w:rsid w:val="04784101"/>
    <w:rsid w:val="04813DBA"/>
    <w:rsid w:val="04C335CE"/>
    <w:rsid w:val="09805044"/>
    <w:rsid w:val="09B01C47"/>
    <w:rsid w:val="0D0127B4"/>
    <w:rsid w:val="0DD42084"/>
    <w:rsid w:val="15E96C0C"/>
    <w:rsid w:val="17BF5E77"/>
    <w:rsid w:val="1A253F8B"/>
    <w:rsid w:val="1E3D5D47"/>
    <w:rsid w:val="24E402CB"/>
    <w:rsid w:val="24E76A0D"/>
    <w:rsid w:val="252D79D0"/>
    <w:rsid w:val="2D3C541C"/>
    <w:rsid w:val="2DBF0527"/>
    <w:rsid w:val="2F1A353B"/>
    <w:rsid w:val="34A73AC3"/>
    <w:rsid w:val="37DA7D0B"/>
    <w:rsid w:val="38A071A7"/>
    <w:rsid w:val="38A74091"/>
    <w:rsid w:val="3B1A3241"/>
    <w:rsid w:val="3BE0528C"/>
    <w:rsid w:val="41970E2B"/>
    <w:rsid w:val="430C7C4A"/>
    <w:rsid w:val="44B71FDA"/>
    <w:rsid w:val="463351B6"/>
    <w:rsid w:val="48072E15"/>
    <w:rsid w:val="48A43F71"/>
    <w:rsid w:val="4E196A9C"/>
    <w:rsid w:val="57491144"/>
    <w:rsid w:val="59EA4C93"/>
    <w:rsid w:val="5BA87F9D"/>
    <w:rsid w:val="5BD927EA"/>
    <w:rsid w:val="5CEF2305"/>
    <w:rsid w:val="5D0F6CD8"/>
    <w:rsid w:val="67253528"/>
    <w:rsid w:val="692E7D33"/>
    <w:rsid w:val="6AAA0239"/>
    <w:rsid w:val="6F595A6E"/>
    <w:rsid w:val="73555EBD"/>
    <w:rsid w:val="741B5358"/>
    <w:rsid w:val="758D4034"/>
    <w:rsid w:val="7A601D17"/>
    <w:rsid w:val="7D3D633F"/>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3"/>
    <w:next w:val="3"/>
    <w:link w:val="25"/>
    <w:qFormat/>
    <w:uiPriority w:val="1"/>
    <w:pPr>
      <w:spacing w:before="90"/>
      <w:ind w:right="608"/>
      <w:jc w:val="center"/>
      <w:outlineLvl w:val="0"/>
    </w:pPr>
    <w:rPr>
      <w:b/>
      <w:bCs/>
      <w:sz w:val="36"/>
      <w:szCs w:val="36"/>
    </w:rPr>
  </w:style>
  <w:style w:type="paragraph" w:styleId="4">
    <w:name w:val="heading 2"/>
    <w:basedOn w:val="1"/>
    <w:next w:val="1"/>
    <w:qFormat/>
    <w:uiPriority w:val="1"/>
    <w:pPr>
      <w:ind w:right="610"/>
      <w:jc w:val="center"/>
      <w:outlineLvl w:val="1"/>
    </w:pPr>
    <w:rPr>
      <w:b/>
      <w:bCs/>
      <w:sz w:val="32"/>
      <w:szCs w:val="32"/>
    </w:rPr>
  </w:style>
  <w:style w:type="paragraph" w:styleId="5">
    <w:name w:val="heading 3"/>
    <w:basedOn w:val="1"/>
    <w:next w:val="1"/>
    <w:qFormat/>
    <w:uiPriority w:val="1"/>
    <w:pPr>
      <w:spacing w:before="1"/>
      <w:ind w:left="637"/>
      <w:jc w:val="center"/>
      <w:outlineLvl w:val="2"/>
    </w:pPr>
    <w:rPr>
      <w:b/>
      <w:bCs/>
      <w:sz w:val="28"/>
      <w:szCs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after="120"/>
      <w:ind w:left="700" w:leftChars="700" w:right="700" w:rightChars="700"/>
    </w:pPr>
    <w:rPr>
      <w:szCs w:val="21"/>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1"/>
    <w:pPr>
      <w:spacing w:before="1"/>
      <w:ind w:left="637"/>
    </w:pPr>
    <w:rPr>
      <w:sz w:val="24"/>
      <w:szCs w:val="24"/>
    </w:rPr>
  </w:style>
  <w:style w:type="paragraph" w:styleId="10">
    <w:name w:val="Body Text 2"/>
    <w:basedOn w:val="1"/>
    <w:qFormat/>
    <w:uiPriority w:val="0"/>
    <w:pPr>
      <w:spacing w:after="120" w:line="480" w:lineRule="auto"/>
    </w:pPr>
  </w:style>
  <w:style w:type="paragraph" w:styleId="11">
    <w:name w:val="Plain Text"/>
    <w:basedOn w:val="1"/>
    <w:qFormat/>
    <w:uiPriority w:val="0"/>
    <w:rPr>
      <w:rFonts w:hAnsi="Courier New" w:cs="Courier New"/>
      <w:szCs w:val="21"/>
    </w:rPr>
  </w:style>
  <w:style w:type="paragraph" w:styleId="12">
    <w:name w:val="footer"/>
    <w:basedOn w:val="1"/>
    <w:qFormat/>
    <w:uiPriority w:val="0"/>
    <w:pPr>
      <w:tabs>
        <w:tab w:val="center" w:pos="4153"/>
        <w:tab w:val="right" w:pos="8306"/>
      </w:tabs>
      <w:snapToGrid w:val="0"/>
    </w:pPr>
    <w:rPr>
      <w:rFonts w:ascii="Calibri" w:hAnsi="Calibri" w:cs="Times New Roman"/>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rPr>
  </w:style>
  <w:style w:type="paragraph" w:styleId="14">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15">
    <w:name w:val="Normal (Web)"/>
    <w:basedOn w:val="1"/>
    <w:qFormat/>
    <w:uiPriority w:val="0"/>
    <w:pPr>
      <w:spacing w:before="100" w:beforeAutospacing="1" w:after="100" w:afterAutospacing="1"/>
    </w:pPr>
    <w:rPr>
      <w:kern w:val="1"/>
      <w:sz w:val="24"/>
      <w:szCs w:val="20"/>
    </w:rPr>
  </w:style>
  <w:style w:type="paragraph" w:styleId="16">
    <w:name w:val="Title"/>
    <w:basedOn w:val="1"/>
    <w:next w:val="1"/>
    <w:qFormat/>
    <w:uiPriority w:val="0"/>
    <w:pPr>
      <w:spacing w:line="520" w:lineRule="exact"/>
      <w:jc w:val="center"/>
      <w:outlineLvl w:val="3"/>
    </w:pPr>
    <w:rPr>
      <w:rFonts w:ascii="Cambria" w:hAnsi="Cambria"/>
      <w:b/>
      <w:bCs/>
      <w:sz w:val="28"/>
      <w:szCs w:val="32"/>
    </w:rPr>
  </w:style>
  <w:style w:type="paragraph" w:styleId="17">
    <w:name w:val="Body Text First Indent"/>
    <w:next w:val="14"/>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8">
    <w:name w:val="Body Text First Indent 2"/>
    <w:next w:val="17"/>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character" w:styleId="21">
    <w:name w:val="Strong"/>
    <w:basedOn w:val="20"/>
    <w:qFormat/>
    <w:uiPriority w:val="0"/>
    <w:rPr>
      <w:b/>
    </w:rPr>
  </w:style>
  <w:style w:type="character" w:styleId="22">
    <w:name w:val="annotation reference"/>
    <w:qFormat/>
    <w:uiPriority w:val="0"/>
    <w:rPr>
      <w:sz w:val="21"/>
      <w:szCs w:val="21"/>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文档正文"/>
    <w:basedOn w:val="1"/>
    <w:qFormat/>
    <w:uiPriority w:val="0"/>
    <w:pPr>
      <w:adjustRightInd w:val="0"/>
      <w:snapToGrid w:val="0"/>
      <w:spacing w:line="288" w:lineRule="auto"/>
      <w:ind w:firstLine="420" w:firstLineChars="200"/>
      <w:jc w:val="center"/>
      <w:textAlignment w:val="baseline"/>
    </w:pPr>
    <w:rPr>
      <w:bCs/>
    </w:rPr>
  </w:style>
  <w:style w:type="character" w:customStyle="1" w:styleId="25">
    <w:name w:val="标题 1 字符"/>
    <w:link w:val="2"/>
    <w:qFormat/>
    <w:uiPriority w:val="1"/>
    <w:rPr>
      <w:b/>
      <w:bCs/>
      <w:sz w:val="36"/>
      <w:szCs w:val="36"/>
    </w:rPr>
  </w:style>
  <w:style w:type="paragraph" w:styleId="26">
    <w:name w:val="No Spacing"/>
    <w:qFormat/>
    <w:uiPriority w:val="0"/>
    <w:rPr>
      <w:rFonts w:ascii="Times New Roman" w:hAnsi="Times New Roman" w:eastAsia="宋体" w:cs="Times New Roman"/>
      <w:lang w:val="en-US" w:eastAsia="zh-CN" w:bidi="ar-SA"/>
    </w:rPr>
  </w:style>
  <w:style w:type="paragraph" w:customStyle="1" w:styleId="27">
    <w:name w:val="表格文字2"/>
    <w:basedOn w:val="28"/>
    <w:qFormat/>
    <w:uiPriority w:val="99"/>
    <w:pPr>
      <w:spacing w:before="25" w:after="25"/>
      <w:jc w:val="left"/>
    </w:pPr>
    <w:rPr>
      <w:bCs/>
      <w:spacing w:val="10"/>
      <w:kern w:val="0"/>
    </w:rPr>
  </w:style>
  <w:style w:type="paragraph" w:customStyle="1" w:styleId="28">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29">
    <w:name w:val="List Paragraph"/>
    <w:basedOn w:val="1"/>
    <w:qFormat/>
    <w:uiPriority w:val="1"/>
    <w:pPr>
      <w:spacing w:before="1"/>
      <w:ind w:left="637" w:firstLine="480"/>
    </w:pPr>
  </w:style>
  <w:style w:type="table" w:customStyle="1" w:styleId="30">
    <w:name w:val="Table Normal"/>
    <w:basedOn w:val="19"/>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Times New Roman" w:hAnsi="Times New Roman" w:eastAsia="Times New Roman" w:cs="Times New Roman"/>
      <w:sz w:val="20"/>
      <w:szCs w:val="20"/>
      <w:lang w:val="en-US" w:eastAsia="en-US" w:bidi="ar-SA"/>
    </w:rPr>
  </w:style>
  <w:style w:type="paragraph" w:customStyle="1" w:styleId="3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3">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4">
    <w:name w:val="Table Paragraph"/>
    <w:basedOn w:val="1"/>
    <w:qFormat/>
    <w:uiPriority w:val="1"/>
  </w:style>
  <w:style w:type="paragraph" w:customStyle="1" w:styleId="35">
    <w:name w:val="列出段落1"/>
    <w:basedOn w:val="1"/>
    <w:qFormat/>
    <w:uiPriority w:val="34"/>
    <w:pPr>
      <w:ind w:firstLine="420" w:firstLineChars="200"/>
    </w:pPr>
  </w:style>
  <w:style w:type="paragraph" w:customStyle="1" w:styleId="36">
    <w:name w:val="È±Ê¡ÎÄ±¾"/>
    <w:basedOn w:val="1"/>
    <w:qFormat/>
    <w:uiPriority w:val="0"/>
    <w:pPr>
      <w:widowControl/>
      <w:overflowPunct w:val="0"/>
      <w:adjustRightInd w:val="0"/>
      <w:textAlignment w:val="baseline"/>
    </w:pPr>
    <w:rPr>
      <w:sz w:val="24"/>
      <w:szCs w:val="20"/>
    </w:rPr>
  </w:style>
  <w:style w:type="paragraph" w:customStyle="1" w:styleId="37">
    <w:name w:val="正文_0_0_2"/>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5355</Words>
  <Characters>5969</Characters>
  <Lines>0</Lines>
  <Paragraphs>0</Paragraphs>
  <TotalTime>83</TotalTime>
  <ScaleCrop>false</ScaleCrop>
  <LinksUpToDate>false</LinksUpToDate>
  <CharactersWithSpaces>6107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2026-04-16T03:53:00Z</dcterms:created>
  <dc:creator>文彩飞扬</dc:creator>
  <cp:lastModifiedBy>没关系正合我意、</cp:lastModifiedBy>
  <dcterms:modified xsi:type="dcterms:W3CDTF">2026-06-02T09:56:52Z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80A20600FBC4415F9A552EB5D4A0C779_13</vt:lpwstr>
  </property>
  <property fmtid="{D5CDD505-2E9C-101B-9397-08002B2CF9AE}" pid="4" name="KSOTemplateDocerSaveRecord">
    <vt:lpwstr>eyJoZGlkIjoiYjg1MzdhYTk3ZTY1OTJmZmQxMmJjMzA2NTBiZDU2N2UiLCJ1c2VySWQiOiIzMTA2MDI4NzYifQ==</vt:lpwstr>
  </property>
</Properties>
</file>