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6B273">
      <w:pPr>
        <w:spacing w:line="400" w:lineRule="exact"/>
        <w:jc w:val="center"/>
        <w:rPr>
          <w:rFonts w:hint="eastAsia" w:ascii="宋体" w:hAnsi="宋体"/>
          <w:b/>
          <w:bCs/>
          <w:sz w:val="32"/>
          <w:szCs w:val="32"/>
        </w:rPr>
      </w:pPr>
      <w:r>
        <w:rPr>
          <w:rFonts w:hint="eastAsia" w:ascii="宋体" w:hAnsi="宋体"/>
          <w:b/>
          <w:bCs/>
          <w:sz w:val="32"/>
          <w:szCs w:val="32"/>
        </w:rPr>
        <w:t>云之龙咨询集团有限公司遗传变异检测技术服务</w:t>
      </w:r>
      <w:r>
        <w:rPr>
          <w:rFonts w:hint="eastAsia" w:ascii="宋体" w:hAnsi="宋体"/>
          <w:b/>
          <w:bCs/>
          <w:sz w:val="32"/>
          <w:szCs w:val="32"/>
          <w:lang w:eastAsia="zh-CN"/>
        </w:rPr>
        <w:t>（GXZC2026-C3-001194-YZLZ）</w:t>
      </w:r>
      <w:r>
        <w:rPr>
          <w:rFonts w:hint="eastAsia" w:ascii="宋体" w:hAnsi="宋体"/>
          <w:b/>
          <w:bCs/>
          <w:sz w:val="32"/>
          <w:szCs w:val="32"/>
        </w:rPr>
        <w:t>竞争性磋商公告</w:t>
      </w:r>
    </w:p>
    <w:p w14:paraId="1BEF61A6">
      <w:pPr>
        <w:spacing w:line="400" w:lineRule="exact"/>
        <w:rPr>
          <w:rFonts w:ascii="宋体" w:hAnsi="宋体"/>
          <w:szCs w:val="21"/>
        </w:rPr>
      </w:pPr>
    </w:p>
    <w:p w14:paraId="30ABE6FC">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439FBA23">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遗传变异检测技术服务</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年6月15日上午9时0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136CC46C">
      <w:pPr>
        <w:spacing w:line="400" w:lineRule="exact"/>
        <w:ind w:firstLine="354" w:firstLineChars="147"/>
        <w:rPr>
          <w:rFonts w:ascii="黑体" w:hAnsi="黑体" w:eastAsia="黑体"/>
          <w:b/>
          <w:sz w:val="24"/>
        </w:rPr>
      </w:pPr>
      <w:bookmarkStart w:id="1" w:name="_Toc71365905"/>
      <w:bookmarkStart w:id="2" w:name="_Toc44229878"/>
      <w:bookmarkStart w:id="3" w:name="_Toc28359012"/>
      <w:bookmarkStart w:id="4" w:name="_Toc28359089"/>
      <w:bookmarkStart w:id="5" w:name="_Toc35393629"/>
      <w:bookmarkStart w:id="6" w:name="_Toc35393798"/>
      <w:r>
        <w:rPr>
          <w:rFonts w:hint="eastAsia" w:ascii="黑体" w:hAnsi="黑体" w:eastAsia="黑体"/>
          <w:b/>
          <w:sz w:val="24"/>
        </w:rPr>
        <w:t>一、项目基本情况</w:t>
      </w:r>
      <w:bookmarkEnd w:id="1"/>
      <w:bookmarkEnd w:id="2"/>
      <w:bookmarkEnd w:id="3"/>
      <w:bookmarkEnd w:id="4"/>
      <w:bookmarkEnd w:id="5"/>
      <w:bookmarkEnd w:id="6"/>
    </w:p>
    <w:p w14:paraId="2D4FCE19">
      <w:pPr>
        <w:spacing w:line="400" w:lineRule="exact"/>
        <w:ind w:firstLine="420" w:firstLineChars="200"/>
        <w:rPr>
          <w:rFonts w:ascii="宋体" w:hAnsi="宋体"/>
          <w:szCs w:val="21"/>
        </w:rPr>
      </w:pPr>
      <w:r>
        <w:rPr>
          <w:rFonts w:hint="eastAsia" w:ascii="宋体" w:hAnsi="宋体"/>
          <w:szCs w:val="21"/>
        </w:rPr>
        <w:t>项目编号：GXZC2026-C3-001194-YZLZ；政府采购计划编号：广西政采[2026]6572号</w:t>
      </w:r>
      <w:r>
        <w:rPr>
          <w:rFonts w:ascii="宋体" w:hAnsi="宋体"/>
          <w:szCs w:val="21"/>
        </w:rPr>
        <w:t xml:space="preserve"> </w:t>
      </w:r>
    </w:p>
    <w:p w14:paraId="652DFE6C">
      <w:pPr>
        <w:spacing w:line="400" w:lineRule="exact"/>
        <w:ind w:left="1470" w:leftChars="200" w:hanging="1050" w:hangingChars="500"/>
        <w:rPr>
          <w:rFonts w:ascii="宋体" w:hAnsi="宋体"/>
          <w:szCs w:val="21"/>
          <w:u w:val="single"/>
        </w:rPr>
      </w:pPr>
      <w:r>
        <w:rPr>
          <w:rFonts w:hint="eastAsia" w:ascii="宋体" w:hAnsi="宋体"/>
          <w:szCs w:val="21"/>
        </w:rPr>
        <w:t>项目名称：遗传变异检测技术服务</w:t>
      </w:r>
    </w:p>
    <w:p w14:paraId="717829CF">
      <w:pPr>
        <w:spacing w:line="400" w:lineRule="exact"/>
        <w:ind w:firstLine="420" w:firstLineChars="200"/>
        <w:rPr>
          <w:rFonts w:ascii="宋体" w:hAnsi="宋体"/>
          <w:szCs w:val="21"/>
        </w:rPr>
      </w:pPr>
      <w:r>
        <w:rPr>
          <w:rFonts w:hint="eastAsia" w:ascii="宋体" w:hAnsi="宋体"/>
          <w:szCs w:val="21"/>
        </w:rPr>
        <w:t>采购方式：竞争性磋商</w:t>
      </w:r>
    </w:p>
    <w:p w14:paraId="04961A16">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iCs/>
          <w:szCs w:val="21"/>
          <w:u w:val="single"/>
        </w:rPr>
        <w:t xml:space="preserve"> 50万元/年，三年共计150万元 </w:t>
      </w:r>
    </w:p>
    <w:p w14:paraId="65CB93BA">
      <w:pPr>
        <w:spacing w:line="400" w:lineRule="exact"/>
        <w:ind w:firstLine="420" w:firstLineChars="200"/>
        <w:rPr>
          <w:rFonts w:hint="eastAsia" w:ascii="宋体" w:hAnsi="宋体"/>
          <w:szCs w:val="21"/>
        </w:rPr>
      </w:pPr>
      <w:r>
        <w:rPr>
          <w:rFonts w:hint="eastAsia" w:ascii="宋体" w:hAnsi="宋体"/>
          <w:szCs w:val="21"/>
        </w:rPr>
        <w:t>最高限价</w:t>
      </w:r>
      <w:bookmarkStart w:id="7" w:name="_Hlk218771665"/>
      <w:r>
        <w:rPr>
          <w:rFonts w:hint="eastAsia" w:ascii="宋体" w:hAnsi="宋体"/>
          <w:iCs/>
          <w:szCs w:val="21"/>
        </w:rPr>
        <w:t>：</w:t>
      </w:r>
      <w:bookmarkEnd w:id="7"/>
      <w:r>
        <w:rPr>
          <w:rFonts w:hint="eastAsia" w:ascii="宋体" w:hAnsi="宋体"/>
          <w:iCs/>
          <w:szCs w:val="21"/>
          <w:u w:val="single"/>
        </w:rPr>
        <w:t>本项目以《遗传变异检测技术服务》清单内各组套项目单价为最高限价。（具体需见采购文件第三章）</w:t>
      </w:r>
    </w:p>
    <w:p w14:paraId="1E55CC40">
      <w:pPr>
        <w:spacing w:line="400" w:lineRule="exact"/>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725"/>
        <w:gridCol w:w="929"/>
        <w:gridCol w:w="5101"/>
      </w:tblGrid>
      <w:tr w14:paraId="4E000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5EE41D7">
            <w:pPr>
              <w:spacing w:line="400" w:lineRule="exact"/>
              <w:ind w:firstLine="420" w:firstLineChars="200"/>
              <w:rPr>
                <w:rFonts w:ascii="宋体" w:hAnsi="宋体"/>
                <w:szCs w:val="21"/>
              </w:rPr>
            </w:pPr>
            <w:r>
              <w:rPr>
                <w:rFonts w:hint="eastAsia" w:ascii="宋体" w:hAnsi="宋体"/>
                <w:szCs w:val="21"/>
              </w:rPr>
              <w:t>单分标；预算金额：</w:t>
            </w:r>
            <w:r>
              <w:rPr>
                <w:rFonts w:hint="eastAsia" w:ascii="宋体" w:hAnsi="宋体"/>
                <w:iCs/>
                <w:szCs w:val="21"/>
                <w:u w:val="single"/>
              </w:rPr>
              <w:t xml:space="preserve"> </w:t>
            </w:r>
            <w:r>
              <w:rPr>
                <w:rFonts w:ascii="宋体" w:hAnsi="宋体"/>
                <w:iCs/>
                <w:szCs w:val="21"/>
                <w:u w:val="single"/>
              </w:rPr>
              <w:t>150</w:t>
            </w:r>
            <w:r>
              <w:rPr>
                <w:rFonts w:hint="eastAsia" w:ascii="宋体" w:hAnsi="宋体"/>
                <w:iCs/>
                <w:szCs w:val="21"/>
                <w:u w:val="single"/>
              </w:rPr>
              <w:t xml:space="preserve"> </w:t>
            </w:r>
            <w:r>
              <w:rPr>
                <w:rFonts w:hint="eastAsia" w:ascii="宋体" w:hAnsi="宋体"/>
                <w:szCs w:val="21"/>
              </w:rPr>
              <w:t>万元</w:t>
            </w:r>
          </w:p>
        </w:tc>
      </w:tr>
      <w:tr w14:paraId="567F2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75836719">
            <w:pPr>
              <w:snapToGrid w:val="0"/>
              <w:spacing w:line="400" w:lineRule="exact"/>
              <w:jc w:val="center"/>
              <w:rPr>
                <w:rFonts w:ascii="宋体" w:hAnsi="宋体"/>
                <w:szCs w:val="21"/>
              </w:rPr>
            </w:pPr>
            <w:r>
              <w:rPr>
                <w:rFonts w:hint="eastAsia" w:ascii="宋体" w:hAnsi="宋体"/>
                <w:szCs w:val="21"/>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525318B6">
            <w:pPr>
              <w:snapToGrid w:val="0"/>
              <w:spacing w:line="400" w:lineRule="exact"/>
              <w:jc w:val="center"/>
              <w:rPr>
                <w:rFonts w:ascii="宋体" w:hAnsi="宋体"/>
                <w:szCs w:val="21"/>
              </w:rPr>
            </w:pPr>
            <w:r>
              <w:rPr>
                <w:rFonts w:hint="eastAsia" w:ascii="宋体" w:hAnsi="宋体"/>
                <w:szCs w:val="21"/>
              </w:rPr>
              <w:t>标的的名称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CAF4FCB">
            <w:pPr>
              <w:snapToGrid w:val="0"/>
              <w:spacing w:line="400" w:lineRule="exact"/>
              <w:jc w:val="center"/>
              <w:rPr>
                <w:rFonts w:ascii="宋体" w:hAnsi="宋体"/>
                <w:szCs w:val="21"/>
              </w:rPr>
            </w:pPr>
            <w:r>
              <w:rPr>
                <w:rFonts w:hint="eastAsia" w:ascii="宋体" w:hAnsi="宋体"/>
                <w:szCs w:val="21"/>
              </w:rPr>
              <w:t>数量及</w:t>
            </w:r>
          </w:p>
          <w:p w14:paraId="2D96261A">
            <w:pPr>
              <w:snapToGrid w:val="0"/>
              <w:spacing w:line="400" w:lineRule="exact"/>
              <w:jc w:val="center"/>
              <w:rPr>
                <w:rFonts w:ascii="宋体" w:hAnsi="宋体"/>
                <w:szCs w:val="21"/>
              </w:rPr>
            </w:pPr>
            <w:r>
              <w:rPr>
                <w:rFonts w:hint="eastAsia" w:ascii="宋体" w:hAnsi="宋体"/>
                <w:szCs w:val="21"/>
              </w:rPr>
              <w:t>单位</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496ECA6D">
            <w:pPr>
              <w:snapToGrid w:val="0"/>
              <w:spacing w:line="400" w:lineRule="exact"/>
              <w:jc w:val="center"/>
              <w:rPr>
                <w:rFonts w:ascii="宋体" w:hAnsi="宋体"/>
                <w:szCs w:val="21"/>
              </w:rPr>
            </w:pPr>
            <w:r>
              <w:rPr>
                <w:rFonts w:hint="eastAsia" w:ascii="宋体" w:hAnsi="宋体"/>
                <w:szCs w:val="21"/>
              </w:rPr>
              <w:t>简要技术需求或者服务要求</w:t>
            </w:r>
          </w:p>
        </w:tc>
      </w:tr>
      <w:tr w14:paraId="1927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4990FB5A">
            <w:pPr>
              <w:spacing w:line="400" w:lineRule="exact"/>
              <w:jc w:val="center"/>
            </w:pPr>
            <w:r>
              <w:rPr>
                <w:rFonts w:hint="eastAsia"/>
              </w:rPr>
              <w:t>1</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57DA584D">
            <w:pPr>
              <w:widowControl/>
              <w:spacing w:line="360" w:lineRule="exact"/>
              <w:jc w:val="center"/>
              <w:rPr>
                <w:rFonts w:ascii="宋体" w:hAnsi="宋体" w:cs="宋体"/>
                <w:kern w:val="0"/>
                <w:szCs w:val="21"/>
              </w:rPr>
            </w:pPr>
            <w:r>
              <w:rPr>
                <w:rFonts w:hint="eastAsia" w:ascii="宋体" w:hAnsi="宋体" w:cs="宋体"/>
                <w:kern w:val="0"/>
                <w:szCs w:val="21"/>
              </w:rPr>
              <w:t>遗传变异检测技术服务</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0D0F645E">
            <w:pPr>
              <w:spacing w:line="360" w:lineRule="exact"/>
              <w:jc w:val="center"/>
              <w:rPr>
                <w:rFonts w:hint="eastAsia" w:ascii="宋体" w:hAnsi="宋体"/>
                <w:szCs w:val="21"/>
              </w:rPr>
            </w:pPr>
            <w:r>
              <w:rPr>
                <w:rFonts w:hint="eastAsia" w:ascii="宋体" w:hAnsi="宋体"/>
                <w:szCs w:val="21"/>
              </w:rPr>
              <w:t>1项</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7186178A">
            <w:pPr>
              <w:spacing w:line="400" w:lineRule="exact"/>
              <w:rPr>
                <w:rFonts w:ascii="宋体" w:hAnsi="宋体" w:cs="宋体"/>
                <w:b/>
                <w:bCs/>
                <w:kern w:val="0"/>
                <w:szCs w:val="21"/>
              </w:rPr>
            </w:pPr>
            <w:r>
              <w:rPr>
                <w:rFonts w:hint="eastAsia" w:ascii="宋体" w:hAnsi="宋体" w:cs="宋体"/>
                <w:kern w:val="0"/>
                <w:szCs w:val="21"/>
              </w:rPr>
              <w:t>▲</w:t>
            </w:r>
            <w:r>
              <w:rPr>
                <w:rFonts w:hint="eastAsia" w:ascii="宋体" w:hAnsi="宋体" w:cs="宋体"/>
                <w:b/>
                <w:bCs/>
                <w:kern w:val="0"/>
                <w:szCs w:val="21"/>
              </w:rPr>
              <w:t>一、服务要求</w:t>
            </w:r>
          </w:p>
          <w:p w14:paraId="5E4F8BA3">
            <w:pPr>
              <w:spacing w:line="400" w:lineRule="exact"/>
              <w:rPr>
                <w:rFonts w:hint="eastAsia" w:ascii="宋体" w:hAnsi="宋体" w:cs="宋体"/>
                <w:kern w:val="0"/>
                <w:szCs w:val="21"/>
              </w:rPr>
            </w:pPr>
            <w:r>
              <w:rPr>
                <w:rFonts w:hint="eastAsia" w:ascii="宋体" w:hAnsi="宋体" w:cs="宋体"/>
                <w:kern w:val="0"/>
                <w:szCs w:val="21"/>
              </w:rPr>
              <w:t>1.服务范围：供应商需提供表1：《遗传变异检测技术服务》清单内相关检测服务；</w:t>
            </w:r>
          </w:p>
          <w:p w14:paraId="622634AE">
            <w:pPr>
              <w:spacing w:line="400" w:lineRule="exact"/>
              <w:rPr>
                <w:rFonts w:hint="eastAsia" w:ascii="宋体" w:hAnsi="宋体" w:cs="宋体"/>
                <w:kern w:val="0"/>
                <w:szCs w:val="21"/>
              </w:rPr>
            </w:pPr>
            <w:r>
              <w:rPr>
                <w:rFonts w:hint="eastAsia" w:ascii="宋体" w:hAnsi="宋体" w:cs="宋体"/>
                <w:kern w:val="0"/>
                <w:szCs w:val="21"/>
              </w:rPr>
              <w:t>2.供应商不得私自接收不在清单内的临床检验项目。</w:t>
            </w:r>
          </w:p>
          <w:p w14:paraId="47CE4040">
            <w:pPr>
              <w:spacing w:line="400" w:lineRule="exact"/>
              <w:rPr>
                <w:rFonts w:hint="eastAsia" w:ascii="宋体" w:hAnsi="宋体" w:cs="宋体"/>
                <w:kern w:val="0"/>
                <w:szCs w:val="21"/>
              </w:rPr>
            </w:pPr>
            <w:r>
              <w:rPr>
                <w:rFonts w:hint="eastAsia" w:ascii="宋体" w:hAnsi="宋体" w:cs="宋体"/>
                <w:kern w:val="0"/>
                <w:szCs w:val="21"/>
              </w:rPr>
              <w:t>3.某些项目检测技术成熟及标本量达到可本地化开展后，采购人有权决定是否继续外送。</w:t>
            </w:r>
          </w:p>
          <w:p w14:paraId="124BA856">
            <w:pPr>
              <w:spacing w:line="400" w:lineRule="exact"/>
              <w:rPr>
                <w:rFonts w:hint="eastAsia" w:ascii="宋体" w:hAnsi="宋体" w:cs="宋体"/>
                <w:kern w:val="0"/>
                <w:szCs w:val="21"/>
              </w:rPr>
            </w:pPr>
            <w:r>
              <w:rPr>
                <w:rFonts w:hint="eastAsia" w:ascii="宋体" w:hAnsi="宋体" w:cs="宋体"/>
                <w:kern w:val="0"/>
                <w:szCs w:val="21"/>
              </w:rPr>
              <w:t>4.服务期内检测项目的收费标准发生变化的，成交供应商需接受采购人调整支付的服务费用要求，不得因收费上涨或下调而终止服务。</w:t>
            </w:r>
          </w:p>
          <w:p w14:paraId="0D414AFF">
            <w:pPr>
              <w:spacing w:line="400" w:lineRule="exact"/>
              <w:rPr>
                <w:rFonts w:hint="eastAsia" w:ascii="宋体" w:hAnsi="宋体" w:cs="宋体"/>
                <w:kern w:val="0"/>
                <w:szCs w:val="21"/>
              </w:rPr>
            </w:pPr>
            <w:r>
              <w:rPr>
                <w:rFonts w:hint="eastAsia" w:ascii="宋体" w:hAnsi="宋体" w:cs="宋体"/>
                <w:kern w:val="0"/>
                <w:szCs w:val="21"/>
              </w:rPr>
              <w:t>5.如因政策变化导致采购人无法继续履约，成交供应商需全力配合解除合同，不得追究采购人违约责任。</w:t>
            </w:r>
          </w:p>
          <w:p w14:paraId="3F57B1C5">
            <w:pPr>
              <w:spacing w:line="400" w:lineRule="exact"/>
              <w:rPr>
                <w:rFonts w:hint="eastAsia" w:ascii="宋体" w:hAnsi="宋体" w:cs="宋体"/>
                <w:b/>
                <w:bCs/>
                <w:kern w:val="0"/>
                <w:szCs w:val="21"/>
              </w:rPr>
            </w:pPr>
            <w:r>
              <w:rPr>
                <w:rFonts w:hint="eastAsia" w:ascii="宋体" w:hAnsi="宋体" w:cs="宋体"/>
                <w:b/>
                <w:bCs/>
                <w:kern w:val="0"/>
                <w:szCs w:val="21"/>
              </w:rPr>
              <w:t>二、服务内容：</w:t>
            </w:r>
          </w:p>
          <w:p w14:paraId="18D330D6">
            <w:pPr>
              <w:spacing w:line="400" w:lineRule="exact"/>
              <w:rPr>
                <w:rFonts w:hint="eastAsia" w:ascii="宋体" w:hAnsi="宋体" w:cs="宋体"/>
                <w:kern w:val="0"/>
                <w:szCs w:val="21"/>
              </w:rPr>
            </w:pPr>
            <w:r>
              <w:rPr>
                <w:rFonts w:hint="eastAsia" w:ascii="宋体" w:hAnsi="宋体" w:cs="宋体"/>
                <w:b/>
                <w:bCs/>
                <w:kern w:val="0"/>
                <w:szCs w:val="21"/>
              </w:rPr>
              <w:t>1.实验室要求</w:t>
            </w:r>
            <w:r>
              <w:rPr>
                <w:rFonts w:hint="eastAsia" w:ascii="宋体" w:hAnsi="宋体" w:cs="宋体"/>
                <w:kern w:val="0"/>
                <w:szCs w:val="21"/>
              </w:rPr>
              <w:t>：</w:t>
            </w:r>
          </w:p>
          <w:p w14:paraId="2478C5E2">
            <w:pPr>
              <w:spacing w:line="400" w:lineRule="exact"/>
              <w:rPr>
                <w:rFonts w:hint="eastAsia" w:ascii="宋体" w:hAnsi="宋体" w:cs="宋体"/>
                <w:kern w:val="0"/>
                <w:szCs w:val="21"/>
              </w:rPr>
            </w:pPr>
            <w:r>
              <w:rPr>
                <w:rFonts w:hint="eastAsia" w:ascii="宋体" w:hAnsi="宋体" w:cs="宋体"/>
                <w:kern w:val="0"/>
                <w:szCs w:val="21"/>
              </w:rPr>
              <w:t>▲1.1供应商拥有自己的医学检测实验室，实验室有完善的质量管理体系，符合国家卫生健康委《医疗机构临床实验室管理办法》等法律法规要求。</w:t>
            </w:r>
          </w:p>
          <w:p w14:paraId="15F6D5F9">
            <w:pPr>
              <w:spacing w:line="400" w:lineRule="exact"/>
              <w:rPr>
                <w:rFonts w:hint="eastAsia" w:ascii="宋体" w:hAnsi="宋体" w:cs="宋体"/>
                <w:kern w:val="0"/>
                <w:szCs w:val="21"/>
              </w:rPr>
            </w:pPr>
            <w:r>
              <w:rPr>
                <w:rFonts w:hint="eastAsia" w:ascii="宋体" w:hAnsi="宋体" w:cs="宋体"/>
                <w:kern w:val="0"/>
                <w:szCs w:val="21"/>
              </w:rPr>
              <w:t>1.2供应商具有广西区内或省级以上临床检验中心组织的室间质评</w:t>
            </w:r>
            <w:r>
              <w:rPr>
                <w:rFonts w:hint="eastAsia" w:ascii="宋体" w:hAnsi="宋体" w:cs="宋体"/>
                <w:b/>
                <w:bCs/>
                <w:kern w:val="0"/>
                <w:szCs w:val="21"/>
                <w:u w:val="single"/>
              </w:rPr>
              <w:t>（响应文件中提供室间质评证明文件复印件）</w:t>
            </w:r>
            <w:r>
              <w:rPr>
                <w:rFonts w:hint="eastAsia" w:ascii="宋体" w:hAnsi="宋体" w:cs="宋体"/>
                <w:kern w:val="0"/>
                <w:szCs w:val="21"/>
              </w:rPr>
              <w:t>。</w:t>
            </w:r>
          </w:p>
          <w:p w14:paraId="7401D115">
            <w:pPr>
              <w:spacing w:line="400" w:lineRule="exact"/>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具体见采购文件。</w:t>
            </w:r>
          </w:p>
        </w:tc>
      </w:tr>
    </w:tbl>
    <w:p w14:paraId="77AA081E">
      <w:pPr>
        <w:spacing w:line="400" w:lineRule="exact"/>
        <w:ind w:firstLine="420" w:firstLineChars="200"/>
        <w:rPr>
          <w:rFonts w:ascii="宋体" w:hAnsi="宋体"/>
          <w:szCs w:val="21"/>
          <w:u w:val="single"/>
        </w:rPr>
      </w:pPr>
      <w:r>
        <w:rPr>
          <w:rFonts w:hint="eastAsia" w:ascii="宋体" w:hAnsi="宋体"/>
          <w:szCs w:val="21"/>
        </w:rPr>
        <w:t>合同履行期限：合同期限3年。</w:t>
      </w:r>
    </w:p>
    <w:p w14:paraId="4ADE0F29">
      <w:pPr>
        <w:spacing w:line="400" w:lineRule="exact"/>
        <w:ind w:firstLine="422" w:firstLineChars="200"/>
        <w:rPr>
          <w:rFonts w:ascii="宋体" w:hAnsi="宋体"/>
          <w:b/>
          <w:szCs w:val="21"/>
          <w:u w:val="single"/>
        </w:rPr>
      </w:pPr>
      <w:r>
        <w:rPr>
          <w:rFonts w:hint="eastAsia" w:ascii="宋体" w:hAnsi="宋体"/>
          <w:b/>
          <w:szCs w:val="21"/>
          <w:u w:val="single"/>
        </w:rPr>
        <w:t>本项目不接受联合体。</w:t>
      </w:r>
    </w:p>
    <w:p w14:paraId="51594772">
      <w:pPr>
        <w:spacing w:line="400" w:lineRule="exact"/>
        <w:ind w:firstLine="422" w:firstLineChars="200"/>
        <w:rPr>
          <w:rFonts w:hint="eastAsia" w:ascii="宋体" w:hAnsi="宋体"/>
          <w:b/>
          <w:szCs w:val="21"/>
          <w:u w:val="single"/>
        </w:rPr>
      </w:pPr>
    </w:p>
    <w:p w14:paraId="1621AF80">
      <w:pPr>
        <w:spacing w:line="400" w:lineRule="exact"/>
        <w:ind w:firstLine="354" w:firstLineChars="147"/>
        <w:rPr>
          <w:rFonts w:ascii="黑体" w:hAnsi="黑体" w:eastAsia="黑体"/>
          <w:b/>
          <w:sz w:val="24"/>
        </w:rPr>
      </w:pPr>
      <w:bookmarkStart w:id="8" w:name="_Toc44229879"/>
      <w:bookmarkStart w:id="9" w:name="_Toc28359013"/>
      <w:bookmarkStart w:id="10" w:name="_Toc28359090"/>
      <w:bookmarkStart w:id="11" w:name="_Toc71365906"/>
      <w:bookmarkStart w:id="12" w:name="_Toc35393799"/>
      <w:bookmarkStart w:id="13" w:name="_Toc35393630"/>
      <w:r>
        <w:rPr>
          <w:rFonts w:hint="eastAsia" w:ascii="黑体" w:hAnsi="黑体" w:eastAsia="黑体"/>
          <w:b/>
          <w:sz w:val="24"/>
        </w:rPr>
        <w:t>二、申请人的资格条件：</w:t>
      </w:r>
      <w:bookmarkEnd w:id="8"/>
      <w:bookmarkEnd w:id="9"/>
      <w:bookmarkEnd w:id="10"/>
      <w:bookmarkEnd w:id="11"/>
      <w:bookmarkEnd w:id="12"/>
      <w:bookmarkEnd w:id="13"/>
    </w:p>
    <w:p w14:paraId="0EC06083">
      <w:pPr>
        <w:spacing w:line="400" w:lineRule="exact"/>
        <w:ind w:firstLine="420" w:firstLineChars="200"/>
        <w:rPr>
          <w:rFonts w:ascii="宋体" w:hAnsi="宋体"/>
          <w:szCs w:val="21"/>
        </w:rPr>
      </w:pPr>
      <w:bookmarkStart w:id="14" w:name="_Toc35393800"/>
      <w:bookmarkStart w:id="15" w:name="_Toc35393631"/>
      <w:bookmarkStart w:id="16" w:name="_Toc28359014"/>
      <w:bookmarkStart w:id="17" w:name="_Toc28359091"/>
      <w:bookmarkStart w:id="18" w:name="_Toc44229880"/>
      <w:r>
        <w:rPr>
          <w:rFonts w:hint="eastAsia" w:ascii="宋体" w:hAnsi="宋体"/>
          <w:szCs w:val="21"/>
        </w:rPr>
        <w:t>1.满足《中华人民共和国政府采购法》第二十二条规定；</w:t>
      </w:r>
    </w:p>
    <w:p w14:paraId="592A27FC">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2CB14CBC">
      <w:pPr>
        <w:spacing w:line="400" w:lineRule="exact"/>
        <w:ind w:firstLine="420" w:firstLineChars="200"/>
        <w:rPr>
          <w:rFonts w:hint="eastAsia" w:ascii="宋体" w:hAnsi="宋体"/>
          <w:szCs w:val="21"/>
        </w:rPr>
      </w:pPr>
      <w:r>
        <w:rPr>
          <w:rFonts w:hint="eastAsia" w:ascii="宋体" w:hAnsi="宋体"/>
          <w:szCs w:val="21"/>
        </w:rPr>
        <w:t>3.本项目的特定资格要求：供应商须具有行政主管部门颁发的有效的《医疗机构执业许可证》。</w:t>
      </w:r>
    </w:p>
    <w:p w14:paraId="0B28B057">
      <w:pPr>
        <w:spacing w:line="400" w:lineRule="exact"/>
        <w:ind w:firstLine="354" w:firstLineChars="147"/>
        <w:rPr>
          <w:rFonts w:ascii="黑体" w:hAnsi="黑体" w:eastAsia="黑体"/>
          <w:b/>
          <w:sz w:val="24"/>
        </w:rPr>
      </w:pPr>
      <w:bookmarkStart w:id="19" w:name="_Toc71365907"/>
      <w:r>
        <w:rPr>
          <w:rFonts w:hint="eastAsia" w:ascii="黑体" w:hAnsi="黑体" w:eastAsia="黑体"/>
          <w:b/>
          <w:sz w:val="24"/>
        </w:rPr>
        <w:t>三、获取竞争性磋商文件</w:t>
      </w:r>
      <w:bookmarkEnd w:id="14"/>
      <w:bookmarkEnd w:id="15"/>
      <w:bookmarkEnd w:id="16"/>
      <w:bookmarkEnd w:id="17"/>
      <w:bookmarkEnd w:id="18"/>
      <w:bookmarkEnd w:id="19"/>
    </w:p>
    <w:p w14:paraId="735C5E52">
      <w:pPr>
        <w:spacing w:line="400" w:lineRule="exact"/>
        <w:ind w:firstLine="420" w:firstLineChars="200"/>
        <w:rPr>
          <w:rFonts w:ascii="宋体" w:hAnsi="宋体" w:cs="宋体"/>
          <w:bCs/>
          <w:kern w:val="0"/>
          <w:szCs w:val="21"/>
        </w:rPr>
      </w:pPr>
      <w:bookmarkStart w:id="20" w:name="_Toc35393632"/>
      <w:bookmarkStart w:id="21" w:name="_Toc28359015"/>
      <w:bookmarkStart w:id="22" w:name="_Toc44229881"/>
      <w:bookmarkStart w:id="23" w:name="_Toc35393801"/>
      <w:bookmarkStart w:id="24" w:name="_Toc28359092"/>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年6月2日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年6月9日</w:t>
      </w:r>
      <w:r>
        <w:rPr>
          <w:rFonts w:hint="eastAsia" w:ascii="宋体" w:hAnsi="宋体" w:cs="宋体"/>
          <w:bCs/>
          <w:kern w:val="0"/>
          <w:szCs w:val="21"/>
        </w:rPr>
        <w:t>，每天</w:t>
      </w:r>
      <w:r>
        <w:rPr>
          <w:rFonts w:hint="eastAsia" w:ascii="宋体" w:hAnsi="宋体" w:cs="宋体"/>
          <w:bCs/>
          <w:kern w:val="0"/>
          <w:szCs w:val="21"/>
          <w:u w:val="single"/>
        </w:rPr>
        <w:t>0:00至23:59</w:t>
      </w:r>
    </w:p>
    <w:p w14:paraId="7E3DC925">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686E132F">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4D972600">
      <w:pPr>
        <w:spacing w:line="400" w:lineRule="exact"/>
        <w:ind w:firstLine="420" w:firstLineChars="200"/>
        <w:rPr>
          <w:rFonts w:ascii="宋体" w:hAnsi="宋体" w:cs="宋体"/>
          <w:szCs w:val="21"/>
        </w:rPr>
      </w:pPr>
      <w:bookmarkStart w:id="25"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7FD2A449">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20"/>
      <w:bookmarkEnd w:id="21"/>
      <w:bookmarkEnd w:id="22"/>
      <w:bookmarkEnd w:id="23"/>
      <w:bookmarkEnd w:id="24"/>
      <w:bookmarkEnd w:id="25"/>
    </w:p>
    <w:p w14:paraId="2E5F77FE">
      <w:pPr>
        <w:spacing w:line="400" w:lineRule="exact"/>
        <w:ind w:firstLine="420" w:firstLineChars="200"/>
        <w:rPr>
          <w:rFonts w:ascii="宋体" w:hAnsi="宋体" w:cs="宋体"/>
          <w:szCs w:val="21"/>
          <w:u w:val="single"/>
        </w:rPr>
      </w:pPr>
      <w:bookmarkStart w:id="26" w:name="_Toc28359016"/>
      <w:bookmarkStart w:id="27" w:name="_Toc44229882"/>
      <w:bookmarkStart w:id="28" w:name="_Toc28359093"/>
      <w:bookmarkStart w:id="29" w:name="_Toc35393633"/>
      <w:bookmarkStart w:id="30" w:name="_Toc35393802"/>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年6月15日上午9时0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153048B8">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3B79978C">
      <w:pPr>
        <w:spacing w:line="400" w:lineRule="exact"/>
        <w:ind w:firstLine="354" w:firstLineChars="147"/>
        <w:rPr>
          <w:rFonts w:ascii="黑体" w:hAnsi="黑体" w:eastAsia="黑体"/>
          <w:b/>
          <w:sz w:val="24"/>
        </w:rPr>
      </w:pPr>
      <w:bookmarkStart w:id="31" w:name="_Toc71365909"/>
      <w:r>
        <w:rPr>
          <w:rFonts w:hint="eastAsia" w:ascii="黑体" w:hAnsi="黑体" w:eastAsia="黑体"/>
          <w:b/>
          <w:sz w:val="24"/>
        </w:rPr>
        <w:t>五、开启</w:t>
      </w:r>
      <w:bookmarkEnd w:id="26"/>
      <w:bookmarkEnd w:id="27"/>
      <w:bookmarkEnd w:id="28"/>
      <w:bookmarkEnd w:id="29"/>
      <w:bookmarkEnd w:id="30"/>
      <w:bookmarkEnd w:id="31"/>
    </w:p>
    <w:p w14:paraId="5842C0CB">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年6月15日上午9时</w:t>
      </w:r>
      <w:r>
        <w:rPr>
          <w:rFonts w:ascii="宋体" w:hAnsi="宋体"/>
          <w:bCs/>
          <w:szCs w:val="21"/>
          <w:u w:val="single"/>
        </w:rPr>
        <w:t>00</w:t>
      </w:r>
      <w:r>
        <w:rPr>
          <w:rFonts w:hint="eastAsia" w:ascii="宋体" w:hAnsi="宋体"/>
          <w:bCs/>
          <w:szCs w:val="21"/>
          <w:u w:val="single"/>
        </w:rPr>
        <w:t>分后</w:t>
      </w:r>
      <w:r>
        <w:rPr>
          <w:rFonts w:hint="eastAsia" w:ascii="宋体" w:hAnsi="宋体"/>
          <w:bCs/>
          <w:szCs w:val="21"/>
        </w:rPr>
        <w:t>（北京时间）</w:t>
      </w:r>
    </w:p>
    <w:p w14:paraId="0C99F1F7">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2E93AB06">
      <w:pPr>
        <w:spacing w:line="400" w:lineRule="exact"/>
        <w:ind w:firstLine="354" w:firstLineChars="147"/>
        <w:rPr>
          <w:rFonts w:ascii="黑体" w:hAnsi="黑体" w:eastAsia="黑体"/>
          <w:b/>
          <w:sz w:val="24"/>
        </w:rPr>
      </w:pPr>
      <w:bookmarkStart w:id="32" w:name="_Toc28359094"/>
      <w:bookmarkStart w:id="33" w:name="_Toc44229883"/>
      <w:bookmarkStart w:id="34" w:name="_Toc28359017"/>
      <w:bookmarkStart w:id="35" w:name="_Toc35393634"/>
      <w:bookmarkStart w:id="36" w:name="_Toc71365910"/>
      <w:bookmarkStart w:id="37" w:name="_Toc35393803"/>
      <w:r>
        <w:rPr>
          <w:rFonts w:hint="eastAsia" w:ascii="黑体" w:hAnsi="黑体" w:eastAsia="黑体"/>
          <w:b/>
          <w:sz w:val="24"/>
        </w:rPr>
        <w:t>六、公告期限</w:t>
      </w:r>
      <w:bookmarkEnd w:id="32"/>
      <w:bookmarkEnd w:id="33"/>
      <w:bookmarkEnd w:id="34"/>
      <w:bookmarkEnd w:id="35"/>
      <w:bookmarkEnd w:id="36"/>
      <w:bookmarkEnd w:id="37"/>
    </w:p>
    <w:p w14:paraId="7689252F">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1A8BB423">
      <w:pPr>
        <w:spacing w:line="400" w:lineRule="exact"/>
        <w:ind w:firstLine="354" w:firstLineChars="147"/>
        <w:rPr>
          <w:rFonts w:ascii="黑体" w:hAnsi="黑体" w:eastAsia="黑体"/>
          <w:b/>
          <w:sz w:val="24"/>
        </w:rPr>
      </w:pPr>
      <w:bookmarkStart w:id="38" w:name="_Toc35393635"/>
      <w:bookmarkStart w:id="39" w:name="_Toc35393804"/>
      <w:bookmarkStart w:id="40" w:name="_Toc44229884"/>
      <w:bookmarkStart w:id="41" w:name="_Toc71365911"/>
      <w:r>
        <w:rPr>
          <w:rFonts w:hint="eastAsia" w:ascii="黑体" w:hAnsi="黑体" w:eastAsia="黑体"/>
          <w:b/>
          <w:sz w:val="24"/>
        </w:rPr>
        <w:t>七、其他补充事宜</w:t>
      </w:r>
      <w:bookmarkEnd w:id="38"/>
      <w:bookmarkEnd w:id="39"/>
      <w:bookmarkEnd w:id="40"/>
      <w:bookmarkEnd w:id="41"/>
    </w:p>
    <w:p w14:paraId="31CAB20D">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6D060590">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2D36EFDE">
      <w:pPr>
        <w:spacing w:line="400" w:lineRule="exact"/>
        <w:ind w:firstLine="424" w:firstLineChars="202"/>
        <w:rPr>
          <w:rFonts w:hint="eastAsia" w:ascii="宋体" w:hAnsi="宋体" w:cs="宋体"/>
          <w:kern w:val="0"/>
          <w:szCs w:val="21"/>
        </w:rPr>
      </w:pPr>
      <w:bookmarkStart w:id="42" w:name="_Hlk37429674"/>
      <w:bookmarkStart w:id="43" w:name="_Toc28359018"/>
      <w:bookmarkStart w:id="44" w:name="_Toc35393636"/>
      <w:bookmarkStart w:id="45" w:name="_Toc44229885"/>
      <w:bookmarkStart w:id="46" w:name="_Toc28359095"/>
      <w:bookmarkStart w:id="47" w:name="_Toc35393805"/>
      <w:r>
        <w:rPr>
          <w:rFonts w:ascii="宋体" w:hAnsi="宋体"/>
          <w:szCs w:val="21"/>
        </w:rPr>
        <w:t>2.</w:t>
      </w:r>
      <w:r>
        <w:rPr>
          <w:rFonts w:hint="eastAsia" w:ascii="宋体" w:hAnsi="宋体" w:cs="宋体"/>
          <w:kern w:val="0"/>
          <w:szCs w:val="21"/>
        </w:rPr>
        <w:t>本项目需要落实的政府采购政策</w:t>
      </w:r>
    </w:p>
    <w:p w14:paraId="4CA765A7">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C981C0F">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6CEC89A4">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62E8E7C1">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2A34ABF9">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2"/>
    <w:p w14:paraId="762FCBB2">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0EC5D7D7">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7433F9E6">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579691A5">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2C82F472">
      <w:pPr>
        <w:widowControl/>
        <w:spacing w:line="400" w:lineRule="exact"/>
        <w:ind w:firstLine="420" w:firstLineChars="200"/>
        <w:jc w:val="left"/>
        <w:rPr>
          <w:rFonts w:ascii="宋体" w:hAnsi="宋体"/>
          <w:szCs w:val="21"/>
        </w:rPr>
      </w:pPr>
      <w:r>
        <w:rPr>
          <w:rFonts w:hint="eastAsia" w:ascii="宋体" w:hAnsi="宋体"/>
          <w:szCs w:val="21"/>
        </w:rPr>
        <w:t>注：</w:t>
      </w:r>
    </w:p>
    <w:p w14:paraId="3BF91E15">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38675FE2">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43030C80">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599906CF">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3"/>
      <w:bookmarkEnd w:id="44"/>
      <w:bookmarkEnd w:id="45"/>
      <w:bookmarkEnd w:id="46"/>
      <w:bookmarkEnd w:id="47"/>
    </w:p>
    <w:p w14:paraId="00B40208">
      <w:pPr>
        <w:spacing w:line="400" w:lineRule="exact"/>
        <w:ind w:firstLine="420" w:firstLineChars="200"/>
        <w:rPr>
          <w:rFonts w:ascii="宋体" w:hAnsi="宋体" w:cs="宋体"/>
          <w:kern w:val="0"/>
          <w:szCs w:val="21"/>
        </w:rPr>
      </w:pPr>
      <w:bookmarkStart w:id="48" w:name="_Toc28359019"/>
      <w:bookmarkStart w:id="49" w:name="_Toc35393806"/>
      <w:bookmarkStart w:id="50" w:name="_Toc35393637"/>
      <w:bookmarkStart w:id="51" w:name="_Toc28359096"/>
      <w:r>
        <w:rPr>
          <w:rFonts w:hint="eastAsia" w:ascii="宋体" w:hAnsi="宋体" w:cs="宋体"/>
          <w:kern w:val="0"/>
          <w:szCs w:val="21"/>
        </w:rPr>
        <w:t>1.采购人信息</w:t>
      </w:r>
      <w:bookmarkEnd w:id="48"/>
      <w:bookmarkEnd w:id="49"/>
      <w:bookmarkEnd w:id="50"/>
      <w:bookmarkEnd w:id="51"/>
    </w:p>
    <w:p w14:paraId="795DEDF4">
      <w:pPr>
        <w:spacing w:line="40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广西医科大学第二附属医院</w:t>
      </w:r>
    </w:p>
    <w:p w14:paraId="4F53A901">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广西南宁市大学东路166号</w:t>
      </w:r>
    </w:p>
    <w:p w14:paraId="755006E2">
      <w:pPr>
        <w:spacing w:line="400" w:lineRule="exact"/>
        <w:ind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rPr>
        <w:t xml:space="preserve"> 陆梦菲，0771-3373768</w:t>
      </w:r>
      <w:r>
        <w:rPr>
          <w:rFonts w:ascii="宋体" w:hAnsi="宋体"/>
          <w:szCs w:val="21"/>
          <w:u w:val="single"/>
        </w:rPr>
        <w:t xml:space="preserve"> </w:t>
      </w:r>
    </w:p>
    <w:p w14:paraId="6CE0214A">
      <w:pPr>
        <w:spacing w:line="400" w:lineRule="exact"/>
        <w:ind w:firstLine="420" w:firstLineChars="200"/>
        <w:rPr>
          <w:rFonts w:ascii="宋体" w:hAnsi="宋体" w:cs="宋体"/>
          <w:kern w:val="0"/>
          <w:szCs w:val="21"/>
        </w:rPr>
      </w:pPr>
      <w:bookmarkStart w:id="52" w:name="_Toc28359097"/>
      <w:bookmarkStart w:id="53" w:name="_Toc35393638"/>
      <w:bookmarkStart w:id="54" w:name="_Toc28359020"/>
      <w:bookmarkStart w:id="55" w:name="_Toc35393807"/>
      <w:r>
        <w:rPr>
          <w:rFonts w:hint="eastAsia" w:ascii="宋体" w:hAnsi="宋体" w:cs="宋体"/>
          <w:kern w:val="0"/>
          <w:szCs w:val="21"/>
        </w:rPr>
        <w:t>2.采购代理机构信息</w:t>
      </w:r>
      <w:bookmarkEnd w:id="52"/>
      <w:bookmarkEnd w:id="53"/>
      <w:bookmarkEnd w:id="54"/>
      <w:bookmarkEnd w:id="55"/>
    </w:p>
    <w:p w14:paraId="271B4BE4">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38D7B6BC">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18233160">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陈柠、廖宇静；0771-2618118、2611889、2611898</w:t>
      </w:r>
    </w:p>
    <w:p w14:paraId="4145C79B">
      <w:pPr>
        <w:spacing w:line="400" w:lineRule="exact"/>
        <w:ind w:firstLine="420" w:firstLineChars="200"/>
        <w:rPr>
          <w:rFonts w:ascii="宋体" w:hAnsi="宋体" w:cs="宋体"/>
          <w:kern w:val="0"/>
          <w:szCs w:val="21"/>
        </w:rPr>
      </w:pPr>
      <w:bookmarkStart w:id="56" w:name="_Toc28359098"/>
      <w:bookmarkStart w:id="57" w:name="_Toc35393808"/>
      <w:bookmarkStart w:id="58" w:name="_Toc28359021"/>
      <w:bookmarkStart w:id="59" w:name="_Toc35393639"/>
      <w:r>
        <w:rPr>
          <w:rFonts w:hint="eastAsia" w:ascii="宋体" w:hAnsi="宋体" w:cs="宋体"/>
          <w:kern w:val="0"/>
          <w:szCs w:val="21"/>
        </w:rPr>
        <w:t>3.项目联系</w:t>
      </w:r>
      <w:r>
        <w:rPr>
          <w:rFonts w:ascii="宋体" w:hAnsi="宋体" w:cs="宋体"/>
          <w:kern w:val="0"/>
          <w:szCs w:val="21"/>
        </w:rPr>
        <w:t>方式</w:t>
      </w:r>
      <w:bookmarkEnd w:id="56"/>
      <w:bookmarkEnd w:id="57"/>
      <w:bookmarkEnd w:id="58"/>
      <w:bookmarkEnd w:id="59"/>
    </w:p>
    <w:p w14:paraId="53F9301C">
      <w:pPr>
        <w:pStyle w:val="2"/>
        <w:spacing w:line="400" w:lineRule="exact"/>
        <w:ind w:firstLine="420" w:firstLineChars="200"/>
        <w:rPr>
          <w:rFonts w:hAnsi="宋体"/>
          <w:sz w:val="21"/>
        </w:rPr>
      </w:pPr>
      <w:r>
        <w:rPr>
          <w:rFonts w:hint="eastAsia" w:hAnsi="宋体"/>
          <w:sz w:val="21"/>
        </w:rPr>
        <w:t>项目联系人：</w:t>
      </w:r>
      <w:r>
        <w:rPr>
          <w:rFonts w:hint="eastAsia" w:hAnsi="宋体"/>
          <w:sz w:val="21"/>
          <w:u w:val="single"/>
        </w:rPr>
        <w:t>陈柠、廖宇静</w:t>
      </w:r>
    </w:p>
    <w:p w14:paraId="3AF4CB61">
      <w:r>
        <w:rPr>
          <w:rFonts w:hint="eastAsia" w:ascii="宋体" w:hAnsi="宋体"/>
          <w:szCs w:val="21"/>
        </w:rPr>
        <w:t>电　　话：</w:t>
      </w:r>
      <w:r>
        <w:rPr>
          <w:rFonts w:hint="eastAsia" w:ascii="宋体" w:hAnsi="宋体"/>
          <w:szCs w:val="21"/>
          <w:u w:val="single"/>
        </w:rPr>
        <w:t>0771-2618118、</w:t>
      </w:r>
      <w:bookmarkStart w:id="60" w:name="_GoBack"/>
      <w:bookmarkEnd w:id="60"/>
      <w:r>
        <w:rPr>
          <w:rFonts w:hint="eastAsia" w:ascii="宋体" w:hAnsi="宋体"/>
          <w:szCs w:val="21"/>
          <w:u w:val="single"/>
        </w:rPr>
        <w:t>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8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2026-06-02T10:18:08Z</dcterms:created>
  <dc:creator>Administrator</dc:creator>
  <cp:lastModifiedBy>李鸿海</cp:lastModifiedBy>
  <dcterms:modified xsi:type="dcterms:W3CDTF">2026-06-02T10:19:55Z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6847819FF30F4986AA6B1FFB41FC20C8_12</vt:lpwstr>
  </property>
</Properties>
</file>