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916EA9">
      <w:pPr>
        <w:rPr>
          <w:rFonts w:hint="eastAsia" w:ascii="宋体" w:hAnsi="宋体" w:eastAsia="宋体" w:cs="宋体"/>
          <w:b/>
          <w:color w:val="000000" w:themeColor="text1"/>
          <w:kern w:val="0"/>
          <w:sz w:val="28"/>
          <w:szCs w:val="28"/>
          <w:highlight w:val="none"/>
          <w:lang w:eastAsia="zh-CN"/>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项目编号：ZFCGHY-</w:t>
      </w:r>
      <w:r>
        <w:rPr>
          <w:rFonts w:hint="eastAsia" w:ascii="宋体" w:hAnsi="宋体" w:cs="宋体"/>
          <w:b/>
          <w:color w:val="000000" w:themeColor="text1"/>
          <w:kern w:val="0"/>
          <w:sz w:val="28"/>
          <w:szCs w:val="28"/>
          <w:highlight w:val="none"/>
          <w:lang w:eastAsia="zh-CN"/>
          <w14:textFill>
            <w14:solidFill>
              <w14:schemeClr w14:val="tx1"/>
            </w14:solidFill>
          </w14:textFill>
        </w:rPr>
        <w:t>20260032</w:t>
      </w:r>
    </w:p>
    <w:p w14:paraId="7523E3CE">
      <w:pPr>
        <w:jc w:val="right"/>
        <w:rPr>
          <w:rFonts w:hint="eastAsia" w:ascii="宋体" w:hAnsi="宋体" w:cs="宋体"/>
          <w:b/>
          <w:color w:val="000000" w:themeColor="text1"/>
          <w:kern w:val="0"/>
          <w:sz w:val="28"/>
          <w:szCs w:val="28"/>
          <w:highlight w:val="none"/>
          <w14:textFill>
            <w14:solidFill>
              <w14:schemeClr w14:val="tx1"/>
            </w14:solidFill>
          </w14:textFill>
        </w:rPr>
      </w:pPr>
    </w:p>
    <w:p w14:paraId="07886CD4">
      <w:pPr>
        <w:pStyle w:val="61"/>
        <w:rPr>
          <w:rFonts w:hint="eastAsia" w:ascii="宋体" w:hAnsi="宋体" w:cs="宋体"/>
          <w:b/>
          <w:color w:val="000000" w:themeColor="text1"/>
          <w:sz w:val="28"/>
          <w:szCs w:val="28"/>
          <w:highlight w:val="none"/>
          <w14:textFill>
            <w14:solidFill>
              <w14:schemeClr w14:val="tx1"/>
            </w14:solidFill>
          </w14:textFill>
        </w:rPr>
      </w:pPr>
    </w:p>
    <w:p w14:paraId="70162CE0">
      <w:pPr>
        <w:pStyle w:val="61"/>
        <w:spacing w:line="960" w:lineRule="exact"/>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 w:val="48"/>
          <w:szCs w:val="48"/>
          <w:highlight w:val="none"/>
          <w:lang w:eastAsia="zh-CN"/>
          <w14:textFill>
            <w14:solidFill>
              <w14:schemeClr w14:val="tx1"/>
            </w14:solidFill>
          </w14:textFill>
        </w:rPr>
        <w:t>乌鲁木齐市红山中心区实施性城市设计及控制性详细规划（6501020103188等17个单元）</w:t>
      </w:r>
    </w:p>
    <w:p w14:paraId="2DD45EC3">
      <w:pPr>
        <w:pStyle w:val="61"/>
        <w:rPr>
          <w:rFonts w:hint="eastAsia"/>
          <w:color w:val="000000" w:themeColor="text1"/>
          <w:highlight w:val="none"/>
          <w14:textFill>
            <w14:solidFill>
              <w14:schemeClr w14:val="tx1"/>
            </w14:solidFill>
          </w14:textFill>
        </w:rPr>
      </w:pPr>
    </w:p>
    <w:p w14:paraId="728A665F">
      <w:pPr>
        <w:autoSpaceDE w:val="0"/>
        <w:autoSpaceDN w:val="0"/>
        <w:adjustRightInd w:val="0"/>
        <w:spacing w:line="720" w:lineRule="auto"/>
        <w:jc w:val="center"/>
        <w:rPr>
          <w:rFonts w:hint="eastAsia" w:ascii="宋体" w:hAnsi="宋体" w:cs="宋体"/>
          <w:b/>
          <w:bCs/>
          <w:color w:val="000000" w:themeColor="text1"/>
          <w:kern w:val="0"/>
          <w:sz w:val="56"/>
          <w:szCs w:val="52"/>
          <w:highlight w:val="none"/>
          <w14:textFill>
            <w14:solidFill>
              <w14:schemeClr w14:val="tx1"/>
            </w14:solidFill>
          </w14:textFill>
        </w:rPr>
      </w:pPr>
    </w:p>
    <w:p w14:paraId="161DA64F">
      <w:pPr>
        <w:autoSpaceDE w:val="0"/>
        <w:autoSpaceDN w:val="0"/>
        <w:adjustRightInd w:val="0"/>
        <w:spacing w:line="720" w:lineRule="auto"/>
        <w:jc w:val="center"/>
        <w:rPr>
          <w:rFonts w:hint="eastAsia" w:ascii="宋体" w:hAnsi="宋体" w:cs="宋体"/>
          <w:b/>
          <w:bCs/>
          <w:color w:val="000000" w:themeColor="text1"/>
          <w:kern w:val="0"/>
          <w:sz w:val="56"/>
          <w:szCs w:val="52"/>
          <w:highlight w:val="none"/>
          <w14:textFill>
            <w14:solidFill>
              <w14:schemeClr w14:val="tx1"/>
            </w14:solidFill>
          </w14:textFill>
        </w:rPr>
      </w:pPr>
      <w:r>
        <w:rPr>
          <w:rFonts w:hint="eastAsia" w:ascii="宋体" w:hAnsi="宋体" w:cs="宋体"/>
          <w:b/>
          <w:bCs/>
          <w:color w:val="000000" w:themeColor="text1"/>
          <w:kern w:val="0"/>
          <w:sz w:val="56"/>
          <w:szCs w:val="52"/>
          <w:highlight w:val="none"/>
          <w14:textFill>
            <w14:solidFill>
              <w14:schemeClr w14:val="tx1"/>
            </w14:solidFill>
          </w14:textFill>
        </w:rPr>
        <w:t>公开招标文件</w:t>
      </w:r>
    </w:p>
    <w:p w14:paraId="311D4E7C">
      <w:pPr>
        <w:rPr>
          <w:rFonts w:hint="eastAsia"/>
          <w:color w:val="000000" w:themeColor="text1"/>
          <w:highlight w:val="none"/>
          <w14:textFill>
            <w14:solidFill>
              <w14:schemeClr w14:val="tx1"/>
            </w14:solidFill>
          </w14:textFill>
        </w:rPr>
      </w:pPr>
    </w:p>
    <w:p w14:paraId="67EEE029">
      <w:pPr>
        <w:pStyle w:val="5"/>
        <w:numPr>
          <w:ilvl w:val="0"/>
          <w:numId w:val="0"/>
        </w:numPr>
        <w:ind w:left="720" w:hanging="720"/>
        <w:jc w:val="center"/>
        <w:rPr>
          <w:rFonts w:hint="eastAsia"/>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drawing>
          <wp:inline distT="0" distB="0" distL="114300" distR="114300">
            <wp:extent cx="1530985" cy="2065020"/>
            <wp:effectExtent l="0" t="0" r="1206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30985" cy="2065020"/>
                    </a:xfrm>
                    <a:prstGeom prst="rect">
                      <a:avLst/>
                    </a:prstGeom>
                    <a:noFill/>
                    <a:ln>
                      <a:noFill/>
                    </a:ln>
                  </pic:spPr>
                </pic:pic>
              </a:graphicData>
            </a:graphic>
          </wp:inline>
        </w:drawing>
      </w:r>
    </w:p>
    <w:p w14:paraId="35C63541">
      <w:pPr>
        <w:widowControl/>
        <w:shd w:val="clear" w:color="auto" w:fill="FEFEFE"/>
        <w:spacing w:line="700" w:lineRule="exact"/>
        <w:ind w:firstLine="410" w:firstLineChars="146"/>
        <w:jc w:val="left"/>
        <w:rPr>
          <w:rFonts w:hint="eastAsia" w:ascii="宋体" w:hAnsi="宋体" w:cs="宋体"/>
          <w:b/>
          <w:color w:val="000000" w:themeColor="text1"/>
          <w:sz w:val="28"/>
          <w:szCs w:val="28"/>
          <w:highlight w:val="none"/>
          <w14:textFill>
            <w14:solidFill>
              <w14:schemeClr w14:val="tx1"/>
            </w14:solidFill>
          </w14:textFill>
        </w:rPr>
      </w:pPr>
    </w:p>
    <w:p w14:paraId="4D86B115">
      <w:pPr>
        <w:pStyle w:val="61"/>
        <w:rPr>
          <w:rFonts w:hint="eastAsia"/>
          <w:color w:val="000000" w:themeColor="text1"/>
          <w:highlight w:val="none"/>
          <w14:textFill>
            <w14:solidFill>
              <w14:schemeClr w14:val="tx1"/>
            </w14:solidFill>
          </w14:textFill>
        </w:rPr>
      </w:pPr>
    </w:p>
    <w:p w14:paraId="2F8EAEDA">
      <w:pPr>
        <w:widowControl/>
        <w:shd w:val="clear" w:color="auto" w:fill="FEFEFE"/>
        <w:spacing w:line="540" w:lineRule="exact"/>
        <w:ind w:firstLine="410" w:firstLineChars="146"/>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采 购 人： </w:t>
      </w:r>
      <w:r>
        <w:rPr>
          <w:rFonts w:hint="eastAsia" w:ascii="宋体" w:hAnsi="宋体" w:cs="宋体"/>
          <w:b/>
          <w:color w:val="000000" w:themeColor="text1"/>
          <w:kern w:val="0"/>
          <w:sz w:val="28"/>
          <w:szCs w:val="28"/>
          <w:highlight w:val="none"/>
          <w14:textFill>
            <w14:solidFill>
              <w14:schemeClr w14:val="tx1"/>
            </w14:solidFill>
          </w14:textFill>
        </w:rPr>
        <w:t>乌鲁木齐市自然资源局</w:t>
      </w:r>
    </w:p>
    <w:p w14:paraId="41C204F2">
      <w:pPr>
        <w:spacing w:line="540" w:lineRule="exact"/>
        <w:ind w:firstLine="422" w:firstLineChars="15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采购代理： 新疆华域建设工程项目管理咨询有限公司</w:t>
      </w:r>
    </w:p>
    <w:p w14:paraId="3B41764B">
      <w:pPr>
        <w:spacing w:line="540" w:lineRule="exact"/>
        <w:ind w:firstLine="422" w:firstLineChars="15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联 系 人： 王鹤宇</w:t>
      </w:r>
    </w:p>
    <w:p w14:paraId="19BAD3BA">
      <w:pPr>
        <w:spacing w:line="540" w:lineRule="exact"/>
        <w:ind w:firstLine="422" w:firstLineChars="150"/>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电    话： 18997972745</w:t>
      </w:r>
      <w:r>
        <w:rPr>
          <w:rFonts w:hint="eastAsia" w:ascii="宋体" w:hAnsi="宋体" w:cs="宋体"/>
          <w:b/>
          <w:color w:val="000000" w:themeColor="text1"/>
          <w:sz w:val="28"/>
          <w:szCs w:val="28"/>
          <w:highlight w:val="none"/>
          <w14:textFill>
            <w14:solidFill>
              <w14:schemeClr w14:val="tx1"/>
            </w14:solidFill>
          </w14:textFill>
        </w:rPr>
        <w:t>、0991-4630336</w:t>
      </w:r>
    </w:p>
    <w:p w14:paraId="4BA1A096">
      <w:pPr>
        <w:autoSpaceDE w:val="0"/>
        <w:autoSpaceDN w:val="0"/>
        <w:adjustRightInd w:val="0"/>
        <w:spacing w:line="540" w:lineRule="exact"/>
        <w:rPr>
          <w:rFonts w:ascii="宋体" w:hAnsi="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   联系地址： 乌鲁木齐市五星北路194号新地园大厦13楼 </w:t>
      </w:r>
    </w:p>
    <w:p w14:paraId="6E512FA9">
      <w:pPr>
        <w:autoSpaceDE w:val="0"/>
        <w:autoSpaceDN w:val="0"/>
        <w:adjustRightInd w:val="0"/>
        <w:snapToGrid w:val="0"/>
        <w:spacing w:line="360" w:lineRule="auto"/>
        <w:ind w:firstLine="703" w:firstLineChars="250"/>
        <w:rPr>
          <w:rFonts w:ascii="宋体" w:hAnsi="宋体"/>
          <w:b/>
          <w:color w:val="000000" w:themeColor="text1"/>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ascii="宋体" w:hAnsi="宋体"/>
          <w:b/>
          <w:color w:val="000000" w:themeColor="text1"/>
          <w:highlight w:val="none"/>
          <w14:textFill>
            <w14:solidFill>
              <w14:schemeClr w14:val="tx1"/>
            </w14:solidFill>
          </w14:textFill>
        </w:rPr>
        <w:t xml:space="preserve"> </w:t>
      </w:r>
    </w:p>
    <w:p w14:paraId="13AA2B87">
      <w:pPr>
        <w:jc w:val="center"/>
        <w:rPr>
          <w:rFonts w:ascii="宋体" w:hAnsi="宋体"/>
          <w:b/>
          <w:color w:val="000000" w:themeColor="text1"/>
          <w:highlight w:val="none"/>
          <w14:textFill>
            <w14:solidFill>
              <w14:schemeClr w14:val="tx1"/>
            </w14:solidFill>
          </w14:textFill>
        </w:rPr>
      </w:pPr>
    </w:p>
    <w:p w14:paraId="35139B38">
      <w:pPr>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w:t>
      </w:r>
      <w:r>
        <w:rPr>
          <w:rFonts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录</w:t>
      </w:r>
    </w:p>
    <w:p w14:paraId="15B2543B">
      <w:pPr>
        <w:jc w:val="center"/>
        <w:rPr>
          <w:rFonts w:ascii="宋体" w:hAnsi="宋体"/>
          <w:b/>
          <w:color w:val="000000" w:themeColor="text1"/>
          <w:highlight w:val="none"/>
          <w14:textFill>
            <w14:solidFill>
              <w14:schemeClr w14:val="tx1"/>
            </w14:solidFill>
          </w14:textFill>
        </w:rPr>
      </w:pPr>
    </w:p>
    <w:p w14:paraId="7562EDBE">
      <w:pPr>
        <w:jc w:val="center"/>
        <w:rPr>
          <w:rFonts w:ascii="宋体" w:hAnsi="宋体"/>
          <w:b/>
          <w:color w:val="000000" w:themeColor="text1"/>
          <w:highlight w:val="none"/>
          <w14:textFill>
            <w14:solidFill>
              <w14:schemeClr w14:val="tx1"/>
            </w14:solidFill>
          </w14:textFill>
        </w:rPr>
      </w:pPr>
    </w:p>
    <w:p w14:paraId="4B20255C">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begin"/>
      </w:r>
      <w:r>
        <w:rPr>
          <w:rFonts w:ascii="宋体" w:hAnsi="宋体"/>
          <w:b/>
          <w:color w:val="000000" w:themeColor="text1"/>
          <w:sz w:val="28"/>
          <w:szCs w:val="28"/>
          <w:highlight w:val="none"/>
          <w14:textFill>
            <w14:solidFill>
              <w14:schemeClr w14:val="tx1"/>
            </w14:solidFill>
          </w14:textFill>
        </w:rPr>
        <w:instrText xml:space="preserve"> TOC \o "1-3" \h \z \u </w:instrText>
      </w:r>
      <w:r>
        <w:rPr>
          <w:rFonts w:ascii="宋体" w:hAnsi="宋体"/>
          <w:b/>
          <w:color w:val="000000" w:themeColor="text1"/>
          <w:sz w:val="28"/>
          <w:szCs w:val="28"/>
          <w:highlight w:val="none"/>
          <w14:textFill>
            <w14:solidFill>
              <w14:schemeClr w14:val="tx1"/>
            </w14:solidFill>
          </w14:textFill>
        </w:rPr>
        <w:fldChar w:fldCharType="separate"/>
      </w: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"_Toc497928741"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投标人须知前附表</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PAGEREF _Toc497928741 \h </w:instrText>
      </w:r>
      <w:r>
        <w:rPr>
          <w:b/>
          <w:color w:val="000000" w:themeColor="text1"/>
          <w:sz w:val="28"/>
          <w:szCs w:val="28"/>
          <w:highlight w:val="none"/>
          <w14:textFill>
            <w14:solidFill>
              <w14:schemeClr w14:val="tx1"/>
            </w14:solidFill>
          </w14:textFill>
        </w:rPr>
        <w:fldChar w:fldCharType="separate"/>
      </w:r>
      <w:r>
        <w:rPr>
          <w:b/>
          <w:color w:val="000000" w:themeColor="text1"/>
          <w:sz w:val="28"/>
          <w:szCs w:val="28"/>
          <w:highlight w:val="none"/>
          <w14:textFill>
            <w14:solidFill>
              <w14:schemeClr w14:val="tx1"/>
            </w14:solidFill>
          </w14:textFill>
        </w:rPr>
        <w:t>1</w:t>
      </w:r>
      <w:r>
        <w:rPr>
          <w:b/>
          <w:color w:val="000000" w:themeColor="text1"/>
          <w:sz w:val="28"/>
          <w:szCs w:val="28"/>
          <w:highlight w:val="none"/>
          <w14:textFill>
            <w14:solidFill>
              <w14:schemeClr w14:val="tx1"/>
            </w14:solidFill>
          </w14:textFill>
        </w:rPr>
        <w:fldChar w:fldCharType="end"/>
      </w:r>
      <w:r>
        <w:rPr>
          <w:b/>
          <w:color w:val="000000" w:themeColor="text1"/>
          <w:sz w:val="28"/>
          <w:szCs w:val="28"/>
          <w:highlight w:val="none"/>
          <w14:textFill>
            <w14:solidFill>
              <w14:schemeClr w14:val="tx1"/>
            </w14:solidFill>
          </w14:textFill>
        </w:rPr>
        <w:fldChar w:fldCharType="end"/>
      </w:r>
    </w:p>
    <w:p w14:paraId="01F9F966">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"_Toc497928742"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第一章</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投标须知</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PAGEREF _Toc497928742 \h </w:instrText>
      </w:r>
      <w:r>
        <w:rPr>
          <w:b/>
          <w:color w:val="000000" w:themeColor="text1"/>
          <w:sz w:val="28"/>
          <w:szCs w:val="28"/>
          <w:highlight w:val="none"/>
          <w14:textFill>
            <w14:solidFill>
              <w14:schemeClr w14:val="tx1"/>
            </w14:solidFill>
          </w14:textFill>
        </w:rPr>
        <w:fldChar w:fldCharType="separate"/>
      </w:r>
      <w:r>
        <w:rPr>
          <w:b/>
          <w:color w:val="000000" w:themeColor="text1"/>
          <w:sz w:val="28"/>
          <w:szCs w:val="28"/>
          <w:highlight w:val="none"/>
          <w14:textFill>
            <w14:solidFill>
              <w14:schemeClr w14:val="tx1"/>
            </w14:solidFill>
          </w14:textFill>
        </w:rPr>
        <w:t>5</w:t>
      </w:r>
      <w:r>
        <w:rPr>
          <w:b/>
          <w:color w:val="000000" w:themeColor="text1"/>
          <w:sz w:val="28"/>
          <w:szCs w:val="28"/>
          <w:highlight w:val="none"/>
          <w14:textFill>
            <w14:solidFill>
              <w14:schemeClr w14:val="tx1"/>
            </w14:solidFill>
          </w14:textFill>
        </w:rPr>
        <w:fldChar w:fldCharType="end"/>
      </w:r>
      <w:r>
        <w:rPr>
          <w:b/>
          <w:color w:val="000000" w:themeColor="text1"/>
          <w:sz w:val="28"/>
          <w:szCs w:val="28"/>
          <w:highlight w:val="none"/>
          <w14:textFill>
            <w14:solidFill>
              <w14:schemeClr w14:val="tx1"/>
            </w14:solidFill>
          </w14:textFill>
        </w:rPr>
        <w:fldChar w:fldCharType="end"/>
      </w:r>
    </w:p>
    <w:p w14:paraId="22165BBE">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"_Toc497928743"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第二章</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合</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同</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end"/>
      </w:r>
      <w:r>
        <w:rPr>
          <w:rFonts w:hint="eastAsia"/>
          <w:b/>
          <w:color w:val="000000" w:themeColor="text1"/>
          <w:sz w:val="28"/>
          <w:szCs w:val="28"/>
          <w:highlight w:val="none"/>
          <w14:textFill>
            <w14:solidFill>
              <w14:schemeClr w14:val="tx1"/>
            </w14:solidFill>
          </w14:textFill>
        </w:rPr>
        <w:t>14</w:t>
      </w:r>
    </w:p>
    <w:p w14:paraId="72F4F032">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"_Toc497928745"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第三章</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 xml:space="preserve"> 采购人</w:t>
      </w:r>
      <w:bookmarkStart w:id="0" w:name="_Hlt12273482"/>
      <w:bookmarkStart w:id="1" w:name="_Hlt12273481"/>
      <w:r>
        <w:rPr>
          <w:rFonts w:hint="eastAsia"/>
          <w:b/>
          <w:color w:val="000000" w:themeColor="text1"/>
          <w:sz w:val="28"/>
          <w:szCs w:val="28"/>
          <w:highlight w:val="none"/>
          <w14:textFill>
            <w14:solidFill>
              <w14:schemeClr w14:val="tx1"/>
            </w14:solidFill>
          </w14:textFill>
        </w:rPr>
        <w:t>需</w:t>
      </w:r>
      <w:bookmarkEnd w:id="0"/>
      <w:bookmarkEnd w:id="1"/>
      <w:r>
        <w:rPr>
          <w:rFonts w:hint="eastAsia"/>
          <w:b/>
          <w:color w:val="000000" w:themeColor="text1"/>
          <w:sz w:val="28"/>
          <w:szCs w:val="28"/>
          <w:highlight w:val="none"/>
          <w14:textFill>
            <w14:solidFill>
              <w14:schemeClr w14:val="tx1"/>
            </w14:solidFill>
          </w14:textFill>
        </w:rPr>
        <w:t>求</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end"/>
      </w:r>
      <w:r>
        <w:rPr>
          <w:rFonts w:hint="eastAsia"/>
          <w:b/>
          <w:color w:val="000000" w:themeColor="text1"/>
          <w:sz w:val="28"/>
          <w:szCs w:val="28"/>
          <w:highlight w:val="none"/>
          <w14:textFill>
            <w14:solidFill>
              <w14:schemeClr w14:val="tx1"/>
            </w14:solidFill>
          </w14:textFill>
        </w:rPr>
        <w:t>21</w:t>
      </w:r>
    </w:p>
    <w:p w14:paraId="7F40EFC2">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"_Toc497928746"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第四章</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投标文件格式</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end"/>
      </w:r>
      <w:r>
        <w:rPr>
          <w:rFonts w:hint="eastAsia"/>
          <w:b/>
          <w:color w:val="000000" w:themeColor="text1"/>
          <w:sz w:val="28"/>
          <w:szCs w:val="28"/>
          <w:highlight w:val="none"/>
          <w14:textFill>
            <w14:solidFill>
              <w14:schemeClr w14:val="tx1"/>
            </w14:solidFill>
          </w14:textFill>
        </w:rPr>
        <w:t>22</w:t>
      </w:r>
    </w:p>
    <w:p w14:paraId="7D27EACD">
      <w:pPr>
        <w:pStyle w:val="24"/>
        <w:tabs>
          <w:tab w:val="right" w:leader="dot" w:pos="9345"/>
        </w:tabs>
        <w:spacing w:line="800" w:lineRule="exact"/>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fldChar w:fldCharType="begin"/>
      </w:r>
      <w:r>
        <w:rPr>
          <w:b/>
          <w:color w:val="000000" w:themeColor="text1"/>
          <w:sz w:val="28"/>
          <w:szCs w:val="28"/>
          <w:highlight w:val="none"/>
          <w14:textFill>
            <w14:solidFill>
              <w14:schemeClr w14:val="tx1"/>
            </w14:solidFill>
          </w14:textFill>
        </w:rPr>
        <w:instrText xml:space="preserve"> HYPERLINK \l "_Toc497928750" </w:instrText>
      </w:r>
      <w:r>
        <w:rPr>
          <w:b/>
          <w:color w:val="000000" w:themeColor="text1"/>
          <w:sz w:val="28"/>
          <w:szCs w:val="28"/>
          <w:highlight w:val="none"/>
          <w14:textFill>
            <w14:solidFill>
              <w14:schemeClr w14:val="tx1"/>
            </w14:solidFill>
          </w14:textFill>
        </w:rPr>
        <w:fldChar w:fldCharType="separate"/>
      </w:r>
      <w:r>
        <w:rPr>
          <w:rFonts w:hint="eastAsia"/>
          <w:b/>
          <w:color w:val="000000" w:themeColor="text1"/>
          <w:sz w:val="28"/>
          <w:szCs w:val="28"/>
          <w:highlight w:val="none"/>
          <w14:textFill>
            <w14:solidFill>
              <w14:schemeClr w14:val="tx1"/>
            </w14:solidFill>
          </w14:textFill>
        </w:rPr>
        <w:t>第五章</w:t>
      </w:r>
      <w:r>
        <w:rPr>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14:textFill>
            <w14:solidFill>
              <w14:schemeClr w14:val="tx1"/>
            </w14:solidFill>
          </w14:textFill>
        </w:rPr>
        <w:t xml:space="preserve"> 补充条款</w:t>
      </w:r>
      <w:r>
        <w:rPr>
          <w:b/>
          <w:color w:val="000000" w:themeColor="text1"/>
          <w:sz w:val="28"/>
          <w:szCs w:val="28"/>
          <w:highlight w:val="none"/>
          <w14:textFill>
            <w14:solidFill>
              <w14:schemeClr w14:val="tx1"/>
            </w14:solidFill>
          </w14:textFill>
        </w:rPr>
        <w:tab/>
      </w:r>
      <w:r>
        <w:rPr>
          <w:b/>
          <w:color w:val="000000" w:themeColor="text1"/>
          <w:sz w:val="28"/>
          <w:szCs w:val="28"/>
          <w:highlight w:val="none"/>
          <w14:textFill>
            <w14:solidFill>
              <w14:schemeClr w14:val="tx1"/>
            </w14:solidFill>
          </w14:textFill>
        </w:rPr>
        <w:fldChar w:fldCharType="end"/>
      </w:r>
      <w:r>
        <w:rPr>
          <w:rFonts w:hint="eastAsia"/>
          <w:b/>
          <w:color w:val="000000" w:themeColor="text1"/>
          <w:sz w:val="28"/>
          <w:szCs w:val="28"/>
          <w:highlight w:val="none"/>
          <w14:textFill>
            <w14:solidFill>
              <w14:schemeClr w14:val="tx1"/>
            </w14:solidFill>
          </w14:textFill>
        </w:rPr>
        <w:t>36</w:t>
      </w:r>
    </w:p>
    <w:p w14:paraId="4EEDBC42">
      <w:pPr>
        <w:spacing w:line="800" w:lineRule="exact"/>
        <w:rPr>
          <w:rFonts w:ascii="宋体" w:hAnsi="宋体"/>
          <w:b/>
          <w:color w:val="000000" w:themeColor="text1"/>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fldChar w:fldCharType="end"/>
      </w:r>
    </w:p>
    <w:p w14:paraId="35376821">
      <w:pPr>
        <w:rPr>
          <w:rFonts w:ascii="宋体" w:hAnsi="宋体"/>
          <w:b/>
          <w:color w:val="000000" w:themeColor="text1"/>
          <w:highlight w:val="none"/>
          <w14:textFill>
            <w14:solidFill>
              <w14:schemeClr w14:val="tx1"/>
            </w14:solidFill>
          </w14:textFill>
        </w:rPr>
      </w:pPr>
    </w:p>
    <w:p w14:paraId="1E2BF160">
      <w:pPr>
        <w:rPr>
          <w:rFonts w:ascii="宋体" w:hAnsi="宋体"/>
          <w:b/>
          <w:color w:val="000000" w:themeColor="text1"/>
          <w:highlight w:val="none"/>
          <w14:textFill>
            <w14:solidFill>
              <w14:schemeClr w14:val="tx1"/>
            </w14:solidFill>
          </w14:textFill>
        </w:rPr>
      </w:pPr>
    </w:p>
    <w:p w14:paraId="78548748">
      <w:pPr>
        <w:rPr>
          <w:rFonts w:ascii="宋体" w:hAnsi="宋体"/>
          <w:b/>
          <w:color w:val="000000" w:themeColor="text1"/>
          <w:highlight w:val="none"/>
          <w14:textFill>
            <w14:solidFill>
              <w14:schemeClr w14:val="tx1"/>
            </w14:solidFill>
          </w14:textFill>
        </w:rPr>
      </w:pPr>
    </w:p>
    <w:p w14:paraId="3C8F898F">
      <w:pPr>
        <w:rPr>
          <w:rFonts w:ascii="宋体" w:hAnsi="宋体"/>
          <w:b/>
          <w:color w:val="000000" w:themeColor="text1"/>
          <w:highlight w:val="none"/>
          <w14:textFill>
            <w14:solidFill>
              <w14:schemeClr w14:val="tx1"/>
            </w14:solidFill>
          </w14:textFill>
        </w:rPr>
      </w:pPr>
    </w:p>
    <w:p w14:paraId="187A7A58">
      <w:pPr>
        <w:rPr>
          <w:rFonts w:ascii="宋体" w:hAnsi="宋体"/>
          <w:b/>
          <w:color w:val="000000" w:themeColor="text1"/>
          <w:highlight w:val="none"/>
          <w14:textFill>
            <w14:solidFill>
              <w14:schemeClr w14:val="tx1"/>
            </w14:solidFill>
          </w14:textFill>
        </w:rPr>
      </w:pPr>
    </w:p>
    <w:p w14:paraId="32C50130">
      <w:pPr>
        <w:rPr>
          <w:rFonts w:ascii="宋体" w:hAnsi="宋体"/>
          <w:b/>
          <w:color w:val="000000" w:themeColor="text1"/>
          <w:highlight w:val="none"/>
          <w14:textFill>
            <w14:solidFill>
              <w14:schemeClr w14:val="tx1"/>
            </w14:solidFill>
          </w14:textFill>
        </w:rPr>
      </w:pPr>
    </w:p>
    <w:p w14:paraId="379C65AF">
      <w:pPr>
        <w:rPr>
          <w:rFonts w:ascii="宋体" w:hAnsi="宋体"/>
          <w:b/>
          <w:color w:val="000000" w:themeColor="text1"/>
          <w:highlight w:val="none"/>
          <w14:textFill>
            <w14:solidFill>
              <w14:schemeClr w14:val="tx1"/>
            </w14:solidFill>
          </w14:textFill>
        </w:rPr>
      </w:pPr>
    </w:p>
    <w:p w14:paraId="7FA2AE1A">
      <w:pPr>
        <w:rPr>
          <w:rFonts w:ascii="宋体" w:hAnsi="宋体"/>
          <w:b/>
          <w:color w:val="000000" w:themeColor="text1"/>
          <w:highlight w:val="none"/>
          <w14:textFill>
            <w14:solidFill>
              <w14:schemeClr w14:val="tx1"/>
            </w14:solidFill>
          </w14:textFill>
        </w:rPr>
      </w:pPr>
    </w:p>
    <w:p w14:paraId="6961DF73">
      <w:pPr>
        <w:rPr>
          <w:rFonts w:ascii="宋体" w:hAnsi="宋体"/>
          <w:b/>
          <w:color w:val="000000" w:themeColor="text1"/>
          <w:highlight w:val="none"/>
          <w14:textFill>
            <w14:solidFill>
              <w14:schemeClr w14:val="tx1"/>
            </w14:solidFill>
          </w14:textFill>
        </w:rPr>
      </w:pPr>
    </w:p>
    <w:p w14:paraId="224E0B37">
      <w:pPr>
        <w:rPr>
          <w:rFonts w:ascii="宋体" w:hAnsi="宋体"/>
          <w:b/>
          <w:color w:val="000000" w:themeColor="text1"/>
          <w:highlight w:val="none"/>
          <w14:textFill>
            <w14:solidFill>
              <w14:schemeClr w14:val="tx1"/>
            </w14:solidFill>
          </w14:textFill>
        </w:rPr>
      </w:pPr>
    </w:p>
    <w:p w14:paraId="15DD5263">
      <w:pPr>
        <w:rPr>
          <w:rFonts w:ascii="宋体" w:hAnsi="宋体"/>
          <w:b/>
          <w:color w:val="000000" w:themeColor="text1"/>
          <w:highlight w:val="none"/>
          <w14:textFill>
            <w14:solidFill>
              <w14:schemeClr w14:val="tx1"/>
            </w14:solidFill>
          </w14:textFill>
        </w:rPr>
      </w:pPr>
    </w:p>
    <w:p w14:paraId="35A37B98">
      <w:pPr>
        <w:rPr>
          <w:rFonts w:ascii="宋体" w:hAnsi="宋体"/>
          <w:b/>
          <w:color w:val="000000" w:themeColor="text1"/>
          <w:highlight w:val="none"/>
          <w14:textFill>
            <w14:solidFill>
              <w14:schemeClr w14:val="tx1"/>
            </w14:solidFill>
          </w14:textFill>
        </w:rPr>
      </w:pPr>
    </w:p>
    <w:p w14:paraId="0E947570">
      <w:pPr>
        <w:rPr>
          <w:rFonts w:ascii="宋体" w:hAnsi="宋体"/>
          <w:b/>
          <w:color w:val="000000" w:themeColor="text1"/>
          <w:highlight w:val="none"/>
          <w14:textFill>
            <w14:solidFill>
              <w14:schemeClr w14:val="tx1"/>
            </w14:solidFill>
          </w14:textFill>
        </w:rPr>
      </w:pPr>
    </w:p>
    <w:p w14:paraId="0101705C">
      <w:pPr>
        <w:rPr>
          <w:rFonts w:ascii="宋体" w:hAnsi="宋体"/>
          <w:b/>
          <w:color w:val="000000" w:themeColor="text1"/>
          <w:highlight w:val="none"/>
          <w14:textFill>
            <w14:solidFill>
              <w14:schemeClr w14:val="tx1"/>
            </w14:solidFill>
          </w14:textFill>
        </w:rPr>
      </w:pPr>
    </w:p>
    <w:p w14:paraId="4E79171C">
      <w:pPr>
        <w:rPr>
          <w:rFonts w:ascii="宋体" w:hAnsi="宋体"/>
          <w:b/>
          <w:color w:val="000000" w:themeColor="text1"/>
          <w:highlight w:val="none"/>
          <w14:textFill>
            <w14:solidFill>
              <w14:schemeClr w14:val="tx1"/>
            </w14:solidFill>
          </w14:textFill>
        </w:rPr>
      </w:pPr>
    </w:p>
    <w:p w14:paraId="09C3264C">
      <w:pPr>
        <w:rPr>
          <w:rFonts w:ascii="宋体" w:hAnsi="宋体"/>
          <w:b/>
          <w:color w:val="000000" w:themeColor="text1"/>
          <w:highlight w:val="none"/>
          <w14:textFill>
            <w14:solidFill>
              <w14:schemeClr w14:val="tx1"/>
            </w14:solidFill>
          </w14:textFill>
        </w:rPr>
        <w:sectPr>
          <w:headerReference r:id="rId4" w:type="first"/>
          <w:headerReference r:id="rId3" w:type="default"/>
          <w:pgSz w:w="11907" w:h="16840"/>
          <w:pgMar w:top="1134" w:right="1134" w:bottom="1134" w:left="1418" w:header="851" w:footer="850" w:gutter="0"/>
          <w:pgNumType w:start="1"/>
          <w:cols w:space="720" w:num="1"/>
          <w:docGrid w:type="lines" w:linePitch="312" w:charSpace="0"/>
        </w:sectPr>
      </w:pPr>
    </w:p>
    <w:p w14:paraId="648AAED7">
      <w:pPr>
        <w:pStyle w:val="3"/>
        <w:numPr>
          <w:ilvl w:val="0"/>
          <w:numId w:val="0"/>
        </w:numPr>
        <w:rPr>
          <w:color w:val="000000" w:themeColor="text1"/>
          <w:highlight w:val="none"/>
          <w14:textFill>
            <w14:solidFill>
              <w14:schemeClr w14:val="tx1"/>
            </w14:solidFill>
          </w14:textFill>
        </w:rPr>
      </w:pPr>
      <w:bookmarkStart w:id="2" w:name="_Toc497928741"/>
      <w:r>
        <w:rPr>
          <w:color w:val="000000" w:themeColor="text1"/>
          <w:highlight w:val="none"/>
          <w14:textFill>
            <w14:solidFill>
              <w14:schemeClr w14:val="tx1"/>
            </w14:solidFill>
          </w14:textFill>
        </w:rPr>
        <w:t>投标人须知前附表</w:t>
      </w:r>
      <w:bookmarkEnd w:id="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46"/>
        <w:gridCol w:w="1065"/>
        <w:gridCol w:w="7208"/>
      </w:tblGrid>
      <w:tr w14:paraId="09CC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241B6D26">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项号</w:t>
            </w:r>
          </w:p>
        </w:tc>
        <w:tc>
          <w:tcPr>
            <w:tcW w:w="846" w:type="dxa"/>
            <w:noWrap w:val="0"/>
            <w:vAlign w:val="center"/>
          </w:tcPr>
          <w:p w14:paraId="11F0BB51">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条款号</w:t>
            </w:r>
          </w:p>
        </w:tc>
        <w:tc>
          <w:tcPr>
            <w:tcW w:w="8273" w:type="dxa"/>
            <w:gridSpan w:val="2"/>
            <w:noWrap w:val="0"/>
            <w:vAlign w:val="center"/>
          </w:tcPr>
          <w:p w14:paraId="690365E2">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编列内容</w:t>
            </w:r>
          </w:p>
        </w:tc>
      </w:tr>
      <w:tr w14:paraId="7319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restart"/>
            <w:noWrap w:val="0"/>
            <w:vAlign w:val="center"/>
          </w:tcPr>
          <w:p w14:paraId="3254F621">
            <w:pPr>
              <w:jc w:val="center"/>
              <w:rPr>
                <w:rFonts w:ascii="宋体" w:hAnsi="宋体" w:eastAsia="宋体" w:cs="Times New Roman"/>
                <w:color w:val="000000" w:themeColor="text1"/>
                <w:highlight w:val="none"/>
                <w14:textFill>
                  <w14:solidFill>
                    <w14:schemeClr w14:val="tx1"/>
                  </w14:solidFill>
                </w14:textFill>
              </w:rPr>
            </w:pPr>
            <w:bookmarkStart w:id="3" w:name="_Hlk39210727"/>
            <w:bookmarkStart w:id="4" w:name="_Hlk18822563"/>
            <w:bookmarkStart w:id="5" w:name="_Hlk18822564"/>
            <w:bookmarkStart w:id="6" w:name="_Hlk39210728"/>
            <w:bookmarkStart w:id="7" w:name="_Hlk39210726"/>
            <w:bookmarkStart w:id="8" w:name="_Hlk18822565"/>
            <w:r>
              <w:rPr>
                <w:rFonts w:ascii="宋体" w:hAnsi="宋体" w:eastAsia="宋体" w:cs="Times New Roman"/>
                <w:color w:val="000000" w:themeColor="text1"/>
                <w:highlight w:val="none"/>
                <w14:textFill>
                  <w14:solidFill>
                    <w14:schemeClr w14:val="tx1"/>
                  </w14:solidFill>
                </w14:textFill>
              </w:rPr>
              <w:t>1</w:t>
            </w:r>
            <w:bookmarkEnd w:id="3"/>
            <w:bookmarkEnd w:id="4"/>
            <w:bookmarkEnd w:id="5"/>
            <w:bookmarkEnd w:id="6"/>
            <w:bookmarkEnd w:id="7"/>
            <w:bookmarkEnd w:id="8"/>
          </w:p>
        </w:tc>
        <w:tc>
          <w:tcPr>
            <w:tcW w:w="846" w:type="dxa"/>
            <w:vMerge w:val="restart"/>
            <w:noWrap w:val="0"/>
            <w:vAlign w:val="center"/>
          </w:tcPr>
          <w:p w14:paraId="3B97EB98">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\l "1,2844,2847,0,,1.1"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bCs/>
                <w:color w:val="000000" w:themeColor="text1"/>
                <w:highlight w:val="none"/>
                <w14:textFill>
                  <w14:solidFill>
                    <w14:schemeClr w14:val="tx1"/>
                  </w14:solidFill>
                </w14:textFill>
              </w:rPr>
              <w:t>1.1.1</w:t>
            </w:r>
            <w:r>
              <w:rPr>
                <w:rFonts w:ascii="宋体" w:hAnsi="宋体" w:eastAsia="宋体" w:cs="Times New Roman"/>
                <w:color w:val="000000" w:themeColor="text1"/>
                <w:highlight w:val="none"/>
                <w14:textFill>
                  <w14:solidFill>
                    <w14:schemeClr w14:val="tx1"/>
                  </w14:solidFill>
                </w14:textFill>
              </w:rPr>
              <w:fldChar w:fldCharType="end"/>
            </w:r>
          </w:p>
        </w:tc>
        <w:tc>
          <w:tcPr>
            <w:tcW w:w="8273" w:type="dxa"/>
            <w:gridSpan w:val="2"/>
            <w:tcBorders>
              <w:top w:val="nil"/>
            </w:tcBorders>
            <w:noWrap w:val="0"/>
            <w:vAlign w:val="center"/>
          </w:tcPr>
          <w:p w14:paraId="367F63D0">
            <w:pPr>
              <w:widowControl/>
              <w:jc w:val="left"/>
              <w:rPr>
                <w:rFonts w:hint="eastAsia" w:ascii="宋体" w:hAnsi="宋体" w:eastAsia="宋体" w:cs="Times New Roman"/>
                <w:color w:val="000000" w:themeColor="text1"/>
                <w:szCs w:val="22"/>
                <w:highlight w:val="none"/>
                <w:lang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项目名称：</w:t>
            </w:r>
            <w:r>
              <w:rPr>
                <w:rFonts w:hint="eastAsia" w:ascii="宋体" w:hAnsi="宋体" w:eastAsia="宋体" w:cs="Times New Roman"/>
                <w:color w:val="000000" w:themeColor="text1"/>
                <w:highlight w:val="none"/>
                <w:lang w:eastAsia="zh-CN"/>
                <w14:textFill>
                  <w14:solidFill>
                    <w14:schemeClr w14:val="tx1"/>
                  </w14:solidFill>
                </w14:textFill>
              </w:rPr>
              <w:t>乌鲁木齐市红山中心区实施性城市设计及控制性详细规划（6501020103188等17个单元）</w:t>
            </w:r>
          </w:p>
        </w:tc>
      </w:tr>
      <w:tr w14:paraId="0597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noWrap w:val="0"/>
            <w:vAlign w:val="center"/>
          </w:tcPr>
          <w:p w14:paraId="6B0F5CA2">
            <w:pPr>
              <w:jc w:val="center"/>
              <w:rPr>
                <w:rFonts w:ascii="宋体" w:hAnsi="宋体" w:eastAsia="宋体" w:cs="Times New Roman"/>
                <w:color w:val="000000" w:themeColor="text1"/>
                <w:highlight w:val="none"/>
                <w14:textFill>
                  <w14:solidFill>
                    <w14:schemeClr w14:val="tx1"/>
                  </w14:solidFill>
                </w14:textFill>
              </w:rPr>
            </w:pPr>
          </w:p>
        </w:tc>
        <w:tc>
          <w:tcPr>
            <w:tcW w:w="846" w:type="dxa"/>
            <w:vMerge w:val="continue"/>
            <w:noWrap w:val="0"/>
            <w:vAlign w:val="center"/>
          </w:tcPr>
          <w:p w14:paraId="67089F9B">
            <w:pPr>
              <w:jc w:val="center"/>
              <w:rPr>
                <w:rFonts w:ascii="宋体" w:hAnsi="宋体" w:eastAsia="宋体" w:cs="Times New Roman"/>
                <w:color w:val="000000" w:themeColor="text1"/>
                <w:highlight w:val="none"/>
                <w14:textFill>
                  <w14:solidFill>
                    <w14:schemeClr w14:val="tx1"/>
                  </w14:solidFill>
                </w14:textFill>
              </w:rPr>
            </w:pPr>
          </w:p>
        </w:tc>
        <w:tc>
          <w:tcPr>
            <w:tcW w:w="8273" w:type="dxa"/>
            <w:gridSpan w:val="2"/>
            <w:tcBorders>
              <w:top w:val="nil"/>
            </w:tcBorders>
            <w:noWrap w:val="0"/>
            <w:vAlign w:val="center"/>
          </w:tcPr>
          <w:p w14:paraId="7E14F2C4">
            <w:pPr>
              <w:widowControl/>
              <w:jc w:val="left"/>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项目地点：乌鲁木齐市</w:t>
            </w:r>
          </w:p>
        </w:tc>
      </w:tr>
      <w:tr w14:paraId="033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noWrap w:val="0"/>
            <w:vAlign w:val="center"/>
          </w:tcPr>
          <w:p w14:paraId="27F76F0D">
            <w:pPr>
              <w:jc w:val="center"/>
              <w:rPr>
                <w:rFonts w:ascii="宋体" w:hAnsi="宋体" w:eastAsia="宋体" w:cs="Times New Roman"/>
                <w:color w:val="000000" w:themeColor="text1"/>
                <w:highlight w:val="none"/>
                <w14:textFill>
                  <w14:solidFill>
                    <w14:schemeClr w14:val="tx1"/>
                  </w14:solidFill>
                </w14:textFill>
              </w:rPr>
            </w:pPr>
          </w:p>
        </w:tc>
        <w:tc>
          <w:tcPr>
            <w:tcW w:w="846" w:type="dxa"/>
            <w:vMerge w:val="continue"/>
            <w:noWrap w:val="0"/>
            <w:vAlign w:val="center"/>
          </w:tcPr>
          <w:p w14:paraId="0DBCC828">
            <w:pPr>
              <w:jc w:val="center"/>
              <w:rPr>
                <w:rFonts w:ascii="宋体" w:hAnsi="宋体" w:eastAsia="宋体" w:cs="Times New Roman"/>
                <w:color w:val="000000" w:themeColor="text1"/>
                <w:highlight w:val="none"/>
                <w14:textFill>
                  <w14:solidFill>
                    <w14:schemeClr w14:val="tx1"/>
                  </w14:solidFill>
                </w14:textFill>
              </w:rPr>
            </w:pPr>
          </w:p>
        </w:tc>
        <w:tc>
          <w:tcPr>
            <w:tcW w:w="8273" w:type="dxa"/>
            <w:gridSpan w:val="2"/>
            <w:noWrap w:val="0"/>
            <w:vAlign w:val="center"/>
          </w:tcPr>
          <w:p w14:paraId="193803D9">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采购预算：</w:t>
            </w:r>
            <w:r>
              <w:rPr>
                <w:rFonts w:hint="eastAsia" w:ascii="宋体" w:hAnsi="宋体" w:eastAsia="宋体" w:cs="Times New Roman"/>
                <w:color w:val="000000" w:themeColor="text1"/>
                <w:highlight w:val="none"/>
                <w:lang w:eastAsia="zh-CN"/>
                <w14:textFill>
                  <w14:solidFill>
                    <w14:schemeClr w14:val="tx1"/>
                  </w14:solidFill>
                </w14:textFill>
              </w:rPr>
              <w:t>395</w:t>
            </w:r>
            <w:r>
              <w:rPr>
                <w:rFonts w:hint="eastAsia" w:ascii="宋体" w:hAnsi="宋体" w:eastAsia="宋体" w:cs="Times New Roman"/>
                <w:color w:val="000000" w:themeColor="text1"/>
                <w:highlight w:val="none"/>
                <w14:textFill>
                  <w14:solidFill>
                    <w14:schemeClr w14:val="tx1"/>
                  </w14:solidFill>
                </w14:textFill>
              </w:rPr>
              <w:t>万元（投标人所报投标总价超出此限价，将否决其投标）</w:t>
            </w:r>
          </w:p>
        </w:tc>
      </w:tr>
      <w:tr w14:paraId="4856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1BA5556C">
            <w:pPr>
              <w:jc w:val="center"/>
              <w:rPr>
                <w:rFonts w:ascii="宋体" w:hAnsi="宋体" w:eastAsia="宋体" w:cs="Times New Roman"/>
                <w:color w:val="000000" w:themeColor="text1"/>
                <w:highlight w:val="none"/>
                <w14:textFill>
                  <w14:solidFill>
                    <w14:schemeClr w14:val="tx1"/>
                  </w14:solidFill>
                </w14:textFill>
              </w:rPr>
            </w:pPr>
            <w:bookmarkStart w:id="9" w:name="_Hlk37503735"/>
            <w:bookmarkStart w:id="10" w:name="_Hlk39210828"/>
            <w:bookmarkStart w:id="11" w:name="_Hlk39210754"/>
            <w:bookmarkStart w:id="12" w:name="_Hlk37503734"/>
            <w:bookmarkStart w:id="13" w:name="_Hlk39210755"/>
            <w:bookmarkStart w:id="14" w:name="_Hlk39210829"/>
            <w:bookmarkStart w:id="15" w:name="_Hlk39210756"/>
            <w:bookmarkStart w:id="16" w:name="_Hlk37503736"/>
            <w:bookmarkStart w:id="17" w:name="_Hlk39210830"/>
            <w:r>
              <w:rPr>
                <w:rFonts w:ascii="宋体" w:hAnsi="宋体" w:eastAsia="宋体" w:cs="Times New Roman"/>
                <w:color w:val="000000" w:themeColor="text1"/>
                <w:highlight w:val="none"/>
                <w14:textFill>
                  <w14:solidFill>
                    <w14:schemeClr w14:val="tx1"/>
                  </w14:solidFill>
                </w14:textFill>
              </w:rPr>
              <w:t>2</w:t>
            </w:r>
            <w:bookmarkEnd w:id="9"/>
            <w:bookmarkEnd w:id="10"/>
            <w:bookmarkEnd w:id="11"/>
            <w:bookmarkEnd w:id="12"/>
            <w:bookmarkEnd w:id="13"/>
            <w:bookmarkEnd w:id="14"/>
            <w:bookmarkEnd w:id="15"/>
            <w:bookmarkEnd w:id="16"/>
            <w:bookmarkEnd w:id="17"/>
          </w:p>
        </w:tc>
        <w:tc>
          <w:tcPr>
            <w:tcW w:w="846" w:type="dxa"/>
            <w:noWrap w:val="0"/>
            <w:vAlign w:val="center"/>
          </w:tcPr>
          <w:p w14:paraId="2AEBD812">
            <w:pPr>
              <w:jc w:val="center"/>
              <w:rPr>
                <w:rFonts w:ascii="宋体" w:hAnsi="宋体" w:eastAsia="宋体" w:cs="Times New Roman"/>
                <w:color w:val="000000" w:themeColor="text1"/>
                <w:highlight w:val="none"/>
                <w14:textFill>
                  <w14:solidFill>
                    <w14:schemeClr w14:val="tx1"/>
                  </w14:solidFill>
                </w14:textFill>
              </w:rPr>
            </w:pPr>
            <w:bookmarkStart w:id="18" w:name="_Hlt37741499"/>
            <w:bookmarkStart w:id="19" w:name="_Hlt37500978"/>
            <w:bookmarkStart w:id="20" w:name="_Hlt37501116"/>
            <w:bookmarkStart w:id="21" w:name="_Hlt37501420"/>
            <w:bookmarkStart w:id="22" w:name="_Hlt39210749"/>
            <w:bookmarkStart w:id="23" w:name="_Hlt55037881"/>
            <w:bookmarkStart w:id="24" w:name="_Hlt37501098"/>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"_Hlk18990981" \s "1,2541,2544,0,,2.1"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1.</w:t>
            </w:r>
            <w:bookmarkStart w:id="25" w:name="_Hlt64398455"/>
            <w:r>
              <w:rPr>
                <w:rStyle w:val="37"/>
                <w:rFonts w:ascii="宋体" w:hAnsi="宋体"/>
                <w:color w:val="000000" w:themeColor="text1"/>
                <w:highlight w:val="none"/>
                <w14:textFill>
                  <w14:solidFill>
                    <w14:schemeClr w14:val="tx1"/>
                  </w14:solidFill>
                </w14:textFill>
              </w:rPr>
              <w:t>2</w:t>
            </w:r>
            <w:bookmarkEnd w:id="25"/>
            <w:bookmarkStart w:id="26" w:name="_Hlt55037899"/>
            <w:r>
              <w:rPr>
                <w:rStyle w:val="37"/>
                <w:rFonts w:ascii="宋体" w:hAnsi="宋体"/>
                <w:color w:val="000000" w:themeColor="text1"/>
                <w:highlight w:val="none"/>
                <w14:textFill>
                  <w14:solidFill>
                    <w14:schemeClr w14:val="tx1"/>
                  </w14:solidFill>
                </w14:textFill>
              </w:rPr>
              <w:t>.</w:t>
            </w:r>
            <w:bookmarkEnd w:id="26"/>
            <w:r>
              <w:rPr>
                <w:rStyle w:val="37"/>
                <w:rFonts w:ascii="宋体" w:hAnsi="宋体"/>
                <w:color w:val="000000" w:themeColor="text1"/>
                <w:highlight w:val="none"/>
                <w14:textFill>
                  <w14:solidFill>
                    <w14:schemeClr w14:val="tx1"/>
                  </w14:solidFill>
                </w14:textFill>
              </w:rPr>
              <w:t>1</w:t>
            </w:r>
            <w:r>
              <w:rPr>
                <w:rFonts w:ascii="宋体" w:hAnsi="宋体" w:eastAsia="宋体" w:cs="Times New Roman"/>
                <w:color w:val="000000" w:themeColor="text1"/>
                <w:highlight w:val="none"/>
                <w14:textFill>
                  <w14:solidFill>
                    <w14:schemeClr w14:val="tx1"/>
                  </w14:solidFill>
                </w14:textFill>
              </w:rPr>
              <w:fldChar w:fldCharType="end"/>
            </w:r>
            <w:bookmarkEnd w:id="18"/>
            <w:bookmarkEnd w:id="19"/>
            <w:bookmarkEnd w:id="20"/>
            <w:bookmarkEnd w:id="21"/>
            <w:bookmarkEnd w:id="22"/>
            <w:bookmarkEnd w:id="23"/>
            <w:bookmarkEnd w:id="24"/>
          </w:p>
        </w:tc>
        <w:tc>
          <w:tcPr>
            <w:tcW w:w="8273" w:type="dxa"/>
            <w:gridSpan w:val="2"/>
            <w:noWrap w:val="0"/>
            <w:vAlign w:val="center"/>
          </w:tcPr>
          <w:p w14:paraId="2C3BD3BD">
            <w:pPr>
              <w:pStyle w:val="53"/>
              <w:ind w:firstLine="0" w:firstLineChars="0"/>
              <w:jc w:val="left"/>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项目概况：本项目应在《乌鲁木齐市红山中心区实施性城市设计》国际方案征集成果的基础上进一步整合与深化，完善实施性城市设计方案，并转化编制单元层面控制性详细规划，全面提升红山中心区的功能品质、风貌形象、经济活力、宜居环境、可持续发展能力和社会凝聚力，将红山中心区打造具有新疆特色、现代气息和时代风貌的现代化城市中心区</w:t>
            </w:r>
            <w:r>
              <w:rPr>
                <w:rFonts w:hint="eastAsia" w:ascii="宋体" w:hAnsi="宋体"/>
                <w:color w:val="000000" w:themeColor="text1"/>
                <w:szCs w:val="20"/>
                <w:highlight w:val="none"/>
                <w:lang w:eastAsia="zh-CN"/>
                <w14:textFill>
                  <w14:solidFill>
                    <w14:schemeClr w14:val="tx1"/>
                  </w14:solidFill>
                </w14:textFill>
              </w:rPr>
              <w:t>，</w:t>
            </w:r>
            <w:r>
              <w:rPr>
                <w:rFonts w:hint="eastAsia" w:ascii="宋体" w:hAnsi="宋体"/>
                <w:color w:val="000000" w:themeColor="text1"/>
                <w:szCs w:val="20"/>
                <w:highlight w:val="none"/>
                <w14:textFill>
                  <w14:solidFill>
                    <w14:schemeClr w14:val="tx1"/>
                  </w14:solidFill>
                </w14:textFill>
              </w:rPr>
              <w:t>详见采购文件</w:t>
            </w:r>
            <w:r>
              <w:rPr>
                <w:rFonts w:hint="eastAsia" w:ascii="宋体" w:hAnsi="宋体"/>
                <w:color w:val="000000" w:themeColor="text1"/>
                <w:szCs w:val="20"/>
                <w:highlight w:val="none"/>
                <w:lang w:val="en-US" w:eastAsia="zh-CN"/>
                <w14:textFill>
                  <w14:solidFill>
                    <w14:schemeClr w14:val="tx1"/>
                  </w14:solidFill>
                </w14:textFill>
              </w:rPr>
              <w:t>采购需求</w:t>
            </w:r>
            <w:r>
              <w:rPr>
                <w:rFonts w:hint="eastAsia" w:ascii="宋体" w:hAnsi="宋体"/>
                <w:color w:val="000000" w:themeColor="text1"/>
                <w:szCs w:val="20"/>
                <w:highlight w:val="none"/>
                <w14:textFill>
                  <w14:solidFill>
                    <w14:schemeClr w14:val="tx1"/>
                  </w14:solidFill>
                </w14:textFill>
              </w:rPr>
              <w:t>。</w:t>
            </w:r>
          </w:p>
        </w:tc>
      </w:tr>
      <w:tr w14:paraId="3E05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3BFD8015">
            <w:pPr>
              <w:ind w:leftChars="-6" w:hanging="12" w:hangingChars="6"/>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3</w:t>
            </w:r>
          </w:p>
        </w:tc>
        <w:tc>
          <w:tcPr>
            <w:tcW w:w="846" w:type="dxa"/>
            <w:noWrap w:val="0"/>
            <w:vAlign w:val="center"/>
          </w:tcPr>
          <w:p w14:paraId="526B1AE5">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\l "1,2541,2544,0,,2.1"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1.2.</w:t>
            </w:r>
            <w:r>
              <w:rPr>
                <w:rFonts w:ascii="宋体" w:hAnsi="宋体" w:eastAsia="宋体" w:cs="Times New Roman"/>
                <w:color w:val="000000" w:themeColor="text1"/>
                <w:highlight w:val="none"/>
                <w14:textFill>
                  <w14:solidFill>
                    <w14:schemeClr w14:val="tx1"/>
                  </w14:solidFill>
                </w14:textFill>
              </w:rPr>
              <w:fldChar w:fldCharType="end"/>
            </w:r>
            <w:r>
              <w:rPr>
                <w:rFonts w:ascii="宋体" w:hAnsi="宋体" w:eastAsia="宋体" w:cs="Times New Roman"/>
                <w:color w:val="000000" w:themeColor="text1"/>
                <w:highlight w:val="none"/>
                <w14:textFill>
                  <w14:solidFill>
                    <w14:schemeClr w14:val="tx1"/>
                  </w14:solidFill>
                </w14:textFill>
              </w:rPr>
              <w:t>2</w:t>
            </w:r>
          </w:p>
        </w:tc>
        <w:tc>
          <w:tcPr>
            <w:tcW w:w="8273" w:type="dxa"/>
            <w:gridSpan w:val="2"/>
            <w:noWrap w:val="0"/>
            <w:vAlign w:val="center"/>
          </w:tcPr>
          <w:p w14:paraId="096DE6E0">
            <w:pPr>
              <w:pStyle w:val="15"/>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服务周期：2026年6月底前按要求提交最终成果。</w:t>
            </w:r>
            <w:r>
              <w:rPr>
                <w:rFonts w:hint="eastAsia" w:ascii="Calibri" w:hAnsi="Calibri" w:eastAsia="宋体" w:cs="Times New Roman"/>
                <w:color w:val="000000" w:themeColor="text1"/>
                <w:highlight w:val="none"/>
                <w14:textFill>
                  <w14:solidFill>
                    <w14:schemeClr w14:val="tx1"/>
                  </w14:solidFill>
                </w14:textFill>
              </w:rPr>
              <w:t>（上述技术服务周期，如遇不可抗力、国家政策变化、政府管理部门延期或受另行工作要求影响，则工作周期顺延）</w:t>
            </w:r>
          </w:p>
          <w:p w14:paraId="4BB9ECC0">
            <w:pPr>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技术服务质量期限要求：项目审查（或批复）通过后2年。</w:t>
            </w:r>
          </w:p>
        </w:tc>
      </w:tr>
      <w:tr w14:paraId="3B70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52" w:type="dxa"/>
            <w:noWrap w:val="0"/>
            <w:vAlign w:val="center"/>
          </w:tcPr>
          <w:p w14:paraId="531BA6F8">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4</w:t>
            </w:r>
          </w:p>
        </w:tc>
        <w:tc>
          <w:tcPr>
            <w:tcW w:w="846" w:type="dxa"/>
            <w:noWrap w:val="0"/>
            <w:vAlign w:val="center"/>
          </w:tcPr>
          <w:p w14:paraId="4FB78624">
            <w:pPr>
              <w:jc w:val="center"/>
              <w:rPr>
                <w:rFonts w:ascii="宋体" w:hAnsi="宋体" w:eastAsia="宋体" w:cs="Times New Roman"/>
                <w:color w:val="000000" w:themeColor="text1"/>
                <w:highlight w:val="none"/>
                <w14:textFill>
                  <w14:solidFill>
                    <w14:schemeClr w14:val="tx1"/>
                  </w14:solidFill>
                </w14:textFill>
              </w:rPr>
            </w:pPr>
            <w:bookmarkStart w:id="27" w:name="_Hlt37503760"/>
            <w:bookmarkStart w:id="28" w:name="_Hlt37503745"/>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"_Hlk18990997" \s "1,2729,2732,0,,3.1"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bCs/>
                <w:color w:val="000000" w:themeColor="text1"/>
                <w:highlight w:val="none"/>
                <w14:textFill>
                  <w14:solidFill>
                    <w14:schemeClr w14:val="tx1"/>
                  </w14:solidFill>
                </w14:textFill>
              </w:rPr>
              <w:t>1.</w:t>
            </w:r>
            <w:bookmarkStart w:id="29" w:name="_Hlt55194709"/>
            <w:r>
              <w:rPr>
                <w:rStyle w:val="37"/>
                <w:rFonts w:ascii="宋体" w:hAnsi="宋体"/>
                <w:bCs/>
                <w:color w:val="000000" w:themeColor="text1"/>
                <w:highlight w:val="none"/>
                <w14:textFill>
                  <w14:solidFill>
                    <w14:schemeClr w14:val="tx1"/>
                  </w14:solidFill>
                </w14:textFill>
              </w:rPr>
              <w:t>3</w:t>
            </w:r>
            <w:bookmarkEnd w:id="29"/>
            <w:bookmarkStart w:id="30" w:name="_Hlt64398464"/>
            <w:r>
              <w:rPr>
                <w:rStyle w:val="37"/>
                <w:rFonts w:ascii="宋体" w:hAnsi="宋体"/>
                <w:bCs/>
                <w:color w:val="000000" w:themeColor="text1"/>
                <w:highlight w:val="none"/>
                <w14:textFill>
                  <w14:solidFill>
                    <w14:schemeClr w14:val="tx1"/>
                  </w14:solidFill>
                </w14:textFill>
              </w:rPr>
              <w:t>.</w:t>
            </w:r>
            <w:bookmarkEnd w:id="30"/>
            <w:r>
              <w:rPr>
                <w:rStyle w:val="37"/>
                <w:rFonts w:ascii="宋体" w:hAnsi="宋体"/>
                <w:bCs/>
                <w:color w:val="000000" w:themeColor="text1"/>
                <w:highlight w:val="none"/>
                <w14:textFill>
                  <w14:solidFill>
                    <w14:schemeClr w14:val="tx1"/>
                  </w14:solidFill>
                </w14:textFill>
              </w:rPr>
              <w:t>1</w:t>
            </w:r>
            <w:r>
              <w:rPr>
                <w:rFonts w:ascii="宋体" w:hAnsi="宋体" w:eastAsia="宋体" w:cs="Times New Roman"/>
                <w:color w:val="000000" w:themeColor="text1"/>
                <w:highlight w:val="none"/>
                <w14:textFill>
                  <w14:solidFill>
                    <w14:schemeClr w14:val="tx1"/>
                  </w14:solidFill>
                </w14:textFill>
              </w:rPr>
              <w:fldChar w:fldCharType="end"/>
            </w:r>
            <w:bookmarkEnd w:id="27"/>
            <w:bookmarkEnd w:id="28"/>
          </w:p>
        </w:tc>
        <w:tc>
          <w:tcPr>
            <w:tcW w:w="8273" w:type="dxa"/>
            <w:gridSpan w:val="2"/>
            <w:noWrap w:val="0"/>
            <w:vAlign w:val="center"/>
          </w:tcPr>
          <w:p w14:paraId="18914EF0">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资金来源:财政资金</w:t>
            </w:r>
          </w:p>
        </w:tc>
      </w:tr>
      <w:tr w14:paraId="6828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52" w:type="dxa"/>
            <w:noWrap w:val="0"/>
            <w:vAlign w:val="center"/>
          </w:tcPr>
          <w:p w14:paraId="57D60047">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5</w:t>
            </w:r>
          </w:p>
        </w:tc>
        <w:tc>
          <w:tcPr>
            <w:tcW w:w="846" w:type="dxa"/>
            <w:noWrap w:val="0"/>
            <w:vAlign w:val="center"/>
          </w:tcPr>
          <w:p w14:paraId="192B5434">
            <w:pPr>
              <w:jc w:val="center"/>
              <w:rPr>
                <w:rFonts w:ascii="宋体" w:hAnsi="宋体" w:eastAsia="宋体" w:cs="Times New Roman"/>
                <w:color w:val="000000" w:themeColor="text1"/>
                <w:highlight w:val="none"/>
                <w14:textFill>
                  <w14:solidFill>
                    <w14:schemeClr w14:val="tx1"/>
                  </w14:solidFill>
                </w14:textFill>
              </w:rPr>
            </w:pPr>
            <w:bookmarkStart w:id="31" w:name="_Hlt19009667"/>
            <w:bookmarkStart w:id="32" w:name="_Hlt39211307"/>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"_Hlk18991059" \s "1,3026,3029,0,,4.1"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1.</w:t>
            </w:r>
            <w:bookmarkStart w:id="33" w:name="_Hlt64398470"/>
            <w:r>
              <w:rPr>
                <w:rStyle w:val="37"/>
                <w:rFonts w:ascii="宋体" w:hAnsi="宋体"/>
                <w:color w:val="000000" w:themeColor="text1"/>
                <w:highlight w:val="none"/>
                <w14:textFill>
                  <w14:solidFill>
                    <w14:schemeClr w14:val="tx1"/>
                  </w14:solidFill>
                </w14:textFill>
              </w:rPr>
              <w:t>4</w:t>
            </w:r>
            <w:bookmarkEnd w:id="33"/>
            <w:r>
              <w:rPr>
                <w:rStyle w:val="37"/>
                <w:rFonts w:ascii="宋体" w:hAnsi="宋体"/>
                <w:color w:val="000000" w:themeColor="text1"/>
                <w:highlight w:val="none"/>
                <w14:textFill>
                  <w14:solidFill>
                    <w14:schemeClr w14:val="tx1"/>
                  </w14:solidFill>
                </w14:textFill>
              </w:rPr>
              <w:t>.1</w:t>
            </w:r>
            <w:r>
              <w:rPr>
                <w:rFonts w:ascii="宋体" w:hAnsi="宋体" w:eastAsia="宋体" w:cs="Times New Roman"/>
                <w:color w:val="000000" w:themeColor="text1"/>
                <w:highlight w:val="none"/>
                <w14:textFill>
                  <w14:solidFill>
                    <w14:schemeClr w14:val="tx1"/>
                  </w14:solidFill>
                </w14:textFill>
              </w:rPr>
              <w:fldChar w:fldCharType="end"/>
            </w:r>
            <w:bookmarkEnd w:id="31"/>
            <w:bookmarkEnd w:id="32"/>
          </w:p>
        </w:tc>
        <w:tc>
          <w:tcPr>
            <w:tcW w:w="8273" w:type="dxa"/>
            <w:gridSpan w:val="2"/>
            <w:noWrap w:val="0"/>
            <w:vAlign w:val="center"/>
          </w:tcPr>
          <w:p w14:paraId="07792376">
            <w:pPr>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采购方式：公开招标</w:t>
            </w:r>
          </w:p>
        </w:tc>
      </w:tr>
      <w:tr w14:paraId="36DB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52" w:type="dxa"/>
            <w:noWrap w:val="0"/>
            <w:vAlign w:val="center"/>
          </w:tcPr>
          <w:p w14:paraId="0D49DEF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6</w:t>
            </w:r>
          </w:p>
        </w:tc>
        <w:tc>
          <w:tcPr>
            <w:tcW w:w="846" w:type="dxa"/>
            <w:noWrap w:val="0"/>
            <w:vAlign w:val="center"/>
          </w:tcPr>
          <w:p w14:paraId="26BDE076">
            <w:pPr>
              <w:spacing w:line="360" w:lineRule="auto"/>
              <w:jc w:val="center"/>
              <w:rPr>
                <w:rFonts w:ascii="宋体" w:hAnsi="宋体" w:eastAsia="宋体" w:cs="Times New Roman"/>
                <w:color w:val="000000" w:themeColor="text1"/>
                <w:szCs w:val="21"/>
                <w:highlight w:val="none"/>
                <w:u w:val="single"/>
                <w14:textFill>
                  <w14:solidFill>
                    <w14:schemeClr w14:val="tx1"/>
                  </w14:solidFill>
                </w14:textFill>
              </w:rPr>
            </w:pPr>
            <w:r>
              <w:rPr>
                <w:rFonts w:ascii="宋体" w:hAnsi="宋体" w:eastAsia="宋体" w:cs="Times New Roman"/>
                <w:color w:val="000000" w:themeColor="text1"/>
                <w:szCs w:val="21"/>
                <w:highlight w:val="none"/>
                <w:u w:val="single"/>
                <w14:textFill>
                  <w14:solidFill>
                    <w14:schemeClr w14:val="tx1"/>
                  </w14:solidFill>
                </w14:textFill>
              </w:rPr>
              <w:t>1.4.2</w:t>
            </w:r>
          </w:p>
        </w:tc>
        <w:tc>
          <w:tcPr>
            <w:tcW w:w="8273" w:type="dxa"/>
            <w:gridSpan w:val="2"/>
            <w:noWrap w:val="0"/>
            <w:vAlign w:val="center"/>
          </w:tcPr>
          <w:p w14:paraId="71FA36DC">
            <w:pPr>
              <w:spacing w:line="360" w:lineRule="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资格审查方式：资格后审</w:t>
            </w:r>
          </w:p>
        </w:tc>
      </w:tr>
      <w:tr w14:paraId="2085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452" w:type="dxa"/>
            <w:noWrap w:val="0"/>
            <w:vAlign w:val="center"/>
          </w:tcPr>
          <w:p w14:paraId="1BC5A1FF">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7</w:t>
            </w:r>
          </w:p>
        </w:tc>
        <w:tc>
          <w:tcPr>
            <w:tcW w:w="846" w:type="dxa"/>
            <w:noWrap w:val="0"/>
            <w:vAlign w:val="center"/>
          </w:tcPr>
          <w:p w14:paraId="262404C4">
            <w:pPr>
              <w:jc w:val="center"/>
              <w:rPr>
                <w:rFonts w:ascii="宋体" w:hAnsi="宋体" w:eastAsia="宋体" w:cs="Times New Roman"/>
                <w:color w:val="000000" w:themeColor="text1"/>
                <w:highlight w:val="none"/>
                <w14:textFill>
                  <w14:solidFill>
                    <w14:schemeClr w14:val="tx1"/>
                  </w14:solidFill>
                </w14:textFill>
              </w:rPr>
            </w:pPr>
            <w:bookmarkStart w:id="34" w:name="_Hlt37741522"/>
            <w:bookmarkStart w:id="35" w:name="_Hlt38087391"/>
            <w:bookmarkStart w:id="36" w:name="_Hlt39211338"/>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"_Hlk18991072" \s "1,3217,3220,0,,5.1"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1.</w:t>
            </w:r>
            <w:bookmarkStart w:id="37" w:name="_Hlt64398474"/>
            <w:bookmarkStart w:id="38" w:name="_Hlt56071546"/>
            <w:r>
              <w:rPr>
                <w:rStyle w:val="37"/>
                <w:rFonts w:ascii="宋体" w:hAnsi="宋体"/>
                <w:color w:val="000000" w:themeColor="text1"/>
                <w:highlight w:val="none"/>
                <w14:textFill>
                  <w14:solidFill>
                    <w14:schemeClr w14:val="tx1"/>
                  </w14:solidFill>
                </w14:textFill>
              </w:rPr>
              <w:t>5</w:t>
            </w:r>
            <w:bookmarkEnd w:id="37"/>
            <w:bookmarkEnd w:id="38"/>
            <w:r>
              <w:rPr>
                <w:rStyle w:val="37"/>
                <w:rFonts w:ascii="宋体" w:hAnsi="宋体"/>
                <w:color w:val="000000" w:themeColor="text1"/>
                <w:highlight w:val="none"/>
                <w14:textFill>
                  <w14:solidFill>
                    <w14:schemeClr w14:val="tx1"/>
                  </w14:solidFill>
                </w14:textFill>
              </w:rPr>
              <w:t>.1</w:t>
            </w:r>
            <w:r>
              <w:rPr>
                <w:rFonts w:ascii="宋体" w:hAnsi="宋体" w:eastAsia="宋体" w:cs="Times New Roman"/>
                <w:color w:val="000000" w:themeColor="text1"/>
                <w:highlight w:val="none"/>
                <w14:textFill>
                  <w14:solidFill>
                    <w14:schemeClr w14:val="tx1"/>
                  </w14:solidFill>
                </w14:textFill>
              </w:rPr>
              <w:fldChar w:fldCharType="end"/>
            </w:r>
            <w:bookmarkEnd w:id="34"/>
            <w:bookmarkEnd w:id="35"/>
            <w:bookmarkEnd w:id="36"/>
          </w:p>
        </w:tc>
        <w:tc>
          <w:tcPr>
            <w:tcW w:w="8273" w:type="dxa"/>
            <w:gridSpan w:val="2"/>
            <w:noWrap w:val="0"/>
            <w:vAlign w:val="center"/>
          </w:tcPr>
          <w:p w14:paraId="56E04699">
            <w:pPr>
              <w:pStyle w:val="53"/>
              <w:numPr>
                <w:ilvl w:val="0"/>
                <w:numId w:val="5"/>
              </w:numPr>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符合《中华人民共和国政府采购法》第二十二条规定；</w:t>
            </w:r>
          </w:p>
          <w:p w14:paraId="4E611EF0">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二、落实政府采购政策需满足的资格要求</w:t>
            </w:r>
            <w:r>
              <w:rPr>
                <w:rFonts w:hint="eastAsia" w:ascii="宋体" w:hAnsi="宋体" w:cs="宋体"/>
                <w:color w:val="000000" w:themeColor="text1"/>
                <w:szCs w:val="21"/>
                <w:highlight w:val="none"/>
                <w14:textFill>
                  <w14:solidFill>
                    <w14:schemeClr w14:val="tx1"/>
                  </w14:solidFill>
                </w14:textFill>
              </w:rPr>
              <w:t>：本项目为非专门面向中、小企业，小、微企业预留资金项目。落实政府采购政策内容(价格优惠)详见须知前附表；</w:t>
            </w:r>
          </w:p>
          <w:p w14:paraId="126DDF63">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三、本项目的特定资格要求：</w:t>
            </w:r>
          </w:p>
          <w:p w14:paraId="4257E7F9">
            <w:pPr>
              <w:pStyle w:val="53"/>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）未被“信用中国”网站（www.creditchina.gov.cn）列入失信被执行人、重大税收违法案件当事人名单、政府采购严重失信行为记录名单；</w:t>
            </w:r>
          </w:p>
          <w:p w14:paraId="3BBB46C8">
            <w:pPr>
              <w:pStyle w:val="53"/>
              <w:ind w:firstLine="0" w:firstLineChars="0"/>
              <w:jc w:val="left"/>
              <w:rPr>
                <w:rFonts w:hint="eastAsia" w:hAnsi="宋体" w:cs="宋体"/>
                <w:color w:val="000000" w:themeColor="text1"/>
                <w:kern w:val="0"/>
                <w:sz w:val="20"/>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）本次采购不接受联合体。</w:t>
            </w:r>
          </w:p>
        </w:tc>
      </w:tr>
      <w:tr w14:paraId="5147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2F1D60E2">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8</w:t>
            </w:r>
          </w:p>
        </w:tc>
        <w:tc>
          <w:tcPr>
            <w:tcW w:w="846" w:type="dxa"/>
            <w:noWrap w:val="0"/>
            <w:vAlign w:val="center"/>
          </w:tcPr>
          <w:p w14:paraId="041C9EE8">
            <w:pPr>
              <w:jc w:val="center"/>
              <w:rPr>
                <w:rFonts w:ascii="宋体" w:hAnsi="宋体" w:eastAsia="宋体" w:cs="Times New Roman"/>
                <w:color w:val="000000" w:themeColor="text1"/>
                <w:highlight w:val="none"/>
                <w14:textFill>
                  <w14:solidFill>
                    <w14:schemeClr w14:val="tx1"/>
                  </w14:solidFill>
                </w14:textFill>
              </w:rPr>
            </w:pPr>
            <w:bookmarkStart w:id="39" w:name="_Hlt38276881"/>
            <w:bookmarkStart w:id="40" w:name="_Hlt38693582"/>
            <w:bookmarkStart w:id="41" w:name="_Hlt39211369"/>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"_Hlk18822885" \s "1,2477,2480,0,,5.2"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1.</w:t>
            </w:r>
            <w:bookmarkStart w:id="42" w:name="_Hlt64548899"/>
            <w:r>
              <w:rPr>
                <w:rStyle w:val="37"/>
                <w:rFonts w:ascii="宋体" w:hAnsi="宋体"/>
                <w:color w:val="000000" w:themeColor="text1"/>
                <w:highlight w:val="none"/>
                <w14:textFill>
                  <w14:solidFill>
                    <w14:schemeClr w14:val="tx1"/>
                  </w14:solidFill>
                </w14:textFill>
              </w:rPr>
              <w:t>5</w:t>
            </w:r>
            <w:bookmarkEnd w:id="42"/>
            <w:bookmarkStart w:id="43" w:name="_Hlt64546774"/>
            <w:bookmarkStart w:id="44" w:name="_Hlt63403929"/>
            <w:bookmarkStart w:id="45" w:name="_Hlt64398479"/>
            <w:r>
              <w:rPr>
                <w:rStyle w:val="37"/>
                <w:rFonts w:ascii="宋体" w:hAnsi="宋体"/>
                <w:color w:val="000000" w:themeColor="text1"/>
                <w:highlight w:val="none"/>
                <w14:textFill>
                  <w14:solidFill>
                    <w14:schemeClr w14:val="tx1"/>
                  </w14:solidFill>
                </w14:textFill>
              </w:rPr>
              <w:t>.</w:t>
            </w:r>
            <w:bookmarkEnd w:id="43"/>
            <w:bookmarkEnd w:id="44"/>
            <w:bookmarkEnd w:id="45"/>
            <w:r>
              <w:rPr>
                <w:rStyle w:val="37"/>
                <w:rFonts w:ascii="宋体" w:hAnsi="宋体"/>
                <w:color w:val="000000" w:themeColor="text1"/>
                <w:highlight w:val="none"/>
                <w14:textFill>
                  <w14:solidFill>
                    <w14:schemeClr w14:val="tx1"/>
                  </w14:solidFill>
                </w14:textFill>
              </w:rPr>
              <w:t>2</w:t>
            </w:r>
            <w:r>
              <w:rPr>
                <w:rFonts w:ascii="宋体" w:hAnsi="宋体" w:eastAsia="宋体" w:cs="Times New Roman"/>
                <w:color w:val="000000" w:themeColor="text1"/>
                <w:highlight w:val="none"/>
                <w14:textFill>
                  <w14:solidFill>
                    <w14:schemeClr w14:val="tx1"/>
                  </w14:solidFill>
                </w14:textFill>
              </w:rPr>
              <w:fldChar w:fldCharType="end"/>
            </w:r>
            <w:bookmarkEnd w:id="39"/>
            <w:bookmarkEnd w:id="40"/>
            <w:bookmarkEnd w:id="41"/>
          </w:p>
        </w:tc>
        <w:tc>
          <w:tcPr>
            <w:tcW w:w="1065" w:type="dxa"/>
            <w:noWrap w:val="0"/>
            <w:vAlign w:val="center"/>
          </w:tcPr>
          <w:p w14:paraId="40C63018">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pacing w:val="21"/>
                <w:kern w:val="0"/>
                <w:highlight w:val="none"/>
                <w14:textFill>
                  <w14:solidFill>
                    <w14:schemeClr w14:val="tx1"/>
                  </w14:solidFill>
                </w14:textFill>
              </w:rPr>
              <w:t>联合体协议</w:t>
            </w:r>
            <w:r>
              <w:rPr>
                <w:rFonts w:hint="eastAsia" w:ascii="宋体" w:hAnsi="宋体" w:eastAsia="宋体" w:cs="Times New Roman"/>
                <w:color w:val="000000" w:themeColor="text1"/>
                <w:kern w:val="0"/>
                <w:highlight w:val="none"/>
                <w14:textFill>
                  <w14:solidFill>
                    <w14:schemeClr w14:val="tx1"/>
                  </w14:solidFill>
                </w14:textFill>
              </w:rPr>
              <w:t>书</w:t>
            </w:r>
          </w:p>
        </w:tc>
        <w:tc>
          <w:tcPr>
            <w:tcW w:w="7208" w:type="dxa"/>
            <w:noWrap w:val="0"/>
            <w:vAlign w:val="center"/>
          </w:tcPr>
          <w:p w14:paraId="333796F8">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spacing w:val="105"/>
                <w:kern w:val="0"/>
                <w:highlight w:val="none"/>
                <w14:textFill>
                  <w14:solidFill>
                    <w14:schemeClr w14:val="tx1"/>
                  </w14:solidFill>
                </w14:textFill>
              </w:rPr>
              <w:t>需</w:t>
            </w:r>
            <w:r>
              <w:rPr>
                <w:rFonts w:hint="eastAsia" w:ascii="宋体" w:hAnsi="宋体" w:eastAsia="宋体" w:cs="Times New Roman"/>
                <w:color w:val="000000" w:themeColor="text1"/>
                <w:kern w:val="0"/>
                <w:highlight w:val="none"/>
                <w14:textFill>
                  <w14:solidFill>
                    <w14:schemeClr w14:val="tx1"/>
                  </w14:solidFill>
                </w14:textFill>
              </w:rPr>
              <w:t>要</w:t>
            </w:r>
          </w:p>
          <w:p w14:paraId="6CC8F44C">
            <w:pP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、不需要√</w:t>
            </w:r>
          </w:p>
        </w:tc>
      </w:tr>
      <w:tr w14:paraId="0AF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4BB5EABA">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9</w:t>
            </w:r>
          </w:p>
        </w:tc>
        <w:tc>
          <w:tcPr>
            <w:tcW w:w="846" w:type="dxa"/>
            <w:noWrap w:val="0"/>
            <w:vAlign w:val="center"/>
          </w:tcPr>
          <w:p w14:paraId="277809F3">
            <w:pPr>
              <w:jc w:val="center"/>
              <w:rPr>
                <w:rFonts w:ascii="宋体" w:hAnsi="宋体" w:eastAsia="宋体" w:cs="Times New Roman"/>
                <w:bCs/>
                <w:color w:val="000000" w:themeColor="text1"/>
                <w:highlight w:val="none"/>
                <w14:textFill>
                  <w14:solidFill>
                    <w14:schemeClr w14:val="tx1"/>
                  </w14:solidFill>
                </w14:textFill>
              </w:rPr>
            </w:pPr>
            <w:bookmarkStart w:id="46" w:name="_Hlt38090177"/>
            <w:bookmarkStart w:id="47" w:name="_Hlt38090194"/>
            <w:bookmarkStart w:id="48" w:name="_Hlt63920639"/>
            <w:bookmarkStart w:id="49" w:name="_Hlt64548903"/>
            <w:bookmarkStart w:id="50" w:name="_Hlt64546791"/>
            <w:bookmarkStart w:id="51" w:name="_Hlt39211418"/>
            <w:r>
              <w:rPr>
                <w:rFonts w:ascii="宋体" w:hAnsi="宋体" w:eastAsia="宋体" w:cs="Times New Roman"/>
                <w:bCs/>
                <w:color w:val="000000" w:themeColor="text1"/>
                <w:highlight w:val="none"/>
                <w14:textFill>
                  <w14:solidFill>
                    <w14:schemeClr w14:val="tx1"/>
                  </w14:solidFill>
                </w14:textFill>
              </w:rPr>
              <w:fldChar w:fldCharType="begin"/>
            </w:r>
            <w:r>
              <w:rPr>
                <w:rFonts w:ascii="宋体" w:hAnsi="宋体" w:eastAsia="宋体" w:cs="Times New Roman"/>
                <w:bCs/>
                <w:color w:val="000000" w:themeColor="text1"/>
                <w:highlight w:val="none"/>
                <w14:textFill>
                  <w14:solidFill>
                    <w14:schemeClr w14:val="tx1"/>
                  </w14:solidFill>
                </w14:textFill>
              </w:rPr>
              <w:instrText xml:space="preserve"> HYPERLINK  \l "_Hlk38090095" \s "1,4303,4305,0,,10" </w:instrText>
            </w:r>
            <w:r>
              <w:rPr>
                <w:rFonts w:ascii="宋体" w:hAnsi="宋体" w:eastAsia="宋体" w:cs="Times New Roman"/>
                <w:bCs/>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3</w:t>
            </w:r>
            <w:bookmarkStart w:id="52" w:name="_Hlt63920646"/>
            <w:bookmarkStart w:id="53" w:name="_Hlt55194744"/>
            <w:bookmarkStart w:id="54" w:name="_Hlt63404441"/>
            <w:r>
              <w:rPr>
                <w:rStyle w:val="37"/>
                <w:rFonts w:ascii="宋体" w:hAnsi="宋体"/>
                <w:color w:val="000000" w:themeColor="text1"/>
                <w:highlight w:val="none"/>
                <w14:textFill>
                  <w14:solidFill>
                    <w14:schemeClr w14:val="tx1"/>
                  </w14:solidFill>
                </w14:textFill>
              </w:rPr>
              <w:t>.</w:t>
            </w:r>
            <w:bookmarkEnd w:id="52"/>
            <w:bookmarkEnd w:id="53"/>
            <w:bookmarkEnd w:id="54"/>
            <w:bookmarkStart w:id="55" w:name="_Hlt64398484"/>
            <w:r>
              <w:rPr>
                <w:rStyle w:val="37"/>
                <w:rFonts w:ascii="宋体" w:hAnsi="宋体"/>
                <w:color w:val="000000" w:themeColor="text1"/>
                <w:highlight w:val="none"/>
                <w14:textFill>
                  <w14:solidFill>
                    <w14:schemeClr w14:val="tx1"/>
                  </w14:solidFill>
                </w14:textFill>
              </w:rPr>
              <w:t>1</w:t>
            </w:r>
            <w:bookmarkEnd w:id="55"/>
            <w:r>
              <w:rPr>
                <w:rFonts w:ascii="宋体" w:hAnsi="宋体" w:eastAsia="宋体" w:cs="Times New Roman"/>
                <w:bCs/>
                <w:color w:val="000000" w:themeColor="text1"/>
                <w:highlight w:val="none"/>
                <w14:textFill>
                  <w14:solidFill>
                    <w14:schemeClr w14:val="tx1"/>
                  </w14:solidFill>
                </w14:textFill>
              </w:rPr>
              <w:fldChar w:fldCharType="end"/>
            </w:r>
            <w:bookmarkEnd w:id="46"/>
            <w:bookmarkEnd w:id="47"/>
            <w:bookmarkEnd w:id="48"/>
            <w:bookmarkEnd w:id="49"/>
            <w:bookmarkEnd w:id="50"/>
            <w:bookmarkEnd w:id="51"/>
          </w:p>
        </w:tc>
        <w:tc>
          <w:tcPr>
            <w:tcW w:w="8273" w:type="dxa"/>
            <w:gridSpan w:val="2"/>
            <w:noWrap w:val="0"/>
            <w:vAlign w:val="center"/>
          </w:tcPr>
          <w:p w14:paraId="13A709D7">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0"/>
                <w:highlight w:val="none"/>
                <w14:textFill>
                  <w14:solidFill>
                    <w14:schemeClr w14:val="tx1"/>
                  </w14:solidFill>
                </w14:textFill>
              </w:rPr>
              <w:t>计价方式</w:t>
            </w:r>
            <w:r>
              <w:rPr>
                <w:rFonts w:hint="eastAsia" w:ascii="宋体" w:hAnsi="宋体" w:eastAsia="宋体" w:cs="Times New Roman"/>
                <w:bCs/>
                <w:color w:val="000000" w:themeColor="text1"/>
                <w:highlight w:val="none"/>
                <w14:textFill>
                  <w14:solidFill>
                    <w14:schemeClr w14:val="tx1"/>
                  </w14:solidFill>
                </w14:textFill>
              </w:rPr>
              <w:t xml:space="preserve">：固定总价 </w:t>
            </w:r>
          </w:p>
        </w:tc>
      </w:tr>
      <w:tr w14:paraId="3869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6A323AEF">
            <w:pPr>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10</w:t>
            </w:r>
          </w:p>
        </w:tc>
        <w:tc>
          <w:tcPr>
            <w:tcW w:w="846" w:type="dxa"/>
            <w:noWrap w:val="0"/>
            <w:vAlign w:val="center"/>
          </w:tcPr>
          <w:p w14:paraId="7C81E8FA">
            <w:pPr>
              <w:jc w:val="center"/>
              <w:rPr>
                <w:rFonts w:ascii="宋体" w:hAnsi="宋体" w:eastAsia="宋体" w:cs="Times New Roman"/>
                <w:color w:val="000000" w:themeColor="text1"/>
                <w:highlight w:val="none"/>
                <w14:textFill>
                  <w14:solidFill>
                    <w14:schemeClr w14:val="tx1"/>
                  </w14:solidFill>
                </w14:textFill>
              </w:rPr>
            </w:pPr>
            <w:bookmarkStart w:id="56" w:name="_Hlt38276219"/>
            <w:bookmarkStart w:id="57" w:name="_Hlt55194763"/>
            <w:bookmarkStart w:id="58" w:name="_Hlt55297179"/>
            <w:bookmarkStart w:id="59" w:name="_Hlt18820055"/>
            <w:bookmarkStart w:id="60" w:name="_Hlt55197020"/>
            <w:bookmarkStart w:id="61" w:name="_Hlt55194768"/>
            <w:bookmarkStart w:id="62" w:name="_Hlt57262901"/>
            <w:bookmarkStart w:id="63" w:name="_Hlt64397186"/>
            <w:bookmarkStart w:id="64" w:name="_Hlt57262863"/>
            <w:bookmarkStart w:id="65" w:name="_Hlt64397187"/>
            <w:bookmarkStart w:id="66" w:name="_Hlt38704555"/>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 HYPERLINK  \l "_Hlk18820052" \s "1,2507,2511,0,,18.1"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4</w:t>
            </w:r>
            <w:bookmarkStart w:id="67" w:name="_Hlt64398511"/>
            <w:r>
              <w:rPr>
                <w:rStyle w:val="37"/>
                <w:rFonts w:ascii="宋体" w:hAnsi="宋体"/>
                <w:color w:val="000000" w:themeColor="text1"/>
                <w:highlight w:val="none"/>
                <w14:textFill>
                  <w14:solidFill>
                    <w14:schemeClr w14:val="tx1"/>
                  </w14:solidFill>
                </w14:textFill>
              </w:rPr>
              <w:t>.</w:t>
            </w:r>
            <w:bookmarkEnd w:id="67"/>
            <w:r>
              <w:rPr>
                <w:rStyle w:val="37"/>
                <w:rFonts w:ascii="宋体" w:hAnsi="宋体"/>
                <w:color w:val="000000" w:themeColor="text1"/>
                <w:highlight w:val="none"/>
                <w14:textFill>
                  <w14:solidFill>
                    <w14:schemeClr w14:val="tx1"/>
                  </w14:solidFill>
                </w14:textFill>
              </w:rPr>
              <w:t>1</w:t>
            </w:r>
            <w:r>
              <w:rPr>
                <w:rFonts w:ascii="宋体" w:hAnsi="宋体" w:eastAsia="宋体" w:cs="Times New Roman"/>
                <w:color w:val="000000" w:themeColor="text1"/>
                <w:highlight w:val="none"/>
                <w14:textFill>
                  <w14:solidFill>
                    <w14:schemeClr w14:val="tx1"/>
                  </w14:solidFill>
                </w14:textFill>
              </w:rPr>
              <w:fldChar w:fldCharType="end"/>
            </w:r>
            <w:bookmarkEnd w:id="56"/>
            <w:bookmarkEnd w:id="57"/>
            <w:bookmarkEnd w:id="58"/>
            <w:bookmarkEnd w:id="59"/>
            <w:bookmarkEnd w:id="60"/>
            <w:bookmarkEnd w:id="61"/>
            <w:bookmarkEnd w:id="62"/>
            <w:bookmarkEnd w:id="63"/>
            <w:bookmarkEnd w:id="64"/>
            <w:bookmarkEnd w:id="65"/>
            <w:bookmarkEnd w:id="66"/>
          </w:p>
        </w:tc>
        <w:tc>
          <w:tcPr>
            <w:tcW w:w="8273" w:type="dxa"/>
            <w:gridSpan w:val="2"/>
            <w:noWrap w:val="0"/>
            <w:vAlign w:val="center"/>
          </w:tcPr>
          <w:p w14:paraId="50320F54">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1、投标保证金额：</w:t>
            </w:r>
            <w:r>
              <w:rPr>
                <w:rFonts w:hint="eastAsia" w:ascii="宋体" w:hAnsi="宋体"/>
                <w:color w:val="000000" w:themeColor="text1"/>
                <w:szCs w:val="20"/>
                <w:highlight w:val="none"/>
                <w14:textFill>
                  <w14:solidFill>
                    <w14:schemeClr w14:val="tx1"/>
                  </w14:solidFill>
                </w14:textFill>
              </w:rPr>
              <w:t>贰万元整（￥20000.00元）</w:t>
            </w:r>
          </w:p>
          <w:p w14:paraId="5C2E4623">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2、投标保证金的缴纳采取银行电汇或网银方式或其它允许的方式提交（如电汇产生的一切费用由投标单位自行承担）。</w:t>
            </w:r>
          </w:p>
          <w:p w14:paraId="1EA8C5EA">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3、投标单位在提交保证金时需在备注栏注明：所投项目的项目名称简称，投标文件中须将汇款凭证复印件放入其中。未按时提交投标保证金的文件无效；</w:t>
            </w:r>
          </w:p>
          <w:p w14:paraId="340F6623">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4、投标保证金缴纳账户信息：</w:t>
            </w:r>
          </w:p>
          <w:p w14:paraId="4636E554">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单位名称：新疆华域建设工程项目管理咨询有限公司</w:t>
            </w:r>
          </w:p>
          <w:p w14:paraId="1F97B42C">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开户行：中国银行乌鲁木齐市南湖东路支行</w:t>
            </w:r>
          </w:p>
          <w:p w14:paraId="224BC768">
            <w:pPr>
              <w:pStyle w:val="53"/>
              <w:ind w:firstLine="0" w:firstLineChars="0"/>
              <w:jc w:val="left"/>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账    号：107083025521</w:t>
            </w:r>
          </w:p>
          <w:p w14:paraId="679507A0">
            <w:pPr>
              <w:pStyle w:val="53"/>
              <w:ind w:firstLine="0" w:firstLineChars="0"/>
              <w:jc w:val="left"/>
              <w:rPr>
                <w:rFonts w:hAnsi="宋体"/>
                <w:color w:val="000000" w:themeColor="text1"/>
                <w:kern w:val="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行    号：104881006151</w:t>
            </w:r>
          </w:p>
        </w:tc>
      </w:tr>
      <w:tr w14:paraId="79CE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785266C0">
            <w:pPr>
              <w:spacing w:line="360" w:lineRule="auto"/>
              <w:jc w:val="center"/>
              <w:rPr>
                <w:rFonts w:ascii="宋体" w:hAnsi="宋体" w:eastAsia="宋体" w:cs="Times New Roman"/>
                <w:color w:val="000000" w:themeColor="text1"/>
                <w:szCs w:val="21"/>
                <w:highlight w:val="none"/>
                <w14:textFill>
                  <w14:solidFill>
                    <w14:schemeClr w14:val="tx1"/>
                  </w14:solidFill>
                </w14:textFill>
              </w:rPr>
            </w:pPr>
            <w:bookmarkStart w:id="68" w:name="_Hlk55197043"/>
            <w:bookmarkStart w:id="69" w:name="_Hlk39573380"/>
            <w:bookmarkStart w:id="70" w:name="_Hlk39573379"/>
            <w:bookmarkStart w:id="71" w:name="_Hlk55197042"/>
            <w:bookmarkStart w:id="72" w:name="_Hlk55197041"/>
            <w:bookmarkStart w:id="73" w:name="_Hlk64398552"/>
            <w:bookmarkStart w:id="74" w:name="_Hlk38642211"/>
            <w:bookmarkStart w:id="75" w:name="_Hlk56077553"/>
            <w:bookmarkStart w:id="76" w:name="_Hlk39573381"/>
            <w:bookmarkStart w:id="77" w:name="_Hlk56077552"/>
            <w:bookmarkStart w:id="78" w:name="_Hlk56077551"/>
            <w:bookmarkStart w:id="79" w:name="_Hlk64398551"/>
            <w:bookmarkStart w:id="80" w:name="_Hlk64398553"/>
            <w:r>
              <w:rPr>
                <w:rFonts w:ascii="宋体" w:hAnsi="宋体" w:eastAsia="宋体" w:cs="Times New Roman"/>
                <w:color w:val="000000" w:themeColor="text1"/>
                <w:szCs w:val="21"/>
                <w:highlight w:val="none"/>
                <w14:textFill>
                  <w14:solidFill>
                    <w14:schemeClr w14:val="tx1"/>
                  </w14:solidFill>
                </w14:textFill>
              </w:rPr>
              <w:t>1</w:t>
            </w:r>
            <w:bookmarkEnd w:id="68"/>
            <w:bookmarkEnd w:id="69"/>
            <w:bookmarkEnd w:id="70"/>
            <w:bookmarkEnd w:id="71"/>
            <w:bookmarkEnd w:id="72"/>
            <w:bookmarkEnd w:id="73"/>
            <w:bookmarkEnd w:id="74"/>
            <w:bookmarkEnd w:id="75"/>
            <w:bookmarkEnd w:id="76"/>
            <w:bookmarkEnd w:id="77"/>
            <w:bookmarkEnd w:id="78"/>
            <w:bookmarkEnd w:id="79"/>
            <w:bookmarkEnd w:id="80"/>
            <w:r>
              <w:rPr>
                <w:rFonts w:ascii="宋体" w:hAnsi="宋体" w:eastAsia="宋体" w:cs="Times New Roman"/>
                <w:color w:val="000000" w:themeColor="text1"/>
                <w:szCs w:val="21"/>
                <w:highlight w:val="none"/>
                <w14:textFill>
                  <w14:solidFill>
                    <w14:schemeClr w14:val="tx1"/>
                  </w14:solidFill>
                </w14:textFill>
              </w:rPr>
              <w:t>1</w:t>
            </w:r>
          </w:p>
        </w:tc>
        <w:tc>
          <w:tcPr>
            <w:tcW w:w="846" w:type="dxa"/>
            <w:noWrap w:val="0"/>
            <w:vAlign w:val="center"/>
          </w:tcPr>
          <w:p w14:paraId="4330F406">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\l "1,2838,2842,0,,19.1" </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5.2</w:t>
            </w:r>
            <w:r>
              <w:rPr>
                <w:rFonts w:ascii="宋体" w:hAnsi="宋体" w:eastAsia="宋体" w:cs="Times New Roman"/>
                <w:color w:val="000000" w:themeColor="text1"/>
                <w:highlight w:val="none"/>
                <w14:textFill>
                  <w14:solidFill>
                    <w14:schemeClr w14:val="tx1"/>
                  </w14:solidFill>
                </w14:textFill>
              </w:rPr>
              <w:fldChar w:fldCharType="end"/>
            </w:r>
          </w:p>
        </w:tc>
        <w:tc>
          <w:tcPr>
            <w:tcW w:w="1065" w:type="dxa"/>
            <w:noWrap w:val="0"/>
            <w:vAlign w:val="center"/>
          </w:tcPr>
          <w:p w14:paraId="5BF04FE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52"/>
                <w:kern w:val="0"/>
                <w:szCs w:val="21"/>
                <w:highlight w:val="none"/>
                <w14:textFill>
                  <w14:solidFill>
                    <w14:schemeClr w14:val="tx1"/>
                  </w14:solidFill>
                </w14:textFill>
              </w:rPr>
              <w:t>采购答疑</w:t>
            </w:r>
          </w:p>
        </w:tc>
        <w:tc>
          <w:tcPr>
            <w:tcW w:w="7208" w:type="dxa"/>
            <w:noWrap w:val="0"/>
            <w:vAlign w:val="center"/>
          </w:tcPr>
          <w:p w14:paraId="7B20C091">
            <w:pPr>
              <w:spacing w:line="360" w:lineRule="auto"/>
              <w:rPr>
                <w:rFonts w:hint="eastAsia"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投标人如有异议，以书面加盖公章，递交至采购代理公司。</w:t>
            </w:r>
          </w:p>
        </w:tc>
      </w:tr>
      <w:tr w14:paraId="376C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085DB96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bookmarkStart w:id="81" w:name="_Hlk56077607"/>
            <w:bookmarkStart w:id="82" w:name="_Hlk64546864"/>
            <w:bookmarkStart w:id="83" w:name="_Hlk55197054"/>
            <w:bookmarkStart w:id="84" w:name="_Hlk55197053"/>
            <w:bookmarkStart w:id="85" w:name="_Hlk56077609"/>
            <w:bookmarkStart w:id="86" w:name="_Hlk39573759"/>
            <w:bookmarkStart w:id="87" w:name="_Hlk38642267"/>
            <w:bookmarkStart w:id="88" w:name="_Hlk64398615"/>
            <w:bookmarkStart w:id="89" w:name="_Hlk64398614"/>
            <w:bookmarkStart w:id="90" w:name="_Hlk64546865"/>
            <w:bookmarkStart w:id="91" w:name="_Hlk39573760"/>
            <w:bookmarkStart w:id="92" w:name="_Hlk64398616"/>
            <w:bookmarkStart w:id="93" w:name="_Hlk64546866"/>
            <w:bookmarkStart w:id="94" w:name="_Hlk39573758"/>
            <w:bookmarkStart w:id="95" w:name="_Hlk55197055"/>
            <w:bookmarkStart w:id="96" w:name="_Hlk56077608"/>
            <w:r>
              <w:rPr>
                <w:rFonts w:ascii="宋体" w:hAnsi="宋体" w:eastAsia="宋体" w:cs="Times New Roman"/>
                <w:color w:val="000000" w:themeColor="text1"/>
                <w:szCs w:val="21"/>
                <w:highlight w:val="none"/>
                <w14:textFill>
                  <w14:solidFill>
                    <w14:schemeClr w14:val="tx1"/>
                  </w14:solidFill>
                </w14:textFill>
              </w:rPr>
              <w:t>1</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宋体" w:hAnsi="宋体" w:eastAsia="宋体" w:cs="Times New Roman"/>
                <w:color w:val="000000" w:themeColor="text1"/>
                <w:szCs w:val="21"/>
                <w:highlight w:val="none"/>
                <w14:textFill>
                  <w14:solidFill>
                    <w14:schemeClr w14:val="tx1"/>
                  </w14:solidFill>
                </w14:textFill>
              </w:rPr>
              <w:t>2</w:t>
            </w:r>
          </w:p>
        </w:tc>
        <w:tc>
          <w:tcPr>
            <w:tcW w:w="846" w:type="dxa"/>
            <w:noWrap w:val="0"/>
            <w:vAlign w:val="center"/>
          </w:tcPr>
          <w:p w14:paraId="5B501899">
            <w:pPr>
              <w:jc w:val="center"/>
              <w:rPr>
                <w:rFonts w:ascii="宋体" w:hAnsi="宋体" w:eastAsia="宋体" w:cs="Times New Roman"/>
                <w:color w:val="000000" w:themeColor="text1"/>
                <w:szCs w:val="21"/>
                <w:highlight w:val="none"/>
                <w14:textFill>
                  <w14:solidFill>
                    <w14:schemeClr w14:val="tx1"/>
                  </w14:solidFill>
                </w14:textFill>
              </w:rPr>
            </w:pPr>
            <w:bookmarkStart w:id="97" w:name="_Hlt18988594"/>
            <w:bookmarkStart w:id="98" w:name="_Hlt18988732"/>
            <w:bookmarkStart w:id="99" w:name="_Hlt19071241"/>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"_Hlk18820274" \s "1,3553,3557,0,,21.1"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5.</w:t>
            </w:r>
            <w:bookmarkStart w:id="100" w:name="_Hlt64398815"/>
            <w:bookmarkStart w:id="101" w:name="_Hlt64398610"/>
            <w:r>
              <w:rPr>
                <w:rStyle w:val="37"/>
                <w:rFonts w:ascii="宋体" w:hAnsi="宋体"/>
                <w:color w:val="000000" w:themeColor="text1"/>
                <w:szCs w:val="21"/>
                <w:highlight w:val="none"/>
                <w14:textFill>
                  <w14:solidFill>
                    <w14:schemeClr w14:val="tx1"/>
                  </w14:solidFill>
                </w14:textFill>
              </w:rPr>
              <w:t>10.</w:t>
            </w:r>
            <w:bookmarkEnd w:id="100"/>
            <w:bookmarkEnd w:id="101"/>
            <w:r>
              <w:rPr>
                <w:rStyle w:val="37"/>
                <w:rFonts w:ascii="宋体" w:hAnsi="宋体"/>
                <w:color w:val="000000" w:themeColor="text1"/>
                <w:szCs w:val="21"/>
                <w:highlight w:val="none"/>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fldChar w:fldCharType="end"/>
            </w:r>
            <w:bookmarkEnd w:id="97"/>
            <w:bookmarkEnd w:id="98"/>
            <w:bookmarkEnd w:id="99"/>
          </w:p>
        </w:tc>
        <w:tc>
          <w:tcPr>
            <w:tcW w:w="1065" w:type="dxa"/>
            <w:noWrap w:val="0"/>
            <w:vAlign w:val="center"/>
          </w:tcPr>
          <w:p w14:paraId="73DB3532">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投标文件份数</w:t>
            </w:r>
          </w:p>
        </w:tc>
        <w:tc>
          <w:tcPr>
            <w:tcW w:w="7208" w:type="dxa"/>
            <w:noWrap w:val="0"/>
            <w:vAlign w:val="center"/>
          </w:tcPr>
          <w:p w14:paraId="44960E9F">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☑采用不见面开标：</w:t>
            </w:r>
          </w:p>
          <w:p w14:paraId="78CCC2BB">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1．本项目采用不见面开标、投标人需要递交电子响应文件，加密的电子响应文件，在投标截止时间前通过政采云平台（https://www.zcygov.cn/）上传到指定位置。无需递交纸质文件。</w:t>
            </w:r>
          </w:p>
          <w:p w14:paraId="64655B43">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2D5D61EA">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3.远程开标前，投标人务必在政采云平台（https://www.zcygov.cn/）响应文件上传模块中使用“模拟解密”功能，验证本机远程自助解密环境。</w:t>
            </w:r>
          </w:p>
          <w:p w14:paraId="55E728DF">
            <w:pPr>
              <w:pStyle w:val="53"/>
              <w:ind w:firstLine="0" w:firstLineChars="0"/>
              <w:rPr>
                <w:color w:val="000000" w:themeColor="text1"/>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经加密的电子版文件：须在开标前上传至政采云客户端。</w:t>
            </w:r>
          </w:p>
        </w:tc>
      </w:tr>
      <w:tr w14:paraId="7AA8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237E259F">
            <w:pPr>
              <w:spacing w:line="360" w:lineRule="auto"/>
              <w:jc w:val="center"/>
              <w:rPr>
                <w:rFonts w:ascii="宋体" w:hAnsi="宋体" w:eastAsia="宋体" w:cs="Times New Roman"/>
                <w:color w:val="000000" w:themeColor="text1"/>
                <w:szCs w:val="21"/>
                <w:highlight w:val="none"/>
                <w14:textFill>
                  <w14:solidFill>
                    <w14:schemeClr w14:val="tx1"/>
                  </w14:solidFill>
                </w14:textFill>
              </w:rPr>
            </w:pPr>
            <w:bookmarkStart w:id="102" w:name="_Hlk39211794"/>
            <w:bookmarkStart w:id="103" w:name="_Hlk39211793"/>
            <w:bookmarkStart w:id="104" w:name="_Hlk64398630"/>
            <w:bookmarkStart w:id="105" w:name="_Hlk56077674"/>
            <w:bookmarkStart w:id="106" w:name="_Hlk38090358"/>
            <w:bookmarkStart w:id="107" w:name="_Hlk39573785"/>
            <w:bookmarkStart w:id="108" w:name="_Hlk55197065"/>
            <w:bookmarkStart w:id="109" w:name="_Hlk55197064"/>
            <w:bookmarkStart w:id="110" w:name="_Hlk38090357"/>
            <w:bookmarkStart w:id="111" w:name="_Hlk56077672"/>
            <w:bookmarkStart w:id="112" w:name="_Hlk39211796"/>
            <w:bookmarkStart w:id="113" w:name="_Hlk55197066"/>
            <w:bookmarkStart w:id="114" w:name="_Hlk39211795"/>
            <w:bookmarkStart w:id="115" w:name="_Hlk56077673"/>
            <w:bookmarkStart w:id="116" w:name="_Hlk39211792"/>
            <w:bookmarkStart w:id="117" w:name="_Hlk64398629"/>
            <w:bookmarkStart w:id="118" w:name="_Hlk39573787"/>
            <w:bookmarkStart w:id="119" w:name="_Hlk39573786"/>
            <w:bookmarkStart w:id="120" w:name="_Hlk64398631"/>
            <w:bookmarkStart w:id="121" w:name="_Hlk38090356"/>
            <w:r>
              <w:rPr>
                <w:rFonts w:ascii="宋体" w:hAnsi="宋体" w:eastAsia="宋体" w:cs="Times New Roman"/>
                <w:color w:val="000000" w:themeColor="text1"/>
                <w:szCs w:val="21"/>
                <w:highlight w:val="none"/>
                <w14:textFill>
                  <w14:solidFill>
                    <w14:schemeClr w14:val="tx1"/>
                  </w14:solidFill>
                </w14:textFill>
              </w:rPr>
              <w:t>1</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宋体" w:hAnsi="宋体" w:eastAsia="宋体" w:cs="Times New Roman"/>
                <w:color w:val="000000" w:themeColor="text1"/>
                <w:szCs w:val="21"/>
                <w:highlight w:val="none"/>
                <w14:textFill>
                  <w14:solidFill>
                    <w14:schemeClr w14:val="tx1"/>
                  </w14:solidFill>
                </w14:textFill>
              </w:rPr>
              <w:t>3</w:t>
            </w:r>
          </w:p>
        </w:tc>
        <w:tc>
          <w:tcPr>
            <w:tcW w:w="846" w:type="dxa"/>
            <w:noWrap w:val="0"/>
            <w:vAlign w:val="center"/>
          </w:tcPr>
          <w:p w14:paraId="03F6DAB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bookmarkStart w:id="122" w:name="_Hlt19030437"/>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"_Hlk18820304" \s "1,4364,4368,0,,23.1"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5.14.1</w:t>
            </w:r>
            <w:r>
              <w:rPr>
                <w:rFonts w:ascii="宋体" w:hAnsi="宋体" w:eastAsia="宋体" w:cs="Times New Roman"/>
                <w:color w:val="000000" w:themeColor="text1"/>
                <w:szCs w:val="21"/>
                <w:highlight w:val="none"/>
                <w14:textFill>
                  <w14:solidFill>
                    <w14:schemeClr w14:val="tx1"/>
                  </w14:solidFill>
                </w14:textFill>
              </w:rPr>
              <w:fldChar w:fldCharType="end"/>
            </w:r>
            <w:bookmarkEnd w:id="122"/>
          </w:p>
        </w:tc>
        <w:tc>
          <w:tcPr>
            <w:tcW w:w="1065" w:type="dxa"/>
            <w:noWrap w:val="0"/>
            <w:vAlign w:val="center"/>
          </w:tcPr>
          <w:p w14:paraId="76BF266D">
            <w:pPr>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pacing w:val="21"/>
                <w:kern w:val="0"/>
                <w:szCs w:val="21"/>
                <w:highlight w:val="none"/>
                <w14:textFill>
                  <w14:solidFill>
                    <w14:schemeClr w14:val="tx1"/>
                  </w14:solidFill>
                </w14:textFill>
              </w:rPr>
              <w:t>投标文件递</w:t>
            </w:r>
            <w:r>
              <w:rPr>
                <w:rFonts w:hint="eastAsia" w:ascii="宋体" w:hAnsi="宋体" w:eastAsia="宋体" w:cs="Times New Roman"/>
                <w:color w:val="000000" w:themeColor="text1"/>
                <w:kern w:val="0"/>
                <w:szCs w:val="21"/>
                <w:highlight w:val="none"/>
                <w14:textFill>
                  <w14:solidFill>
                    <w14:schemeClr w14:val="tx1"/>
                  </w14:solidFill>
                </w14:textFill>
              </w:rPr>
              <w:t>交</w:t>
            </w:r>
          </w:p>
        </w:tc>
        <w:tc>
          <w:tcPr>
            <w:tcW w:w="7208" w:type="dxa"/>
            <w:noWrap w:val="0"/>
            <w:vAlign w:val="center"/>
          </w:tcPr>
          <w:p w14:paraId="5D39D123">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截止时间：</w:t>
            </w:r>
            <w:r>
              <w:rPr>
                <w:rFonts w:hint="eastAsia" w:ascii="宋体" w:hAnsi="宋体"/>
                <w:color w:val="000000" w:themeColor="text1"/>
                <w:szCs w:val="20"/>
                <w:highlight w:val="none"/>
                <w:lang w:eastAsia="zh-CN"/>
                <w14:textFill>
                  <w14:solidFill>
                    <w14:schemeClr w14:val="tx1"/>
                  </w14:solidFill>
                </w14:textFill>
              </w:rPr>
              <w:t>2026</w:t>
            </w:r>
            <w:r>
              <w:rPr>
                <w:rFonts w:hint="eastAsia" w:ascii="宋体" w:hAnsi="宋体"/>
                <w:color w:val="000000" w:themeColor="text1"/>
                <w:szCs w:val="20"/>
                <w:highlight w:val="none"/>
                <w14:textFill>
                  <w14:solidFill>
                    <w14:schemeClr w14:val="tx1"/>
                  </w14:solidFill>
                </w14:textFill>
              </w:rPr>
              <w:t>年</w:t>
            </w:r>
            <w:r>
              <w:rPr>
                <w:rFonts w:hint="eastAsia" w:ascii="宋体" w:hAnsi="宋体"/>
                <w:color w:val="000000" w:themeColor="text1"/>
                <w:szCs w:val="20"/>
                <w:highlight w:val="none"/>
                <w:lang w:val="en-US" w:eastAsia="zh-CN"/>
                <w14:textFill>
                  <w14:solidFill>
                    <w14:schemeClr w14:val="tx1"/>
                  </w14:solidFill>
                </w14:textFill>
              </w:rPr>
              <w:t>6</w:t>
            </w:r>
            <w:r>
              <w:rPr>
                <w:rFonts w:hint="eastAsia" w:ascii="宋体" w:hAnsi="宋体"/>
                <w:color w:val="000000" w:themeColor="text1"/>
                <w:szCs w:val="20"/>
                <w:highlight w:val="none"/>
                <w14:textFill>
                  <w14:solidFill>
                    <w14:schemeClr w14:val="tx1"/>
                  </w14:solidFill>
                </w14:textFill>
              </w:rPr>
              <w:t>月</w:t>
            </w:r>
            <w:r>
              <w:rPr>
                <w:rFonts w:hint="eastAsia" w:ascii="宋体" w:hAnsi="宋体"/>
                <w:color w:val="000000" w:themeColor="text1"/>
                <w:szCs w:val="20"/>
                <w:highlight w:val="none"/>
                <w:lang w:val="en-US" w:eastAsia="zh-CN"/>
                <w14:textFill>
                  <w14:solidFill>
                    <w14:schemeClr w14:val="tx1"/>
                  </w14:solidFill>
                </w14:textFill>
              </w:rPr>
              <w:t xml:space="preserve"> 23 </w:t>
            </w:r>
            <w:r>
              <w:rPr>
                <w:rFonts w:hint="eastAsia" w:ascii="宋体" w:hAnsi="宋体"/>
                <w:color w:val="000000" w:themeColor="text1"/>
                <w:szCs w:val="20"/>
                <w:highlight w:val="none"/>
                <w14:textFill>
                  <w14:solidFill>
                    <w14:schemeClr w14:val="tx1"/>
                  </w14:solidFill>
                </w14:textFill>
              </w:rPr>
              <w:t>日11:00分（北京时间）</w:t>
            </w:r>
          </w:p>
          <w:p w14:paraId="55865531">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递交地点：将响应文件上传至政采云平台https：//www.zcygov.cn/对应位置（逾期未上传的或不符合规定的投标文件将被拒绝接收。</w:t>
            </w:r>
          </w:p>
        </w:tc>
      </w:tr>
      <w:tr w14:paraId="21F3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7C23AC0C">
            <w:pPr>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123" w:name="_Hlk56077688"/>
            <w:bookmarkStart w:id="124" w:name="_Hlk64398641"/>
            <w:bookmarkStart w:id="125" w:name="_Hlk64398642"/>
            <w:bookmarkStart w:id="126" w:name="_Hlk56077689"/>
            <w:bookmarkStart w:id="127" w:name="_Hlk39573799"/>
            <w:bookmarkStart w:id="128" w:name="_Hlk38090383"/>
            <w:bookmarkStart w:id="129" w:name="_Hlk38090382"/>
            <w:bookmarkStart w:id="130" w:name="_Hlk39573798"/>
            <w:bookmarkStart w:id="131" w:name="_Hlk55197074"/>
            <w:bookmarkStart w:id="132" w:name="_Hlk39573797"/>
            <w:bookmarkStart w:id="133" w:name="_Hlk38090381"/>
            <w:bookmarkStart w:id="134" w:name="_Hlk55197073"/>
            <w:bookmarkStart w:id="135" w:name="_Hlk38643175"/>
            <w:bookmarkStart w:id="136" w:name="_Hlk64398640"/>
            <w:bookmarkStart w:id="137" w:name="_Hlk55197075"/>
            <w:bookmarkStart w:id="138" w:name="_Hlk56077690"/>
            <w:r>
              <w:rPr>
                <w:rFonts w:ascii="宋体" w:hAnsi="宋体" w:eastAsia="宋体" w:cs="Times New Roman"/>
                <w:color w:val="000000" w:themeColor="text1"/>
                <w:kern w:val="0"/>
                <w:szCs w:val="21"/>
                <w:highlight w:val="none"/>
                <w14:textFill>
                  <w14:solidFill>
                    <w14:schemeClr w14:val="tx1"/>
                  </w14:solidFill>
                </w14:textFill>
              </w:rPr>
              <w:t>1</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宋体" w:hAnsi="宋体" w:eastAsia="宋体" w:cs="Times New Roman"/>
                <w:color w:val="000000" w:themeColor="text1"/>
                <w:kern w:val="0"/>
                <w:szCs w:val="21"/>
                <w:highlight w:val="none"/>
                <w14:textFill>
                  <w14:solidFill>
                    <w14:schemeClr w14:val="tx1"/>
                  </w14:solidFill>
                </w14:textFill>
              </w:rPr>
              <w:t>4</w:t>
            </w:r>
          </w:p>
        </w:tc>
        <w:tc>
          <w:tcPr>
            <w:tcW w:w="846" w:type="dxa"/>
            <w:noWrap w:val="0"/>
            <w:vAlign w:val="center"/>
          </w:tcPr>
          <w:p w14:paraId="5E4FD399">
            <w:pPr>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139" w:name="_Hlt38090386"/>
            <w:bookmarkStart w:id="140" w:name="_Hlt55197070"/>
            <w:bookmarkStart w:id="141" w:name="_Hlt56077709"/>
            <w:r>
              <w:rPr>
                <w:rFonts w:ascii="宋体" w:hAnsi="宋体" w:eastAsia="宋体" w:cs="Times New Roman"/>
                <w:color w:val="000000" w:themeColor="text1"/>
                <w:kern w:val="0"/>
                <w:szCs w:val="21"/>
                <w:highlight w:val="none"/>
                <w14:textFill>
                  <w14:solidFill>
                    <w14:schemeClr w14:val="tx1"/>
                  </w14:solidFill>
                </w14:textFill>
              </w:rPr>
              <w:fldChar w:fldCharType="begin"/>
            </w:r>
            <w:r>
              <w:rPr>
                <w:rFonts w:ascii="宋体" w:hAnsi="宋体" w:eastAsia="宋体" w:cs="Times New Roman"/>
                <w:color w:val="000000" w:themeColor="text1"/>
                <w:kern w:val="0"/>
                <w:szCs w:val="21"/>
                <w:highlight w:val="none"/>
                <w14:textFill>
                  <w14:solidFill>
                    <w14:schemeClr w14:val="tx1"/>
                  </w14:solidFill>
                </w14:textFill>
              </w:rPr>
              <w:instrText xml:space="preserve"> HYPERLINK  \l "_Hlk18820334" \s "1,4973,4977,0,,27.1" </w:instrText>
            </w:r>
            <w:r>
              <w:rPr>
                <w:rFonts w:ascii="宋体" w:hAnsi="宋体" w:eastAsia="宋体" w:cs="Times New Roman"/>
                <w:color w:val="000000" w:themeColor="text1"/>
                <w:kern w:val="0"/>
                <w:szCs w:val="21"/>
                <w:highlight w:val="none"/>
                <w14:textFill>
                  <w14:solidFill>
                    <w14:schemeClr w14:val="tx1"/>
                  </w14:solidFill>
                </w14:textFill>
              </w:rPr>
              <w:fldChar w:fldCharType="separate"/>
            </w:r>
            <w:r>
              <w:rPr>
                <w:rStyle w:val="37"/>
                <w:rFonts w:ascii="宋体" w:hAnsi="宋体"/>
                <w:color w:val="000000" w:themeColor="text1"/>
                <w:kern w:val="0"/>
                <w:szCs w:val="21"/>
                <w:highlight w:val="none"/>
                <w14:textFill>
                  <w14:solidFill>
                    <w14:schemeClr w14:val="tx1"/>
                  </w14:solidFill>
                </w14:textFill>
              </w:rPr>
              <w:t>7.</w:t>
            </w:r>
            <w:bookmarkStart w:id="142" w:name="_Hlt131417976"/>
            <w:bookmarkStart w:id="143" w:name="_Hlt64398963"/>
            <w:r>
              <w:rPr>
                <w:rStyle w:val="37"/>
                <w:rFonts w:ascii="宋体" w:hAnsi="宋体"/>
                <w:color w:val="000000" w:themeColor="text1"/>
                <w:kern w:val="0"/>
                <w:szCs w:val="21"/>
                <w:highlight w:val="none"/>
                <w14:textFill>
                  <w14:solidFill>
                    <w14:schemeClr w14:val="tx1"/>
                  </w14:solidFill>
                </w14:textFill>
              </w:rPr>
              <w:t>1</w:t>
            </w:r>
            <w:bookmarkEnd w:id="142"/>
            <w:bookmarkEnd w:id="143"/>
            <w:r>
              <w:rPr>
                <w:rFonts w:ascii="宋体" w:hAnsi="宋体" w:eastAsia="宋体" w:cs="Times New Roman"/>
                <w:color w:val="000000" w:themeColor="text1"/>
                <w:kern w:val="0"/>
                <w:szCs w:val="21"/>
                <w:highlight w:val="none"/>
                <w14:textFill>
                  <w14:solidFill>
                    <w14:schemeClr w14:val="tx1"/>
                  </w14:solidFill>
                </w14:textFill>
              </w:rPr>
              <w:fldChar w:fldCharType="end"/>
            </w:r>
            <w:bookmarkEnd w:id="139"/>
            <w:bookmarkEnd w:id="140"/>
            <w:bookmarkEnd w:id="141"/>
          </w:p>
        </w:tc>
        <w:tc>
          <w:tcPr>
            <w:tcW w:w="1065" w:type="dxa"/>
            <w:noWrap w:val="0"/>
            <w:vAlign w:val="center"/>
          </w:tcPr>
          <w:p w14:paraId="41397A10">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pacing w:val="21"/>
                <w:kern w:val="0"/>
                <w:szCs w:val="21"/>
                <w:highlight w:val="none"/>
                <w14:textFill>
                  <w14:solidFill>
                    <w14:schemeClr w14:val="tx1"/>
                  </w14:solidFill>
                </w14:textFill>
              </w:rPr>
              <w:t>采购项目开</w:t>
            </w:r>
            <w:r>
              <w:rPr>
                <w:rFonts w:hint="eastAsia" w:ascii="宋体" w:hAnsi="宋体" w:eastAsia="宋体" w:cs="Times New Roman"/>
                <w:color w:val="000000" w:themeColor="text1"/>
                <w:kern w:val="0"/>
                <w:szCs w:val="21"/>
                <w:highlight w:val="none"/>
                <w14:textFill>
                  <w14:solidFill>
                    <w14:schemeClr w14:val="tx1"/>
                  </w14:solidFill>
                </w14:textFill>
              </w:rPr>
              <w:t>标</w:t>
            </w:r>
          </w:p>
        </w:tc>
        <w:tc>
          <w:tcPr>
            <w:tcW w:w="7208" w:type="dxa"/>
            <w:noWrap w:val="0"/>
            <w:vAlign w:val="center"/>
          </w:tcPr>
          <w:p w14:paraId="53830CA9">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截止时间：</w:t>
            </w:r>
            <w:r>
              <w:rPr>
                <w:rFonts w:hint="eastAsia" w:ascii="宋体" w:hAnsi="宋体"/>
                <w:color w:val="000000" w:themeColor="text1"/>
                <w:szCs w:val="20"/>
                <w:highlight w:val="none"/>
                <w:lang w:eastAsia="zh-CN"/>
                <w14:textFill>
                  <w14:solidFill>
                    <w14:schemeClr w14:val="tx1"/>
                  </w14:solidFill>
                </w14:textFill>
              </w:rPr>
              <w:t>2026</w:t>
            </w:r>
            <w:r>
              <w:rPr>
                <w:rFonts w:hint="eastAsia" w:ascii="宋体" w:hAnsi="宋体"/>
                <w:color w:val="000000" w:themeColor="text1"/>
                <w:szCs w:val="20"/>
                <w:highlight w:val="none"/>
                <w14:textFill>
                  <w14:solidFill>
                    <w14:schemeClr w14:val="tx1"/>
                  </w14:solidFill>
                </w14:textFill>
              </w:rPr>
              <w:t>年</w:t>
            </w:r>
            <w:r>
              <w:rPr>
                <w:rFonts w:hint="eastAsia" w:ascii="宋体" w:hAnsi="宋体"/>
                <w:color w:val="000000" w:themeColor="text1"/>
                <w:szCs w:val="20"/>
                <w:highlight w:val="none"/>
                <w:lang w:val="en-US" w:eastAsia="zh-CN"/>
                <w14:textFill>
                  <w14:solidFill>
                    <w14:schemeClr w14:val="tx1"/>
                  </w14:solidFill>
                </w14:textFill>
              </w:rPr>
              <w:t xml:space="preserve"> 6 </w:t>
            </w:r>
            <w:r>
              <w:rPr>
                <w:rFonts w:hint="eastAsia" w:ascii="宋体" w:hAnsi="宋体"/>
                <w:color w:val="000000" w:themeColor="text1"/>
                <w:szCs w:val="20"/>
                <w:highlight w:val="none"/>
                <w14:textFill>
                  <w14:solidFill>
                    <w14:schemeClr w14:val="tx1"/>
                  </w14:solidFill>
                </w14:textFill>
              </w:rPr>
              <w:t>月</w:t>
            </w:r>
            <w:r>
              <w:rPr>
                <w:rFonts w:hint="eastAsia" w:ascii="宋体" w:hAnsi="宋体"/>
                <w:color w:val="000000" w:themeColor="text1"/>
                <w:szCs w:val="20"/>
                <w:highlight w:val="none"/>
                <w:lang w:val="en-US" w:eastAsia="zh-CN"/>
                <w14:textFill>
                  <w14:solidFill>
                    <w14:schemeClr w14:val="tx1"/>
                  </w14:solidFill>
                </w14:textFill>
              </w:rPr>
              <w:t xml:space="preserve">23 </w:t>
            </w:r>
            <w:r>
              <w:rPr>
                <w:rFonts w:hint="eastAsia" w:ascii="宋体" w:hAnsi="宋体"/>
                <w:color w:val="000000" w:themeColor="text1"/>
                <w:szCs w:val="20"/>
                <w:highlight w:val="none"/>
                <w14:textFill>
                  <w14:solidFill>
                    <w14:schemeClr w14:val="tx1"/>
                  </w14:solidFill>
                </w14:textFill>
              </w:rPr>
              <w:t>日11:00分（北京时间）</w:t>
            </w:r>
          </w:p>
          <w:p w14:paraId="2745658F">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递交地点：政采云平台https：//www.zcygov.cn/对应位置（逾期未上传的或不符合规定的投标文件将被拒绝接收。</w:t>
            </w:r>
          </w:p>
        </w:tc>
      </w:tr>
      <w:tr w14:paraId="2A6F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5FBFB8C4">
            <w:pPr>
              <w:spacing w:line="360" w:lineRule="auto"/>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5</w:t>
            </w:r>
          </w:p>
        </w:tc>
        <w:tc>
          <w:tcPr>
            <w:tcW w:w="846" w:type="dxa"/>
            <w:noWrap w:val="0"/>
            <w:vAlign w:val="center"/>
          </w:tcPr>
          <w:p w14:paraId="34A41DDE">
            <w:pPr>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144" w:name="_Hlt19079736"/>
            <w:r>
              <w:rPr>
                <w:rFonts w:ascii="宋体" w:hAnsi="宋体" w:eastAsia="宋体" w:cs="Times New Roman"/>
                <w:color w:val="000000" w:themeColor="text1"/>
                <w:szCs w:val="21"/>
                <w:highlight w:val="none"/>
                <w14:textFill>
                  <w14:solidFill>
                    <w14:schemeClr w14:val="tx1"/>
                  </w14:solidFill>
                </w14:textFill>
              </w:rPr>
              <w:fldChar w:fldCharType="begin"/>
            </w:r>
            <w:r>
              <w:rPr>
                <w:rFonts w:ascii="宋体" w:hAnsi="宋体" w:eastAsia="宋体" w:cs="Times New Roman"/>
                <w:color w:val="000000" w:themeColor="text1"/>
                <w:szCs w:val="21"/>
                <w:highlight w:val="none"/>
                <w14:textFill>
                  <w14:solidFill>
                    <w14:schemeClr w14:val="tx1"/>
                  </w14:solidFill>
                </w14:textFill>
              </w:rPr>
              <w:instrText xml:space="preserve"> HYPERLINK  \l "_Hlk18820774" \s "1,8919,8923,0,,39.1" </w:instrText>
            </w:r>
            <w:r>
              <w:rPr>
                <w:rFonts w:ascii="宋体" w:hAnsi="宋体" w:eastAsia="宋体" w:cs="Times New Roman"/>
                <w:color w:val="000000" w:themeColor="text1"/>
                <w:szCs w:val="21"/>
                <w:highlight w:val="none"/>
                <w14:textFill>
                  <w14:solidFill>
                    <w14:schemeClr w14:val="tx1"/>
                  </w14:solidFill>
                </w14:textFill>
              </w:rPr>
              <w:fldChar w:fldCharType="separate"/>
            </w:r>
            <w:r>
              <w:rPr>
                <w:rStyle w:val="37"/>
                <w:rFonts w:ascii="宋体" w:hAnsi="宋体"/>
                <w:bCs/>
                <w:color w:val="000000" w:themeColor="text1"/>
                <w:szCs w:val="21"/>
                <w:highlight w:val="none"/>
                <w14:textFill>
                  <w14:solidFill>
                    <w14:schemeClr w14:val="tx1"/>
                  </w14:solidFill>
                </w14:textFill>
              </w:rPr>
              <w:t>11.1</w:t>
            </w:r>
            <w:r>
              <w:rPr>
                <w:rFonts w:ascii="宋体" w:hAnsi="宋体" w:eastAsia="宋体" w:cs="Times New Roman"/>
                <w:color w:val="000000" w:themeColor="text1"/>
                <w:szCs w:val="21"/>
                <w:highlight w:val="none"/>
                <w14:textFill>
                  <w14:solidFill>
                    <w14:schemeClr w14:val="tx1"/>
                  </w14:solidFill>
                </w14:textFill>
              </w:rPr>
              <w:fldChar w:fldCharType="end"/>
            </w:r>
            <w:bookmarkEnd w:id="144"/>
          </w:p>
        </w:tc>
        <w:tc>
          <w:tcPr>
            <w:tcW w:w="1065" w:type="dxa"/>
            <w:noWrap w:val="0"/>
            <w:vAlign w:val="center"/>
          </w:tcPr>
          <w:p w14:paraId="38001DB2">
            <w:pPr>
              <w:jc w:val="center"/>
              <w:rPr>
                <w:rFonts w:hint="eastAsia" w:ascii="宋体" w:hAnsi="宋体" w:eastAsia="宋体" w:cs="Times New Roman"/>
                <w:color w:val="000000" w:themeColor="text1"/>
                <w:spacing w:val="21"/>
                <w:kern w:val="0"/>
                <w:szCs w:val="21"/>
                <w:highlight w:val="none"/>
                <w14:textFill>
                  <w14:solidFill>
                    <w14:schemeClr w14:val="tx1"/>
                  </w14:solidFill>
                </w14:textFill>
              </w:rPr>
            </w:pPr>
            <w:r>
              <w:rPr>
                <w:rFonts w:hint="eastAsia" w:ascii="宋体" w:hAnsi="宋体" w:eastAsia="宋体" w:cs="Times New Roman"/>
                <w:color w:val="000000" w:themeColor="text1"/>
                <w:spacing w:val="52"/>
                <w:kern w:val="0"/>
                <w:szCs w:val="21"/>
                <w:highlight w:val="none"/>
                <w14:textFill>
                  <w14:solidFill>
                    <w14:schemeClr w14:val="tx1"/>
                  </w14:solidFill>
                </w14:textFill>
              </w:rPr>
              <w:t>投标有效</w:t>
            </w:r>
            <w:r>
              <w:rPr>
                <w:rFonts w:hint="eastAsia" w:ascii="宋体" w:hAnsi="宋体" w:eastAsia="宋体" w:cs="Times New Roman"/>
                <w:color w:val="000000" w:themeColor="text1"/>
                <w:spacing w:val="2"/>
                <w:kern w:val="0"/>
                <w:szCs w:val="21"/>
                <w:highlight w:val="none"/>
                <w14:textFill>
                  <w14:solidFill>
                    <w14:schemeClr w14:val="tx1"/>
                  </w14:solidFill>
                </w14:textFill>
              </w:rPr>
              <w:t>期</w:t>
            </w:r>
          </w:p>
        </w:tc>
        <w:tc>
          <w:tcPr>
            <w:tcW w:w="7208" w:type="dxa"/>
            <w:noWrap w:val="0"/>
            <w:vAlign w:val="center"/>
          </w:tcPr>
          <w:p w14:paraId="5D1CEA55">
            <w:pPr>
              <w:spacing w:line="360" w:lineRule="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投标截止时间后</w:t>
            </w:r>
            <w:r>
              <w:rPr>
                <w:rFonts w:ascii="宋体" w:hAnsi="宋体" w:eastAsia="宋体" w:cs="Times New Roman"/>
                <w:color w:val="000000" w:themeColor="text1"/>
                <w:szCs w:val="21"/>
                <w:highlight w:val="none"/>
                <w14:textFill>
                  <w14:solidFill>
                    <w14:schemeClr w14:val="tx1"/>
                  </w14:solidFill>
                </w14:textFill>
              </w:rPr>
              <w:t>30</w:t>
            </w:r>
            <w:r>
              <w:rPr>
                <w:rFonts w:hint="eastAsia" w:ascii="宋体" w:hAnsi="宋体" w:eastAsia="宋体" w:cs="Times New Roman"/>
                <w:color w:val="000000" w:themeColor="text1"/>
                <w:szCs w:val="21"/>
                <w:highlight w:val="none"/>
                <w14:textFill>
                  <w14:solidFill>
                    <w14:schemeClr w14:val="tx1"/>
                  </w14:solidFill>
                </w14:textFill>
              </w:rPr>
              <w:t>天</w:t>
            </w:r>
          </w:p>
        </w:tc>
      </w:tr>
      <w:tr w14:paraId="5AC1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13CD8EBA">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16</w:t>
            </w:r>
          </w:p>
        </w:tc>
        <w:tc>
          <w:tcPr>
            <w:tcW w:w="846" w:type="dxa"/>
            <w:noWrap w:val="0"/>
            <w:vAlign w:val="center"/>
          </w:tcPr>
          <w:p w14:paraId="068EFBD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065" w:type="dxa"/>
            <w:noWrap w:val="0"/>
            <w:vAlign w:val="center"/>
          </w:tcPr>
          <w:p w14:paraId="14680660">
            <w:pPr>
              <w:pStyle w:val="53"/>
              <w:ind w:firstLine="0" w:firstLineChars="0"/>
              <w:jc w:val="center"/>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采购代理服务费</w:t>
            </w:r>
          </w:p>
        </w:tc>
        <w:tc>
          <w:tcPr>
            <w:tcW w:w="7208" w:type="dxa"/>
            <w:noWrap w:val="0"/>
            <w:vAlign w:val="center"/>
          </w:tcPr>
          <w:p w14:paraId="05E3492C">
            <w:pP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由中标单位支付</w:t>
            </w:r>
            <w:r>
              <w:rPr>
                <w:rFonts w:hint="eastAsia" w:ascii="宋体" w:hAnsi="宋体" w:eastAsia="宋体" w:cs="Times New Roman"/>
                <w:color w:val="000000" w:themeColor="text1"/>
                <w:szCs w:val="20"/>
                <w:highlight w:val="none"/>
                <w14:textFill>
                  <w14:solidFill>
                    <w14:schemeClr w14:val="tx1"/>
                  </w14:solidFill>
                </w14:textFill>
              </w:rPr>
              <w:t>采购代理服务费</w:t>
            </w:r>
          </w:p>
        </w:tc>
      </w:tr>
      <w:tr w14:paraId="48F4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6D1024D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17</w:t>
            </w:r>
          </w:p>
        </w:tc>
        <w:tc>
          <w:tcPr>
            <w:tcW w:w="846" w:type="dxa"/>
            <w:noWrap w:val="0"/>
            <w:vAlign w:val="center"/>
          </w:tcPr>
          <w:p w14:paraId="465BC7F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065" w:type="dxa"/>
            <w:noWrap w:val="0"/>
            <w:vAlign w:val="center"/>
          </w:tcPr>
          <w:p w14:paraId="7039A91B">
            <w:pPr>
              <w:pStyle w:val="53"/>
              <w:ind w:firstLine="0" w:firstLineChars="0"/>
              <w:jc w:val="center"/>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采购其他要求</w:t>
            </w:r>
          </w:p>
        </w:tc>
        <w:tc>
          <w:tcPr>
            <w:tcW w:w="7208" w:type="dxa"/>
            <w:noWrap w:val="0"/>
            <w:vAlign w:val="center"/>
          </w:tcPr>
          <w:p w14:paraId="4AB51EE0">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1、各投标人必须针对项目分别制作响应文件并报价，每包的响应文件均必须满足采购文件份数与制作等要求，否则将导致投标被拒绝。</w:t>
            </w:r>
          </w:p>
          <w:p w14:paraId="1A012140">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2、本项目的招标投标活动以及相关当事人须接受财政监督部门依法实施的监督。</w:t>
            </w:r>
          </w:p>
          <w:p w14:paraId="65E795DA">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3、本项目不接受任何可调整的报价及备选方案。</w:t>
            </w:r>
          </w:p>
          <w:p w14:paraId="4090ED34">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4、投标报价具有唯一性，未超过采购项目预算，本项目不接受选择性报价，对于出现的政采云平台开标唱标环节经投标供应商确认的投标报价与响应文件中响应报价表的报价不一致的现象，视作选择性报价，将被作为无效投标处理。</w:t>
            </w:r>
          </w:p>
          <w:p w14:paraId="402C1FD4">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5、投标人报价内应当包含项目承担的全部费用。（提供分项明细报价），除报价内容外，采购人不再另行支付任何其他费用。</w:t>
            </w:r>
          </w:p>
        </w:tc>
      </w:tr>
      <w:tr w14:paraId="3747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1E74F360">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18</w:t>
            </w:r>
          </w:p>
        </w:tc>
        <w:tc>
          <w:tcPr>
            <w:tcW w:w="846" w:type="dxa"/>
            <w:noWrap w:val="0"/>
            <w:vAlign w:val="center"/>
          </w:tcPr>
          <w:p w14:paraId="2451DCD4">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065" w:type="dxa"/>
            <w:noWrap w:val="0"/>
            <w:vAlign w:val="center"/>
          </w:tcPr>
          <w:p w14:paraId="78D513BE">
            <w:pPr>
              <w:pStyle w:val="53"/>
              <w:ind w:firstLine="0" w:firstLineChars="0"/>
              <w:jc w:val="center"/>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响应文件提交时间及地点</w:t>
            </w:r>
          </w:p>
        </w:tc>
        <w:tc>
          <w:tcPr>
            <w:tcW w:w="7208" w:type="dxa"/>
            <w:noWrap w:val="0"/>
            <w:vAlign w:val="center"/>
          </w:tcPr>
          <w:p w14:paraId="5A20B452">
            <w:pPr>
              <w:pStyle w:val="53"/>
              <w:ind w:firstLine="0" w:firstLineChars="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☑采用不见面开标：</w:t>
            </w:r>
          </w:p>
          <w:p w14:paraId="183796DB">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响应文件提交时间：响应文件提交时间：同投标截止时间</w:t>
            </w:r>
          </w:p>
          <w:p w14:paraId="40C4595E">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开标地点：远程不见面开标大厅</w:t>
            </w:r>
          </w:p>
          <w:p w14:paraId="7B6F54AE">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不见面开标默认解密时长：30分钟</w:t>
            </w:r>
          </w:p>
          <w:p w14:paraId="219B7471">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关于能否延长解密时间的约定：否</w:t>
            </w:r>
          </w:p>
          <w:p w14:paraId="5C795815">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□采用见面开标</w:t>
            </w:r>
          </w:p>
          <w:p w14:paraId="425B89DB">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响应文件提交及开启时间：</w:t>
            </w:r>
          </w:p>
          <w:p w14:paraId="5D99D0C2">
            <w:pPr>
              <w:pStyle w:val="53"/>
              <w:ind w:firstLine="0" w:firstLineChars="0"/>
              <w:rPr>
                <w:rFonts w:hint="eastAsia"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响应文件开启地点：</w:t>
            </w:r>
          </w:p>
        </w:tc>
      </w:tr>
      <w:tr w14:paraId="4BF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5C283560">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19</w:t>
            </w:r>
          </w:p>
        </w:tc>
        <w:tc>
          <w:tcPr>
            <w:tcW w:w="846" w:type="dxa"/>
            <w:noWrap w:val="0"/>
            <w:vAlign w:val="center"/>
          </w:tcPr>
          <w:p w14:paraId="22DC599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065" w:type="dxa"/>
            <w:noWrap w:val="0"/>
            <w:vAlign w:val="center"/>
          </w:tcPr>
          <w:p w14:paraId="14595E94">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其他补充事宜</w:t>
            </w:r>
          </w:p>
        </w:tc>
        <w:tc>
          <w:tcPr>
            <w:tcW w:w="7208" w:type="dxa"/>
            <w:noWrap w:val="0"/>
            <w:vAlign w:val="center"/>
          </w:tcPr>
          <w:p w14:paraId="24ED463F">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1、关于异常低价。根据《财库（2026）2号》文件：（一）采购人应当在采购文件中明确，政府采购评审中出现下列情形之一的，评审委员会应当启动异常低价投标（响应）审查程序：</w:t>
            </w:r>
          </w:p>
          <w:p w14:paraId="5570DF61">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5422B93">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013263B0">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3.投标（响应）报价低于采购项目最高限价45%的，即投标（响应）报价&lt;采购项目最高限价×45%；</w:t>
            </w:r>
          </w:p>
          <w:p w14:paraId="34CDAE60">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4.评审委员会基于专业判断，认为供应商报价过低，有可能影响产品质量或者不能诚信履约的其他情形。</w:t>
            </w:r>
          </w:p>
          <w:p w14:paraId="16F1A072">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采购人可以结合具体项目实际情况，提高上述第1项至第3项中启动异常低价投标（响应）审查的数值标准，但是最高不得超过65%。</w:t>
            </w:r>
          </w:p>
          <w:p w14:paraId="3568BD48">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相关法律法规对供应商报价有规定的，从其规定。</w:t>
            </w:r>
          </w:p>
          <w:p w14:paraId="18E72B76">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631BDC">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68D7FD">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A29C62B">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6AD4BC18">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2、无论何种原因，在响应文件中未提供相应材料的，评审小组将视同其未提供。</w:t>
            </w:r>
          </w:p>
          <w:p w14:paraId="1293B7B2">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3、各供应商应在开标前应确保成为新疆政府采购网正式注册入库供应商，并完成CA数字证书（符合国密标准）申领。如需咨询，请联系新疆CA服务热线0991-2819290；</w:t>
            </w:r>
          </w:p>
          <w:p w14:paraId="4553B88E">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4、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6597E17A">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5、供应商首次参加政府采购活动的，可前往新疆政府采购网（ http://www.ccgp-xinjiang.gov.cn/）下载操作指南。（步骤：进入新疆政府采购网（http://www.ccgp-xinjiang.gov.cn/）点击主页面的办事指南—选择并下载供应商政采云平台操作指南。）</w:t>
            </w:r>
          </w:p>
          <w:p w14:paraId="64B85AED">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6、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572973D5">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7、当出现下列情形之一，响应文件将予以退回：</w:t>
            </w:r>
          </w:p>
          <w:p w14:paraId="31FB3465">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（1）供应商在响应文件递交截止时间前未成功上传加密电子响应文件；</w:t>
            </w:r>
          </w:p>
          <w:p w14:paraId="290EAC40">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（2）供应商使用解密的CA数字证书与上传加密响应文件使用的CA数字证书不一致；</w:t>
            </w:r>
          </w:p>
          <w:p w14:paraId="3EE0C4AE">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（3）供应商解密时CA数字证书已过期，导致无法正常解密；</w:t>
            </w:r>
          </w:p>
          <w:p w14:paraId="76A4AD37">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（4）加密响应文件时，CA数字证书未过期，解密时，显示CA数字证书已过期，导致无法正常解密；</w:t>
            </w:r>
          </w:p>
          <w:p w14:paraId="0735D334">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（5）未在规定的响应文件解密时间内进行解密的；</w:t>
            </w:r>
          </w:p>
          <w:p w14:paraId="45603672">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 xml:space="preserve">（6）供应商个人原因导致无法解密的其他情形。 </w:t>
            </w:r>
          </w:p>
          <w:p w14:paraId="58F38C25">
            <w:pPr>
              <w:rPr>
                <w:rFonts w:hint="eastAsia" w:ascii="Calibri" w:hAnsi="Calibri" w:eastAsia="宋体" w:cs="Times New Roman"/>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8、供应商应在谈判响应截止时间前将投标时使用的计算机安装相关的浏览器（推荐使用谷歌浏览器）、CA驱动等软件，方便响应文件解密时能够正常解密。</w:t>
            </w:r>
          </w:p>
          <w:p w14:paraId="283FB3A1">
            <w:pPr>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lang w:val="en-US" w:eastAsia="zh-CN"/>
                <w14:textFill>
                  <w14:solidFill>
                    <w14:schemeClr w14:val="tx1"/>
                  </w14:solidFill>
                </w14:textFill>
              </w:rPr>
              <w:t>9、供应商需在响应文件递交截止时间前自行测试开标时使用的计算机，如因供应商自身原因导致响应文件解密失败的，由供应商自行承担相应后果。</w:t>
            </w:r>
          </w:p>
          <w:p w14:paraId="65338855">
            <w:pPr>
              <w:pStyle w:val="2"/>
              <w:rPr>
                <w:rFonts w:hint="eastAsia" w:eastAsia="宋体" w:cs="Times New Roman"/>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本项目的评标费用由中标单位承担。</w:t>
            </w:r>
          </w:p>
        </w:tc>
      </w:tr>
      <w:tr w14:paraId="5736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noWrap w:val="0"/>
            <w:vAlign w:val="center"/>
          </w:tcPr>
          <w:p w14:paraId="4C19B720">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w:t>
            </w:r>
          </w:p>
        </w:tc>
        <w:tc>
          <w:tcPr>
            <w:tcW w:w="846" w:type="dxa"/>
            <w:noWrap w:val="0"/>
            <w:vAlign w:val="center"/>
          </w:tcPr>
          <w:p w14:paraId="48F2D8A3">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065" w:type="dxa"/>
            <w:noWrap w:val="0"/>
            <w:vAlign w:val="center"/>
          </w:tcPr>
          <w:p w14:paraId="5288E755">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落实政府采购中小企业相关政策</w:t>
            </w:r>
          </w:p>
        </w:tc>
        <w:tc>
          <w:tcPr>
            <w:tcW w:w="7208" w:type="dxa"/>
            <w:noWrap w:val="0"/>
            <w:vAlign w:val="center"/>
          </w:tcPr>
          <w:p w14:paraId="50AC287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1.本项目为非专门面向中小企业预留采购份额；</w:t>
            </w:r>
          </w:p>
          <w:p w14:paraId="52DE1CC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2.根据工信部等部委发布的《关于印发中小企业划型标准规定的通知》（工信部联企业〔2011〕300 号）；财政部、工业和信息化部《政府采购促进中小企业发展管理办法》（财库[2020]46 号文）；财政部《关于进一步加大政府采购支持中小企业力度的通知》（财库〔2022〕19 号）规定；</w:t>
            </w:r>
          </w:p>
          <w:p w14:paraId="77CD151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3.本次采购标的所属行业为</w:t>
            </w:r>
            <w:r>
              <w:rPr>
                <w:rFonts w:hint="eastAsia" w:ascii="宋体" w:hAnsi="宋体" w:eastAsia="宋体" w:cs="宋体"/>
                <w:b/>
                <w:bCs/>
                <w:color w:val="000000" w:themeColor="text1"/>
                <w:szCs w:val="21"/>
                <w:highlight w:val="none"/>
                <w:u w:val="single"/>
                <w14:textFill>
                  <w14:solidFill>
                    <w14:schemeClr w14:val="tx1"/>
                  </w14:solidFill>
                </w14:textFill>
              </w:rPr>
              <w:t>其他未列明行业</w:t>
            </w:r>
            <w:r>
              <w:rPr>
                <w:rFonts w:hint="eastAsia" w:ascii="宋体" w:hAnsi="宋体" w:eastAsia="宋体" w:cs="宋体"/>
                <w:color w:val="000000" w:themeColor="text1"/>
                <w:szCs w:val="21"/>
                <w:highlight w:val="none"/>
                <w14:textFill>
                  <w14:solidFill>
                    <w14:schemeClr w14:val="tx1"/>
                  </w14:solidFill>
                </w14:textFill>
              </w:rPr>
              <w:t>，符合以下条件的中小微型企业应按照采购文件格式要求提供《中小企业声明函》并执行以下政策：</w:t>
            </w:r>
          </w:p>
          <w:p w14:paraId="0EE98B6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FDC59F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（2）本次投标采购项目中，服务由小微企业承接，即提供服务的人员为小微企业依照《中华人民共和国劳动合同法》订立劳动合同的从业人员。</w:t>
            </w:r>
          </w:p>
          <w:p w14:paraId="429040E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（3）根据上述文件规定，须提供中小企业声明函，对满足上述（1）（2）两项条件的小微企业的投标总报价给予10%的扣除，用扣除后的价格参与评审。</w:t>
            </w:r>
          </w:p>
          <w:p w14:paraId="4C29506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（4）依据本办法规定享受扶持政策获得政府采购合同的，小微企业不得将合同分包给大中型企业，中型企业不得将合同分包给大型企业。</w:t>
            </w:r>
          </w:p>
        </w:tc>
      </w:tr>
    </w:tbl>
    <w:p w14:paraId="1674A532">
      <w:pPr>
        <w:pStyle w:val="3"/>
        <w:numPr>
          <w:ilvl w:val="0"/>
          <w:numId w:val="0"/>
        </w:numPr>
        <w:rPr>
          <w:rFonts w:ascii="宋体" w:hAnsi="宋体"/>
          <w:b w:val="0"/>
          <w:color w:val="000000" w:themeColor="text1"/>
          <w:sz w:val="30"/>
          <w:szCs w:val="30"/>
          <w:highlight w:val="none"/>
          <w14:textFill>
            <w14:solidFill>
              <w14:schemeClr w14:val="tx1"/>
            </w14:solidFill>
          </w14:textFill>
        </w:rPr>
      </w:pPr>
      <w:r>
        <w:rPr>
          <w:rFonts w:ascii="宋体" w:hAnsi="宋体"/>
          <w:b w:val="0"/>
          <w:color w:val="000000" w:themeColor="text1"/>
          <w:highlight w:val="none"/>
          <w14:textFill>
            <w14:solidFill>
              <w14:schemeClr w14:val="tx1"/>
            </w14:solidFill>
          </w14:textFill>
        </w:rPr>
        <w:br w:type="page"/>
      </w:r>
      <w:bookmarkStart w:id="145" w:name="_Toc497928742"/>
      <w:r>
        <w:rPr>
          <w:color w:val="000000" w:themeColor="text1"/>
          <w:highlight w:val="none"/>
          <w14:textFill>
            <w14:solidFill>
              <w14:schemeClr w14:val="tx1"/>
            </w14:solidFill>
          </w14:textFill>
        </w:rPr>
        <w:t>第一章  投标须知</w:t>
      </w:r>
      <w:bookmarkEnd w:id="145"/>
    </w:p>
    <w:p w14:paraId="09686A3A">
      <w:pPr>
        <w:spacing w:line="360" w:lineRule="auto"/>
        <w:ind w:firstLine="428" w:firstLineChars="203"/>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kern w:val="0"/>
          <w:szCs w:val="21"/>
          <w:highlight w:val="none"/>
          <w14:textFill>
            <w14:solidFill>
              <w14:schemeClr w14:val="tx1"/>
            </w14:solidFill>
          </w14:textFill>
        </w:rPr>
        <w:t>总</w:t>
      </w:r>
      <w:r>
        <w:rPr>
          <w:rFonts w:ascii="宋体" w:hAnsi="宋体"/>
          <w:b/>
          <w:color w:val="000000" w:themeColor="text1"/>
          <w:kern w:val="0"/>
          <w:szCs w:val="21"/>
          <w:highlight w:val="non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则</w:t>
      </w:r>
    </w:p>
    <w:p w14:paraId="66CDA2FC">
      <w:pPr>
        <w:spacing w:line="360" w:lineRule="auto"/>
        <w:ind w:firstLine="42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、项目概况</w:t>
      </w:r>
    </w:p>
    <w:p w14:paraId="79CF3EEA">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hint="eastAsia" w:ascii="宋体" w:hAnsi="宋体"/>
          <w:bCs/>
          <w:color w:val="000000" w:themeColor="text1"/>
          <w:szCs w:val="21"/>
          <w:highlight w:val="none"/>
          <w14:textFill>
            <w14:solidFill>
              <w14:schemeClr w14:val="tx1"/>
            </w14:solidFill>
          </w14:textFill>
        </w:rPr>
        <w:t>、本项目的项目名称已在投标人须知前附表第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"_Hlk39210728#_Hlk39210728"</w:instrText>
      </w:r>
      <w:r>
        <w:rPr>
          <w:rFonts w:ascii="宋体" w:hAnsi="宋体"/>
          <w:color w:val="000000" w:themeColor="text1"/>
          <w:highlight w:val="none"/>
          <w14:textFill>
            <w14:solidFill>
              <w14:schemeClr w14:val="tx1"/>
            </w14:solidFill>
          </w14:textFill>
        </w:rPr>
        <w:fldChar w:fldCharType="separate"/>
      </w:r>
      <w:r>
        <w:rPr>
          <w:rStyle w:val="36"/>
          <w:rFonts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项中列清。</w:t>
      </w:r>
    </w:p>
    <w:p w14:paraId="660772B0">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、采购内容</w:t>
      </w:r>
    </w:p>
    <w:p w14:paraId="66821515">
      <w:pPr>
        <w:spacing w:line="360" w:lineRule="auto"/>
        <w:ind w:firstLine="420"/>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1.2.1</w:t>
      </w:r>
      <w:r>
        <w:rPr>
          <w:rFonts w:hint="eastAsia" w:ascii="宋体" w:hAnsi="宋体"/>
          <w:color w:val="000000" w:themeColor="text1"/>
          <w:szCs w:val="21"/>
          <w:highlight w:val="none"/>
          <w14:textFill>
            <w14:solidFill>
              <w14:schemeClr w14:val="tx1"/>
            </w14:solidFill>
          </w14:textFill>
        </w:rPr>
        <w:t>、本项目采购内容</w:t>
      </w:r>
      <w:r>
        <w:rPr>
          <w:rFonts w:hint="eastAsia" w:ascii="宋体" w:hAnsi="宋体"/>
          <w:bCs/>
          <w:color w:val="000000" w:themeColor="text1"/>
          <w:szCs w:val="21"/>
          <w:highlight w:val="none"/>
          <w14:textFill>
            <w14:solidFill>
              <w14:schemeClr w14:val="tx1"/>
            </w14:solidFill>
          </w14:textFill>
        </w:rPr>
        <w:t>已在投标人须知前附表第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"_Hlk39210756#_Hlk39210756"</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项中列清，投标人除非接到采购人发布的《公开招标文件补充》，否则不得擅自增加或减少项目采购范围。</w:t>
      </w:r>
    </w:p>
    <w:p w14:paraId="1586EFF3">
      <w:pPr>
        <w:spacing w:line="360" w:lineRule="auto"/>
        <w:ind w:firstLine="42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1.2.2</w:t>
      </w:r>
      <w:r>
        <w:rPr>
          <w:rFonts w:hint="eastAsia" w:ascii="宋体" w:hAnsi="宋体"/>
          <w:bCs/>
          <w:color w:val="000000" w:themeColor="text1"/>
          <w:szCs w:val="21"/>
          <w:highlight w:val="none"/>
          <w14:textFill>
            <w14:solidFill>
              <w14:schemeClr w14:val="tx1"/>
            </w14:solidFill>
          </w14:textFill>
        </w:rPr>
        <w:t>、本项目服务周期已在投标人须知前附表第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"_Hlk39211118#_Hlk39211118"</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项中列清。</w:t>
      </w:r>
    </w:p>
    <w:p w14:paraId="0A40584E">
      <w:pPr>
        <w:spacing w:line="360" w:lineRule="auto"/>
        <w:ind w:firstLine="42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1.3</w:t>
      </w:r>
      <w:r>
        <w:rPr>
          <w:rFonts w:hint="eastAsia" w:ascii="宋体" w:hAnsi="宋体"/>
          <w:bCs/>
          <w:color w:val="000000" w:themeColor="text1"/>
          <w:szCs w:val="21"/>
          <w:highlight w:val="none"/>
          <w14:textFill>
            <w14:solidFill>
              <w14:schemeClr w14:val="tx1"/>
            </w14:solidFill>
          </w14:textFill>
        </w:rPr>
        <w:t>、项目资金</w:t>
      </w:r>
    </w:p>
    <w:p w14:paraId="09181613">
      <w:pPr>
        <w:spacing w:line="360" w:lineRule="auto"/>
        <w:ind w:firstLine="42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、本项目的资金来源已在投标人须知前附表第</w:t>
      </w:r>
      <w:bookmarkStart w:id="146" w:name="_Hlt361843307"/>
      <w:r>
        <w:rPr>
          <w:rFonts w:ascii="宋体" w:hAnsi="宋体"/>
          <w:bCs/>
          <w:color w:val="000000" w:themeColor="text1"/>
          <w:szCs w:val="21"/>
          <w:highlight w:val="none"/>
          <w14:textFill>
            <w14:solidFill>
              <w14:schemeClr w14:val="tx1"/>
            </w14:solidFill>
          </w14:textFill>
        </w:rPr>
        <w:fldChar w:fldCharType="begin"/>
      </w:r>
      <w:r>
        <w:rPr>
          <w:rFonts w:ascii="宋体" w:hAnsi="宋体"/>
          <w:bCs/>
          <w:color w:val="000000" w:themeColor="text1"/>
          <w:szCs w:val="2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"_Hlk39211204#_Hlk39211204"</w:instrText>
      </w:r>
      <w:r>
        <w:rPr>
          <w:rFonts w:ascii="宋体" w:hAnsi="宋体"/>
          <w:bCs/>
          <w:color w:val="000000" w:themeColor="text1"/>
          <w:szCs w:val="2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fldChar w:fldCharType="end"/>
      </w:r>
      <w:bookmarkEnd w:id="146"/>
      <w:r>
        <w:rPr>
          <w:rFonts w:hint="eastAsia" w:ascii="宋体" w:hAnsi="宋体"/>
          <w:bCs/>
          <w:color w:val="000000" w:themeColor="text1"/>
          <w:szCs w:val="21"/>
          <w:highlight w:val="none"/>
          <w14:textFill>
            <w14:solidFill>
              <w14:schemeClr w14:val="tx1"/>
            </w14:solidFill>
          </w14:textFill>
        </w:rPr>
        <w:t>项列清。</w:t>
      </w:r>
    </w:p>
    <w:p w14:paraId="6F5DB9D0">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、本项目的部分资金用于合同范围内合格下的支付。</w:t>
      </w:r>
    </w:p>
    <w:p w14:paraId="1442A52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、采购方式</w:t>
      </w:r>
    </w:p>
    <w:p w14:paraId="3470926D">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、本项目采购方式</w:t>
      </w:r>
      <w:r>
        <w:rPr>
          <w:rFonts w:hint="eastAsia" w:ascii="宋体" w:hAnsi="宋体"/>
          <w:bCs/>
          <w:color w:val="000000" w:themeColor="text1"/>
          <w:szCs w:val="21"/>
          <w:highlight w:val="none"/>
          <w14:textFill>
            <w14:solidFill>
              <w14:schemeClr w14:val="tx1"/>
            </w14:solidFill>
          </w14:textFill>
        </w:rPr>
        <w:t>已在投标人须知前附表第</w:t>
      </w:r>
      <w:r>
        <w:rPr>
          <w:rFonts w:ascii="宋体" w:hAnsi="宋体"/>
          <w:color w:val="000000" w:themeColor="text1"/>
          <w:szCs w:val="2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项列清。</w:t>
      </w:r>
    </w:p>
    <w:p w14:paraId="2DE8A4B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、合格投标人</w:t>
      </w:r>
    </w:p>
    <w:p w14:paraId="3032E3B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1.5.1</w:t>
      </w:r>
      <w:r>
        <w:rPr>
          <w:rFonts w:hint="eastAsia" w:ascii="宋体" w:hAnsi="宋体"/>
          <w:color w:val="000000" w:themeColor="text1"/>
          <w:szCs w:val="21"/>
          <w:highlight w:val="none"/>
          <w14:textFill>
            <w14:solidFill>
              <w14:schemeClr w14:val="tx1"/>
            </w14:solidFill>
          </w14:textFill>
        </w:rPr>
        <w:t>、投标人最低资质要求</w:t>
      </w:r>
      <w:r>
        <w:rPr>
          <w:rFonts w:hint="eastAsia" w:ascii="宋体" w:hAnsi="宋体"/>
          <w:bCs/>
          <w:color w:val="000000" w:themeColor="text1"/>
          <w:szCs w:val="21"/>
          <w:highlight w:val="none"/>
          <w14:textFill>
            <w14:solidFill>
              <w14:schemeClr w14:val="tx1"/>
            </w14:solidFill>
          </w14:textFill>
        </w:rPr>
        <w:t>已在投标人须知前附表第</w:t>
      </w:r>
      <w:r>
        <w:rPr>
          <w:rFonts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项列清</w:t>
      </w:r>
      <w:r>
        <w:rPr>
          <w:rFonts w:hint="eastAsia" w:ascii="宋体" w:hAnsi="宋体"/>
          <w:color w:val="000000" w:themeColor="text1"/>
          <w:szCs w:val="21"/>
          <w:highlight w:val="none"/>
          <w14:textFill>
            <w14:solidFill>
              <w14:schemeClr w14:val="tx1"/>
            </w14:solidFill>
          </w14:textFill>
        </w:rPr>
        <w:t>。</w:t>
      </w:r>
    </w:p>
    <w:p w14:paraId="708FF8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1.5.2</w:t>
      </w:r>
      <w:r>
        <w:rPr>
          <w:rFonts w:hint="eastAsia" w:ascii="宋体" w:hAnsi="宋体"/>
          <w:color w:val="000000" w:themeColor="text1"/>
          <w:szCs w:val="21"/>
          <w:highlight w:val="none"/>
          <w14:textFill>
            <w14:solidFill>
              <w14:schemeClr w14:val="tx1"/>
            </w14:solidFill>
          </w14:textFill>
        </w:rPr>
        <w:t>、本项目采用资格现场查验确定合格投标人。</w:t>
      </w:r>
    </w:p>
    <w:p w14:paraId="6F14A98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1.5.3</w:t>
      </w:r>
      <w:r>
        <w:rPr>
          <w:rFonts w:hint="eastAsia" w:ascii="宋体" w:hAnsi="宋体"/>
          <w:color w:val="000000" w:themeColor="text1"/>
          <w:szCs w:val="21"/>
          <w:highlight w:val="none"/>
          <w14:textFill>
            <w14:solidFill>
              <w14:schemeClr w14:val="tx1"/>
            </w14:solidFill>
          </w14:textFill>
        </w:rPr>
        <w:t>、本项目联合体协议书按投标人须知前附表第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"_Hlk38642133#_Hlk38642133"</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项规定执行。</w:t>
      </w:r>
    </w:p>
    <w:p w14:paraId="20B9779B">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1.5.4</w:t>
      </w:r>
      <w:r>
        <w:rPr>
          <w:rFonts w:hint="eastAsia" w:ascii="宋体" w:hAnsi="宋体"/>
          <w:color w:val="000000" w:themeColor="text1"/>
          <w:szCs w:val="21"/>
          <w:highlight w:val="none"/>
          <w14:textFill>
            <w14:solidFill>
              <w14:schemeClr w14:val="tx1"/>
            </w14:solidFill>
          </w14:textFill>
        </w:rPr>
        <w:t>、采购人有权要求各投标人提供更为完整、更详细的投标人资料，以便资格审查。</w:t>
      </w:r>
    </w:p>
    <w:p w14:paraId="06B953E0">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、投标费用</w:t>
      </w:r>
    </w:p>
    <w:p w14:paraId="4FB5282B">
      <w:pPr>
        <w:pStyle w:val="26"/>
        <w:spacing w:line="360" w:lineRule="auto"/>
        <w:ind w:firstLine="420"/>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1.</w:t>
      </w:r>
      <w:r>
        <w:rPr>
          <w:rFonts w:hint="eastAsia"/>
          <w:color w:val="000000" w:themeColor="text1"/>
          <w:kern w:val="2"/>
          <w:sz w:val="21"/>
          <w:szCs w:val="21"/>
          <w:highlight w:val="none"/>
          <w14:textFill>
            <w14:solidFill>
              <w14:schemeClr w14:val="tx1"/>
            </w14:solidFill>
          </w14:textFill>
        </w:rPr>
        <w:t>6</w:t>
      </w:r>
      <w:r>
        <w:rPr>
          <w:color w:val="000000" w:themeColor="text1"/>
          <w:kern w:val="2"/>
          <w:sz w:val="21"/>
          <w:szCs w:val="21"/>
          <w:highlight w:val="none"/>
          <w14:textFill>
            <w14:solidFill>
              <w14:schemeClr w14:val="tx1"/>
            </w14:solidFill>
          </w14:textFill>
        </w:rPr>
        <w:t>.1</w:t>
      </w:r>
      <w:r>
        <w:rPr>
          <w:rFonts w:hint="eastAsia"/>
          <w:color w:val="000000" w:themeColor="text1"/>
          <w:kern w:val="2"/>
          <w:sz w:val="21"/>
          <w:szCs w:val="21"/>
          <w:highlight w:val="none"/>
          <w14:textFill>
            <w14:solidFill>
              <w14:schemeClr w14:val="tx1"/>
            </w14:solidFill>
          </w14:textFill>
        </w:rPr>
        <w:t>、投标人应承担其编制投标文件与递交投标文件所涉及的一切费用，不论投标结果如何，采购人对上述费用不做任何补偿。</w:t>
      </w:r>
    </w:p>
    <w:p w14:paraId="085EBB39">
      <w:pPr>
        <w:pStyle w:val="18"/>
        <w:spacing w:line="360" w:lineRule="auto"/>
        <w:ind w:firstLine="428" w:firstLineChars="203"/>
        <w:rPr>
          <w:rFonts w:ascii="宋体" w:hAnsi="宋体" w:eastAsia="宋体"/>
          <w:b/>
          <w:color w:val="000000" w:themeColor="text1"/>
          <w:kern w:val="2"/>
          <w:sz w:val="21"/>
          <w:szCs w:val="21"/>
          <w:highlight w:val="none"/>
          <w14:textFill>
            <w14:solidFill>
              <w14:schemeClr w14:val="tx1"/>
            </w14:solidFill>
          </w14:textFill>
        </w:rPr>
      </w:pPr>
      <w:r>
        <w:rPr>
          <w:rFonts w:ascii="宋体" w:hAnsi="宋体" w:eastAsia="宋体"/>
          <w:b/>
          <w:color w:val="000000" w:themeColor="text1"/>
          <w:kern w:val="2"/>
          <w:sz w:val="21"/>
          <w:szCs w:val="21"/>
          <w:highlight w:val="none"/>
          <w14:textFill>
            <w14:solidFill>
              <w14:schemeClr w14:val="tx1"/>
            </w14:solidFill>
          </w14:textFill>
        </w:rPr>
        <w:t>2</w:t>
      </w:r>
      <w:r>
        <w:rPr>
          <w:rFonts w:hint="eastAsia" w:ascii="宋体" w:hAnsi="宋体" w:eastAsia="宋体"/>
          <w:b/>
          <w:color w:val="000000" w:themeColor="text1"/>
          <w:kern w:val="2"/>
          <w:sz w:val="21"/>
          <w:szCs w:val="21"/>
          <w:highlight w:val="none"/>
          <w14:textFill>
            <w14:solidFill>
              <w14:schemeClr w14:val="tx1"/>
            </w14:solidFill>
          </w14:textFill>
        </w:rPr>
        <w:t>、</w:t>
      </w:r>
      <w:r>
        <w:rPr>
          <w:rFonts w:hint="eastAsia" w:ascii="宋体" w:hAnsi="宋体" w:eastAsia="宋体"/>
          <w:b/>
          <w:color w:val="000000" w:themeColor="text1"/>
          <w:sz w:val="21"/>
          <w:szCs w:val="21"/>
          <w:highlight w:val="none"/>
          <w14:textFill>
            <w14:solidFill>
              <w14:schemeClr w14:val="tx1"/>
            </w14:solidFill>
          </w14:textFill>
        </w:rPr>
        <w:t>公开招标文件</w:t>
      </w:r>
    </w:p>
    <w:p w14:paraId="0FBE9162">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、公开招标文件组成</w:t>
      </w:r>
    </w:p>
    <w:p w14:paraId="69129E3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2.1.1</w:t>
      </w:r>
      <w:r>
        <w:rPr>
          <w:rFonts w:hint="eastAsia" w:ascii="宋体" w:hAnsi="宋体"/>
          <w:color w:val="000000" w:themeColor="text1"/>
          <w:szCs w:val="21"/>
          <w:highlight w:val="none"/>
          <w14:textFill>
            <w14:solidFill>
              <w14:schemeClr w14:val="tx1"/>
            </w14:solidFill>
          </w14:textFill>
        </w:rPr>
        <w:t>、公开招标文件由本文件及由采购人按公开招标文件有关规定发出的公开招标文件补充构成。</w:t>
      </w:r>
    </w:p>
    <w:p w14:paraId="320690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2.1.2</w:t>
      </w:r>
      <w:r>
        <w:rPr>
          <w:rFonts w:hint="eastAsia" w:ascii="宋体" w:hAnsi="宋体"/>
          <w:color w:val="000000" w:themeColor="text1"/>
          <w:szCs w:val="21"/>
          <w:highlight w:val="none"/>
          <w14:textFill>
            <w14:solidFill>
              <w14:schemeClr w14:val="tx1"/>
            </w14:solidFill>
          </w14:textFill>
        </w:rPr>
        <w:t>、公开招标文件的澄清、修改、采购答疑会纪要等书面材料在本采购项目中均称公开招标文件补充。</w:t>
      </w:r>
    </w:p>
    <w:p w14:paraId="32C5CD1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2.1.3</w:t>
      </w:r>
      <w:r>
        <w:rPr>
          <w:rFonts w:hint="eastAsia" w:ascii="宋体" w:hAnsi="宋体"/>
          <w:color w:val="000000" w:themeColor="text1"/>
          <w:szCs w:val="21"/>
          <w:highlight w:val="none"/>
          <w14:textFill>
            <w14:solidFill>
              <w14:schemeClr w14:val="tx1"/>
            </w14:solidFill>
          </w14:textFill>
        </w:rPr>
        <w:t>、公开招标文件补充作为公开招标文件的组成部分，对投标人起同等约束作用。如果公开招标文件补充内容与在此公开招标文件补充发出之前的公开招标文件等书面材料中相关内容相冲突，请投标人执行公开招标文件补充的相关内容，先前发出的公开招标文件等书面材料中相关内容自动废止。</w:t>
      </w:r>
    </w:p>
    <w:p w14:paraId="231047D2">
      <w:pPr>
        <w:pStyle w:val="26"/>
        <w:spacing w:line="360" w:lineRule="auto"/>
        <w:ind w:firstLine="420"/>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2.1.4</w:t>
      </w:r>
      <w:r>
        <w:rPr>
          <w:rFonts w:hint="eastAsia"/>
          <w:color w:val="000000" w:themeColor="text1"/>
          <w:kern w:val="2"/>
          <w:sz w:val="21"/>
          <w:szCs w:val="21"/>
          <w:highlight w:val="none"/>
          <w14:textFill>
            <w14:solidFill>
              <w14:schemeClr w14:val="tx1"/>
            </w14:solidFill>
          </w14:textFill>
        </w:rPr>
        <w:t>、投标人应认真审阅和理解公开招标文件所有内容，尤其应注意有“</w:t>
      </w:r>
      <w:r>
        <w:rPr>
          <w:rFonts w:hint="eastAsia"/>
          <w:b/>
          <w:bCs/>
          <w:color w:val="000000" w:themeColor="text1"/>
          <w:kern w:val="2"/>
          <w:sz w:val="21"/>
          <w:szCs w:val="21"/>
          <w:highlight w:val="none"/>
          <w14:textFill>
            <w14:solidFill>
              <w14:schemeClr w14:val="tx1"/>
            </w14:solidFill>
          </w14:textFill>
        </w:rPr>
        <w:t>废标”、“拒绝评审”</w:t>
      </w:r>
      <w:r>
        <w:rPr>
          <w:rFonts w:hint="eastAsia"/>
          <w:color w:val="000000" w:themeColor="text1"/>
          <w:kern w:val="2"/>
          <w:sz w:val="21"/>
          <w:szCs w:val="21"/>
          <w:highlight w:val="none"/>
          <w14:textFill>
            <w14:solidFill>
              <w14:schemeClr w14:val="tx1"/>
            </w14:solidFill>
          </w14:textFill>
        </w:rPr>
        <w:t>字样的条款，否则引起的后果由投标人自负。</w:t>
      </w:r>
    </w:p>
    <w:p w14:paraId="7343D91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、公开招标文件澄清</w:t>
      </w:r>
    </w:p>
    <w:p w14:paraId="61BA01A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2.2.1</w:t>
      </w:r>
      <w:r>
        <w:rPr>
          <w:rFonts w:hint="eastAsia" w:ascii="宋体" w:hAnsi="宋体"/>
          <w:color w:val="000000" w:themeColor="text1"/>
          <w:szCs w:val="21"/>
          <w:highlight w:val="none"/>
          <w14:textFill>
            <w14:solidFill>
              <w14:schemeClr w14:val="tx1"/>
            </w14:solidFill>
          </w14:textFill>
        </w:rPr>
        <w:t>、投标人领取公开招标文件后，若有疑问需要澄清的，应于</w:t>
      </w:r>
      <w:r>
        <w:rPr>
          <w:rFonts w:hint="eastAsia" w:ascii="宋体" w:hAnsi="宋体" w:cs="宋体"/>
          <w:color w:val="000000" w:themeColor="text1"/>
          <w:highlight w:val="none"/>
          <w14:textFill>
            <w14:solidFill>
              <w14:schemeClr w14:val="tx1"/>
            </w14:solidFill>
          </w14:textFill>
        </w:rPr>
        <w:t>投标截止时间前三日</w:t>
      </w:r>
      <w:r>
        <w:rPr>
          <w:rFonts w:ascii="宋体" w:hAnsi="宋体" w:cs="宋体"/>
          <w:color w:val="000000" w:themeColor="text1"/>
          <w:highlight w:val="none"/>
          <w14:textFill>
            <w14:solidFill>
              <w14:schemeClr w14:val="tx1"/>
            </w14:solidFill>
          </w14:textFill>
        </w:rPr>
        <w:t>以书面</w:t>
      </w:r>
      <w:r>
        <w:rPr>
          <w:rFonts w:hint="eastAsia" w:ascii="宋体" w:hAnsi="宋体"/>
          <w:color w:val="000000" w:themeColor="text1"/>
          <w:szCs w:val="21"/>
          <w:highlight w:val="none"/>
          <w14:textFill>
            <w14:solidFill>
              <w14:schemeClr w14:val="tx1"/>
            </w14:solidFill>
          </w14:textFill>
        </w:rPr>
        <w:t>形式提交采购代理机构，由采购代理机构汇总后</w:t>
      </w:r>
      <w:r>
        <w:rPr>
          <w:rFonts w:ascii="宋体" w:hAnsi="宋体"/>
          <w:color w:val="000000" w:themeColor="text1"/>
          <w:szCs w:val="21"/>
          <w:highlight w:val="none"/>
          <w14:textFill>
            <w14:solidFill>
              <w14:schemeClr w14:val="tx1"/>
            </w14:solidFill>
          </w14:textFill>
        </w:rPr>
        <w:t>转交</w:t>
      </w:r>
      <w:r>
        <w:rPr>
          <w:rFonts w:hint="eastAsia" w:ascii="宋体" w:hAnsi="宋体"/>
          <w:color w:val="000000" w:themeColor="text1"/>
          <w:szCs w:val="21"/>
          <w:highlight w:val="none"/>
          <w14:textFill>
            <w14:solidFill>
              <w14:schemeClr w14:val="tx1"/>
            </w14:solidFill>
          </w14:textFill>
        </w:rPr>
        <w:t>采购人，否则采购人不作任何解释。采购人将在投标截止时间四十八小时前对投标人的疑问做出统一的解答以公开招标文件补充形式通知</w:t>
      </w:r>
      <w:r>
        <w:rPr>
          <w:rFonts w:ascii="宋体" w:hAnsi="宋体"/>
          <w:color w:val="000000" w:themeColor="text1"/>
          <w:szCs w:val="21"/>
          <w:highlight w:val="none"/>
          <w14:textFill>
            <w14:solidFill>
              <w14:schemeClr w14:val="tx1"/>
            </w14:solidFill>
          </w14:textFill>
        </w:rPr>
        <w:t>所有投标人</w:t>
      </w:r>
      <w:r>
        <w:rPr>
          <w:rFonts w:hint="eastAsia" w:ascii="宋体" w:hAnsi="宋体"/>
          <w:color w:val="000000" w:themeColor="text1"/>
          <w:szCs w:val="21"/>
          <w:highlight w:val="none"/>
          <w14:textFill>
            <w14:solidFill>
              <w14:schemeClr w14:val="tx1"/>
            </w14:solidFill>
          </w14:textFill>
        </w:rPr>
        <w:t>。</w:t>
      </w:r>
    </w:p>
    <w:p w14:paraId="3ABE6BF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、公开招标文件修改</w:t>
      </w:r>
    </w:p>
    <w:p w14:paraId="513D3AF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2.3.1</w:t>
      </w:r>
      <w:r>
        <w:rPr>
          <w:rFonts w:hint="eastAsia" w:ascii="宋体" w:hAnsi="宋体"/>
          <w:color w:val="000000" w:themeColor="text1"/>
          <w:szCs w:val="21"/>
          <w:highlight w:val="none"/>
          <w14:textFill>
            <w14:solidFill>
              <w14:schemeClr w14:val="tx1"/>
            </w14:solidFill>
          </w14:textFill>
        </w:rPr>
        <w:t>、投标截止日期四十八小时前，采购人都可能会以公开招标文件补充形式修改公开招标文件。</w:t>
      </w:r>
    </w:p>
    <w:p w14:paraId="6102C49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2.3.2</w:t>
      </w:r>
      <w:r>
        <w:rPr>
          <w:rFonts w:hint="eastAsia" w:ascii="宋体" w:hAnsi="宋体"/>
          <w:color w:val="000000" w:themeColor="text1"/>
          <w:szCs w:val="21"/>
          <w:highlight w:val="none"/>
          <w14:textFill>
            <w14:solidFill>
              <w14:schemeClr w14:val="tx1"/>
            </w14:solidFill>
          </w14:textFill>
        </w:rPr>
        <w:t>、为使投标人在编制投标文件时把公开招标文件补充内容考虑进去，采购人应延长递交投标文件的截止时间，具体时间将在公开招标文件补充中写明。</w:t>
      </w:r>
    </w:p>
    <w:p w14:paraId="60DC5953">
      <w:pPr>
        <w:spacing w:line="360" w:lineRule="auto"/>
        <w:ind w:firstLine="428" w:firstLineChars="203"/>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kern w:val="0"/>
          <w:szCs w:val="21"/>
          <w:highlight w:val="none"/>
          <w14:textFill>
            <w14:solidFill>
              <w14:schemeClr w14:val="tx1"/>
            </w14:solidFill>
          </w14:textFill>
        </w:rPr>
        <w:t>投标报价</w:t>
      </w:r>
    </w:p>
    <w:p w14:paraId="467DFEF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、本项目投标计价方式已在</w:t>
      </w:r>
      <w:r>
        <w:rPr>
          <w:rFonts w:hint="eastAsia" w:ascii="宋体" w:hAnsi="宋体"/>
          <w:bCs/>
          <w:color w:val="000000" w:themeColor="text1"/>
          <w:szCs w:val="21"/>
          <w:highlight w:val="none"/>
          <w14:textFill>
            <w14:solidFill>
              <w14:schemeClr w14:val="tx1"/>
            </w14:solidFill>
          </w14:textFill>
        </w:rPr>
        <w:t>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"_Hlk38642163#_Hlk38642163"</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项列清。</w:t>
      </w:r>
    </w:p>
    <w:p w14:paraId="67E6951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本项目只允许有一个报价，任何有选择的报价将不予接受，视为废标。</w:t>
      </w:r>
    </w:p>
    <w:p w14:paraId="161D5C4F">
      <w:pPr>
        <w:spacing w:line="360" w:lineRule="auto"/>
        <w:ind w:firstLine="428" w:firstLineChars="203"/>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kern w:val="0"/>
          <w:szCs w:val="21"/>
          <w:highlight w:val="none"/>
          <w14:textFill>
            <w14:solidFill>
              <w14:schemeClr w14:val="tx1"/>
            </w14:solidFill>
          </w14:textFill>
        </w:rPr>
        <w:t>投标保证金</w:t>
      </w:r>
    </w:p>
    <w:p w14:paraId="4D0A576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、投标人应提供不少于</w:t>
      </w:r>
      <w:r>
        <w:rPr>
          <w:rFonts w:hint="eastAsia" w:ascii="宋体" w:hAnsi="宋体"/>
          <w:bCs/>
          <w:color w:val="000000" w:themeColor="text1"/>
          <w:szCs w:val="21"/>
          <w:highlight w:val="none"/>
          <w14:textFill>
            <w14:solidFill>
              <w14:schemeClr w14:val="tx1"/>
            </w14:solidFill>
          </w14:textFill>
        </w:rPr>
        <w:t>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"_Hlk64397194#_Hlk64397194"</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10</w:t>
      </w:r>
      <w:r>
        <w:rPr>
          <w:rFonts w:ascii="宋体" w:hAnsi="宋体"/>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14:textFill>
            <w14:solidFill>
              <w14:schemeClr w14:val="tx1"/>
            </w14:solidFill>
          </w14:textFill>
        </w:rPr>
        <w:t>规定数额的投标保证金。</w:t>
      </w:r>
    </w:p>
    <w:p w14:paraId="3851364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w:t>
      </w:r>
      <w:r>
        <w:rPr>
          <w:rFonts w:hint="eastAsia" w:ascii="宋体" w:hAnsi="宋体"/>
          <w:color w:val="000000" w:themeColor="text1"/>
          <w:szCs w:val="21"/>
          <w:highlight w:val="none"/>
          <w14:textFill>
            <w14:solidFill>
              <w14:schemeClr w14:val="tx1"/>
            </w14:solidFill>
          </w14:textFill>
        </w:rPr>
        <w:t>、投标人有下列情形之一者，投标保证金将被没收：</w:t>
      </w:r>
    </w:p>
    <w:p w14:paraId="41F05585">
      <w:pPr>
        <w:spacing w:line="44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4.2.1</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投标人在投标有效期内撤销其投标文件；</w:t>
      </w:r>
    </w:p>
    <w:p w14:paraId="24961C74">
      <w:pPr>
        <w:spacing w:line="440" w:lineRule="exact"/>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4.2.2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中标人未能在规定期限内签署《技术服务合同》；</w:t>
      </w:r>
      <w:r>
        <w:rPr>
          <w:rFonts w:ascii="宋体" w:hAnsi="宋体"/>
          <w:color w:val="000000" w:themeColor="text1"/>
          <w:highlight w:val="none"/>
          <w14:textFill>
            <w14:solidFill>
              <w14:schemeClr w14:val="tx1"/>
            </w14:solidFill>
          </w14:textFill>
        </w:rPr>
        <w:t xml:space="preserve"> </w:t>
      </w:r>
    </w:p>
    <w:p w14:paraId="6D0A9A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4.3</w:t>
      </w:r>
      <w:r>
        <w:rPr>
          <w:rFonts w:hint="eastAsia" w:ascii="宋体" w:hAnsi="宋体"/>
          <w:color w:val="000000" w:themeColor="text1"/>
          <w:szCs w:val="21"/>
          <w:highlight w:val="none"/>
          <w14:textFill>
            <w14:solidFill>
              <w14:schemeClr w14:val="tx1"/>
            </w14:solidFill>
          </w14:textFill>
        </w:rPr>
        <w:t>、未中标人在中标公示后</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日内，办理退回投标保证金手续。因违反规定被没收的投标保证金不予退回。</w:t>
      </w:r>
    </w:p>
    <w:p w14:paraId="70B3871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w:t>
      </w:r>
      <w:r>
        <w:rPr>
          <w:rFonts w:hint="eastAsia" w:ascii="宋体" w:hAnsi="宋体"/>
          <w:color w:val="000000" w:themeColor="text1"/>
          <w:szCs w:val="21"/>
          <w:highlight w:val="none"/>
          <w14:textFill>
            <w14:solidFill>
              <w14:schemeClr w14:val="tx1"/>
            </w14:solidFill>
          </w14:textFill>
        </w:rPr>
        <w:t>、中标人的投标保证金</w:t>
      </w:r>
      <w:r>
        <w:rPr>
          <w:rFonts w:hint="eastAsia" w:ascii="宋体" w:hAnsi="宋体"/>
          <w:color w:val="000000" w:themeColor="text1"/>
          <w:kern w:val="0"/>
          <w:szCs w:val="24"/>
          <w:highlight w:val="none"/>
          <w14:textFill>
            <w14:solidFill>
              <w14:schemeClr w14:val="tx1"/>
            </w14:solidFill>
          </w14:textFill>
        </w:rPr>
        <w:t>在与采购人签订合同后，联系采购代理机构项目负责人办理退还手续</w:t>
      </w:r>
      <w:r>
        <w:rPr>
          <w:rFonts w:hint="eastAsia" w:ascii="宋体" w:hAnsi="宋体"/>
          <w:color w:val="000000" w:themeColor="text1"/>
          <w:szCs w:val="21"/>
          <w:highlight w:val="none"/>
          <w14:textFill>
            <w14:solidFill>
              <w14:schemeClr w14:val="tx1"/>
            </w14:solidFill>
          </w14:textFill>
        </w:rPr>
        <w:t>。</w:t>
      </w:r>
    </w:p>
    <w:p w14:paraId="579211C9">
      <w:pPr>
        <w:pStyle w:val="18"/>
        <w:spacing w:line="300" w:lineRule="auto"/>
        <w:ind w:firstLine="489" w:firstLineChars="203"/>
        <w:rPr>
          <w:rFonts w:ascii="宋体" w:hAnsi="宋体" w:eastAsia="宋体"/>
          <w:b/>
          <w:color w:val="000000" w:themeColor="text1"/>
          <w:kern w:val="2"/>
          <w:sz w:val="21"/>
          <w:szCs w:val="21"/>
          <w:highlight w:val="none"/>
          <w14:textFill>
            <w14:solidFill>
              <w14:schemeClr w14:val="tx1"/>
            </w14:solidFill>
          </w14:textFill>
        </w:rPr>
      </w:pPr>
      <w:r>
        <w:rPr>
          <w:rFonts w:ascii="宋体" w:hAnsi="宋体" w:eastAsia="宋体"/>
          <w:b/>
          <w:bCs/>
          <w:color w:val="000000" w:themeColor="text1"/>
          <w:spacing w:val="15"/>
          <w:sz w:val="21"/>
          <w:szCs w:val="21"/>
          <w:highlight w:val="none"/>
          <w14:textFill>
            <w14:solidFill>
              <w14:schemeClr w14:val="tx1"/>
            </w14:solidFill>
          </w14:textFill>
        </w:rPr>
        <w:t>5</w:t>
      </w:r>
      <w:r>
        <w:rPr>
          <w:rFonts w:hint="eastAsia" w:ascii="宋体" w:hAnsi="宋体" w:eastAsia="宋体"/>
          <w:b/>
          <w:bCs/>
          <w:color w:val="000000" w:themeColor="text1"/>
          <w:spacing w:val="15"/>
          <w:sz w:val="21"/>
          <w:szCs w:val="21"/>
          <w:highlight w:val="none"/>
          <w14:textFill>
            <w14:solidFill>
              <w14:schemeClr w14:val="tx1"/>
            </w14:solidFill>
          </w14:textFill>
        </w:rPr>
        <w:t>、</w:t>
      </w:r>
      <w:r>
        <w:rPr>
          <w:rFonts w:hint="eastAsia" w:ascii="宋体" w:hAnsi="宋体" w:eastAsia="宋体"/>
          <w:b/>
          <w:color w:val="000000" w:themeColor="text1"/>
          <w:sz w:val="21"/>
          <w:szCs w:val="21"/>
          <w:highlight w:val="none"/>
          <w14:textFill>
            <w14:solidFill>
              <w14:schemeClr w14:val="tx1"/>
            </w14:solidFill>
          </w14:textFill>
        </w:rPr>
        <w:t>投标文件的组成</w:t>
      </w:r>
    </w:p>
    <w:p w14:paraId="6398916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1、投标文件部分主要包括下列内容：</w:t>
      </w:r>
    </w:p>
    <w:p w14:paraId="14A916E3">
      <w:pPr>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47" w:name="_Hlt131417893"/>
      <w:bookmarkEnd w:id="147"/>
      <w:r>
        <w:rPr>
          <w:rFonts w:ascii="宋体" w:hAnsi="宋体"/>
          <w:color w:val="000000" w:themeColor="text1"/>
          <w:szCs w:val="21"/>
          <w:highlight w:val="none"/>
          <w14:textFill>
            <w14:solidFill>
              <w14:schemeClr w14:val="tx1"/>
            </w14:solidFill>
          </w14:textFill>
        </w:rPr>
        <w:t>5.2.1</w:t>
      </w:r>
      <w:r>
        <w:rPr>
          <w:rFonts w:hint="eastAsia" w:ascii="宋体" w:hAnsi="宋体"/>
          <w:color w:val="000000" w:themeColor="text1"/>
          <w:szCs w:val="21"/>
          <w:highlight w:val="none"/>
          <w14:textFill>
            <w14:solidFill>
              <w14:schemeClr w14:val="tx1"/>
            </w14:solidFill>
          </w14:textFill>
        </w:rPr>
        <w:t>、投标报价一览表</w:t>
      </w:r>
    </w:p>
    <w:p w14:paraId="29797E2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5.2.2</w:t>
      </w:r>
      <w:r>
        <w:rPr>
          <w:rFonts w:hint="eastAsia" w:ascii="宋体" w:hAnsi="宋体"/>
          <w:color w:val="000000" w:themeColor="text1"/>
          <w:szCs w:val="21"/>
          <w:highlight w:val="none"/>
          <w14:textFill>
            <w14:solidFill>
              <w14:schemeClr w14:val="tx1"/>
            </w14:solidFill>
          </w14:textFill>
        </w:rPr>
        <w:t>、报价明细表</w:t>
      </w:r>
    </w:p>
    <w:p w14:paraId="091062C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5.2.3</w:t>
      </w:r>
      <w:r>
        <w:rPr>
          <w:rFonts w:hint="eastAsia" w:ascii="宋体" w:hAnsi="宋体"/>
          <w:color w:val="000000" w:themeColor="text1"/>
          <w:szCs w:val="21"/>
          <w:highlight w:val="none"/>
          <w14:textFill>
            <w14:solidFill>
              <w14:schemeClr w14:val="tx1"/>
            </w14:solidFill>
          </w14:textFill>
        </w:rPr>
        <w:t>、联合体协议书</w:t>
      </w:r>
    </w:p>
    <w:p w14:paraId="5FAE2C9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4、法定代表人身份证明书</w:t>
      </w:r>
      <w:r>
        <w:rPr>
          <w:rFonts w:hint="eastAsia" w:ascii="宋体" w:hAnsi="宋体"/>
          <w:color w:val="000000" w:themeColor="text1"/>
          <w:highlight w:val="none"/>
          <w14:textFill>
            <w14:solidFill>
              <w14:schemeClr w14:val="tx1"/>
            </w14:solidFill>
          </w14:textFill>
        </w:rPr>
        <w:t>（附法定代表人身份证复印件并加盖公章）</w:t>
      </w:r>
    </w:p>
    <w:p w14:paraId="44F9EEC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5、法定代表人授权委托书</w:t>
      </w:r>
      <w:r>
        <w:rPr>
          <w:rFonts w:hint="eastAsia" w:ascii="宋体" w:hAnsi="宋体"/>
          <w:color w:val="000000" w:themeColor="text1"/>
          <w:highlight w:val="none"/>
          <w14:textFill>
            <w14:solidFill>
              <w14:schemeClr w14:val="tx1"/>
            </w14:solidFill>
          </w14:textFill>
        </w:rPr>
        <w:t>（附法定代表人及委托代理人身份证复印件并加盖公章）</w:t>
      </w:r>
    </w:p>
    <w:p w14:paraId="6EA5350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5.2.6、投标承诺函</w:t>
      </w:r>
    </w:p>
    <w:p w14:paraId="7479AB7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7、投标人概况</w:t>
      </w:r>
    </w:p>
    <w:p w14:paraId="41C9DE7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8、投标人近5年承担过类似相关业绩，并提供证明材料；</w:t>
      </w:r>
    </w:p>
    <w:p w14:paraId="3FEAE67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5.2.9、项目负责人简历表</w:t>
      </w:r>
    </w:p>
    <w:p w14:paraId="5BE03D8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10、项目配备人员构成</w:t>
      </w:r>
    </w:p>
    <w:p w14:paraId="2A7AA22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5.2</w:t>
      </w:r>
      <w:r>
        <w:rPr>
          <w:rFonts w:hint="eastAsia" w:ascii="宋体" w:hAnsi="宋体"/>
          <w:color w:val="000000" w:themeColor="text1"/>
          <w:szCs w:val="21"/>
          <w:highlight w:val="none"/>
          <w14:textFill>
            <w14:solidFill>
              <w14:schemeClr w14:val="tx1"/>
            </w14:solidFill>
          </w14:textFill>
        </w:rPr>
        <w:t>.11、投标人认为需要提供的其他资料</w:t>
      </w:r>
    </w:p>
    <w:p w14:paraId="35D1DDCD">
      <w:pPr>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5.2.12、乌鲁木齐市红山中心区实施性城市设计及控制性详细规划</w:t>
      </w:r>
      <w:r>
        <w:rPr>
          <w:rFonts w:hint="eastAsia" w:ascii="宋体" w:hAnsi="宋体"/>
          <w:color w:val="000000" w:themeColor="text1"/>
          <w:szCs w:val="21"/>
          <w:highlight w:val="none"/>
          <w:lang w:val="en-US" w:eastAsia="zh-CN"/>
          <w14:textFill>
            <w14:solidFill>
              <w14:schemeClr w14:val="tx1"/>
            </w14:solidFill>
          </w14:textFill>
        </w:rPr>
        <w:t>设计方案</w:t>
      </w:r>
    </w:p>
    <w:p w14:paraId="1903CA51">
      <w:pPr>
        <w:spacing w:line="300" w:lineRule="auto"/>
        <w:ind w:firstLine="420" w:firstLineChars="200"/>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5.</w:t>
      </w:r>
      <w:r>
        <w:rPr>
          <w:rFonts w:hint="eastAsia" w:ascii="宋体" w:hAnsi="宋体"/>
          <w:color w:val="000000" w:themeColor="text1"/>
          <w:szCs w:val="22"/>
          <w:highlight w:val="none"/>
          <w14:textFill>
            <w14:solidFill>
              <w14:schemeClr w14:val="tx1"/>
            </w14:solidFill>
          </w14:textFill>
        </w:rPr>
        <w:t>3、投标文件纸张要求</w:t>
      </w:r>
    </w:p>
    <w:p w14:paraId="004175D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4、投标文件应采用</w:t>
      </w:r>
      <w:r>
        <w:rPr>
          <w:rFonts w:ascii="宋体" w:hAnsi="宋体"/>
          <w:color w:val="000000" w:themeColor="text1"/>
          <w:szCs w:val="21"/>
          <w:highlight w:val="none"/>
          <w14:textFill>
            <w14:solidFill>
              <w14:schemeClr w14:val="tx1"/>
            </w14:solidFill>
          </w14:textFill>
        </w:rPr>
        <w:t>A4</w:t>
      </w:r>
      <w:r>
        <w:rPr>
          <w:rFonts w:hint="eastAsia" w:ascii="宋体" w:hAnsi="宋体"/>
          <w:color w:val="000000" w:themeColor="text1"/>
          <w:szCs w:val="21"/>
          <w:highlight w:val="none"/>
          <w14:textFill>
            <w14:solidFill>
              <w14:schemeClr w14:val="tx1"/>
            </w14:solidFill>
          </w14:textFill>
        </w:rPr>
        <w:t>打印纸。</w:t>
      </w:r>
    </w:p>
    <w:p w14:paraId="17DB346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、投标文件书写要求</w:t>
      </w:r>
    </w:p>
    <w:p w14:paraId="0D1DD6D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5.5.1</w:t>
      </w:r>
      <w:r>
        <w:rPr>
          <w:rFonts w:hint="eastAsia" w:ascii="宋体" w:hAnsi="宋体"/>
          <w:color w:val="000000" w:themeColor="text1"/>
          <w:szCs w:val="21"/>
          <w:highlight w:val="none"/>
          <w14:textFill>
            <w14:solidFill>
              <w14:schemeClr w14:val="tx1"/>
            </w14:solidFill>
          </w14:textFill>
        </w:rPr>
        <w:t>、投标文件必须采用打印方式书写。</w:t>
      </w:r>
    </w:p>
    <w:p w14:paraId="30A09B6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w:t>
      </w:r>
      <w:r>
        <w:rPr>
          <w:rFonts w:hint="eastAsia" w:ascii="宋体" w:hAnsi="宋体"/>
          <w:color w:val="000000" w:themeColor="text1"/>
          <w:szCs w:val="21"/>
          <w:highlight w:val="none"/>
          <w14:textFill>
            <w14:solidFill>
              <w14:schemeClr w14:val="tx1"/>
            </w14:solidFill>
          </w14:textFill>
        </w:rPr>
        <w:t>、投标文件装订要求</w:t>
      </w:r>
    </w:p>
    <w:p w14:paraId="4FAE0E4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5.6.1</w:t>
      </w:r>
      <w:r>
        <w:rPr>
          <w:rFonts w:hint="eastAsia" w:ascii="宋体" w:hAnsi="宋体"/>
          <w:color w:val="000000" w:themeColor="text1"/>
          <w:szCs w:val="21"/>
          <w:highlight w:val="none"/>
          <w14:textFill>
            <w14:solidFill>
              <w14:schemeClr w14:val="tx1"/>
            </w14:solidFill>
          </w14:textFill>
        </w:rPr>
        <w:t>、投标文件必须装订成一册。</w:t>
      </w:r>
    </w:p>
    <w:p w14:paraId="5D1AE30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5.6.2</w:t>
      </w:r>
      <w:r>
        <w:rPr>
          <w:rFonts w:hint="eastAsia" w:ascii="宋体" w:hAnsi="宋体"/>
          <w:color w:val="000000" w:themeColor="text1"/>
          <w:szCs w:val="21"/>
          <w:highlight w:val="none"/>
          <w14:textFill>
            <w14:solidFill>
              <w14:schemeClr w14:val="tx1"/>
            </w14:solidFill>
          </w14:textFill>
        </w:rPr>
        <w:t>、投标文件应按封面、目录、正文顺序装订。</w:t>
      </w:r>
    </w:p>
    <w:p w14:paraId="672A515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5.7</w:t>
      </w:r>
      <w:r>
        <w:rPr>
          <w:rFonts w:hint="eastAsia" w:ascii="宋体" w:hAnsi="宋体"/>
          <w:color w:val="000000" w:themeColor="text1"/>
          <w:szCs w:val="21"/>
          <w:highlight w:val="none"/>
          <w14:textFill>
            <w14:solidFill>
              <w14:schemeClr w14:val="tx1"/>
            </w14:solidFill>
          </w14:textFill>
        </w:rPr>
        <w:t>、投标文件字体要求</w:t>
      </w:r>
    </w:p>
    <w:p w14:paraId="40AA99B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5.7.1</w:t>
      </w:r>
      <w:r>
        <w:rPr>
          <w:rFonts w:hint="eastAsia" w:ascii="宋体" w:hAnsi="宋体"/>
          <w:color w:val="000000" w:themeColor="text1"/>
          <w:szCs w:val="21"/>
          <w:highlight w:val="none"/>
          <w14:textFill>
            <w14:solidFill>
              <w14:schemeClr w14:val="tx1"/>
            </w14:solidFill>
          </w14:textFill>
        </w:rPr>
        <w:t>、投标文件所采用的字体，以能够供评委识别看清为准。</w:t>
      </w:r>
    </w:p>
    <w:p w14:paraId="224773C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5.8</w:t>
      </w:r>
      <w:r>
        <w:rPr>
          <w:rFonts w:hint="eastAsia" w:ascii="宋体" w:hAnsi="宋体"/>
          <w:color w:val="000000" w:themeColor="text1"/>
          <w:szCs w:val="21"/>
          <w:highlight w:val="none"/>
          <w14:textFill>
            <w14:solidFill>
              <w14:schemeClr w14:val="tx1"/>
            </w14:solidFill>
          </w14:textFill>
        </w:rPr>
        <w:t>、投标文件封面要求</w:t>
      </w:r>
    </w:p>
    <w:p w14:paraId="2BCDCDA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5.8.1</w:t>
      </w:r>
      <w:r>
        <w:rPr>
          <w:rFonts w:hint="eastAsia" w:ascii="宋体" w:hAnsi="宋体"/>
          <w:color w:val="000000" w:themeColor="text1"/>
          <w:szCs w:val="21"/>
          <w:highlight w:val="none"/>
          <w14:textFill>
            <w14:solidFill>
              <w14:schemeClr w14:val="tx1"/>
            </w14:solidFill>
          </w14:textFill>
        </w:rPr>
        <w:t>、投标文件封面宜按公开招标文件规定格式编制。</w:t>
      </w:r>
    </w:p>
    <w:p w14:paraId="5DA8F89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5.9</w:t>
      </w:r>
      <w:r>
        <w:rPr>
          <w:rFonts w:hint="eastAsia" w:ascii="宋体" w:hAnsi="宋体"/>
          <w:color w:val="000000" w:themeColor="text1"/>
          <w:szCs w:val="21"/>
          <w:highlight w:val="none"/>
          <w14:textFill>
            <w14:solidFill>
              <w14:schemeClr w14:val="tx1"/>
            </w14:solidFill>
          </w14:textFill>
        </w:rPr>
        <w:t>、投标文件目录要求</w:t>
      </w:r>
    </w:p>
    <w:p w14:paraId="15CF1D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5.9.1</w:t>
      </w:r>
      <w:r>
        <w:rPr>
          <w:rFonts w:hint="eastAsia" w:ascii="宋体" w:hAnsi="宋体"/>
          <w:color w:val="000000" w:themeColor="text1"/>
          <w:szCs w:val="21"/>
          <w:highlight w:val="none"/>
          <w14:textFill>
            <w14:solidFill>
              <w14:schemeClr w14:val="tx1"/>
            </w14:solidFill>
          </w14:textFill>
        </w:rPr>
        <w:t>、为便于评审，投标文件目录宜按本公开招标文件相关内容先后顺序编排。</w:t>
      </w:r>
    </w:p>
    <w:p w14:paraId="071EED8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5.10</w:t>
      </w:r>
      <w:r>
        <w:rPr>
          <w:rFonts w:hint="eastAsia" w:ascii="宋体" w:hAnsi="宋体"/>
          <w:color w:val="000000" w:themeColor="text1"/>
          <w:szCs w:val="21"/>
          <w:highlight w:val="none"/>
          <w14:textFill>
            <w14:solidFill>
              <w14:schemeClr w14:val="tx1"/>
            </w14:solidFill>
          </w14:textFill>
        </w:rPr>
        <w:t>、投标文件的份数和签署（线上开标不需要装订）</w:t>
      </w:r>
    </w:p>
    <w:p w14:paraId="0B40C7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5.10.1</w:t>
      </w:r>
      <w:r>
        <w:rPr>
          <w:rFonts w:hint="eastAsia" w:ascii="宋体" w:hAnsi="宋体"/>
          <w:color w:val="000000" w:themeColor="text1"/>
          <w:szCs w:val="21"/>
          <w:highlight w:val="none"/>
          <w14:textFill>
            <w14:solidFill>
              <w14:schemeClr w14:val="tx1"/>
            </w14:solidFill>
          </w14:textFill>
        </w:rPr>
        <w:t>、投标人应按</w:t>
      </w:r>
      <w:r>
        <w:rPr>
          <w:rFonts w:hint="eastAsia" w:ascii="宋体" w:hAnsi="宋体"/>
          <w:bCs/>
          <w:color w:val="000000" w:themeColor="text1"/>
          <w:szCs w:val="21"/>
          <w:highlight w:val="none"/>
          <w14:textFill>
            <w14:solidFill>
              <w14:schemeClr w14:val="tx1"/>
            </w14:solidFill>
          </w14:textFill>
        </w:rPr>
        <w:t>投标人须知前附表第</w:t>
      </w:r>
      <w:r>
        <w:rPr>
          <w:rFonts w:hint="eastAsia" w:ascii="宋体" w:hAnsi="宋体"/>
          <w:color w:val="000000" w:themeColor="text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14:textFill>
            <w14:solidFill>
              <w14:schemeClr w14:val="tx1"/>
            </w14:solidFill>
          </w14:textFill>
        </w:rPr>
        <w:t>规定，编制投标文件“正本”和“副本”份数。</w:t>
      </w:r>
    </w:p>
    <w:p w14:paraId="16C2C93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5.10.2</w:t>
      </w:r>
      <w:r>
        <w:rPr>
          <w:rFonts w:hint="eastAsia" w:ascii="宋体" w:hAnsi="宋体"/>
          <w:color w:val="000000" w:themeColor="text1"/>
          <w:szCs w:val="21"/>
          <w:highlight w:val="none"/>
          <w14:textFill>
            <w14:solidFill>
              <w14:schemeClr w14:val="tx1"/>
            </w14:solidFill>
          </w14:textFill>
        </w:rPr>
        <w:t>、投标文件封面右上角必须注明“正本”或“副本”字样。</w:t>
      </w:r>
    </w:p>
    <w:p w14:paraId="183B526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5.10.3</w:t>
      </w:r>
      <w:r>
        <w:rPr>
          <w:rFonts w:hint="eastAsia" w:ascii="宋体" w:hAnsi="宋体"/>
          <w:color w:val="000000" w:themeColor="text1"/>
          <w:szCs w:val="21"/>
          <w:highlight w:val="none"/>
          <w14:textFill>
            <w14:solidFill>
              <w14:schemeClr w14:val="tx1"/>
            </w14:solidFill>
          </w14:textFill>
        </w:rPr>
        <w:t>、投标文件凡是要求盖投标人章、法定代表人或委托代理人章处，投标人必须加盖。</w:t>
      </w:r>
    </w:p>
    <w:p w14:paraId="4A0FD74D">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5.10.4</w:t>
      </w:r>
      <w:r>
        <w:rPr>
          <w:rFonts w:hint="eastAsia" w:ascii="宋体" w:hAnsi="宋体"/>
          <w:color w:val="000000" w:themeColor="text1"/>
          <w:szCs w:val="21"/>
          <w:highlight w:val="none"/>
          <w14:textFill>
            <w14:solidFill>
              <w14:schemeClr w14:val="tx1"/>
            </w14:solidFill>
          </w14:textFill>
        </w:rPr>
        <w:t>、投标报价单凡是要求盖投标人章、法定代表人或委托代理人章，投标人必须加盖。</w:t>
      </w:r>
    </w:p>
    <w:p w14:paraId="65DAF48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5.11</w:t>
      </w:r>
      <w:r>
        <w:rPr>
          <w:rFonts w:hint="eastAsia" w:ascii="宋体" w:hAnsi="宋体"/>
          <w:color w:val="000000" w:themeColor="text1"/>
          <w:szCs w:val="21"/>
          <w:highlight w:val="none"/>
          <w14:textFill>
            <w14:solidFill>
              <w14:schemeClr w14:val="tx1"/>
            </w14:solidFill>
          </w14:textFill>
        </w:rPr>
        <w:t>、投标文件正本和副本如有不一致之处，以正本为准。</w:t>
      </w:r>
    </w:p>
    <w:p w14:paraId="720CE181">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5.12</w:t>
      </w:r>
      <w:r>
        <w:rPr>
          <w:rFonts w:hint="eastAsia" w:ascii="宋体" w:hAnsi="宋体"/>
          <w:color w:val="000000" w:themeColor="text1"/>
          <w:szCs w:val="21"/>
          <w:highlight w:val="none"/>
          <w14:textFill>
            <w14:solidFill>
              <w14:schemeClr w14:val="tx1"/>
            </w14:solidFill>
          </w14:textFill>
        </w:rPr>
        <w:t>、全套投标文件应无涂改和行间插字，除非这些删改是根据采购人的指示进行的，或者是投标人造成的必须修改的错误。修改处应加盖法定代表人或委托代理人章。</w:t>
      </w:r>
    </w:p>
    <w:p w14:paraId="61C2CD7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13、投标文件递交</w:t>
      </w:r>
    </w:p>
    <w:p w14:paraId="6B8A7C1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、投标人必须按</w:t>
      </w:r>
      <w:r>
        <w:rPr>
          <w:rFonts w:hint="eastAsia" w:ascii="宋体" w:hAnsi="宋体"/>
          <w:bCs/>
          <w:color w:val="000000" w:themeColor="text1"/>
          <w:szCs w:val="21"/>
          <w:highlight w:val="none"/>
          <w14:textFill>
            <w14:solidFill>
              <w14:schemeClr w14:val="tx1"/>
            </w14:solidFill>
          </w14:textFill>
        </w:rPr>
        <w:t>投标人须知前附表第</w:t>
      </w:r>
      <w:r>
        <w:rPr>
          <w:rFonts w:ascii="宋体" w:hAnsi="宋体"/>
          <w:color w:val="000000" w:themeColor="text1"/>
          <w:highlight w:val="none"/>
          <w14:textFill>
            <w14:solidFill>
              <w14:schemeClr w14:val="tx1"/>
            </w14:solidFill>
          </w14:textFill>
        </w:rPr>
        <w:fldChar w:fldCharType="begin"/>
      </w:r>
      <w:r>
        <w:rPr>
          <w:rFonts w:ascii="宋体" w:hAnsi="宋体"/>
          <w:color w:val="000000" w:themeColor="text1"/>
          <w:highlight w:val="none"/>
          <w14:textFill>
            <w14:solidFill>
              <w14:schemeClr w14:val="tx1"/>
            </w14:solidFill>
          </w14:textFill>
        </w:rPr>
        <w:instrText xml:space="preserve">HYPERLINK "\\\\Cityplan-253\\规划院共享空间\\05-规划1所\\一所交换空间\\01控规类\\2017-东部片区控规整合\\00招投标\\Administrator\\桌面\\2009年施工招标文件和资格预审文件（新）\\2008012清单招标文件范本（经评审的最低价）.doc" \l "_Hlk64398631#_Hlk64398631"</w:instrText>
      </w:r>
      <w:r>
        <w:rPr>
          <w:rFonts w:ascii="宋体" w:hAnsi="宋体"/>
          <w:color w:val="000000" w:themeColor="text1"/>
          <w:highlight w:val="none"/>
          <w14:textFill>
            <w14:solidFill>
              <w14:schemeClr w14:val="tx1"/>
            </w14:solidFill>
          </w14:textFill>
        </w:rPr>
        <w:fldChar w:fldCharType="separate"/>
      </w:r>
      <w:r>
        <w:rPr>
          <w:rStyle w:val="37"/>
          <w:rFonts w:ascii="宋体" w:hAnsi="宋体"/>
          <w:color w:val="000000" w:themeColor="text1"/>
          <w:szCs w:val="21"/>
          <w:highlight w:val="none"/>
          <w14:textFill>
            <w14:solidFill>
              <w14:schemeClr w14:val="tx1"/>
            </w14:solidFill>
          </w14:textFill>
        </w:rPr>
        <w:t>13</w:t>
      </w:r>
      <w:r>
        <w:rPr>
          <w:rFonts w:ascii="宋体" w:hAnsi="宋体"/>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14:textFill>
            <w14:solidFill>
              <w14:schemeClr w14:val="tx1"/>
            </w14:solidFill>
          </w14:textFill>
        </w:rPr>
        <w:t>规定，将投标文件递交至指定</w:t>
      </w:r>
      <w:r>
        <w:rPr>
          <w:rFonts w:ascii="宋体" w:hAnsi="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。超过规定时间递交的投标文件，整个投标文件将被视为不响应公开招标文件，予以拒绝评审。</w:t>
      </w:r>
    </w:p>
    <w:p w14:paraId="7EF6F15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、采购人事先约定延长投标截止时间的，采购人与投标人以前的投标截止期方面的全部权利、责任和义务，将适用延长至新的投标截止期。</w:t>
      </w:r>
    </w:p>
    <w:p w14:paraId="1EB1F820">
      <w:pPr>
        <w:tabs>
          <w:tab w:val="left" w:pos="3769"/>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4、投标文件修改与撤回</w:t>
      </w:r>
    </w:p>
    <w:p w14:paraId="773EE8F8">
      <w:pPr>
        <w:pStyle w:val="26"/>
        <w:spacing w:line="360" w:lineRule="auto"/>
        <w:ind w:firstLine="420"/>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5.1</w:t>
      </w:r>
      <w:r>
        <w:rPr>
          <w:rFonts w:hint="eastAsia"/>
          <w:color w:val="000000" w:themeColor="text1"/>
          <w:kern w:val="2"/>
          <w:sz w:val="21"/>
          <w:szCs w:val="21"/>
          <w:highlight w:val="none"/>
          <w14:textFill>
            <w14:solidFill>
              <w14:schemeClr w14:val="tx1"/>
            </w14:solidFill>
          </w14:textFill>
        </w:rPr>
        <w:t>4</w:t>
      </w:r>
      <w:r>
        <w:rPr>
          <w:color w:val="000000" w:themeColor="text1"/>
          <w:kern w:val="2"/>
          <w:sz w:val="21"/>
          <w:szCs w:val="21"/>
          <w:highlight w:val="none"/>
          <w14:textFill>
            <w14:solidFill>
              <w14:schemeClr w14:val="tx1"/>
            </w14:solidFill>
          </w14:textFill>
        </w:rPr>
        <w:t>.1</w:t>
      </w:r>
      <w:r>
        <w:rPr>
          <w:rFonts w:hint="eastAsia"/>
          <w:color w:val="000000" w:themeColor="text1"/>
          <w:kern w:val="2"/>
          <w:sz w:val="21"/>
          <w:szCs w:val="21"/>
          <w:highlight w:val="none"/>
          <w14:textFill>
            <w14:solidFill>
              <w14:schemeClr w14:val="tx1"/>
            </w14:solidFill>
          </w14:textFill>
        </w:rPr>
        <w:t>、投标人可以在递交投标文件以后，在规定投标截止时间前，以书面形式向采购人递交修改或撤回其投标文件的通知。</w:t>
      </w:r>
    </w:p>
    <w:p w14:paraId="0DBB8E4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、投标文件的修改或撤回，同样应按本公开招标文件有关规定进行编制、密封、标志、盖章和递交，并且密封袋上应表明“修改”或“撤回”字样。</w:t>
      </w:r>
    </w:p>
    <w:p w14:paraId="3E399D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、投标截止时间后，投标人不得撤回或修改投标文件。</w:t>
      </w:r>
    </w:p>
    <w:p w14:paraId="7B6D61CF">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hint="eastAsia" w:ascii="宋体" w:hAnsi="宋体"/>
          <w:bCs/>
          <w:color w:val="000000" w:themeColor="text1"/>
          <w:szCs w:val="21"/>
          <w:highlight w:val="none"/>
          <w14:textFill>
            <w14:solidFill>
              <w14:schemeClr w14:val="tx1"/>
            </w14:solidFill>
          </w14:textFill>
        </w:rPr>
        <w:t>5、投标文件澄清</w:t>
      </w:r>
    </w:p>
    <w:p w14:paraId="7D37AD5D">
      <w:pPr>
        <w:pStyle w:val="26"/>
        <w:spacing w:line="360" w:lineRule="auto"/>
        <w:ind w:firstLine="420"/>
        <w:rPr>
          <w:b/>
          <w:color w:val="000000" w:themeColor="text1"/>
          <w:kern w:val="2"/>
          <w:sz w:val="21"/>
          <w:szCs w:val="21"/>
          <w:highlight w:val="none"/>
          <w14:textFill>
            <w14:solidFill>
              <w14:schemeClr w14:val="tx1"/>
            </w14:solidFill>
          </w14:textFill>
        </w:rPr>
      </w:pPr>
      <w:r>
        <w:rPr>
          <w:bCs/>
          <w:color w:val="000000" w:themeColor="text1"/>
          <w:kern w:val="2"/>
          <w:sz w:val="21"/>
          <w:szCs w:val="21"/>
          <w:highlight w:val="none"/>
          <w14:textFill>
            <w14:solidFill>
              <w14:schemeClr w14:val="tx1"/>
            </w14:solidFill>
          </w14:textFill>
        </w:rPr>
        <w:t>5.1</w:t>
      </w:r>
      <w:r>
        <w:rPr>
          <w:rFonts w:hint="eastAsia"/>
          <w:bCs/>
          <w:color w:val="000000" w:themeColor="text1"/>
          <w:kern w:val="2"/>
          <w:sz w:val="21"/>
          <w:szCs w:val="21"/>
          <w:highlight w:val="none"/>
          <w14:textFill>
            <w14:solidFill>
              <w14:schemeClr w14:val="tx1"/>
            </w14:solidFill>
          </w14:textFill>
        </w:rPr>
        <w:t>5</w:t>
      </w:r>
      <w:r>
        <w:rPr>
          <w:bCs/>
          <w:color w:val="000000" w:themeColor="text1"/>
          <w:kern w:val="2"/>
          <w:sz w:val="21"/>
          <w:szCs w:val="21"/>
          <w:highlight w:val="none"/>
          <w14:textFill>
            <w14:solidFill>
              <w14:schemeClr w14:val="tx1"/>
            </w14:solidFill>
          </w14:textFill>
        </w:rPr>
        <w:t>.</w:t>
      </w:r>
      <w:r>
        <w:rPr>
          <w:color w:val="000000" w:themeColor="text1"/>
          <w:kern w:val="2"/>
          <w:sz w:val="21"/>
          <w:szCs w:val="21"/>
          <w:highlight w:val="none"/>
          <w14:textFill>
            <w14:solidFill>
              <w14:schemeClr w14:val="tx1"/>
            </w14:solidFill>
          </w14:textFill>
        </w:rPr>
        <w:t>1</w:t>
      </w:r>
      <w:r>
        <w:rPr>
          <w:rFonts w:hint="eastAsia"/>
          <w:color w:val="000000" w:themeColor="text1"/>
          <w:kern w:val="2"/>
          <w:sz w:val="21"/>
          <w:szCs w:val="21"/>
          <w:highlight w:val="none"/>
          <w14:textFill>
            <w14:solidFill>
              <w14:schemeClr w14:val="tx1"/>
            </w14:solidFill>
          </w14:textFill>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14:paraId="70B7927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6、投标文件格式</w:t>
      </w:r>
    </w:p>
    <w:p w14:paraId="0B1B09D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、投标文件格式见第四章。</w:t>
      </w:r>
    </w:p>
    <w:p w14:paraId="1B4A38B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5.1</w:t>
      </w: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、投标人应使用本公开招标文件后面提供的投标文件格式填写，如不够用时，投标人可按同样格式自行编制和填补，如果本公开招标文件未提供格式的，投标人可自行编制。</w:t>
      </w:r>
    </w:p>
    <w:p w14:paraId="536CACA9">
      <w:pPr>
        <w:spacing w:line="360" w:lineRule="auto"/>
        <w:ind w:firstLine="428" w:firstLineChars="203"/>
        <w:rPr>
          <w:rFonts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kern w:val="0"/>
          <w:szCs w:val="21"/>
          <w:highlight w:val="none"/>
          <w14:textFill>
            <w14:solidFill>
              <w14:schemeClr w14:val="tx1"/>
            </w14:solidFill>
          </w14:textFill>
        </w:rPr>
        <w:t>开标时间及地点</w:t>
      </w:r>
    </w:p>
    <w:p w14:paraId="377AA1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、采购项目开标的时间、地点已在</w:t>
      </w:r>
      <w:r>
        <w:rPr>
          <w:rFonts w:hint="eastAsia" w:ascii="宋体" w:hAnsi="宋体"/>
          <w:bCs/>
          <w:color w:val="000000" w:themeColor="text1"/>
          <w:szCs w:val="21"/>
          <w:highlight w:val="none"/>
          <w14:textFill>
            <w14:solidFill>
              <w14:schemeClr w14:val="tx1"/>
            </w14:solidFill>
          </w14:textFill>
        </w:rPr>
        <w:t>投标人须知前附表第</w:t>
      </w:r>
      <w:r>
        <w:rPr>
          <w:rFonts w:ascii="宋体" w:hAnsi="宋体"/>
          <w:color w:val="000000" w:themeColor="text1"/>
          <w:szCs w:val="21"/>
          <w:highlight w:val="none"/>
          <w:u w:val="singl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14:textFill>
            <w14:solidFill>
              <w14:schemeClr w14:val="tx1"/>
            </w14:solidFill>
          </w14:textFill>
        </w:rPr>
        <w:t>列清。</w:t>
      </w:r>
    </w:p>
    <w:p w14:paraId="67212DF5">
      <w:pPr>
        <w:spacing w:line="360" w:lineRule="auto"/>
        <w:ind w:firstLine="422" w:firstLineChars="200"/>
        <w:rPr>
          <w:rFonts w:ascii="宋体" w:hAnsi="宋体"/>
          <w:b/>
          <w:bCs/>
          <w:color w:val="000000" w:themeColor="text1"/>
          <w:kern w:val="0"/>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7</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kern w:val="0"/>
          <w:szCs w:val="21"/>
          <w:highlight w:val="none"/>
          <w14:textFill>
            <w14:solidFill>
              <w14:schemeClr w14:val="tx1"/>
            </w14:solidFill>
          </w14:textFill>
        </w:rPr>
        <w:t>评标方法</w:t>
      </w:r>
    </w:p>
    <w:p w14:paraId="46116D2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、评标中各评委若发生意见分歧，通过记名书面表决形式，以少数服从多数为原则决定。</w:t>
      </w:r>
    </w:p>
    <w:p w14:paraId="0254B07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资格审查</w:t>
      </w:r>
    </w:p>
    <w:p w14:paraId="2CAB372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采购人及监督人对资格审查资料按《资格审查标准》进行评审。</w:t>
      </w:r>
    </w:p>
    <w:p w14:paraId="0C064A85">
      <w:pPr>
        <w:spacing w:line="360" w:lineRule="auto"/>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《资格审查标准》</w:t>
      </w: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380"/>
        <w:gridCol w:w="819"/>
        <w:gridCol w:w="1282"/>
      </w:tblGrid>
      <w:tr w14:paraId="5167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1" w:type="dxa"/>
            <w:noWrap w:val="0"/>
            <w:vAlign w:val="center"/>
          </w:tcPr>
          <w:p w14:paraId="083560CA">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序号</w:t>
            </w:r>
          </w:p>
        </w:tc>
        <w:tc>
          <w:tcPr>
            <w:tcW w:w="6380" w:type="dxa"/>
            <w:noWrap w:val="0"/>
            <w:vAlign w:val="center"/>
          </w:tcPr>
          <w:p w14:paraId="68148C98">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审查因素</w:t>
            </w:r>
          </w:p>
        </w:tc>
        <w:tc>
          <w:tcPr>
            <w:tcW w:w="819" w:type="dxa"/>
            <w:noWrap w:val="0"/>
            <w:vAlign w:val="center"/>
          </w:tcPr>
          <w:p w14:paraId="02BFBFF6">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审查标准</w:t>
            </w:r>
          </w:p>
        </w:tc>
        <w:tc>
          <w:tcPr>
            <w:tcW w:w="1282" w:type="dxa"/>
            <w:noWrap w:val="0"/>
            <w:vAlign w:val="center"/>
          </w:tcPr>
          <w:p w14:paraId="3DAF3322">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备注</w:t>
            </w:r>
          </w:p>
        </w:tc>
      </w:tr>
      <w:tr w14:paraId="50C9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31" w:type="dxa"/>
            <w:noWrap w:val="0"/>
            <w:vAlign w:val="center"/>
          </w:tcPr>
          <w:p w14:paraId="2BB14A94">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p>
        </w:tc>
        <w:tc>
          <w:tcPr>
            <w:tcW w:w="6380" w:type="dxa"/>
            <w:noWrap w:val="0"/>
            <w:vAlign w:val="center"/>
          </w:tcPr>
          <w:p w14:paraId="292DAEB0">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法人授权委托书和被授权人有效身份证（法人直接参加的只需提供法人身份证扫描件）；</w:t>
            </w:r>
          </w:p>
        </w:tc>
        <w:tc>
          <w:tcPr>
            <w:tcW w:w="819" w:type="dxa"/>
            <w:noWrap w:val="0"/>
            <w:vAlign w:val="center"/>
          </w:tcPr>
          <w:p w14:paraId="63682077">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16CF823E">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审查原件扫描件</w:t>
            </w:r>
          </w:p>
        </w:tc>
      </w:tr>
      <w:tr w14:paraId="2D09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1" w:type="dxa"/>
            <w:noWrap w:val="0"/>
            <w:vAlign w:val="center"/>
          </w:tcPr>
          <w:p w14:paraId="3F3C4210">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p>
        </w:tc>
        <w:tc>
          <w:tcPr>
            <w:tcW w:w="6380" w:type="dxa"/>
            <w:noWrap w:val="0"/>
            <w:vAlign w:val="center"/>
          </w:tcPr>
          <w:p w14:paraId="3DC4D05B">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具有独立承担民事责任的能力：</w:t>
            </w:r>
          </w:p>
          <w:p w14:paraId="26516822">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（1）供应商属企业法人的，其3证合1或多证合1的营业执照；</w:t>
            </w:r>
          </w:p>
          <w:p w14:paraId="151F114C">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（2）供应商属事业单位的，审查事业单位法人证书；</w:t>
            </w:r>
          </w:p>
          <w:p w14:paraId="67179299">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（3）供应商属于其他组织的（包括但不限于民办非企业单位登记证书、社会团体法人登记证书、基金会法人登记证书），审查登记证书；</w:t>
            </w:r>
          </w:p>
          <w:p w14:paraId="2597B977">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（4）属于自然人的，审查身份证。</w:t>
            </w:r>
          </w:p>
        </w:tc>
        <w:tc>
          <w:tcPr>
            <w:tcW w:w="819" w:type="dxa"/>
            <w:noWrap w:val="0"/>
            <w:vAlign w:val="center"/>
          </w:tcPr>
          <w:p w14:paraId="65B397ED">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64D79508">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审查原件扫描件</w:t>
            </w:r>
          </w:p>
        </w:tc>
      </w:tr>
      <w:tr w14:paraId="271F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14:paraId="2B160D55">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p>
        </w:tc>
        <w:tc>
          <w:tcPr>
            <w:tcW w:w="6380" w:type="dxa"/>
            <w:noWrap w:val="0"/>
            <w:vAlign w:val="center"/>
          </w:tcPr>
          <w:p w14:paraId="6C636FD5">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社会保障资金缴纳证明：投标人提供近半年内已缴存的至少一个月的社会保障资金缴存单据或社保机构开具的社会保险参保缴费情况证明，依法不需要缴纳社会保障资金的投标人应提供相关文件证明</w:t>
            </w:r>
          </w:p>
        </w:tc>
        <w:tc>
          <w:tcPr>
            <w:tcW w:w="819" w:type="dxa"/>
            <w:noWrap w:val="0"/>
            <w:vAlign w:val="center"/>
          </w:tcPr>
          <w:p w14:paraId="4D666639">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3162ED26">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审查原件扫描件</w:t>
            </w:r>
          </w:p>
        </w:tc>
      </w:tr>
      <w:tr w14:paraId="6546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1" w:type="dxa"/>
            <w:noWrap w:val="0"/>
            <w:vAlign w:val="center"/>
          </w:tcPr>
          <w:p w14:paraId="0A5F8E30">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p>
        </w:tc>
        <w:tc>
          <w:tcPr>
            <w:tcW w:w="6380" w:type="dxa"/>
            <w:noWrap w:val="0"/>
            <w:vAlign w:val="center"/>
          </w:tcPr>
          <w:p w14:paraId="20D7AEDC">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财务状况报告：投标人提供</w:t>
            </w:r>
            <w:r>
              <w:rPr>
                <w:rFonts w:hint="eastAsia" w:ascii="宋体" w:hAnsi="宋体" w:eastAsia="宋体" w:cs="宋体"/>
                <w:bCs/>
                <w:color w:val="000000" w:themeColor="text1"/>
                <w:highlight w:val="none"/>
                <w:lang w:eastAsia="zh-CN"/>
                <w14:textFill>
                  <w14:solidFill>
                    <w14:schemeClr w14:val="tx1"/>
                  </w14:solidFill>
                </w14:textFill>
              </w:rPr>
              <w:t>2024或2025年</w:t>
            </w:r>
            <w:r>
              <w:rPr>
                <w:rFonts w:hint="eastAsia" w:ascii="宋体" w:hAnsi="宋体" w:eastAsia="宋体" w:cs="宋体"/>
                <w:bCs/>
                <w:color w:val="000000" w:themeColor="text1"/>
                <w:highlight w:val="none"/>
                <w14:textFill>
                  <w14:solidFill>
                    <w14:schemeClr w14:val="tx1"/>
                  </w14:solidFill>
                </w14:textFill>
              </w:rPr>
              <w:t>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p>
        </w:tc>
        <w:tc>
          <w:tcPr>
            <w:tcW w:w="819" w:type="dxa"/>
            <w:noWrap w:val="0"/>
            <w:vAlign w:val="center"/>
          </w:tcPr>
          <w:p w14:paraId="5B0700E3">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17240EFF">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审查原件扫描件</w:t>
            </w:r>
          </w:p>
        </w:tc>
      </w:tr>
      <w:tr w14:paraId="353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31" w:type="dxa"/>
            <w:noWrap w:val="0"/>
            <w:vAlign w:val="center"/>
          </w:tcPr>
          <w:p w14:paraId="17808A6D">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p>
        </w:tc>
        <w:tc>
          <w:tcPr>
            <w:tcW w:w="6380" w:type="dxa"/>
            <w:noWrap w:val="0"/>
            <w:vAlign w:val="center"/>
          </w:tcPr>
          <w:p w14:paraId="3F9F609F">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税收缴纳证明：投标人提供近半年内已缴纳的至少一个月的纳税证明或完税证明，纳税证明或完税证明上应有代收机构或税务机关的公章，依法免税的投标人应提供相关文件证明</w:t>
            </w:r>
          </w:p>
        </w:tc>
        <w:tc>
          <w:tcPr>
            <w:tcW w:w="819" w:type="dxa"/>
            <w:noWrap w:val="0"/>
            <w:vAlign w:val="center"/>
          </w:tcPr>
          <w:p w14:paraId="4284E020">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2A165A4D">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审查原件扫描件</w:t>
            </w:r>
          </w:p>
        </w:tc>
      </w:tr>
      <w:tr w14:paraId="43EF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31" w:type="dxa"/>
            <w:noWrap w:val="0"/>
            <w:vAlign w:val="center"/>
          </w:tcPr>
          <w:p w14:paraId="195C835E">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w:t>
            </w:r>
          </w:p>
        </w:tc>
        <w:tc>
          <w:tcPr>
            <w:tcW w:w="6380" w:type="dxa"/>
            <w:noWrap w:val="0"/>
            <w:vAlign w:val="center"/>
          </w:tcPr>
          <w:p w14:paraId="5DE7DECD">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投标人应具备良好的商业信誉，提供参加政府采购活动前3年内在经营活动中没有重大违法记录的书面声明</w:t>
            </w:r>
          </w:p>
        </w:tc>
        <w:tc>
          <w:tcPr>
            <w:tcW w:w="819" w:type="dxa"/>
            <w:noWrap w:val="0"/>
            <w:vAlign w:val="center"/>
          </w:tcPr>
          <w:p w14:paraId="5B60BF07">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72E59612">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按招标文件要求提供</w:t>
            </w:r>
          </w:p>
        </w:tc>
      </w:tr>
      <w:tr w14:paraId="5120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1" w:type="dxa"/>
            <w:noWrap w:val="0"/>
            <w:vAlign w:val="center"/>
          </w:tcPr>
          <w:p w14:paraId="184C62D7">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7</w:t>
            </w:r>
          </w:p>
        </w:tc>
        <w:tc>
          <w:tcPr>
            <w:tcW w:w="6380" w:type="dxa"/>
            <w:noWrap w:val="0"/>
            <w:vAlign w:val="center"/>
          </w:tcPr>
          <w:p w14:paraId="329B6A5B">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投标保证金交纳凭证</w:t>
            </w:r>
          </w:p>
        </w:tc>
        <w:tc>
          <w:tcPr>
            <w:tcW w:w="819" w:type="dxa"/>
            <w:noWrap w:val="0"/>
            <w:vAlign w:val="center"/>
          </w:tcPr>
          <w:p w14:paraId="426DA18E">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合法有效</w:t>
            </w:r>
          </w:p>
        </w:tc>
        <w:tc>
          <w:tcPr>
            <w:tcW w:w="1282" w:type="dxa"/>
            <w:noWrap w:val="0"/>
            <w:vAlign w:val="center"/>
          </w:tcPr>
          <w:p w14:paraId="5AA10F2F">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按招标文件要求提供</w:t>
            </w:r>
          </w:p>
        </w:tc>
      </w:tr>
      <w:tr w14:paraId="0F5A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1" w:type="dxa"/>
            <w:noWrap w:val="0"/>
            <w:vAlign w:val="center"/>
          </w:tcPr>
          <w:p w14:paraId="05CF5DFF">
            <w:pPr>
              <w:spacing w:line="280" w:lineRule="exact"/>
              <w:jc w:val="center"/>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8</w:t>
            </w:r>
          </w:p>
        </w:tc>
        <w:tc>
          <w:tcPr>
            <w:tcW w:w="6380" w:type="dxa"/>
            <w:noWrap w:val="0"/>
            <w:vAlign w:val="center"/>
          </w:tcPr>
          <w:p w14:paraId="03C27B25">
            <w:pP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未被“信用中国”网站（www.creditchina.gov.cn）列入失信被执行人、重大税收违法案件当事人名单、政府采购严重失信行为记录名单；</w:t>
            </w:r>
          </w:p>
        </w:tc>
        <w:tc>
          <w:tcPr>
            <w:tcW w:w="819" w:type="dxa"/>
            <w:noWrap w:val="0"/>
            <w:vAlign w:val="center"/>
          </w:tcPr>
          <w:p w14:paraId="32D8C5EF">
            <w:pPr>
              <w:spacing w:line="280" w:lineRule="exact"/>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未列入</w:t>
            </w:r>
          </w:p>
        </w:tc>
        <w:tc>
          <w:tcPr>
            <w:tcW w:w="1282" w:type="dxa"/>
            <w:noWrap w:val="0"/>
            <w:vAlign w:val="center"/>
          </w:tcPr>
          <w:p w14:paraId="0A20DF1E">
            <w:pPr>
              <w:spacing w:line="280" w:lineRule="exact"/>
              <w:jc w:val="center"/>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网上查询</w:t>
            </w:r>
          </w:p>
        </w:tc>
      </w:tr>
      <w:tr w14:paraId="636E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9212" w:type="dxa"/>
            <w:gridSpan w:val="4"/>
            <w:noWrap w:val="0"/>
            <w:vAlign w:val="center"/>
          </w:tcPr>
          <w:p w14:paraId="5BD7D6CC">
            <w:pPr>
              <w:spacing w:line="300" w:lineRule="auto"/>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注：</w:t>
            </w:r>
            <w:r>
              <w:rPr>
                <w:rFonts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14:textFill>
                  <w14:solidFill>
                    <w14:schemeClr w14:val="tx1"/>
                  </w14:solidFill>
                </w14:textFill>
              </w:rPr>
              <w:t>、以上审查项目中，政采云上传需提交盖有公章</w:t>
            </w:r>
            <w:r>
              <w:rPr>
                <w:rFonts w:ascii="宋体" w:hAnsi="宋体" w:eastAsia="宋体" w:cs="Times New Roman"/>
                <w:color w:val="000000" w:themeColor="text1"/>
                <w:highlight w:val="none"/>
                <w14:textFill>
                  <w14:solidFill>
                    <w14:schemeClr w14:val="tx1"/>
                  </w14:solidFill>
                </w14:textFill>
              </w:rPr>
              <w:t>的</w:t>
            </w:r>
            <w:r>
              <w:rPr>
                <w:rFonts w:hint="eastAsia" w:ascii="宋体" w:hAnsi="宋体" w:eastAsia="宋体" w:cs="Times New Roman"/>
                <w:color w:val="000000" w:themeColor="text1"/>
                <w:highlight w:val="none"/>
                <w14:textFill>
                  <w14:solidFill>
                    <w14:schemeClr w14:val="tx1"/>
                  </w14:solidFill>
                </w14:textFill>
              </w:rPr>
              <w:t>复印件。</w:t>
            </w:r>
          </w:p>
          <w:p w14:paraId="15D04BD0">
            <w:pPr>
              <w:spacing w:line="300" w:lineRule="auto"/>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如果资格评审中有一项不满足审查标准的，采购人及监督人将认定该投标人不通过资格审查，不得进入下一阶段评审。并且不允许投标人通过修改或撤销其不符合要求的差异或保留，使之成为具有响应性的投标。</w:t>
            </w:r>
          </w:p>
        </w:tc>
      </w:tr>
    </w:tbl>
    <w:p w14:paraId="6FCA55E2">
      <w:pPr>
        <w:spacing w:line="300" w:lineRule="auto"/>
        <w:ind w:firstLine="420" w:firstLineChars="2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7.3</w:t>
      </w:r>
      <w:r>
        <w:rPr>
          <w:rFonts w:hint="eastAsia" w:ascii="宋体" w:hAnsi="宋体"/>
          <w:bCs/>
          <w:color w:val="000000" w:themeColor="text1"/>
          <w:highlight w:val="none"/>
          <w14:textFill>
            <w14:solidFill>
              <w14:schemeClr w14:val="tx1"/>
            </w14:solidFill>
          </w14:textFill>
        </w:rPr>
        <w:t>、投标文件初步评审</w:t>
      </w:r>
    </w:p>
    <w:p w14:paraId="05E01936">
      <w:pPr>
        <w:spacing w:line="30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评标委员会只对通过上述评审的</w:t>
      </w:r>
      <w:r>
        <w:rPr>
          <w:rFonts w:hint="eastAsia" w:ascii="宋体" w:hAnsi="宋体"/>
          <w:color w:val="000000" w:themeColor="text1"/>
          <w:szCs w:val="21"/>
          <w:highlight w:val="none"/>
          <w14:textFill>
            <w14:solidFill>
              <w14:schemeClr w14:val="tx1"/>
            </w14:solidFill>
          </w14:textFill>
        </w:rPr>
        <w:t>投标文件</w:t>
      </w:r>
      <w:r>
        <w:rPr>
          <w:rFonts w:hint="eastAsia" w:ascii="宋体" w:hAnsi="宋体"/>
          <w:bCs/>
          <w:color w:val="000000" w:themeColor="text1"/>
          <w:highlight w:val="none"/>
          <w14:textFill>
            <w14:solidFill>
              <w14:schemeClr w14:val="tx1"/>
            </w14:solidFill>
          </w14:textFill>
        </w:rPr>
        <w:t>按照《</w:t>
      </w:r>
      <w:r>
        <w:rPr>
          <w:rFonts w:hint="eastAsia" w:ascii="宋体" w:hAnsi="宋体"/>
          <w:color w:val="000000" w:themeColor="text1"/>
          <w:szCs w:val="18"/>
          <w:highlight w:val="none"/>
          <w14:textFill>
            <w14:solidFill>
              <w14:schemeClr w14:val="tx1"/>
            </w14:solidFill>
          </w14:textFill>
        </w:rPr>
        <w:t>投标文件完备性及符合性审查标准》</w:t>
      </w:r>
      <w:r>
        <w:rPr>
          <w:rFonts w:hint="eastAsia" w:ascii="宋体" w:hAnsi="宋体"/>
          <w:bCs/>
          <w:color w:val="000000" w:themeColor="text1"/>
          <w:highlight w:val="none"/>
          <w14:textFill>
            <w14:solidFill>
              <w14:schemeClr w14:val="tx1"/>
            </w14:solidFill>
          </w14:textFill>
        </w:rPr>
        <w:t>进行初步评审。</w:t>
      </w:r>
    </w:p>
    <w:p w14:paraId="697BF979">
      <w:pPr>
        <w:spacing w:line="300" w:lineRule="auto"/>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w:t>
      </w:r>
      <w:r>
        <w:rPr>
          <w:rFonts w:hint="eastAsia" w:ascii="宋体" w:hAnsi="宋体"/>
          <w:b/>
          <w:color w:val="000000" w:themeColor="text1"/>
          <w:szCs w:val="18"/>
          <w:highlight w:val="none"/>
          <w14:textFill>
            <w14:solidFill>
              <w14:schemeClr w14:val="tx1"/>
            </w14:solidFill>
          </w14:textFill>
        </w:rPr>
        <w:t>投标文件</w:t>
      </w:r>
      <w:r>
        <w:rPr>
          <w:rFonts w:hint="eastAsia" w:ascii="宋体" w:hAnsi="宋体"/>
          <w:b/>
          <w:bCs/>
          <w:color w:val="000000" w:themeColor="text1"/>
          <w:highlight w:val="none"/>
          <w14:textFill>
            <w14:solidFill>
              <w14:schemeClr w14:val="tx1"/>
            </w14:solidFill>
          </w14:textFill>
        </w:rPr>
        <w:t>完备性及符合性审查标准》</w:t>
      </w:r>
    </w:p>
    <w:tbl>
      <w:tblPr>
        <w:tblStyle w:val="32"/>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91"/>
        <w:gridCol w:w="7821"/>
      </w:tblGrid>
      <w:tr w14:paraId="1A5A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top"/>
          </w:tcPr>
          <w:p w14:paraId="3F74AB2E">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序号</w:t>
            </w:r>
          </w:p>
        </w:tc>
        <w:tc>
          <w:tcPr>
            <w:tcW w:w="991" w:type="dxa"/>
            <w:noWrap w:val="0"/>
            <w:vAlign w:val="center"/>
          </w:tcPr>
          <w:p w14:paraId="7A3BD4F1">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条款号</w:t>
            </w:r>
          </w:p>
        </w:tc>
        <w:tc>
          <w:tcPr>
            <w:tcW w:w="7821" w:type="dxa"/>
            <w:noWrap w:val="0"/>
            <w:vAlign w:val="center"/>
          </w:tcPr>
          <w:p w14:paraId="6B52E9CB">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标准</w:t>
            </w:r>
          </w:p>
        </w:tc>
      </w:tr>
      <w:tr w14:paraId="4684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2" w:type="dxa"/>
            <w:noWrap w:val="0"/>
            <w:vAlign w:val="center"/>
          </w:tcPr>
          <w:p w14:paraId="7126DD6B">
            <w:pPr>
              <w:spacing w:line="280" w:lineRule="exact"/>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p>
        </w:tc>
        <w:tc>
          <w:tcPr>
            <w:tcW w:w="991" w:type="dxa"/>
            <w:noWrap w:val="0"/>
            <w:vAlign w:val="center"/>
          </w:tcPr>
          <w:p w14:paraId="55A2391B">
            <w:pPr>
              <w:spacing w:line="280" w:lineRule="exact"/>
              <w:jc w:val="center"/>
              <w:rPr>
                <w:rFonts w:ascii="宋体" w:hAnsi="宋体" w:eastAsia="宋体" w:cs="Times New Roman"/>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"_Hlk54327557#_Hlk54327557"</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bCs/>
                <w:color w:val="000000" w:themeColor="text1"/>
                <w:highlight w:val="none"/>
                <w14:textFill>
                  <w14:solidFill>
                    <w14:schemeClr w14:val="tx1"/>
                  </w14:solidFill>
                </w14:textFill>
              </w:rPr>
              <w:t>1.2.2</w:t>
            </w:r>
            <w:r>
              <w:rPr>
                <w:rFonts w:ascii="宋体" w:hAnsi="宋体" w:eastAsia="宋体" w:cs="Times New Roman"/>
                <w:color w:val="000000" w:themeColor="text1"/>
                <w:highlight w:val="none"/>
                <w14:textFill>
                  <w14:solidFill>
                    <w14:schemeClr w14:val="tx1"/>
                  </w14:solidFill>
                </w14:textFill>
              </w:rPr>
              <w:fldChar w:fldCharType="end"/>
            </w:r>
          </w:p>
        </w:tc>
        <w:tc>
          <w:tcPr>
            <w:tcW w:w="7821" w:type="dxa"/>
            <w:noWrap w:val="0"/>
            <w:vAlign w:val="center"/>
          </w:tcPr>
          <w:p w14:paraId="60F15E5F">
            <w:pPr>
              <w:spacing w:line="280" w:lineRule="exact"/>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报价一览表中所报服务周期必须要满足采购文件规定。</w:t>
            </w:r>
          </w:p>
        </w:tc>
      </w:tr>
      <w:tr w14:paraId="6F54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72" w:type="dxa"/>
            <w:noWrap w:val="0"/>
            <w:vAlign w:val="center"/>
          </w:tcPr>
          <w:p w14:paraId="321FAA77">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p>
        </w:tc>
        <w:tc>
          <w:tcPr>
            <w:tcW w:w="991" w:type="dxa"/>
            <w:noWrap w:val="0"/>
            <w:vAlign w:val="center"/>
          </w:tcPr>
          <w:p w14:paraId="5A134D4A">
            <w:pPr>
              <w:spacing w:line="300" w:lineRule="auto"/>
              <w:jc w:val="center"/>
              <w:rPr>
                <w:rFonts w:ascii="宋体" w:hAnsi="宋体" w:eastAsia="宋体" w:cs="Times New Roman"/>
                <w:bCs/>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"_Hlk55196555#_Hlk55196555"</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ascii="宋体" w:hAnsi="宋体"/>
                <w:color w:val="000000" w:themeColor="text1"/>
                <w:highlight w:val="none"/>
                <w14:textFill>
                  <w14:solidFill>
                    <w14:schemeClr w14:val="tx1"/>
                  </w14:solidFill>
                </w14:textFill>
              </w:rPr>
              <w:t>3.</w:t>
            </w:r>
            <w:r>
              <w:rPr>
                <w:rFonts w:ascii="宋体" w:hAnsi="宋体" w:eastAsia="宋体" w:cs="Times New Roman"/>
                <w:color w:val="000000" w:themeColor="text1"/>
                <w:highlight w:val="none"/>
                <w14:textFill>
                  <w14:solidFill>
                    <w14:schemeClr w14:val="tx1"/>
                  </w14:solidFill>
                </w14:textFill>
              </w:rPr>
              <w:fldChar w:fldCharType="end"/>
            </w:r>
            <w:r>
              <w:rPr>
                <w:rFonts w:ascii="宋体" w:hAnsi="宋体" w:eastAsia="宋体" w:cs="Times New Roman"/>
                <w:color w:val="000000" w:themeColor="text1"/>
                <w:highlight w:val="none"/>
                <w14:textFill>
                  <w14:solidFill>
                    <w14:schemeClr w14:val="tx1"/>
                  </w14:solidFill>
                </w14:textFill>
              </w:rPr>
              <w:t>2</w:t>
            </w:r>
          </w:p>
        </w:tc>
        <w:tc>
          <w:tcPr>
            <w:tcW w:w="7821" w:type="dxa"/>
            <w:noWrap w:val="0"/>
            <w:vAlign w:val="center"/>
          </w:tcPr>
          <w:p w14:paraId="0B60ED66">
            <w:pPr>
              <w:spacing w:line="300" w:lineRule="auto"/>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本项目只允许有一个报价，任何有选择的报价将不予接受。</w:t>
            </w:r>
          </w:p>
        </w:tc>
      </w:tr>
      <w:tr w14:paraId="71B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center"/>
          </w:tcPr>
          <w:p w14:paraId="7ABE61D6">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p>
        </w:tc>
        <w:tc>
          <w:tcPr>
            <w:tcW w:w="991" w:type="dxa"/>
            <w:noWrap w:val="0"/>
            <w:vAlign w:val="center"/>
          </w:tcPr>
          <w:p w14:paraId="224E24DE">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"_Hlk64545073#_Hlk64545073"</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hint="eastAsia" w:ascii="宋体" w:hAnsi="宋体"/>
                <w:color w:val="000000" w:themeColor="text1"/>
                <w:highlight w:val="none"/>
                <w14:textFill>
                  <w14:solidFill>
                    <w14:schemeClr w14:val="tx1"/>
                  </w14:solidFill>
                </w14:textFill>
              </w:rPr>
              <w:t>5</w:t>
            </w:r>
            <w:r>
              <w:rPr>
                <w:rStyle w:val="37"/>
                <w:rFonts w:ascii="宋体" w:hAnsi="宋体"/>
                <w:color w:val="000000" w:themeColor="text1"/>
                <w:highlight w:val="none"/>
                <w14:textFill>
                  <w14:solidFill>
                    <w14:schemeClr w14:val="tx1"/>
                  </w14:solidFill>
                </w14:textFill>
              </w:rPr>
              <w:t>.2.1</w:t>
            </w:r>
            <w:r>
              <w:rPr>
                <w:rFonts w:ascii="宋体" w:hAnsi="宋体" w:eastAsia="宋体" w:cs="Times New Roman"/>
                <w:color w:val="000000" w:themeColor="text1"/>
                <w:highlight w:val="none"/>
                <w14:textFill>
                  <w14:solidFill>
                    <w14:schemeClr w14:val="tx1"/>
                  </w14:solidFill>
                </w14:textFill>
              </w:rPr>
              <w:fldChar w:fldCharType="end"/>
            </w:r>
          </w:p>
        </w:tc>
        <w:tc>
          <w:tcPr>
            <w:tcW w:w="7821" w:type="dxa"/>
            <w:noWrap w:val="0"/>
            <w:vAlign w:val="center"/>
          </w:tcPr>
          <w:p w14:paraId="5246893C">
            <w:pPr>
              <w:spacing w:line="280" w:lineRule="exact"/>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报价一览表及</w:t>
            </w:r>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bCs/>
                <w:color w:val="000000" w:themeColor="text1"/>
                <w:highlight w:val="none"/>
                <w14:textFill>
                  <w14:solidFill>
                    <w14:schemeClr w14:val="tx1"/>
                  </w14:solidFill>
                </w14:textFill>
              </w:rPr>
              <w:t>必须按采购文件规定格式完整提供，并要盖投标人章、法定代表人或</w:t>
            </w:r>
            <w:r>
              <w:rPr>
                <w:rFonts w:hint="eastAsia" w:ascii="宋体" w:hAnsi="宋体" w:eastAsia="宋体" w:cs="宋体"/>
                <w:color w:val="000000" w:themeColor="text1"/>
                <w:highlight w:val="none"/>
                <w14:textFill>
                  <w14:solidFill>
                    <w14:schemeClr w14:val="tx1"/>
                  </w14:solidFill>
                </w14:textFill>
              </w:rPr>
              <w:t>委托代理人</w:t>
            </w:r>
            <w:r>
              <w:rPr>
                <w:rFonts w:hint="eastAsia" w:ascii="宋体" w:hAnsi="宋体" w:eastAsia="宋体" w:cs="宋体"/>
                <w:bCs/>
                <w:color w:val="000000" w:themeColor="text1"/>
                <w:highlight w:val="none"/>
                <w14:textFill>
                  <w14:solidFill>
                    <w14:schemeClr w14:val="tx1"/>
                  </w14:solidFill>
                </w14:textFill>
              </w:rPr>
              <w:t>签字或盖章。</w:t>
            </w:r>
          </w:p>
        </w:tc>
      </w:tr>
      <w:tr w14:paraId="33C4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center"/>
          </w:tcPr>
          <w:p w14:paraId="0E36C309">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p>
        </w:tc>
        <w:tc>
          <w:tcPr>
            <w:tcW w:w="991" w:type="dxa"/>
            <w:noWrap w:val="0"/>
            <w:vAlign w:val="center"/>
          </w:tcPr>
          <w:p w14:paraId="6CB7AF9F">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"_Hlk64545119#_Hlk64545119"</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hint="eastAsia" w:ascii="宋体" w:hAnsi="宋体"/>
                <w:color w:val="000000" w:themeColor="text1"/>
                <w:highlight w:val="none"/>
                <w14:textFill>
                  <w14:solidFill>
                    <w14:schemeClr w14:val="tx1"/>
                  </w14:solidFill>
                </w14:textFill>
              </w:rPr>
              <w:t>5</w:t>
            </w:r>
            <w:r>
              <w:rPr>
                <w:rStyle w:val="37"/>
                <w:rFonts w:ascii="宋体" w:hAnsi="宋体"/>
                <w:color w:val="000000" w:themeColor="text1"/>
                <w:highlight w:val="none"/>
                <w14:textFill>
                  <w14:solidFill>
                    <w14:schemeClr w14:val="tx1"/>
                  </w14:solidFill>
                </w14:textFill>
              </w:rPr>
              <w:t>.2.</w:t>
            </w:r>
            <w:r>
              <w:rPr>
                <w:rFonts w:ascii="宋体" w:hAnsi="宋体" w:eastAsia="宋体" w:cs="Times New Roman"/>
                <w:color w:val="000000" w:themeColor="text1"/>
                <w:highlight w:val="none"/>
                <w14:textFill>
                  <w14:solidFill>
                    <w14:schemeClr w14:val="tx1"/>
                  </w14:solidFill>
                </w14:textFill>
              </w:rPr>
              <w:fldChar w:fldCharType="end"/>
            </w:r>
            <w:r>
              <w:rPr>
                <w:rFonts w:ascii="宋体" w:hAnsi="宋体" w:eastAsia="宋体" w:cs="Times New Roman"/>
                <w:bCs/>
                <w:color w:val="000000" w:themeColor="text1"/>
                <w:highlight w:val="none"/>
                <w14:textFill>
                  <w14:solidFill>
                    <w14:schemeClr w14:val="tx1"/>
                  </w14:solidFill>
                </w14:textFill>
              </w:rPr>
              <w:t>3</w:t>
            </w:r>
          </w:p>
        </w:tc>
        <w:tc>
          <w:tcPr>
            <w:tcW w:w="7821" w:type="dxa"/>
            <w:noWrap w:val="0"/>
            <w:vAlign w:val="center"/>
          </w:tcPr>
          <w:p w14:paraId="7E186407">
            <w:pPr>
              <w:spacing w:line="280" w:lineRule="exact"/>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法定代表人身份证明书必须按采购文件规定格式完整提供，并要盖投标人章。</w:t>
            </w:r>
          </w:p>
        </w:tc>
      </w:tr>
      <w:tr w14:paraId="70E5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center"/>
          </w:tcPr>
          <w:p w14:paraId="721FAA75">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p>
        </w:tc>
        <w:tc>
          <w:tcPr>
            <w:tcW w:w="991" w:type="dxa"/>
            <w:noWrap w:val="0"/>
            <w:vAlign w:val="center"/>
          </w:tcPr>
          <w:p w14:paraId="3F1E4C14">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"_Hlk64545352#_Hlk64545352"</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hint="eastAsia" w:ascii="宋体" w:hAnsi="宋体"/>
                <w:color w:val="000000" w:themeColor="text1"/>
                <w:highlight w:val="none"/>
                <w14:textFill>
                  <w14:solidFill>
                    <w14:schemeClr w14:val="tx1"/>
                  </w14:solidFill>
                </w14:textFill>
              </w:rPr>
              <w:t>5</w:t>
            </w:r>
            <w:r>
              <w:rPr>
                <w:rStyle w:val="37"/>
                <w:rFonts w:ascii="宋体" w:hAnsi="宋体"/>
                <w:color w:val="000000" w:themeColor="text1"/>
                <w:highlight w:val="none"/>
                <w14:textFill>
                  <w14:solidFill>
                    <w14:schemeClr w14:val="tx1"/>
                  </w14:solidFill>
                </w14:textFill>
              </w:rPr>
              <w:t>.2.</w:t>
            </w:r>
            <w:r>
              <w:rPr>
                <w:rFonts w:ascii="宋体" w:hAnsi="宋体" w:eastAsia="宋体" w:cs="Times New Roman"/>
                <w:color w:val="000000" w:themeColor="text1"/>
                <w:highlight w:val="none"/>
                <w14:textFill>
                  <w14:solidFill>
                    <w14:schemeClr w14:val="tx1"/>
                  </w14:solidFill>
                </w14:textFill>
              </w:rPr>
              <w:fldChar w:fldCharType="end"/>
            </w:r>
            <w:r>
              <w:rPr>
                <w:rFonts w:ascii="宋体" w:hAnsi="宋体" w:eastAsia="宋体" w:cs="Times New Roman"/>
                <w:bCs/>
                <w:color w:val="000000" w:themeColor="text1"/>
                <w:highlight w:val="none"/>
                <w14:textFill>
                  <w14:solidFill>
                    <w14:schemeClr w14:val="tx1"/>
                  </w14:solidFill>
                </w14:textFill>
              </w:rPr>
              <w:t>4</w:t>
            </w:r>
          </w:p>
        </w:tc>
        <w:tc>
          <w:tcPr>
            <w:tcW w:w="7821" w:type="dxa"/>
            <w:noWrap w:val="0"/>
            <w:vAlign w:val="center"/>
          </w:tcPr>
          <w:p w14:paraId="6C3582E6">
            <w:pPr>
              <w:spacing w:line="280" w:lineRule="exact"/>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法定代表人授权委托书必须按采购文件规定格式完整提供，并要盖投标人章、法定代表人签字或盖章。</w:t>
            </w:r>
          </w:p>
        </w:tc>
      </w:tr>
      <w:tr w14:paraId="1608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center"/>
          </w:tcPr>
          <w:p w14:paraId="6F147784">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6</w:t>
            </w:r>
          </w:p>
        </w:tc>
        <w:tc>
          <w:tcPr>
            <w:tcW w:w="991" w:type="dxa"/>
            <w:noWrap w:val="0"/>
            <w:vAlign w:val="center"/>
          </w:tcPr>
          <w:p w14:paraId="3938582A">
            <w:pPr>
              <w:spacing w:line="280" w:lineRule="exact"/>
              <w:jc w:val="center"/>
              <w:rPr>
                <w:rFonts w:ascii="宋体" w:hAnsi="宋体" w:eastAsia="宋体" w:cs="Times New Roman"/>
                <w:bCs/>
                <w:color w:val="000000" w:themeColor="text1"/>
                <w:highlight w:val="none"/>
                <w14:textFill>
                  <w14:solidFill>
                    <w14:schemeClr w14:val="tx1"/>
                  </w14:solidFill>
                </w14:textFill>
              </w:rPr>
            </w:pPr>
            <w:r>
              <w:rPr>
                <w:rFonts w:ascii="宋体" w:hAnsi="宋体" w:eastAsia="宋体" w:cs="Times New Roman"/>
                <w:color w:val="000000" w:themeColor="text1"/>
                <w:highlight w:val="none"/>
                <w14:textFill>
                  <w14:solidFill>
                    <w14:schemeClr w14:val="tx1"/>
                  </w14:solidFill>
                </w14:textFill>
              </w:rPr>
              <w:fldChar w:fldCharType="begin"/>
            </w:r>
            <w:r>
              <w:rPr>
                <w:rFonts w:ascii="宋体" w:hAnsi="宋体" w:eastAsia="宋体" w:cs="Times New Roman"/>
                <w:color w:val="000000" w:themeColor="text1"/>
                <w:highlight w:val="none"/>
                <w14:textFill>
                  <w14:solidFill>
                    <w14:schemeClr w14:val="tx1"/>
                  </w14:solidFill>
                </w14:textFill>
              </w:rPr>
              <w:instrText xml:space="preserve">HYPERLINK "\\\\Cityplan-253\\规划院共享空间\\05-规划1所\\一所交换空间\\01控规类\\2017-东部片区控规整合\\Documents and Settings\\Administrator\\桌面\\2009年施工招标文件和资格预审文件（新）\\2008012清单招标文件范本（经评审的最低价）.doc" \l "_Hlk64545761#_Hlk64545761"</w:instrText>
            </w:r>
            <w:r>
              <w:rPr>
                <w:rFonts w:ascii="宋体" w:hAnsi="宋体" w:eastAsia="宋体" w:cs="Times New Roman"/>
                <w:color w:val="000000" w:themeColor="text1"/>
                <w:highlight w:val="none"/>
                <w14:textFill>
                  <w14:solidFill>
                    <w14:schemeClr w14:val="tx1"/>
                  </w14:solidFill>
                </w14:textFill>
              </w:rPr>
              <w:fldChar w:fldCharType="separate"/>
            </w:r>
            <w:r>
              <w:rPr>
                <w:rStyle w:val="37"/>
                <w:rFonts w:hint="eastAsia" w:ascii="宋体" w:hAnsi="宋体"/>
                <w:color w:val="000000" w:themeColor="text1"/>
                <w:highlight w:val="none"/>
                <w14:textFill>
                  <w14:solidFill>
                    <w14:schemeClr w14:val="tx1"/>
                  </w14:solidFill>
                </w14:textFill>
              </w:rPr>
              <w:t>5</w:t>
            </w:r>
            <w:r>
              <w:rPr>
                <w:rStyle w:val="37"/>
                <w:rFonts w:ascii="宋体" w:hAnsi="宋体"/>
                <w:color w:val="000000" w:themeColor="text1"/>
                <w:highlight w:val="none"/>
                <w14:textFill>
                  <w14:solidFill>
                    <w14:schemeClr w14:val="tx1"/>
                  </w14:solidFill>
                </w14:textFill>
              </w:rPr>
              <w:t>.2.</w:t>
            </w:r>
            <w:r>
              <w:rPr>
                <w:rFonts w:ascii="宋体" w:hAnsi="宋体" w:eastAsia="宋体" w:cs="Times New Roman"/>
                <w:color w:val="000000" w:themeColor="text1"/>
                <w:highlight w:val="none"/>
                <w14:textFill>
                  <w14:solidFill>
                    <w14:schemeClr w14:val="tx1"/>
                  </w14:solidFill>
                </w14:textFill>
              </w:rPr>
              <w:fldChar w:fldCharType="end"/>
            </w:r>
            <w:r>
              <w:rPr>
                <w:rFonts w:ascii="宋体" w:hAnsi="宋体" w:eastAsia="宋体" w:cs="Times New Roman"/>
                <w:color w:val="000000" w:themeColor="text1"/>
                <w:highlight w:val="none"/>
                <w14:textFill>
                  <w14:solidFill>
                    <w14:schemeClr w14:val="tx1"/>
                  </w14:solidFill>
                </w14:textFill>
              </w:rPr>
              <w:t>7</w:t>
            </w:r>
          </w:p>
        </w:tc>
        <w:tc>
          <w:tcPr>
            <w:tcW w:w="7821" w:type="dxa"/>
            <w:noWrap w:val="0"/>
            <w:vAlign w:val="center"/>
          </w:tcPr>
          <w:p w14:paraId="3BAC5BDD">
            <w:pPr>
              <w:spacing w:line="280" w:lineRule="exact"/>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项目配备人员构成必须提供。</w:t>
            </w:r>
          </w:p>
        </w:tc>
      </w:tr>
      <w:tr w14:paraId="2F2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noWrap w:val="0"/>
            <w:vAlign w:val="center"/>
          </w:tcPr>
          <w:p w14:paraId="74B8939F">
            <w:pPr>
              <w:spacing w:line="280" w:lineRule="exact"/>
              <w:jc w:val="center"/>
              <w:rPr>
                <w:rFonts w:hint="eastAsia"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7</w:t>
            </w:r>
          </w:p>
        </w:tc>
        <w:tc>
          <w:tcPr>
            <w:tcW w:w="991" w:type="dxa"/>
            <w:noWrap w:val="0"/>
            <w:vAlign w:val="center"/>
          </w:tcPr>
          <w:p w14:paraId="3FA0375A">
            <w:pPr>
              <w:spacing w:line="280" w:lineRule="exact"/>
              <w:jc w:val="center"/>
              <w:rPr>
                <w:rFonts w:ascii="宋体" w:hAnsi="宋体" w:eastAsia="宋体" w:cs="Times New Roman"/>
                <w:color w:val="000000" w:themeColor="text1"/>
                <w:highlight w:val="none"/>
                <w14:textFill>
                  <w14:solidFill>
                    <w14:schemeClr w14:val="tx1"/>
                  </w14:solidFill>
                </w14:textFill>
              </w:rPr>
            </w:pPr>
          </w:p>
        </w:tc>
        <w:tc>
          <w:tcPr>
            <w:tcW w:w="7821" w:type="dxa"/>
            <w:noWrap w:val="0"/>
            <w:vAlign w:val="center"/>
          </w:tcPr>
          <w:p w14:paraId="5EA5985B">
            <w:pPr>
              <w:spacing w:line="280" w:lineRule="exact"/>
              <w:rPr>
                <w:rFonts w:hint="eastAsia" w:ascii="宋体" w:hAnsi="宋体" w:eastAsia="宋体" w:cs="Times New Roman"/>
                <w:color w:val="000000" w:themeColor="text1"/>
                <w:szCs w:val="1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投标报价不得高于本项目采购预算；</w:t>
            </w:r>
          </w:p>
        </w:tc>
      </w:tr>
      <w:tr w14:paraId="344F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284" w:type="dxa"/>
            <w:gridSpan w:val="3"/>
            <w:noWrap w:val="0"/>
            <w:vAlign w:val="center"/>
          </w:tcPr>
          <w:p w14:paraId="716B7550">
            <w:pPr>
              <w:rPr>
                <w:rFonts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备注：如果</w:t>
            </w:r>
            <w:r>
              <w:rPr>
                <w:rFonts w:hint="eastAsia" w:ascii="宋体" w:hAnsi="宋体" w:eastAsia="宋体" w:cs="Times New Roman"/>
                <w:color w:val="000000" w:themeColor="text1"/>
                <w:szCs w:val="21"/>
                <w:highlight w:val="none"/>
                <w14:textFill>
                  <w14:solidFill>
                    <w14:schemeClr w14:val="tx1"/>
                  </w14:solidFill>
                </w14:textFill>
              </w:rPr>
              <w:t>投标文件</w:t>
            </w:r>
            <w:r>
              <w:rPr>
                <w:rFonts w:hint="eastAsia" w:ascii="宋体" w:hAnsi="宋体" w:eastAsia="宋体" w:cs="Times New Roman"/>
                <w:bCs/>
                <w:color w:val="000000" w:themeColor="text1"/>
                <w:szCs w:val="21"/>
                <w:highlight w:val="none"/>
                <w14:textFill>
                  <w14:solidFill>
                    <w14:schemeClr w14:val="tx1"/>
                  </w14:solidFill>
                </w14:textFill>
              </w:rPr>
              <w:t>中有一项未通过上述审查标准，评标委员会将认定整个投标文件不响应公开招标文件而予以废标，并且不允许投标人通过修改或撤销其不符合要求的差异或保留，使之成为具有响应性的投标。</w:t>
            </w:r>
          </w:p>
        </w:tc>
      </w:tr>
    </w:tbl>
    <w:p w14:paraId="0FD0B5B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7.4</w:t>
      </w:r>
      <w:r>
        <w:rPr>
          <w:rFonts w:hint="eastAsia" w:ascii="宋体" w:hAnsi="宋体"/>
          <w:color w:val="000000" w:themeColor="text1"/>
          <w:szCs w:val="21"/>
          <w:highlight w:val="none"/>
          <w14:textFill>
            <w14:solidFill>
              <w14:schemeClr w14:val="tx1"/>
            </w14:solidFill>
          </w14:textFill>
        </w:rPr>
        <w:t>、投标文件详细评审</w:t>
      </w:r>
    </w:p>
    <w:p w14:paraId="10383CE2">
      <w:pPr>
        <w:snapToGrid w:val="0"/>
        <w:spacing w:line="360" w:lineRule="auto"/>
        <w:ind w:firstLine="420" w:firstLineChars="200"/>
        <w:rPr>
          <w:rFonts w:ascii="宋体" w:hAnsi="宋体"/>
          <w:b/>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评标委员会只对通过上述评审的投标文件按照《投标文件评审标准》进行详细评审。</w:t>
      </w: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w:t>
      </w:r>
      <w:r>
        <w:rPr>
          <w:rFonts w:hint="eastAsia" w:ascii="宋体" w:hAnsi="宋体"/>
          <w:b/>
          <w:color w:val="000000" w:themeColor="text1"/>
          <w:szCs w:val="18"/>
          <w:highlight w:val="none"/>
          <w14:textFill>
            <w14:solidFill>
              <w14:schemeClr w14:val="tx1"/>
            </w14:solidFill>
          </w14:textFill>
        </w:rPr>
        <w:t>投标文件</w:t>
      </w:r>
      <w:r>
        <w:rPr>
          <w:rFonts w:hint="eastAsia" w:ascii="宋体" w:hAnsi="宋体"/>
          <w:b/>
          <w:color w:val="000000" w:themeColor="text1"/>
          <w:highlight w:val="none"/>
          <w14:textFill>
            <w14:solidFill>
              <w14:schemeClr w14:val="tx1"/>
            </w14:solidFill>
          </w14:textFill>
        </w:rPr>
        <w:t>评审标准》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8260"/>
      </w:tblGrid>
      <w:tr w14:paraId="3832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1373" w:type="dxa"/>
            <w:noWrap w:val="0"/>
            <w:vAlign w:val="center"/>
          </w:tcPr>
          <w:p w14:paraId="735857FB">
            <w:pPr>
              <w:spacing w:line="360" w:lineRule="auto"/>
              <w:jc w:val="center"/>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评分项目</w:t>
            </w:r>
          </w:p>
        </w:tc>
        <w:tc>
          <w:tcPr>
            <w:tcW w:w="8260" w:type="dxa"/>
            <w:noWrap w:val="0"/>
            <w:vAlign w:val="center"/>
          </w:tcPr>
          <w:p w14:paraId="59EC7560">
            <w:pPr>
              <w:spacing w:line="360" w:lineRule="auto"/>
              <w:jc w:val="center"/>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评 分 标 准</w:t>
            </w:r>
          </w:p>
        </w:tc>
      </w:tr>
      <w:tr w14:paraId="0269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73" w:type="dxa"/>
            <w:noWrap w:val="0"/>
            <w:vAlign w:val="center"/>
          </w:tcPr>
          <w:p w14:paraId="41BE4AF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投标报价</w:t>
            </w:r>
          </w:p>
          <w:p w14:paraId="764CD15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(10分)</w:t>
            </w:r>
          </w:p>
        </w:tc>
        <w:tc>
          <w:tcPr>
            <w:tcW w:w="8260" w:type="dxa"/>
            <w:noWrap w:val="0"/>
            <w:vAlign w:val="top"/>
          </w:tcPr>
          <w:p w14:paraId="3E6BEBF7">
            <w:pPr>
              <w:ind w:firstLine="420"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在价格评分时，满足招标文件要求且合理的最低报价为评标基准价，其价格分为满分。其他投标人的价格分统一按照下列公式计算:</w:t>
            </w:r>
          </w:p>
          <w:p w14:paraId="61F8E4B0">
            <w:pPr>
              <w:ind w:firstLine="420"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w:t>
            </w:r>
            <w:r>
              <w:rPr>
                <w:rFonts w:hint="eastAsia" w:ascii="宋体" w:hAnsi="宋体" w:eastAsia="宋体" w:cs="宋体"/>
                <w:color w:val="000000" w:themeColor="text1"/>
                <w:highlight w:val="none"/>
                <w14:textFill>
                  <w14:solidFill>
                    <w14:schemeClr w14:val="tx1"/>
                  </w14:solidFill>
                </w14:textFill>
              </w:rPr>
              <w:t>（评标基准价/投标报价）×10×100%。</w:t>
            </w:r>
            <w:r>
              <w:rPr>
                <w:rFonts w:hint="eastAsia" w:ascii="宋体" w:hAnsi="宋体" w:eastAsia="宋体" w:cs="宋体"/>
                <w:color w:val="000000" w:themeColor="text1"/>
                <w:highlight w:val="none"/>
                <w14:textFill>
                  <w14:solidFill>
                    <w14:schemeClr w14:val="tx1"/>
                  </w14:solidFill>
                </w14:textFill>
              </w:rPr>
              <w:t>（小数点后保留二位小数,按四舍五入取值)。</w:t>
            </w:r>
          </w:p>
          <w:p w14:paraId="31775F14">
            <w:pPr>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在评标过程中，投标人报价明显低于其他投标报价的，有可能影响服务质量或者不能诚信履约的，应当要求其在评标现场合理的时间内提供书面说明，必要时提交相关证明材料；投标人不能证明其报价合理性的，评标委员会应当将其作为无效投标处理。</w:t>
            </w:r>
          </w:p>
        </w:tc>
      </w:tr>
      <w:tr w14:paraId="5023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73" w:type="dxa"/>
            <w:vMerge w:val="restart"/>
            <w:noWrap w:val="0"/>
            <w:vAlign w:val="center"/>
          </w:tcPr>
          <w:p w14:paraId="2550239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商务标</w:t>
            </w:r>
          </w:p>
          <w:p w14:paraId="70DE7413">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（20分）</w:t>
            </w:r>
          </w:p>
          <w:p w14:paraId="197E6E8D">
            <w:pPr>
              <w:rPr>
                <w:rFonts w:ascii="Calibri" w:hAnsi="Calibri" w:eastAsia="宋体" w:cs="Times New Roman"/>
                <w:color w:val="000000" w:themeColor="text1"/>
                <w:highlight w:val="none"/>
                <w14:textFill>
                  <w14:solidFill>
                    <w14:schemeClr w14:val="tx1"/>
                  </w14:solidFill>
                </w14:textFill>
              </w:rPr>
            </w:pPr>
          </w:p>
          <w:p w14:paraId="3B06FDC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8260" w:type="dxa"/>
            <w:noWrap w:val="0"/>
            <w:vAlign w:val="center"/>
          </w:tcPr>
          <w:p w14:paraId="22D9B96A">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w:t>
            </w:r>
            <w:r>
              <w:rPr>
                <w:rFonts w:hint="eastAsia" w:ascii="宋体" w:hAnsi="宋体" w:eastAsia="宋体" w:cs="宋体"/>
                <w:color w:val="000000" w:themeColor="text1"/>
                <w:szCs w:val="21"/>
                <w:highlight w:val="none"/>
                <w:lang w:eastAsia="zh-CN"/>
                <w14:textFill>
                  <w14:solidFill>
                    <w14:schemeClr w14:val="tx1"/>
                  </w14:solidFill>
                </w14:textFill>
              </w:rPr>
              <w:t>2021</w:t>
            </w:r>
            <w:r>
              <w:rPr>
                <w:rFonts w:hint="eastAsia" w:ascii="宋体" w:hAnsi="宋体" w:eastAsia="宋体" w:cs="宋体"/>
                <w:color w:val="000000" w:themeColor="text1"/>
                <w:szCs w:val="21"/>
                <w:highlight w:val="none"/>
                <w14:textFill>
                  <w14:solidFill>
                    <w14:schemeClr w14:val="tx1"/>
                  </w14:solidFill>
                </w14:textFill>
              </w:rPr>
              <w:t>年1月1日至今，每承担一个类似项目业绩的加</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分，本项最高得</w:t>
            </w:r>
            <w:r>
              <w:rPr>
                <w:rFonts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分。（需</w:t>
            </w:r>
            <w:r>
              <w:rPr>
                <w:rFonts w:hint="eastAsia" w:ascii="Calibri" w:hAnsi="Calibri" w:eastAsia="宋体" w:cs="Times New Roman"/>
                <w:color w:val="000000" w:themeColor="text1"/>
                <w:highlight w:val="none"/>
                <w14:textFill>
                  <w14:solidFill>
                    <w14:schemeClr w14:val="tx1"/>
                  </w14:solidFill>
                </w14:textFill>
              </w:rPr>
              <w:t>提供合同首页、合同签字盖章页</w:t>
            </w:r>
            <w:r>
              <w:rPr>
                <w:rFonts w:hint="eastAsia" w:ascii="宋体" w:hAnsi="宋体" w:eastAsia="宋体" w:cs="宋体"/>
                <w:color w:val="000000" w:themeColor="text1"/>
                <w:szCs w:val="21"/>
                <w:highlight w:val="none"/>
                <w14:textFill>
                  <w14:solidFill>
                    <w14:schemeClr w14:val="tx1"/>
                  </w14:solidFill>
                </w14:textFill>
              </w:rPr>
              <w:t>或中标通知书</w:t>
            </w:r>
            <w:r>
              <w:rPr>
                <w:rFonts w:hint="eastAsia" w:ascii="宋体" w:hAnsi="宋体" w:eastAsia="宋体" w:cs="Times New Roman"/>
                <w:color w:val="000000" w:themeColor="text1"/>
                <w:kern w:val="0"/>
                <w:szCs w:val="21"/>
                <w:highlight w:val="none"/>
                <w14:textFill>
                  <w14:solidFill>
                    <w14:schemeClr w14:val="tx1"/>
                  </w14:solidFill>
                </w14:textFill>
              </w:rPr>
              <w:t>复印件</w:t>
            </w:r>
            <w:r>
              <w:rPr>
                <w:rFonts w:hint="eastAsia" w:ascii="宋体" w:hAnsi="宋体" w:eastAsia="宋体" w:cs="宋体"/>
                <w:color w:val="000000" w:themeColor="text1"/>
                <w:szCs w:val="21"/>
                <w:highlight w:val="none"/>
                <w14:textFill>
                  <w14:solidFill>
                    <w14:schemeClr w14:val="tx1"/>
                  </w14:solidFill>
                </w14:textFill>
              </w:rPr>
              <w:t>，业绩时间以合同签订或中标通知书下达时间为准。）</w:t>
            </w:r>
          </w:p>
          <w:p w14:paraId="281EF684">
            <w:pPr>
              <w:ind w:firstLine="420" w:firstLineChars="200"/>
              <w:jc w:val="left"/>
              <w:rPr>
                <w:rFonts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2"/>
                <w:highlight w:val="none"/>
                <w14:textFill>
                  <w14:solidFill>
                    <w14:schemeClr w14:val="tx1"/>
                  </w14:solidFill>
                </w14:textFill>
              </w:rPr>
              <w:t>投入本项目的人员整体技术水平与技术力量评价（提供相应的证明材料复印件）</w:t>
            </w:r>
          </w:p>
          <w:p w14:paraId="5A4D83FB">
            <w:pPr>
              <w:ind w:firstLine="420" w:firstLineChars="200"/>
              <w:jc w:val="left"/>
              <w:rPr>
                <w:rFonts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（1）项目负责人：具有国土空间规划相关专业（或城乡规划、城市规划）正高级、副高级职称，分别得</w:t>
            </w:r>
            <w:r>
              <w:rPr>
                <w:rFonts w:hint="eastAsia" w:ascii="宋体" w:hAnsi="宋体" w:eastAsia="宋体" w:cs="宋体"/>
                <w:color w:val="000000" w:themeColor="text1"/>
                <w:szCs w:val="21"/>
                <w:highlight w:val="none"/>
                <w14:textFill>
                  <w14:solidFill>
                    <w14:schemeClr w14:val="tx1"/>
                  </w14:solidFill>
                </w14:textFill>
              </w:rPr>
              <w:t>3分</w:t>
            </w:r>
            <w:r>
              <w:rPr>
                <w:rFonts w:hint="eastAsia" w:ascii="宋体" w:hAnsi="宋体" w:eastAsia="宋体" w:cs="宋体"/>
                <w:color w:val="000000" w:themeColor="text1"/>
                <w:szCs w:val="22"/>
                <w:highlight w:val="none"/>
                <w14:textFill>
                  <w14:solidFill>
                    <w14:schemeClr w14:val="tx1"/>
                  </w14:solidFill>
                </w14:textFill>
              </w:rPr>
              <w:t>、2分，否则得0分。</w:t>
            </w:r>
          </w:p>
          <w:p w14:paraId="5CD125F4">
            <w:pPr>
              <w:widowControl/>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）团队成员中每有一个城市（乡）规划相关专业（含国土空间规划、国土专业）正高级（教授级）职称的，每个得1分，</w:t>
            </w:r>
            <w:r>
              <w:rPr>
                <w:rFonts w:hint="eastAsia" w:ascii="宋体" w:hAnsi="宋体" w:eastAsia="宋体" w:cs="宋体"/>
                <w:color w:val="000000" w:themeColor="text1"/>
                <w:szCs w:val="21"/>
                <w:highlight w:val="none"/>
                <w14:textFill>
                  <w14:solidFill>
                    <w14:schemeClr w14:val="tx1"/>
                  </w14:solidFill>
                </w14:textFill>
              </w:rPr>
              <w:t>副高级职称的，每个得0.5分，</w:t>
            </w:r>
            <w:r>
              <w:rPr>
                <w:rFonts w:hint="eastAsia" w:ascii="宋体" w:hAnsi="宋体" w:eastAsia="宋体" w:cs="宋体"/>
                <w:color w:val="000000" w:themeColor="text1"/>
                <w:szCs w:val="21"/>
                <w:highlight w:val="none"/>
                <w:lang w:val="zh-CN"/>
                <w14:textFill>
                  <w14:solidFill>
                    <w14:schemeClr w14:val="tx1"/>
                  </w14:solidFill>
                </w14:textFill>
              </w:rPr>
              <w:t>累计最高得</w:t>
            </w:r>
            <w:r>
              <w:rPr>
                <w:rFonts w:hint="eastAsia" w:ascii="宋体" w:hAnsi="宋体" w:eastAsia="宋体" w:cs="宋体"/>
                <w:color w:val="000000" w:themeColor="text1"/>
                <w:szCs w:val="21"/>
                <w:highlight w:val="none"/>
                <w14:textFill>
                  <w14:solidFill>
                    <w14:schemeClr w14:val="tx1"/>
                  </w14:solidFill>
                </w14:textFill>
              </w:rPr>
              <w:t>3.5</w:t>
            </w:r>
            <w:r>
              <w:rPr>
                <w:rFonts w:hint="eastAsia" w:ascii="宋体" w:hAnsi="宋体" w:eastAsia="宋体" w:cs="宋体"/>
                <w:color w:val="000000" w:themeColor="text1"/>
                <w:szCs w:val="21"/>
                <w:highlight w:val="none"/>
                <w:lang w:val="zh-CN"/>
                <w14:textFill>
                  <w14:solidFill>
                    <w14:schemeClr w14:val="tx1"/>
                  </w14:solidFill>
                </w14:textFill>
              </w:rPr>
              <w:t>分。</w:t>
            </w:r>
          </w:p>
          <w:p w14:paraId="3F534894">
            <w:pPr>
              <w:widowControl/>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）团队成员中每有一名注册城市规划师（注册城乡规划师、注册国土空间规划师）执业资格的，每个得</w:t>
            </w:r>
            <w:r>
              <w:rPr>
                <w:rFonts w:hint="eastAsia" w:ascii="宋体" w:hAnsi="宋体" w:eastAsia="宋体" w:cs="宋体"/>
                <w:color w:val="000000" w:themeColor="text1"/>
                <w:szCs w:val="21"/>
                <w:highlight w:val="none"/>
                <w14:textFill>
                  <w14:solidFill>
                    <w14:schemeClr w14:val="tx1"/>
                  </w14:solidFill>
                </w14:textFill>
              </w:rPr>
              <w:t>0.5分</w:t>
            </w:r>
            <w:r>
              <w:rPr>
                <w:rFonts w:hint="eastAsia" w:ascii="宋体" w:hAnsi="宋体" w:eastAsia="宋体" w:cs="宋体"/>
                <w:color w:val="000000" w:themeColor="text1"/>
                <w:szCs w:val="21"/>
                <w:highlight w:val="none"/>
                <w:lang w:val="zh-CN"/>
                <w14:textFill>
                  <w14:solidFill>
                    <w14:schemeClr w14:val="tx1"/>
                  </w14:solidFill>
                </w14:textFill>
              </w:rPr>
              <w:t>，累计最高得</w:t>
            </w:r>
            <w:r>
              <w:rPr>
                <w:rFonts w:hint="eastAsia" w:ascii="宋体" w:hAnsi="宋体" w:eastAsia="宋体" w:cs="宋体"/>
                <w:color w:val="000000" w:themeColor="text1"/>
                <w:szCs w:val="21"/>
                <w:highlight w:val="none"/>
                <w14:textFill>
                  <w14:solidFill>
                    <w14:schemeClr w14:val="tx1"/>
                  </w14:solidFill>
                </w14:textFill>
              </w:rPr>
              <w:t>3.5分</w:t>
            </w:r>
            <w:r>
              <w:rPr>
                <w:rFonts w:hint="eastAsia" w:ascii="宋体" w:hAnsi="宋体" w:eastAsia="宋体" w:cs="宋体"/>
                <w:color w:val="000000" w:themeColor="text1"/>
                <w:szCs w:val="21"/>
                <w:highlight w:val="none"/>
                <w:lang w:val="zh-CN"/>
                <w14:textFill>
                  <w14:solidFill>
                    <w14:schemeClr w14:val="tx1"/>
                  </w14:solidFill>
                </w14:textFill>
              </w:rPr>
              <w:t>。</w:t>
            </w:r>
          </w:p>
          <w:p w14:paraId="15808849">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备注：</w:t>
            </w:r>
            <w:r>
              <w:rPr>
                <w:rFonts w:hint="eastAsia" w:ascii="宋体" w:hAnsi="宋体" w:eastAsia="宋体" w:cs="宋体"/>
                <w:color w:val="000000" w:themeColor="text1"/>
                <w:szCs w:val="21"/>
                <w:highlight w:val="none"/>
                <w14:textFill>
                  <w14:solidFill>
                    <w14:schemeClr w14:val="tx1"/>
                  </w14:solidFill>
                </w14:textFill>
              </w:rPr>
              <w:t>上述（2）、（3）评审项中</w:t>
            </w:r>
            <w:r>
              <w:rPr>
                <w:rFonts w:hint="eastAsia" w:ascii="宋体" w:hAnsi="宋体" w:eastAsia="宋体" w:cs="宋体"/>
                <w:color w:val="000000" w:themeColor="text1"/>
                <w:szCs w:val="21"/>
                <w:highlight w:val="none"/>
                <w:lang w:val="zh-CN"/>
                <w14:textFill>
                  <w14:solidFill>
                    <w14:schemeClr w14:val="tx1"/>
                  </w14:solidFill>
                </w14:textFill>
              </w:rPr>
              <w:t>同一人员不得重复得分，只记取单项最高分；要求提供以上人员职称证书或资格证书扫描件、</w:t>
            </w:r>
            <w:r>
              <w:rPr>
                <w:rFonts w:hint="eastAsia" w:ascii="宋体" w:hAnsi="宋体" w:eastAsia="宋体" w:cs="宋体"/>
                <w:color w:val="000000" w:themeColor="text1"/>
                <w:szCs w:val="21"/>
                <w:highlight w:val="none"/>
                <w14:textFill>
                  <w14:solidFill>
                    <w14:schemeClr w14:val="tx1"/>
                  </w14:solidFill>
                </w14:textFill>
              </w:rPr>
              <w:t>近</w:t>
            </w:r>
            <w:r>
              <w:rPr>
                <w:rFonts w:hint="eastAsia" w:ascii="宋体" w:hAnsi="宋体" w:eastAsia="宋体" w:cs="宋体"/>
                <w:color w:val="000000" w:themeColor="text1"/>
                <w:szCs w:val="21"/>
                <w:highlight w:val="none"/>
                <w:lang w:val="zh-CN"/>
                <w14:textFill>
                  <w14:solidFill>
                    <w14:schemeClr w14:val="tx1"/>
                  </w14:solidFill>
                </w14:textFill>
              </w:rPr>
              <w:t>三个月供应商为其缴纳社保证明材料、或投标供应商与项目成员签订的劳动合同关键页扫描件，不提供不得分。</w:t>
            </w:r>
          </w:p>
        </w:tc>
      </w:tr>
      <w:tr w14:paraId="1208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8" w:hRule="atLeast"/>
          <w:jc w:val="center"/>
        </w:trPr>
        <w:tc>
          <w:tcPr>
            <w:tcW w:w="1373" w:type="dxa"/>
            <w:noWrap w:val="0"/>
            <w:vAlign w:val="center"/>
          </w:tcPr>
          <w:p w14:paraId="4901F5E2">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p>
          <w:p w14:paraId="383D5B76">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技术标</w:t>
            </w:r>
          </w:p>
          <w:p w14:paraId="44ECC24F">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（70分）</w:t>
            </w:r>
          </w:p>
        </w:tc>
        <w:tc>
          <w:tcPr>
            <w:tcW w:w="8260" w:type="dxa"/>
            <w:noWrap w:val="0"/>
            <w:vAlign w:val="center"/>
          </w:tcPr>
          <w:p w14:paraId="666BAA95">
            <w:pPr>
              <w:widowControl/>
              <w:tabs>
                <w:tab w:val="left" w:pos="567"/>
              </w:tabs>
              <w:ind w:firstLine="420" w:firstLineChars="200"/>
              <w:rPr>
                <w:rFonts w:hint="eastAsia" w:ascii="Calibri" w:hAnsi="Calibri" w:eastAsia="宋体" w:cs="Times New Roman"/>
                <w:color w:val="000000" w:themeColor="text1"/>
                <w:highlight w:val="none"/>
                <w:lang w:val="zh-CN"/>
                <w14:textFill>
                  <w14:solidFill>
                    <w14:schemeClr w14:val="tx1"/>
                  </w14:solidFill>
                </w14:textFill>
              </w:rPr>
            </w:pPr>
            <w:r>
              <w:rPr>
                <w:rFonts w:hint="eastAsia" w:ascii="Calibri" w:hAnsi="Calibri" w:eastAsia="宋体" w:cs="Times New Roman"/>
                <w:color w:val="000000" w:themeColor="text1"/>
                <w:highlight w:val="none"/>
                <w:lang w:val="zh-CN"/>
                <w14:textFill>
                  <w14:solidFill>
                    <w14:schemeClr w14:val="tx1"/>
                  </w14:solidFill>
                </w14:textFill>
              </w:rPr>
              <w:t>1、梳理项目编制背景，对上位规划及相关规划进行解读，了解规划范围内现状，细致摸查现状建设、市政、交通、公共服务设施、绿地等方面情况，进行现行控制性详细规划评估，明确发展优势基础及存在问题。（1</w:t>
            </w:r>
            <w:r>
              <w:rPr>
                <w:rFonts w:hint="eastAsia" w:ascii="Calibri" w:hAnsi="Calibri" w:eastAsia="宋体" w:cs="Times New Roman"/>
                <w:color w:val="000000" w:themeColor="text1"/>
                <w:highlight w:val="none"/>
                <w14:textFill>
                  <w14:solidFill>
                    <w14:schemeClr w14:val="tx1"/>
                  </w14:solidFill>
                </w14:textFill>
              </w:rPr>
              <w:t>5</w:t>
            </w:r>
            <w:r>
              <w:rPr>
                <w:rFonts w:hint="eastAsia" w:ascii="Calibri" w:hAnsi="Calibri" w:eastAsia="宋体" w:cs="Times New Roman"/>
                <w:color w:val="000000" w:themeColor="text1"/>
                <w:highlight w:val="none"/>
                <w:lang w:val="zh-CN"/>
                <w14:textFill>
                  <w14:solidFill>
                    <w14:schemeClr w14:val="tx1"/>
                  </w14:solidFill>
                </w14:textFill>
              </w:rPr>
              <w:t>分）</w:t>
            </w:r>
          </w:p>
          <w:p w14:paraId="76FC5C86">
            <w:pPr>
              <w:widowControl/>
              <w:numPr>
                <w:ilvl w:val="0"/>
                <w:numId w:val="6"/>
              </w:numPr>
              <w:ind w:firstLine="420" w:firstLineChars="200"/>
              <w:jc w:val="left"/>
              <w:rPr>
                <w:rFonts w:ascii="Times New Roman" w:hAnsi="Times New Roman" w:eastAsia="宋体" w:cs="宋体"/>
                <w:bCs/>
                <w:color w:val="000000" w:themeColor="text1"/>
                <w:szCs w:val="24"/>
                <w:highlight w:val="none"/>
                <w14:textFill>
                  <w14:solidFill>
                    <w14:schemeClr w14:val="tx1"/>
                  </w14:solidFill>
                </w14:textFill>
              </w:rPr>
            </w:pPr>
            <w:r>
              <w:rPr>
                <w:rFonts w:hint="eastAsia" w:ascii="Times New Roman" w:hAnsi="Times New Roman" w:eastAsia="宋体" w:cs="宋体"/>
                <w:bCs/>
                <w:color w:val="000000" w:themeColor="text1"/>
                <w:szCs w:val="24"/>
                <w:highlight w:val="none"/>
                <w14:textFill>
                  <w14:solidFill>
                    <w14:schemeClr w14:val="tx1"/>
                  </w14:solidFill>
                </w14:textFill>
              </w:rPr>
              <w:t>内容包含了对规划编制背景、上位规划及相关规划要求解读的，得0-5分；</w:t>
            </w:r>
          </w:p>
          <w:p w14:paraId="6E25E671">
            <w:pPr>
              <w:widowControl/>
              <w:numPr>
                <w:ilvl w:val="0"/>
                <w:numId w:val="6"/>
              </w:numPr>
              <w:ind w:firstLine="420" w:firstLineChars="200"/>
              <w:jc w:val="left"/>
              <w:rPr>
                <w:rFonts w:ascii="Times New Roman" w:hAnsi="Times New Roman" w:eastAsia="宋体" w:cs="宋体"/>
                <w:bCs/>
                <w:color w:val="000000" w:themeColor="text1"/>
                <w:szCs w:val="24"/>
                <w:highlight w:val="none"/>
                <w14:textFill>
                  <w14:solidFill>
                    <w14:schemeClr w14:val="tx1"/>
                  </w14:solidFill>
                </w14:textFill>
              </w:rPr>
            </w:pPr>
            <w:r>
              <w:rPr>
                <w:rFonts w:hint="eastAsia" w:ascii="Times New Roman" w:hAnsi="Times New Roman" w:eastAsia="宋体" w:cs="宋体"/>
                <w:bCs/>
                <w:color w:val="000000" w:themeColor="text1"/>
                <w:szCs w:val="24"/>
                <w:highlight w:val="none"/>
                <w14:textFill>
                  <w14:solidFill>
                    <w14:schemeClr w14:val="tx1"/>
                  </w14:solidFill>
                </w14:textFill>
              </w:rPr>
              <w:t>内容包含了现状分析，包括土地利用、市政、交通、公共服务设施、绿地等建设现状分析的，得0-5分；</w:t>
            </w:r>
          </w:p>
          <w:p w14:paraId="45DAE36D">
            <w:pPr>
              <w:widowControl/>
              <w:numPr>
                <w:ilvl w:val="0"/>
                <w:numId w:val="6"/>
              </w:numPr>
              <w:ind w:firstLine="420" w:firstLineChars="200"/>
              <w:jc w:val="left"/>
              <w:rPr>
                <w:rFonts w:ascii="Times New Roman" w:hAnsi="Times New Roman" w:eastAsia="宋体" w:cs="宋体"/>
                <w:bCs/>
                <w:color w:val="000000" w:themeColor="text1"/>
                <w:szCs w:val="24"/>
                <w:highlight w:val="none"/>
                <w14:textFill>
                  <w14:solidFill>
                    <w14:schemeClr w14:val="tx1"/>
                  </w14:solidFill>
                </w14:textFill>
              </w:rPr>
            </w:pPr>
            <w:r>
              <w:rPr>
                <w:rFonts w:hint="eastAsia" w:ascii="Times New Roman" w:hAnsi="Times New Roman" w:eastAsia="宋体" w:cs="宋体"/>
                <w:bCs/>
                <w:color w:val="000000" w:themeColor="text1"/>
                <w:szCs w:val="24"/>
                <w:highlight w:val="none"/>
                <w14:textFill>
                  <w14:solidFill>
                    <w14:schemeClr w14:val="tx1"/>
                  </w14:solidFill>
                </w14:textFill>
              </w:rPr>
              <w:t>内容包含了对现行控制性详细规划主要内容的评估，形成了片区发展优势基础及存在主要问题总结的，得0-5分；</w:t>
            </w:r>
          </w:p>
          <w:p w14:paraId="1AAEF63A">
            <w:pPr>
              <w:rPr>
                <w:rFonts w:ascii="Calibri" w:hAnsi="Calibri" w:eastAsia="宋体" w:cs="Times New Roman"/>
                <w:color w:val="000000" w:themeColor="text1"/>
                <w:highlight w:val="none"/>
                <w14:textFill>
                  <w14:solidFill>
                    <w14:schemeClr w14:val="tx1"/>
                  </w14:solidFill>
                </w14:textFill>
              </w:rPr>
            </w:pPr>
            <w:r>
              <w:rPr>
                <w:rFonts w:hint="eastAsia" w:ascii="Times New Roman" w:hAnsi="Times New Roman" w:eastAsia="宋体" w:cs="宋体"/>
                <w:bCs/>
                <w:color w:val="000000" w:themeColor="text1"/>
                <w:szCs w:val="24"/>
                <w:highlight w:val="none"/>
                <w14:textFill>
                  <w14:solidFill>
                    <w14:schemeClr w14:val="tx1"/>
                  </w14:solidFill>
                </w14:textFill>
              </w:rPr>
              <w:t xml:space="preserve">    </w:t>
            </w:r>
            <w:r>
              <w:rPr>
                <w:rFonts w:hint="eastAsia" w:ascii="Calibri" w:hAnsi="Calibri" w:eastAsia="宋体" w:cs="Times New Roman"/>
                <w:color w:val="000000" w:themeColor="text1"/>
                <w:highlight w:val="none"/>
                <w14:textFill>
                  <w14:solidFill>
                    <w14:schemeClr w14:val="tx1"/>
                  </w14:solidFill>
                </w14:textFill>
              </w:rPr>
              <w:t>未提供不得分（上述①-③评分项中，</w:t>
            </w:r>
            <w:r>
              <w:rPr>
                <w:rFonts w:hint="eastAsia" w:ascii="宋体" w:hAnsi="宋体" w:eastAsia="宋体" w:cs="宋体"/>
                <w:bCs/>
                <w:color w:val="000000" w:themeColor="text1"/>
                <w:highlight w:val="none"/>
                <w14:textFill>
                  <w14:solidFill>
                    <w14:schemeClr w14:val="tx1"/>
                  </w14:solidFill>
                </w14:textFill>
              </w:rPr>
              <w:t>内容清晰明了、详细完善、科学合理的，得5分；</w:t>
            </w:r>
            <w:r>
              <w:rPr>
                <w:rFonts w:hint="eastAsia" w:ascii="Calibri" w:hAnsi="Calibri" w:eastAsia="宋体" w:cs="Times New Roman"/>
                <w:color w:val="000000" w:themeColor="text1"/>
                <w:highlight w:val="none"/>
                <w14:textFill>
                  <w14:solidFill>
                    <w14:schemeClr w14:val="tx1"/>
                  </w14:solidFill>
                </w14:textFill>
              </w:rPr>
              <w:t>内容简单粗略，有不合理处的，得2.5分；未提供或内容不满足的，得0分。）</w:t>
            </w:r>
          </w:p>
          <w:p w14:paraId="271919C3">
            <w:pPr>
              <w:widowControl/>
              <w:tabs>
                <w:tab w:val="left" w:pos="567"/>
              </w:tabs>
              <w:ind w:firstLine="420" w:firstLineChars="200"/>
              <w:rPr>
                <w:rFonts w:hint="eastAsia" w:ascii="Calibri" w:hAnsi="Calibri" w:eastAsia="宋体" w:cs="Times New Roman"/>
                <w:color w:val="000000" w:themeColor="text1"/>
                <w:highlight w:val="none"/>
                <w:lang w:val="zh-CN"/>
                <w14:textFill>
                  <w14:solidFill>
                    <w14:schemeClr w14:val="tx1"/>
                  </w14:solidFill>
                </w14:textFill>
              </w:rPr>
            </w:pPr>
          </w:p>
          <w:p w14:paraId="7F094695">
            <w:pPr>
              <w:widowControl/>
              <w:tabs>
                <w:tab w:val="left" w:pos="567"/>
              </w:tabs>
              <w:ind w:firstLine="420" w:firstLineChars="200"/>
              <w:jc w:val="left"/>
              <w:rPr>
                <w:rFonts w:hint="eastAsia" w:ascii="Calibri" w:hAnsi="Calibri" w:eastAsia="宋体" w:cs="Times New Roman"/>
                <w:color w:val="000000" w:themeColor="text1"/>
                <w:szCs w:val="22"/>
                <w:highlight w:val="none"/>
                <w:lang w:val="zh-CN"/>
                <w14:textFill>
                  <w14:solidFill>
                    <w14:schemeClr w14:val="tx1"/>
                  </w14:solidFill>
                </w14:textFill>
              </w:rPr>
            </w:pPr>
            <w:r>
              <w:rPr>
                <w:rFonts w:hint="eastAsia" w:ascii="Calibri" w:hAnsi="Calibri" w:eastAsia="宋体" w:cs="Times New Roman"/>
                <w:color w:val="000000" w:themeColor="text1"/>
                <w:highlight w:val="none"/>
                <w:lang w:val="zh-CN"/>
                <w14:textFill>
                  <w14:solidFill>
                    <w14:schemeClr w14:val="tx1"/>
                  </w14:solidFill>
                </w14:textFill>
              </w:rPr>
              <w:t>2、结合上位规划要求及现状分析评估结果，明确本次规划的重点内容，提出片区</w:t>
            </w:r>
            <w:r>
              <w:rPr>
                <w:rFonts w:hint="eastAsia" w:ascii="Calibri" w:hAnsi="Calibri" w:eastAsia="宋体" w:cs="Times New Roman"/>
                <w:color w:val="000000" w:themeColor="text1"/>
                <w:szCs w:val="22"/>
                <w:highlight w:val="none"/>
                <w:lang w:val="zh-CN"/>
                <w14:textFill>
                  <w14:solidFill>
                    <w14:schemeClr w14:val="tx1"/>
                  </w14:solidFill>
                </w14:textFill>
              </w:rPr>
              <w:t>编制技术路线及新的目标定位等。</w:t>
            </w:r>
            <w:r>
              <w:rPr>
                <w:rFonts w:hint="eastAsia" w:ascii="Calibri" w:hAnsi="Calibri" w:eastAsia="宋体" w:cs="Times New Roman"/>
                <w:color w:val="000000" w:themeColor="text1"/>
                <w:szCs w:val="22"/>
                <w:highlight w:val="none"/>
                <w14:textFill>
                  <w14:solidFill>
                    <w14:schemeClr w14:val="tx1"/>
                  </w14:solidFill>
                </w14:textFill>
              </w:rPr>
              <w:t>要求</w:t>
            </w:r>
            <w:r>
              <w:rPr>
                <w:rFonts w:hint="eastAsia" w:ascii="Calibri" w:hAnsi="Calibri" w:eastAsia="宋体" w:cs="Times New Roman"/>
                <w:color w:val="000000" w:themeColor="text1"/>
                <w:szCs w:val="22"/>
                <w:highlight w:val="none"/>
                <w:lang w:val="zh-CN"/>
                <w14:textFill>
                  <w14:solidFill>
                    <w14:schemeClr w14:val="tx1"/>
                  </w14:solidFill>
                </w14:textFill>
              </w:rPr>
              <w:t>重点内容清晰完整，目标定位和技术路线科学合理、针对性强（10分）</w:t>
            </w:r>
          </w:p>
          <w:p w14:paraId="1B7B4DBB">
            <w:pPr>
              <w:pStyle w:val="2"/>
              <w:numPr>
                <w:ilvl w:val="0"/>
                <w:numId w:val="7"/>
              </w:num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结合上位规划要求及现状分析评估结果，明确了规划重点内容的，得0-2.5分；</w:t>
            </w:r>
          </w:p>
          <w:p w14:paraId="1CA7BEBD">
            <w:pPr>
              <w:pStyle w:val="2"/>
              <w:numPr>
                <w:ilvl w:val="0"/>
                <w:numId w:val="7"/>
              </w:num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内容包含了规划编制技术路线相关内容的，得0</w:t>
            </w:r>
            <w:r>
              <w:rPr>
                <w:rFonts w:ascii="Calibri" w:hAnsi="Calibri" w:eastAsia="宋体" w:cs="Times New Roman"/>
                <w:color w:val="000000" w:themeColor="text1"/>
                <w:highlight w:val="none"/>
                <w14:textFill>
                  <w14:solidFill>
                    <w14:schemeClr w14:val="tx1"/>
                  </w14:solidFill>
                </w14:textFill>
              </w:rPr>
              <w:t>-</w:t>
            </w:r>
            <w:r>
              <w:rPr>
                <w:rFonts w:hint="eastAsia" w:ascii="Calibri" w:hAnsi="Calibri" w:eastAsia="宋体" w:cs="Times New Roman"/>
                <w:color w:val="000000" w:themeColor="text1"/>
                <w:highlight w:val="none"/>
                <w14:textFill>
                  <w14:solidFill>
                    <w14:schemeClr w14:val="tx1"/>
                  </w14:solidFill>
                </w14:textFill>
              </w:rPr>
              <w:t>2.5分；</w:t>
            </w:r>
          </w:p>
          <w:p w14:paraId="047F550E">
            <w:pPr>
              <w:pStyle w:val="2"/>
              <w:numPr>
                <w:ilvl w:val="0"/>
                <w:numId w:val="7"/>
              </w:num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内容包含了合理对标案例及其经验总结的，得0-2.5分；</w:t>
            </w:r>
          </w:p>
          <w:p w14:paraId="66AE4224">
            <w:pPr>
              <w:pStyle w:val="2"/>
              <w:numPr>
                <w:ilvl w:val="0"/>
                <w:numId w:val="7"/>
              </w:num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落实上位规划要求，结合实际细化了片区目标定位的，得0</w:t>
            </w:r>
            <w:r>
              <w:rPr>
                <w:rFonts w:ascii="Calibri" w:hAnsi="Calibri" w:eastAsia="宋体" w:cs="Times New Roman"/>
                <w:color w:val="000000" w:themeColor="text1"/>
                <w:highlight w:val="none"/>
                <w14:textFill>
                  <w14:solidFill>
                    <w14:schemeClr w14:val="tx1"/>
                  </w14:solidFill>
                </w14:textFill>
              </w:rPr>
              <w:t>-</w:t>
            </w:r>
            <w:r>
              <w:rPr>
                <w:rFonts w:hint="eastAsia" w:ascii="Calibri" w:hAnsi="Calibri" w:eastAsia="宋体" w:cs="Times New Roman"/>
                <w:color w:val="000000" w:themeColor="text1"/>
                <w:highlight w:val="none"/>
                <w14:textFill>
                  <w14:solidFill>
                    <w14:schemeClr w14:val="tx1"/>
                  </w14:solidFill>
                </w14:textFill>
              </w:rPr>
              <w:t>2.5分；</w:t>
            </w:r>
          </w:p>
          <w:p w14:paraId="2BDFED14">
            <w:pPr>
              <w:pStyle w:val="2"/>
              <w:ind w:firstLine="420" w:firstLineChars="200"/>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未提供不得分（上述①-④评分项中，</w:t>
            </w:r>
            <w:r>
              <w:rPr>
                <w:rFonts w:hint="eastAsia" w:ascii="宋体" w:hAnsi="宋体" w:eastAsia="宋体" w:cs="宋体"/>
                <w:bCs/>
                <w:color w:val="000000" w:themeColor="text1"/>
                <w:highlight w:val="none"/>
                <w14:textFill>
                  <w14:solidFill>
                    <w14:schemeClr w14:val="tx1"/>
                  </w14:solidFill>
                </w14:textFill>
              </w:rPr>
              <w:t>内容清晰明了、详细完善、科学合理的，得2.5分；</w:t>
            </w:r>
            <w:r>
              <w:rPr>
                <w:rFonts w:hint="eastAsia" w:eastAsia="宋体" w:cs="Times New Roman"/>
                <w:color w:val="000000" w:themeColor="text1"/>
                <w:highlight w:val="none"/>
                <w14:textFill>
                  <w14:solidFill>
                    <w14:schemeClr w14:val="tx1"/>
                  </w14:solidFill>
                </w14:textFill>
              </w:rPr>
              <w:t>内容简单粗略，有不合理处的，得</w:t>
            </w:r>
            <w:r>
              <w:rPr>
                <w:rFonts w:eastAsia="宋体" w:cs="Times New Roman"/>
                <w:color w:val="000000" w:themeColor="text1"/>
                <w:highlight w:val="none"/>
                <w14:textFill>
                  <w14:solidFill>
                    <w14:schemeClr w14:val="tx1"/>
                  </w14:solidFill>
                </w14:textFill>
              </w:rPr>
              <w:t>1</w:t>
            </w:r>
            <w:r>
              <w:rPr>
                <w:rFonts w:hint="eastAsia" w:eastAsia="宋体" w:cs="Times New Roman"/>
                <w:color w:val="000000" w:themeColor="text1"/>
                <w:highlight w:val="none"/>
                <w14:textFill>
                  <w14:solidFill>
                    <w14:schemeClr w14:val="tx1"/>
                  </w14:solidFill>
                </w14:textFill>
              </w:rPr>
              <w:t>分；未提供或内容不满足的，得0分。</w:t>
            </w:r>
            <w:r>
              <w:rPr>
                <w:rFonts w:hint="eastAsia" w:ascii="Calibri" w:hAnsi="Calibri" w:eastAsia="宋体" w:cs="Times New Roman"/>
                <w:color w:val="000000" w:themeColor="text1"/>
                <w:highlight w:val="none"/>
                <w14:textFill>
                  <w14:solidFill>
                    <w14:schemeClr w14:val="tx1"/>
                  </w14:solidFill>
                </w14:textFill>
              </w:rPr>
              <w:t>）</w:t>
            </w:r>
          </w:p>
          <w:p w14:paraId="011238FC">
            <w:pPr>
              <w:widowControl/>
              <w:tabs>
                <w:tab w:val="left" w:pos="567"/>
              </w:tabs>
              <w:ind w:firstLine="420" w:firstLineChars="200"/>
              <w:jc w:val="left"/>
              <w:rPr>
                <w:rFonts w:hint="eastAsia" w:ascii="Calibri" w:hAnsi="Calibri" w:eastAsia="宋体" w:cs="Times New Roman"/>
                <w:color w:val="000000" w:themeColor="text1"/>
                <w:szCs w:val="22"/>
                <w:highlight w:val="none"/>
                <w:lang w:val="zh-CN"/>
                <w14:textFill>
                  <w14:solidFill>
                    <w14:schemeClr w14:val="tx1"/>
                  </w14:solidFill>
                </w14:textFill>
              </w:rPr>
            </w:pPr>
          </w:p>
          <w:p w14:paraId="384409BA">
            <w:pPr>
              <w:widowControl/>
              <w:tabs>
                <w:tab w:val="left" w:pos="567"/>
              </w:tabs>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基于片区新目标定位，落实市级国土空间总体规划约束性指标，提出土地整治策略，明确核心支撑功能以及居住、配套服务设施、绿地景观系统、道路交通等重要系统的优化思路及方向，合理确定用地功能布局。要求</w:t>
            </w:r>
            <w:r>
              <w:rPr>
                <w:rFonts w:hint="eastAsia" w:ascii="Calibri" w:hAnsi="Calibri" w:eastAsia="宋体" w:cs="Times New Roman"/>
                <w:color w:val="000000" w:themeColor="text1"/>
                <w:highlight w:val="none"/>
                <w14:textFill>
                  <w14:solidFill>
                    <w14:schemeClr w14:val="tx1"/>
                  </w14:solidFill>
                </w14:textFill>
              </w:rPr>
              <w:t>规划内容科学完整、全面规范，可行性强</w:t>
            </w:r>
            <w:r>
              <w:rPr>
                <w:rFonts w:hint="eastAsia" w:ascii="宋体" w:hAnsi="宋体" w:eastAsia="宋体" w:cs="宋体"/>
                <w:color w:val="000000" w:themeColor="text1"/>
                <w:szCs w:val="21"/>
                <w:highlight w:val="none"/>
                <w14:textFill>
                  <w14:solidFill>
                    <w14:schemeClr w14:val="tx1"/>
                  </w14:solidFill>
                </w14:textFill>
              </w:rPr>
              <w:t>（20分）</w:t>
            </w:r>
          </w:p>
          <w:p w14:paraId="519D19C2">
            <w:pPr>
              <w:widowControl/>
              <w:numPr>
                <w:ilvl w:val="0"/>
                <w:numId w:val="8"/>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内容包含土地整治策略的，得0-4分；</w:t>
            </w:r>
          </w:p>
          <w:p w14:paraId="48B001AA">
            <w:pPr>
              <w:widowControl/>
              <w:numPr>
                <w:ilvl w:val="0"/>
                <w:numId w:val="8"/>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内容包含片区规划策略及空间总体结构方案的，得0-4分；</w:t>
            </w:r>
          </w:p>
          <w:p w14:paraId="5404CAED">
            <w:pPr>
              <w:widowControl/>
              <w:numPr>
                <w:ilvl w:val="0"/>
                <w:numId w:val="8"/>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包含了支撑定位的核心功能体系的，得0-4分</w:t>
            </w:r>
          </w:p>
          <w:p w14:paraId="7F7EB177">
            <w:pPr>
              <w:widowControl/>
              <w:numPr>
                <w:ilvl w:val="0"/>
                <w:numId w:val="8"/>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内容包含居住、配套服务设施、绿地景观系统、道路交通等重要支撑系统优化方案的，得0-4分；</w:t>
            </w:r>
          </w:p>
          <w:p w14:paraId="45E1927E">
            <w:pPr>
              <w:widowControl/>
              <w:numPr>
                <w:ilvl w:val="0"/>
                <w:numId w:val="8"/>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内容包含用地布局方案及用地指标表的，得0-4分；</w:t>
            </w:r>
          </w:p>
          <w:p w14:paraId="2DC65372">
            <w:pPr>
              <w:widowControl/>
              <w:tabs>
                <w:tab w:val="left" w:pos="567"/>
              </w:tabs>
              <w:ind w:firstLine="420" w:firstLineChars="200"/>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未提供不得分（上述①-⑤评分项中，内容清晰明了、详细完善、科学合理的，得4分；内容简单粗略，有不合理处的，得2分；未提供或内容不满足的，得0分。）</w:t>
            </w:r>
          </w:p>
          <w:p w14:paraId="623D2853">
            <w:pPr>
              <w:widowControl/>
              <w:tabs>
                <w:tab w:val="left" w:pos="567"/>
              </w:tabs>
              <w:ind w:firstLine="420" w:firstLineChars="200"/>
              <w:jc w:val="left"/>
              <w:rPr>
                <w:rFonts w:hint="eastAsia" w:ascii="宋体" w:hAnsi="宋体" w:eastAsia="宋体" w:cs="宋体"/>
                <w:bCs/>
                <w:color w:val="000000" w:themeColor="text1"/>
                <w:szCs w:val="24"/>
                <w:highlight w:val="none"/>
                <w14:textFill>
                  <w14:solidFill>
                    <w14:schemeClr w14:val="tx1"/>
                  </w14:solidFill>
                </w14:textFill>
              </w:rPr>
            </w:pPr>
          </w:p>
          <w:p w14:paraId="6EFEFE5B">
            <w:pPr>
              <w:widowControl/>
              <w:tabs>
                <w:tab w:val="left" w:pos="567"/>
              </w:tabs>
              <w:ind w:firstLine="420" w:firstLineChars="200"/>
              <w:rPr>
                <w:rFonts w:hint="eastAsia"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14:textFill>
                  <w14:solidFill>
                    <w14:schemeClr w14:val="tx1"/>
                  </w14:solidFill>
                </w14:textFill>
              </w:rPr>
              <w:t>分析片区自然资源空间本底，提出城市设计的总体策略及初步方案。</w:t>
            </w:r>
            <w:r>
              <w:rPr>
                <w:rFonts w:hint="eastAsia" w:ascii="宋体" w:hAnsi="宋体" w:eastAsia="宋体" w:cs="宋体"/>
                <w:color w:val="000000" w:themeColor="text1"/>
                <w:szCs w:val="21"/>
                <w:highlight w:val="none"/>
                <w14:textFill>
                  <w14:solidFill>
                    <w14:schemeClr w14:val="tx1"/>
                  </w14:solidFill>
                </w14:textFill>
              </w:rPr>
              <w:t>要求</w:t>
            </w:r>
            <w:r>
              <w:rPr>
                <w:rFonts w:hint="eastAsia" w:ascii="Calibri" w:hAnsi="Calibri" w:eastAsia="宋体" w:cs="Times New Roman"/>
                <w:color w:val="000000" w:themeColor="text1"/>
                <w:highlight w:val="none"/>
                <w14:textFill>
                  <w14:solidFill>
                    <w14:schemeClr w14:val="tx1"/>
                  </w14:solidFill>
                </w14:textFill>
              </w:rPr>
              <w:t>分析认识全面，城市设计方案合理、亮点突出</w:t>
            </w:r>
            <w:r>
              <w:rPr>
                <w:rFonts w:hint="eastAsia" w:ascii="宋体" w:hAnsi="宋体" w:eastAsia="宋体" w:cs="宋体"/>
                <w:color w:val="000000" w:themeColor="text1"/>
                <w:szCs w:val="21"/>
                <w:highlight w:val="none"/>
                <w:lang w:val="en-US"/>
                <w14:textFill>
                  <w14:solidFill>
                    <w14:schemeClr w14:val="tx1"/>
                  </w14:solidFill>
                </w14:textFill>
              </w:rPr>
              <w:t>（15分）</w:t>
            </w:r>
            <w:r>
              <w:rPr>
                <w:rFonts w:hint="eastAsia" w:ascii="Calibri" w:hAnsi="Calibri" w:eastAsia="宋体" w:cs="Times New Roman"/>
                <w:color w:val="000000" w:themeColor="text1"/>
                <w:szCs w:val="20"/>
                <w:highlight w:val="none"/>
                <w:lang w:val="en-US"/>
                <w14:textFill>
                  <w14:solidFill>
                    <w14:schemeClr w14:val="tx1"/>
                  </w14:solidFill>
                </w14:textFill>
              </w:rPr>
              <w:t>。</w:t>
            </w:r>
          </w:p>
          <w:p w14:paraId="717B2D59">
            <w:pPr>
              <w:widowControl/>
              <w:numPr>
                <w:ilvl w:val="0"/>
                <w:numId w:val="9"/>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内容包含了对片区空间本底、自然资源分析的，得0-3分；</w:t>
            </w:r>
          </w:p>
          <w:p w14:paraId="4AD69314">
            <w:pPr>
              <w:widowControl/>
              <w:numPr>
                <w:ilvl w:val="0"/>
                <w:numId w:val="9"/>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内容包含了片区城市设计总体目标愿景的，得0-3分；</w:t>
            </w:r>
          </w:p>
          <w:p w14:paraId="2C8D9C23">
            <w:pPr>
              <w:widowControl/>
              <w:numPr>
                <w:ilvl w:val="0"/>
                <w:numId w:val="9"/>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内容包含了片区城市设计总体策略及初步方案的，得0-3分；</w:t>
            </w:r>
          </w:p>
          <w:p w14:paraId="644A9F72">
            <w:pPr>
              <w:widowControl/>
              <w:numPr>
                <w:ilvl w:val="0"/>
                <w:numId w:val="9"/>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内容包含了片区重要节点、界面、轮廓等控制指引的，得0-3分；</w:t>
            </w:r>
          </w:p>
          <w:p w14:paraId="355E3AF0">
            <w:pPr>
              <w:widowControl/>
              <w:numPr>
                <w:ilvl w:val="0"/>
                <w:numId w:val="9"/>
              </w:numPr>
              <w:tabs>
                <w:tab w:val="left" w:pos="567"/>
              </w:tabs>
              <w:jc w:val="left"/>
              <w:rPr>
                <w:rFonts w:hint="eastAsia" w:ascii="宋体" w:hAnsi="宋体" w:eastAsia="宋体" w:cs="宋体"/>
                <w:bCs/>
                <w:color w:val="000000" w:themeColor="text1"/>
                <w:szCs w:val="24"/>
                <w:highlight w:val="none"/>
                <w14:textFill>
                  <w14:solidFill>
                    <w14:schemeClr w14:val="tx1"/>
                  </w14:solidFill>
                </w14:textFill>
              </w:rPr>
            </w:pPr>
            <w:r>
              <w:rPr>
                <w:rFonts w:hint="eastAsia" w:ascii="宋体" w:hAnsi="宋体" w:eastAsia="宋体" w:cs="宋体"/>
                <w:bCs/>
                <w:color w:val="000000" w:themeColor="text1"/>
                <w:szCs w:val="24"/>
                <w:highlight w:val="none"/>
                <w14:textFill>
                  <w14:solidFill>
                    <w14:schemeClr w14:val="tx1"/>
                  </w14:solidFill>
                </w14:textFill>
              </w:rPr>
              <w:t>内容包含了重点片区或重要节点细化解析的，得0-3分；</w:t>
            </w:r>
          </w:p>
          <w:p w14:paraId="390094A9">
            <w:pPr>
              <w:pStyle w:val="2"/>
              <w:ind w:firstLine="420" w:firstLineChars="2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未提供不得分（上述①-⑤评分项中，内容清晰明了、详细完善、科学合理的，得3分；内容简单粗略，有不合理处的，得1.5分；未提供或内容不满足的，得0分。）</w:t>
            </w:r>
          </w:p>
          <w:p w14:paraId="7569269A">
            <w:pPr>
              <w:pStyle w:val="2"/>
              <w:ind w:firstLine="420" w:firstLineChars="200"/>
              <w:rPr>
                <w:rFonts w:hint="default" w:ascii="宋体" w:hAnsi="宋体" w:eastAsia="宋体" w:cs="宋体"/>
                <w:bCs/>
                <w:color w:val="000000" w:themeColor="text1"/>
                <w:szCs w:val="24"/>
                <w:highlight w:val="none"/>
                <w:lang w:val="en-US"/>
                <w14:textFill>
                  <w14:solidFill>
                    <w14:schemeClr w14:val="tx1"/>
                  </w14:solidFill>
                </w14:textFill>
              </w:rPr>
            </w:pPr>
          </w:p>
          <w:p w14:paraId="183EB2F5">
            <w:pPr>
              <w:widowControl/>
              <w:tabs>
                <w:tab w:val="left" w:pos="567"/>
              </w:tabs>
              <w:ind w:firstLine="420" w:firstLineChars="200"/>
              <w:rPr>
                <w:rFonts w:hint="eastAsia" w:ascii="Calibri" w:hAnsi="Calibri" w:eastAsia="宋体" w:cs="Times New Roman"/>
                <w:color w:val="000000" w:themeColor="text1"/>
                <w:highlight w:val="none"/>
                <w:lang w:val="zh-CN"/>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5、</w:t>
            </w:r>
            <w:r>
              <w:rPr>
                <w:rFonts w:hint="eastAsia" w:ascii="Calibri" w:hAnsi="Calibri" w:eastAsia="宋体" w:cs="Times New Roman"/>
                <w:color w:val="000000" w:themeColor="text1"/>
                <w:highlight w:val="none"/>
                <w:lang w:val="zh-CN"/>
                <w14:textFill>
                  <w14:solidFill>
                    <w14:schemeClr w14:val="tx1"/>
                  </w14:solidFill>
                </w14:textFill>
              </w:rPr>
              <w:t>提出合理的工作时间计划安排，保证项目能够按照规划周期要求顺利推进。（5分）</w:t>
            </w:r>
          </w:p>
          <w:p w14:paraId="6A369119">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①拟定了简单的工作计划及流程，得2分；</w:t>
            </w:r>
          </w:p>
          <w:p w14:paraId="504731CB">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②内容包含周期安排的，得0-1分；</w:t>
            </w:r>
          </w:p>
          <w:p w14:paraId="298A8222">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③包含工作周期目标的，得0-1分；</w:t>
            </w:r>
          </w:p>
          <w:p w14:paraId="6FEDAA34">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④包含工作步骤流程的，得0-1分；</w:t>
            </w:r>
          </w:p>
          <w:p w14:paraId="4190390C">
            <w:pPr>
              <w:widowControl/>
              <w:tabs>
                <w:tab w:val="left" w:pos="567"/>
              </w:tabs>
              <w:ind w:firstLine="420" w:firstLineChars="200"/>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未提供不得分（上述②-④评审项中，内容详细完善、科学合理的，得1分，内容简单粗略，有不合理处的，得0.5分；未提供或内容不满足的，得0分。）</w:t>
            </w:r>
          </w:p>
          <w:p w14:paraId="77F02562">
            <w:pPr>
              <w:pStyle w:val="16"/>
              <w:numPr>
                <w:ilvl w:val="0"/>
                <w:numId w:val="10"/>
              </w:numPr>
              <w:ind w:firstLine="420" w:firstLineChars="200"/>
              <w:rPr>
                <w:rFonts w:hint="eastAsia" w:eastAsia="宋体"/>
                <w:color w:val="000000" w:themeColor="text1"/>
                <w:sz w:val="21"/>
                <w:highlight w:val="none"/>
                <w14:textFill>
                  <w14:solidFill>
                    <w14:schemeClr w14:val="tx1"/>
                  </w14:solidFill>
                </w14:textFill>
              </w:rPr>
            </w:pPr>
            <w:bookmarkStart w:id="158" w:name="_GoBack"/>
            <w:r>
              <w:rPr>
                <w:rFonts w:hint="eastAsia" w:eastAsia="宋体"/>
                <w:color w:val="000000" w:themeColor="text1"/>
                <w:sz w:val="21"/>
                <w:highlight w:val="none"/>
                <w14:textFill>
                  <w14:solidFill>
                    <w14:schemeClr w14:val="tx1"/>
                  </w14:solidFill>
                </w14:textFill>
              </w:rPr>
              <w:t>质量保障和服务承诺。（5分）</w:t>
            </w:r>
          </w:p>
          <w:p w14:paraId="72869FE1">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①拟定了简单的质量保障和服务承诺相关内容，得</w:t>
            </w:r>
            <w:r>
              <w:rPr>
                <w:rFonts w:hint="eastAsia" w:ascii="Calibri" w:hAnsi="Calibri" w:eastAsia="宋体" w:cs="Times New Roman"/>
                <w:color w:val="000000" w:themeColor="text1"/>
                <w:highlight w:val="none"/>
                <w:lang w:val="en-US" w:eastAsia="zh-CN"/>
                <w14:textFill>
                  <w14:solidFill>
                    <w14:schemeClr w14:val="tx1"/>
                  </w14:solidFill>
                </w14:textFill>
              </w:rPr>
              <w:t>2</w:t>
            </w:r>
            <w:r>
              <w:rPr>
                <w:rFonts w:hint="eastAsia" w:ascii="Calibri" w:hAnsi="Calibri" w:eastAsia="宋体" w:cs="Times New Roman"/>
                <w:color w:val="000000" w:themeColor="text1"/>
                <w:highlight w:val="none"/>
                <w14:textFill>
                  <w14:solidFill>
                    <w14:schemeClr w14:val="tx1"/>
                  </w14:solidFill>
                </w14:textFill>
              </w:rPr>
              <w:t>分；</w:t>
            </w:r>
          </w:p>
          <w:p w14:paraId="6B71150A">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②内容包含工作质量控制和管理方法的，得0-1分；</w:t>
            </w:r>
          </w:p>
          <w:p w14:paraId="7ECC08D4">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③内容包含为支撑规划编制，提出了规划研究管理的，得0-1分；</w:t>
            </w:r>
          </w:p>
          <w:p w14:paraId="5F3E08F6">
            <w:pPr>
              <w:ind w:firstLine="420" w:firstLineChars="200"/>
              <w:jc w:val="left"/>
              <w:rPr>
                <w:rFonts w:hint="eastAsia"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t>④内容包含规划后续服务承诺的，得0-1分；</w:t>
            </w:r>
          </w:p>
          <w:p w14:paraId="1C63D4DE">
            <w:pPr>
              <w:pStyle w:val="2"/>
              <w:rPr>
                <w:rFonts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t xml:space="preserve">    未提供不得分（上述②-④评分项中，对本项目提出的各项保障措施进行综合评价，内容详细具体、切实可行的，得1分；内容简单粗略，不符合实际的，得0.5分；未提供或内容不满足的，得0分。）</w:t>
            </w:r>
            <w:bookmarkEnd w:id="158"/>
          </w:p>
        </w:tc>
      </w:tr>
    </w:tbl>
    <w:p w14:paraId="481564A7">
      <w:pPr>
        <w:pStyle w:val="25"/>
        <w:ind w:left="420" w:hanging="420"/>
        <w:rPr>
          <w:rFonts w:hint="eastAsia"/>
          <w:color w:val="000000" w:themeColor="text1"/>
          <w:highlight w:val="none"/>
          <w14:textFill>
            <w14:solidFill>
              <w14:schemeClr w14:val="tx1"/>
            </w14:solidFill>
          </w14:textFill>
        </w:rPr>
      </w:pPr>
    </w:p>
    <w:p w14:paraId="67F5A4F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7.5</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投标文件通过上</w:t>
      </w:r>
      <w:r>
        <w:rPr>
          <w:rFonts w:hint="eastAsia" w:ascii="宋体" w:hAnsi="宋体"/>
          <w:color w:val="000000" w:themeColor="text1"/>
          <w:szCs w:val="21"/>
          <w:highlight w:val="none"/>
          <w14:textFill>
            <w14:solidFill>
              <w14:schemeClr w14:val="tx1"/>
            </w14:solidFill>
          </w14:textFill>
        </w:rPr>
        <w:t>述评审后，造成合格的投标文件不足三个的，评标委员会应认定本次采购项目的投标人数量没有竞争力，宣布本次采购失败，采购人将重新组织采购活动。</w:t>
      </w:r>
    </w:p>
    <w:p w14:paraId="516FFFF0">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7.6</w:t>
      </w:r>
      <w:r>
        <w:rPr>
          <w:rFonts w:hint="eastAsia" w:ascii="宋体" w:hAnsi="宋体"/>
          <w:color w:val="000000" w:themeColor="text1"/>
          <w:szCs w:val="21"/>
          <w:highlight w:val="none"/>
          <w14:textFill>
            <w14:solidFill>
              <w14:schemeClr w14:val="tx1"/>
            </w14:solidFill>
          </w14:textFill>
        </w:rPr>
        <w:t>、评标委员会按照综合得分由高到低顺序确定出各投标人排名顺序。如果出现投标人最终得分相同的情况，投标报价低者排名顺序优先在前。</w:t>
      </w:r>
    </w:p>
    <w:p w14:paraId="20D06226">
      <w:pPr>
        <w:spacing w:line="400" w:lineRule="exact"/>
        <w:ind w:firstLine="422" w:firstLineChars="200"/>
        <w:rPr>
          <w:rFonts w:ascii="宋体" w:hAnsi="宋体"/>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8</w:t>
      </w:r>
      <w:r>
        <w:rPr>
          <w:rFonts w:hint="eastAsia" w:ascii="宋体" w:hAnsi="宋体"/>
          <w:b/>
          <w:bCs/>
          <w:color w:val="000000" w:themeColor="text1"/>
          <w:szCs w:val="21"/>
          <w:highlight w:val="none"/>
          <w14:textFill>
            <w14:solidFill>
              <w14:schemeClr w14:val="tx1"/>
            </w14:solidFill>
          </w14:textFill>
        </w:rPr>
        <w:t>、定标原则</w:t>
      </w:r>
    </w:p>
    <w:p w14:paraId="3ECC370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8.1</w:t>
      </w:r>
      <w:r>
        <w:rPr>
          <w:rFonts w:hint="eastAsia" w:ascii="宋体" w:hAnsi="宋体"/>
          <w:color w:val="000000" w:themeColor="text1"/>
          <w:szCs w:val="21"/>
          <w:highlight w:val="none"/>
          <w14:textFill>
            <w14:solidFill>
              <w14:schemeClr w14:val="tx1"/>
            </w14:solidFill>
          </w14:textFill>
        </w:rPr>
        <w:t>、评标委员会对通过投标文件评审的合格投标单位，以综合得分由高到低排序，得分最高为第一中标候选人，以此类推，确定出前三名作为中标候选人推荐给采购人，采购人从三名中标候选人中确定出最终的中标人。</w:t>
      </w:r>
    </w:p>
    <w:p w14:paraId="288D96E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采购人确定中标人的原则：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采购。采购人在收到评标报告5个工作日内未按评标报告推荐的中标候选人顺序确定中标人，又不能说明合法理由的，视同按评标报告推荐的顺序确定排名第一的中标候选人为中标人。</w:t>
      </w:r>
    </w:p>
    <w:p w14:paraId="7B9A4F77">
      <w:pPr>
        <w:spacing w:line="400" w:lineRule="exact"/>
        <w:ind w:firstLine="428" w:firstLineChars="203"/>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9</w:t>
      </w:r>
      <w:r>
        <w:rPr>
          <w:rFonts w:hint="eastAsia" w:ascii="宋体" w:hAnsi="宋体"/>
          <w:b/>
          <w:bCs/>
          <w:color w:val="000000" w:themeColor="text1"/>
          <w:szCs w:val="21"/>
          <w:highlight w:val="none"/>
          <w14:textFill>
            <w14:solidFill>
              <w14:schemeClr w14:val="tx1"/>
            </w14:solidFill>
          </w14:textFill>
        </w:rPr>
        <w:t>、开标会程序</w:t>
      </w:r>
    </w:p>
    <w:p w14:paraId="1564756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9.1</w:t>
      </w:r>
      <w:r>
        <w:rPr>
          <w:rFonts w:hint="eastAsia" w:ascii="宋体" w:hAnsi="宋体"/>
          <w:color w:val="000000" w:themeColor="text1"/>
          <w:szCs w:val="21"/>
          <w:highlight w:val="none"/>
          <w14:textFill>
            <w14:solidFill>
              <w14:schemeClr w14:val="tx1"/>
            </w14:solidFill>
          </w14:textFill>
        </w:rPr>
        <w:t>、标前会</w:t>
      </w:r>
    </w:p>
    <w:p w14:paraId="24C27072">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9.1.1</w:t>
      </w:r>
      <w:r>
        <w:rPr>
          <w:rFonts w:hint="eastAsia" w:ascii="宋体" w:hAnsi="宋体"/>
          <w:color w:val="000000" w:themeColor="text1"/>
          <w:szCs w:val="21"/>
          <w:highlight w:val="none"/>
          <w14:textFill>
            <w14:solidFill>
              <w14:schemeClr w14:val="tx1"/>
            </w14:solidFill>
          </w14:textFill>
        </w:rPr>
        <w:t>、标前会由采购代理机构主持，采购人、采购代理机构、监督人参加。</w:t>
      </w:r>
    </w:p>
    <w:p w14:paraId="39F21E1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9.1.2</w:t>
      </w:r>
      <w:r>
        <w:rPr>
          <w:rFonts w:hint="eastAsia" w:ascii="宋体" w:hAnsi="宋体"/>
          <w:color w:val="000000" w:themeColor="text1"/>
          <w:szCs w:val="21"/>
          <w:highlight w:val="none"/>
          <w14:textFill>
            <w14:solidFill>
              <w14:schemeClr w14:val="tx1"/>
            </w14:solidFill>
          </w14:textFill>
        </w:rPr>
        <w:t>、采购人在标前会上确定开标会主持人、唱标人、记录人。</w:t>
      </w:r>
    </w:p>
    <w:p w14:paraId="0B5F6EA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开标会主持人负责按本公开招标文件规定的开标会程序主持采购会。</w:t>
      </w:r>
    </w:p>
    <w:p w14:paraId="5B83CEFD">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采购会记录人负责对整个采购会情况进行记录。</w:t>
      </w:r>
    </w:p>
    <w:p w14:paraId="4FFB0DD3">
      <w:pPr>
        <w:spacing w:line="400" w:lineRule="exact"/>
        <w:ind w:firstLine="428" w:firstLineChars="203"/>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、投标有效期</w:t>
      </w:r>
    </w:p>
    <w:p w14:paraId="3D21672B">
      <w:pPr>
        <w:spacing w:line="400" w:lineRule="exact"/>
        <w:ind w:firstLine="420" w:firstLineChars="200"/>
        <w:rPr>
          <w:color w:val="000000" w:themeColor="text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hint="eastAsia" w:ascii="宋体" w:hAnsi="宋体"/>
          <w:bCs/>
          <w:color w:val="000000" w:themeColor="text1"/>
          <w:szCs w:val="21"/>
          <w:highlight w:val="none"/>
          <w14:textFill>
            <w14:solidFill>
              <w14:schemeClr w14:val="tx1"/>
            </w14:solidFill>
          </w14:textFill>
        </w:rPr>
        <w:t>、评标和定标将在投标人须知前附表第</w:t>
      </w:r>
      <w:r>
        <w:rPr>
          <w:rFonts w:hint="eastAsia" w:ascii="宋体" w:hAnsi="宋体"/>
          <w:color w:val="000000" w:themeColor="text1"/>
          <w:highlight w:val="none"/>
          <w:u w:val="singl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项规定内完成，如果不能完成，采购人将通知投标人延长投标有效期。</w:t>
      </w:r>
      <w:r>
        <w:rPr>
          <w:rFonts w:ascii="宋体" w:hAnsi="宋体"/>
          <w:b/>
          <w:bCs/>
          <w:color w:val="000000" w:themeColor="text1"/>
          <w:szCs w:val="21"/>
          <w:highlight w:val="none"/>
          <w14:textFill>
            <w14:solidFill>
              <w14:schemeClr w14:val="tx1"/>
            </w14:solidFill>
          </w14:textFill>
        </w:rPr>
        <w:t xml:space="preserve"> </w:t>
      </w:r>
    </w:p>
    <w:p w14:paraId="6CD52A26">
      <w:pPr>
        <w:spacing w:line="400" w:lineRule="exact"/>
        <w:ind w:firstLine="422" w:firstLineChars="200"/>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11</w:t>
      </w:r>
      <w:r>
        <w:rPr>
          <w:rFonts w:hint="eastAsia" w:ascii="宋体" w:hAnsi="宋体"/>
          <w:b/>
          <w:bCs/>
          <w:color w:val="000000" w:themeColor="text1"/>
          <w:szCs w:val="21"/>
          <w:highlight w:val="none"/>
          <w14:textFill>
            <w14:solidFill>
              <w14:schemeClr w14:val="tx1"/>
            </w14:solidFill>
          </w14:textFill>
        </w:rPr>
        <w:t>、合同</w:t>
      </w:r>
    </w:p>
    <w:p w14:paraId="1EF682FC">
      <w:pPr>
        <w:spacing w:line="400" w:lineRule="exact"/>
        <w:ind w:firstLine="422" w:firstLineChars="200"/>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11.1</w:t>
      </w:r>
      <w:r>
        <w:rPr>
          <w:rFonts w:hint="eastAsia" w:ascii="宋体" w:hAnsi="宋体"/>
          <w:b/>
          <w:bCs/>
          <w:color w:val="000000" w:themeColor="text1"/>
          <w:szCs w:val="21"/>
          <w:highlight w:val="none"/>
          <w14:textFill>
            <w14:solidFill>
              <w14:schemeClr w14:val="tx1"/>
            </w14:solidFill>
          </w14:textFill>
        </w:rPr>
        <w:t>、授予合同</w:t>
      </w:r>
    </w:p>
    <w:p w14:paraId="6D747FFA">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采购代理机构将向中标人发出中标通知书，并及时通知其它投标人其投标未被接受。</w:t>
      </w:r>
    </w:p>
    <w:p w14:paraId="02607A2A">
      <w:pPr>
        <w:spacing w:line="400" w:lineRule="exact"/>
        <w:ind w:firstLine="422" w:firstLineChars="200"/>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11.2</w:t>
      </w:r>
      <w:r>
        <w:rPr>
          <w:rFonts w:hint="eastAsia" w:ascii="宋体" w:hAnsi="宋体"/>
          <w:b/>
          <w:bCs/>
          <w:color w:val="000000" w:themeColor="text1"/>
          <w:szCs w:val="21"/>
          <w:highlight w:val="none"/>
          <w14:textFill>
            <w14:solidFill>
              <w14:schemeClr w14:val="tx1"/>
            </w14:solidFill>
          </w14:textFill>
        </w:rPr>
        <w:t>、合同签订</w:t>
      </w:r>
    </w:p>
    <w:p w14:paraId="2B0AAC2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11.2.1</w:t>
      </w:r>
      <w:r>
        <w:rPr>
          <w:rFonts w:hint="eastAsia" w:ascii="宋体" w:hAnsi="宋体"/>
          <w:color w:val="000000" w:themeColor="text1"/>
          <w:szCs w:val="21"/>
          <w:highlight w:val="none"/>
          <w14:textFill>
            <w14:solidFill>
              <w14:schemeClr w14:val="tx1"/>
            </w14:solidFill>
          </w14:textFill>
        </w:rPr>
        <w:t>、采购人与中标人在自中标通知书发出之日起</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日内，依据国家、地方有关规定及公开招标文件和投标文件签订合同。</w:t>
      </w:r>
      <w:bookmarkStart w:id="148" w:name="_Toc497928743"/>
    </w:p>
    <w:p w14:paraId="2E88440B">
      <w:pPr>
        <w:pStyle w:val="61"/>
        <w:rPr>
          <w:rFonts w:hint="eastAsia" w:ascii="宋体" w:hAnsi="宋体"/>
          <w:color w:val="000000" w:themeColor="text1"/>
          <w:szCs w:val="21"/>
          <w:highlight w:val="none"/>
          <w14:textFill>
            <w14:solidFill>
              <w14:schemeClr w14:val="tx1"/>
            </w14:solidFill>
          </w14:textFill>
        </w:rPr>
      </w:pPr>
    </w:p>
    <w:p w14:paraId="011835FF">
      <w:pPr>
        <w:pStyle w:val="61"/>
        <w:rPr>
          <w:rFonts w:hint="eastAsia" w:ascii="宋体" w:hAnsi="宋体"/>
          <w:color w:val="000000" w:themeColor="text1"/>
          <w:szCs w:val="21"/>
          <w:highlight w:val="none"/>
          <w14:textFill>
            <w14:solidFill>
              <w14:schemeClr w14:val="tx1"/>
            </w14:solidFill>
          </w14:textFill>
        </w:rPr>
      </w:pPr>
    </w:p>
    <w:p w14:paraId="44966C09">
      <w:pPr>
        <w:pStyle w:val="61"/>
        <w:rPr>
          <w:rFonts w:hint="eastAsia" w:ascii="宋体" w:hAnsi="宋体"/>
          <w:color w:val="000000" w:themeColor="text1"/>
          <w:szCs w:val="21"/>
          <w:highlight w:val="none"/>
          <w14:textFill>
            <w14:solidFill>
              <w14:schemeClr w14:val="tx1"/>
            </w14:solidFill>
          </w14:textFill>
        </w:rPr>
      </w:pPr>
    </w:p>
    <w:p w14:paraId="15E06D2A">
      <w:pPr>
        <w:pStyle w:val="61"/>
        <w:rPr>
          <w:rFonts w:hint="eastAsia" w:ascii="宋体" w:hAnsi="宋体"/>
          <w:color w:val="000000" w:themeColor="text1"/>
          <w:szCs w:val="21"/>
          <w:highlight w:val="none"/>
          <w14:textFill>
            <w14:solidFill>
              <w14:schemeClr w14:val="tx1"/>
            </w14:solidFill>
          </w14:textFill>
        </w:rPr>
      </w:pPr>
    </w:p>
    <w:p w14:paraId="2BC0AD47">
      <w:pPr>
        <w:pStyle w:val="61"/>
        <w:rPr>
          <w:rFonts w:hint="eastAsia" w:ascii="宋体" w:hAnsi="宋体"/>
          <w:color w:val="000000" w:themeColor="text1"/>
          <w:szCs w:val="21"/>
          <w:highlight w:val="none"/>
          <w14:textFill>
            <w14:solidFill>
              <w14:schemeClr w14:val="tx1"/>
            </w14:solidFill>
          </w14:textFill>
        </w:rPr>
      </w:pPr>
    </w:p>
    <w:p w14:paraId="74BDD3F4">
      <w:pPr>
        <w:pStyle w:val="61"/>
        <w:rPr>
          <w:rFonts w:hint="eastAsia" w:ascii="宋体" w:hAnsi="宋体"/>
          <w:color w:val="000000" w:themeColor="text1"/>
          <w:szCs w:val="21"/>
          <w:highlight w:val="none"/>
          <w14:textFill>
            <w14:solidFill>
              <w14:schemeClr w14:val="tx1"/>
            </w14:solidFill>
          </w14:textFill>
        </w:rPr>
      </w:pPr>
    </w:p>
    <w:p w14:paraId="2655BB52">
      <w:pPr>
        <w:pStyle w:val="61"/>
        <w:rPr>
          <w:rFonts w:hint="eastAsia" w:ascii="宋体" w:hAnsi="宋体"/>
          <w:color w:val="000000" w:themeColor="text1"/>
          <w:szCs w:val="21"/>
          <w:highlight w:val="none"/>
          <w14:textFill>
            <w14:solidFill>
              <w14:schemeClr w14:val="tx1"/>
            </w14:solidFill>
          </w14:textFill>
        </w:rPr>
      </w:pPr>
    </w:p>
    <w:bookmarkEnd w:id="148"/>
    <w:p w14:paraId="1BC00753">
      <w:pPr>
        <w:pStyle w:val="3"/>
        <w:numPr>
          <w:ilvl w:val="0"/>
          <w:numId w:val="0"/>
        </w:numPr>
        <w:rPr>
          <w:rFonts w:ascii="宋体" w:hAnsi="宋体"/>
          <w:color w:val="000000" w:themeColor="text1"/>
          <w:szCs w:val="22"/>
          <w:highlight w:val="none"/>
          <w14:textFill>
            <w14:solidFill>
              <w14:schemeClr w14:val="tx1"/>
            </w14:solidFill>
          </w14:textFill>
        </w:rPr>
      </w:pPr>
      <w:bookmarkStart w:id="149" w:name="_Toc415679866"/>
      <w:r>
        <w:rPr>
          <w:rFonts w:ascii="宋体" w:hAnsi="宋体"/>
          <w:color w:val="000000" w:themeColor="text1"/>
          <w:szCs w:val="22"/>
          <w:highlight w:val="none"/>
          <w14:textFill>
            <w14:solidFill>
              <w14:schemeClr w14:val="tx1"/>
            </w14:solidFill>
          </w14:textFill>
        </w:rPr>
        <w:t>第二章  合 同</w:t>
      </w:r>
    </w:p>
    <w:p w14:paraId="025F94DA">
      <w:pPr>
        <w:widowControl/>
        <w:spacing w:line="360" w:lineRule="auto"/>
        <w:jc w:val="center"/>
        <w:rPr>
          <w:rFonts w:eastAsia="黑体"/>
          <w:color w:val="000000" w:themeColor="text1"/>
          <w:sz w:val="40"/>
          <w:highlight w:val="none"/>
          <w14:textFill>
            <w14:solidFill>
              <w14:schemeClr w14:val="tx1"/>
            </w14:solidFill>
          </w14:textFill>
        </w:rPr>
      </w:pPr>
      <w:r>
        <w:rPr>
          <w:rFonts w:hint="eastAsia" w:eastAsia="黑体"/>
          <w:color w:val="000000" w:themeColor="text1"/>
          <w:sz w:val="40"/>
          <w:highlight w:val="none"/>
          <w14:textFill>
            <w14:solidFill>
              <w14:schemeClr w14:val="tx1"/>
            </w14:solidFill>
          </w14:textFill>
        </w:rPr>
        <w:t>技术服务合同（模版）</w:t>
      </w:r>
    </w:p>
    <w:p w14:paraId="02EB332E">
      <w:pPr>
        <w:widowControl/>
        <w:spacing w:line="360" w:lineRule="auto"/>
        <w:jc w:val="center"/>
        <w:rPr>
          <w:rFonts w:eastAsia="黑体"/>
          <w:color w:val="000000" w:themeColor="text1"/>
          <w:sz w:val="24"/>
          <w:szCs w:val="13"/>
          <w:highlight w:val="none"/>
          <w14:textFill>
            <w14:solidFill>
              <w14:schemeClr w14:val="tx1"/>
            </w14:solidFill>
          </w14:textFill>
        </w:rPr>
      </w:pPr>
      <w:r>
        <w:rPr>
          <w:rFonts w:hint="eastAsia" w:eastAsia="黑体"/>
          <w:color w:val="000000" w:themeColor="text1"/>
          <w:sz w:val="24"/>
          <w:szCs w:val="13"/>
          <w:highlight w:val="none"/>
          <w14:textFill>
            <w14:solidFill>
              <w14:schemeClr w14:val="tx1"/>
            </w14:solidFill>
          </w14:textFill>
        </w:rPr>
        <w:t>以最终签订的合同为准</w:t>
      </w:r>
    </w:p>
    <w:p w14:paraId="239992C0">
      <w:pPr>
        <w:spacing w:line="360" w:lineRule="auto"/>
        <w:jc w:val="center"/>
        <w:rPr>
          <w:rFonts w:eastAsia="黑体"/>
          <w:color w:val="000000" w:themeColor="text1"/>
          <w:sz w:val="48"/>
          <w:highlight w:val="none"/>
          <w14:textFill>
            <w14:solidFill>
              <w14:schemeClr w14:val="tx1"/>
            </w14:solidFill>
          </w14:textFill>
        </w:rPr>
      </w:pPr>
    </w:p>
    <w:p w14:paraId="5B2DE339">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委托方（甲方）：</w:t>
      </w:r>
      <w:r>
        <w:rPr>
          <w:rFonts w:hint="eastAsia" w:ascii="宋体" w:hAnsi="宋体"/>
          <w:color w:val="000000" w:themeColor="text1"/>
          <w:sz w:val="24"/>
          <w:szCs w:val="24"/>
          <w:highlight w:val="none"/>
          <w:u w:val="single"/>
          <w14:textFill>
            <w14:solidFill>
              <w14:schemeClr w14:val="tx1"/>
            </w14:solidFill>
          </w14:textFill>
        </w:rPr>
        <w:t xml:space="preserve">乌鲁木齐市自然资源局                     </w:t>
      </w:r>
    </w:p>
    <w:p w14:paraId="0D73BB03">
      <w:pPr>
        <w:spacing w:line="360" w:lineRule="auto"/>
        <w:ind w:left="2487" w:leftChars="270" w:hanging="1920" w:hangingChars="8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住  所  地：</w:t>
      </w:r>
      <w:r>
        <w:rPr>
          <w:rFonts w:hint="eastAsia" w:ascii="宋体" w:hAnsi="宋体"/>
          <w:color w:val="000000" w:themeColor="text1"/>
          <w:sz w:val="24"/>
          <w:szCs w:val="24"/>
          <w:highlight w:val="none"/>
          <w:u w:val="single"/>
          <w14:textFill>
            <w14:solidFill>
              <w14:schemeClr w14:val="tx1"/>
            </w14:solidFill>
          </w14:textFill>
        </w:rPr>
        <w:t xml:space="preserve">   乌鲁木齐市                                    </w:t>
      </w:r>
    </w:p>
    <w:p w14:paraId="66EA50D5">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14:textFill>
            <w14:solidFill>
              <w14:schemeClr w14:val="tx1"/>
            </w14:solidFill>
          </w14:textFill>
        </w:rPr>
        <w:t xml:space="preserve">                                                 </w:t>
      </w:r>
    </w:p>
    <w:p w14:paraId="2D8CEB64">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项目联系人：</w:t>
      </w:r>
      <w:r>
        <w:rPr>
          <w:rFonts w:hint="eastAsia" w:ascii="宋体" w:hAnsi="宋体"/>
          <w:color w:val="000000" w:themeColor="text1"/>
          <w:sz w:val="24"/>
          <w:szCs w:val="24"/>
          <w:highlight w:val="none"/>
          <w:u w:val="single"/>
          <w14:textFill>
            <w14:solidFill>
              <w14:schemeClr w14:val="tx1"/>
            </w14:solidFill>
          </w14:textFill>
        </w:rPr>
        <w:t xml:space="preserve">                                                 </w:t>
      </w:r>
    </w:p>
    <w:p w14:paraId="7A0A388D">
      <w:pPr>
        <w:spacing w:line="360" w:lineRule="auto"/>
        <w:ind w:firstLine="570"/>
        <w:rPr>
          <w:rFonts w:ascii="宋体" w:hAnsi="宋体"/>
          <w:color w:val="000000" w:themeColor="text1"/>
          <w:sz w:val="24"/>
          <w:szCs w:val="24"/>
          <w:highlight w:val="none"/>
          <w:u w:val="single"/>
          <w:vertAlign w:val="subscript"/>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 系 方 式: </w:t>
      </w:r>
      <w:r>
        <w:rPr>
          <w:rFonts w:hint="eastAsia" w:ascii="宋体" w:hAnsi="宋体"/>
          <w:color w:val="000000" w:themeColor="text1"/>
          <w:sz w:val="24"/>
          <w:szCs w:val="24"/>
          <w:highlight w:val="none"/>
          <w:u w:val="single"/>
          <w14:textFill>
            <w14:solidFill>
              <w14:schemeClr w14:val="tx1"/>
            </w14:solidFill>
          </w14:textFill>
        </w:rPr>
        <w:t xml:space="preserve">                                                </w:t>
      </w:r>
    </w:p>
    <w:p w14:paraId="57B6EE40">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 讯 地 址：</w:t>
      </w:r>
      <w:r>
        <w:rPr>
          <w:rFonts w:hint="eastAsia" w:ascii="宋体" w:hAnsi="宋体"/>
          <w:color w:val="000000" w:themeColor="text1"/>
          <w:sz w:val="24"/>
          <w:szCs w:val="24"/>
          <w:highlight w:val="none"/>
          <w:u w:val="single"/>
          <w14:textFill>
            <w14:solidFill>
              <w14:schemeClr w14:val="tx1"/>
            </w14:solidFill>
          </w14:textFill>
        </w:rPr>
        <w:t xml:space="preserve">                                                </w:t>
      </w:r>
    </w:p>
    <w:p w14:paraId="2798A989">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传      真：</w:t>
      </w:r>
      <w:r>
        <w:rPr>
          <w:rFonts w:hint="eastAsia" w:ascii="宋体" w:hAnsi="宋体"/>
          <w:color w:val="000000" w:themeColor="text1"/>
          <w:sz w:val="24"/>
          <w:szCs w:val="24"/>
          <w:highlight w:val="none"/>
          <w:u w:val="single"/>
          <w14:textFill>
            <w14:solidFill>
              <w14:schemeClr w14:val="tx1"/>
            </w14:solidFill>
          </w14:textFill>
        </w:rPr>
        <w:t xml:space="preserve">                    </w:t>
      </w:r>
    </w:p>
    <w:p w14:paraId="36819C25">
      <w:pPr>
        <w:spacing w:line="360" w:lineRule="auto"/>
        <w:ind w:firstLine="570"/>
        <w:rPr>
          <w:rFonts w:ascii="宋体" w:hAnsi="宋体"/>
          <w:color w:val="000000" w:themeColor="text1"/>
          <w:sz w:val="24"/>
          <w:szCs w:val="24"/>
          <w:highlight w:val="none"/>
          <w:u w:val="single"/>
          <w14:textFill>
            <w14:solidFill>
              <w14:schemeClr w14:val="tx1"/>
            </w14:solidFill>
          </w14:textFill>
        </w:rPr>
      </w:pPr>
    </w:p>
    <w:p w14:paraId="65590F49">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受托方（乙方）：</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48EE2424">
      <w:pPr>
        <w:spacing w:line="360" w:lineRule="auto"/>
        <w:ind w:firstLine="360" w:firstLineChars="15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住  所  地：</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1230490E">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56A8B28E">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项目联系人：</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49140B86">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 系 方 式: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0608B12A">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 讯 地 址：</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4B1BD428">
      <w:pPr>
        <w:spacing w:line="360" w:lineRule="auto"/>
        <w:ind w:firstLine="57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传      真：</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00ABDA4F">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本合同甲方委托乙方就</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eastAsia="zh-CN"/>
          <w14:textFill>
            <w14:solidFill>
              <w14:schemeClr w14:val="tx1"/>
            </w14:solidFill>
          </w14:textFill>
        </w:rPr>
        <w:t>乌鲁木齐市红山中心区实施性城市设计及控制性详细规划（6501020103188等17个单元）</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的专项技术服务，并支付相应的技术服务报酬。双方经过平等协商，在真实、充分地表达各自意愿的基础上，根据《中华人民共和国民法典》的规定，达成如下协议，并由双方共同恪守。</w:t>
      </w:r>
    </w:p>
    <w:p w14:paraId="6E8BF900">
      <w:pPr>
        <w:spacing w:line="360" w:lineRule="auto"/>
        <w:ind w:firstLine="480" w:firstLineChars="200"/>
        <w:rPr>
          <w:rFonts w:ascii="宋体" w:hAnsi="宋体"/>
          <w:color w:val="000000" w:themeColor="text1"/>
          <w:sz w:val="24"/>
          <w:szCs w:val="24"/>
          <w:highlight w:val="none"/>
          <w:u w:val="single"/>
          <w14:textFill>
            <w14:solidFill>
              <w14:schemeClr w14:val="tx1"/>
            </w14:solidFill>
          </w14:textFill>
        </w:rPr>
      </w:pPr>
    </w:p>
    <w:p w14:paraId="34E1788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第一条</w:t>
      </w:r>
      <w:r>
        <w:rPr>
          <w:rFonts w:hint="eastAsia" w:ascii="宋体" w:hAnsi="宋体"/>
          <w:color w:val="000000" w:themeColor="text1"/>
          <w:sz w:val="24"/>
          <w:szCs w:val="24"/>
          <w:highlight w:val="none"/>
          <w14:textFill>
            <w14:solidFill>
              <w14:schemeClr w14:val="tx1"/>
            </w14:solidFill>
          </w14:textFill>
        </w:rPr>
        <w:t xml:space="preserve">  甲方委托乙方进行技术服务的内容如下：</w:t>
      </w:r>
    </w:p>
    <w:p w14:paraId="12DFC7D0">
      <w:pPr>
        <w:numPr>
          <w:ilvl w:val="0"/>
          <w:numId w:val="11"/>
        </w:numPr>
        <w:spacing w:line="360" w:lineRule="auto"/>
        <w:ind w:left="0" w:firstLine="48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技术服务的内容</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w:t>
      </w:r>
    </w:p>
    <w:p w14:paraId="2038EA5F">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w:t>
      </w:r>
      <w:r>
        <w:rPr>
          <w:rFonts w:hint="eastAsia" w:ascii="Times New Roman" w:hAnsi="Times New Roman"/>
          <w:b/>
          <w:color w:val="000000" w:themeColor="text1"/>
          <w:sz w:val="24"/>
          <w:szCs w:val="24"/>
          <w:highlight w:val="none"/>
          <w:lang w:val="en-US" w:eastAsia="zh-CN"/>
          <w14:textFill>
            <w14:solidFill>
              <w14:schemeClr w14:val="tx1"/>
            </w14:solidFill>
          </w14:textFill>
        </w:rPr>
        <w:t>1</w:t>
      </w:r>
      <w:r>
        <w:rPr>
          <w:rFonts w:hint="eastAsia" w:ascii="Times New Roman" w:hAnsi="Times New Roman"/>
          <w:b/>
          <w:color w:val="000000" w:themeColor="text1"/>
          <w:sz w:val="24"/>
          <w:szCs w:val="24"/>
          <w:highlight w:val="none"/>
          <w14:textFill>
            <w14:solidFill>
              <w14:schemeClr w14:val="tx1"/>
            </w14:solidFill>
          </w14:textFill>
        </w:rPr>
        <w:t>）整体研究和深化实施性城市设计</w:t>
      </w:r>
    </w:p>
    <w:p w14:paraId="1B33099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①</w:t>
      </w:r>
      <w:r>
        <w:rPr>
          <w:rFonts w:hint="eastAsia" w:ascii="Times New Roman" w:hAnsi="Times New Roman"/>
          <w:bCs/>
          <w:color w:val="000000" w:themeColor="text1"/>
          <w:sz w:val="24"/>
          <w:szCs w:val="24"/>
          <w:highlight w:val="none"/>
          <w14:textFill>
            <w14:solidFill>
              <w14:schemeClr w14:val="tx1"/>
            </w14:solidFill>
          </w14:textFill>
        </w:rPr>
        <w:t>紧紧围绕铸牢中华民族共同体意识这一工作主线，落实中央城市工作会议精神，深刻理解自治区、市委市政府对于乌鲁木齐城市建设的相关要求，落实“强首府”战略；</w:t>
      </w:r>
    </w:p>
    <w:p w14:paraId="04F476DC">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②</w:t>
      </w:r>
      <w:r>
        <w:rPr>
          <w:rFonts w:hint="eastAsia" w:ascii="Times New Roman" w:hAnsi="Times New Roman"/>
          <w:bCs/>
          <w:color w:val="000000" w:themeColor="text1"/>
          <w:sz w:val="24"/>
          <w:szCs w:val="24"/>
          <w:highlight w:val="none"/>
          <w14:textFill>
            <w14:solidFill>
              <w14:schemeClr w14:val="tx1"/>
            </w14:solidFill>
          </w14:textFill>
        </w:rPr>
        <w:t>深入了解场地建设现状与限制条件，找到中心建设的关键问题；</w:t>
      </w:r>
    </w:p>
    <w:p w14:paraId="148E7E2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③</w:t>
      </w:r>
      <w:r>
        <w:rPr>
          <w:rFonts w:hint="eastAsia" w:ascii="Times New Roman" w:hAnsi="Times New Roman"/>
          <w:bCs/>
          <w:color w:val="000000" w:themeColor="text1"/>
          <w:sz w:val="24"/>
          <w:szCs w:val="24"/>
          <w:highlight w:val="none"/>
          <w14:textFill>
            <w14:solidFill>
              <w14:schemeClr w14:val="tx1"/>
            </w14:solidFill>
          </w14:textFill>
        </w:rPr>
        <w:t xml:space="preserve"> 在充分借鉴国内外成熟地区中心区建设经验的基础上，明确红山中心区的建设目标与工作重点</w:t>
      </w:r>
    </w:p>
    <w:p w14:paraId="42E811A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④</w:t>
      </w:r>
      <w:r>
        <w:rPr>
          <w:rFonts w:hint="eastAsia" w:ascii="Times New Roman" w:hAnsi="Times New Roman"/>
          <w:bCs/>
          <w:color w:val="000000" w:themeColor="text1"/>
          <w:sz w:val="24"/>
          <w:szCs w:val="24"/>
          <w:highlight w:val="none"/>
          <w14:textFill>
            <w14:solidFill>
              <w14:schemeClr w14:val="tx1"/>
            </w14:solidFill>
          </w14:textFill>
        </w:rPr>
        <w:t>充分运用城市设计方法，提升功能组织、增强文化魅力、促进互嵌交往，优化交通组织、推进地上地下一体化开发与利用，建设集行政、商贸、文化、教育、休暇、消遣、保健等为一体的现代化国际城市中心区。</w:t>
      </w:r>
    </w:p>
    <w:p w14:paraId="5FF9AE20">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w:t>
      </w:r>
      <w:r>
        <w:rPr>
          <w:rFonts w:hint="eastAsia" w:ascii="Times New Roman" w:hAnsi="Times New Roman"/>
          <w:b/>
          <w:color w:val="000000" w:themeColor="text1"/>
          <w:sz w:val="24"/>
          <w:szCs w:val="24"/>
          <w:highlight w:val="none"/>
          <w:lang w:val="en-US" w:eastAsia="zh-CN"/>
          <w14:textFill>
            <w14:solidFill>
              <w14:schemeClr w14:val="tx1"/>
            </w14:solidFill>
          </w14:textFill>
        </w:rPr>
        <w:t>2</w:t>
      </w:r>
      <w:r>
        <w:rPr>
          <w:rFonts w:hint="eastAsia" w:ascii="Times New Roman" w:hAnsi="Times New Roman"/>
          <w:b/>
          <w:color w:val="000000" w:themeColor="text1"/>
          <w:sz w:val="24"/>
          <w:szCs w:val="24"/>
          <w:highlight w:val="none"/>
          <w14:textFill>
            <w14:solidFill>
              <w14:schemeClr w14:val="tx1"/>
            </w14:solidFill>
          </w14:textFill>
        </w:rPr>
        <w:t>）聚焦重点地区细化设计方案</w:t>
      </w:r>
    </w:p>
    <w:p w14:paraId="3C4F4C55">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①</w:t>
      </w:r>
      <w:r>
        <w:rPr>
          <w:rFonts w:hint="eastAsia" w:ascii="Times New Roman" w:hAnsi="Times New Roman"/>
          <w:bCs/>
          <w:color w:val="000000" w:themeColor="text1"/>
          <w:sz w:val="24"/>
          <w:szCs w:val="24"/>
          <w:highlight w:val="none"/>
          <w14:textFill>
            <w14:solidFill>
              <w14:schemeClr w14:val="tx1"/>
            </w14:solidFill>
          </w14:textFill>
        </w:rPr>
        <w:t>综合分析归纳中心区不同板块的重要性，划定中心区建设的重点片区</w:t>
      </w:r>
    </w:p>
    <w:p w14:paraId="2FE65A2C">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②</w:t>
      </w:r>
      <w:r>
        <w:rPr>
          <w:rFonts w:hint="eastAsia" w:ascii="Times New Roman" w:hAnsi="Times New Roman"/>
          <w:bCs/>
          <w:color w:val="000000" w:themeColor="text1"/>
          <w:sz w:val="24"/>
          <w:szCs w:val="24"/>
          <w:highlight w:val="none"/>
          <w14:textFill>
            <w14:solidFill>
              <w14:schemeClr w14:val="tx1"/>
            </w14:solidFill>
          </w14:textFill>
        </w:rPr>
        <w:t>对重点区域的现状问题、设计构思、业态提升、公共空间、建筑风貌、交通组织等内容进行细化设计，梳理重点工程，形成有亮点、可实施的深化设计方案。</w:t>
      </w:r>
    </w:p>
    <w:p w14:paraId="66D46FF2">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w:t>
      </w:r>
      <w:r>
        <w:rPr>
          <w:rFonts w:hint="eastAsia" w:ascii="Times New Roman" w:hAnsi="Times New Roman"/>
          <w:b/>
          <w:color w:val="000000" w:themeColor="text1"/>
          <w:sz w:val="24"/>
          <w:szCs w:val="24"/>
          <w:highlight w:val="none"/>
          <w:lang w:val="en-US" w:eastAsia="zh-CN"/>
          <w14:textFill>
            <w14:solidFill>
              <w14:schemeClr w14:val="tx1"/>
            </w14:solidFill>
          </w14:textFill>
        </w:rPr>
        <w:t>3</w:t>
      </w:r>
      <w:r>
        <w:rPr>
          <w:rFonts w:hint="eastAsia" w:ascii="Times New Roman" w:hAnsi="Times New Roman"/>
          <w:b/>
          <w:color w:val="000000" w:themeColor="text1"/>
          <w:sz w:val="24"/>
          <w:szCs w:val="24"/>
          <w:highlight w:val="none"/>
          <w14:textFill>
            <w14:solidFill>
              <w14:schemeClr w14:val="tx1"/>
            </w14:solidFill>
          </w14:textFill>
        </w:rPr>
        <w:t>）面向实施优化设计成果</w:t>
      </w:r>
    </w:p>
    <w:p w14:paraId="62A4985E">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①</w:t>
      </w:r>
      <w:r>
        <w:rPr>
          <w:rFonts w:hint="eastAsia" w:ascii="Times New Roman" w:hAnsi="Times New Roman"/>
          <w:bCs/>
          <w:color w:val="000000" w:themeColor="text1"/>
          <w:sz w:val="24"/>
          <w:szCs w:val="24"/>
          <w:highlight w:val="none"/>
          <w14:textFill>
            <w14:solidFill>
              <w14:schemeClr w14:val="tx1"/>
            </w14:solidFill>
          </w14:textFill>
        </w:rPr>
        <w:t>以指导开发建设为导向，编制城市设计成果，形成城市设计导则</w:t>
      </w:r>
    </w:p>
    <w:p w14:paraId="6C46EFD0">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②</w:t>
      </w:r>
      <w:r>
        <w:rPr>
          <w:rFonts w:hint="eastAsia" w:ascii="Times New Roman" w:hAnsi="Times New Roman"/>
          <w:bCs/>
          <w:color w:val="000000" w:themeColor="text1"/>
          <w:sz w:val="24"/>
          <w:szCs w:val="24"/>
          <w:highlight w:val="none"/>
          <w14:textFill>
            <w14:solidFill>
              <w14:schemeClr w14:val="tx1"/>
            </w14:solidFill>
          </w14:textFill>
        </w:rPr>
        <w:t>梳理近远期建设实施计划、三年行动方案、更新项目库，有序推动项目实施落地</w:t>
      </w:r>
    </w:p>
    <w:p w14:paraId="66F9D557">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③</w:t>
      </w:r>
      <w:r>
        <w:rPr>
          <w:rFonts w:hint="eastAsia" w:ascii="Times New Roman" w:hAnsi="Times New Roman"/>
          <w:bCs/>
          <w:color w:val="000000" w:themeColor="text1"/>
          <w:sz w:val="24"/>
          <w:szCs w:val="24"/>
          <w:highlight w:val="none"/>
          <w14:textFill>
            <w14:solidFill>
              <w14:schemeClr w14:val="tx1"/>
            </w14:solidFill>
          </w14:textFill>
        </w:rPr>
        <w:t>提出切实可行的工作组织模式建议，提出更新实施路径和融资运营模式建议。</w:t>
      </w:r>
    </w:p>
    <w:p w14:paraId="416B38AE">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w:t>
      </w:r>
      <w:r>
        <w:rPr>
          <w:rFonts w:hint="eastAsia" w:ascii="Times New Roman" w:hAnsi="Times New Roman"/>
          <w:b/>
          <w:color w:val="000000" w:themeColor="text1"/>
          <w:sz w:val="24"/>
          <w:szCs w:val="24"/>
          <w:highlight w:val="none"/>
          <w:lang w:val="en-US" w:eastAsia="zh-CN"/>
          <w14:textFill>
            <w14:solidFill>
              <w14:schemeClr w14:val="tx1"/>
            </w14:solidFill>
          </w14:textFill>
        </w:rPr>
        <w:t>4</w:t>
      </w:r>
      <w:r>
        <w:rPr>
          <w:rFonts w:hint="eastAsia" w:ascii="Times New Roman" w:hAnsi="Times New Roman"/>
          <w:b/>
          <w:color w:val="000000" w:themeColor="text1"/>
          <w:sz w:val="24"/>
          <w:szCs w:val="24"/>
          <w:highlight w:val="none"/>
          <w14:textFill>
            <w14:solidFill>
              <w14:schemeClr w14:val="tx1"/>
            </w14:solidFill>
          </w14:textFill>
        </w:rPr>
        <w:t>）面向管控形成详细规划成果</w:t>
      </w:r>
    </w:p>
    <w:p w14:paraId="714D9527">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lang w:val="en-US" w:eastAsia="zh-CN"/>
          <w14:textFill>
            <w14:solidFill>
              <w14:schemeClr w14:val="tx1"/>
            </w14:solidFill>
          </w14:textFill>
        </w:rPr>
        <w:t>①</w:t>
      </w:r>
      <w:r>
        <w:rPr>
          <w:rFonts w:hint="eastAsia" w:ascii="Times New Roman" w:hAnsi="Times New Roman"/>
          <w:bCs/>
          <w:color w:val="000000" w:themeColor="text1"/>
          <w:sz w:val="24"/>
          <w:szCs w:val="24"/>
          <w:highlight w:val="none"/>
          <w14:textFill>
            <w14:solidFill>
              <w14:schemeClr w14:val="tx1"/>
            </w14:solidFill>
          </w14:textFill>
        </w:rPr>
        <w:t>将实施性城市设计转换为单元详细规划成果，优化形成土地利用、公共空间、风貌引导、景观眺望、交通组织等管控内容；</w:t>
      </w:r>
    </w:p>
    <w:p w14:paraId="4C099C5C">
      <w:pPr>
        <w:pStyle w:val="2"/>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bCs/>
          <w:color w:val="000000" w:themeColor="text1"/>
          <w:sz w:val="24"/>
          <w:szCs w:val="24"/>
          <w:highlight w:val="none"/>
          <w:lang w:val="en-US" w:eastAsia="zh-CN"/>
          <w14:textFill>
            <w14:solidFill>
              <w14:schemeClr w14:val="tx1"/>
            </w14:solidFill>
          </w14:textFill>
        </w:rPr>
        <w:t>②</w:t>
      </w:r>
      <w:r>
        <w:rPr>
          <w:rFonts w:hint="eastAsia" w:ascii="Times New Roman" w:hAnsi="Times New Roman"/>
          <w:bCs/>
          <w:color w:val="000000" w:themeColor="text1"/>
          <w:sz w:val="24"/>
          <w:szCs w:val="24"/>
          <w:highlight w:val="none"/>
          <w14:textFill>
            <w14:solidFill>
              <w14:schemeClr w14:val="tx1"/>
            </w14:solidFill>
          </w14:textFill>
        </w:rPr>
        <w:t>衔接详细规划单元指引传导要求，对单元内城市控制线、人口规模、用地规模、单元建筑总量、各类设施指标等形成控制要求。</w:t>
      </w:r>
    </w:p>
    <w:p w14:paraId="50D40021">
      <w:pPr>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2.技术服务编制要求：</w:t>
      </w:r>
    </w:p>
    <w:p w14:paraId="31969A47">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w:t>
      </w:r>
      <w:r>
        <w:rPr>
          <w:rFonts w:hint="eastAsia" w:ascii="Times New Roman" w:hAnsi="Times New Roman"/>
          <w:bCs/>
          <w:color w:val="000000" w:themeColor="text1"/>
          <w:sz w:val="24"/>
          <w:szCs w:val="24"/>
          <w:highlight w:val="none"/>
          <w:lang w:val="en-US" w:eastAsia="zh-CN"/>
          <w14:textFill>
            <w14:solidFill>
              <w14:schemeClr w14:val="tx1"/>
            </w14:solidFill>
          </w14:textFill>
        </w:rPr>
        <w:t>1</w:t>
      </w:r>
      <w:r>
        <w:rPr>
          <w:rFonts w:hint="eastAsia" w:ascii="Times New Roman" w:hAnsi="Times New Roman"/>
          <w:bCs/>
          <w:color w:val="000000" w:themeColor="text1"/>
          <w:sz w:val="24"/>
          <w:szCs w:val="24"/>
          <w:highlight w:val="none"/>
          <w14:textFill>
            <w14:solidFill>
              <w14:schemeClr w14:val="tx1"/>
            </w14:solidFill>
          </w14:textFill>
        </w:rPr>
        <w:t>）设计文册</w:t>
      </w:r>
    </w:p>
    <w:p w14:paraId="17ED775D">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文册采用 A3规格，一式 15份（其中加盖乙方单位成果章的6份）。</w:t>
      </w:r>
    </w:p>
    <w:p w14:paraId="35FFB754">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文册包含城市设计说明书、导则，控规文本、图集、图则。</w:t>
      </w:r>
    </w:p>
    <w:p w14:paraId="40F03351">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3. 设计成果内容清晰完整、图文并茂，能准确、完整的阐述设计意图和内容。</w:t>
      </w:r>
    </w:p>
    <w:p w14:paraId="7B8B2C3E">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w:t>
      </w:r>
      <w:r>
        <w:rPr>
          <w:rFonts w:hint="eastAsia" w:ascii="Times New Roman" w:hAnsi="Times New Roman"/>
          <w:bCs/>
          <w:color w:val="000000" w:themeColor="text1"/>
          <w:sz w:val="24"/>
          <w:szCs w:val="24"/>
          <w:highlight w:val="none"/>
          <w:lang w:val="en-US" w:eastAsia="zh-CN"/>
          <w14:textFill>
            <w14:solidFill>
              <w14:schemeClr w14:val="tx1"/>
            </w14:solidFill>
          </w14:textFill>
        </w:rPr>
        <w:t>2</w:t>
      </w:r>
      <w:r>
        <w:rPr>
          <w:rFonts w:hint="eastAsia" w:ascii="Times New Roman" w:hAnsi="Times New Roman"/>
          <w:bCs/>
          <w:color w:val="000000" w:themeColor="text1"/>
          <w:sz w:val="24"/>
          <w:szCs w:val="24"/>
          <w:highlight w:val="none"/>
          <w14:textFill>
            <w14:solidFill>
              <w14:schemeClr w14:val="tx1"/>
            </w14:solidFill>
          </w14:textFill>
        </w:rPr>
        <w:t>）电子文件</w:t>
      </w:r>
    </w:p>
    <w:p w14:paraId="78F6696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电子成果光盘 2份 ，</w:t>
      </w:r>
    </w:p>
    <w:p w14:paraId="425EBA00">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电子文件的内容包括：</w:t>
      </w:r>
    </w:p>
    <w:p w14:paraId="25C561D7">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①与设计文册和图纸内容一致的电子文件；</w:t>
      </w:r>
    </w:p>
    <w:p w14:paraId="47A8F911">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②电子模型、CAD文件等矢量文件；</w:t>
      </w:r>
    </w:p>
    <w:p w14:paraId="2B76AD3A">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 xml:space="preserve">③多媒体配音视频不少于5分钟，三维设计动画不少于 40 秒； </w:t>
      </w:r>
    </w:p>
    <w:p w14:paraId="276D5020">
      <w:pPr>
        <w:spacing w:line="360" w:lineRule="auto"/>
        <w:ind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④PPT汇报文件。</w:t>
      </w:r>
    </w:p>
    <w:p w14:paraId="4DB4AD86">
      <w:pPr>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3.技术服务的方式：</w:t>
      </w:r>
    </w:p>
    <w:p w14:paraId="062E505D">
      <w:pPr>
        <w:spacing w:line="360" w:lineRule="auto"/>
        <w:ind w:left="19" w:leftChars="9" w:firstLine="458" w:firstLineChars="191"/>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包括但不限于现场调研、踏勘、座谈，编制策划规划方案，组织专家咨询评审会，提交成果</w:t>
      </w:r>
      <w:r>
        <w:rPr>
          <w:rFonts w:ascii="宋体" w:hAnsi="宋体"/>
          <w:color w:val="000000" w:themeColor="text1"/>
          <w:sz w:val="24"/>
          <w:szCs w:val="24"/>
          <w:highlight w:val="none"/>
          <w14:textFill>
            <w14:solidFill>
              <w14:schemeClr w14:val="tx1"/>
            </w14:solidFill>
          </w14:textFill>
        </w:rPr>
        <w:t>文件</w:t>
      </w:r>
      <w:r>
        <w:rPr>
          <w:rFonts w:hint="eastAsia" w:ascii="宋体" w:hAnsi="宋体"/>
          <w:color w:val="000000" w:themeColor="text1"/>
          <w:sz w:val="24"/>
          <w:szCs w:val="24"/>
          <w:highlight w:val="none"/>
          <w14:textFill>
            <w14:solidFill>
              <w14:schemeClr w14:val="tx1"/>
            </w14:solidFill>
          </w14:textFill>
        </w:rPr>
        <w:t>，按程序上报审批等各项内容。</w:t>
      </w:r>
    </w:p>
    <w:p w14:paraId="7F65734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第二条</w:t>
      </w:r>
      <w:r>
        <w:rPr>
          <w:rFonts w:hint="eastAsia" w:ascii="宋体" w:hAnsi="宋体"/>
          <w:color w:val="000000" w:themeColor="text1"/>
          <w:sz w:val="24"/>
          <w:szCs w:val="24"/>
          <w:highlight w:val="none"/>
          <w14:textFill>
            <w14:solidFill>
              <w14:schemeClr w14:val="tx1"/>
            </w14:solidFill>
          </w14:textFill>
        </w:rPr>
        <w:t xml:space="preserve">  乙方应按下列要求完成技术服务工作：</w:t>
      </w:r>
    </w:p>
    <w:p w14:paraId="147AC50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 技术服务地点：</w:t>
      </w:r>
      <w:r>
        <w:rPr>
          <w:rFonts w:hint="eastAsia" w:ascii="宋体" w:hAnsi="宋体"/>
          <w:color w:val="000000" w:themeColor="text1"/>
          <w:sz w:val="24"/>
          <w:szCs w:val="24"/>
          <w:highlight w:val="none"/>
          <w:u w:val="single"/>
          <w14:textFill>
            <w14:solidFill>
              <w14:schemeClr w14:val="tx1"/>
            </w14:solidFill>
          </w14:textFill>
        </w:rPr>
        <w:t xml:space="preserve">  乌鲁木齐市   </w:t>
      </w:r>
      <w:r>
        <w:rPr>
          <w:rFonts w:hint="eastAsia" w:ascii="宋体" w:hAnsi="宋体"/>
          <w:color w:val="000000" w:themeColor="text1"/>
          <w:sz w:val="24"/>
          <w:szCs w:val="24"/>
          <w:highlight w:val="none"/>
          <w14:textFill>
            <w14:solidFill>
              <w14:schemeClr w14:val="tx1"/>
            </w14:solidFill>
          </w14:textFill>
        </w:rPr>
        <w:t>；</w:t>
      </w:r>
    </w:p>
    <w:p w14:paraId="03DF35F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 技术服务周期：</w:t>
      </w:r>
      <w:r>
        <w:rPr>
          <w:rFonts w:hint="eastAsia" w:ascii="宋体" w:hAnsi="宋体"/>
          <w:color w:val="000000" w:themeColor="text1"/>
          <w:sz w:val="24"/>
          <w:szCs w:val="24"/>
          <w:highlight w:val="none"/>
          <w:u w:val="single"/>
          <w14:textFill>
            <w14:solidFill>
              <w14:schemeClr w14:val="tx1"/>
            </w14:solidFill>
          </w14:textFill>
        </w:rPr>
        <w:t xml:space="preserve">  自本合同签订之日起至提交最终成果之日    </w:t>
      </w:r>
      <w:r>
        <w:rPr>
          <w:rFonts w:hint="eastAsia" w:ascii="宋体" w:hAnsi="宋体"/>
          <w:color w:val="000000" w:themeColor="text1"/>
          <w:sz w:val="24"/>
          <w:szCs w:val="24"/>
          <w:highlight w:val="none"/>
          <w14:textFill>
            <w14:solidFill>
              <w14:schemeClr w14:val="tx1"/>
            </w14:solidFill>
          </w14:textFill>
        </w:rPr>
        <w:t>；</w:t>
      </w:r>
    </w:p>
    <w:p w14:paraId="5966E58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 技术服务进度：</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52B1601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提交成果时间：2026年</w:t>
      </w:r>
      <w:r>
        <w:rPr>
          <w:rFonts w:hint="eastAsia" w:ascii="宋体" w:hAnsi="宋体"/>
          <w:strike w:val="0"/>
          <w:dstrike w:val="0"/>
          <w:color w:val="000000" w:themeColor="text1"/>
          <w:sz w:val="24"/>
          <w:szCs w:val="24"/>
          <w:highlight w:val="none"/>
          <w:u w:val="single"/>
          <w:lang w:val="en-US" w:eastAsia="zh-CN"/>
          <w14:textFill>
            <w14:solidFill>
              <w14:schemeClr w14:val="tx1"/>
            </w14:solidFill>
          </w14:textFill>
        </w:rPr>
        <w:t>7</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底前按要求提交最终成果</w:t>
      </w:r>
      <w:r>
        <w:rPr>
          <w:rFonts w:hint="eastAsia" w:ascii="宋体" w:hAnsi="宋体"/>
          <w:color w:val="000000" w:themeColor="text1"/>
          <w:sz w:val="24"/>
          <w:szCs w:val="24"/>
          <w:highlight w:val="none"/>
          <w14:textFill>
            <w14:solidFill>
              <w14:schemeClr w14:val="tx1"/>
            </w14:solidFill>
          </w14:textFill>
        </w:rPr>
        <w:t xml:space="preserve">。                                                        </w:t>
      </w:r>
    </w:p>
    <w:p w14:paraId="47EFAFE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 技术服务质量要求：</w:t>
      </w:r>
      <w:r>
        <w:rPr>
          <w:rFonts w:hint="eastAsia" w:ascii="宋体" w:hAnsi="宋体"/>
          <w:color w:val="000000" w:themeColor="text1"/>
          <w:sz w:val="24"/>
          <w:szCs w:val="24"/>
          <w:highlight w:val="none"/>
          <w:u w:val="single"/>
          <w14:textFill>
            <w14:solidFill>
              <w14:schemeClr w14:val="tx1"/>
            </w14:solidFill>
          </w14:textFill>
        </w:rPr>
        <w:t xml:space="preserve">  同第一条第2项  </w:t>
      </w:r>
      <w:r>
        <w:rPr>
          <w:rFonts w:hint="eastAsia" w:ascii="宋体" w:hAnsi="宋体"/>
          <w:color w:val="000000" w:themeColor="text1"/>
          <w:sz w:val="24"/>
          <w:szCs w:val="24"/>
          <w:highlight w:val="none"/>
          <w14:textFill>
            <w14:solidFill>
              <w14:schemeClr w14:val="tx1"/>
            </w14:solidFill>
          </w14:textFill>
        </w:rPr>
        <w:t>；</w:t>
      </w:r>
    </w:p>
    <w:p w14:paraId="076CD6E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 技术服务质量期限要求：</w:t>
      </w:r>
      <w:r>
        <w:rPr>
          <w:rFonts w:hint="eastAsia" w:ascii="宋体" w:hAnsi="宋体"/>
          <w:color w:val="000000" w:themeColor="text1"/>
          <w:sz w:val="24"/>
          <w:szCs w:val="24"/>
          <w:highlight w:val="none"/>
          <w:u w:val="single"/>
          <w14:textFill>
            <w14:solidFill>
              <w14:schemeClr w14:val="tx1"/>
            </w14:solidFill>
          </w14:textFill>
        </w:rPr>
        <w:t xml:space="preserve">  项目审查（或批复）通过后2年，对重点建设项目表内容进行动态调整和更新  。</w:t>
      </w:r>
    </w:p>
    <w:p w14:paraId="59F6E1D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黑体" w:hAnsi="宋体" w:eastAsia="黑体"/>
          <w:color w:val="000000" w:themeColor="text1"/>
          <w:sz w:val="24"/>
          <w:szCs w:val="24"/>
          <w:highlight w:val="none"/>
          <w14:textFill>
            <w14:solidFill>
              <w14:schemeClr w14:val="tx1"/>
            </w14:solidFill>
          </w14:textFill>
        </w:rPr>
        <w:t xml:space="preserve">第三条 </w:t>
      </w:r>
      <w:r>
        <w:rPr>
          <w:rFonts w:hint="eastAsia" w:ascii="宋体" w:hAnsi="宋体"/>
          <w:color w:val="000000" w:themeColor="text1"/>
          <w:sz w:val="24"/>
          <w:szCs w:val="24"/>
          <w:highlight w:val="none"/>
          <w14:textFill>
            <w14:solidFill>
              <w14:schemeClr w14:val="tx1"/>
            </w14:solidFill>
          </w14:textFill>
        </w:rPr>
        <w:t xml:space="preserve"> 为保证乙方有效进行技术服务工作，甲方应当向乙方提供下列工作条件和协作事项：</w:t>
      </w:r>
    </w:p>
    <w:p w14:paraId="61A7FAF0">
      <w:pPr>
        <w:spacing w:line="360" w:lineRule="auto"/>
        <w:ind w:left="420" w:left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1.提供技术资料：</w:t>
      </w:r>
    </w:p>
    <w:p w14:paraId="250A8896">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（1）</w:t>
      </w:r>
      <w:r>
        <w:rPr>
          <w:rFonts w:hint="eastAsia" w:ascii="宋体" w:hAnsi="宋体"/>
          <w:color w:val="000000" w:themeColor="text1"/>
          <w:sz w:val="24"/>
          <w:szCs w:val="24"/>
          <w:highlight w:val="none"/>
          <w:u w:val="single"/>
          <w14:textFill>
            <w14:solidFill>
              <w14:schemeClr w14:val="tx1"/>
            </w14:solidFill>
          </w14:textFill>
        </w:rPr>
        <w:t xml:space="preserve">   项目所</w:t>
      </w:r>
      <w:r>
        <w:rPr>
          <w:rFonts w:ascii="宋体" w:hAnsi="宋体"/>
          <w:color w:val="000000" w:themeColor="text1"/>
          <w:sz w:val="24"/>
          <w:szCs w:val="24"/>
          <w:highlight w:val="none"/>
          <w:u w:val="single"/>
          <w14:textFill>
            <w14:solidFill>
              <w14:schemeClr w14:val="tx1"/>
            </w14:solidFill>
          </w14:textFill>
        </w:rPr>
        <w:t>需要的</w:t>
      </w:r>
      <w:r>
        <w:rPr>
          <w:rFonts w:hint="eastAsia" w:ascii="宋体" w:hAnsi="宋体"/>
          <w:color w:val="000000" w:themeColor="text1"/>
          <w:sz w:val="24"/>
          <w:szCs w:val="24"/>
          <w:highlight w:val="none"/>
          <w:u w:val="single"/>
          <w14:textFill>
            <w14:solidFill>
              <w14:schemeClr w14:val="tx1"/>
            </w14:solidFill>
          </w14:textFill>
        </w:rPr>
        <w:t>上位</w:t>
      </w:r>
      <w:r>
        <w:rPr>
          <w:rFonts w:ascii="宋体" w:hAnsi="宋体"/>
          <w:color w:val="000000" w:themeColor="text1"/>
          <w:sz w:val="24"/>
          <w:szCs w:val="24"/>
          <w:highlight w:val="none"/>
          <w:u w:val="single"/>
          <w14:textFill>
            <w14:solidFill>
              <w14:schemeClr w14:val="tx1"/>
            </w14:solidFill>
          </w14:textFill>
        </w:rPr>
        <w:t>规划、</w:t>
      </w:r>
      <w:r>
        <w:rPr>
          <w:rFonts w:hint="eastAsia" w:ascii="宋体" w:hAnsi="宋体"/>
          <w:color w:val="000000" w:themeColor="text1"/>
          <w:sz w:val="24"/>
          <w:szCs w:val="24"/>
          <w:highlight w:val="none"/>
          <w:u w:val="single"/>
          <w14:textFill>
            <w14:solidFill>
              <w14:schemeClr w14:val="tx1"/>
            </w14:solidFill>
          </w14:textFill>
        </w:rPr>
        <w:t>地形</w:t>
      </w:r>
      <w:r>
        <w:rPr>
          <w:rFonts w:ascii="宋体" w:hAnsi="宋体"/>
          <w:color w:val="000000" w:themeColor="text1"/>
          <w:sz w:val="24"/>
          <w:szCs w:val="24"/>
          <w:highlight w:val="none"/>
          <w:u w:val="single"/>
          <w14:textFill>
            <w14:solidFill>
              <w14:schemeClr w14:val="tx1"/>
            </w14:solidFill>
          </w14:textFill>
        </w:rPr>
        <w:t>图</w:t>
      </w:r>
      <w:r>
        <w:rPr>
          <w:rFonts w:hint="eastAsia" w:ascii="宋体" w:hAnsi="宋体"/>
          <w:color w:val="000000" w:themeColor="text1"/>
          <w:sz w:val="24"/>
          <w:szCs w:val="24"/>
          <w:highlight w:val="none"/>
          <w:u w:val="single"/>
          <w14:textFill>
            <w14:solidFill>
              <w14:schemeClr w14:val="tx1"/>
            </w14:solidFill>
          </w14:textFill>
        </w:rPr>
        <w:t xml:space="preserve">等相关资料  </w:t>
      </w:r>
      <w:r>
        <w:rPr>
          <w:rFonts w:hint="eastAsia" w:ascii="宋体" w:hAnsi="宋体"/>
          <w:color w:val="000000" w:themeColor="text1"/>
          <w:sz w:val="24"/>
          <w:szCs w:val="24"/>
          <w:highlight w:val="none"/>
          <w14:textFill>
            <w14:solidFill>
              <w14:schemeClr w14:val="tx1"/>
            </w14:solidFill>
          </w14:textFill>
        </w:rPr>
        <w:t>；</w:t>
      </w:r>
    </w:p>
    <w:p w14:paraId="122815BA">
      <w:pPr>
        <w:spacing w:line="384" w:lineRule="auto"/>
        <w:ind w:right="540"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2.提供工作条件：</w:t>
      </w:r>
    </w:p>
    <w:p w14:paraId="67E2BEC1">
      <w:pPr>
        <w:spacing w:line="360" w:lineRule="auto"/>
        <w:ind w:left="56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4D602432">
      <w:pPr>
        <w:spacing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3.其他：</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p>
    <w:p w14:paraId="6264671D">
      <w:pPr>
        <w:spacing w:line="360" w:lineRule="auto"/>
        <w:ind w:firstLine="360" w:firstLineChars="1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4.甲方提供上述工作条件和协作事项的时间：</w:t>
      </w:r>
      <w:r>
        <w:rPr>
          <w:rFonts w:hint="eastAsia" w:ascii="宋体" w:hAnsi="宋体"/>
          <w:color w:val="000000" w:themeColor="text1"/>
          <w:sz w:val="24"/>
          <w:szCs w:val="24"/>
          <w:highlight w:val="none"/>
          <w:u w:val="single"/>
          <w14:textFill>
            <w14:solidFill>
              <w14:schemeClr w14:val="tx1"/>
            </w14:solidFill>
          </w14:textFill>
        </w:rPr>
        <w:t xml:space="preserve"> 技术服务周期内</w:t>
      </w:r>
      <w:r>
        <w:rPr>
          <w:rFonts w:hint="eastAsia" w:ascii="宋体" w:hAnsi="宋体"/>
          <w:color w:val="000000" w:themeColor="text1"/>
          <w:sz w:val="24"/>
          <w:szCs w:val="24"/>
          <w:highlight w:val="none"/>
          <w14:textFill>
            <w14:solidFill>
              <w14:schemeClr w14:val="tx1"/>
            </w14:solidFill>
          </w14:textFill>
        </w:rPr>
        <w:t>。</w:t>
      </w:r>
    </w:p>
    <w:p w14:paraId="64C04FC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第四条</w:t>
      </w:r>
      <w:r>
        <w:rPr>
          <w:rFonts w:hint="eastAsia" w:ascii="宋体" w:hAnsi="宋体"/>
          <w:color w:val="000000" w:themeColor="text1"/>
          <w:sz w:val="24"/>
          <w:szCs w:val="24"/>
          <w:highlight w:val="none"/>
          <w14:textFill>
            <w14:solidFill>
              <w14:schemeClr w14:val="tx1"/>
            </w14:solidFill>
          </w14:textFill>
        </w:rPr>
        <w:t xml:space="preserve">  双方确定，在本合同有效期内，甲方指定</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为甲方项目联系人，乙方指定</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为乙方项目联系人。项目联系人承担以下责任：</w:t>
      </w:r>
    </w:p>
    <w:p w14:paraId="0F5B8F31">
      <w:pPr>
        <w:numPr>
          <w:ilvl w:val="0"/>
          <w:numId w:val="12"/>
        </w:num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项目</w:t>
      </w:r>
      <w:r>
        <w:rPr>
          <w:rFonts w:ascii="宋体" w:hAnsi="宋体"/>
          <w:color w:val="000000" w:themeColor="text1"/>
          <w:sz w:val="24"/>
          <w:szCs w:val="24"/>
          <w:highlight w:val="none"/>
          <w:u w:val="single"/>
          <w14:textFill>
            <w14:solidFill>
              <w14:schemeClr w14:val="tx1"/>
            </w14:solidFill>
          </w14:textFill>
        </w:rPr>
        <w:t>资料的收发</w:t>
      </w:r>
      <w:r>
        <w:rPr>
          <w:rFonts w:hint="eastAsia" w:ascii="宋体" w:hAnsi="宋体"/>
          <w:color w:val="000000" w:themeColor="text1"/>
          <w:sz w:val="24"/>
          <w:szCs w:val="24"/>
          <w:highlight w:val="none"/>
          <w:u w:val="single"/>
          <w14:textFill>
            <w14:solidFill>
              <w14:schemeClr w14:val="tx1"/>
            </w14:solidFill>
          </w14:textFill>
        </w:rPr>
        <w:t xml:space="preserve">            ；</w:t>
      </w:r>
    </w:p>
    <w:p w14:paraId="3DB490F5">
      <w:pPr>
        <w:numPr>
          <w:ilvl w:val="0"/>
          <w:numId w:val="12"/>
        </w:num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项目进度款</w:t>
      </w:r>
      <w:r>
        <w:rPr>
          <w:rFonts w:ascii="宋体" w:hAnsi="宋体"/>
          <w:color w:val="000000" w:themeColor="text1"/>
          <w:sz w:val="24"/>
          <w:szCs w:val="24"/>
          <w:highlight w:val="none"/>
          <w:u w:val="single"/>
          <w14:textFill>
            <w14:solidFill>
              <w14:schemeClr w14:val="tx1"/>
            </w14:solidFill>
          </w14:textFill>
        </w:rPr>
        <w:t>申请及支付</w:t>
      </w:r>
      <w:r>
        <w:rPr>
          <w:rFonts w:hint="eastAsia" w:ascii="宋体" w:hAnsi="宋体"/>
          <w:color w:val="000000" w:themeColor="text1"/>
          <w:sz w:val="24"/>
          <w:szCs w:val="24"/>
          <w:highlight w:val="none"/>
          <w:u w:val="single"/>
          <w14:textFill>
            <w14:solidFill>
              <w14:schemeClr w14:val="tx1"/>
            </w14:solidFill>
          </w14:textFill>
        </w:rPr>
        <w:t xml:space="preserve">      ；</w:t>
      </w:r>
    </w:p>
    <w:p w14:paraId="26588D9C">
      <w:pPr>
        <w:numPr>
          <w:ilvl w:val="0"/>
          <w:numId w:val="12"/>
        </w:num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其他相关</w:t>
      </w:r>
      <w:r>
        <w:rPr>
          <w:rFonts w:ascii="宋体" w:hAnsi="宋体"/>
          <w:color w:val="000000" w:themeColor="text1"/>
          <w:sz w:val="24"/>
          <w:szCs w:val="24"/>
          <w:highlight w:val="none"/>
          <w:u w:val="single"/>
          <w14:textFill>
            <w14:solidFill>
              <w14:schemeClr w14:val="tx1"/>
            </w14:solidFill>
          </w14:textFill>
        </w:rPr>
        <w:t>协调工作</w:t>
      </w:r>
      <w:r>
        <w:rPr>
          <w:rFonts w:hint="eastAsia" w:ascii="宋体" w:hAnsi="宋体"/>
          <w:color w:val="000000" w:themeColor="text1"/>
          <w:sz w:val="24"/>
          <w:szCs w:val="24"/>
          <w:highlight w:val="none"/>
          <w:u w:val="single"/>
          <w14:textFill>
            <w14:solidFill>
              <w14:schemeClr w14:val="tx1"/>
            </w14:solidFill>
          </w14:textFill>
        </w:rPr>
        <w:t xml:space="preserve">          。</w:t>
      </w:r>
    </w:p>
    <w:p w14:paraId="193F6F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一方变更项目联系人的，应当及时以书面形式通知另一方。未及时通知并影响本合同履行或造成损失的，应承担相应的责任。</w:t>
      </w:r>
    </w:p>
    <w:p w14:paraId="7407DB5E">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第五条</w:t>
      </w:r>
      <w:r>
        <w:rPr>
          <w:rFonts w:hint="eastAsia" w:ascii="宋体" w:hAnsi="宋体"/>
          <w:color w:val="000000" w:themeColor="text1"/>
          <w:sz w:val="24"/>
          <w:szCs w:val="24"/>
          <w:highlight w:val="none"/>
          <w14:textFill>
            <w14:solidFill>
              <w14:schemeClr w14:val="tx1"/>
            </w14:solidFill>
          </w14:textFill>
        </w:rPr>
        <w:t xml:space="preserve">  甲方向乙方支付技术服务报酬及支付方式为：</w:t>
      </w:r>
    </w:p>
    <w:p w14:paraId="28961C3D">
      <w:pPr>
        <w:spacing w:line="360" w:lineRule="auto"/>
        <w:ind w:firstLine="600" w:firstLineChars="2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1.技术服务费（含税）总额为：</w:t>
      </w:r>
      <w:r>
        <w:rPr>
          <w:rFonts w:hint="eastAsia" w:ascii="宋体" w:hAnsi="宋体"/>
          <w:color w:val="000000" w:themeColor="text1"/>
          <w:sz w:val="24"/>
          <w:szCs w:val="24"/>
          <w:highlight w:val="none"/>
          <w:u w:val="single"/>
          <w:lang w:val="en-US" w:eastAsia="zh-CN"/>
          <w14:textFill>
            <w14:solidFill>
              <w14:schemeClr w14:val="tx1"/>
            </w14:solidFill>
          </w14:textFill>
        </w:rPr>
        <w:t>3950000</w:t>
      </w:r>
      <w:r>
        <w:rPr>
          <w:rFonts w:hint="eastAsia" w:ascii="宋体" w:hAnsi="宋体"/>
          <w:color w:val="000000" w:themeColor="text1"/>
          <w:sz w:val="24"/>
          <w:szCs w:val="24"/>
          <w:highlight w:val="none"/>
          <w14:textFill>
            <w14:solidFill>
              <w14:schemeClr w14:val="tx1"/>
            </w14:solidFill>
          </w14:textFill>
        </w:rPr>
        <w:t>；</w:t>
      </w:r>
    </w:p>
    <w:p w14:paraId="094EF0D2">
      <w:pPr>
        <w:spacing w:line="360" w:lineRule="auto"/>
        <w:ind w:firstLine="600" w:firstLineChars="2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2.技术服务费由甲方  </w:t>
      </w:r>
      <w:r>
        <w:rPr>
          <w:rFonts w:hint="eastAsia" w:ascii="宋体" w:hAnsi="宋体"/>
          <w:color w:val="000000" w:themeColor="text1"/>
          <w:sz w:val="24"/>
          <w:szCs w:val="24"/>
          <w:highlight w:val="none"/>
          <w:u w:val="single"/>
          <w14:textFill>
            <w14:solidFill>
              <w14:schemeClr w14:val="tx1"/>
            </w14:solidFill>
          </w14:textFill>
        </w:rPr>
        <w:t xml:space="preserve">根据财政拨付资金情况   </w:t>
      </w:r>
      <w:r>
        <w:rPr>
          <w:rFonts w:hint="eastAsia" w:ascii="宋体" w:hAnsi="宋体"/>
          <w:color w:val="000000" w:themeColor="text1"/>
          <w:sz w:val="24"/>
          <w:szCs w:val="24"/>
          <w:highlight w:val="none"/>
          <w14:textFill>
            <w14:solidFill>
              <w14:schemeClr w14:val="tx1"/>
            </w14:solidFill>
          </w14:textFill>
        </w:rPr>
        <w:t>分期</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支付乙方。</w:t>
      </w:r>
    </w:p>
    <w:p w14:paraId="5778BA71">
      <w:pPr>
        <w:spacing w:line="360" w:lineRule="auto"/>
        <w:jc w:val="left"/>
        <w:rPr>
          <w:rFonts w:ascii="Times New Roman" w:hAnsi="Times New Roman"/>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3.</w:t>
      </w:r>
      <w:r>
        <w:rPr>
          <w:rFonts w:hint="eastAsia" w:ascii="Times New Roman" w:hAnsi="Times New Roman"/>
          <w:color w:val="000000" w:themeColor="text1"/>
          <w:sz w:val="24"/>
          <w:szCs w:val="24"/>
          <w:highlight w:val="none"/>
          <w14:textFill>
            <w14:solidFill>
              <w14:schemeClr w14:val="tx1"/>
            </w14:solidFill>
          </w14:textFill>
        </w:rPr>
        <w:t>具体支付方式和时间如下（实际拨付金额及时间以财政拨付情况为准）：</w:t>
      </w:r>
    </w:p>
    <w:p w14:paraId="760DF933">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合同签订定后，且收到乙方开具的合法有效的发票后10个工作日内，由采购人向中标人支付中标金额总额的</w:t>
      </w:r>
      <w:r>
        <w:rPr>
          <w:rFonts w:hint="eastAsia" w:ascii="宋体" w:hAnsi="宋体"/>
          <w:color w:val="000000" w:themeColor="text1"/>
          <w:sz w:val="24"/>
          <w:szCs w:val="24"/>
          <w:highlight w:val="none"/>
          <w:lang w:val="en-US" w:eastAsia="zh-CN"/>
          <w14:textFill>
            <w14:solidFill>
              <w14:schemeClr w14:val="tx1"/>
            </w14:solidFill>
          </w14:textFill>
        </w:rPr>
        <w:t>70</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贰佰柒拾陆</w:t>
      </w:r>
      <w:r>
        <w:rPr>
          <w:rFonts w:hint="eastAsia" w:ascii="宋体" w:hAnsi="宋体"/>
          <w:color w:val="000000" w:themeColor="text1"/>
          <w:sz w:val="24"/>
          <w:szCs w:val="24"/>
          <w:highlight w:val="none"/>
          <w14:textFill>
            <w14:solidFill>
              <w14:schemeClr w14:val="tx1"/>
            </w14:solidFill>
          </w14:textFill>
        </w:rPr>
        <w:t>万</w:t>
      </w:r>
      <w:r>
        <w:rPr>
          <w:rFonts w:hint="eastAsia" w:ascii="宋体" w:hAnsi="宋体"/>
          <w:color w:val="000000" w:themeColor="text1"/>
          <w:sz w:val="24"/>
          <w:szCs w:val="24"/>
          <w:highlight w:val="none"/>
          <w:lang w:eastAsia="zh-CN"/>
          <w14:textFill>
            <w14:solidFill>
              <w14:schemeClr w14:val="tx1"/>
            </w14:solidFill>
          </w14:textFill>
        </w:rPr>
        <w:t>伍仟</w:t>
      </w:r>
      <w:r>
        <w:rPr>
          <w:rFonts w:hint="eastAsia" w:ascii="宋体" w:hAnsi="宋体"/>
          <w:color w:val="000000" w:themeColor="text1"/>
          <w:sz w:val="24"/>
          <w:szCs w:val="24"/>
          <w:highlight w:val="none"/>
          <w14:textFill>
            <w14:solidFill>
              <w14:schemeClr w14:val="tx1"/>
            </w14:solidFill>
          </w14:textFill>
        </w:rPr>
        <w:t>元整）</w:t>
      </w:r>
      <w:r>
        <w:rPr>
          <w:rFonts w:hint="eastAsia" w:ascii="宋体" w:hAnsi="宋体"/>
          <w:color w:val="000000" w:themeColor="text1"/>
          <w:sz w:val="24"/>
          <w:szCs w:val="24"/>
          <w:highlight w:val="none"/>
          <w14:textFill>
            <w14:solidFill>
              <w14:schemeClr w14:val="tx1"/>
            </w14:solidFill>
          </w14:textFill>
        </w:rPr>
        <w:t>。</w:t>
      </w:r>
    </w:p>
    <w:p w14:paraId="1B93556E">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最终成果提交批复，且收到乙方开具的合法有效的发票后10个工作日内，采购人向中标人支付中标金额总额的</w:t>
      </w:r>
      <w:r>
        <w:rPr>
          <w:rFonts w:hint="eastAsia" w:ascii="宋体" w:hAnsi="宋体"/>
          <w:color w:val="000000" w:themeColor="text1"/>
          <w:sz w:val="24"/>
          <w:szCs w:val="24"/>
          <w:highlight w:val="none"/>
          <w:lang w:val="en-US" w:eastAsia="zh-CN"/>
          <w14:textFill>
            <w14:solidFill>
              <w14:schemeClr w14:val="tx1"/>
            </w14:solidFill>
          </w14:textFill>
        </w:rPr>
        <w:t>30</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壹佰壹拾捌</w:t>
      </w:r>
      <w:r>
        <w:rPr>
          <w:rFonts w:hint="eastAsia" w:ascii="宋体" w:hAnsi="宋体"/>
          <w:color w:val="000000" w:themeColor="text1"/>
          <w:sz w:val="24"/>
          <w:szCs w:val="24"/>
          <w:highlight w:val="none"/>
          <w14:textFill>
            <w14:solidFill>
              <w14:schemeClr w14:val="tx1"/>
            </w14:solidFill>
          </w14:textFill>
        </w:rPr>
        <w:t>万</w:t>
      </w:r>
      <w:r>
        <w:rPr>
          <w:rFonts w:hint="eastAsia" w:ascii="宋体" w:hAnsi="宋体"/>
          <w:color w:val="000000" w:themeColor="text1"/>
          <w:sz w:val="24"/>
          <w:szCs w:val="24"/>
          <w:highlight w:val="none"/>
          <w:lang w:eastAsia="zh-CN"/>
          <w14:textFill>
            <w14:solidFill>
              <w14:schemeClr w14:val="tx1"/>
            </w14:solidFill>
          </w14:textFill>
        </w:rPr>
        <w:t>伍仟</w:t>
      </w:r>
      <w:r>
        <w:rPr>
          <w:rFonts w:hint="eastAsia" w:ascii="宋体" w:hAnsi="宋体"/>
          <w:color w:val="000000" w:themeColor="text1"/>
          <w:sz w:val="24"/>
          <w:szCs w:val="24"/>
          <w:highlight w:val="none"/>
          <w14:textFill>
            <w14:solidFill>
              <w14:schemeClr w14:val="tx1"/>
            </w14:solidFill>
          </w14:textFill>
        </w:rPr>
        <w:t>元整）</w:t>
      </w:r>
      <w:r>
        <w:rPr>
          <w:rFonts w:hint="eastAsia" w:ascii="宋体" w:hAnsi="宋体"/>
          <w:color w:val="000000" w:themeColor="text1"/>
          <w:sz w:val="24"/>
          <w:szCs w:val="24"/>
          <w:highlight w:val="none"/>
          <w14:textFill>
            <w14:solidFill>
              <w14:schemeClr w14:val="tx1"/>
            </w14:solidFill>
          </w14:textFill>
        </w:rPr>
        <w:t>。</w:t>
      </w:r>
    </w:p>
    <w:p w14:paraId="508D1BDE">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乙方开户银行名称、地址和帐号为：</w:t>
      </w:r>
    </w:p>
    <w:p w14:paraId="62571F73">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开户银行：</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7E986E23">
      <w:pPr>
        <w:spacing w:line="360" w:lineRule="auto"/>
        <w:ind w:firstLine="48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3D7A78C8">
      <w:pPr>
        <w:spacing w:line="360" w:lineRule="auto"/>
        <w:ind w:firstLine="48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帐号：</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p>
    <w:p w14:paraId="6F2794C4">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4.乙方认可因财政资金不到位或审批流程的原因造成甲方付款迟延</w:t>
      </w:r>
      <w:r>
        <w:rPr>
          <w:rFonts w:hint="eastAsia" w:ascii="宋体" w:hAnsi="宋体"/>
          <w:color w:val="000000" w:themeColor="text1"/>
          <w:sz w:val="24"/>
          <w:szCs w:val="24"/>
          <w:highlight w:val="none"/>
          <w14:textFill>
            <w14:solidFill>
              <w14:schemeClr w14:val="tx1"/>
            </w14:solidFill>
          </w14:textFill>
        </w:rPr>
        <w:t>的，不视为甲方违约。</w:t>
      </w:r>
    </w:p>
    <w:p w14:paraId="74911EF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第六条</w:t>
      </w:r>
      <w:r>
        <w:rPr>
          <w:rFonts w:hint="eastAsia" w:ascii="宋体" w:hAnsi="宋体"/>
          <w:color w:val="000000" w:themeColor="text1"/>
          <w:sz w:val="24"/>
          <w:szCs w:val="24"/>
          <w:highlight w:val="none"/>
          <w14:textFill>
            <w14:solidFill>
              <w14:schemeClr w14:val="tx1"/>
            </w14:solidFill>
          </w14:textFill>
        </w:rPr>
        <w:t xml:space="preserve">  乙方因履行本合同应遵守的保密义务和责任如下：</w:t>
      </w:r>
    </w:p>
    <w:p w14:paraId="0D8E968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1.保密内容：本合同所涉业务和项目有关的所有信息和资料（包括但不限于技术信息和经营信息），未经甲方书面同意不得对外提供；                                                         </w:t>
      </w:r>
    </w:p>
    <w:p w14:paraId="724F2A6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2.涉密人员范围：本项目参与人员；    </w:t>
      </w:r>
    </w:p>
    <w:p w14:paraId="3A89810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3.保密期限：永久保密；                              </w:t>
      </w:r>
    </w:p>
    <w:p w14:paraId="7EF6A0A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泄密责任：乙方造成泄密后果的，乙方应第一时间采取补救措施避免损失扩大，同时履行善后义务，就造成的实际损失承担赔偿责任，损失数额过大以至于甲方难以衡量损失数额的，乙方以本合同总金额的10%（含银行利息）支付违约金；甲方有权单方解除合同，以解除合同的书面通知到达乙方时生效，乙方应在10日内依甲方的要求退还或销毁所有相关文件。甲方同意，乙方利用本项目研究成果来撰写科研论文、参加规划评优、工程咨询评优、职称评定和宣传本单位工作成就的情况，不属于泄密。</w:t>
      </w:r>
    </w:p>
    <w:p w14:paraId="26DBC44F">
      <w:pPr>
        <w:tabs>
          <w:tab w:val="left" w:pos="1440"/>
        </w:tabs>
        <w:spacing w:line="360"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第七条</w:t>
      </w:r>
      <w:r>
        <w:rPr>
          <w:rFonts w:hint="eastAsia" w:ascii="宋体" w:hAnsi="宋体"/>
          <w:color w:val="000000" w:themeColor="text1"/>
          <w:sz w:val="24"/>
          <w:szCs w:val="24"/>
          <w:highlight w:val="none"/>
          <w14:textFill>
            <w14:solidFill>
              <w14:schemeClr w14:val="tx1"/>
            </w14:solidFill>
          </w14:textFill>
        </w:rPr>
        <w:t xml:space="preserve">  乙方作出如下保证：</w:t>
      </w:r>
    </w:p>
    <w:p w14:paraId="26188BB3">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1.乙方保证在本合同存续期内，具备乙方投标文件中阐明的资质和条件。</w:t>
      </w:r>
    </w:p>
    <w:p w14:paraId="573B0934">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保证所提供的规划成果符合合同约定和行业标准。乙方保证其提交的规划成果没有侵犯第三人的知识产权和商业秘密等权利，没有法律、法规禁止或限制出售的情形。如甲方使用该成果构成上述侵权，乙方承诺承担全部责任。</w:t>
      </w:r>
    </w:p>
    <w:p w14:paraId="25F18B8D">
      <w:pPr>
        <w:tabs>
          <w:tab w:val="left" w:pos="1440"/>
        </w:tabs>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3.乙方保证不向他人转让中标项目，不将中标项目肢解后分别向他人转让。</w:t>
      </w:r>
    </w:p>
    <w:p w14:paraId="6E531CF7">
      <w:pPr>
        <w:tabs>
          <w:tab w:val="left" w:pos="1440"/>
        </w:tabs>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4.若由于财政资金不到位或者审批流程导致甲方未能按照本合同向乙方付款的，乙方同意不视为甲方违约。</w:t>
      </w:r>
    </w:p>
    <w:p w14:paraId="4E280A8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 xml:space="preserve">第八条 </w:t>
      </w:r>
      <w:r>
        <w:rPr>
          <w:rFonts w:ascii="黑体" w:hAnsi="宋体" w:eastAsia="黑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双方确定以下标准和方式对乙方的技术服务工作成果进行验收：</w:t>
      </w:r>
    </w:p>
    <w:p w14:paraId="09115006">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1.乙方完成技术服务工作的形式：项目审查（或批复）通过后，提供电子版成果  套，纸质版成果  套。</w:t>
      </w:r>
    </w:p>
    <w:p w14:paraId="62C61963">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技术服务工作成果的验收标准：规划方案经专家评审并经乌鲁木齐市人民政府或规划主管部门审查（或批复）通过后，按照专家评审会意见和审查（或批复）要求完善到位。</w:t>
      </w:r>
    </w:p>
    <w:p w14:paraId="6496905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 xml:space="preserve">第九条  </w:t>
      </w:r>
      <w:r>
        <w:rPr>
          <w:rFonts w:hint="eastAsia" w:ascii="宋体" w:hAnsi="宋体"/>
          <w:color w:val="000000" w:themeColor="text1"/>
          <w:sz w:val="24"/>
          <w:szCs w:val="24"/>
          <w:highlight w:val="none"/>
          <w14:textFill>
            <w14:solidFill>
              <w14:schemeClr w14:val="tx1"/>
            </w14:solidFill>
          </w14:textFill>
        </w:rPr>
        <w:t>双方确定：</w:t>
      </w:r>
    </w:p>
    <w:p w14:paraId="1B2EC67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1.在本合同有效期内，甲方利用乙方提供的技术资料和工作成果所完成的新的技术成果，归甲方所有。</w:t>
      </w:r>
    </w:p>
    <w:p w14:paraId="732DDB7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2.在本合同有效期内，乙方利用甲方提供的技术资料和工作成果所完成的新的技术成果，归甲方所有。</w:t>
      </w:r>
    </w:p>
    <w:p w14:paraId="5E4725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3.本项目的署名权归双方所有，</w:t>
      </w:r>
      <w:r>
        <w:rPr>
          <w:rFonts w:hint="eastAsia" w:ascii="宋体" w:hAnsi="宋体"/>
          <w:color w:val="000000" w:themeColor="text1"/>
          <w:sz w:val="24"/>
          <w:szCs w:val="24"/>
          <w:highlight w:val="none"/>
          <w14:textFill>
            <w14:solidFill>
              <w14:schemeClr w14:val="tx1"/>
            </w14:solidFill>
          </w14:textFill>
        </w:rPr>
        <w:t>乙方可利用研究成果来撰写科研论文、参加规划评优、工程咨询评优、职称评定和宣传本单位工作成就。</w:t>
      </w:r>
    </w:p>
    <w:p w14:paraId="4BCB396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第十条</w:t>
      </w:r>
      <w:r>
        <w:rPr>
          <w:rFonts w:hint="eastAsia" w:ascii="宋体" w:hAnsi="宋体"/>
          <w:color w:val="000000" w:themeColor="text1"/>
          <w:sz w:val="24"/>
          <w:szCs w:val="24"/>
          <w:highlight w:val="none"/>
          <w14:textFill>
            <w14:solidFill>
              <w14:schemeClr w14:val="tx1"/>
            </w14:solidFill>
          </w14:textFill>
        </w:rPr>
        <w:t xml:space="preserve">  除不可抗力因素及本合同另有约定外，双方按以下约定承担各自的违约责任：</w:t>
      </w:r>
    </w:p>
    <w:p w14:paraId="7AAA1334">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交付的规划成果不符合相关法律法规、强制性标准和本合同规定的，甲方有权于收到之日起___日内拒收并出具载明拒收原因的书面通知，如甲方拒收，乙方应当在合同约定的提交成果时间前重新提交符合本合同要求的成果，否则视为乙方逾期。</w:t>
      </w:r>
    </w:p>
    <w:p w14:paraId="4181CD8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2.乙方因自身原因逾期提交规划成果的，每延误一日向甲方偿付该阶段合同总价款</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‰的违约金，但该违约金总额原则上不超过合同总价款的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%。若甲方书面要求延期交付的，乙方无需承担违约责任。</w:t>
      </w:r>
    </w:p>
    <w:p w14:paraId="68D29C9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3.乙方保密责任见第六条。</w:t>
      </w:r>
    </w:p>
    <w:p w14:paraId="20D83B70">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4.双方未履行本合同的其他约定或者违反其相关承诺和保证的，应当就造成的损失承担赔偿责任。</w:t>
      </w:r>
    </w:p>
    <w:p w14:paraId="12F97D6A">
      <w:pPr>
        <w:pStyle w:val="2"/>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本合同下一方对另一方承担的损失赔偿责任，仅限于直接经济损失，不包括间接损失和预期利益；且一方对另一方承担赔偿责任的最大限度，在法律允许的范围内，除故意或重大过失外，不超过乙方根据本合同向甲方实际收取的服务费用的总和。</w:t>
      </w:r>
    </w:p>
    <w:p w14:paraId="57B55BDE">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第十一条</w:t>
      </w:r>
      <w:r>
        <w:rPr>
          <w:rFonts w:hint="eastAsia" w:ascii="宋体" w:hAnsi="宋体"/>
          <w:color w:val="000000" w:themeColor="text1"/>
          <w:sz w:val="24"/>
          <w:szCs w:val="24"/>
          <w:highlight w:val="none"/>
          <w14:textFill>
            <w14:solidFill>
              <w14:schemeClr w14:val="tx1"/>
            </w14:solidFill>
          </w14:textFill>
        </w:rPr>
        <w:t xml:space="preserve">  双方确定，出现下列情形，可以解除本合同：</w:t>
      </w:r>
    </w:p>
    <w:p w14:paraId="498E9F6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1.因国家政策变化或不可抗力等因素，继续履行本合同将损害国家利益和社会公共利益，或履行本合同已成为不必要或不可能的，合同双方应当解除合同。</w:t>
      </w:r>
    </w:p>
    <w:p w14:paraId="2D74513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2.乙方存在下列情形致使</w:t>
      </w:r>
      <w:r>
        <w:rPr>
          <w:rFonts w:ascii="宋体" w:hAnsi="宋体"/>
          <w:color w:val="000000" w:themeColor="text1"/>
          <w:sz w:val="24"/>
          <w:szCs w:val="24"/>
          <w:highlight w:val="none"/>
          <w14:textFill>
            <w14:solidFill>
              <w14:schemeClr w14:val="tx1"/>
            </w14:solidFill>
          </w14:textFill>
        </w:rPr>
        <w:t>不能实现合同目的</w:t>
      </w:r>
      <w:r>
        <w:rPr>
          <w:rFonts w:hint="eastAsia" w:ascii="宋体" w:hAnsi="宋体"/>
          <w:color w:val="000000" w:themeColor="text1"/>
          <w:sz w:val="24"/>
          <w:szCs w:val="24"/>
          <w:highlight w:val="none"/>
          <w14:textFill>
            <w14:solidFill>
              <w14:schemeClr w14:val="tx1"/>
            </w14:solidFill>
          </w14:textFill>
        </w:rPr>
        <w:t>的，甲方有权解除合同，以解除合同的书面通知到达乙方时生效，乙方应在10日内依甲方的要求退还或销毁所有相关文件：</w:t>
      </w:r>
    </w:p>
    <w:p w14:paraId="33848B2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（1）乙方违反第七条的保证情形；</w:t>
      </w:r>
    </w:p>
    <w:p w14:paraId="264C180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（2）乙方逾期交付规划成果超过_____日的。</w:t>
      </w:r>
    </w:p>
    <w:p w14:paraId="0647480F">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 xml:space="preserve">第十二条  </w:t>
      </w:r>
      <w:r>
        <w:rPr>
          <w:rFonts w:hint="eastAsia" w:ascii="宋体" w:hAnsi="宋体"/>
          <w:color w:val="000000" w:themeColor="text1"/>
          <w:sz w:val="24"/>
          <w:szCs w:val="24"/>
          <w:highlight w:val="none"/>
          <w14:textFill>
            <w14:solidFill>
              <w14:schemeClr w14:val="tx1"/>
            </w14:solidFill>
          </w14:textFill>
        </w:rPr>
        <w:t>双方因履行合同而发生的争议，应协商、调解解决。协商、调解不成的，确定按以下方式处理：</w:t>
      </w:r>
    </w:p>
    <w:p w14:paraId="5602E304">
      <w:pPr>
        <w:numPr>
          <w:ilvl w:val="0"/>
          <w:numId w:val="13"/>
        </w:num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向甲方住所地有管辖权的人民法院起诉。</w:t>
      </w:r>
    </w:p>
    <w:p w14:paraId="670787D9">
      <w:pPr>
        <w:numPr>
          <w:ilvl w:val="0"/>
          <w:numId w:val="13"/>
        </w:num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如就任何争议行诉讼程序，除争议事项或争议事项所涉及的条款外，双方应继续履行本合同项下的其它义务。</w:t>
      </w:r>
    </w:p>
    <w:p w14:paraId="02F242A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第十三条</w:t>
      </w:r>
      <w:r>
        <w:rPr>
          <w:rFonts w:hint="eastAsia" w:ascii="宋体" w:hAnsi="宋体"/>
          <w:color w:val="000000" w:themeColor="text1"/>
          <w:sz w:val="24"/>
          <w:szCs w:val="24"/>
          <w:highlight w:val="none"/>
          <w14:textFill>
            <w14:solidFill>
              <w14:schemeClr w14:val="tx1"/>
            </w14:solidFill>
          </w14:textFill>
        </w:rPr>
        <w:t xml:space="preserve">  双方确定，本合同及相关附加中所涉及的有关名词和技术术语，其定义和解释如下：</w:t>
      </w:r>
    </w:p>
    <w:p w14:paraId="519C0CFC">
      <w:pPr>
        <w:numPr>
          <w:ilvl w:val="0"/>
          <w:numId w:val="14"/>
        </w:num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      ；</w:t>
      </w:r>
    </w:p>
    <w:p w14:paraId="70B91137">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黑体" w:hAnsi="宋体" w:eastAsia="黑体"/>
          <w:color w:val="000000" w:themeColor="text1"/>
          <w:sz w:val="24"/>
          <w:szCs w:val="24"/>
          <w:highlight w:val="none"/>
          <w14:textFill>
            <w14:solidFill>
              <w14:schemeClr w14:val="tx1"/>
            </w14:solidFill>
          </w14:textFill>
        </w:rPr>
        <w:t>第十四条</w:t>
      </w:r>
      <w:r>
        <w:rPr>
          <w:rFonts w:hint="eastAsia" w:ascii="宋体" w:hAnsi="宋体"/>
          <w:color w:val="000000" w:themeColor="text1"/>
          <w:sz w:val="24"/>
          <w:szCs w:val="24"/>
          <w:highlight w:val="none"/>
          <w14:textFill>
            <w14:solidFill>
              <w14:schemeClr w14:val="tx1"/>
            </w14:solidFill>
          </w14:textFill>
        </w:rPr>
        <w:t xml:space="preserve">  与履行合同有关的下列文件，为本合同的组成部分：以下合同组成部分文件与本合同正文存在不一致的，以本合同为准。</w:t>
      </w:r>
    </w:p>
    <w:p w14:paraId="37009DF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技术标准和规范：</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58BB87D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甲方</w:t>
      </w:r>
      <w:r>
        <w:rPr>
          <w:rFonts w:ascii="宋体" w:hAnsi="宋体"/>
          <w:color w:val="000000" w:themeColor="text1"/>
          <w:sz w:val="24"/>
          <w:szCs w:val="24"/>
          <w:highlight w:val="none"/>
          <w14:textFill>
            <w14:solidFill>
              <w14:schemeClr w14:val="tx1"/>
            </w14:solidFill>
          </w14:textFill>
        </w:rPr>
        <w:t>向乙方提供的项目所需要的上位规划等相关资料；</w:t>
      </w:r>
    </w:p>
    <w:p w14:paraId="3EC33FF5">
      <w:pPr>
        <w:tabs>
          <w:tab w:val="left" w:pos="14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 采购公告、答疑、补充通知、投标或应答文件、中标（成交）通知书、乙方在招投标过程中所作的其他承诺、申明、书面澄清等；</w:t>
      </w:r>
    </w:p>
    <w:p w14:paraId="4676D2A2">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其他：</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14:paraId="08B8AE35">
      <w:pPr>
        <w:spacing w:line="384"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第十五条</w:t>
      </w:r>
      <w:r>
        <w:rPr>
          <w:rFonts w:hint="eastAsia" w:ascii="宋体" w:hAnsi="宋体"/>
          <w:color w:val="000000" w:themeColor="text1"/>
          <w:sz w:val="24"/>
          <w:szCs w:val="24"/>
          <w:highlight w:val="none"/>
          <w14:textFill>
            <w14:solidFill>
              <w14:schemeClr w14:val="tx1"/>
            </w14:solidFill>
          </w14:textFill>
        </w:rPr>
        <w:t xml:space="preserve">  本合同一式</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捌</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份，具有同等法律效力。</w:t>
      </w:r>
    </w:p>
    <w:p w14:paraId="2E8ECDE4">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本合同的未尽事宜，双方经协商一致签订补充协议，与本合同具有同等法律效力。合同的变更、解除或者终止，合同保密条款不受其限制而继续有效，双方应继续承担约定的保密义务。</w:t>
      </w:r>
    </w:p>
    <w:p w14:paraId="0011A3F5">
      <w:pPr>
        <w:tabs>
          <w:tab w:val="left" w:pos="6284"/>
        </w:tabs>
        <w:spacing w:line="384" w:lineRule="auto"/>
        <w:ind w:firstLine="482"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第十六条</w:t>
      </w:r>
      <w:r>
        <w:rPr>
          <w:rFonts w:hint="eastAsia" w:ascii="宋体" w:hAnsi="宋体"/>
          <w:color w:val="000000" w:themeColor="text1"/>
          <w:sz w:val="24"/>
          <w:szCs w:val="24"/>
          <w:highlight w:val="none"/>
          <w14:textFill>
            <w14:solidFill>
              <w14:schemeClr w14:val="tx1"/>
            </w14:solidFill>
          </w14:textFill>
        </w:rPr>
        <w:t xml:space="preserve">  本合同经双方签字、盖章后生效。</w:t>
      </w:r>
    </w:p>
    <w:p w14:paraId="71F490EE">
      <w:pPr>
        <w:tabs>
          <w:tab w:val="left" w:pos="6284"/>
        </w:tabs>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本合同中“日”指工作日，按日计算期间的，开始当天不计入，从次日开始计算，期限的最后一日是国家法定节假日的，顺延到节假日后的次日为期限的最后一日。</w:t>
      </w:r>
      <w:r>
        <w:rPr>
          <w:rFonts w:ascii="宋体" w:hAnsi="宋体"/>
          <w:color w:val="000000" w:themeColor="text1"/>
          <w:sz w:val="24"/>
          <w:szCs w:val="24"/>
          <w:highlight w:val="none"/>
          <w14:textFill>
            <w14:solidFill>
              <w14:schemeClr w14:val="tx1"/>
            </w14:solidFill>
          </w14:textFill>
        </w:rPr>
        <w:tab/>
      </w:r>
    </w:p>
    <w:p w14:paraId="66FDCB14">
      <w:pPr>
        <w:spacing w:line="384"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（盖章）</w:t>
      </w:r>
    </w:p>
    <w:p w14:paraId="21F73057">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（签名）</w:t>
      </w:r>
    </w:p>
    <w:p w14:paraId="7326DBF4">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59AD2052">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（盖章）</w:t>
      </w:r>
    </w:p>
    <w:p w14:paraId="5B5E56E8">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（签名）</w:t>
      </w:r>
    </w:p>
    <w:p w14:paraId="1A2627D8">
      <w:pPr>
        <w:spacing w:line="384"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5E266ECE">
      <w:pPr>
        <w:spacing w:line="384" w:lineRule="auto"/>
        <w:ind w:firstLine="480" w:firstLineChars="200"/>
        <w:jc w:val="left"/>
        <w:rPr>
          <w:rFonts w:ascii="宋体" w:hAnsi="宋体"/>
          <w:color w:val="000000" w:themeColor="text1"/>
          <w:sz w:val="24"/>
          <w:szCs w:val="24"/>
          <w:highlight w:val="none"/>
          <w14:textFill>
            <w14:solidFill>
              <w14:schemeClr w14:val="tx1"/>
            </w14:solidFill>
          </w14:textFill>
        </w:rPr>
      </w:pPr>
    </w:p>
    <w:p w14:paraId="29A48FC1">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印花税票贴票处：</w:t>
      </w:r>
    </w:p>
    <w:p w14:paraId="43F7046E">
      <w:pPr>
        <w:spacing w:line="384"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p>
    <w:p w14:paraId="36F70868">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（以下由技术合同登记机构填写）</w:t>
      </w:r>
    </w:p>
    <w:p w14:paraId="62B328A9">
      <w:pPr>
        <w:spacing w:line="384" w:lineRule="auto"/>
        <w:rPr>
          <w:rFonts w:ascii="宋体" w:hAnsi="宋体"/>
          <w:color w:val="000000" w:themeColor="text1"/>
          <w:sz w:val="24"/>
          <w:szCs w:val="24"/>
          <w:highlight w:val="none"/>
          <w14:textFill>
            <w14:solidFill>
              <w14:schemeClr w14:val="tx1"/>
            </w14:solidFill>
          </w14:textFill>
        </w:rPr>
      </w:pPr>
    </w:p>
    <w:p w14:paraId="25BADBAD">
      <w:pPr>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合同登记编号：</w:t>
      </w:r>
    </w:p>
    <w:tbl>
      <w:tblPr>
        <w:tblStyle w:val="32"/>
        <w:tblW w:w="0" w:type="auto"/>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446"/>
        <w:gridCol w:w="446"/>
        <w:gridCol w:w="446"/>
        <w:gridCol w:w="446"/>
        <w:gridCol w:w="446"/>
        <w:gridCol w:w="446"/>
        <w:gridCol w:w="446"/>
        <w:gridCol w:w="446"/>
        <w:gridCol w:w="446"/>
        <w:gridCol w:w="446"/>
        <w:gridCol w:w="446"/>
        <w:gridCol w:w="446"/>
        <w:gridCol w:w="446"/>
        <w:gridCol w:w="446"/>
        <w:gridCol w:w="446"/>
      </w:tblGrid>
      <w:tr w14:paraId="3D6E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46" w:type="dxa"/>
            <w:noWrap w:val="0"/>
            <w:vAlign w:val="top"/>
          </w:tcPr>
          <w:p w14:paraId="7FD7ED45">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1CA8EEFF">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4768C15C">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184E7551">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46F7B021">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621F4E70">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0BF328E0">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0F8DA37B">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72659A5D">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59D6C60C">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28EAD66E">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081D1208">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5FC575CC">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3958605C">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4AB96D0D">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c>
          <w:tcPr>
            <w:tcW w:w="446" w:type="dxa"/>
            <w:noWrap w:val="0"/>
            <w:vAlign w:val="top"/>
          </w:tcPr>
          <w:p w14:paraId="5E4EC715">
            <w:pPr>
              <w:spacing w:line="384" w:lineRule="auto"/>
              <w:rPr>
                <w:rFonts w:ascii="宋体" w:hAnsi="宋体" w:eastAsia="宋体" w:cs="Times New Roman"/>
                <w:color w:val="000000" w:themeColor="text1"/>
                <w:sz w:val="24"/>
                <w:szCs w:val="24"/>
                <w:highlight w:val="none"/>
                <w14:textFill>
                  <w14:solidFill>
                    <w14:schemeClr w14:val="tx1"/>
                  </w14:solidFill>
                </w14:textFill>
              </w:rPr>
            </w:pPr>
          </w:p>
        </w:tc>
      </w:tr>
    </w:tbl>
    <w:p w14:paraId="0C3F95B9">
      <w:pPr>
        <w:tabs>
          <w:tab w:val="left" w:pos="3336"/>
        </w:tabs>
        <w:spacing w:line="384"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ab/>
      </w:r>
    </w:p>
    <w:p w14:paraId="38A29905">
      <w:pPr>
        <w:numPr>
          <w:ilvl w:val="1"/>
          <w:numId w:val="13"/>
        </w:num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申请登记人：</w:t>
      </w:r>
      <w:r>
        <w:rPr>
          <w:rFonts w:hint="eastAsia" w:ascii="宋体" w:hAnsi="宋体"/>
          <w:color w:val="000000" w:themeColor="text1"/>
          <w:sz w:val="24"/>
          <w:szCs w:val="24"/>
          <w:highlight w:val="none"/>
          <w:u w:val="single"/>
          <w14:textFill>
            <w14:solidFill>
              <w14:schemeClr w14:val="tx1"/>
            </w14:solidFill>
          </w14:textFill>
        </w:rPr>
        <w:t xml:space="preserve">                                              </w:t>
      </w:r>
    </w:p>
    <w:p w14:paraId="26EE696E">
      <w:pPr>
        <w:numPr>
          <w:ilvl w:val="1"/>
          <w:numId w:val="13"/>
        </w:num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登记材料：（1）</w:t>
      </w:r>
      <w:r>
        <w:rPr>
          <w:rFonts w:hint="eastAsia" w:ascii="宋体" w:hAnsi="宋体"/>
          <w:color w:val="000000" w:themeColor="text1"/>
          <w:sz w:val="24"/>
          <w:szCs w:val="24"/>
          <w:highlight w:val="none"/>
          <w:u w:val="single"/>
          <w14:textFill>
            <w14:solidFill>
              <w14:schemeClr w14:val="tx1"/>
            </w14:solidFill>
          </w14:textFill>
        </w:rPr>
        <w:t xml:space="preserve">                                            </w:t>
      </w:r>
    </w:p>
    <w:p w14:paraId="074DE45C">
      <w:pPr>
        <w:spacing w:line="384"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（2）</w:t>
      </w:r>
      <w:r>
        <w:rPr>
          <w:rFonts w:hint="eastAsia" w:ascii="宋体" w:hAnsi="宋体"/>
          <w:color w:val="000000" w:themeColor="text1"/>
          <w:sz w:val="24"/>
          <w:szCs w:val="24"/>
          <w:highlight w:val="none"/>
          <w:u w:val="single"/>
          <w14:textFill>
            <w14:solidFill>
              <w14:schemeClr w14:val="tx1"/>
            </w14:solidFill>
          </w14:textFill>
        </w:rPr>
        <w:t xml:space="preserve">                                             </w:t>
      </w:r>
    </w:p>
    <w:p w14:paraId="45AEDF8F">
      <w:p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（3）</w:t>
      </w:r>
      <w:r>
        <w:rPr>
          <w:rFonts w:hint="eastAsia" w:ascii="宋体" w:hAnsi="宋体"/>
          <w:color w:val="000000" w:themeColor="text1"/>
          <w:sz w:val="24"/>
          <w:szCs w:val="24"/>
          <w:highlight w:val="none"/>
          <w:u w:val="single"/>
          <w14:textFill>
            <w14:solidFill>
              <w14:schemeClr w14:val="tx1"/>
            </w14:solidFill>
          </w14:textFill>
        </w:rPr>
        <w:t xml:space="preserve">                                             </w:t>
      </w:r>
    </w:p>
    <w:p w14:paraId="0565DBBD">
      <w:pPr>
        <w:numPr>
          <w:ilvl w:val="1"/>
          <w:numId w:val="13"/>
        </w:num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合同类型：</w:t>
      </w:r>
      <w:r>
        <w:rPr>
          <w:rFonts w:hint="eastAsia" w:ascii="宋体" w:hAnsi="宋体"/>
          <w:color w:val="000000" w:themeColor="text1"/>
          <w:sz w:val="24"/>
          <w:szCs w:val="24"/>
          <w:highlight w:val="none"/>
          <w:u w:val="single"/>
          <w14:textFill>
            <w14:solidFill>
              <w14:schemeClr w14:val="tx1"/>
            </w14:solidFill>
          </w14:textFill>
        </w:rPr>
        <w:t xml:space="preserve">                                                </w:t>
      </w:r>
    </w:p>
    <w:p w14:paraId="19BFE68C">
      <w:pPr>
        <w:numPr>
          <w:ilvl w:val="1"/>
          <w:numId w:val="13"/>
        </w:num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合同交易额：</w:t>
      </w:r>
      <w:r>
        <w:rPr>
          <w:rFonts w:hint="eastAsia" w:ascii="宋体" w:hAnsi="宋体"/>
          <w:color w:val="000000" w:themeColor="text1"/>
          <w:sz w:val="24"/>
          <w:szCs w:val="24"/>
          <w:highlight w:val="none"/>
          <w:u w:val="single"/>
          <w14:textFill>
            <w14:solidFill>
              <w14:schemeClr w14:val="tx1"/>
            </w14:solidFill>
          </w14:textFill>
        </w:rPr>
        <w:t xml:space="preserve">                                              </w:t>
      </w:r>
    </w:p>
    <w:p w14:paraId="17A889C6">
      <w:pPr>
        <w:numPr>
          <w:ilvl w:val="1"/>
          <w:numId w:val="13"/>
        </w:num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技术交易额：</w:t>
      </w:r>
      <w:r>
        <w:rPr>
          <w:rFonts w:hint="eastAsia" w:ascii="宋体" w:hAnsi="宋体"/>
          <w:color w:val="000000" w:themeColor="text1"/>
          <w:sz w:val="24"/>
          <w:szCs w:val="24"/>
          <w:highlight w:val="none"/>
          <w:u w:val="single"/>
          <w14:textFill>
            <w14:solidFill>
              <w14:schemeClr w14:val="tx1"/>
            </w14:solidFill>
          </w14:textFill>
        </w:rPr>
        <w:t xml:space="preserve">                                              </w:t>
      </w:r>
    </w:p>
    <w:p w14:paraId="564FF917">
      <w:pPr>
        <w:spacing w:line="384" w:lineRule="auto"/>
        <w:rPr>
          <w:rFonts w:ascii="宋体" w:hAnsi="宋体"/>
          <w:color w:val="000000" w:themeColor="text1"/>
          <w:sz w:val="24"/>
          <w:szCs w:val="24"/>
          <w:highlight w:val="none"/>
          <w14:textFill>
            <w14:solidFill>
              <w14:schemeClr w14:val="tx1"/>
            </w14:solidFill>
          </w14:textFill>
        </w:rPr>
      </w:pPr>
    </w:p>
    <w:p w14:paraId="358171C9">
      <w:pPr>
        <w:spacing w:line="384" w:lineRule="auto"/>
        <w:ind w:firstLine="4080" w:firstLineChars="17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技术合同登记机构（盖章）</w:t>
      </w:r>
    </w:p>
    <w:p w14:paraId="6E780FD9">
      <w:pPr>
        <w:spacing w:line="384" w:lineRule="auto"/>
        <w:ind w:firstLine="5040" w:firstLineChars="2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经办人：</w:t>
      </w:r>
    </w:p>
    <w:p w14:paraId="645C535B">
      <w:pPr>
        <w:spacing w:line="384"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年      月     日</w:t>
      </w:r>
    </w:p>
    <w:p w14:paraId="403DD432">
      <w:pPr>
        <w:rPr>
          <w:rFonts w:hint="eastAsia" w:ascii="宋体" w:hAnsi="宋体"/>
          <w:color w:val="000000" w:themeColor="text1"/>
          <w:sz w:val="24"/>
          <w:szCs w:val="24"/>
          <w:highlight w:val="none"/>
          <w14:textFill>
            <w14:solidFill>
              <w14:schemeClr w14:val="tx1"/>
            </w14:solidFill>
          </w14:textFill>
        </w:rPr>
      </w:pPr>
    </w:p>
    <w:p w14:paraId="01DB940D">
      <w:pPr>
        <w:pStyle w:val="2"/>
        <w:rPr>
          <w:rFonts w:hint="eastAsia"/>
          <w:color w:val="000000" w:themeColor="text1"/>
          <w:highlight w:val="none"/>
          <w14:textFill>
            <w14:solidFill>
              <w14:schemeClr w14:val="tx1"/>
            </w14:solidFill>
          </w14:textFill>
        </w:rPr>
        <w:sectPr>
          <w:footerReference r:id="rId5" w:type="default"/>
          <w:pgSz w:w="11907" w:h="16840"/>
          <w:pgMar w:top="1134" w:right="1134" w:bottom="1134" w:left="1418" w:header="851" w:footer="850" w:gutter="0"/>
          <w:pgNumType w:start="1"/>
          <w:cols w:space="720" w:num="1"/>
          <w:docGrid w:type="lines" w:linePitch="312" w:charSpace="0"/>
        </w:sectPr>
      </w:pPr>
    </w:p>
    <w:p w14:paraId="19EA04EC">
      <w:pPr>
        <w:pStyle w:val="3"/>
        <w:numPr>
          <w:ilvl w:val="0"/>
          <w:numId w:val="0"/>
        </w:numP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第三章 采购人需求</w:t>
      </w:r>
    </w:p>
    <w:bookmarkEnd w:id="149"/>
    <w:p w14:paraId="44ABA98C">
      <w:pPr>
        <w:spacing w:line="440" w:lineRule="exact"/>
        <w:ind w:firstLine="482" w:firstLineChars="200"/>
        <w:rPr>
          <w:rFonts w:ascii="Times New Roman" w:hAnsi="Times New Roman"/>
          <w:color w:val="000000" w:themeColor="text1"/>
          <w:sz w:val="24"/>
          <w:szCs w:val="24"/>
          <w:highlight w:val="none"/>
          <w14:textFill>
            <w14:solidFill>
              <w14:schemeClr w14:val="tx1"/>
            </w14:solidFill>
          </w14:textFill>
        </w:rPr>
      </w:pPr>
      <w:bookmarkStart w:id="150" w:name="_Toc497928746"/>
      <w:r>
        <w:rPr>
          <w:rFonts w:hint="eastAsia" w:ascii="Times New Roman" w:hAnsi="Times New Roman"/>
          <w:b/>
          <w:bCs/>
          <w:color w:val="000000" w:themeColor="text1"/>
          <w:sz w:val="24"/>
          <w:szCs w:val="24"/>
          <w:highlight w:val="none"/>
          <w14:textFill>
            <w14:solidFill>
              <w14:schemeClr w14:val="tx1"/>
            </w14:solidFill>
          </w14:textFill>
        </w:rPr>
        <w:t>一、项目名称：</w:t>
      </w:r>
      <w:r>
        <w:rPr>
          <w:rFonts w:hint="eastAsia" w:ascii="Times New Roman" w:hAnsi="Times New Roman"/>
          <w:color w:val="000000" w:themeColor="text1"/>
          <w:sz w:val="24"/>
          <w:szCs w:val="24"/>
          <w:highlight w:val="none"/>
          <w14:textFill>
            <w14:solidFill>
              <w14:schemeClr w14:val="tx1"/>
            </w14:solidFill>
          </w14:textFill>
        </w:rPr>
        <w:t>乌鲁木齐市红山中心区实施性城市设计及控制性详细规划（6501020103188等17个单元）</w:t>
      </w:r>
    </w:p>
    <w:p w14:paraId="7400D4C3">
      <w:pPr>
        <w:spacing w:line="440" w:lineRule="exact"/>
        <w:ind w:firstLine="482" w:firstLineChars="200"/>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二、总体要求</w:t>
      </w:r>
    </w:p>
    <w:p w14:paraId="45C221B3">
      <w:pPr>
        <w:spacing w:line="44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为认真贯彻落实习近平总书记关于新疆工作重要讲话重要指示批示精神，贯彻落实自治区党委政府对乌鲁木齐市的重要工作要求，切实扛起首府责任、展现首府担当，坚定文化自信，延续城市文脉，进一步优化城市空间格局和资源要素配置，推动新疆城市紧凑规划、精明增长，有效发挥城市市中心“集聚效应”，本项目应在《乌鲁木齐市红山中心区实施性城市设计》国际方案征集成果的基础上进一步整合与深化，完善实施性城市设计方案，并转化编制单元层面控制性详细规划，全面提升红山中心区的功能品质、风貌形象、经济活力、宜居环境、可持续发展能力和社会凝聚力，将红山中心区打造具有新疆特色、现代气息和时代风貌的现代化城市中心区。</w:t>
      </w:r>
    </w:p>
    <w:p w14:paraId="6E676E06">
      <w:pPr>
        <w:spacing w:line="440" w:lineRule="exact"/>
        <w:ind w:firstLine="482" w:firstLineChars="200"/>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三、项目范围</w:t>
      </w:r>
    </w:p>
    <w:p w14:paraId="706091FE">
      <w:pPr>
        <w:spacing w:line="44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本项目位于城市核心区域，涵盖二道桥大巴扎、红山、南湖-友好、大小西门等中心地段，面积约 20 平方公里，为克拉玛依高架、东环路、南环路、西环路、宝山路、哈密南路、阿勒泰路、新医路、河滩路围合范围。</w:t>
      </w:r>
    </w:p>
    <w:p w14:paraId="31A27690">
      <w:pPr>
        <w:spacing w:line="440" w:lineRule="exact"/>
        <w:ind w:firstLine="482" w:firstLineChars="200"/>
        <w:rPr>
          <w:rFonts w:ascii="Times New Roman" w:hAnsi="Times New Roman"/>
          <w:b/>
          <w:bCs/>
          <w:color w:val="000000" w:themeColor="text1"/>
          <w:sz w:val="24"/>
          <w:szCs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四、主要内容（包括但不限于以下内容）</w:t>
      </w:r>
    </w:p>
    <w:p w14:paraId="089F6B35">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（一）整体研究和深化实施性城市设计</w:t>
      </w:r>
    </w:p>
    <w:p w14:paraId="52F456CA">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紧紧围绕铸牢中华民族共同体意识这一工作主线，落实中央城市工作会议精神，深刻理解自治区、市委市政府对于乌鲁木齐城市建设的相关要求，落实“强首府”战略；</w:t>
      </w:r>
    </w:p>
    <w:p w14:paraId="6512E16A">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深入了解场地建设现状与限制条件，找到中心建设的关键问题；</w:t>
      </w:r>
    </w:p>
    <w:p w14:paraId="0E6F3112">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3. 在充分借鉴国内外成熟地区中心区建设经验的基础上，明确红山中心区的建设目标与工作重点</w:t>
      </w:r>
    </w:p>
    <w:p w14:paraId="43A576FC">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4. 充分运用城市设计方法，提升功能组织、增强文化魅力、促进互嵌交往，优化交通组织、推进地上地下一体化开发与利用，建设集行政、商贸、文化、教育、休暇、消遣、保健等为一体的现代化国际城市中心区。</w:t>
      </w:r>
    </w:p>
    <w:p w14:paraId="02857755">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（二）聚焦重点地区细化设计方案</w:t>
      </w:r>
    </w:p>
    <w:p w14:paraId="3696A02F">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综合分析归纳中心区不同板块的重要性，划定中心区建设的重点片区</w:t>
      </w:r>
    </w:p>
    <w:p w14:paraId="6C1D6D0A">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对重点区域的现状问题、设计构思、业态提升、公共空间、建筑风貌、交通组织等内容进行细化设计，梳理重点工程，形成有亮点、可实施的深化设计方案。</w:t>
      </w:r>
    </w:p>
    <w:p w14:paraId="2DA95259">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（三）面向实施优化设计成果</w:t>
      </w:r>
    </w:p>
    <w:p w14:paraId="5C93B36D">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以指导开发建设为导向，编制城市设计成果，形成城市设计导则</w:t>
      </w:r>
    </w:p>
    <w:p w14:paraId="268C46BD">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梳理近远期建设实施计划、三年行动方案、更新项目库，有序推动项目实施落地</w:t>
      </w:r>
    </w:p>
    <w:p w14:paraId="5578E5F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3. 提出切实可行的工作组织模式建议，提出更新实施路径和融资运营模式建议。</w:t>
      </w:r>
    </w:p>
    <w:p w14:paraId="2CCE71F3">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（四）面向管控形成详细规划成果</w:t>
      </w:r>
    </w:p>
    <w:p w14:paraId="1E4D9C61">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将实施性城市设计转换为单元详细规划成果，优化形成土地利用、公共空间、风貌引导、景观眺望、交通组织等管控内容；</w:t>
      </w:r>
    </w:p>
    <w:p w14:paraId="1B71F019">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衔接详细规划单元指引传导要求，对单元内城市控制线、人口规模、用地规模、单元建筑总量、各类设施指标等形成控制要求。</w:t>
      </w:r>
    </w:p>
    <w:p w14:paraId="5EE31287">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五</w:t>
      </w:r>
      <w:r>
        <w:rPr>
          <w:rFonts w:ascii="Times New Roman" w:hAnsi="Times New Roman"/>
          <w:b/>
          <w:color w:val="000000" w:themeColor="text1"/>
          <w:sz w:val="24"/>
          <w:szCs w:val="24"/>
          <w:highlight w:val="none"/>
          <w14:textFill>
            <w14:solidFill>
              <w14:schemeClr w14:val="tx1"/>
            </w14:solidFill>
          </w14:textFill>
        </w:rPr>
        <w:t>、成</w:t>
      </w:r>
      <w:r>
        <w:rPr>
          <w:rFonts w:hint="eastAsia" w:ascii="Times New Roman" w:hAnsi="Times New Roman"/>
          <w:b/>
          <w:color w:val="000000" w:themeColor="text1"/>
          <w:sz w:val="24"/>
          <w:szCs w:val="24"/>
          <w:highlight w:val="none"/>
          <w14:textFill>
            <w14:solidFill>
              <w14:schemeClr w14:val="tx1"/>
            </w14:solidFill>
          </w14:textFill>
        </w:rPr>
        <w:t>果要求</w:t>
      </w:r>
    </w:p>
    <w:p w14:paraId="5B5FEB37">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（一）设计文册</w:t>
      </w:r>
    </w:p>
    <w:p w14:paraId="5DB390BB">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文册采用 A3规格，一式 15份（其中加盖乙方单位成果章的6份）。</w:t>
      </w:r>
    </w:p>
    <w:p w14:paraId="35F5B1C0">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文册包含城市设计说明书、导则，控规文本、图集、图则。</w:t>
      </w:r>
    </w:p>
    <w:p w14:paraId="0448C31A">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3. 设计成果内容清晰完整、图文并茂，能准确、完整的阐述设计意图和内容。</w:t>
      </w:r>
    </w:p>
    <w:p w14:paraId="52388542">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（二）电子文件</w:t>
      </w:r>
    </w:p>
    <w:p w14:paraId="70F6B8A1">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1. 电子成果光盘 2份 ，</w:t>
      </w:r>
    </w:p>
    <w:p w14:paraId="72561DAE">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 电子文件的内容包括：</w:t>
      </w:r>
    </w:p>
    <w:p w14:paraId="6B4BB858">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①与设计文册和图纸内容一致的电子文件；</w:t>
      </w:r>
    </w:p>
    <w:p w14:paraId="062F257E">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②电子模型、CAD文件等矢量文件；</w:t>
      </w:r>
    </w:p>
    <w:p w14:paraId="7A98F6C7">
      <w:pPr>
        <w:spacing w:line="440" w:lineRule="exact"/>
        <w:ind w:right="141" w:rightChars="67" w:firstLine="480" w:firstLineChars="20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 xml:space="preserve">③多媒体配音视频不少于5分钟，三维设计动画不少于 40 秒； </w:t>
      </w:r>
    </w:p>
    <w:p w14:paraId="16F06896">
      <w:pPr>
        <w:spacing w:line="440" w:lineRule="exact"/>
        <w:ind w:right="141" w:rightChars="67" w:firstLine="480" w:firstLineChars="20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④PPT汇报文件。</w:t>
      </w:r>
    </w:p>
    <w:p w14:paraId="7406006F">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六、进度安排（合同履行期限）</w:t>
      </w:r>
    </w:p>
    <w:p w14:paraId="38D233E3">
      <w:pPr>
        <w:spacing w:line="440" w:lineRule="exact"/>
        <w:ind w:right="141" w:rightChars="67"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2026年6月底前按要求提交最终成果。</w:t>
      </w:r>
    </w:p>
    <w:p w14:paraId="13F76649">
      <w:pPr>
        <w:spacing w:line="440" w:lineRule="exact"/>
        <w:ind w:right="141" w:rightChars="67" w:firstLine="482" w:firstLineChars="200"/>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七、保密责任</w:t>
      </w:r>
    </w:p>
    <w:p w14:paraId="2BBAE321">
      <w:pPr>
        <w:spacing w:line="440" w:lineRule="exact"/>
        <w:ind w:right="141" w:rightChars="67"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编制单位必须对收集的基础资料及规划成果承担安全、保密责任。</w:t>
      </w:r>
    </w:p>
    <w:p w14:paraId="7E608F2E">
      <w:pPr>
        <w:spacing w:line="480" w:lineRule="exact"/>
        <w:ind w:right="141" w:rightChars="67" w:firstLine="420" w:firstLineChars="200"/>
        <w:rPr>
          <w:color w:val="000000" w:themeColor="text1"/>
          <w:highlight w:val="none"/>
          <w14:textFill>
            <w14:solidFill>
              <w14:schemeClr w14:val="tx1"/>
            </w14:solidFill>
          </w14:textFill>
        </w:rPr>
      </w:pPr>
    </w:p>
    <w:p w14:paraId="12C02595">
      <w:pPr>
        <w:pStyle w:val="2"/>
        <w:rPr>
          <w:color w:val="000000" w:themeColor="text1"/>
          <w:highlight w:val="none"/>
          <w14:textFill>
            <w14:solidFill>
              <w14:schemeClr w14:val="tx1"/>
            </w14:solidFill>
          </w14:textFill>
        </w:rPr>
      </w:pPr>
    </w:p>
    <w:p w14:paraId="12BB0D9E">
      <w:pPr>
        <w:pStyle w:val="2"/>
        <w:rPr>
          <w:color w:val="000000" w:themeColor="text1"/>
          <w:highlight w:val="none"/>
          <w14:textFill>
            <w14:solidFill>
              <w14:schemeClr w14:val="tx1"/>
            </w14:solidFill>
          </w14:textFill>
        </w:rPr>
      </w:pPr>
    </w:p>
    <w:p w14:paraId="56EECC09">
      <w:pPr>
        <w:pStyle w:val="2"/>
        <w:rPr>
          <w:color w:val="000000" w:themeColor="text1"/>
          <w:highlight w:val="none"/>
          <w14:textFill>
            <w14:solidFill>
              <w14:schemeClr w14:val="tx1"/>
            </w14:solidFill>
          </w14:textFill>
        </w:rPr>
      </w:pPr>
    </w:p>
    <w:p w14:paraId="77E6FF81">
      <w:pPr>
        <w:pStyle w:val="2"/>
        <w:rPr>
          <w:color w:val="000000" w:themeColor="text1"/>
          <w:highlight w:val="none"/>
          <w14:textFill>
            <w14:solidFill>
              <w14:schemeClr w14:val="tx1"/>
            </w14:solidFill>
          </w14:textFill>
        </w:rPr>
      </w:pPr>
    </w:p>
    <w:p w14:paraId="2D83A8EA">
      <w:pPr>
        <w:pStyle w:val="2"/>
        <w:rPr>
          <w:color w:val="000000" w:themeColor="text1"/>
          <w:highlight w:val="none"/>
          <w14:textFill>
            <w14:solidFill>
              <w14:schemeClr w14:val="tx1"/>
            </w14:solidFill>
          </w14:textFill>
        </w:rPr>
      </w:pPr>
    </w:p>
    <w:p w14:paraId="7498F43B">
      <w:pPr>
        <w:pStyle w:val="2"/>
        <w:rPr>
          <w:color w:val="000000" w:themeColor="text1"/>
          <w:highlight w:val="none"/>
          <w14:textFill>
            <w14:solidFill>
              <w14:schemeClr w14:val="tx1"/>
            </w14:solidFill>
          </w14:textFill>
        </w:rPr>
      </w:pPr>
    </w:p>
    <w:p w14:paraId="35478E2C">
      <w:pPr>
        <w:pStyle w:val="2"/>
        <w:rPr>
          <w:color w:val="000000" w:themeColor="text1"/>
          <w:highlight w:val="none"/>
          <w14:textFill>
            <w14:solidFill>
              <w14:schemeClr w14:val="tx1"/>
            </w14:solidFill>
          </w14:textFill>
        </w:rPr>
      </w:pPr>
    </w:p>
    <w:p w14:paraId="5497FE7C">
      <w:pPr>
        <w:pStyle w:val="2"/>
        <w:rPr>
          <w:color w:val="000000" w:themeColor="text1"/>
          <w:highlight w:val="none"/>
          <w14:textFill>
            <w14:solidFill>
              <w14:schemeClr w14:val="tx1"/>
            </w14:solidFill>
          </w14:textFill>
        </w:rPr>
      </w:pPr>
    </w:p>
    <w:p w14:paraId="16F0904E">
      <w:pPr>
        <w:pStyle w:val="2"/>
        <w:rPr>
          <w:color w:val="000000" w:themeColor="text1"/>
          <w:highlight w:val="none"/>
          <w14:textFill>
            <w14:solidFill>
              <w14:schemeClr w14:val="tx1"/>
            </w14:solidFill>
          </w14:textFill>
        </w:rPr>
      </w:pPr>
    </w:p>
    <w:p w14:paraId="7D4035B3">
      <w:pPr>
        <w:pStyle w:val="3"/>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第四章  投标文件格式</w:t>
      </w:r>
      <w:bookmarkEnd w:id="150"/>
    </w:p>
    <w:p w14:paraId="3986C5B0">
      <w:pPr>
        <w:spacing w:line="440" w:lineRule="exact"/>
        <w:rPr>
          <w:rFonts w:ascii="宋体" w:hAnsi="宋体"/>
          <w:color w:val="000000" w:themeColor="text1"/>
          <w:highlight w:val="none"/>
          <w14:textFill>
            <w14:solidFill>
              <w14:schemeClr w14:val="tx1"/>
            </w14:solidFill>
          </w14:textFill>
        </w:rPr>
      </w:pPr>
    </w:p>
    <w:p w14:paraId="04A5C553">
      <w:pPr>
        <w:jc w:val="center"/>
        <w:rPr>
          <w:rFonts w:ascii="宋体" w:hAnsi="宋体"/>
          <w:color w:val="000000" w:themeColor="text1"/>
          <w:highlight w:val="none"/>
          <w14:textFill>
            <w14:solidFill>
              <w14:schemeClr w14:val="tx1"/>
            </w14:solidFill>
          </w14:textFill>
        </w:rPr>
      </w:pPr>
    </w:p>
    <w:p w14:paraId="482B73AF">
      <w:pPr>
        <w:jc w:val="right"/>
        <w:rPr>
          <w:rFonts w:ascii="宋体" w:hAnsi="宋体"/>
          <w:color w:val="000000" w:themeColor="text1"/>
          <w:highlight w:val="none"/>
          <w14:textFill>
            <w14:solidFill>
              <w14:schemeClr w14:val="tx1"/>
            </w14:solidFill>
          </w14:textFill>
        </w:rPr>
      </w:pPr>
    </w:p>
    <w:p w14:paraId="0821BCD9">
      <w:pPr>
        <w:jc w:val="center"/>
        <w:rPr>
          <w:rFonts w:ascii="宋体" w:hAnsi="宋体"/>
          <w:color w:val="000000" w:themeColor="text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标</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文</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件</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格</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式</w:t>
      </w:r>
    </w:p>
    <w:p w14:paraId="222A80E6">
      <w:pPr>
        <w:spacing w:line="440" w:lineRule="exact"/>
        <w:jc w:val="center"/>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投标文件封面示例</w:t>
      </w:r>
    </w:p>
    <w:p w14:paraId="667E5079">
      <w:pPr>
        <w:jc w:val="righ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bdr w:val="single" w:color="auto" w:sz="4" w:space="0"/>
          <w14:textFill>
            <w14:solidFill>
              <w14:schemeClr w14:val="tx1"/>
            </w14:solidFill>
          </w14:textFill>
        </w:rPr>
        <w:t>正本</w:t>
      </w:r>
    </w:p>
    <w:p w14:paraId="1CB9B6BB">
      <w:pPr>
        <w:spacing w:line="720" w:lineRule="auto"/>
        <w:jc w:val="center"/>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u w:val="single"/>
          <w14:textFill>
            <w14:solidFill>
              <w14:schemeClr w14:val="tx1"/>
            </w14:solidFill>
          </w14:textFill>
        </w:rPr>
        <w:t>（项目名称）</w:t>
      </w:r>
    </w:p>
    <w:p w14:paraId="6D3815E0">
      <w:pPr>
        <w:spacing w:line="600" w:lineRule="auto"/>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投标文件</w:t>
      </w:r>
    </w:p>
    <w:p w14:paraId="03EF0B94">
      <w:pPr>
        <w:spacing w:line="600" w:lineRule="auto"/>
        <w:rPr>
          <w:rFonts w:hint="eastAsia" w:ascii="宋体" w:hAnsi="宋体" w:cs="宋体"/>
          <w:color w:val="000000" w:themeColor="text1"/>
          <w:sz w:val="24"/>
          <w:highlight w:val="none"/>
          <w14:textFill>
            <w14:solidFill>
              <w14:schemeClr w14:val="tx1"/>
            </w14:solidFill>
          </w14:textFill>
        </w:rPr>
      </w:pPr>
    </w:p>
    <w:p w14:paraId="585ACC70">
      <w:pPr>
        <w:spacing w:line="600" w:lineRule="auto"/>
        <w:rPr>
          <w:rFonts w:hint="eastAsia" w:ascii="宋体" w:hAnsi="宋体" w:cs="宋体"/>
          <w:color w:val="000000" w:themeColor="text1"/>
          <w:sz w:val="24"/>
          <w:highlight w:val="none"/>
          <w14:textFill>
            <w14:solidFill>
              <w14:schemeClr w14:val="tx1"/>
            </w14:solidFill>
          </w14:textFill>
        </w:rPr>
      </w:pPr>
    </w:p>
    <w:p w14:paraId="003910C3">
      <w:pPr>
        <w:spacing w:line="60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投标人：（盖章）</w:t>
      </w:r>
    </w:p>
    <w:p w14:paraId="1BACA48B">
      <w:pPr>
        <w:spacing w:line="60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w:t>
      </w:r>
      <w:r>
        <w:rPr>
          <w:rFonts w:ascii="宋体" w:hAnsi="宋体" w:cs="宋体"/>
          <w:color w:val="000000" w:themeColor="text1"/>
          <w:sz w:val="24"/>
          <w:highlight w:val="none"/>
          <w14:textFill>
            <w14:solidFill>
              <w14:schemeClr w14:val="tx1"/>
            </w14:solidFill>
          </w14:textFill>
        </w:rPr>
        <w:t>或</w:t>
      </w:r>
      <w:r>
        <w:rPr>
          <w:rFonts w:hint="eastAsia" w:ascii="宋体" w:hAnsi="宋体" w:cs="宋体"/>
          <w:color w:val="000000" w:themeColor="text1"/>
          <w:sz w:val="24"/>
          <w:highlight w:val="none"/>
          <w14:textFill>
            <w14:solidFill>
              <w14:schemeClr w14:val="tx1"/>
            </w14:solidFill>
          </w14:textFill>
        </w:rPr>
        <w:t>盖章）</w:t>
      </w:r>
    </w:p>
    <w:p w14:paraId="2F90BF1D">
      <w:pPr>
        <w:spacing w:line="60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p>
    <w:p w14:paraId="1EC33294">
      <w:pPr>
        <w:spacing w:line="60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p w14:paraId="326B9545">
      <w:pPr>
        <w:spacing w:line="60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p w14:paraId="385743A1">
      <w:pPr>
        <w:spacing w:line="72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w:t>
      </w:r>
    </w:p>
    <w:p w14:paraId="49ED01D4">
      <w:pPr>
        <w:jc w:val="center"/>
        <w:rPr>
          <w:rFonts w:ascii="宋体" w:hAnsi="宋体"/>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ascii="宋体" w:hAnsi="宋体"/>
          <w:color w:val="000000" w:themeColor="text1"/>
          <w:highlight w:val="none"/>
          <w14:textFill>
            <w14:solidFill>
              <w14:schemeClr w14:val="tx1"/>
            </w14:solidFill>
          </w14:textFill>
        </w:rPr>
        <w:br w:type="page"/>
      </w:r>
      <w:bookmarkStart w:id="151" w:name="_Toc497928750"/>
      <w:r>
        <w:rPr>
          <w:rFonts w:hint="eastAsia" w:ascii="宋体" w:hAnsi="宋体"/>
          <w:b/>
          <w:color w:val="000000" w:themeColor="text1"/>
          <w:sz w:val="28"/>
          <w:szCs w:val="28"/>
          <w:highlight w:val="none"/>
          <w14:textFill>
            <w14:solidFill>
              <w14:schemeClr w14:val="tx1"/>
            </w14:solidFill>
          </w14:textFill>
        </w:rPr>
        <w:t>目</w:t>
      </w:r>
      <w:r>
        <w:rPr>
          <w:rFonts w:ascii="宋体" w:hAnsi="宋体"/>
          <w:b/>
          <w:color w:val="000000" w:themeColor="text1"/>
          <w:sz w:val="28"/>
          <w:szCs w:val="28"/>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录</w:t>
      </w:r>
    </w:p>
    <w:p w14:paraId="1A4B706A">
      <w:pPr>
        <w:jc w:val="center"/>
        <w:rPr>
          <w:rFonts w:ascii="宋体" w:hAnsi="宋体"/>
          <w:b/>
          <w:color w:val="000000" w:themeColor="text1"/>
          <w:highlight w:val="none"/>
          <w14:textFill>
            <w14:solidFill>
              <w14:schemeClr w14:val="tx1"/>
            </w14:solidFill>
          </w14:textFill>
        </w:rPr>
      </w:pPr>
    </w:p>
    <w:p w14:paraId="4E19417B">
      <w:pPr>
        <w:rPr>
          <w:rFonts w:ascii="宋体" w:hAnsi="宋体"/>
          <w:b/>
          <w:color w:val="000000" w:themeColor="text1"/>
          <w:highlight w:val="none"/>
          <w14:textFill>
            <w14:solidFill>
              <w14:schemeClr w14:val="tx1"/>
            </w14:solidFill>
          </w14:textFill>
        </w:rPr>
      </w:pPr>
    </w:p>
    <w:p w14:paraId="11A0A705">
      <w:pPr>
        <w:spacing w:line="30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、投标报价一览表</w:t>
      </w:r>
    </w:p>
    <w:p w14:paraId="43E9A86E">
      <w:pPr>
        <w:spacing w:line="30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2、联合体协议书（本项目不适用）</w:t>
      </w:r>
    </w:p>
    <w:p w14:paraId="6DA8CF46">
      <w:pPr>
        <w:spacing w:line="30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3、法定代表人身份证明书</w:t>
      </w:r>
    </w:p>
    <w:p w14:paraId="7CD261B7">
      <w:pPr>
        <w:spacing w:line="30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4、法定代表人授权委托书</w:t>
      </w:r>
    </w:p>
    <w:p w14:paraId="61711CAD">
      <w:pPr>
        <w:spacing w:line="30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5、投标承诺函</w:t>
      </w:r>
    </w:p>
    <w:p w14:paraId="2ABDBC6E">
      <w:pPr>
        <w:spacing w:line="30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6、投标人概况</w:t>
      </w:r>
    </w:p>
    <w:p w14:paraId="1CEE1133">
      <w:pPr>
        <w:spacing w:line="30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7、投标人近5年类似项目业绩证明材料</w:t>
      </w:r>
    </w:p>
    <w:p w14:paraId="0A9A6BA3">
      <w:pPr>
        <w:spacing w:line="30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8、项目负责人简历表</w:t>
      </w:r>
    </w:p>
    <w:p w14:paraId="16999EA7">
      <w:pPr>
        <w:spacing w:line="30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9、项目配备人员构成</w:t>
      </w:r>
    </w:p>
    <w:p w14:paraId="22961E83">
      <w:pPr>
        <w:spacing w:line="30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10、投标人认为需要提供的其他资料</w:t>
      </w:r>
    </w:p>
    <w:p w14:paraId="5423B6F3">
      <w:pPr>
        <w:spacing w:line="30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r>
        <w:rPr>
          <w:rFonts w:hint="eastAsia" w:ascii="宋体" w:hAnsi="宋体"/>
          <w:color w:val="000000" w:themeColor="text1"/>
          <w:highlight w:val="none"/>
          <w:lang w:eastAsia="zh-CN"/>
          <w14:textFill>
            <w14:solidFill>
              <w14:schemeClr w14:val="tx1"/>
            </w14:solidFill>
          </w14:textFill>
        </w:rPr>
        <w:t>乌鲁木齐市红山中心区实施性城市设计及控制性详细规划（6501020103188等17个单元）</w:t>
      </w:r>
      <w:r>
        <w:rPr>
          <w:rFonts w:hint="eastAsia" w:ascii="宋体" w:hAnsi="宋体"/>
          <w:color w:val="000000" w:themeColor="text1"/>
          <w:highlight w:val="none"/>
          <w14:textFill>
            <w14:solidFill>
              <w14:schemeClr w14:val="tx1"/>
            </w14:solidFill>
          </w14:textFill>
        </w:rPr>
        <w:t>方案</w:t>
      </w:r>
    </w:p>
    <w:p w14:paraId="2EDE0B34">
      <w:pPr>
        <w:spacing w:line="300" w:lineRule="auto"/>
        <w:rPr>
          <w:rFonts w:ascii="宋体" w:hAnsi="宋体"/>
          <w:b/>
          <w:color w:val="000000" w:themeColor="text1"/>
          <w:highlight w:val="none"/>
          <w14:textFill>
            <w14:solidFill>
              <w14:schemeClr w14:val="tx1"/>
            </w14:solidFill>
          </w14:textFill>
        </w:rPr>
      </w:pPr>
    </w:p>
    <w:p w14:paraId="3C4DF786">
      <w:pPr>
        <w:spacing w:line="300" w:lineRule="auto"/>
        <w:rPr>
          <w:rFonts w:ascii="宋体" w:hAnsi="宋体"/>
          <w:b/>
          <w:color w:val="000000" w:themeColor="text1"/>
          <w:highlight w:val="none"/>
          <w14:textFill>
            <w14:solidFill>
              <w14:schemeClr w14:val="tx1"/>
            </w14:solidFill>
          </w14:textFill>
        </w:rPr>
      </w:pPr>
    </w:p>
    <w:p w14:paraId="6D83998E">
      <w:pPr>
        <w:spacing w:line="30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注：为了便于查找，请按上述顺序编排投标文件内容。</w:t>
      </w:r>
    </w:p>
    <w:p w14:paraId="1BD36141">
      <w:pPr>
        <w:rPr>
          <w:rFonts w:ascii="宋体" w:hAnsi="宋体"/>
          <w:color w:val="000000" w:themeColor="text1"/>
          <w:highlight w:val="none"/>
          <w14:textFill>
            <w14:solidFill>
              <w14:schemeClr w14:val="tx1"/>
            </w14:solidFill>
          </w14:textFill>
        </w:rPr>
      </w:pPr>
    </w:p>
    <w:p w14:paraId="18F5DB8E">
      <w:pPr>
        <w:pStyle w:val="4"/>
        <w:numPr>
          <w:ilvl w:val="1"/>
          <w:numId w:val="0"/>
        </w:numPr>
        <w:tabs>
          <w:tab w:val="left" w:pos="432"/>
        </w:tabs>
        <w:rPr>
          <w:rFonts w:ascii="宋体" w:hAnsi="宋体"/>
          <w:color w:val="000000" w:themeColor="text1"/>
          <w:sz w:val="28"/>
          <w:szCs w:val="28"/>
          <w:highlight w:val="none"/>
          <w14:textFill>
            <w14:solidFill>
              <w14:schemeClr w14:val="tx1"/>
            </w14:solidFill>
          </w14:textFill>
        </w:rPr>
      </w:pPr>
      <w:r>
        <w:rPr>
          <w:rFonts w:ascii="宋体" w:hAnsi="宋体"/>
          <w:b w:val="0"/>
          <w:color w:val="000000" w:themeColor="text1"/>
          <w:highlight w:val="none"/>
          <w14:textFill>
            <w14:solidFill>
              <w14:schemeClr w14:val="tx1"/>
            </w14:solidFill>
          </w14:textFill>
        </w:rPr>
        <w:br w:type="page"/>
      </w:r>
      <w:bookmarkStart w:id="152" w:name="_Toc497928747"/>
      <w:r>
        <w:rPr>
          <w:rFonts w:ascii="宋体" w:hAnsi="宋体"/>
          <w:color w:val="000000" w:themeColor="text1"/>
          <w:sz w:val="28"/>
          <w:szCs w:val="28"/>
          <w:highlight w:val="none"/>
          <w14:textFill>
            <w14:solidFill>
              <w14:schemeClr w14:val="tx1"/>
            </w14:solidFill>
          </w14:textFill>
        </w:rPr>
        <w:t>1</w:t>
      </w:r>
      <w:r>
        <w:rPr>
          <w:rFonts w:hint="eastAsia" w:ascii="宋体" w:hAnsi="宋体"/>
          <w:color w:val="000000" w:themeColor="text1"/>
          <w:sz w:val="28"/>
          <w:szCs w:val="28"/>
          <w:highlight w:val="none"/>
          <w14:textFill>
            <w14:solidFill>
              <w14:schemeClr w14:val="tx1"/>
            </w14:solidFill>
          </w14:textFill>
        </w:rPr>
        <w:t>、投标报价一览表</w:t>
      </w:r>
      <w:bookmarkEnd w:id="152"/>
    </w:p>
    <w:p w14:paraId="2C56ECF9">
      <w:pPr>
        <w:spacing w:line="360" w:lineRule="auto"/>
        <w:jc w:val="left"/>
        <w:rPr>
          <w:rFonts w:ascii="宋体" w:hAnsi="宋体"/>
          <w:color w:val="000000" w:themeColor="text1"/>
          <w:spacing w:val="-16"/>
          <w:sz w:val="24"/>
          <w:highlight w:val="none"/>
          <w14:textFill>
            <w14:solidFill>
              <w14:schemeClr w14:val="tx1"/>
            </w14:solidFill>
          </w14:textFill>
        </w:rPr>
      </w:pPr>
    </w:p>
    <w:p w14:paraId="7C0E7FE1">
      <w:pPr>
        <w:spacing w:line="360" w:lineRule="auto"/>
        <w:ind w:left="105" w:leftChars="50"/>
        <w:jc w:val="left"/>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项目名称：</w:t>
      </w:r>
      <w:r>
        <w:rPr>
          <w:rFonts w:hint="eastAsia" w:ascii="宋体" w:hAnsi="宋体"/>
          <w:b/>
          <w:color w:val="000000" w:themeColor="text1"/>
          <w:sz w:val="24"/>
          <w:highlight w:val="none"/>
          <w:lang w:eastAsia="zh-CN"/>
          <w14:textFill>
            <w14:solidFill>
              <w14:schemeClr w14:val="tx1"/>
            </w14:solidFill>
          </w14:textFill>
        </w:rPr>
        <w:t>乌鲁木齐市红山中心区实施性城市设计及控制性详细规划（6501020103188等17个单元）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339F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2105" w:type="dxa"/>
            <w:noWrap w:val="0"/>
            <w:vAlign w:val="center"/>
          </w:tcPr>
          <w:p w14:paraId="66E7BE43">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投标人名称</w:t>
            </w:r>
          </w:p>
        </w:tc>
        <w:tc>
          <w:tcPr>
            <w:tcW w:w="6984" w:type="dxa"/>
            <w:noWrap w:val="0"/>
            <w:vAlign w:val="center"/>
          </w:tcPr>
          <w:p w14:paraId="29129C2D">
            <w:pPr>
              <w:autoSpaceDE w:val="0"/>
              <w:autoSpaceDN w:val="0"/>
              <w:adjustRightInd w:val="0"/>
              <w:jc w:val="center"/>
              <w:rPr>
                <w:rFonts w:ascii="宋体" w:hAnsi="宋体" w:eastAsia="宋体" w:cs="Times New Roman"/>
                <w:color w:val="000000" w:themeColor="text1"/>
                <w:sz w:val="24"/>
                <w:highlight w:val="none"/>
                <w14:textFill>
                  <w14:solidFill>
                    <w14:schemeClr w14:val="tx1"/>
                  </w14:solidFill>
                </w14:textFill>
              </w:rPr>
            </w:pPr>
          </w:p>
        </w:tc>
      </w:tr>
      <w:tr w14:paraId="368F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jc w:val="center"/>
        </w:trPr>
        <w:tc>
          <w:tcPr>
            <w:tcW w:w="2105" w:type="dxa"/>
            <w:shd w:val="clear" w:color="auto" w:fill="F3F3F3"/>
            <w:noWrap w:val="0"/>
            <w:vAlign w:val="center"/>
          </w:tcPr>
          <w:p w14:paraId="2209309A">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投标总价</w:t>
            </w:r>
          </w:p>
        </w:tc>
        <w:tc>
          <w:tcPr>
            <w:tcW w:w="6984" w:type="dxa"/>
            <w:shd w:val="clear" w:color="auto" w:fill="F3F3F3"/>
            <w:noWrap w:val="0"/>
            <w:vAlign w:val="center"/>
          </w:tcPr>
          <w:p w14:paraId="0A8359C1">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p>
          <w:p w14:paraId="11AEE0C2">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       元</w:t>
            </w:r>
          </w:p>
          <w:p w14:paraId="622692A3">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p>
          <w:p w14:paraId="39824FB4">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p>
          <w:p w14:paraId="4C49A25E">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（大写：人民币     元整）</w:t>
            </w:r>
          </w:p>
        </w:tc>
      </w:tr>
      <w:tr w14:paraId="2D6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105" w:type="dxa"/>
            <w:shd w:val="clear" w:color="auto" w:fill="F3F3F3"/>
            <w:noWrap w:val="0"/>
            <w:vAlign w:val="center"/>
          </w:tcPr>
          <w:p w14:paraId="28B45834">
            <w:pPr>
              <w:autoSpaceDE w:val="0"/>
              <w:autoSpaceDN w:val="0"/>
              <w:adjustRightInd w:val="0"/>
              <w:ind w:left="-60" w:leftChars="-29" w:hanging="1"/>
              <w:jc w:val="center"/>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服务周期</w:t>
            </w:r>
          </w:p>
        </w:tc>
        <w:tc>
          <w:tcPr>
            <w:tcW w:w="6984" w:type="dxa"/>
            <w:shd w:val="clear" w:color="auto" w:fill="F3F3F3"/>
            <w:noWrap w:val="0"/>
            <w:vAlign w:val="center"/>
          </w:tcPr>
          <w:p w14:paraId="4FB92FDF">
            <w:pPr>
              <w:autoSpaceDE w:val="0"/>
              <w:autoSpaceDN w:val="0"/>
              <w:adjustRightInd w:val="0"/>
              <w:ind w:left="-60" w:leftChars="-29" w:hanging="1"/>
              <w:rPr>
                <w:rFonts w:ascii="宋体" w:hAnsi="宋体" w:eastAsia="宋体" w:cs="Times New Roman"/>
                <w:b/>
                <w:color w:val="000000" w:themeColor="text1"/>
                <w:sz w:val="24"/>
                <w:highlight w:val="none"/>
                <w14:textFill>
                  <w14:solidFill>
                    <w14:schemeClr w14:val="tx1"/>
                  </w14:solidFill>
                </w14:textFill>
              </w:rPr>
            </w:pPr>
          </w:p>
        </w:tc>
      </w:tr>
    </w:tbl>
    <w:p w14:paraId="28277301">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7FFD622C">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、投标总价应为各分项报价之和，投标文件差异修正准则参见投标报价说明。</w:t>
      </w:r>
    </w:p>
    <w:p w14:paraId="1FC151D2">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报价中必须包含前期调研、技术咨询、资料收集、报告编制、协调服务、交通差旅费、文档和图档的打印、装订及寄送费用、成果初审、专家咨询（含专家咨询费、交通费、餐费、场地费、住宿费等）等所产生的费用、全额含税发票、雇员费用、合同实施过程中的应预见和不可预见费用等完成合同规定责任和义务、达到合同目的的一切费用及企业利润。并应包含应由中标人缴纳的本次采购代理服务费。</w:t>
      </w:r>
    </w:p>
    <w:p w14:paraId="2B4DEB3C">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、投标人必须自行考虑本项目在实施期间的一切可能产生的费用。在合同执行过程中，采购人将不再另行支付与本项目相关的任何费用（非本项目要求的其它内容除外）。</w:t>
      </w:r>
    </w:p>
    <w:p w14:paraId="6EED4836">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、报价表述限于中文大写或阿拉伯数字小写，均已核定准确无误，若投标报价大小写不一致，以大写金额为准。</w:t>
      </w:r>
    </w:p>
    <w:p w14:paraId="75AA38BA">
      <w:pPr>
        <w:spacing w:line="360" w:lineRule="auto"/>
        <w:rPr>
          <w:rFonts w:ascii="宋体" w:hAnsi="宋体"/>
          <w:color w:val="000000" w:themeColor="text1"/>
          <w:sz w:val="24"/>
          <w:highlight w:val="none"/>
          <w14:textFill>
            <w14:solidFill>
              <w14:schemeClr w14:val="tx1"/>
            </w14:solidFill>
          </w14:textFill>
        </w:rPr>
      </w:pPr>
    </w:p>
    <w:p w14:paraId="55CF36A4">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投标人：（盖章）</w:t>
      </w:r>
    </w:p>
    <w:p w14:paraId="1566AA33">
      <w:pPr>
        <w:rPr>
          <w:rFonts w:ascii="宋体" w:hAnsi="宋体"/>
          <w:color w:val="000000" w:themeColor="text1"/>
          <w:highlight w:val="none"/>
          <w14:textFill>
            <w14:solidFill>
              <w14:schemeClr w14:val="tx1"/>
            </w14:solidFill>
          </w14:textFill>
        </w:rPr>
      </w:pPr>
    </w:p>
    <w:p w14:paraId="6BDD8F16">
      <w:pPr>
        <w:tabs>
          <w:tab w:val="left" w:pos="567"/>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法定代表人或其委托代理人：（签字或盖章）</w:t>
      </w:r>
    </w:p>
    <w:p w14:paraId="374E86C8">
      <w:pPr>
        <w:rPr>
          <w:rFonts w:hint="eastAsia" w:ascii="宋体" w:hAnsi="宋体"/>
          <w:b/>
          <w:color w:val="000000" w:themeColor="text1"/>
          <w:highlight w:val="none"/>
          <w14:textFill>
            <w14:solidFill>
              <w14:schemeClr w14:val="tx1"/>
            </w14:solidFill>
          </w14:textFill>
        </w:rPr>
      </w:pPr>
    </w:p>
    <w:p w14:paraId="651141C9">
      <w:pPr>
        <w:rPr>
          <w:rFonts w:ascii="宋体" w:hAnsi="宋体"/>
          <w:color w:val="000000" w:themeColor="text1"/>
          <w:highlight w:val="none"/>
          <w14:textFill>
            <w14:solidFill>
              <w14:schemeClr w14:val="tx1"/>
            </w14:solidFill>
          </w14:textFill>
        </w:rPr>
      </w:pPr>
    </w:p>
    <w:p w14:paraId="02129782">
      <w:pPr>
        <w:wordWrap w:val="0"/>
        <w:ind w:right="735"/>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日期：    年  </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    日</w:t>
      </w:r>
    </w:p>
    <w:p w14:paraId="2CB5BA47">
      <w:pPr>
        <w:pStyle w:val="2"/>
        <w:rPr>
          <w:rFonts w:hint="eastAsia" w:ascii="宋体" w:hAnsi="宋体"/>
          <w:color w:val="000000" w:themeColor="text1"/>
          <w:highlight w:val="none"/>
          <w14:textFill>
            <w14:solidFill>
              <w14:schemeClr w14:val="tx1"/>
            </w14:solidFill>
          </w14:textFill>
        </w:rPr>
      </w:pPr>
    </w:p>
    <w:p w14:paraId="2824760E">
      <w:pPr>
        <w:pStyle w:val="2"/>
        <w:rPr>
          <w:rFonts w:hint="eastAsia" w:ascii="宋体" w:hAnsi="宋体"/>
          <w:color w:val="000000" w:themeColor="text1"/>
          <w:highlight w:val="none"/>
          <w14:textFill>
            <w14:solidFill>
              <w14:schemeClr w14:val="tx1"/>
            </w14:solidFill>
          </w14:textFill>
        </w:rPr>
      </w:pPr>
    </w:p>
    <w:p w14:paraId="5C2BE2FB">
      <w:pPr>
        <w:spacing w:line="360" w:lineRule="auto"/>
        <w:ind w:left="105" w:leftChars="50"/>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1.1分项报价明细表</w:t>
      </w:r>
    </w:p>
    <w:p w14:paraId="1965613F">
      <w:pPr>
        <w:pStyle w:val="16"/>
        <w:spacing w:before="1"/>
        <w:rPr>
          <w:b/>
          <w:color w:val="000000" w:themeColor="text1"/>
          <w:sz w:val="13"/>
          <w:highlight w:val="none"/>
          <w14:textFill>
            <w14:solidFill>
              <w14:schemeClr w14:val="tx1"/>
            </w14:solidFill>
          </w14:textFill>
        </w:rPr>
      </w:pPr>
    </w:p>
    <w:p w14:paraId="58B594C8">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901700</wp:posOffset>
                </wp:positionH>
                <wp:positionV relativeFrom="paragraph">
                  <wp:posOffset>528955</wp:posOffset>
                </wp:positionV>
                <wp:extent cx="5533390" cy="4286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533390" cy="4286885"/>
                        </a:xfrm>
                        <a:prstGeom prst="rect">
                          <a:avLst/>
                        </a:prstGeom>
                        <a:noFill/>
                        <a:ln>
                          <a:noFill/>
                        </a:ln>
                      </wps:spPr>
                      <wps:txbx>
                        <w:txbxContent>
                          <w:p w14:paraId="2165989F">
                            <w:pPr>
                              <w:pStyle w:val="16"/>
                            </w:pPr>
                          </w:p>
                          <w:p w14:paraId="7D51C5B4">
                            <w:pPr>
                              <w:pStyle w:val="17"/>
                              <w:ind w:firstLine="210"/>
                            </w:pPr>
                          </w:p>
                        </w:txbxContent>
                      </wps:txbx>
                      <wps:bodyPr wrap="square" lIns="0" tIns="0" rIns="0" bIns="0" upright="1"/>
                    </wps:wsp>
                  </a:graphicData>
                </a:graphic>
              </wp:anchor>
            </w:drawing>
          </mc:Choice>
          <mc:Fallback>
            <w:pict>
              <v:shape id="文本框 2" o:spid="_x0000_s1026" o:spt="202" type="#_x0000_t202" style="position:absolute;left:0pt;margin-left:71pt;margin-top:41.65pt;height:337.55pt;width:435.7pt;mso-position-horizontal-relative:page;z-index:251659264;mso-width-relative:page;mso-height-relative:page;" filled="f" stroked="f" coordsize="21600,21600" o:gfxdata="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y0z6I2QAAAAsBAAAPAAAAAAAAAAEAIAAAACIAAABkcnMvZG93&#10;bnJldi54bWxQSwECFAAUAAAACACHTuJATfpVOsYBAACBAwAADgAAAAAAAAABACAAAAAoAQAAZHJz&#10;L2Uyb0RvYy54bWxQSwUGAAAAAAYABgBZAQAAYAUAAAAA&#10;">
                <v:fill on="f" focussize="0,0"/>
                <v:stroke on="f"/>
                <v:imagedata o:title=""/>
                <o:lock v:ext="edit" aspectratio="f"/>
                <v:textbox inset="0mm,0mm,0mm,0mm">
                  <w:txbxContent>
                    <w:p w14:paraId="2165989F">
                      <w:pPr>
                        <w:pStyle w:val="16"/>
                      </w:pPr>
                    </w:p>
                    <w:p w14:paraId="7D51C5B4">
                      <w:pPr>
                        <w:pStyle w:val="17"/>
                        <w:ind w:firstLine="210"/>
                      </w:pPr>
                    </w:p>
                  </w:txbxContent>
                </v:textbox>
              </v:shape>
            </w:pict>
          </mc:Fallback>
        </mc:AlternateContent>
      </w:r>
      <w:r>
        <w:rPr>
          <w:rFonts w:ascii="宋体" w:hAnsi="宋体"/>
          <w:color w:val="000000" w:themeColor="text1"/>
          <w:szCs w:val="21"/>
          <w:highlight w:val="none"/>
          <w14:textFill>
            <w14:solidFill>
              <w14:schemeClr w14:val="tx1"/>
            </w14:solidFill>
          </w14:textFill>
        </w:rPr>
        <w:t xml:space="preserve">项目名称： </w:t>
      </w:r>
    </w:p>
    <w:p w14:paraId="35DE441B">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项目编号：</w:t>
      </w:r>
    </w:p>
    <w:tbl>
      <w:tblPr>
        <w:tblStyle w:val="32"/>
        <w:tblpPr w:leftFromText="180" w:rightFromText="180" w:vertAnchor="text" w:horzAnchor="page" w:tblpX="1435" w:tblpY="52"/>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2223"/>
        <w:gridCol w:w="1696"/>
        <w:gridCol w:w="1568"/>
        <w:gridCol w:w="1566"/>
        <w:gridCol w:w="980"/>
      </w:tblGrid>
      <w:tr w14:paraId="297DA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66" w:type="dxa"/>
            <w:noWrap w:val="0"/>
            <w:vAlign w:val="top"/>
          </w:tcPr>
          <w:p w14:paraId="68B1E456">
            <w:pPr>
              <w:pStyle w:val="54"/>
              <w:spacing w:before="91"/>
              <w:ind w:left="71" w:right="64"/>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序号</w:t>
            </w:r>
          </w:p>
        </w:tc>
        <w:tc>
          <w:tcPr>
            <w:tcW w:w="2223" w:type="dxa"/>
            <w:noWrap w:val="0"/>
            <w:vAlign w:val="top"/>
          </w:tcPr>
          <w:p w14:paraId="0A1F7A19">
            <w:pPr>
              <w:pStyle w:val="54"/>
              <w:spacing w:before="91"/>
              <w:ind w:left="630"/>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工作内容</w:t>
            </w:r>
          </w:p>
        </w:tc>
        <w:tc>
          <w:tcPr>
            <w:tcW w:w="1696" w:type="dxa"/>
            <w:noWrap w:val="0"/>
            <w:vAlign w:val="top"/>
          </w:tcPr>
          <w:p w14:paraId="29FEF8E4">
            <w:pPr>
              <w:pStyle w:val="54"/>
              <w:spacing w:before="91"/>
              <w:ind w:left="488"/>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工作量</w:t>
            </w:r>
          </w:p>
        </w:tc>
        <w:tc>
          <w:tcPr>
            <w:tcW w:w="1568" w:type="dxa"/>
            <w:noWrap w:val="0"/>
            <w:vAlign w:val="top"/>
          </w:tcPr>
          <w:p w14:paraId="4A55416A">
            <w:pPr>
              <w:pStyle w:val="54"/>
              <w:spacing w:before="91"/>
              <w:ind w:left="304"/>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内容描述</w:t>
            </w:r>
          </w:p>
        </w:tc>
        <w:tc>
          <w:tcPr>
            <w:tcW w:w="1566" w:type="dxa"/>
            <w:noWrap w:val="0"/>
            <w:vAlign w:val="top"/>
          </w:tcPr>
          <w:p w14:paraId="58056F33">
            <w:pPr>
              <w:pStyle w:val="54"/>
              <w:spacing w:before="91"/>
              <w:ind w:left="63"/>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费用（万元）</w:t>
            </w:r>
          </w:p>
        </w:tc>
        <w:tc>
          <w:tcPr>
            <w:tcW w:w="980" w:type="dxa"/>
            <w:noWrap w:val="0"/>
            <w:vAlign w:val="top"/>
          </w:tcPr>
          <w:p w14:paraId="05472316">
            <w:pPr>
              <w:pStyle w:val="54"/>
              <w:spacing w:before="91"/>
              <w:ind w:left="249"/>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备注</w:t>
            </w:r>
          </w:p>
        </w:tc>
      </w:tr>
      <w:tr w14:paraId="3EED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66" w:type="dxa"/>
            <w:noWrap w:val="0"/>
            <w:vAlign w:val="top"/>
          </w:tcPr>
          <w:p w14:paraId="4800AB3B">
            <w:pPr>
              <w:pStyle w:val="54"/>
              <w:spacing w:before="87"/>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一</w:t>
            </w:r>
          </w:p>
        </w:tc>
        <w:tc>
          <w:tcPr>
            <w:tcW w:w="2223" w:type="dxa"/>
            <w:noWrap w:val="0"/>
            <w:vAlign w:val="top"/>
          </w:tcPr>
          <w:p w14:paraId="647D3AAF">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7CB42568">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0E957846">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1E6C6420">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2AF3312D">
            <w:pPr>
              <w:pStyle w:val="54"/>
              <w:rPr>
                <w:rFonts w:ascii="Times New Roman"/>
                <w:color w:val="000000" w:themeColor="text1"/>
                <w:szCs w:val="16"/>
                <w:highlight w:val="none"/>
                <w14:textFill>
                  <w14:solidFill>
                    <w14:schemeClr w14:val="tx1"/>
                  </w14:solidFill>
                </w14:textFill>
              </w:rPr>
            </w:pPr>
          </w:p>
        </w:tc>
      </w:tr>
      <w:tr w14:paraId="6B8EF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61981342">
            <w:pPr>
              <w:pStyle w:val="54"/>
              <w:spacing w:before="88"/>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1</w:t>
            </w:r>
          </w:p>
        </w:tc>
        <w:tc>
          <w:tcPr>
            <w:tcW w:w="2223" w:type="dxa"/>
            <w:noWrap w:val="0"/>
            <w:vAlign w:val="top"/>
          </w:tcPr>
          <w:p w14:paraId="5F7B8887">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73FFFC0C">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515637E4">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679169DF">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6A8B859F">
            <w:pPr>
              <w:pStyle w:val="54"/>
              <w:rPr>
                <w:rFonts w:ascii="Times New Roman"/>
                <w:color w:val="000000" w:themeColor="text1"/>
                <w:szCs w:val="16"/>
                <w:highlight w:val="none"/>
                <w14:textFill>
                  <w14:solidFill>
                    <w14:schemeClr w14:val="tx1"/>
                  </w14:solidFill>
                </w14:textFill>
              </w:rPr>
            </w:pPr>
          </w:p>
        </w:tc>
      </w:tr>
      <w:tr w14:paraId="591C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66" w:type="dxa"/>
            <w:noWrap w:val="0"/>
            <w:vAlign w:val="top"/>
          </w:tcPr>
          <w:p w14:paraId="6F36DECB">
            <w:pPr>
              <w:pStyle w:val="54"/>
              <w:spacing w:before="88"/>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2</w:t>
            </w:r>
          </w:p>
        </w:tc>
        <w:tc>
          <w:tcPr>
            <w:tcW w:w="2223" w:type="dxa"/>
            <w:noWrap w:val="0"/>
            <w:vAlign w:val="top"/>
          </w:tcPr>
          <w:p w14:paraId="6DB94235">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609F8E9A">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296F6133">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64E400B4">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14D15B83">
            <w:pPr>
              <w:pStyle w:val="54"/>
              <w:rPr>
                <w:rFonts w:ascii="Times New Roman"/>
                <w:color w:val="000000" w:themeColor="text1"/>
                <w:szCs w:val="16"/>
                <w:highlight w:val="none"/>
                <w14:textFill>
                  <w14:solidFill>
                    <w14:schemeClr w14:val="tx1"/>
                  </w14:solidFill>
                </w14:textFill>
              </w:rPr>
            </w:pPr>
          </w:p>
        </w:tc>
      </w:tr>
      <w:tr w14:paraId="5BEF3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05FFA5E1">
            <w:pPr>
              <w:pStyle w:val="54"/>
              <w:spacing w:before="89"/>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3</w:t>
            </w:r>
          </w:p>
        </w:tc>
        <w:tc>
          <w:tcPr>
            <w:tcW w:w="2223" w:type="dxa"/>
            <w:noWrap w:val="0"/>
            <w:vAlign w:val="top"/>
          </w:tcPr>
          <w:p w14:paraId="3C96F758">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12340E82">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52F852DD">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59E33F7C">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437F65EF">
            <w:pPr>
              <w:pStyle w:val="54"/>
              <w:rPr>
                <w:rFonts w:ascii="Times New Roman"/>
                <w:color w:val="000000" w:themeColor="text1"/>
                <w:szCs w:val="16"/>
                <w:highlight w:val="none"/>
                <w14:textFill>
                  <w14:solidFill>
                    <w14:schemeClr w14:val="tx1"/>
                  </w14:solidFill>
                </w14:textFill>
              </w:rPr>
            </w:pPr>
          </w:p>
        </w:tc>
      </w:tr>
      <w:tr w14:paraId="7FB23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66" w:type="dxa"/>
            <w:noWrap w:val="0"/>
            <w:vAlign w:val="top"/>
          </w:tcPr>
          <w:p w14:paraId="31AD69CB">
            <w:pPr>
              <w:pStyle w:val="54"/>
              <w:rPr>
                <w:rFonts w:ascii="Times New Roman"/>
                <w:color w:val="000000" w:themeColor="text1"/>
                <w:szCs w:val="16"/>
                <w:highlight w:val="none"/>
                <w14:textFill>
                  <w14:solidFill>
                    <w14:schemeClr w14:val="tx1"/>
                  </w14:solidFill>
                </w14:textFill>
              </w:rPr>
            </w:pPr>
          </w:p>
        </w:tc>
        <w:tc>
          <w:tcPr>
            <w:tcW w:w="2223" w:type="dxa"/>
            <w:noWrap w:val="0"/>
            <w:vAlign w:val="top"/>
          </w:tcPr>
          <w:p w14:paraId="22842BB0">
            <w:pPr>
              <w:pStyle w:val="54"/>
              <w:spacing w:before="89"/>
              <w:ind w:left="13"/>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w:t>
            </w:r>
          </w:p>
        </w:tc>
        <w:tc>
          <w:tcPr>
            <w:tcW w:w="1696" w:type="dxa"/>
            <w:noWrap w:val="0"/>
            <w:vAlign w:val="top"/>
          </w:tcPr>
          <w:p w14:paraId="2BD35C37">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5C07F6D2">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15A30422">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0059BD83">
            <w:pPr>
              <w:pStyle w:val="54"/>
              <w:rPr>
                <w:rFonts w:ascii="Times New Roman"/>
                <w:color w:val="000000" w:themeColor="text1"/>
                <w:szCs w:val="16"/>
                <w:highlight w:val="none"/>
                <w14:textFill>
                  <w14:solidFill>
                    <w14:schemeClr w14:val="tx1"/>
                  </w14:solidFill>
                </w14:textFill>
              </w:rPr>
            </w:pPr>
          </w:p>
        </w:tc>
      </w:tr>
      <w:tr w14:paraId="34C53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66" w:type="dxa"/>
            <w:noWrap w:val="0"/>
            <w:vAlign w:val="top"/>
          </w:tcPr>
          <w:p w14:paraId="6AADAB7D">
            <w:pPr>
              <w:pStyle w:val="54"/>
              <w:spacing w:before="87"/>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二</w:t>
            </w:r>
          </w:p>
        </w:tc>
        <w:tc>
          <w:tcPr>
            <w:tcW w:w="2223" w:type="dxa"/>
            <w:noWrap w:val="0"/>
            <w:vAlign w:val="top"/>
          </w:tcPr>
          <w:p w14:paraId="13CB2BF9">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2423700C">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7ADA1294">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5CA627CA">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347E4F70">
            <w:pPr>
              <w:pStyle w:val="54"/>
              <w:rPr>
                <w:rFonts w:ascii="Times New Roman"/>
                <w:color w:val="000000" w:themeColor="text1"/>
                <w:szCs w:val="16"/>
                <w:highlight w:val="none"/>
                <w14:textFill>
                  <w14:solidFill>
                    <w14:schemeClr w14:val="tx1"/>
                  </w14:solidFill>
                </w14:textFill>
              </w:rPr>
            </w:pPr>
          </w:p>
        </w:tc>
      </w:tr>
      <w:tr w14:paraId="77CCE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1FD1F5AF">
            <w:pPr>
              <w:pStyle w:val="54"/>
              <w:spacing w:before="87"/>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1</w:t>
            </w:r>
          </w:p>
        </w:tc>
        <w:tc>
          <w:tcPr>
            <w:tcW w:w="2223" w:type="dxa"/>
            <w:noWrap w:val="0"/>
            <w:vAlign w:val="top"/>
          </w:tcPr>
          <w:p w14:paraId="757FBA77">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75896727">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768647AC">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7E9E2A2F">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396ABB88">
            <w:pPr>
              <w:pStyle w:val="54"/>
              <w:rPr>
                <w:rFonts w:ascii="Times New Roman"/>
                <w:color w:val="000000" w:themeColor="text1"/>
                <w:szCs w:val="16"/>
                <w:highlight w:val="none"/>
                <w14:textFill>
                  <w14:solidFill>
                    <w14:schemeClr w14:val="tx1"/>
                  </w14:solidFill>
                </w14:textFill>
              </w:rPr>
            </w:pPr>
          </w:p>
        </w:tc>
      </w:tr>
      <w:tr w14:paraId="2AB65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0C589C2C">
            <w:pPr>
              <w:pStyle w:val="54"/>
              <w:spacing w:before="88"/>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2</w:t>
            </w:r>
          </w:p>
        </w:tc>
        <w:tc>
          <w:tcPr>
            <w:tcW w:w="2223" w:type="dxa"/>
            <w:noWrap w:val="0"/>
            <w:vAlign w:val="top"/>
          </w:tcPr>
          <w:p w14:paraId="7C150530">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42F07B98">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7A570DC5">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6CBEF412">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673F53DC">
            <w:pPr>
              <w:pStyle w:val="54"/>
              <w:rPr>
                <w:rFonts w:ascii="Times New Roman"/>
                <w:color w:val="000000" w:themeColor="text1"/>
                <w:szCs w:val="16"/>
                <w:highlight w:val="none"/>
                <w14:textFill>
                  <w14:solidFill>
                    <w14:schemeClr w14:val="tx1"/>
                  </w14:solidFill>
                </w14:textFill>
              </w:rPr>
            </w:pPr>
          </w:p>
        </w:tc>
      </w:tr>
      <w:tr w14:paraId="3516D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52DDAF0D">
            <w:pPr>
              <w:pStyle w:val="54"/>
              <w:spacing w:before="88"/>
              <w:ind w:left="7"/>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3</w:t>
            </w:r>
          </w:p>
        </w:tc>
        <w:tc>
          <w:tcPr>
            <w:tcW w:w="2223" w:type="dxa"/>
            <w:noWrap w:val="0"/>
            <w:vAlign w:val="top"/>
          </w:tcPr>
          <w:p w14:paraId="4CFB5C5D">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53E35E3F">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670E0062">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34946399">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2FA5BA6C">
            <w:pPr>
              <w:pStyle w:val="54"/>
              <w:rPr>
                <w:rFonts w:ascii="Times New Roman"/>
                <w:color w:val="000000" w:themeColor="text1"/>
                <w:szCs w:val="16"/>
                <w:highlight w:val="none"/>
                <w14:textFill>
                  <w14:solidFill>
                    <w14:schemeClr w14:val="tx1"/>
                  </w14:solidFill>
                </w14:textFill>
              </w:rPr>
            </w:pPr>
          </w:p>
        </w:tc>
      </w:tr>
      <w:tr w14:paraId="1C22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610B83B5">
            <w:pPr>
              <w:pStyle w:val="54"/>
              <w:rPr>
                <w:rFonts w:ascii="Times New Roman"/>
                <w:color w:val="000000" w:themeColor="text1"/>
                <w:szCs w:val="16"/>
                <w:highlight w:val="none"/>
                <w14:textFill>
                  <w14:solidFill>
                    <w14:schemeClr w14:val="tx1"/>
                  </w14:solidFill>
                </w14:textFill>
              </w:rPr>
            </w:pPr>
          </w:p>
        </w:tc>
        <w:tc>
          <w:tcPr>
            <w:tcW w:w="2223" w:type="dxa"/>
            <w:noWrap w:val="0"/>
            <w:vAlign w:val="top"/>
          </w:tcPr>
          <w:p w14:paraId="200E648D">
            <w:pPr>
              <w:pStyle w:val="54"/>
              <w:spacing w:before="89"/>
              <w:ind w:left="13"/>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w:t>
            </w:r>
          </w:p>
        </w:tc>
        <w:tc>
          <w:tcPr>
            <w:tcW w:w="1696" w:type="dxa"/>
            <w:noWrap w:val="0"/>
            <w:vAlign w:val="top"/>
          </w:tcPr>
          <w:p w14:paraId="21130581">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41CD1D20">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1774A713">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5EAE4922">
            <w:pPr>
              <w:pStyle w:val="54"/>
              <w:rPr>
                <w:rFonts w:ascii="Times New Roman"/>
                <w:color w:val="000000" w:themeColor="text1"/>
                <w:szCs w:val="16"/>
                <w:highlight w:val="none"/>
                <w14:textFill>
                  <w14:solidFill>
                    <w14:schemeClr w14:val="tx1"/>
                  </w14:solidFill>
                </w14:textFill>
              </w:rPr>
            </w:pPr>
          </w:p>
        </w:tc>
      </w:tr>
      <w:tr w14:paraId="3CAB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66" w:type="dxa"/>
            <w:noWrap w:val="0"/>
            <w:vAlign w:val="top"/>
          </w:tcPr>
          <w:p w14:paraId="061E589E">
            <w:pPr>
              <w:pStyle w:val="54"/>
              <w:rPr>
                <w:rFonts w:ascii="Times New Roman"/>
                <w:color w:val="000000" w:themeColor="text1"/>
                <w:szCs w:val="16"/>
                <w:highlight w:val="none"/>
                <w14:textFill>
                  <w14:solidFill>
                    <w14:schemeClr w14:val="tx1"/>
                  </w14:solidFill>
                </w14:textFill>
              </w:rPr>
            </w:pPr>
          </w:p>
        </w:tc>
        <w:tc>
          <w:tcPr>
            <w:tcW w:w="2223" w:type="dxa"/>
            <w:noWrap w:val="0"/>
            <w:vAlign w:val="top"/>
          </w:tcPr>
          <w:p w14:paraId="5BF05A48">
            <w:pPr>
              <w:pStyle w:val="54"/>
              <w:rPr>
                <w:rFonts w:ascii="Times New Roman"/>
                <w:color w:val="000000" w:themeColor="text1"/>
                <w:szCs w:val="16"/>
                <w:highlight w:val="none"/>
                <w14:textFill>
                  <w14:solidFill>
                    <w14:schemeClr w14:val="tx1"/>
                  </w14:solidFill>
                </w14:textFill>
              </w:rPr>
            </w:pPr>
          </w:p>
        </w:tc>
        <w:tc>
          <w:tcPr>
            <w:tcW w:w="1696" w:type="dxa"/>
            <w:noWrap w:val="0"/>
            <w:vAlign w:val="top"/>
          </w:tcPr>
          <w:p w14:paraId="2419954C">
            <w:pPr>
              <w:pStyle w:val="54"/>
              <w:rPr>
                <w:rFonts w:ascii="Times New Roman"/>
                <w:color w:val="000000" w:themeColor="text1"/>
                <w:szCs w:val="16"/>
                <w:highlight w:val="none"/>
                <w14:textFill>
                  <w14:solidFill>
                    <w14:schemeClr w14:val="tx1"/>
                  </w14:solidFill>
                </w14:textFill>
              </w:rPr>
            </w:pPr>
          </w:p>
        </w:tc>
        <w:tc>
          <w:tcPr>
            <w:tcW w:w="1568" w:type="dxa"/>
            <w:noWrap w:val="0"/>
            <w:vAlign w:val="top"/>
          </w:tcPr>
          <w:p w14:paraId="7E7258A0">
            <w:pPr>
              <w:pStyle w:val="54"/>
              <w:rPr>
                <w:rFonts w:ascii="Times New Roman"/>
                <w:color w:val="000000" w:themeColor="text1"/>
                <w:szCs w:val="16"/>
                <w:highlight w:val="none"/>
                <w14:textFill>
                  <w14:solidFill>
                    <w14:schemeClr w14:val="tx1"/>
                  </w14:solidFill>
                </w14:textFill>
              </w:rPr>
            </w:pPr>
          </w:p>
        </w:tc>
        <w:tc>
          <w:tcPr>
            <w:tcW w:w="1566" w:type="dxa"/>
            <w:noWrap w:val="0"/>
            <w:vAlign w:val="top"/>
          </w:tcPr>
          <w:p w14:paraId="2DA1C88A">
            <w:pPr>
              <w:pStyle w:val="54"/>
              <w:rPr>
                <w:rFonts w:ascii="Times New Roman"/>
                <w:color w:val="000000" w:themeColor="text1"/>
                <w:szCs w:val="16"/>
                <w:highlight w:val="none"/>
                <w14:textFill>
                  <w14:solidFill>
                    <w14:schemeClr w14:val="tx1"/>
                  </w14:solidFill>
                </w14:textFill>
              </w:rPr>
            </w:pPr>
          </w:p>
        </w:tc>
        <w:tc>
          <w:tcPr>
            <w:tcW w:w="980" w:type="dxa"/>
            <w:noWrap w:val="0"/>
            <w:vAlign w:val="top"/>
          </w:tcPr>
          <w:p w14:paraId="33F49DEC">
            <w:pPr>
              <w:pStyle w:val="54"/>
              <w:rPr>
                <w:rFonts w:ascii="Times New Roman"/>
                <w:color w:val="000000" w:themeColor="text1"/>
                <w:szCs w:val="16"/>
                <w:highlight w:val="none"/>
                <w14:textFill>
                  <w14:solidFill>
                    <w14:schemeClr w14:val="tx1"/>
                  </w14:solidFill>
                </w14:textFill>
              </w:rPr>
            </w:pPr>
          </w:p>
        </w:tc>
      </w:tr>
      <w:tr w14:paraId="1D697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889" w:type="dxa"/>
            <w:gridSpan w:val="2"/>
            <w:noWrap w:val="0"/>
            <w:vAlign w:val="top"/>
          </w:tcPr>
          <w:p w14:paraId="61609DA7">
            <w:pPr>
              <w:pStyle w:val="54"/>
              <w:spacing w:before="4"/>
              <w:rPr>
                <w:rFonts w:ascii="Times New Roman"/>
                <w:color w:val="000000" w:themeColor="text1"/>
                <w:sz w:val="18"/>
                <w:szCs w:val="16"/>
                <w:highlight w:val="none"/>
                <w14:textFill>
                  <w14:solidFill>
                    <w14:schemeClr w14:val="tx1"/>
                  </w14:solidFill>
                </w14:textFill>
              </w:rPr>
            </w:pPr>
          </w:p>
          <w:p w14:paraId="1D136316">
            <w:pPr>
              <w:pStyle w:val="54"/>
              <w:ind w:left="1182" w:right="1176"/>
              <w:jc w:val="center"/>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合计</w:t>
            </w:r>
          </w:p>
        </w:tc>
        <w:tc>
          <w:tcPr>
            <w:tcW w:w="5810" w:type="dxa"/>
            <w:gridSpan w:val="4"/>
            <w:noWrap w:val="0"/>
            <w:vAlign w:val="top"/>
          </w:tcPr>
          <w:p w14:paraId="3E4AC5BA">
            <w:pPr>
              <w:pStyle w:val="54"/>
              <w:spacing w:before="89" w:line="242" w:lineRule="auto"/>
              <w:ind w:left="15" w:right="4582"/>
              <w:rPr>
                <w:color w:val="000000" w:themeColor="text1"/>
                <w:szCs w:val="16"/>
                <w:highlight w:val="none"/>
                <w14:textFill>
                  <w14:solidFill>
                    <w14:schemeClr w14:val="tx1"/>
                  </w14:solidFill>
                </w14:textFill>
              </w:rPr>
            </w:pPr>
            <w:r>
              <w:rPr>
                <w:color w:val="000000" w:themeColor="text1"/>
                <w:szCs w:val="16"/>
                <w:highlight w:val="none"/>
                <w14:textFill>
                  <w14:solidFill>
                    <w14:schemeClr w14:val="tx1"/>
                  </w14:solidFill>
                </w14:textFill>
              </w:rPr>
              <w:t>小写：元</w:t>
            </w:r>
            <w:r>
              <w:rPr>
                <w:color w:val="000000" w:themeColor="text1"/>
                <w:spacing w:val="1"/>
                <w:szCs w:val="16"/>
                <w:highlight w:val="none"/>
                <w14:textFill>
                  <w14:solidFill>
                    <w14:schemeClr w14:val="tx1"/>
                  </w14:solidFill>
                </w14:textFill>
              </w:rPr>
              <w:t xml:space="preserve"> </w:t>
            </w:r>
            <w:r>
              <w:rPr>
                <w:color w:val="000000" w:themeColor="text1"/>
                <w:spacing w:val="-1"/>
                <w:szCs w:val="16"/>
                <w:highlight w:val="none"/>
                <w14:textFill>
                  <w14:solidFill>
                    <w14:schemeClr w14:val="tx1"/>
                  </w14:solidFill>
                </w14:textFill>
              </w:rPr>
              <w:t>大写：元整</w:t>
            </w:r>
          </w:p>
        </w:tc>
      </w:tr>
    </w:tbl>
    <w:p w14:paraId="1BE941C7">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37354D78">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480F97FD">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05FD0CC3">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31DAADA6">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5DFDB589">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563B7CC1">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1468F337">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4803D48A">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3ABEF8E9">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2F822D9A">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7CA2D1B4">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46802399">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7705E27A">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7518E65E">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1D404D40">
      <w:pPr>
        <w:spacing w:line="300" w:lineRule="auto"/>
        <w:ind w:firstLine="360" w:firstLineChars="200"/>
        <w:rPr>
          <w:rFonts w:ascii="宋体" w:hAnsi="宋体"/>
          <w:color w:val="000000" w:themeColor="text1"/>
          <w:sz w:val="18"/>
          <w:szCs w:val="18"/>
          <w:highlight w:val="none"/>
          <w14:textFill>
            <w14:solidFill>
              <w14:schemeClr w14:val="tx1"/>
            </w14:solidFill>
          </w14:textFill>
        </w:rPr>
      </w:pPr>
    </w:p>
    <w:p w14:paraId="21DB9D30">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78FC14CD">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076381E8">
      <w:pPr>
        <w:spacing w:line="30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注：1.如表格数量不足可延伸； 2.供应商也可添加</w:t>
      </w:r>
      <w:r>
        <w:rPr>
          <w:rFonts w:hint="eastAsia" w:ascii="宋体" w:hAnsi="宋体"/>
          <w:color w:val="000000" w:themeColor="text1"/>
          <w:szCs w:val="21"/>
          <w:highlight w:val="none"/>
          <w14:textFill>
            <w14:solidFill>
              <w14:schemeClr w14:val="tx1"/>
            </w14:solidFill>
          </w14:textFill>
        </w:rPr>
        <w:t>或修改</w:t>
      </w:r>
      <w:r>
        <w:rPr>
          <w:rFonts w:ascii="宋体" w:hAnsi="宋体"/>
          <w:color w:val="000000" w:themeColor="text1"/>
          <w:szCs w:val="21"/>
          <w:highlight w:val="none"/>
          <w14:textFill>
            <w14:solidFill>
              <w14:schemeClr w14:val="tx1"/>
            </w14:solidFill>
          </w14:textFill>
        </w:rPr>
        <w:t>其他工作内容。</w:t>
      </w:r>
    </w:p>
    <w:p w14:paraId="79270212">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3ED09EEE">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3DFB8860">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670423ED">
      <w:pPr>
        <w:spacing w:line="300" w:lineRule="auto"/>
        <w:ind w:firstLine="420" w:firstLineChars="200"/>
        <w:rPr>
          <w:rFonts w:ascii="宋体" w:hAnsi="宋体"/>
          <w:color w:val="000000" w:themeColor="text1"/>
          <w:szCs w:val="21"/>
          <w:highlight w:val="none"/>
          <w14:textFill>
            <w14:solidFill>
              <w14:schemeClr w14:val="tx1"/>
            </w14:solidFill>
          </w14:textFill>
        </w:rPr>
      </w:pPr>
    </w:p>
    <w:p w14:paraId="5DC30A7C">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投标人：（盖章）</w:t>
      </w:r>
    </w:p>
    <w:p w14:paraId="3D4C7439">
      <w:pPr>
        <w:rPr>
          <w:rFonts w:ascii="宋体" w:hAnsi="宋体"/>
          <w:color w:val="000000" w:themeColor="text1"/>
          <w:highlight w:val="none"/>
          <w14:textFill>
            <w14:solidFill>
              <w14:schemeClr w14:val="tx1"/>
            </w14:solidFill>
          </w14:textFill>
        </w:rPr>
      </w:pPr>
    </w:p>
    <w:p w14:paraId="0C0860B9">
      <w:pPr>
        <w:tabs>
          <w:tab w:val="left" w:pos="567"/>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法定代表人或其委托代理人：（签字或盖章）</w:t>
      </w:r>
    </w:p>
    <w:p w14:paraId="3E8A1478">
      <w:pPr>
        <w:rPr>
          <w:rFonts w:hint="eastAsia" w:ascii="宋体" w:hAnsi="宋体"/>
          <w:b/>
          <w:color w:val="000000" w:themeColor="text1"/>
          <w:highlight w:val="none"/>
          <w14:textFill>
            <w14:solidFill>
              <w14:schemeClr w14:val="tx1"/>
            </w14:solidFill>
          </w14:textFill>
        </w:rPr>
      </w:pPr>
    </w:p>
    <w:p w14:paraId="267C4202">
      <w:pPr>
        <w:rPr>
          <w:rFonts w:ascii="宋体" w:hAnsi="宋体"/>
          <w:color w:val="000000" w:themeColor="text1"/>
          <w:highlight w:val="none"/>
          <w14:textFill>
            <w14:solidFill>
              <w14:schemeClr w14:val="tx1"/>
            </w14:solidFill>
          </w14:textFill>
        </w:rPr>
      </w:pPr>
    </w:p>
    <w:p w14:paraId="6935DFB1">
      <w:pPr>
        <w:wordWrap w:val="0"/>
        <w:ind w:right="735"/>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日期：    年  </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    日</w:t>
      </w:r>
    </w:p>
    <w:p w14:paraId="25D34BDE">
      <w:pPr>
        <w:pStyle w:val="2"/>
        <w:rPr>
          <w:rFonts w:hint="eastAsia" w:ascii="宋体" w:hAnsi="宋体"/>
          <w:color w:val="000000" w:themeColor="text1"/>
          <w:highlight w:val="none"/>
          <w14:textFill>
            <w14:solidFill>
              <w14:schemeClr w14:val="tx1"/>
            </w14:solidFill>
          </w14:textFill>
        </w:rPr>
      </w:pPr>
    </w:p>
    <w:p w14:paraId="33F5F651">
      <w:pPr>
        <w:pStyle w:val="2"/>
        <w:rPr>
          <w:rFonts w:hint="eastAsia" w:ascii="宋体" w:hAnsi="宋体"/>
          <w:color w:val="000000" w:themeColor="text1"/>
          <w:highlight w:val="none"/>
          <w14:textFill>
            <w14:solidFill>
              <w14:schemeClr w14:val="tx1"/>
            </w14:solidFill>
          </w14:textFill>
        </w:rPr>
      </w:pPr>
    </w:p>
    <w:p w14:paraId="3C7D147F">
      <w:pPr>
        <w:pStyle w:val="4"/>
        <w:numPr>
          <w:ilvl w:val="1"/>
          <w:numId w:val="0"/>
        </w:numPr>
        <w:tabs>
          <w:tab w:val="left" w:pos="432"/>
        </w:tabs>
        <w:spacing w:before="100" w:beforeAutospacing="1" w:after="100" w:afterAutospacing="1"/>
        <w:rPr>
          <w:rFonts w:ascii="宋体" w:hAnsi="宋体"/>
          <w:b w:val="0"/>
          <w:bCs w:val="0"/>
          <w:color w:val="000000" w:themeColor="text1"/>
          <w:spacing w:val="-16"/>
          <w:kern w:val="44"/>
          <w:szCs w:val="4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2、联合体协议书（若有时）</w:t>
      </w:r>
    </w:p>
    <w:p w14:paraId="1EB4334E">
      <w:pPr>
        <w:topLinePunct/>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（所有成员单位名称）自愿组成</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（联合体名称）联合体，共同参加</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（项目名称）设计招标项目</w:t>
      </w:r>
      <w:r>
        <w:rPr>
          <w:color w:val="000000" w:themeColor="text1"/>
          <w:szCs w:val="21"/>
          <w:highlight w:val="none"/>
          <w14:textFill>
            <w14:solidFill>
              <w14:schemeClr w14:val="tx1"/>
            </w14:solidFill>
          </w14:textFill>
        </w:rPr>
        <w:t>投标。现就联</w:t>
      </w:r>
      <w:r>
        <w:rPr>
          <w:color w:val="000000" w:themeColor="text1"/>
          <w:highlight w:val="none"/>
          <w14:textFill>
            <w14:solidFill>
              <w14:schemeClr w14:val="tx1"/>
            </w14:solidFill>
          </w14:textFill>
        </w:rPr>
        <w:t>合体投标事宜订立如下协议。</w:t>
      </w:r>
    </w:p>
    <w:p w14:paraId="657BFD89">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（某成员单位名称）为</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（联合体名称）牵头人。</w:t>
      </w:r>
    </w:p>
    <w:p w14:paraId="44E71FB0">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 联合体各成员授权牵头人代表联合体参加投标活动，签署文件，提交和接收相关的资料、信息及指示，进行合同谈判活动，以及处理与本招标项目有关的一切事宜。</w:t>
      </w:r>
    </w:p>
    <w:p w14:paraId="04AE6F1A">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 联合体牵头人在本项目中签署的一切文件和处理的一切事宜，联合体各成员均予以承认。联合体各成员将严格按照招标文件、投标文件和合同的要求全面履行义务。</w:t>
      </w:r>
    </w:p>
    <w:p w14:paraId="23320C4F">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 联合体各成员单位内部的职责分工如下：</w:t>
      </w:r>
    </w:p>
    <w:p w14:paraId="075F7A3F">
      <w:pPr>
        <w:topLinePunct/>
        <w:spacing w:line="360" w:lineRule="auto"/>
        <w:ind w:firstLine="420" w:firstLineChars="200"/>
        <w:rPr>
          <w:color w:val="000000" w:themeColor="text1"/>
          <w:szCs w:val="2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负责招标项目中</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部分；</w:t>
      </w:r>
    </w:p>
    <w:p w14:paraId="35CE7D7B">
      <w:pPr>
        <w:topLinePunct/>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负责招标项目中</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部分。</w:t>
      </w:r>
    </w:p>
    <w:p w14:paraId="06A24C99">
      <w:pPr>
        <w:topLinePunct/>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 本协议书自所有成员单位法定代表人或其委托代理人签字或盖单位章之日起生效，</w:t>
      </w:r>
      <w:r>
        <w:rPr>
          <w:color w:val="000000" w:themeColor="text1"/>
          <w:szCs w:val="21"/>
          <w:highlight w:val="none"/>
          <w14:textFill>
            <w14:solidFill>
              <w14:schemeClr w14:val="tx1"/>
            </w14:solidFill>
          </w14:textFill>
        </w:rPr>
        <w:t>合同履行完毕后自动失效</w:t>
      </w:r>
      <w:r>
        <w:rPr>
          <w:color w:val="000000" w:themeColor="text1"/>
          <w:highlight w:val="none"/>
          <w14:textFill>
            <w14:solidFill>
              <w14:schemeClr w14:val="tx1"/>
            </w14:solidFill>
          </w14:textFill>
        </w:rPr>
        <w:t>。</w:t>
      </w:r>
    </w:p>
    <w:p w14:paraId="635B4159">
      <w:pPr>
        <w:topLinePunct/>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 本协议书一式</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份，联合体成员和招标人各执一份。</w:t>
      </w:r>
    </w:p>
    <w:p w14:paraId="03BD1049">
      <w:pPr>
        <w:topLinePunct/>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注：本协议书由法定代表人</w:t>
      </w:r>
      <w:r>
        <w:rPr>
          <w:rFonts w:hint="eastAsia"/>
          <w:color w:val="000000" w:themeColor="text1"/>
          <w:highlight w:val="none"/>
          <w14:textFill>
            <w14:solidFill>
              <w14:schemeClr w14:val="tx1"/>
            </w14:solidFill>
          </w14:textFill>
        </w:rPr>
        <w:t>签字或盖章</w:t>
      </w:r>
      <w:r>
        <w:rPr>
          <w:color w:val="000000" w:themeColor="text1"/>
          <w:highlight w:val="none"/>
          <w14:textFill>
            <w14:solidFill>
              <w14:schemeClr w14:val="tx1"/>
            </w14:solidFill>
          </w14:textFill>
        </w:rPr>
        <w:t>的，应附法定代表人身份证明；由委托代理人</w:t>
      </w:r>
      <w:r>
        <w:rPr>
          <w:rFonts w:hint="eastAsia"/>
          <w:color w:val="000000" w:themeColor="text1"/>
          <w:highlight w:val="none"/>
          <w14:textFill>
            <w14:solidFill>
              <w14:schemeClr w14:val="tx1"/>
            </w14:solidFill>
          </w14:textFill>
        </w:rPr>
        <w:t>签字或盖章</w:t>
      </w:r>
      <w:r>
        <w:rPr>
          <w:color w:val="000000" w:themeColor="text1"/>
          <w:highlight w:val="none"/>
          <w14:textFill>
            <w14:solidFill>
              <w14:schemeClr w14:val="tx1"/>
            </w14:solidFill>
          </w14:textFill>
        </w:rPr>
        <w:t>的，应附授权委托书。</w:t>
      </w:r>
    </w:p>
    <w:p w14:paraId="07704509">
      <w:pPr>
        <w:topLinePunct/>
        <w:spacing w:line="360" w:lineRule="auto"/>
        <w:ind w:firstLine="420" w:firstLineChars="200"/>
        <w:rPr>
          <w:color w:val="000000" w:themeColor="text1"/>
          <w:highlight w:val="none"/>
          <w14:textFill>
            <w14:solidFill>
              <w14:schemeClr w14:val="tx1"/>
            </w14:solidFill>
          </w14:textFill>
        </w:rPr>
      </w:pPr>
    </w:p>
    <w:p w14:paraId="11D24EA8">
      <w:pPr>
        <w:topLinePunct/>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联合体牵头人名称：</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（盖单位章）</w:t>
      </w:r>
    </w:p>
    <w:p w14:paraId="076E6D83">
      <w:pPr>
        <w:topLinePunct/>
        <w:adjustRightInd w:val="0"/>
        <w:snapToGrid w:val="0"/>
        <w:spacing w:line="360" w:lineRule="auto"/>
        <w:ind w:firstLine="420" w:firstLineChars="200"/>
        <w:rPr>
          <w:color w:val="000000" w:themeColor="text1"/>
          <w:highlight w:val="none"/>
          <w14:textFill>
            <w14:solidFill>
              <w14:schemeClr w14:val="tx1"/>
            </w14:solidFill>
          </w14:textFill>
        </w:rPr>
      </w:pPr>
    </w:p>
    <w:p w14:paraId="7428CE70">
      <w:pPr>
        <w:topLinePunct/>
        <w:adjustRightInd w:val="0"/>
        <w:snapToGrid w:val="0"/>
        <w:spacing w:line="360" w:lineRule="auto"/>
        <w:ind w:firstLine="420" w:firstLineChars="20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w:t>
      </w:r>
      <w:r>
        <w:rPr>
          <w:rFonts w:hint="eastAsia"/>
          <w:color w:val="000000" w:themeColor="text1"/>
          <w:highlight w:val="none"/>
          <w14:textFill>
            <w14:solidFill>
              <w14:schemeClr w14:val="tx1"/>
            </w14:solidFill>
          </w14:textFill>
        </w:rPr>
        <w:t>签字或盖章</w:t>
      </w:r>
      <w:r>
        <w:rPr>
          <w:color w:val="000000" w:themeColor="text1"/>
          <w:highlight w:val="none"/>
          <w14:textFill>
            <w14:solidFill>
              <w14:schemeClr w14:val="tx1"/>
            </w14:solidFill>
          </w14:textFill>
        </w:rPr>
        <w:t>）</w:t>
      </w:r>
    </w:p>
    <w:p w14:paraId="57E3CC39">
      <w:pPr>
        <w:topLinePunct/>
        <w:adjustRightInd w:val="0"/>
        <w:snapToGrid w:val="0"/>
        <w:spacing w:line="360" w:lineRule="auto"/>
        <w:ind w:firstLine="420" w:firstLineChars="200"/>
        <w:jc w:val="left"/>
        <w:rPr>
          <w:color w:val="000000" w:themeColor="text1"/>
          <w:highlight w:val="none"/>
          <w14:textFill>
            <w14:solidFill>
              <w14:schemeClr w14:val="tx1"/>
            </w14:solidFill>
          </w14:textFill>
        </w:rPr>
      </w:pPr>
    </w:p>
    <w:p w14:paraId="718CAF89">
      <w:pPr>
        <w:topLinePunct/>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联合体成员名称：</w:t>
      </w:r>
      <w:r>
        <w:rPr>
          <w:rFonts w:hint="eastAsia"/>
          <w:color w:val="000000" w:themeColor="text1"/>
          <w:szCs w:val="2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（盖单位章）</w:t>
      </w:r>
    </w:p>
    <w:p w14:paraId="7EC6A669">
      <w:pPr>
        <w:topLinePunct/>
        <w:adjustRightInd w:val="0"/>
        <w:snapToGrid w:val="0"/>
        <w:spacing w:line="360" w:lineRule="auto"/>
        <w:ind w:firstLine="420" w:firstLineChars="200"/>
        <w:rPr>
          <w:color w:val="000000" w:themeColor="text1"/>
          <w:highlight w:val="none"/>
          <w14:textFill>
            <w14:solidFill>
              <w14:schemeClr w14:val="tx1"/>
            </w14:solidFill>
          </w14:textFill>
        </w:rPr>
      </w:pPr>
    </w:p>
    <w:p w14:paraId="74638E59">
      <w:pPr>
        <w:topLinePunct/>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法定代表人或其委托代理人：（</w:t>
      </w:r>
      <w:r>
        <w:rPr>
          <w:rFonts w:hint="eastAsia"/>
          <w:color w:val="000000" w:themeColor="text1"/>
          <w:highlight w:val="none"/>
          <w14:textFill>
            <w14:solidFill>
              <w14:schemeClr w14:val="tx1"/>
            </w14:solidFill>
          </w14:textFill>
        </w:rPr>
        <w:t>签字或盖章</w:t>
      </w:r>
      <w:r>
        <w:rPr>
          <w:color w:val="000000" w:themeColor="text1"/>
          <w:highlight w:val="none"/>
          <w14:textFill>
            <w14:solidFill>
              <w14:schemeClr w14:val="tx1"/>
            </w14:solidFill>
          </w14:textFill>
        </w:rPr>
        <w:t>）</w:t>
      </w:r>
    </w:p>
    <w:p w14:paraId="148C9822">
      <w:pPr>
        <w:topLinePunct/>
        <w:adjustRightInd w:val="0"/>
        <w:snapToGrid w:val="0"/>
        <w:spacing w:line="360" w:lineRule="auto"/>
        <w:ind w:firstLine="420" w:firstLineChars="200"/>
        <w:rPr>
          <w:color w:val="000000" w:themeColor="text1"/>
          <w:highlight w:val="none"/>
          <w14:textFill>
            <w14:solidFill>
              <w14:schemeClr w14:val="tx1"/>
            </w14:solidFill>
          </w14:textFill>
        </w:rPr>
      </w:pPr>
    </w:p>
    <w:p w14:paraId="5AF68F08">
      <w:pPr>
        <w:wordWrap w:val="0"/>
        <w:adjustRightInd w:val="0"/>
        <w:snapToGrid w:val="0"/>
        <w:spacing w:line="360" w:lineRule="auto"/>
        <w:jc w:val="right"/>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日</w:t>
      </w:r>
    </w:p>
    <w:p w14:paraId="7D36FDD6">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其中涉及联合体成员数量的格式内容可根据实际情况可以修改</w:t>
      </w:r>
    </w:p>
    <w:p w14:paraId="155EC4CC">
      <w:pPr>
        <w:jc w:val="center"/>
        <w:rPr>
          <w:rFonts w:hint="eastAsia" w:ascii="宋体" w:hAnsi="宋体"/>
          <w:b/>
          <w:color w:val="000000" w:themeColor="text1"/>
          <w:highlight w:val="none"/>
          <w14:textFill>
            <w14:solidFill>
              <w14:schemeClr w14:val="tx1"/>
            </w14:solidFill>
          </w14:textFill>
        </w:rPr>
      </w:pPr>
    </w:p>
    <w:p w14:paraId="54226152">
      <w:pPr>
        <w:jc w:val="center"/>
        <w:rPr>
          <w:rFonts w:hint="eastAsia" w:ascii="宋体" w:hAnsi="宋体"/>
          <w:b/>
          <w:color w:val="000000" w:themeColor="text1"/>
          <w:highlight w:val="none"/>
          <w14:textFill>
            <w14:solidFill>
              <w14:schemeClr w14:val="tx1"/>
            </w14:solidFill>
          </w14:textFill>
        </w:rPr>
      </w:pPr>
    </w:p>
    <w:p w14:paraId="70D98FC0">
      <w:pPr>
        <w:jc w:val="center"/>
        <w:rPr>
          <w:rFonts w:hint="eastAsia" w:ascii="宋体" w:hAnsi="宋体"/>
          <w:b/>
          <w:color w:val="000000" w:themeColor="text1"/>
          <w:highlight w:val="none"/>
          <w14:textFill>
            <w14:solidFill>
              <w14:schemeClr w14:val="tx1"/>
            </w14:solidFill>
          </w14:textFill>
        </w:rPr>
      </w:pPr>
    </w:p>
    <w:p w14:paraId="24DB3F9C">
      <w:p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3、法定代表人身份证明书</w:t>
      </w:r>
    </w:p>
    <w:p w14:paraId="47E85259">
      <w:pPr>
        <w:jc w:val="center"/>
        <w:rPr>
          <w:rFonts w:ascii="宋体" w:hAnsi="宋体"/>
          <w:b/>
          <w:color w:val="000000" w:themeColor="text1"/>
          <w:sz w:val="28"/>
          <w:szCs w:val="28"/>
          <w:highlight w:val="none"/>
          <w14:textFill>
            <w14:solidFill>
              <w14:schemeClr w14:val="tx1"/>
            </w14:solidFill>
          </w14:textFill>
        </w:rPr>
      </w:pPr>
    </w:p>
    <w:p w14:paraId="21026566">
      <w:pPr>
        <w:jc w:val="center"/>
        <w:rPr>
          <w:rFonts w:ascii="宋体" w:hAnsi="宋体"/>
          <w:color w:val="000000" w:themeColor="text1"/>
          <w:highlight w:val="none"/>
          <w14:textFill>
            <w14:solidFill>
              <w14:schemeClr w14:val="tx1"/>
            </w14:solidFill>
          </w14:textFill>
        </w:rPr>
      </w:pPr>
    </w:p>
    <w:p w14:paraId="7FC7E801">
      <w:pPr>
        <w:jc w:val="center"/>
        <w:rPr>
          <w:rFonts w:ascii="宋体" w:hAnsi="宋体"/>
          <w:color w:val="000000" w:themeColor="text1"/>
          <w:highlight w:val="none"/>
          <w14:textFill>
            <w14:solidFill>
              <w14:schemeClr w14:val="tx1"/>
            </w14:solidFill>
          </w14:textFill>
        </w:rPr>
      </w:pPr>
    </w:p>
    <w:p w14:paraId="17624CC7">
      <w:pPr>
        <w:ind w:firstLine="630" w:firstLineChars="3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企业名称：</w:t>
      </w:r>
    </w:p>
    <w:p w14:paraId="79FDC09E">
      <w:pPr>
        <w:ind w:firstLine="630" w:firstLineChars="300"/>
        <w:rPr>
          <w:rFonts w:ascii="宋体" w:hAnsi="宋体"/>
          <w:color w:val="000000" w:themeColor="text1"/>
          <w:highlight w:val="none"/>
          <w:u w:val="single"/>
          <w14:textFill>
            <w14:solidFill>
              <w14:schemeClr w14:val="tx1"/>
            </w14:solidFill>
          </w14:textFill>
        </w:rPr>
      </w:pPr>
    </w:p>
    <w:p w14:paraId="42BA89F9">
      <w:pPr>
        <w:ind w:firstLine="630" w:firstLineChars="3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企业类型：</w:t>
      </w:r>
    </w:p>
    <w:p w14:paraId="724E671E">
      <w:pPr>
        <w:ind w:firstLine="630" w:firstLineChars="300"/>
        <w:rPr>
          <w:rFonts w:ascii="宋体" w:hAnsi="宋体"/>
          <w:color w:val="000000" w:themeColor="text1"/>
          <w:highlight w:val="none"/>
          <w14:textFill>
            <w14:solidFill>
              <w14:schemeClr w14:val="tx1"/>
            </w14:solidFill>
          </w14:textFill>
        </w:rPr>
      </w:pPr>
    </w:p>
    <w:p w14:paraId="4131AFCB">
      <w:pPr>
        <w:ind w:firstLine="630" w:firstLineChars="3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地</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址：</w:t>
      </w:r>
    </w:p>
    <w:p w14:paraId="50EC114E">
      <w:pPr>
        <w:ind w:firstLine="630" w:firstLineChars="300"/>
        <w:rPr>
          <w:rFonts w:ascii="宋体" w:hAnsi="宋体"/>
          <w:color w:val="000000" w:themeColor="text1"/>
          <w:highlight w:val="none"/>
          <w14:textFill>
            <w14:solidFill>
              <w14:schemeClr w14:val="tx1"/>
            </w14:solidFill>
          </w14:textFill>
        </w:rPr>
      </w:pPr>
    </w:p>
    <w:p w14:paraId="5B7C73D7">
      <w:pPr>
        <w:ind w:firstLine="630" w:firstLineChars="3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营业期限：</w:t>
      </w:r>
    </w:p>
    <w:p w14:paraId="1E437694">
      <w:pPr>
        <w:ind w:firstLine="630" w:firstLineChars="300"/>
        <w:rPr>
          <w:rFonts w:ascii="宋体" w:hAnsi="宋体"/>
          <w:color w:val="000000" w:themeColor="text1"/>
          <w:highlight w:val="none"/>
          <w14:textFill>
            <w14:solidFill>
              <w14:schemeClr w14:val="tx1"/>
            </w14:solidFill>
          </w14:textFill>
        </w:rPr>
      </w:pPr>
    </w:p>
    <w:p w14:paraId="30C64DD4">
      <w:pPr>
        <w:ind w:firstLine="630" w:firstLineChars="3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成立时间：</w:t>
      </w:r>
    </w:p>
    <w:p w14:paraId="1430CD20">
      <w:pPr>
        <w:ind w:firstLine="630" w:firstLineChars="300"/>
        <w:rPr>
          <w:rFonts w:ascii="宋体" w:hAnsi="宋体"/>
          <w:color w:val="000000" w:themeColor="text1"/>
          <w:highlight w:val="none"/>
          <w:u w:val="single"/>
          <w14:textFill>
            <w14:solidFill>
              <w14:schemeClr w14:val="tx1"/>
            </w14:solidFill>
          </w14:textFill>
        </w:rPr>
      </w:pPr>
    </w:p>
    <w:p w14:paraId="7DED4DDE">
      <w:pPr>
        <w:rPr>
          <w:rFonts w:ascii="宋体" w:hAnsi="宋体"/>
          <w:color w:val="000000" w:themeColor="text1"/>
          <w:highlight w:val="none"/>
          <w:u w:val="single"/>
          <w14:textFill>
            <w14:solidFill>
              <w14:schemeClr w14:val="tx1"/>
            </w14:solidFill>
          </w14:textFill>
        </w:rPr>
      </w:pPr>
    </w:p>
    <w:p w14:paraId="1F4CAE2C">
      <w:pPr>
        <w:rPr>
          <w:rFonts w:ascii="宋体" w:hAnsi="宋体"/>
          <w:color w:val="000000" w:themeColor="text1"/>
          <w:highlight w:val="none"/>
          <w:u w:val="single"/>
          <w14:textFill>
            <w14:solidFill>
              <w14:schemeClr w14:val="tx1"/>
            </w14:solidFill>
          </w14:textFill>
        </w:rPr>
      </w:pPr>
    </w:p>
    <w:p w14:paraId="6DE0FA21">
      <w:pPr>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性别：</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职务：</w:t>
      </w:r>
    </w:p>
    <w:p w14:paraId="2B4FDC0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系</w:t>
      </w:r>
      <w:r>
        <w:rPr>
          <w:rFonts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的法定代表人。</w:t>
      </w:r>
    </w:p>
    <w:p w14:paraId="30EAABB7">
      <w:pPr>
        <w:rPr>
          <w:rFonts w:ascii="宋体" w:hAnsi="宋体"/>
          <w:color w:val="000000" w:themeColor="text1"/>
          <w:highlight w:val="none"/>
          <w14:textFill>
            <w14:solidFill>
              <w14:schemeClr w14:val="tx1"/>
            </w14:solidFill>
          </w14:textFill>
        </w:rPr>
      </w:pPr>
    </w:p>
    <w:p w14:paraId="3E8F6FFE">
      <w:pPr>
        <w:rPr>
          <w:rFonts w:ascii="宋体" w:hAnsi="宋体"/>
          <w:color w:val="000000" w:themeColor="text1"/>
          <w:highlight w:val="none"/>
          <w14:textFill>
            <w14:solidFill>
              <w14:schemeClr w14:val="tx1"/>
            </w14:solidFill>
          </w14:textFill>
        </w:rPr>
      </w:pPr>
    </w:p>
    <w:p w14:paraId="312F7875">
      <w:pPr>
        <w:rPr>
          <w:rFonts w:ascii="宋体" w:hAnsi="宋体"/>
          <w:color w:val="000000" w:themeColor="text1"/>
          <w:highlight w:val="none"/>
          <w14:textFill>
            <w14:solidFill>
              <w14:schemeClr w14:val="tx1"/>
            </w14:solidFill>
          </w14:textFill>
        </w:rPr>
      </w:pPr>
    </w:p>
    <w:p w14:paraId="433373DA">
      <w:pPr>
        <w:rPr>
          <w:rFonts w:ascii="宋体" w:hAnsi="宋体"/>
          <w:color w:val="000000" w:themeColor="text1"/>
          <w:highlight w:val="none"/>
          <w14:textFill>
            <w14:solidFill>
              <w14:schemeClr w14:val="tx1"/>
            </w14:solidFill>
          </w14:textFill>
        </w:rPr>
      </w:pPr>
    </w:p>
    <w:p w14:paraId="7429E0C2">
      <w:pPr>
        <w:rPr>
          <w:rFonts w:ascii="宋体" w:hAnsi="宋体"/>
          <w:color w:val="000000" w:themeColor="text1"/>
          <w:highlight w:val="none"/>
          <w14:textFill>
            <w14:solidFill>
              <w14:schemeClr w14:val="tx1"/>
            </w14:solidFill>
          </w14:textFill>
        </w:rPr>
      </w:pPr>
    </w:p>
    <w:p w14:paraId="1D359A86">
      <w:pPr>
        <w:rPr>
          <w:rFonts w:ascii="宋体" w:hAnsi="宋体"/>
          <w:color w:val="000000" w:themeColor="text1"/>
          <w:highlight w:val="none"/>
          <w14:textFill>
            <w14:solidFill>
              <w14:schemeClr w14:val="tx1"/>
            </w14:solidFill>
          </w14:textFill>
        </w:rPr>
      </w:pPr>
    </w:p>
    <w:p w14:paraId="254C4558">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特此证明。</w:t>
      </w:r>
    </w:p>
    <w:p w14:paraId="452901C8">
      <w:pPr>
        <w:rPr>
          <w:rFonts w:ascii="宋体" w:hAnsi="宋体"/>
          <w:color w:val="000000" w:themeColor="text1"/>
          <w:highlight w:val="none"/>
          <w14:textFill>
            <w14:solidFill>
              <w14:schemeClr w14:val="tx1"/>
            </w14:solidFill>
          </w14:textFill>
        </w:rPr>
      </w:pPr>
    </w:p>
    <w:p w14:paraId="74F951BE">
      <w:pPr>
        <w:rPr>
          <w:rFonts w:ascii="宋体" w:hAnsi="宋体"/>
          <w:color w:val="000000" w:themeColor="text1"/>
          <w:highlight w:val="none"/>
          <w14:textFill>
            <w14:solidFill>
              <w14:schemeClr w14:val="tx1"/>
            </w14:solidFill>
          </w14:textFill>
        </w:rPr>
      </w:pPr>
    </w:p>
    <w:p w14:paraId="622D1B65">
      <w:pPr>
        <w:rPr>
          <w:rFonts w:ascii="宋体" w:hAnsi="宋体"/>
          <w:color w:val="000000" w:themeColor="text1"/>
          <w:highlight w:val="none"/>
          <w14:textFill>
            <w14:solidFill>
              <w14:schemeClr w14:val="tx1"/>
            </w14:solidFill>
          </w14:textFill>
        </w:rPr>
      </w:pPr>
    </w:p>
    <w:p w14:paraId="48A9D143">
      <w:pPr>
        <w:rPr>
          <w:rFonts w:ascii="宋体" w:hAnsi="宋体"/>
          <w:color w:val="000000" w:themeColor="text1"/>
          <w:highlight w:val="none"/>
          <w14:textFill>
            <w14:solidFill>
              <w14:schemeClr w14:val="tx1"/>
            </w14:solidFill>
          </w14:textFill>
        </w:rPr>
      </w:pPr>
    </w:p>
    <w:p w14:paraId="4A1A7D91">
      <w:pPr>
        <w:rPr>
          <w:rFonts w:ascii="宋体" w:hAnsi="宋体"/>
          <w:color w:val="000000" w:themeColor="text1"/>
          <w:highlight w:val="none"/>
          <w14:textFill>
            <w14:solidFill>
              <w14:schemeClr w14:val="tx1"/>
            </w14:solidFill>
          </w14:textFill>
        </w:rPr>
      </w:pPr>
    </w:p>
    <w:p w14:paraId="74114936">
      <w:pPr>
        <w:rPr>
          <w:rFonts w:ascii="宋体" w:hAnsi="宋体"/>
          <w:color w:val="000000" w:themeColor="text1"/>
          <w:highlight w:val="none"/>
          <w14:textFill>
            <w14:solidFill>
              <w14:schemeClr w14:val="tx1"/>
            </w14:solidFill>
          </w14:textFill>
        </w:rPr>
      </w:pPr>
    </w:p>
    <w:p w14:paraId="6E912558">
      <w:pPr>
        <w:rPr>
          <w:rFonts w:ascii="宋体" w:hAnsi="宋体"/>
          <w:color w:val="000000" w:themeColor="text1"/>
          <w:highlight w:val="none"/>
          <w14:textFill>
            <w14:solidFill>
              <w14:schemeClr w14:val="tx1"/>
            </w14:solidFill>
          </w14:textFill>
        </w:rPr>
      </w:pPr>
    </w:p>
    <w:p w14:paraId="1DB55694">
      <w:pPr>
        <w:rPr>
          <w:rFonts w:ascii="宋体" w:hAnsi="宋体"/>
          <w:color w:val="000000" w:themeColor="text1"/>
          <w:highlight w:val="none"/>
          <w14:textFill>
            <w14:solidFill>
              <w14:schemeClr w14:val="tx1"/>
            </w14:solidFill>
          </w14:textFill>
        </w:rPr>
      </w:pPr>
    </w:p>
    <w:p w14:paraId="576AE622">
      <w:pPr>
        <w:rPr>
          <w:rFonts w:ascii="宋体" w:hAnsi="宋体"/>
          <w:color w:val="000000" w:themeColor="text1"/>
          <w:highlight w:val="none"/>
          <w14:textFill>
            <w14:solidFill>
              <w14:schemeClr w14:val="tx1"/>
            </w14:solidFill>
          </w14:textFill>
        </w:rPr>
      </w:pPr>
    </w:p>
    <w:p w14:paraId="5D2ABF22">
      <w:pPr>
        <w:wordWrap w:val="0"/>
        <w:jc w:val="right"/>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单位名称：</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（盖章）</w:t>
      </w:r>
    </w:p>
    <w:p w14:paraId="14173FE2">
      <w:pPr>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期：年 月 日</w:t>
      </w:r>
    </w:p>
    <w:p w14:paraId="5F13E92A">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w:t>
      </w:r>
      <w:r>
        <w:rPr>
          <w:rFonts w:ascii="宋体" w:hAnsi="宋体"/>
          <w:b/>
          <w:color w:val="000000" w:themeColor="text1"/>
          <w:highlight w:val="none"/>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1.若为联合体投标，需提供所有联合体各方的法定代表人身份证明书。</w:t>
      </w:r>
    </w:p>
    <w:p w14:paraId="796BF487">
      <w:pPr>
        <w:ind w:firstLine="422" w:firstLineChars="200"/>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2.附加盖公章的法定代表人身份证复印件</w:t>
      </w:r>
    </w:p>
    <w:p w14:paraId="2929E2B1">
      <w:pPr>
        <w:pStyle w:val="17"/>
        <w:ind w:firstLine="210"/>
        <w:rPr>
          <w:rFonts w:hint="eastAsia"/>
          <w:color w:val="000000" w:themeColor="text1"/>
          <w:highlight w:val="none"/>
          <w14:textFill>
            <w14:solidFill>
              <w14:schemeClr w14:val="tx1"/>
            </w14:solidFill>
          </w14:textFill>
        </w:rPr>
      </w:pPr>
    </w:p>
    <w:p w14:paraId="70F2159D">
      <w:pPr>
        <w:jc w:val="center"/>
        <w:rPr>
          <w:rFonts w:ascii="宋体" w:hAnsi="宋体"/>
          <w:b/>
          <w:color w:val="000000" w:themeColor="text1"/>
          <w:sz w:val="28"/>
          <w:szCs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4.法定代表人授权委托书</w:t>
      </w:r>
    </w:p>
    <w:p w14:paraId="50C208ED">
      <w:pPr>
        <w:jc w:val="center"/>
        <w:rPr>
          <w:rFonts w:hint="eastAsia" w:ascii="宋体" w:hAnsi="宋体"/>
          <w:color w:val="000000" w:themeColor="text1"/>
          <w:highlight w:val="none"/>
          <w14:textFill>
            <w14:solidFill>
              <w14:schemeClr w14:val="tx1"/>
            </w14:solidFill>
          </w14:textFill>
        </w:rPr>
      </w:pPr>
    </w:p>
    <w:p w14:paraId="635BBEC6">
      <w:pPr>
        <w:jc w:val="center"/>
        <w:rPr>
          <w:rFonts w:ascii="宋体" w:hAnsi="宋体"/>
          <w:b/>
          <w:color w:val="000000" w:themeColor="text1"/>
          <w:highlight w:val="none"/>
          <w14:textFill>
            <w14:solidFill>
              <w14:schemeClr w14:val="tx1"/>
            </w14:solidFill>
          </w14:textFill>
        </w:rPr>
      </w:pPr>
    </w:p>
    <w:p w14:paraId="558618A0">
      <w:pPr>
        <w:rPr>
          <w:rFonts w:ascii="宋体" w:hAnsi="宋体"/>
          <w:color w:val="000000" w:themeColor="text1"/>
          <w:highlight w:val="none"/>
          <w14:textFill>
            <w14:solidFill>
              <w14:schemeClr w14:val="tx1"/>
            </w14:solidFill>
          </w14:textFill>
        </w:rPr>
      </w:pPr>
    </w:p>
    <w:p w14:paraId="69E5A023">
      <w:pPr>
        <w:spacing w:line="360" w:lineRule="auto"/>
        <w:ind w:firstLine="63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本授权委托书声明：我</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（姓名）系</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（投标人名称）的法定代表人，现授权委托</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（投标人名称）的</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（姓名）为我的委托代理人，以本公司的名义参加</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（采购人）的</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采购项目的投标活动。委托代理人在参加整个项目采购投标活动、合同谈判过程中所签署的一切文件和处理与之有关的一切事物，我均予以承认。</w:t>
      </w:r>
    </w:p>
    <w:p w14:paraId="11C6D266">
      <w:pPr>
        <w:spacing w:line="360" w:lineRule="auto"/>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代理人：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年龄：</w:t>
      </w:r>
      <w:r>
        <w:rPr>
          <w:rFonts w:hint="eastAsia" w:ascii="宋体" w:hAnsi="宋体"/>
          <w:color w:val="000000" w:themeColor="text1"/>
          <w:highlight w:val="none"/>
          <w:u w:val="single"/>
          <w14:textFill>
            <w14:solidFill>
              <w14:schemeClr w14:val="tx1"/>
            </w14:solidFill>
          </w14:textFill>
        </w:rPr>
        <w:t xml:space="preserve">            </w:t>
      </w:r>
    </w:p>
    <w:p w14:paraId="3139D0E1">
      <w:pPr>
        <w:spacing w:line="360" w:lineRule="auto"/>
        <w:rPr>
          <w:rFonts w:ascii="宋体" w:hAnsi="宋体"/>
          <w:color w:val="000000" w:themeColor="text1"/>
          <w:highlight w:val="none"/>
          <w14:textFill>
            <w14:solidFill>
              <w14:schemeClr w14:val="tx1"/>
            </w14:solidFill>
          </w14:textFill>
        </w:rPr>
      </w:pPr>
    </w:p>
    <w:p w14:paraId="0A63658B">
      <w:pPr>
        <w:spacing w:line="360" w:lineRule="auto"/>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单</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位：</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部门：</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职务：</w:t>
      </w:r>
      <w:r>
        <w:rPr>
          <w:rFonts w:hint="eastAsia" w:ascii="宋体" w:hAnsi="宋体"/>
          <w:color w:val="000000" w:themeColor="text1"/>
          <w:highlight w:val="none"/>
          <w:u w:val="single"/>
          <w14:textFill>
            <w14:solidFill>
              <w14:schemeClr w14:val="tx1"/>
            </w14:solidFill>
          </w14:textFill>
        </w:rPr>
        <w:t xml:space="preserve">            </w:t>
      </w:r>
    </w:p>
    <w:p w14:paraId="61F29418">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委托代理人无转委权。特此委托。</w:t>
      </w:r>
    </w:p>
    <w:p w14:paraId="33723462">
      <w:pPr>
        <w:rPr>
          <w:rFonts w:hint="eastAsia" w:ascii="宋体" w:hAnsi="宋体"/>
          <w:color w:val="000000" w:themeColor="text1"/>
          <w:highlight w:val="none"/>
          <w14:textFill>
            <w14:solidFill>
              <w14:schemeClr w14:val="tx1"/>
            </w14:solidFill>
          </w14:textFill>
        </w:rPr>
      </w:pPr>
    </w:p>
    <w:p w14:paraId="74E2550D">
      <w:pPr>
        <w:rPr>
          <w:rFonts w:hint="eastAsia" w:ascii="宋体" w:hAnsi="宋体"/>
          <w:color w:val="000000" w:themeColor="text1"/>
          <w:highlight w:val="none"/>
          <w14:textFill>
            <w14:solidFill>
              <w14:schemeClr w14:val="tx1"/>
            </w14:solidFill>
          </w14:textFill>
        </w:rPr>
      </w:pPr>
    </w:p>
    <w:p w14:paraId="12482ABE">
      <w:pPr>
        <w:rPr>
          <w:rFonts w:hint="eastAsia" w:ascii="宋体" w:hAnsi="宋体"/>
          <w:color w:val="000000" w:themeColor="text1"/>
          <w:highlight w:val="none"/>
          <w14:textFill>
            <w14:solidFill>
              <w14:schemeClr w14:val="tx1"/>
            </w14:solidFill>
          </w14:textFill>
        </w:rPr>
      </w:pPr>
    </w:p>
    <w:p w14:paraId="10F9BE5E">
      <w:pPr>
        <w:rPr>
          <w:rFonts w:hint="eastAsia" w:ascii="宋体" w:hAnsi="宋体"/>
          <w:color w:val="000000" w:themeColor="text1"/>
          <w:highlight w:val="none"/>
          <w14:textFill>
            <w14:solidFill>
              <w14:schemeClr w14:val="tx1"/>
            </w14:solidFill>
          </w14:textFill>
        </w:rPr>
      </w:pPr>
    </w:p>
    <w:p w14:paraId="61AC7B8D">
      <w:pPr>
        <w:rPr>
          <w:rFonts w:ascii="宋体" w:hAnsi="宋体"/>
          <w:color w:val="000000" w:themeColor="text1"/>
          <w:highlight w:val="none"/>
          <w14:textFill>
            <w14:solidFill>
              <w14:schemeClr w14:val="tx1"/>
            </w14:solidFill>
          </w14:textFill>
        </w:rPr>
      </w:pPr>
    </w:p>
    <w:p w14:paraId="00C03F32">
      <w:pPr>
        <w:rPr>
          <w:rFonts w:ascii="宋体" w:hAnsi="宋体"/>
          <w:color w:val="000000" w:themeColor="text1"/>
          <w:highlight w:val="none"/>
          <w14:textFill>
            <w14:solidFill>
              <w14:schemeClr w14:val="tx1"/>
            </w14:solidFill>
          </w14:textFill>
        </w:rPr>
      </w:pPr>
    </w:p>
    <w:p w14:paraId="3853FE11">
      <w:pPr>
        <w:rPr>
          <w:rFonts w:ascii="宋体" w:hAnsi="宋体"/>
          <w:color w:val="000000" w:themeColor="text1"/>
          <w:highlight w:val="none"/>
          <w14:textFill>
            <w14:solidFill>
              <w14:schemeClr w14:val="tx1"/>
            </w14:solidFill>
          </w14:textFill>
        </w:rPr>
      </w:pPr>
    </w:p>
    <w:p w14:paraId="289F24F2">
      <w:pPr>
        <w:rPr>
          <w:rFonts w:ascii="宋体" w:hAnsi="宋体"/>
          <w:color w:val="000000" w:themeColor="text1"/>
          <w:highlight w:val="none"/>
          <w14:textFill>
            <w14:solidFill>
              <w14:schemeClr w14:val="tx1"/>
            </w14:solidFill>
          </w14:textFill>
        </w:rPr>
      </w:pPr>
    </w:p>
    <w:p w14:paraId="2D196CBD">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投标人：（盖章）</w:t>
      </w:r>
    </w:p>
    <w:p w14:paraId="6AB63A63">
      <w:pPr>
        <w:rPr>
          <w:rFonts w:ascii="宋体" w:hAnsi="宋体"/>
          <w:color w:val="000000" w:themeColor="text1"/>
          <w:highlight w:val="none"/>
          <w14:textFill>
            <w14:solidFill>
              <w14:schemeClr w14:val="tx1"/>
            </w14:solidFill>
          </w14:textFill>
        </w:rPr>
      </w:pPr>
    </w:p>
    <w:p w14:paraId="4BE8EA17">
      <w:pPr>
        <w:rPr>
          <w:rFonts w:ascii="宋体" w:hAnsi="宋体"/>
          <w:color w:val="000000" w:themeColor="text1"/>
          <w:highlight w:val="none"/>
          <w14:textFill>
            <w14:solidFill>
              <w14:schemeClr w14:val="tx1"/>
            </w14:solidFill>
          </w14:textFill>
        </w:rPr>
      </w:pPr>
    </w:p>
    <w:p w14:paraId="4E4A0688">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法定代表人：（签字或盖章）</w:t>
      </w:r>
    </w:p>
    <w:p w14:paraId="489710E0">
      <w:pPr>
        <w:rPr>
          <w:rFonts w:ascii="宋体" w:hAnsi="宋体"/>
          <w:color w:val="000000" w:themeColor="text1"/>
          <w:highlight w:val="none"/>
          <w14:textFill>
            <w14:solidFill>
              <w14:schemeClr w14:val="tx1"/>
            </w14:solidFill>
          </w14:textFill>
        </w:rPr>
      </w:pPr>
    </w:p>
    <w:p w14:paraId="67D99168">
      <w:pPr>
        <w:jc w:val="center"/>
        <w:rPr>
          <w:rFonts w:ascii="宋体" w:hAnsi="宋体"/>
          <w:color w:val="000000" w:themeColor="text1"/>
          <w:highlight w:val="none"/>
          <w14:textFill>
            <w14:solidFill>
              <w14:schemeClr w14:val="tx1"/>
            </w14:solidFill>
          </w14:textFill>
        </w:rPr>
      </w:pPr>
    </w:p>
    <w:p w14:paraId="14C56B4C">
      <w:pPr>
        <w:jc w:val="center"/>
        <w:rPr>
          <w:rFonts w:ascii="宋体" w:hAnsi="宋体"/>
          <w:b/>
          <w:color w:val="000000" w:themeColor="text1"/>
          <w:highlight w:val="none"/>
          <w14:textFill>
            <w14:solidFill>
              <w14:schemeClr w14:val="tx1"/>
            </w14:solidFill>
          </w14:textFill>
        </w:rPr>
      </w:pPr>
    </w:p>
    <w:p w14:paraId="31848285">
      <w:pPr>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 年 月 日</w:t>
      </w:r>
    </w:p>
    <w:p w14:paraId="2FA3C07E">
      <w:pPr>
        <w:jc w:val="right"/>
        <w:rPr>
          <w:rFonts w:ascii="宋体" w:hAnsi="宋体"/>
          <w:b/>
          <w:color w:val="000000" w:themeColor="text1"/>
          <w:highlight w:val="none"/>
          <w14:textFill>
            <w14:solidFill>
              <w14:schemeClr w14:val="tx1"/>
            </w14:solidFill>
          </w14:textFill>
        </w:rPr>
      </w:pPr>
    </w:p>
    <w:p w14:paraId="71CACE18">
      <w:pPr>
        <w:jc w:val="left"/>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注：1.如果</w:t>
      </w:r>
      <w:r>
        <w:rPr>
          <w:rFonts w:ascii="宋体" w:hAnsi="宋体"/>
          <w:b/>
          <w:color w:val="000000" w:themeColor="text1"/>
          <w:highlight w:val="none"/>
          <w14:textFill>
            <w14:solidFill>
              <w14:schemeClr w14:val="tx1"/>
            </w14:solidFill>
          </w14:textFill>
        </w:rPr>
        <w:t>为联合体，</w:t>
      </w:r>
      <w:r>
        <w:rPr>
          <w:rFonts w:hint="eastAsia" w:ascii="宋体" w:hAnsi="宋体"/>
          <w:b/>
          <w:color w:val="000000" w:themeColor="text1"/>
          <w:highlight w:val="none"/>
          <w14:textFill>
            <w14:solidFill>
              <w14:schemeClr w14:val="tx1"/>
            </w14:solidFill>
          </w14:textFill>
        </w:rPr>
        <w:t>由牵头</w:t>
      </w:r>
      <w:r>
        <w:rPr>
          <w:rFonts w:ascii="宋体" w:hAnsi="宋体"/>
          <w:b/>
          <w:color w:val="000000" w:themeColor="text1"/>
          <w:highlight w:val="none"/>
          <w14:textFill>
            <w14:solidFill>
              <w14:schemeClr w14:val="tx1"/>
            </w14:solidFill>
          </w14:textFill>
        </w:rPr>
        <w:t>单位</w:t>
      </w:r>
      <w:r>
        <w:rPr>
          <w:rFonts w:hint="eastAsia" w:ascii="宋体" w:hAnsi="宋体"/>
          <w:b/>
          <w:color w:val="000000" w:themeColor="text1"/>
          <w:highlight w:val="none"/>
          <w14:textFill>
            <w14:solidFill>
              <w14:schemeClr w14:val="tx1"/>
            </w14:solidFill>
          </w14:textFill>
        </w:rPr>
        <w:t>提供授权</w:t>
      </w:r>
      <w:r>
        <w:rPr>
          <w:rFonts w:ascii="宋体" w:hAnsi="宋体"/>
          <w:b/>
          <w:color w:val="000000" w:themeColor="text1"/>
          <w:highlight w:val="none"/>
          <w14:textFill>
            <w14:solidFill>
              <w14:schemeClr w14:val="tx1"/>
            </w14:solidFill>
          </w14:textFill>
        </w:rPr>
        <w:t>委托书</w:t>
      </w:r>
      <w:r>
        <w:rPr>
          <w:rFonts w:hint="eastAsia" w:ascii="宋体" w:hAnsi="宋体"/>
          <w:b/>
          <w:color w:val="000000" w:themeColor="text1"/>
          <w:highlight w:val="none"/>
          <w14:textFill>
            <w14:solidFill>
              <w14:schemeClr w14:val="tx1"/>
            </w14:solidFill>
          </w14:textFill>
        </w:rPr>
        <w:t>即可。</w:t>
      </w:r>
    </w:p>
    <w:p w14:paraId="6E7CF17C">
      <w:pPr>
        <w:ind w:firstLine="420" w:firstLineChars="200"/>
        <w:jc w:val="left"/>
        <w:rPr>
          <w:rFonts w:hint="eastAsia" w:ascii="宋体" w:hAnsi="宋体"/>
          <w:b/>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2.附加盖公章的法定代表人及委托代理人身份证复印件</w:t>
      </w:r>
    </w:p>
    <w:p w14:paraId="17113B8B">
      <w:pPr>
        <w:jc w:val="center"/>
        <w:rPr>
          <w:rFonts w:ascii="宋体" w:hAnsi="宋体"/>
          <w:b/>
          <w:color w:val="000000" w:themeColor="text1"/>
          <w:sz w:val="30"/>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5、投标承诺函</w:t>
      </w:r>
    </w:p>
    <w:p w14:paraId="233239E5">
      <w:pPr>
        <w:pStyle w:val="53"/>
        <w:spacing w:line="560" w:lineRule="exact"/>
        <w:ind w:left="720" w:firstLine="0" w:firstLineChars="0"/>
        <w:outlineLvl w:val="1"/>
        <w:rPr>
          <w:rFonts w:ascii="宋体" w:hAnsi="宋体"/>
          <w:b/>
          <w:color w:val="000000" w:themeColor="text1"/>
          <w:sz w:val="30"/>
          <w:highlight w:val="none"/>
          <w14:textFill>
            <w14:solidFill>
              <w14:schemeClr w14:val="tx1"/>
            </w14:solidFill>
          </w14:textFill>
        </w:rPr>
      </w:pPr>
    </w:p>
    <w:p w14:paraId="7D48D887">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致：乌鲁木齐市自然资源局</w:t>
      </w:r>
    </w:p>
    <w:p w14:paraId="33DB3166">
      <w:pPr>
        <w:spacing w:line="400" w:lineRule="exact"/>
        <w:ind w:firstLine="420"/>
        <w:jc w:val="left"/>
        <w:rPr>
          <w:rFonts w:ascii="宋体" w:hAnsi="宋体"/>
          <w:b/>
          <w:color w:val="000000" w:themeColor="text1"/>
          <w:szCs w:val="22"/>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根据贵方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乌鲁木齐市红山中心区实施性城市设计及控制性详细规划（6501020103188等17个单元）</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采购的公开招标文件，我单位经考察现场和研究贵方的公开招标文件后愿以</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的投标价格承担本项目的规划工作。并正式授权的下述签字人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（姓名、职务）代表投标人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（投标人名称），提交公开招标文件要求的全套投标文件，包括：</w:t>
      </w:r>
    </w:p>
    <w:p w14:paraId="50446A3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1、公开招标文件中要求的投标文件；</w:t>
      </w:r>
    </w:p>
    <w:p w14:paraId="3A0DC7A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2、其他资料。</w:t>
      </w:r>
    </w:p>
    <w:p w14:paraId="0FB19B78">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据此函，签字人兹宣布同意如下：</w:t>
      </w:r>
    </w:p>
    <w:p w14:paraId="1E5879A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1、我方已详细审核并确认全部公开招标文件，包括修改文件（如有时）及有关附件。</w:t>
      </w:r>
    </w:p>
    <w:p w14:paraId="43FD7E43">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一旦我方中标，我方将按照投标文件中的承诺组建项目规划组，由投标文件所承诺的配备人员完成本项目的全部规划工作，保证在未征得采购人同意的前提下不变更主要规划人员，保证按投标函附表中承诺的服务周期完成规划并提供相应的规划服务。</w:t>
      </w:r>
    </w:p>
    <w:p w14:paraId="265B8AD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3、我方同意所提交的投标文件在公开招标文件的投标须知中第1</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款规定的投标有效期限内有效，在此期间内如果中标，我方将受此约束。</w:t>
      </w:r>
    </w:p>
    <w:p w14:paraId="2A4079AC">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4、除非另外达成协议并生效，贵方的中标通知书和本投标文件将成为约束双方的合同文件的组成部分。</w:t>
      </w:r>
    </w:p>
    <w:p w14:paraId="2346A8B5">
      <w:pPr>
        <w:spacing w:line="400" w:lineRule="exact"/>
        <w:ind w:firstLine="420" w:firstLineChars="200"/>
        <w:rPr>
          <w:rFonts w:ascii="宋体" w:hAnsi="宋体"/>
          <w:color w:val="000000" w:themeColor="text1"/>
          <w:szCs w:val="21"/>
          <w:highlight w:val="none"/>
          <w14:textFill>
            <w14:solidFill>
              <w14:schemeClr w14:val="tx1"/>
            </w14:solidFill>
          </w14:textFill>
        </w:rPr>
      </w:pPr>
    </w:p>
    <w:p w14:paraId="6C027189">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（全称、投标人公章）                        </w:t>
      </w:r>
    </w:p>
    <w:p w14:paraId="60FE2EA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邮编：</w:t>
      </w:r>
      <w:r>
        <w:rPr>
          <w:rFonts w:hint="eastAsia" w:ascii="宋体" w:hAnsi="宋体"/>
          <w:color w:val="000000" w:themeColor="text1"/>
          <w:szCs w:val="21"/>
          <w:highlight w:val="none"/>
          <w:u w:val="single"/>
          <w14:textFill>
            <w14:solidFill>
              <w14:schemeClr w14:val="tx1"/>
            </w14:solidFill>
          </w14:textFill>
        </w:rPr>
        <w:t xml:space="preserve">             </w:t>
      </w:r>
    </w:p>
    <w:p w14:paraId="05540AA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传真：</w:t>
      </w:r>
      <w:r>
        <w:rPr>
          <w:rFonts w:hint="eastAsia" w:ascii="宋体" w:hAnsi="宋体"/>
          <w:color w:val="000000" w:themeColor="text1"/>
          <w:szCs w:val="21"/>
          <w:highlight w:val="none"/>
          <w:u w:val="single"/>
          <w14:textFill>
            <w14:solidFill>
              <w14:schemeClr w14:val="tx1"/>
            </w14:solidFill>
          </w14:textFill>
        </w:rPr>
        <w:t xml:space="preserve">             </w:t>
      </w:r>
    </w:p>
    <w:p w14:paraId="22C06F96">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（签字或盖章）           </w:t>
      </w:r>
    </w:p>
    <w:p w14:paraId="750D0331">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9D0770C">
      <w:pPr>
        <w:spacing w:line="360" w:lineRule="auto"/>
        <w:rPr>
          <w:rFonts w:ascii="宋体" w:hAnsi="宋体"/>
          <w:b/>
          <w:color w:val="000000" w:themeColor="text1"/>
          <w:szCs w:val="21"/>
          <w:highlight w:val="none"/>
          <w14:textFill>
            <w14:solidFill>
              <w14:schemeClr w14:val="tx1"/>
            </w14:solidFill>
          </w14:textFill>
        </w:rPr>
      </w:pPr>
    </w:p>
    <w:p w14:paraId="1B4C65DB">
      <w:pPr>
        <w:rPr>
          <w:rFonts w:ascii="宋体" w:hAnsi="宋体"/>
          <w:color w:val="000000" w:themeColor="text1"/>
          <w:szCs w:val="21"/>
          <w:highlight w:val="none"/>
          <w14:textFill>
            <w14:solidFill>
              <w14:schemeClr w14:val="tx1"/>
            </w14:solidFill>
          </w14:textFill>
        </w:rPr>
      </w:pPr>
    </w:p>
    <w:p w14:paraId="22282B9F">
      <w:pPr>
        <w:jc w:val="left"/>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注：如果</w:t>
      </w:r>
      <w:r>
        <w:rPr>
          <w:rFonts w:ascii="宋体" w:hAnsi="宋体"/>
          <w:b/>
          <w:color w:val="000000" w:themeColor="text1"/>
          <w:highlight w:val="none"/>
          <w14:textFill>
            <w14:solidFill>
              <w14:schemeClr w14:val="tx1"/>
            </w14:solidFill>
          </w14:textFill>
        </w:rPr>
        <w:t>为联合体，</w:t>
      </w:r>
      <w:r>
        <w:rPr>
          <w:rFonts w:hint="eastAsia" w:ascii="宋体" w:hAnsi="宋体"/>
          <w:b/>
          <w:color w:val="000000" w:themeColor="text1"/>
          <w:highlight w:val="none"/>
          <w14:textFill>
            <w14:solidFill>
              <w14:schemeClr w14:val="tx1"/>
            </w14:solidFill>
          </w14:textFill>
        </w:rPr>
        <w:t>由牵头</w:t>
      </w:r>
      <w:r>
        <w:rPr>
          <w:rFonts w:ascii="宋体" w:hAnsi="宋体"/>
          <w:b/>
          <w:color w:val="000000" w:themeColor="text1"/>
          <w:highlight w:val="none"/>
          <w14:textFill>
            <w14:solidFill>
              <w14:schemeClr w14:val="tx1"/>
            </w14:solidFill>
          </w14:textFill>
        </w:rPr>
        <w:t>单位</w:t>
      </w:r>
      <w:r>
        <w:rPr>
          <w:rFonts w:hint="eastAsia" w:ascii="宋体" w:hAnsi="宋体"/>
          <w:b/>
          <w:color w:val="000000" w:themeColor="text1"/>
          <w:highlight w:val="none"/>
          <w14:textFill>
            <w14:solidFill>
              <w14:schemeClr w14:val="tx1"/>
            </w14:solidFill>
          </w14:textFill>
        </w:rPr>
        <w:t>提供授权</w:t>
      </w:r>
      <w:r>
        <w:rPr>
          <w:rFonts w:ascii="宋体" w:hAnsi="宋体"/>
          <w:b/>
          <w:color w:val="000000" w:themeColor="text1"/>
          <w:highlight w:val="none"/>
          <w14:textFill>
            <w14:solidFill>
              <w14:schemeClr w14:val="tx1"/>
            </w14:solidFill>
          </w14:textFill>
        </w:rPr>
        <w:t>委托书</w:t>
      </w:r>
      <w:r>
        <w:rPr>
          <w:rFonts w:hint="eastAsia" w:ascii="宋体" w:hAnsi="宋体"/>
          <w:b/>
          <w:color w:val="000000" w:themeColor="text1"/>
          <w:highlight w:val="none"/>
          <w14:textFill>
            <w14:solidFill>
              <w14:schemeClr w14:val="tx1"/>
            </w14:solidFill>
          </w14:textFill>
        </w:rPr>
        <w:t>即可。</w:t>
      </w:r>
    </w:p>
    <w:p w14:paraId="4C69A24D">
      <w:pPr>
        <w:spacing w:before="156" w:beforeLines="50" w:after="312" w:afterLines="100" w:line="440" w:lineRule="exact"/>
        <w:rPr>
          <w:rFonts w:hint="eastAsia" w:ascii="宋体" w:hAnsi="宋体"/>
          <w:b/>
          <w:color w:val="000000" w:themeColor="text1"/>
          <w:highlight w:val="none"/>
          <w14:textFill>
            <w14:solidFill>
              <w14:schemeClr w14:val="tx1"/>
            </w14:solidFill>
          </w14:textFill>
        </w:rPr>
      </w:pPr>
    </w:p>
    <w:p w14:paraId="287F81F8">
      <w:pPr>
        <w:spacing w:before="156" w:beforeLines="50" w:after="312" w:afterLines="100" w:line="440" w:lineRule="exact"/>
        <w:jc w:val="center"/>
        <w:rPr>
          <w:rFonts w:ascii="宋体" w:hAnsi="宋体"/>
          <w:b/>
          <w:color w:val="000000" w:themeColor="text1"/>
          <w:highlight w:val="none"/>
          <w14:textFill>
            <w14:solidFill>
              <w14:schemeClr w14:val="tx1"/>
            </w14:solidFill>
          </w14:textFill>
        </w:rPr>
      </w:pPr>
    </w:p>
    <w:p w14:paraId="689F7FE7">
      <w:pPr>
        <w:spacing w:before="156" w:beforeLines="50" w:after="312" w:afterLines="100" w:line="440" w:lineRule="exact"/>
        <w:jc w:val="center"/>
        <w:rPr>
          <w:rFonts w:ascii="宋体" w:hAnsi="宋体"/>
          <w:b/>
          <w:color w:val="000000" w:themeColor="text1"/>
          <w:highlight w:val="none"/>
          <w14:textFill>
            <w14:solidFill>
              <w14:schemeClr w14:val="tx1"/>
            </w14:solidFill>
          </w14:textFill>
        </w:rPr>
      </w:pPr>
    </w:p>
    <w:p w14:paraId="5D38F3E4">
      <w:pPr>
        <w:spacing w:before="156" w:beforeLines="50" w:after="312" w:afterLines="100" w:line="440" w:lineRule="exact"/>
        <w:jc w:val="center"/>
        <w:rPr>
          <w:rFonts w:ascii="宋体" w:hAnsi="宋体"/>
          <w:b/>
          <w:color w:val="000000" w:themeColor="text1"/>
          <w:highlight w:val="none"/>
          <w14:textFill>
            <w14:solidFill>
              <w14:schemeClr w14:val="tx1"/>
            </w14:solidFill>
          </w14:textFill>
        </w:rPr>
      </w:pPr>
    </w:p>
    <w:p w14:paraId="3AB805A3">
      <w:pPr>
        <w:spacing w:before="156" w:beforeLines="50" w:after="312" w:afterLines="100"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6、投标人概况表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14:paraId="4486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B14A49C">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单位名称</w:t>
            </w:r>
          </w:p>
        </w:tc>
        <w:tc>
          <w:tcPr>
            <w:tcW w:w="7020" w:type="dxa"/>
            <w:gridSpan w:val="9"/>
            <w:noWrap w:val="0"/>
            <w:vAlign w:val="center"/>
          </w:tcPr>
          <w:p w14:paraId="47FE2F14">
            <w:pPr>
              <w:jc w:val="center"/>
              <w:rPr>
                <w:rFonts w:ascii="宋体" w:hAnsi="宋体" w:eastAsia="宋体" w:cs="Times New Roman"/>
                <w:color w:val="000000" w:themeColor="text1"/>
                <w:szCs w:val="21"/>
                <w:highlight w:val="none"/>
                <w14:textFill>
                  <w14:solidFill>
                    <w14:schemeClr w14:val="tx1"/>
                  </w14:solidFill>
                </w14:textFill>
              </w:rPr>
            </w:pPr>
          </w:p>
        </w:tc>
      </w:tr>
      <w:tr w14:paraId="1E3C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BD8AEED">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注册地址</w:t>
            </w:r>
          </w:p>
        </w:tc>
        <w:tc>
          <w:tcPr>
            <w:tcW w:w="3389" w:type="dxa"/>
            <w:gridSpan w:val="5"/>
            <w:noWrap w:val="0"/>
            <w:vAlign w:val="center"/>
          </w:tcPr>
          <w:p w14:paraId="58818C15">
            <w:pPr>
              <w:jc w:val="center"/>
              <w:rPr>
                <w:rFonts w:ascii="宋体" w:hAnsi="宋体" w:eastAsia="宋体" w:cs="Times New Roman"/>
                <w:color w:val="000000" w:themeColor="text1"/>
                <w:szCs w:val="21"/>
                <w:highlight w:val="none"/>
                <w14:textFill>
                  <w14:solidFill>
                    <w14:schemeClr w14:val="tx1"/>
                  </w14:solidFill>
                </w14:textFill>
              </w:rPr>
            </w:pPr>
          </w:p>
        </w:tc>
        <w:tc>
          <w:tcPr>
            <w:tcW w:w="1246" w:type="dxa"/>
            <w:noWrap w:val="0"/>
            <w:vAlign w:val="center"/>
          </w:tcPr>
          <w:p w14:paraId="0BAA93F6">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邮政编码</w:t>
            </w:r>
          </w:p>
        </w:tc>
        <w:tc>
          <w:tcPr>
            <w:tcW w:w="2385" w:type="dxa"/>
            <w:gridSpan w:val="3"/>
            <w:noWrap w:val="0"/>
            <w:vAlign w:val="center"/>
          </w:tcPr>
          <w:p w14:paraId="2D42A9A1">
            <w:pPr>
              <w:jc w:val="center"/>
              <w:rPr>
                <w:rFonts w:ascii="宋体" w:hAnsi="宋体" w:eastAsia="宋体" w:cs="Times New Roman"/>
                <w:color w:val="000000" w:themeColor="text1"/>
                <w:szCs w:val="21"/>
                <w:highlight w:val="none"/>
                <w14:textFill>
                  <w14:solidFill>
                    <w14:schemeClr w14:val="tx1"/>
                  </w14:solidFill>
                </w14:textFill>
              </w:rPr>
            </w:pPr>
          </w:p>
        </w:tc>
      </w:tr>
      <w:tr w14:paraId="4024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65E084EF">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联系方式</w:t>
            </w:r>
          </w:p>
        </w:tc>
        <w:tc>
          <w:tcPr>
            <w:tcW w:w="897" w:type="dxa"/>
            <w:noWrap w:val="0"/>
            <w:vAlign w:val="center"/>
          </w:tcPr>
          <w:p w14:paraId="271AEF28">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联系人</w:t>
            </w:r>
          </w:p>
        </w:tc>
        <w:tc>
          <w:tcPr>
            <w:tcW w:w="2492" w:type="dxa"/>
            <w:gridSpan w:val="4"/>
            <w:noWrap w:val="0"/>
            <w:vAlign w:val="center"/>
          </w:tcPr>
          <w:p w14:paraId="38C60FC5">
            <w:pPr>
              <w:jc w:val="center"/>
              <w:rPr>
                <w:rFonts w:ascii="宋体" w:hAnsi="宋体" w:eastAsia="宋体" w:cs="Times New Roman"/>
                <w:color w:val="000000" w:themeColor="text1"/>
                <w:szCs w:val="21"/>
                <w:highlight w:val="none"/>
                <w14:textFill>
                  <w14:solidFill>
                    <w14:schemeClr w14:val="tx1"/>
                  </w14:solidFill>
                </w14:textFill>
              </w:rPr>
            </w:pPr>
          </w:p>
        </w:tc>
        <w:tc>
          <w:tcPr>
            <w:tcW w:w="1246" w:type="dxa"/>
            <w:noWrap w:val="0"/>
            <w:vAlign w:val="center"/>
          </w:tcPr>
          <w:p w14:paraId="688415B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电</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话</w:t>
            </w:r>
          </w:p>
        </w:tc>
        <w:tc>
          <w:tcPr>
            <w:tcW w:w="2385" w:type="dxa"/>
            <w:gridSpan w:val="3"/>
            <w:noWrap w:val="0"/>
            <w:vAlign w:val="center"/>
          </w:tcPr>
          <w:p w14:paraId="4E4BDC52">
            <w:pPr>
              <w:jc w:val="center"/>
              <w:rPr>
                <w:rFonts w:ascii="宋体" w:hAnsi="宋体" w:eastAsia="宋体" w:cs="Times New Roman"/>
                <w:color w:val="000000" w:themeColor="text1"/>
                <w:szCs w:val="21"/>
                <w:highlight w:val="none"/>
                <w14:textFill>
                  <w14:solidFill>
                    <w14:schemeClr w14:val="tx1"/>
                  </w14:solidFill>
                </w14:textFill>
              </w:rPr>
            </w:pPr>
          </w:p>
        </w:tc>
      </w:tr>
      <w:tr w14:paraId="02F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F8D8B43">
            <w:pPr>
              <w:jc w:val="center"/>
              <w:rPr>
                <w:rFonts w:ascii="宋体" w:hAnsi="宋体" w:eastAsia="宋体" w:cs="Times New Roman"/>
                <w:color w:val="000000" w:themeColor="text1"/>
                <w:szCs w:val="21"/>
                <w:highlight w:val="none"/>
                <w14:textFill>
                  <w14:solidFill>
                    <w14:schemeClr w14:val="tx1"/>
                  </w14:solidFill>
                </w14:textFill>
              </w:rPr>
            </w:pPr>
          </w:p>
        </w:tc>
        <w:tc>
          <w:tcPr>
            <w:tcW w:w="897" w:type="dxa"/>
            <w:noWrap w:val="0"/>
            <w:vAlign w:val="center"/>
          </w:tcPr>
          <w:p w14:paraId="53637006">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传</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真</w:t>
            </w:r>
          </w:p>
        </w:tc>
        <w:tc>
          <w:tcPr>
            <w:tcW w:w="2492" w:type="dxa"/>
            <w:gridSpan w:val="4"/>
            <w:noWrap w:val="0"/>
            <w:vAlign w:val="center"/>
          </w:tcPr>
          <w:p w14:paraId="3F44A8E8">
            <w:pPr>
              <w:jc w:val="center"/>
              <w:rPr>
                <w:rFonts w:ascii="宋体" w:hAnsi="宋体" w:eastAsia="宋体" w:cs="Times New Roman"/>
                <w:color w:val="000000" w:themeColor="text1"/>
                <w:szCs w:val="21"/>
                <w:highlight w:val="none"/>
                <w14:textFill>
                  <w14:solidFill>
                    <w14:schemeClr w14:val="tx1"/>
                  </w14:solidFill>
                </w14:textFill>
              </w:rPr>
            </w:pPr>
          </w:p>
        </w:tc>
        <w:tc>
          <w:tcPr>
            <w:tcW w:w="1246" w:type="dxa"/>
            <w:noWrap w:val="0"/>
            <w:vAlign w:val="center"/>
          </w:tcPr>
          <w:p w14:paraId="57D6DBAA">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址</w:t>
            </w:r>
          </w:p>
        </w:tc>
        <w:tc>
          <w:tcPr>
            <w:tcW w:w="2385" w:type="dxa"/>
            <w:gridSpan w:val="3"/>
            <w:noWrap w:val="0"/>
            <w:vAlign w:val="center"/>
          </w:tcPr>
          <w:p w14:paraId="0D36CADC">
            <w:pPr>
              <w:jc w:val="center"/>
              <w:rPr>
                <w:rFonts w:ascii="宋体" w:hAnsi="宋体" w:eastAsia="宋体" w:cs="Times New Roman"/>
                <w:color w:val="000000" w:themeColor="text1"/>
                <w:szCs w:val="21"/>
                <w:highlight w:val="none"/>
                <w14:textFill>
                  <w14:solidFill>
                    <w14:schemeClr w14:val="tx1"/>
                  </w14:solidFill>
                </w14:textFill>
              </w:rPr>
            </w:pPr>
          </w:p>
        </w:tc>
      </w:tr>
      <w:tr w14:paraId="61BC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F1CF8BC">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组织结构</w:t>
            </w:r>
          </w:p>
        </w:tc>
        <w:tc>
          <w:tcPr>
            <w:tcW w:w="7020" w:type="dxa"/>
            <w:gridSpan w:val="9"/>
            <w:noWrap w:val="0"/>
            <w:vAlign w:val="center"/>
          </w:tcPr>
          <w:p w14:paraId="6DCD4E4F">
            <w:pPr>
              <w:jc w:val="center"/>
              <w:rPr>
                <w:rFonts w:ascii="宋体" w:hAnsi="宋体" w:eastAsia="宋体" w:cs="Times New Roman"/>
                <w:color w:val="000000" w:themeColor="text1"/>
                <w:szCs w:val="21"/>
                <w:highlight w:val="none"/>
                <w14:textFill>
                  <w14:solidFill>
                    <w14:schemeClr w14:val="tx1"/>
                  </w14:solidFill>
                </w14:textFill>
              </w:rPr>
            </w:pPr>
          </w:p>
        </w:tc>
      </w:tr>
      <w:tr w14:paraId="2684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C87BB6D">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法定代表人</w:t>
            </w:r>
          </w:p>
        </w:tc>
        <w:tc>
          <w:tcPr>
            <w:tcW w:w="897" w:type="dxa"/>
            <w:noWrap w:val="0"/>
            <w:vAlign w:val="center"/>
          </w:tcPr>
          <w:p w14:paraId="3298049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姓名</w:t>
            </w:r>
          </w:p>
        </w:tc>
        <w:tc>
          <w:tcPr>
            <w:tcW w:w="1021" w:type="dxa"/>
            <w:noWrap w:val="0"/>
            <w:vAlign w:val="center"/>
          </w:tcPr>
          <w:p w14:paraId="64038192">
            <w:pPr>
              <w:jc w:val="center"/>
              <w:rPr>
                <w:rFonts w:ascii="宋体" w:hAnsi="宋体" w:eastAsia="宋体" w:cs="Times New Roman"/>
                <w:color w:val="000000" w:themeColor="text1"/>
                <w:szCs w:val="21"/>
                <w:highlight w:val="none"/>
                <w14:textFill>
                  <w14:solidFill>
                    <w14:schemeClr w14:val="tx1"/>
                  </w14:solidFill>
                </w14:textFill>
              </w:rPr>
            </w:pPr>
          </w:p>
        </w:tc>
        <w:tc>
          <w:tcPr>
            <w:tcW w:w="1276" w:type="dxa"/>
            <w:gridSpan w:val="2"/>
            <w:noWrap w:val="0"/>
            <w:vAlign w:val="center"/>
          </w:tcPr>
          <w:p w14:paraId="0811AD7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技术职称</w:t>
            </w:r>
          </w:p>
        </w:tc>
        <w:tc>
          <w:tcPr>
            <w:tcW w:w="1701" w:type="dxa"/>
            <w:gridSpan w:val="3"/>
            <w:noWrap w:val="0"/>
            <w:vAlign w:val="center"/>
          </w:tcPr>
          <w:p w14:paraId="63269964">
            <w:pPr>
              <w:jc w:val="center"/>
              <w:rPr>
                <w:rFonts w:ascii="宋体" w:hAnsi="宋体" w:eastAsia="宋体" w:cs="Times New Roman"/>
                <w:color w:val="000000" w:themeColor="text1"/>
                <w:szCs w:val="21"/>
                <w:highlight w:val="none"/>
                <w14:textFill>
                  <w14:solidFill>
                    <w14:schemeClr w14:val="tx1"/>
                  </w14:solidFill>
                </w14:textFill>
              </w:rPr>
            </w:pPr>
          </w:p>
        </w:tc>
        <w:tc>
          <w:tcPr>
            <w:tcW w:w="709" w:type="dxa"/>
            <w:noWrap w:val="0"/>
            <w:vAlign w:val="center"/>
          </w:tcPr>
          <w:p w14:paraId="066CA82C">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电话</w:t>
            </w:r>
          </w:p>
        </w:tc>
        <w:tc>
          <w:tcPr>
            <w:tcW w:w="1416" w:type="dxa"/>
            <w:noWrap w:val="0"/>
            <w:vAlign w:val="center"/>
          </w:tcPr>
          <w:p w14:paraId="56E96627">
            <w:pPr>
              <w:jc w:val="center"/>
              <w:rPr>
                <w:rFonts w:ascii="宋体" w:hAnsi="宋体" w:eastAsia="宋体" w:cs="Times New Roman"/>
                <w:color w:val="000000" w:themeColor="text1"/>
                <w:szCs w:val="21"/>
                <w:highlight w:val="none"/>
                <w14:textFill>
                  <w14:solidFill>
                    <w14:schemeClr w14:val="tx1"/>
                  </w14:solidFill>
                </w14:textFill>
              </w:rPr>
            </w:pPr>
          </w:p>
        </w:tc>
      </w:tr>
      <w:tr w14:paraId="4351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FC39102">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技术负责人</w:t>
            </w:r>
          </w:p>
        </w:tc>
        <w:tc>
          <w:tcPr>
            <w:tcW w:w="897" w:type="dxa"/>
            <w:noWrap w:val="0"/>
            <w:vAlign w:val="center"/>
          </w:tcPr>
          <w:p w14:paraId="21C666BD">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姓名</w:t>
            </w:r>
          </w:p>
        </w:tc>
        <w:tc>
          <w:tcPr>
            <w:tcW w:w="1021" w:type="dxa"/>
            <w:noWrap w:val="0"/>
            <w:vAlign w:val="center"/>
          </w:tcPr>
          <w:p w14:paraId="3AB74E76">
            <w:pPr>
              <w:jc w:val="center"/>
              <w:rPr>
                <w:rFonts w:ascii="宋体" w:hAnsi="宋体" w:eastAsia="宋体" w:cs="Times New Roman"/>
                <w:color w:val="000000" w:themeColor="text1"/>
                <w:szCs w:val="21"/>
                <w:highlight w:val="none"/>
                <w14:textFill>
                  <w14:solidFill>
                    <w14:schemeClr w14:val="tx1"/>
                  </w14:solidFill>
                </w14:textFill>
              </w:rPr>
            </w:pPr>
          </w:p>
        </w:tc>
        <w:tc>
          <w:tcPr>
            <w:tcW w:w="1276" w:type="dxa"/>
            <w:gridSpan w:val="2"/>
            <w:noWrap w:val="0"/>
            <w:vAlign w:val="center"/>
          </w:tcPr>
          <w:p w14:paraId="5713F91F">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技术职称</w:t>
            </w:r>
          </w:p>
        </w:tc>
        <w:tc>
          <w:tcPr>
            <w:tcW w:w="1701" w:type="dxa"/>
            <w:gridSpan w:val="3"/>
            <w:noWrap w:val="0"/>
            <w:vAlign w:val="center"/>
          </w:tcPr>
          <w:p w14:paraId="6FA0151A">
            <w:pPr>
              <w:jc w:val="center"/>
              <w:rPr>
                <w:rFonts w:ascii="宋体" w:hAnsi="宋体" w:eastAsia="宋体" w:cs="Times New Roman"/>
                <w:color w:val="000000" w:themeColor="text1"/>
                <w:szCs w:val="21"/>
                <w:highlight w:val="none"/>
                <w14:textFill>
                  <w14:solidFill>
                    <w14:schemeClr w14:val="tx1"/>
                  </w14:solidFill>
                </w14:textFill>
              </w:rPr>
            </w:pPr>
          </w:p>
        </w:tc>
        <w:tc>
          <w:tcPr>
            <w:tcW w:w="709" w:type="dxa"/>
            <w:noWrap w:val="0"/>
            <w:vAlign w:val="center"/>
          </w:tcPr>
          <w:p w14:paraId="26DE431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电话</w:t>
            </w:r>
          </w:p>
        </w:tc>
        <w:tc>
          <w:tcPr>
            <w:tcW w:w="1416" w:type="dxa"/>
            <w:noWrap w:val="0"/>
            <w:vAlign w:val="center"/>
          </w:tcPr>
          <w:p w14:paraId="45D1B007">
            <w:pPr>
              <w:jc w:val="center"/>
              <w:rPr>
                <w:rFonts w:ascii="宋体" w:hAnsi="宋体" w:eastAsia="宋体" w:cs="Times New Roman"/>
                <w:color w:val="000000" w:themeColor="text1"/>
                <w:szCs w:val="21"/>
                <w:highlight w:val="none"/>
                <w14:textFill>
                  <w14:solidFill>
                    <w14:schemeClr w14:val="tx1"/>
                  </w14:solidFill>
                </w14:textFill>
              </w:rPr>
            </w:pPr>
          </w:p>
        </w:tc>
      </w:tr>
      <w:tr w14:paraId="6A90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8BAAF09">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成立时间</w:t>
            </w:r>
          </w:p>
        </w:tc>
        <w:tc>
          <w:tcPr>
            <w:tcW w:w="1918" w:type="dxa"/>
            <w:gridSpan w:val="2"/>
            <w:noWrap w:val="0"/>
            <w:vAlign w:val="center"/>
          </w:tcPr>
          <w:p w14:paraId="15F4F4AA">
            <w:pPr>
              <w:jc w:val="center"/>
              <w:rPr>
                <w:rFonts w:ascii="宋体" w:hAnsi="宋体" w:eastAsia="宋体" w:cs="Times New Roman"/>
                <w:color w:val="000000" w:themeColor="text1"/>
                <w:szCs w:val="21"/>
                <w:highlight w:val="none"/>
                <w14:textFill>
                  <w14:solidFill>
                    <w14:schemeClr w14:val="tx1"/>
                  </w14:solidFill>
                </w14:textFill>
              </w:rPr>
            </w:pPr>
          </w:p>
        </w:tc>
        <w:tc>
          <w:tcPr>
            <w:tcW w:w="5102" w:type="dxa"/>
            <w:gridSpan w:val="7"/>
            <w:noWrap w:val="0"/>
            <w:vAlign w:val="center"/>
          </w:tcPr>
          <w:p w14:paraId="17F1DA17">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员工总人数：</w:t>
            </w:r>
          </w:p>
        </w:tc>
      </w:tr>
      <w:tr w14:paraId="608E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10CF680">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企业资质等级</w:t>
            </w:r>
          </w:p>
        </w:tc>
        <w:tc>
          <w:tcPr>
            <w:tcW w:w="1918" w:type="dxa"/>
            <w:gridSpan w:val="2"/>
            <w:noWrap w:val="0"/>
            <w:vAlign w:val="center"/>
          </w:tcPr>
          <w:p w14:paraId="11BD80E8">
            <w:pPr>
              <w:jc w:val="center"/>
              <w:rPr>
                <w:rFonts w:ascii="宋体" w:hAnsi="宋体" w:eastAsia="宋体" w:cs="Times New Roman"/>
                <w:color w:val="000000" w:themeColor="text1"/>
                <w:szCs w:val="21"/>
                <w:highlight w:val="none"/>
                <w14:textFill>
                  <w14:solidFill>
                    <w14:schemeClr w14:val="tx1"/>
                  </w14:solidFill>
                </w14:textFill>
              </w:rPr>
            </w:pPr>
          </w:p>
        </w:tc>
        <w:tc>
          <w:tcPr>
            <w:tcW w:w="993" w:type="dxa"/>
            <w:vMerge w:val="restart"/>
            <w:noWrap w:val="0"/>
            <w:vAlign w:val="center"/>
          </w:tcPr>
          <w:p w14:paraId="768540A2">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其中</w:t>
            </w:r>
          </w:p>
        </w:tc>
        <w:tc>
          <w:tcPr>
            <w:tcW w:w="1984" w:type="dxa"/>
            <w:gridSpan w:val="4"/>
            <w:noWrap w:val="0"/>
            <w:vAlign w:val="center"/>
          </w:tcPr>
          <w:p w14:paraId="63747E04">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项目负责人</w:t>
            </w:r>
          </w:p>
        </w:tc>
        <w:tc>
          <w:tcPr>
            <w:tcW w:w="2125" w:type="dxa"/>
            <w:gridSpan w:val="2"/>
            <w:noWrap w:val="0"/>
            <w:vAlign w:val="center"/>
          </w:tcPr>
          <w:p w14:paraId="6154F3D4">
            <w:pPr>
              <w:jc w:val="center"/>
              <w:rPr>
                <w:rFonts w:ascii="宋体" w:hAnsi="宋体" w:eastAsia="宋体" w:cs="Times New Roman"/>
                <w:color w:val="000000" w:themeColor="text1"/>
                <w:szCs w:val="21"/>
                <w:highlight w:val="none"/>
                <w14:textFill>
                  <w14:solidFill>
                    <w14:schemeClr w14:val="tx1"/>
                  </w14:solidFill>
                </w14:textFill>
              </w:rPr>
            </w:pPr>
          </w:p>
        </w:tc>
      </w:tr>
      <w:tr w14:paraId="34D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721DCC3">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统一社会信用代码（营业执照号）</w:t>
            </w:r>
          </w:p>
        </w:tc>
        <w:tc>
          <w:tcPr>
            <w:tcW w:w="1918" w:type="dxa"/>
            <w:gridSpan w:val="2"/>
            <w:noWrap w:val="0"/>
            <w:vAlign w:val="center"/>
          </w:tcPr>
          <w:p w14:paraId="5B96C25A">
            <w:pPr>
              <w:jc w:val="center"/>
              <w:rPr>
                <w:rFonts w:ascii="宋体" w:hAnsi="宋体" w:eastAsia="宋体" w:cs="Times New Roman"/>
                <w:color w:val="000000" w:themeColor="text1"/>
                <w:szCs w:val="21"/>
                <w:highlight w:val="none"/>
                <w14:textFill>
                  <w14:solidFill>
                    <w14:schemeClr w14:val="tx1"/>
                  </w14:solidFill>
                </w14:textFill>
              </w:rPr>
            </w:pPr>
          </w:p>
        </w:tc>
        <w:tc>
          <w:tcPr>
            <w:tcW w:w="993" w:type="dxa"/>
            <w:vMerge w:val="continue"/>
            <w:noWrap w:val="0"/>
            <w:vAlign w:val="center"/>
          </w:tcPr>
          <w:p w14:paraId="23F49C4B">
            <w:pPr>
              <w:jc w:val="center"/>
              <w:rPr>
                <w:rFonts w:ascii="宋体" w:hAnsi="宋体" w:eastAsia="宋体" w:cs="Times New Roman"/>
                <w:color w:val="000000" w:themeColor="text1"/>
                <w:szCs w:val="21"/>
                <w:highlight w:val="none"/>
                <w14:textFill>
                  <w14:solidFill>
                    <w14:schemeClr w14:val="tx1"/>
                  </w14:solidFill>
                </w14:textFill>
              </w:rPr>
            </w:pPr>
          </w:p>
        </w:tc>
        <w:tc>
          <w:tcPr>
            <w:tcW w:w="1984" w:type="dxa"/>
            <w:gridSpan w:val="4"/>
            <w:noWrap w:val="0"/>
            <w:vAlign w:val="center"/>
          </w:tcPr>
          <w:p w14:paraId="5406189D">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高级职称人员</w:t>
            </w:r>
          </w:p>
        </w:tc>
        <w:tc>
          <w:tcPr>
            <w:tcW w:w="2125" w:type="dxa"/>
            <w:gridSpan w:val="2"/>
            <w:noWrap w:val="0"/>
            <w:vAlign w:val="center"/>
          </w:tcPr>
          <w:p w14:paraId="0AF6F947">
            <w:pPr>
              <w:jc w:val="center"/>
              <w:rPr>
                <w:rFonts w:ascii="宋体" w:hAnsi="宋体" w:eastAsia="宋体" w:cs="Times New Roman"/>
                <w:color w:val="000000" w:themeColor="text1"/>
                <w:szCs w:val="21"/>
                <w:highlight w:val="none"/>
                <w14:textFill>
                  <w14:solidFill>
                    <w14:schemeClr w14:val="tx1"/>
                  </w14:solidFill>
                </w14:textFill>
              </w:rPr>
            </w:pPr>
          </w:p>
        </w:tc>
      </w:tr>
      <w:tr w14:paraId="5E25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CA1CF71">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注册资金</w:t>
            </w:r>
          </w:p>
        </w:tc>
        <w:tc>
          <w:tcPr>
            <w:tcW w:w="1918" w:type="dxa"/>
            <w:gridSpan w:val="2"/>
            <w:noWrap w:val="0"/>
            <w:vAlign w:val="center"/>
          </w:tcPr>
          <w:p w14:paraId="548A13E3">
            <w:pPr>
              <w:jc w:val="center"/>
              <w:rPr>
                <w:rFonts w:ascii="宋体" w:hAnsi="宋体" w:eastAsia="宋体" w:cs="Times New Roman"/>
                <w:color w:val="000000" w:themeColor="text1"/>
                <w:szCs w:val="21"/>
                <w:highlight w:val="none"/>
                <w14:textFill>
                  <w14:solidFill>
                    <w14:schemeClr w14:val="tx1"/>
                  </w14:solidFill>
                </w14:textFill>
              </w:rPr>
            </w:pPr>
          </w:p>
        </w:tc>
        <w:tc>
          <w:tcPr>
            <w:tcW w:w="993" w:type="dxa"/>
            <w:vMerge w:val="continue"/>
            <w:noWrap w:val="0"/>
            <w:vAlign w:val="center"/>
          </w:tcPr>
          <w:p w14:paraId="6D35013F">
            <w:pPr>
              <w:jc w:val="center"/>
              <w:rPr>
                <w:rFonts w:ascii="宋体" w:hAnsi="宋体" w:eastAsia="宋体" w:cs="Times New Roman"/>
                <w:color w:val="000000" w:themeColor="text1"/>
                <w:szCs w:val="21"/>
                <w:highlight w:val="none"/>
                <w14:textFill>
                  <w14:solidFill>
                    <w14:schemeClr w14:val="tx1"/>
                  </w14:solidFill>
                </w14:textFill>
              </w:rPr>
            </w:pPr>
          </w:p>
        </w:tc>
        <w:tc>
          <w:tcPr>
            <w:tcW w:w="1984" w:type="dxa"/>
            <w:gridSpan w:val="4"/>
            <w:noWrap w:val="0"/>
            <w:vAlign w:val="center"/>
          </w:tcPr>
          <w:p w14:paraId="246CF918">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中级职称人员</w:t>
            </w:r>
          </w:p>
        </w:tc>
        <w:tc>
          <w:tcPr>
            <w:tcW w:w="2125" w:type="dxa"/>
            <w:gridSpan w:val="2"/>
            <w:noWrap w:val="0"/>
            <w:vAlign w:val="center"/>
          </w:tcPr>
          <w:p w14:paraId="4E286354">
            <w:pPr>
              <w:jc w:val="center"/>
              <w:rPr>
                <w:rFonts w:ascii="宋体" w:hAnsi="宋体" w:eastAsia="宋体" w:cs="Times New Roman"/>
                <w:color w:val="000000" w:themeColor="text1"/>
                <w:szCs w:val="21"/>
                <w:highlight w:val="none"/>
                <w14:textFill>
                  <w14:solidFill>
                    <w14:schemeClr w14:val="tx1"/>
                  </w14:solidFill>
                </w14:textFill>
              </w:rPr>
            </w:pPr>
          </w:p>
        </w:tc>
      </w:tr>
      <w:tr w14:paraId="56C9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5EDE149">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w:t>
            </w:r>
          </w:p>
        </w:tc>
        <w:tc>
          <w:tcPr>
            <w:tcW w:w="1918" w:type="dxa"/>
            <w:gridSpan w:val="2"/>
            <w:noWrap w:val="0"/>
            <w:vAlign w:val="center"/>
          </w:tcPr>
          <w:p w14:paraId="43CB22C5">
            <w:pPr>
              <w:jc w:val="center"/>
              <w:rPr>
                <w:rFonts w:ascii="宋体" w:hAnsi="宋体" w:eastAsia="宋体" w:cs="Times New Roman"/>
                <w:color w:val="000000" w:themeColor="text1"/>
                <w:szCs w:val="21"/>
                <w:highlight w:val="none"/>
                <w14:textFill>
                  <w14:solidFill>
                    <w14:schemeClr w14:val="tx1"/>
                  </w14:solidFill>
                </w14:textFill>
              </w:rPr>
            </w:pPr>
          </w:p>
        </w:tc>
        <w:tc>
          <w:tcPr>
            <w:tcW w:w="993" w:type="dxa"/>
            <w:vMerge w:val="continue"/>
            <w:noWrap w:val="0"/>
            <w:vAlign w:val="center"/>
          </w:tcPr>
          <w:p w14:paraId="2F0FBBB7">
            <w:pPr>
              <w:jc w:val="center"/>
              <w:rPr>
                <w:rFonts w:ascii="宋体" w:hAnsi="宋体" w:eastAsia="宋体" w:cs="Times New Roman"/>
                <w:color w:val="000000" w:themeColor="text1"/>
                <w:szCs w:val="21"/>
                <w:highlight w:val="none"/>
                <w14:textFill>
                  <w14:solidFill>
                    <w14:schemeClr w14:val="tx1"/>
                  </w14:solidFill>
                </w14:textFill>
              </w:rPr>
            </w:pPr>
          </w:p>
        </w:tc>
        <w:tc>
          <w:tcPr>
            <w:tcW w:w="1984" w:type="dxa"/>
            <w:gridSpan w:val="4"/>
            <w:noWrap w:val="0"/>
            <w:vAlign w:val="center"/>
          </w:tcPr>
          <w:p w14:paraId="6475EBF1">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初级职称人员</w:t>
            </w:r>
          </w:p>
        </w:tc>
        <w:tc>
          <w:tcPr>
            <w:tcW w:w="2125" w:type="dxa"/>
            <w:gridSpan w:val="2"/>
            <w:noWrap w:val="0"/>
            <w:vAlign w:val="center"/>
          </w:tcPr>
          <w:p w14:paraId="5ADA29DF">
            <w:pPr>
              <w:jc w:val="center"/>
              <w:rPr>
                <w:rFonts w:ascii="宋体" w:hAnsi="宋体" w:eastAsia="宋体" w:cs="Times New Roman"/>
                <w:color w:val="000000" w:themeColor="text1"/>
                <w:szCs w:val="21"/>
                <w:highlight w:val="none"/>
                <w14:textFill>
                  <w14:solidFill>
                    <w14:schemeClr w14:val="tx1"/>
                  </w14:solidFill>
                </w14:textFill>
              </w:rPr>
            </w:pPr>
          </w:p>
        </w:tc>
      </w:tr>
      <w:tr w14:paraId="00DC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A9AF09">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账号</w:t>
            </w:r>
          </w:p>
        </w:tc>
        <w:tc>
          <w:tcPr>
            <w:tcW w:w="1918" w:type="dxa"/>
            <w:gridSpan w:val="2"/>
            <w:noWrap w:val="0"/>
            <w:vAlign w:val="center"/>
          </w:tcPr>
          <w:p w14:paraId="4F02DBB8">
            <w:pPr>
              <w:jc w:val="center"/>
              <w:rPr>
                <w:rFonts w:ascii="宋体" w:hAnsi="宋体" w:eastAsia="宋体" w:cs="Times New Roman"/>
                <w:color w:val="000000" w:themeColor="text1"/>
                <w:szCs w:val="21"/>
                <w:highlight w:val="none"/>
                <w14:textFill>
                  <w14:solidFill>
                    <w14:schemeClr w14:val="tx1"/>
                  </w14:solidFill>
                </w14:textFill>
              </w:rPr>
            </w:pPr>
          </w:p>
        </w:tc>
        <w:tc>
          <w:tcPr>
            <w:tcW w:w="993" w:type="dxa"/>
            <w:vMerge w:val="continue"/>
            <w:noWrap w:val="0"/>
            <w:vAlign w:val="center"/>
          </w:tcPr>
          <w:p w14:paraId="013A7004">
            <w:pPr>
              <w:jc w:val="center"/>
              <w:rPr>
                <w:rFonts w:ascii="宋体" w:hAnsi="宋体" w:eastAsia="宋体" w:cs="Times New Roman"/>
                <w:color w:val="000000" w:themeColor="text1"/>
                <w:szCs w:val="21"/>
                <w:highlight w:val="none"/>
                <w14:textFill>
                  <w14:solidFill>
                    <w14:schemeClr w14:val="tx1"/>
                  </w14:solidFill>
                </w14:textFill>
              </w:rPr>
            </w:pPr>
          </w:p>
        </w:tc>
        <w:tc>
          <w:tcPr>
            <w:tcW w:w="1984" w:type="dxa"/>
            <w:gridSpan w:val="4"/>
            <w:noWrap w:val="0"/>
            <w:vAlign w:val="center"/>
          </w:tcPr>
          <w:p w14:paraId="0BF19DF2">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工</w:t>
            </w:r>
          </w:p>
        </w:tc>
        <w:tc>
          <w:tcPr>
            <w:tcW w:w="2125" w:type="dxa"/>
            <w:gridSpan w:val="2"/>
            <w:noWrap w:val="0"/>
            <w:vAlign w:val="center"/>
          </w:tcPr>
          <w:p w14:paraId="6B8F66DF">
            <w:pPr>
              <w:jc w:val="center"/>
              <w:rPr>
                <w:rFonts w:ascii="宋体" w:hAnsi="宋体" w:eastAsia="宋体" w:cs="Times New Roman"/>
                <w:color w:val="000000" w:themeColor="text1"/>
                <w:szCs w:val="21"/>
                <w:highlight w:val="none"/>
                <w14:textFill>
                  <w14:solidFill>
                    <w14:schemeClr w14:val="tx1"/>
                  </w14:solidFill>
                </w14:textFill>
              </w:rPr>
            </w:pPr>
          </w:p>
        </w:tc>
      </w:tr>
      <w:tr w14:paraId="2C39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626" w:type="dxa"/>
            <w:noWrap w:val="0"/>
            <w:vAlign w:val="center"/>
          </w:tcPr>
          <w:p w14:paraId="06EB09DE">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经营范围</w:t>
            </w:r>
          </w:p>
        </w:tc>
        <w:tc>
          <w:tcPr>
            <w:tcW w:w="7020" w:type="dxa"/>
            <w:gridSpan w:val="9"/>
            <w:noWrap w:val="0"/>
            <w:vAlign w:val="center"/>
          </w:tcPr>
          <w:p w14:paraId="20D9DBDB">
            <w:pPr>
              <w:jc w:val="center"/>
              <w:rPr>
                <w:rFonts w:ascii="宋体" w:hAnsi="宋体" w:eastAsia="宋体" w:cs="Times New Roman"/>
                <w:color w:val="000000" w:themeColor="text1"/>
                <w:szCs w:val="21"/>
                <w:highlight w:val="none"/>
                <w14:textFill>
                  <w14:solidFill>
                    <w14:schemeClr w14:val="tx1"/>
                  </w14:solidFill>
                </w14:textFill>
              </w:rPr>
            </w:pPr>
          </w:p>
        </w:tc>
      </w:tr>
      <w:tr w14:paraId="783D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AAF52D0">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备注</w:t>
            </w:r>
          </w:p>
        </w:tc>
        <w:tc>
          <w:tcPr>
            <w:tcW w:w="7020" w:type="dxa"/>
            <w:gridSpan w:val="9"/>
            <w:noWrap w:val="0"/>
            <w:vAlign w:val="center"/>
          </w:tcPr>
          <w:p w14:paraId="6EA778D3">
            <w:pPr>
              <w:jc w:val="center"/>
              <w:rPr>
                <w:rFonts w:ascii="宋体" w:hAnsi="宋体" w:eastAsia="宋体" w:cs="Times New Roman"/>
                <w:color w:val="000000" w:themeColor="text1"/>
                <w:szCs w:val="21"/>
                <w:highlight w:val="none"/>
                <w14:textFill>
                  <w14:solidFill>
                    <w14:schemeClr w14:val="tx1"/>
                  </w14:solidFill>
                </w14:textFill>
              </w:rPr>
            </w:pPr>
          </w:p>
        </w:tc>
      </w:tr>
    </w:tbl>
    <w:p w14:paraId="7C892537">
      <w:pPr>
        <w:topLinePunct/>
        <w:spacing w:line="440" w:lineRule="exact"/>
        <w:ind w:firstLine="525" w:firstLineChars="250"/>
        <w:rPr>
          <w:rFonts w:ascii="宋体" w:hAnsi="宋体"/>
          <w:color w:val="000000" w:themeColor="text1"/>
          <w:szCs w:val="21"/>
          <w:highlight w:val="none"/>
          <w14:textFill>
            <w14:solidFill>
              <w14:schemeClr w14:val="tx1"/>
            </w14:solidFill>
          </w14:textFill>
        </w:rPr>
      </w:pPr>
    </w:p>
    <w:p w14:paraId="2EC57C6E">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注：1.必须提供合法登记证明文件</w:t>
      </w:r>
      <w:r>
        <w:rPr>
          <w:rFonts w:hint="eastAsia" w:ascii="宋体" w:hAnsi="宋体"/>
          <w:bCs/>
          <w:color w:val="000000" w:themeColor="text1"/>
          <w:highlight w:val="none"/>
          <w14:textFill>
            <w14:solidFill>
              <w14:schemeClr w14:val="tx1"/>
            </w14:solidFill>
          </w14:textFill>
        </w:rPr>
        <w:t>及相关资质证件（加盖公章的复印件）</w:t>
      </w:r>
      <w:r>
        <w:rPr>
          <w:rFonts w:hint="eastAsia" w:ascii="宋体" w:hAnsi="宋体"/>
          <w:color w:val="000000" w:themeColor="text1"/>
          <w:szCs w:val="21"/>
          <w:highlight w:val="none"/>
          <w14:textFill>
            <w14:solidFill>
              <w14:schemeClr w14:val="tx1"/>
            </w14:solidFill>
          </w14:textFill>
        </w:rPr>
        <w:t>。</w:t>
      </w:r>
    </w:p>
    <w:p w14:paraId="6E208167">
      <w:pPr>
        <w:topLinePunct/>
        <w:spacing w:line="440" w:lineRule="exact"/>
        <w:ind w:left="1155" w:leftChars="25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2.投标人（联合体各成员）应填写此表。</w:t>
      </w:r>
    </w:p>
    <w:p w14:paraId="42D15F0A">
      <w:pPr>
        <w:autoSpaceDE w:val="0"/>
        <w:autoSpaceDN w:val="0"/>
        <w:adjustRightInd w:val="0"/>
        <w:jc w:val="center"/>
        <w:rPr>
          <w:rFonts w:ascii="宋体" w:hAnsi="宋体" w:cs="宋体"/>
          <w:color w:val="000000" w:themeColor="text1"/>
          <w:highlight w:val="none"/>
          <w14:textFill>
            <w14:solidFill>
              <w14:schemeClr w14:val="tx1"/>
            </w14:solidFill>
          </w14:textFill>
        </w:rPr>
      </w:pPr>
    </w:p>
    <w:p w14:paraId="2D2F3303">
      <w:pPr>
        <w:spacing w:before="156" w:beforeLines="50" w:after="312" w:afterLines="100" w:line="440" w:lineRule="exact"/>
        <w:jc w:val="center"/>
        <w:rPr>
          <w:rFonts w:ascii="宋体" w:hAnsi="宋体"/>
          <w:b/>
          <w:color w:val="000000" w:themeColor="text1"/>
          <w:sz w:val="28"/>
          <w:szCs w:val="28"/>
          <w:highlight w:val="none"/>
          <w14:textFill>
            <w14:solidFill>
              <w14:schemeClr w14:val="tx1"/>
            </w14:solidFill>
          </w14:textFill>
        </w:rPr>
      </w:pPr>
    </w:p>
    <w:p w14:paraId="525AC10D">
      <w:pPr>
        <w:spacing w:before="156" w:beforeLines="50" w:after="312" w:afterLines="100" w:line="44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7、投标人</w:t>
      </w:r>
      <w:r>
        <w:rPr>
          <w:rFonts w:hint="eastAsia" w:ascii="宋体" w:hAnsi="宋体"/>
          <w:b/>
          <w:color w:val="000000" w:themeColor="text1"/>
          <w:sz w:val="28"/>
          <w:szCs w:val="28"/>
          <w:highlight w:val="none"/>
          <w:lang w:eastAsia="zh-CN"/>
          <w14:textFill>
            <w14:solidFill>
              <w14:schemeClr w14:val="tx1"/>
            </w14:solidFill>
          </w14:textFill>
        </w:rPr>
        <w:t>2021</w:t>
      </w:r>
      <w:r>
        <w:rPr>
          <w:rFonts w:hint="eastAsia" w:ascii="宋体" w:hAnsi="宋体"/>
          <w:b/>
          <w:color w:val="000000" w:themeColor="text1"/>
          <w:sz w:val="28"/>
          <w:szCs w:val="28"/>
          <w:highlight w:val="none"/>
          <w14:textFill>
            <w14:solidFill>
              <w14:schemeClr w14:val="tx1"/>
            </w14:solidFill>
          </w14:textFill>
        </w:rPr>
        <w:t>年1月1日至今类似业绩表</w:t>
      </w:r>
    </w:p>
    <w:p w14:paraId="34098003">
      <w:pPr>
        <w:spacing w:line="360" w:lineRule="auto"/>
        <w:rPr>
          <w:rFonts w:ascii="宋体" w:hAnsi="宋体"/>
          <w:b/>
          <w:color w:val="000000" w:themeColor="text1"/>
          <w:sz w:val="24"/>
          <w:highlight w:val="none"/>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207"/>
        <w:gridCol w:w="1393"/>
        <w:gridCol w:w="1298"/>
        <w:gridCol w:w="1822"/>
      </w:tblGrid>
      <w:tr w14:paraId="6D8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shd w:val="clear" w:color="auto" w:fill="F3F3F3"/>
            <w:noWrap w:val="0"/>
            <w:vAlign w:val="center"/>
          </w:tcPr>
          <w:p w14:paraId="50389F7A">
            <w:pPr>
              <w:jc w:val="center"/>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序号</w:t>
            </w:r>
          </w:p>
        </w:tc>
        <w:tc>
          <w:tcPr>
            <w:tcW w:w="2207" w:type="dxa"/>
            <w:shd w:val="clear" w:color="auto" w:fill="F3F3F3"/>
            <w:noWrap w:val="0"/>
            <w:vAlign w:val="center"/>
          </w:tcPr>
          <w:p w14:paraId="428EA86F">
            <w:pPr>
              <w:jc w:val="center"/>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项目名称</w:t>
            </w:r>
          </w:p>
        </w:tc>
        <w:tc>
          <w:tcPr>
            <w:tcW w:w="1393" w:type="dxa"/>
            <w:shd w:val="clear" w:color="auto" w:fill="F3F3F3"/>
            <w:noWrap w:val="0"/>
            <w:vAlign w:val="center"/>
          </w:tcPr>
          <w:p w14:paraId="6E123D6F">
            <w:pPr>
              <w:jc w:val="center"/>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合同总额</w:t>
            </w:r>
          </w:p>
        </w:tc>
        <w:tc>
          <w:tcPr>
            <w:tcW w:w="1298" w:type="dxa"/>
            <w:shd w:val="clear" w:color="auto" w:fill="F3F3F3"/>
            <w:noWrap w:val="0"/>
            <w:vAlign w:val="center"/>
          </w:tcPr>
          <w:p w14:paraId="4092AAC4">
            <w:pPr>
              <w:jc w:val="center"/>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业主名称</w:t>
            </w:r>
          </w:p>
        </w:tc>
        <w:tc>
          <w:tcPr>
            <w:tcW w:w="1822" w:type="dxa"/>
            <w:shd w:val="clear" w:color="auto" w:fill="F3F3F3"/>
            <w:noWrap w:val="0"/>
            <w:vAlign w:val="center"/>
          </w:tcPr>
          <w:p w14:paraId="19EDF7B2">
            <w:pPr>
              <w:jc w:val="center"/>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合同主要内容、范围</w:t>
            </w:r>
          </w:p>
        </w:tc>
      </w:tr>
      <w:tr w14:paraId="5BCE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14:paraId="69461EC5">
            <w:pPr>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1</w:t>
            </w:r>
          </w:p>
        </w:tc>
        <w:tc>
          <w:tcPr>
            <w:tcW w:w="2207" w:type="dxa"/>
            <w:noWrap w:val="0"/>
            <w:vAlign w:val="center"/>
          </w:tcPr>
          <w:p w14:paraId="1DFE58C0">
            <w:pPr>
              <w:jc w:val="center"/>
              <w:rPr>
                <w:rFonts w:ascii="宋体" w:hAnsi="宋体" w:eastAsia="宋体" w:cs="Times New Roman"/>
                <w:color w:val="000000" w:themeColor="text1"/>
                <w:sz w:val="24"/>
                <w:highlight w:val="none"/>
                <w14:textFill>
                  <w14:solidFill>
                    <w14:schemeClr w14:val="tx1"/>
                  </w14:solidFill>
                </w14:textFill>
              </w:rPr>
            </w:pPr>
          </w:p>
        </w:tc>
        <w:tc>
          <w:tcPr>
            <w:tcW w:w="1393" w:type="dxa"/>
            <w:noWrap w:val="0"/>
            <w:vAlign w:val="center"/>
          </w:tcPr>
          <w:p w14:paraId="4BE760C5">
            <w:pPr>
              <w:jc w:val="center"/>
              <w:rPr>
                <w:rFonts w:ascii="宋体" w:hAnsi="宋体" w:eastAsia="宋体" w:cs="Times New Roman"/>
                <w:color w:val="000000" w:themeColor="text1"/>
                <w:sz w:val="24"/>
                <w:highlight w:val="none"/>
                <w14:textFill>
                  <w14:solidFill>
                    <w14:schemeClr w14:val="tx1"/>
                  </w14:solidFill>
                </w14:textFill>
              </w:rPr>
            </w:pPr>
          </w:p>
        </w:tc>
        <w:tc>
          <w:tcPr>
            <w:tcW w:w="1298" w:type="dxa"/>
            <w:noWrap w:val="0"/>
            <w:vAlign w:val="center"/>
          </w:tcPr>
          <w:p w14:paraId="2169B29B">
            <w:pPr>
              <w:jc w:val="center"/>
              <w:rPr>
                <w:rFonts w:ascii="宋体" w:hAnsi="宋体" w:eastAsia="宋体" w:cs="Times New Roman"/>
                <w:color w:val="000000" w:themeColor="text1"/>
                <w:sz w:val="24"/>
                <w:highlight w:val="none"/>
                <w14:textFill>
                  <w14:solidFill>
                    <w14:schemeClr w14:val="tx1"/>
                  </w14:solidFill>
                </w14:textFill>
              </w:rPr>
            </w:pPr>
          </w:p>
        </w:tc>
        <w:tc>
          <w:tcPr>
            <w:tcW w:w="1822" w:type="dxa"/>
            <w:noWrap w:val="0"/>
            <w:vAlign w:val="center"/>
          </w:tcPr>
          <w:p w14:paraId="3EF7845D">
            <w:pPr>
              <w:jc w:val="center"/>
              <w:rPr>
                <w:rFonts w:ascii="宋体" w:hAnsi="宋体" w:eastAsia="宋体" w:cs="Times New Roman"/>
                <w:color w:val="000000" w:themeColor="text1"/>
                <w:sz w:val="24"/>
                <w:highlight w:val="none"/>
                <w14:textFill>
                  <w14:solidFill>
                    <w14:schemeClr w14:val="tx1"/>
                  </w14:solidFill>
                </w14:textFill>
              </w:rPr>
            </w:pPr>
          </w:p>
        </w:tc>
      </w:tr>
      <w:tr w14:paraId="6ED8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17" w:type="dxa"/>
            <w:noWrap w:val="0"/>
            <w:vAlign w:val="center"/>
          </w:tcPr>
          <w:p w14:paraId="603C6C3D">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2</w:t>
            </w:r>
          </w:p>
        </w:tc>
        <w:tc>
          <w:tcPr>
            <w:tcW w:w="2207" w:type="dxa"/>
            <w:noWrap w:val="0"/>
            <w:vAlign w:val="center"/>
          </w:tcPr>
          <w:p w14:paraId="03CA6970">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393" w:type="dxa"/>
            <w:noWrap w:val="0"/>
            <w:vAlign w:val="center"/>
          </w:tcPr>
          <w:p w14:paraId="4537F2FF">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298" w:type="dxa"/>
            <w:noWrap w:val="0"/>
            <w:vAlign w:val="center"/>
          </w:tcPr>
          <w:p w14:paraId="053AEDCF">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822" w:type="dxa"/>
            <w:noWrap w:val="0"/>
            <w:vAlign w:val="center"/>
          </w:tcPr>
          <w:p w14:paraId="37156DFE">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r>
      <w:tr w14:paraId="0C88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14:paraId="3A593099">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3</w:t>
            </w:r>
          </w:p>
        </w:tc>
        <w:tc>
          <w:tcPr>
            <w:tcW w:w="2207" w:type="dxa"/>
            <w:noWrap w:val="0"/>
            <w:vAlign w:val="center"/>
          </w:tcPr>
          <w:p w14:paraId="0D7C88D6">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393" w:type="dxa"/>
            <w:noWrap w:val="0"/>
            <w:vAlign w:val="center"/>
          </w:tcPr>
          <w:p w14:paraId="71697EC7">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298" w:type="dxa"/>
            <w:noWrap w:val="0"/>
            <w:vAlign w:val="center"/>
          </w:tcPr>
          <w:p w14:paraId="2490D70D">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822" w:type="dxa"/>
            <w:noWrap w:val="0"/>
            <w:vAlign w:val="center"/>
          </w:tcPr>
          <w:p w14:paraId="4BC1A4E5">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r>
      <w:tr w14:paraId="155A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17" w:type="dxa"/>
            <w:noWrap w:val="0"/>
            <w:vAlign w:val="center"/>
          </w:tcPr>
          <w:p w14:paraId="46890638">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p>
        </w:tc>
        <w:tc>
          <w:tcPr>
            <w:tcW w:w="2207" w:type="dxa"/>
            <w:noWrap w:val="0"/>
            <w:vAlign w:val="center"/>
          </w:tcPr>
          <w:p w14:paraId="4A6D38E4">
            <w:pPr>
              <w:spacing w:line="360" w:lineRule="auto"/>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w:t>
            </w:r>
          </w:p>
        </w:tc>
        <w:tc>
          <w:tcPr>
            <w:tcW w:w="1393" w:type="dxa"/>
            <w:noWrap w:val="0"/>
            <w:vAlign w:val="center"/>
          </w:tcPr>
          <w:p w14:paraId="389ED034">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298" w:type="dxa"/>
            <w:noWrap w:val="0"/>
            <w:vAlign w:val="center"/>
          </w:tcPr>
          <w:p w14:paraId="5EF24065">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c>
          <w:tcPr>
            <w:tcW w:w="1822" w:type="dxa"/>
            <w:noWrap w:val="0"/>
            <w:vAlign w:val="center"/>
          </w:tcPr>
          <w:p w14:paraId="1F44F6D1">
            <w:pPr>
              <w:spacing w:line="360" w:lineRule="auto"/>
              <w:jc w:val="center"/>
              <w:rPr>
                <w:rFonts w:ascii="宋体" w:hAnsi="宋体" w:eastAsia="宋体" w:cs="Times New Roman"/>
                <w:color w:val="000000" w:themeColor="text1"/>
                <w:sz w:val="24"/>
                <w:highlight w:val="none"/>
                <w14:textFill>
                  <w14:solidFill>
                    <w14:schemeClr w14:val="tx1"/>
                  </w14:solidFill>
                </w14:textFill>
              </w:rPr>
            </w:pPr>
          </w:p>
        </w:tc>
      </w:tr>
    </w:tbl>
    <w:p w14:paraId="7B572211">
      <w:pPr>
        <w:spacing w:line="360" w:lineRule="auto"/>
        <w:rPr>
          <w:rFonts w:ascii="宋体" w:hAnsi="宋体"/>
          <w:b/>
          <w:color w:val="000000" w:themeColor="text1"/>
          <w:sz w:val="24"/>
          <w:highlight w:val="none"/>
          <w14:textFill>
            <w14:solidFill>
              <w14:schemeClr w14:val="tx1"/>
            </w14:solidFill>
          </w14:textFill>
        </w:rPr>
      </w:pPr>
    </w:p>
    <w:p w14:paraId="63ACE20A">
      <w:pPr>
        <w:spacing w:line="360" w:lineRule="auto"/>
        <w:ind w:left="36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注： </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在本表格之后，附投标人业绩证明材料。</w:t>
      </w:r>
    </w:p>
    <w:p w14:paraId="55AEFBEC">
      <w:pPr>
        <w:spacing w:line="360" w:lineRule="auto"/>
        <w:ind w:left="360"/>
        <w:jc w:val="center"/>
        <w:rPr>
          <w:rFonts w:ascii="宋体" w:hAnsi="宋体"/>
          <w:b/>
          <w:color w:val="000000" w:themeColor="text1"/>
          <w:sz w:val="28"/>
          <w:szCs w:val="28"/>
          <w:highlight w:val="none"/>
          <w14:textFill>
            <w14:solidFill>
              <w14:schemeClr w14:val="tx1"/>
            </w14:solidFill>
          </w14:textFill>
        </w:rPr>
      </w:pPr>
    </w:p>
    <w:p w14:paraId="2CDE3B48">
      <w:pPr>
        <w:spacing w:line="360" w:lineRule="auto"/>
        <w:ind w:left="360"/>
        <w:jc w:val="center"/>
        <w:rPr>
          <w:rFonts w:hint="eastAsia" w:ascii="宋体" w:hAnsi="宋体"/>
          <w:b/>
          <w:color w:val="000000" w:themeColor="text1"/>
          <w:sz w:val="28"/>
          <w:szCs w:val="28"/>
          <w:highlight w:val="none"/>
          <w14:textFill>
            <w14:solidFill>
              <w14:schemeClr w14:val="tx1"/>
            </w14:solidFill>
          </w14:textFill>
        </w:rPr>
      </w:pPr>
    </w:p>
    <w:p w14:paraId="07E5391F">
      <w:pPr>
        <w:jc w:val="center"/>
        <w:outlineLvl w:val="1"/>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bookmarkStart w:id="153" w:name="_Toc497928749"/>
      <w:r>
        <w:rPr>
          <w:rFonts w:hint="eastAsia" w:ascii="宋体" w:hAnsi="宋体"/>
          <w:b/>
          <w:color w:val="000000" w:themeColor="text1"/>
          <w:sz w:val="28"/>
          <w:szCs w:val="28"/>
          <w:highlight w:val="none"/>
          <w14:textFill>
            <w14:solidFill>
              <w14:schemeClr w14:val="tx1"/>
            </w14:solidFill>
          </w14:textFill>
        </w:rPr>
        <w:t>8、</w:t>
      </w:r>
      <w:r>
        <w:rPr>
          <w:rFonts w:hint="eastAsia" w:ascii="宋体" w:hAnsi="宋体" w:cs="宋体"/>
          <w:b/>
          <w:color w:val="000000" w:themeColor="text1"/>
          <w:sz w:val="28"/>
          <w:szCs w:val="28"/>
          <w:highlight w:val="none"/>
          <w14:textFill>
            <w14:solidFill>
              <w14:schemeClr w14:val="tx1"/>
            </w14:solidFill>
          </w14:textFill>
        </w:rPr>
        <w:t>项目负责人简历表</w:t>
      </w:r>
      <w:bookmarkEnd w:id="153"/>
    </w:p>
    <w:p w14:paraId="28E51636">
      <w:pPr>
        <w:jc w:val="center"/>
        <w:rPr>
          <w:rFonts w:ascii="宋体" w:hAnsi="宋体"/>
          <w:b/>
          <w:color w:val="000000" w:themeColor="text1"/>
          <w:szCs w:val="21"/>
          <w:highlight w:val="none"/>
          <w14:textFill>
            <w14:solidFill>
              <w14:schemeClr w14:val="tx1"/>
            </w14:solidFill>
          </w14:textFill>
        </w:rPr>
      </w:pPr>
    </w:p>
    <w:tbl>
      <w:tblPr>
        <w:tblStyle w:val="3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4"/>
        <w:gridCol w:w="1449"/>
        <w:gridCol w:w="1605"/>
        <w:gridCol w:w="1663"/>
        <w:gridCol w:w="1659"/>
      </w:tblGrid>
      <w:tr w14:paraId="1DD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08BE5590">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名</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699A861">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5DBE008">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性</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别</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CECFCDF">
            <w:pPr>
              <w:rPr>
                <w:rFonts w:ascii="宋体" w:hAnsi="宋体" w:eastAsia="宋体" w:cs="Times New Roman"/>
                <w:color w:val="000000" w:themeColor="text1"/>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707C124">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龄</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7E00563">
            <w:pPr>
              <w:rPr>
                <w:rFonts w:ascii="宋体" w:hAnsi="宋体" w:eastAsia="宋体" w:cs="Times New Roman"/>
                <w:color w:val="000000" w:themeColor="text1"/>
                <w:highlight w:val="none"/>
                <w14:textFill>
                  <w14:solidFill>
                    <w14:schemeClr w14:val="tx1"/>
                  </w14:solidFill>
                </w14:textFill>
              </w:rPr>
            </w:pPr>
          </w:p>
        </w:tc>
      </w:tr>
      <w:tr w14:paraId="7F18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5B0BAF40">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务</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951CEC3">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4E9D7DE">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E85B2CC">
            <w:pPr>
              <w:rPr>
                <w:rFonts w:ascii="宋体" w:hAnsi="宋体" w:eastAsia="宋体" w:cs="Times New Roman"/>
                <w:color w:val="000000" w:themeColor="text1"/>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A835BEB">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w:t>
            </w:r>
            <w:r>
              <w:rPr>
                <w:rFonts w:ascii="宋体" w:hAnsi="宋体" w:eastAsia="宋体" w:cs="Times New Roman"/>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历</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80F8382">
            <w:pPr>
              <w:rPr>
                <w:rFonts w:ascii="宋体" w:hAnsi="宋体" w:eastAsia="宋体" w:cs="Times New Roman"/>
                <w:color w:val="000000" w:themeColor="text1"/>
                <w:highlight w:val="none"/>
                <w14:textFill>
                  <w14:solidFill>
                    <w14:schemeClr w14:val="tx1"/>
                  </w14:solidFill>
                </w14:textFill>
              </w:rPr>
            </w:pPr>
          </w:p>
        </w:tc>
      </w:tr>
      <w:tr w14:paraId="19D1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noWrap w:val="0"/>
            <w:vAlign w:val="center"/>
          </w:tcPr>
          <w:p w14:paraId="52DB4836">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r>
              <w:rPr>
                <w:rFonts w:hint="eastAsia" w:ascii="宋体" w:hAnsi="宋体" w:eastAsia="宋体" w:cs="Times New Roman"/>
                <w:color w:val="000000" w:themeColor="text1"/>
                <w:highlight w:val="none"/>
                <w:lang w:eastAsia="zh-CN"/>
                <w14:textFill>
                  <w14:solidFill>
                    <w14:schemeClr w14:val="tx1"/>
                  </w14:solidFill>
                </w14:textFill>
              </w:rPr>
              <w:t>2021</w:t>
            </w:r>
            <w:r>
              <w:rPr>
                <w:rFonts w:hint="eastAsia" w:ascii="宋体" w:hAnsi="宋体" w:eastAsia="宋体" w:cs="宋体"/>
                <w:color w:val="000000" w:themeColor="text1"/>
                <w:highlight w:val="none"/>
                <w14:textFill>
                  <w14:solidFill>
                    <w14:schemeClr w14:val="tx1"/>
                  </w14:solidFill>
                </w14:textFill>
              </w:rPr>
              <w:t>年</w:t>
            </w:r>
            <w:r>
              <w:rPr>
                <w:rFonts w:ascii="宋体" w:hAnsi="宋体" w:eastAsia="宋体" w:cs="Times New Roman"/>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月1日</w:t>
            </w:r>
            <w:r>
              <w:rPr>
                <w:rFonts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至今）类似项目业绩一览表</w:t>
            </w:r>
          </w:p>
        </w:tc>
      </w:tr>
      <w:tr w14:paraId="0F9A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14607D5F">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甲方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4B309A6">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FB7A40C">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项目内容</w:t>
            </w: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2F166BE2">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服务周期</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770DF15">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质量等级</w:t>
            </w:r>
          </w:p>
        </w:tc>
      </w:tr>
      <w:tr w14:paraId="3B3C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3C607541">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9C93657">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55C5F22">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65D4EEF4">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5D3E9DB">
            <w:pPr>
              <w:rPr>
                <w:rFonts w:ascii="宋体" w:hAnsi="宋体" w:eastAsia="宋体" w:cs="Times New Roman"/>
                <w:color w:val="000000" w:themeColor="text1"/>
                <w:highlight w:val="none"/>
                <w14:textFill>
                  <w14:solidFill>
                    <w14:schemeClr w14:val="tx1"/>
                  </w14:solidFill>
                </w14:textFill>
              </w:rPr>
            </w:pPr>
          </w:p>
        </w:tc>
      </w:tr>
      <w:tr w14:paraId="719E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70A4ED12">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02BF7C2">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635E81C">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23200AFB">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FEF6E27">
            <w:pPr>
              <w:rPr>
                <w:rFonts w:ascii="宋体" w:hAnsi="宋体" w:eastAsia="宋体" w:cs="Times New Roman"/>
                <w:color w:val="000000" w:themeColor="text1"/>
                <w:highlight w:val="none"/>
                <w14:textFill>
                  <w14:solidFill>
                    <w14:schemeClr w14:val="tx1"/>
                  </w14:solidFill>
                </w14:textFill>
              </w:rPr>
            </w:pPr>
          </w:p>
        </w:tc>
      </w:tr>
      <w:tr w14:paraId="5698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5A8F4ACE">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D2849C0">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26C0CB3">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73348472">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6499623">
            <w:pPr>
              <w:rPr>
                <w:rFonts w:ascii="宋体" w:hAnsi="宋体" w:eastAsia="宋体" w:cs="Times New Roman"/>
                <w:color w:val="000000" w:themeColor="text1"/>
                <w:highlight w:val="none"/>
                <w14:textFill>
                  <w14:solidFill>
                    <w14:schemeClr w14:val="tx1"/>
                  </w14:solidFill>
                </w14:textFill>
              </w:rPr>
            </w:pPr>
          </w:p>
        </w:tc>
      </w:tr>
      <w:tr w14:paraId="2BA4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1779EE3C">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3C9F7E18">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19C0F1C">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30CC56A7">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E4BA949">
            <w:pPr>
              <w:rPr>
                <w:rFonts w:ascii="宋体" w:hAnsi="宋体" w:eastAsia="宋体" w:cs="Times New Roman"/>
                <w:color w:val="000000" w:themeColor="text1"/>
                <w:highlight w:val="none"/>
                <w14:textFill>
                  <w14:solidFill>
                    <w14:schemeClr w14:val="tx1"/>
                  </w14:solidFill>
                </w14:textFill>
              </w:rPr>
            </w:pPr>
          </w:p>
        </w:tc>
      </w:tr>
      <w:tr w14:paraId="4BE5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78259959">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228A2A3C">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A16B56E">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6D813495">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F98730F">
            <w:pPr>
              <w:rPr>
                <w:rFonts w:ascii="宋体" w:hAnsi="宋体" w:eastAsia="宋体" w:cs="Times New Roman"/>
                <w:color w:val="000000" w:themeColor="text1"/>
                <w:highlight w:val="none"/>
                <w14:textFill>
                  <w14:solidFill>
                    <w14:schemeClr w14:val="tx1"/>
                  </w14:solidFill>
                </w14:textFill>
              </w:rPr>
            </w:pPr>
          </w:p>
        </w:tc>
      </w:tr>
      <w:tr w14:paraId="5C2E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2C153039">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5D433DE">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DD56DAE">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2855C628">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31892FFA">
            <w:pPr>
              <w:rPr>
                <w:rFonts w:ascii="宋体" w:hAnsi="宋体" w:eastAsia="宋体" w:cs="Times New Roman"/>
                <w:color w:val="000000" w:themeColor="text1"/>
                <w:highlight w:val="none"/>
                <w14:textFill>
                  <w14:solidFill>
                    <w14:schemeClr w14:val="tx1"/>
                  </w14:solidFill>
                </w14:textFill>
              </w:rPr>
            </w:pPr>
          </w:p>
        </w:tc>
      </w:tr>
      <w:tr w14:paraId="6BB9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0A1237F9">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5B61F0A">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57F6279">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277E5E70">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0329A99">
            <w:pPr>
              <w:rPr>
                <w:rFonts w:ascii="宋体" w:hAnsi="宋体" w:eastAsia="宋体" w:cs="Times New Roman"/>
                <w:color w:val="000000" w:themeColor="text1"/>
                <w:highlight w:val="none"/>
                <w14:textFill>
                  <w14:solidFill>
                    <w14:schemeClr w14:val="tx1"/>
                  </w14:solidFill>
                </w14:textFill>
              </w:rPr>
            </w:pPr>
          </w:p>
        </w:tc>
      </w:tr>
      <w:tr w14:paraId="462F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69420CE6">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75A8D54">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304981A">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773CFED1">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CCD3D3A">
            <w:pPr>
              <w:rPr>
                <w:rFonts w:ascii="宋体" w:hAnsi="宋体" w:eastAsia="宋体" w:cs="Times New Roman"/>
                <w:color w:val="000000" w:themeColor="text1"/>
                <w:highlight w:val="none"/>
                <w14:textFill>
                  <w14:solidFill>
                    <w14:schemeClr w14:val="tx1"/>
                  </w14:solidFill>
                </w14:textFill>
              </w:rPr>
            </w:pPr>
          </w:p>
        </w:tc>
      </w:tr>
      <w:tr w14:paraId="4BA5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04286535">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8C520F0">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80B49B6">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744B789C">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51E0062">
            <w:pPr>
              <w:rPr>
                <w:rFonts w:ascii="宋体" w:hAnsi="宋体" w:eastAsia="宋体" w:cs="Times New Roman"/>
                <w:color w:val="000000" w:themeColor="text1"/>
                <w:highlight w:val="none"/>
                <w14:textFill>
                  <w14:solidFill>
                    <w14:schemeClr w14:val="tx1"/>
                  </w14:solidFill>
                </w14:textFill>
              </w:rPr>
            </w:pPr>
          </w:p>
        </w:tc>
      </w:tr>
      <w:tr w14:paraId="7630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03949EC2">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9D0AB1A">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D2AD132">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58C239E3">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17542FC">
            <w:pPr>
              <w:rPr>
                <w:rFonts w:ascii="宋体" w:hAnsi="宋体" w:eastAsia="宋体" w:cs="Times New Roman"/>
                <w:color w:val="000000" w:themeColor="text1"/>
                <w:highlight w:val="none"/>
                <w14:textFill>
                  <w14:solidFill>
                    <w14:schemeClr w14:val="tx1"/>
                  </w14:solidFill>
                </w14:textFill>
              </w:rPr>
            </w:pPr>
          </w:p>
        </w:tc>
      </w:tr>
      <w:tr w14:paraId="71F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0" w:type="dxa"/>
            <w:gridSpan w:val="6"/>
            <w:tcBorders>
              <w:top w:val="single" w:color="auto" w:sz="4" w:space="0"/>
              <w:left w:val="single" w:color="auto" w:sz="4" w:space="0"/>
              <w:bottom w:val="single" w:color="auto" w:sz="4" w:space="0"/>
              <w:right w:val="single" w:color="auto" w:sz="4" w:space="0"/>
            </w:tcBorders>
            <w:noWrap w:val="0"/>
            <w:vAlign w:val="center"/>
          </w:tcPr>
          <w:p w14:paraId="2433C721">
            <w:pP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承担在建项目情况</w:t>
            </w:r>
          </w:p>
        </w:tc>
      </w:tr>
      <w:tr w14:paraId="24CB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6AAF4591">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96B12F2">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179B873">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42A0C80F">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7AC72AB">
            <w:pPr>
              <w:rPr>
                <w:rFonts w:ascii="宋体" w:hAnsi="宋体" w:eastAsia="宋体" w:cs="Times New Roman"/>
                <w:color w:val="000000" w:themeColor="text1"/>
                <w:highlight w:val="none"/>
                <w14:textFill>
                  <w14:solidFill>
                    <w14:schemeClr w14:val="tx1"/>
                  </w14:solidFill>
                </w14:textFill>
              </w:rPr>
            </w:pPr>
          </w:p>
        </w:tc>
      </w:tr>
      <w:tr w14:paraId="74B1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5EA3B938">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0EEFF74">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BA5AEE1">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17F29964">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7BD11B6B">
            <w:pPr>
              <w:rPr>
                <w:rFonts w:ascii="宋体" w:hAnsi="宋体" w:eastAsia="宋体" w:cs="Times New Roman"/>
                <w:color w:val="000000" w:themeColor="text1"/>
                <w:highlight w:val="none"/>
                <w14:textFill>
                  <w14:solidFill>
                    <w14:schemeClr w14:val="tx1"/>
                  </w14:solidFill>
                </w14:textFill>
              </w:rPr>
            </w:pPr>
          </w:p>
        </w:tc>
      </w:tr>
      <w:tr w14:paraId="3E33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4C62BC02">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824A090">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E353A57">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05D6B9CE">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B3B6798">
            <w:pPr>
              <w:rPr>
                <w:rFonts w:ascii="宋体" w:hAnsi="宋体" w:eastAsia="宋体" w:cs="Times New Roman"/>
                <w:color w:val="000000" w:themeColor="text1"/>
                <w:highlight w:val="none"/>
                <w14:textFill>
                  <w14:solidFill>
                    <w14:schemeClr w14:val="tx1"/>
                  </w14:solidFill>
                </w14:textFill>
              </w:rPr>
            </w:pPr>
          </w:p>
        </w:tc>
      </w:tr>
      <w:tr w14:paraId="7FFB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0" w:type="dxa"/>
            <w:tcBorders>
              <w:top w:val="single" w:color="auto" w:sz="4" w:space="0"/>
              <w:left w:val="single" w:color="auto" w:sz="4" w:space="0"/>
              <w:bottom w:val="single" w:color="auto" w:sz="4" w:space="0"/>
              <w:right w:val="single" w:color="auto" w:sz="4" w:space="0"/>
            </w:tcBorders>
            <w:noWrap w:val="0"/>
            <w:vAlign w:val="center"/>
          </w:tcPr>
          <w:p w14:paraId="1973C094">
            <w:pPr>
              <w:rPr>
                <w:rFonts w:ascii="宋体" w:hAnsi="宋体" w:eastAsia="宋体" w:cs="Times New Roman"/>
                <w:color w:val="000000" w:themeColor="text1"/>
                <w:highlight w:val="none"/>
                <w14:textFill>
                  <w14:solidFill>
                    <w14:schemeClr w14:val="tx1"/>
                  </w14:solidFill>
                </w14:textFill>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5A8A807">
            <w:pPr>
              <w:rPr>
                <w:rFonts w:ascii="宋体" w:hAnsi="宋体" w:eastAsia="宋体" w:cs="Times New Roman"/>
                <w:color w:val="000000" w:themeColor="text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A5ECC49">
            <w:pPr>
              <w:rPr>
                <w:rFonts w:ascii="宋体" w:hAnsi="宋体" w:eastAsia="宋体" w:cs="Times New Roman"/>
                <w:color w:val="000000" w:themeColor="text1"/>
                <w:highlight w:val="none"/>
                <w14:textFill>
                  <w14:solidFill>
                    <w14:schemeClr w14:val="tx1"/>
                  </w14:solidFill>
                </w14:textFill>
              </w:rPr>
            </w:pPr>
          </w:p>
        </w:tc>
        <w:tc>
          <w:tcPr>
            <w:tcW w:w="3268" w:type="dxa"/>
            <w:gridSpan w:val="2"/>
            <w:tcBorders>
              <w:top w:val="single" w:color="auto" w:sz="4" w:space="0"/>
              <w:left w:val="single" w:color="auto" w:sz="4" w:space="0"/>
              <w:bottom w:val="single" w:color="auto" w:sz="4" w:space="0"/>
              <w:right w:val="single" w:color="auto" w:sz="4" w:space="0"/>
            </w:tcBorders>
            <w:noWrap w:val="0"/>
            <w:vAlign w:val="center"/>
          </w:tcPr>
          <w:p w14:paraId="749CD1C9">
            <w:pPr>
              <w:rPr>
                <w:rFonts w:ascii="宋体" w:hAnsi="宋体" w:eastAsia="宋体" w:cs="Times New Roman"/>
                <w:color w:val="000000" w:themeColor="text1"/>
                <w:highlight w:val="none"/>
                <w14:textFill>
                  <w14:solidFill>
                    <w14:schemeClr w14:val="tx1"/>
                  </w14:solidFill>
                </w14:textFill>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45B12E2">
            <w:pPr>
              <w:rPr>
                <w:rFonts w:ascii="宋体" w:hAnsi="宋体" w:eastAsia="宋体" w:cs="Times New Roman"/>
                <w:color w:val="000000" w:themeColor="text1"/>
                <w:highlight w:val="none"/>
                <w14:textFill>
                  <w14:solidFill>
                    <w14:schemeClr w14:val="tx1"/>
                  </w14:solidFill>
                </w14:textFill>
              </w:rPr>
            </w:pPr>
          </w:p>
        </w:tc>
      </w:tr>
    </w:tbl>
    <w:p w14:paraId="44D2747A">
      <w:pPr>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ascii="宋体" w:hAnsi="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、本项目一旦我单位中标，将配备上述</w:t>
      </w:r>
      <w:r>
        <w:rPr>
          <w:rFonts w:hint="eastAsia" w:ascii="宋体" w:hAnsi="宋体" w:cs="宋体"/>
          <w:bCs/>
          <w:color w:val="000000" w:themeColor="text1"/>
          <w:highlight w:val="none"/>
          <w14:textFill>
            <w14:solidFill>
              <w14:schemeClr w14:val="tx1"/>
            </w14:solidFill>
          </w14:textFill>
        </w:rPr>
        <w:t>项目负责人</w:t>
      </w:r>
      <w:r>
        <w:rPr>
          <w:rFonts w:hint="eastAsia" w:ascii="宋体" w:hAnsi="宋体" w:cs="宋体"/>
          <w:color w:val="000000" w:themeColor="text1"/>
          <w:highlight w:val="none"/>
          <w14:textFill>
            <w14:solidFill>
              <w14:schemeClr w14:val="tx1"/>
            </w14:solidFill>
          </w14:textFill>
        </w:rPr>
        <w:t>。上述填报内容真实，如不真实，将按照有关规定接受处理。</w:t>
      </w:r>
    </w:p>
    <w:p w14:paraId="683DD4AA">
      <w:pPr>
        <w:ind w:firstLine="315" w:firstLineChars="150"/>
        <w:rPr>
          <w:rFonts w:ascii="宋体" w:hAnsi="宋体"/>
          <w:bCs/>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、类似业绩为类型相近项目。</w:t>
      </w:r>
    </w:p>
    <w:p w14:paraId="39FA95CE">
      <w:pPr>
        <w:ind w:firstLine="315" w:firstLineChars="15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14:textFill>
            <w14:solidFill>
              <w14:schemeClr w14:val="tx1"/>
            </w14:solidFill>
          </w14:textFill>
        </w:rPr>
        <w:t>、项目负责人简历中应附执业资格证书、职称证、毕业证书或学历证书、社保缴纳证明</w:t>
      </w:r>
      <w:r>
        <w:rPr>
          <w:rFonts w:hint="eastAsia" w:ascii="宋体" w:hAnsi="宋体"/>
          <w:color w:val="000000" w:themeColor="text1"/>
          <w:szCs w:val="21"/>
          <w:highlight w:val="none"/>
          <w14:textFill>
            <w14:solidFill>
              <w14:schemeClr w14:val="tx1"/>
            </w14:solidFill>
          </w14:textFill>
        </w:rPr>
        <w:t>（须附在本表格之后）（加盖公章的</w:t>
      </w:r>
      <w:r>
        <w:rPr>
          <w:rFonts w:hint="eastAsia" w:ascii="宋体" w:hAnsi="宋体"/>
          <w:color w:val="000000" w:themeColor="text1"/>
          <w:kern w:val="0"/>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w:t>
      </w:r>
    </w:p>
    <w:p w14:paraId="415DEA6F">
      <w:pPr>
        <w:ind w:firstLine="315" w:firstLineChars="150"/>
        <w:rPr>
          <w:rFonts w:ascii="宋体" w:hAnsi="宋体"/>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cs="宋体"/>
          <w:bCs/>
          <w:color w:val="000000" w:themeColor="text1"/>
          <w:highlight w:val="none"/>
          <w14:textFill>
            <w14:solidFill>
              <w14:schemeClr w14:val="tx1"/>
            </w14:solidFill>
          </w14:textFill>
        </w:rPr>
        <w:t>、项目负责人业绩应附合同</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至少提供合同首页、合同签字盖章页</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中标通知书（加盖公章的</w:t>
      </w:r>
      <w:r>
        <w:rPr>
          <w:rFonts w:hint="eastAsia" w:ascii="宋体" w:hAnsi="宋体"/>
          <w:color w:val="000000" w:themeColor="text1"/>
          <w:kern w:val="0"/>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w:t>
      </w:r>
    </w:p>
    <w:p w14:paraId="382D7896">
      <w:pPr>
        <w:spacing w:line="360" w:lineRule="auto"/>
        <w:ind w:left="36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9、项目配备人员构成</w:t>
      </w:r>
    </w:p>
    <w:p w14:paraId="506D7E5B">
      <w:pPr>
        <w:jc w:val="center"/>
        <w:rPr>
          <w:rFonts w:ascii="宋体" w:hAnsi="宋体"/>
          <w:b/>
          <w:color w:val="000000" w:themeColor="text1"/>
          <w:highlight w:val="none"/>
          <w14:textFill>
            <w14:solidFill>
              <w14:schemeClr w14:val="tx1"/>
            </w14:solidFill>
          </w14:textFill>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465"/>
        <w:gridCol w:w="915"/>
        <w:gridCol w:w="2850"/>
        <w:gridCol w:w="732"/>
        <w:gridCol w:w="732"/>
        <w:gridCol w:w="1648"/>
      </w:tblGrid>
      <w:tr w14:paraId="1A75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53" w:type="dxa"/>
            <w:tcBorders>
              <w:bottom w:val="nil"/>
            </w:tcBorders>
            <w:shd w:val="clear" w:color="auto" w:fill="F3F3F3"/>
            <w:noWrap w:val="0"/>
            <w:vAlign w:val="center"/>
          </w:tcPr>
          <w:p w14:paraId="67F7C8E1">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职责分工</w:t>
            </w:r>
          </w:p>
        </w:tc>
        <w:tc>
          <w:tcPr>
            <w:tcW w:w="1465" w:type="dxa"/>
            <w:tcBorders>
              <w:bottom w:val="nil"/>
            </w:tcBorders>
            <w:shd w:val="clear" w:color="auto" w:fill="F3F3F3"/>
            <w:noWrap w:val="0"/>
            <w:vAlign w:val="center"/>
          </w:tcPr>
          <w:p w14:paraId="7EAE6E0A">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姓名</w:t>
            </w:r>
          </w:p>
        </w:tc>
        <w:tc>
          <w:tcPr>
            <w:tcW w:w="915" w:type="dxa"/>
            <w:tcBorders>
              <w:bottom w:val="nil"/>
            </w:tcBorders>
            <w:shd w:val="clear" w:color="auto" w:fill="F3F3F3"/>
            <w:noWrap w:val="0"/>
            <w:vAlign w:val="center"/>
          </w:tcPr>
          <w:p w14:paraId="53786D55">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现职务</w:t>
            </w:r>
          </w:p>
        </w:tc>
        <w:tc>
          <w:tcPr>
            <w:tcW w:w="2850" w:type="dxa"/>
            <w:tcBorders>
              <w:bottom w:val="nil"/>
            </w:tcBorders>
            <w:shd w:val="clear" w:color="auto" w:fill="F3F3F3"/>
            <w:noWrap w:val="0"/>
            <w:vAlign w:val="center"/>
          </w:tcPr>
          <w:p w14:paraId="774335E9">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曾主持</w:t>
            </w:r>
            <w:r>
              <w:rPr>
                <w:rFonts w:ascii="宋体" w:hAnsi="宋体" w:eastAsia="宋体" w:cs="Times New Roman"/>
                <w:b/>
                <w:color w:val="000000" w:themeColor="text1"/>
                <w:szCs w:val="21"/>
                <w:highlight w:val="none"/>
                <w14:textFill>
                  <w14:solidFill>
                    <w14:schemeClr w14:val="tx1"/>
                  </w14:solidFill>
                </w14:textFill>
              </w:rPr>
              <w:t>/</w:t>
            </w:r>
            <w:r>
              <w:rPr>
                <w:rFonts w:hint="eastAsia" w:ascii="宋体" w:hAnsi="宋体" w:eastAsia="宋体" w:cs="Times New Roman"/>
                <w:b/>
                <w:color w:val="000000" w:themeColor="text1"/>
                <w:szCs w:val="21"/>
                <w:highlight w:val="none"/>
                <w14:textFill>
                  <w14:solidFill>
                    <w14:schemeClr w14:val="tx1"/>
                  </w14:solidFill>
                </w14:textFill>
              </w:rPr>
              <w:t>参与过的</w:t>
            </w:r>
          </w:p>
          <w:p w14:paraId="113FE360">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同类项目经历</w:t>
            </w:r>
          </w:p>
        </w:tc>
        <w:tc>
          <w:tcPr>
            <w:tcW w:w="732" w:type="dxa"/>
            <w:tcBorders>
              <w:bottom w:val="nil"/>
            </w:tcBorders>
            <w:shd w:val="clear" w:color="auto" w:fill="F3F3F3"/>
            <w:noWrap w:val="0"/>
            <w:vAlign w:val="center"/>
          </w:tcPr>
          <w:p w14:paraId="190D1C3A">
            <w:pPr>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年龄</w:t>
            </w:r>
          </w:p>
        </w:tc>
        <w:tc>
          <w:tcPr>
            <w:tcW w:w="732" w:type="dxa"/>
            <w:tcBorders>
              <w:bottom w:val="nil"/>
            </w:tcBorders>
            <w:shd w:val="clear" w:color="auto" w:fill="F3F3F3"/>
            <w:noWrap w:val="0"/>
            <w:vAlign w:val="center"/>
          </w:tcPr>
          <w:p w14:paraId="3DA5B890">
            <w:pPr>
              <w:ind w:firstLine="12"/>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专业工龄</w:t>
            </w:r>
          </w:p>
        </w:tc>
        <w:tc>
          <w:tcPr>
            <w:tcW w:w="1648" w:type="dxa"/>
            <w:tcBorders>
              <w:bottom w:val="nil"/>
            </w:tcBorders>
            <w:shd w:val="clear" w:color="auto" w:fill="F3F3F3"/>
            <w:noWrap w:val="0"/>
            <w:vAlign w:val="center"/>
          </w:tcPr>
          <w:p w14:paraId="4E10C37A">
            <w:pPr>
              <w:ind w:firstLine="12"/>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联系电话</w:t>
            </w:r>
          </w:p>
          <w:p w14:paraId="60E2F9B8">
            <w:pPr>
              <w:ind w:firstLine="12"/>
              <w:jc w:val="cente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手机</w:t>
            </w:r>
          </w:p>
        </w:tc>
      </w:tr>
      <w:tr w14:paraId="6F58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tcBorders>
              <w:bottom w:val="nil"/>
            </w:tcBorders>
            <w:noWrap w:val="0"/>
            <w:vAlign w:val="center"/>
          </w:tcPr>
          <w:p w14:paraId="706DBC10">
            <w:pPr>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项目负责人</w:t>
            </w:r>
          </w:p>
        </w:tc>
        <w:tc>
          <w:tcPr>
            <w:tcW w:w="1465" w:type="dxa"/>
            <w:tcBorders>
              <w:bottom w:val="nil"/>
            </w:tcBorders>
            <w:noWrap w:val="0"/>
            <w:vAlign w:val="center"/>
          </w:tcPr>
          <w:p w14:paraId="4B687F64">
            <w:pPr>
              <w:jc w:val="center"/>
              <w:rPr>
                <w:rFonts w:ascii="宋体" w:hAnsi="宋体" w:eastAsia="宋体" w:cs="Times New Roman"/>
                <w:color w:val="000000" w:themeColor="text1"/>
                <w:szCs w:val="21"/>
                <w:highlight w:val="none"/>
                <w14:textFill>
                  <w14:solidFill>
                    <w14:schemeClr w14:val="tx1"/>
                  </w14:solidFill>
                </w14:textFill>
              </w:rPr>
            </w:pPr>
          </w:p>
        </w:tc>
        <w:tc>
          <w:tcPr>
            <w:tcW w:w="915" w:type="dxa"/>
            <w:tcBorders>
              <w:bottom w:val="nil"/>
            </w:tcBorders>
            <w:noWrap w:val="0"/>
            <w:vAlign w:val="center"/>
          </w:tcPr>
          <w:p w14:paraId="4E39CBB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tcBorders>
              <w:bottom w:val="nil"/>
            </w:tcBorders>
            <w:noWrap w:val="0"/>
            <w:vAlign w:val="center"/>
          </w:tcPr>
          <w:p w14:paraId="124E038D">
            <w:pPr>
              <w:pStyle w:val="59"/>
              <w:spacing w:before="156" w:beforeLines="50" w:after="156" w:afterLines="50"/>
              <w:outlineLvl w:val="9"/>
              <w:rPr>
                <w:rFonts w:ascii="宋体" w:hAnsi="宋体"/>
                <w:color w:val="000000" w:themeColor="text1"/>
                <w:kern w:val="2"/>
                <w:sz w:val="21"/>
                <w:szCs w:val="21"/>
                <w:highlight w:val="none"/>
                <w14:textFill>
                  <w14:solidFill>
                    <w14:schemeClr w14:val="tx1"/>
                  </w14:solidFill>
                </w14:textFill>
              </w:rPr>
            </w:pPr>
          </w:p>
        </w:tc>
        <w:tc>
          <w:tcPr>
            <w:tcW w:w="732" w:type="dxa"/>
            <w:tcBorders>
              <w:bottom w:val="nil"/>
            </w:tcBorders>
            <w:noWrap w:val="0"/>
            <w:vAlign w:val="center"/>
          </w:tcPr>
          <w:p w14:paraId="63E277C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tcBorders>
              <w:bottom w:val="nil"/>
            </w:tcBorders>
            <w:noWrap w:val="0"/>
            <w:vAlign w:val="center"/>
          </w:tcPr>
          <w:p w14:paraId="650D128E">
            <w:pPr>
              <w:spacing w:line="360" w:lineRule="auto"/>
              <w:ind w:firstLine="12"/>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tcBorders>
              <w:bottom w:val="nil"/>
            </w:tcBorders>
            <w:noWrap w:val="0"/>
            <w:vAlign w:val="center"/>
          </w:tcPr>
          <w:p w14:paraId="3691456F">
            <w:pPr>
              <w:spacing w:line="360" w:lineRule="auto"/>
              <w:ind w:firstLine="12"/>
              <w:jc w:val="center"/>
              <w:rPr>
                <w:rFonts w:ascii="宋体" w:hAnsi="宋体" w:eastAsia="宋体" w:cs="Times New Roman"/>
                <w:color w:val="000000" w:themeColor="text1"/>
                <w:szCs w:val="21"/>
                <w:highlight w:val="none"/>
                <w14:textFill>
                  <w14:solidFill>
                    <w14:schemeClr w14:val="tx1"/>
                  </w14:solidFill>
                </w14:textFill>
              </w:rPr>
            </w:pPr>
          </w:p>
        </w:tc>
      </w:tr>
      <w:tr w14:paraId="3D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noWrap w:val="0"/>
            <w:vAlign w:val="center"/>
          </w:tcPr>
          <w:p w14:paraId="23A0343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465" w:type="dxa"/>
            <w:noWrap w:val="0"/>
            <w:vAlign w:val="center"/>
          </w:tcPr>
          <w:p w14:paraId="2C82E496">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0B9CAD4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3C50748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35E7632A">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21E1F6D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499561F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r w14:paraId="7EA2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noWrap w:val="0"/>
            <w:vAlign w:val="center"/>
          </w:tcPr>
          <w:p w14:paraId="3CE8E35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465" w:type="dxa"/>
            <w:noWrap w:val="0"/>
            <w:vAlign w:val="center"/>
          </w:tcPr>
          <w:p w14:paraId="6151414B">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4E7518E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66081540">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1ECF3C7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3505C50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5F068B29">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r w14:paraId="15BA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restart"/>
            <w:noWrap w:val="0"/>
            <w:vAlign w:val="center"/>
          </w:tcPr>
          <w:p w14:paraId="5BDBE90D">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465" w:type="dxa"/>
            <w:noWrap w:val="0"/>
            <w:vAlign w:val="center"/>
          </w:tcPr>
          <w:p w14:paraId="16635CC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49F6682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6001AD58">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4C320C5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16C783D9">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0152445F">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r w14:paraId="7CBB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53" w:type="dxa"/>
            <w:vMerge w:val="continue"/>
            <w:noWrap w:val="0"/>
            <w:vAlign w:val="center"/>
          </w:tcPr>
          <w:p w14:paraId="72319E7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465" w:type="dxa"/>
            <w:noWrap w:val="0"/>
            <w:vAlign w:val="center"/>
          </w:tcPr>
          <w:p w14:paraId="62AD3FB3">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0B0ACB8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3F197825">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7E6FAC3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1CD1DDB5">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23814636">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r w14:paraId="6B34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restart"/>
            <w:noWrap w:val="0"/>
            <w:vAlign w:val="center"/>
          </w:tcPr>
          <w:p w14:paraId="7EDFF3D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w:t>
            </w:r>
          </w:p>
        </w:tc>
        <w:tc>
          <w:tcPr>
            <w:tcW w:w="1465" w:type="dxa"/>
            <w:noWrap w:val="0"/>
            <w:vAlign w:val="center"/>
          </w:tcPr>
          <w:p w14:paraId="32532363">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2781E73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7A45F2EB">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2DEA145B">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57EDBF50">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5C1A9F0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r w14:paraId="62D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53" w:type="dxa"/>
            <w:vMerge w:val="continue"/>
            <w:noWrap w:val="0"/>
            <w:vAlign w:val="center"/>
          </w:tcPr>
          <w:p w14:paraId="6F869DC9">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465" w:type="dxa"/>
            <w:noWrap w:val="0"/>
            <w:vAlign w:val="center"/>
          </w:tcPr>
          <w:p w14:paraId="201EFD72">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915" w:type="dxa"/>
            <w:noWrap w:val="0"/>
            <w:vAlign w:val="center"/>
          </w:tcPr>
          <w:p w14:paraId="617BCE4C">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2850" w:type="dxa"/>
            <w:noWrap w:val="0"/>
            <w:vAlign w:val="center"/>
          </w:tcPr>
          <w:p w14:paraId="2F01A66F">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5FDD7AA0">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732" w:type="dxa"/>
            <w:noWrap w:val="0"/>
            <w:vAlign w:val="center"/>
          </w:tcPr>
          <w:p w14:paraId="088E6FA9">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c>
          <w:tcPr>
            <w:tcW w:w="1648" w:type="dxa"/>
            <w:noWrap w:val="0"/>
            <w:vAlign w:val="center"/>
          </w:tcPr>
          <w:p w14:paraId="25B4119E">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tc>
      </w:tr>
    </w:tbl>
    <w:p w14:paraId="5812B99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52661567">
      <w:pPr>
        <w:ind w:firstLine="315" w:firstLineChars="150"/>
        <w:rPr>
          <w:rFonts w:ascii="宋体" w:hAns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、附证明文件（身份证、执业资格证、职称证</w:t>
      </w:r>
      <w:r>
        <w:rPr>
          <w:rFonts w:hint="eastAsia" w:ascii="宋体" w:hAnsi="宋体" w:cs="宋体"/>
          <w:bCs/>
          <w:color w:val="000000" w:themeColor="text1"/>
          <w:highlight w:val="none"/>
          <w14:textFill>
            <w14:solidFill>
              <w14:schemeClr w14:val="tx1"/>
            </w14:solidFill>
          </w14:textFill>
        </w:rPr>
        <w:t>、社保缴纳证明</w:t>
      </w:r>
      <w:r>
        <w:rPr>
          <w:rFonts w:hint="eastAsia" w:ascii="宋体" w:hAnsi="宋体"/>
          <w:color w:val="000000" w:themeColor="text1"/>
          <w:szCs w:val="21"/>
          <w:highlight w:val="none"/>
          <w14:textFill>
            <w14:solidFill>
              <w14:schemeClr w14:val="tx1"/>
            </w14:solidFill>
          </w14:textFill>
        </w:rPr>
        <w:t>等）（加盖公章的复印件）。</w:t>
      </w:r>
    </w:p>
    <w:p w14:paraId="73C7F4D3">
      <w:pPr>
        <w:jc w:val="center"/>
        <w:rPr>
          <w:rFonts w:ascii="宋体" w:hAnsi="宋体"/>
          <w:b/>
          <w:color w:val="000000" w:themeColor="text1"/>
          <w:highlight w:val="none"/>
          <w14:textFill>
            <w14:solidFill>
              <w14:schemeClr w14:val="tx1"/>
            </w14:solidFill>
          </w14:textFill>
        </w:rPr>
      </w:pPr>
    </w:p>
    <w:p w14:paraId="46F6DE8F">
      <w:pPr>
        <w:jc w:val="center"/>
        <w:rPr>
          <w:rFonts w:ascii="宋体" w:hAnsi="宋体"/>
          <w:b/>
          <w:color w:val="000000" w:themeColor="text1"/>
          <w:highlight w:val="none"/>
          <w14:textFill>
            <w14:solidFill>
              <w14:schemeClr w14:val="tx1"/>
            </w14:solidFill>
          </w14:textFill>
        </w:rPr>
      </w:pPr>
    </w:p>
    <w:p w14:paraId="090B8B32">
      <w:pPr>
        <w:jc w:val="center"/>
        <w:rPr>
          <w:rFonts w:ascii="宋体" w:hAnsi="宋体"/>
          <w:b/>
          <w:color w:val="000000" w:themeColor="text1"/>
          <w:highlight w:val="none"/>
          <w14:textFill>
            <w14:solidFill>
              <w14:schemeClr w14:val="tx1"/>
            </w14:solidFill>
          </w14:textFill>
        </w:rPr>
      </w:pPr>
    </w:p>
    <w:p w14:paraId="163BEF20">
      <w:pPr>
        <w:spacing w:before="156" w:beforeLines="50" w:after="312" w:afterLines="100" w:line="440" w:lineRule="exact"/>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10、投标人认为需要提供的其他资料</w:t>
      </w:r>
    </w:p>
    <w:p w14:paraId="1342C2BA">
      <w:pPr>
        <w:jc w:val="center"/>
        <w:rPr>
          <w:rFonts w:hint="eastAsia" w:ascii="宋体" w:hAnsi="宋体"/>
          <w:b/>
          <w:color w:val="000000" w:themeColor="text1"/>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11、</w:t>
      </w:r>
      <w:r>
        <w:rPr>
          <w:rFonts w:hint="eastAsia" w:ascii="宋体" w:hAnsi="宋体"/>
          <w:b/>
          <w:color w:val="000000" w:themeColor="text1"/>
          <w:sz w:val="28"/>
          <w:szCs w:val="28"/>
          <w:highlight w:val="none"/>
          <w:lang w:eastAsia="zh-CN"/>
          <w14:textFill>
            <w14:solidFill>
              <w14:schemeClr w14:val="tx1"/>
            </w14:solidFill>
          </w14:textFill>
        </w:rPr>
        <w:t>乌鲁木齐市红山中心区实施性城市设计及控制性详细规划（6501020103188等17个单元）</w:t>
      </w:r>
      <w:r>
        <w:rPr>
          <w:rFonts w:hint="eastAsia" w:ascii="宋体" w:hAnsi="宋体"/>
          <w:b/>
          <w:color w:val="000000" w:themeColor="text1"/>
          <w:sz w:val="28"/>
          <w:szCs w:val="28"/>
          <w:highlight w:val="none"/>
          <w14:textFill>
            <w14:solidFill>
              <w14:schemeClr w14:val="tx1"/>
            </w14:solidFill>
          </w14:textFill>
        </w:rPr>
        <w:t>方案</w:t>
      </w:r>
    </w:p>
    <w:p w14:paraId="71016767">
      <w:pPr>
        <w:spacing w:line="300" w:lineRule="auto"/>
        <w:ind w:firstLine="420" w:firstLineChars="200"/>
        <w:rPr>
          <w:rFonts w:ascii="宋体" w:hAnsi="宋体"/>
          <w:b/>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投标人应按《公开招标文件》要求的内容，对完成整个项目提出相应的</w:t>
      </w:r>
      <w:r>
        <w:rPr>
          <w:rFonts w:hint="eastAsia" w:ascii="宋体" w:hAnsi="宋体"/>
          <w:color w:val="000000" w:themeColor="text1"/>
          <w:szCs w:val="21"/>
          <w:highlight w:val="none"/>
          <w:lang w:eastAsia="zh-CN"/>
          <w14:textFill>
            <w14:solidFill>
              <w14:schemeClr w14:val="tx1"/>
            </w14:solidFill>
          </w14:textFill>
        </w:rPr>
        <w:t>乌鲁木齐市红山中心区实施性城市设计及控制性详细规划（6501020103188等17个单元）</w:t>
      </w:r>
      <w:r>
        <w:rPr>
          <w:rFonts w:hint="eastAsia" w:ascii="宋体" w:hAnsi="宋体"/>
          <w:color w:val="000000" w:themeColor="text1"/>
          <w:szCs w:val="21"/>
          <w:highlight w:val="none"/>
          <w14:textFill>
            <w14:solidFill>
              <w14:schemeClr w14:val="tx1"/>
            </w14:solidFill>
          </w14:textFill>
        </w:rPr>
        <w:t>方案。方案按照采购人相应要求进行编制（投标人应尽可能用表格或框图的方式编写，以便评委会的评审），必须条理清晰、突出重点、科学合理、细致周全。方案设计须以符合国家、行业政策法规、社会公众利益和本项采购人需求为前提，充分体现出自身的技术优势和特点，突出其扩展性、先进性、可靠性。充分体现自身有足够的履约能力、良好的诚信度和投标诚意，且有完善的售后服务保障承诺等。</w:t>
      </w:r>
    </w:p>
    <w:p w14:paraId="48BAC50F">
      <w:pPr>
        <w:pStyle w:val="3"/>
        <w:numPr>
          <w:ilvl w:val="0"/>
          <w:numId w:val="0"/>
        </w:numPr>
        <w:rPr>
          <w:color w:val="000000" w:themeColor="text1"/>
          <w:highlight w:val="none"/>
          <w14:textFill>
            <w14:solidFill>
              <w14:schemeClr w14:val="tx1"/>
            </w14:solidFill>
          </w14:textFill>
        </w:rPr>
      </w:pPr>
    </w:p>
    <w:p w14:paraId="678F5FA5">
      <w:pPr>
        <w:pStyle w:val="3"/>
        <w:numPr>
          <w:ilvl w:val="0"/>
          <w:numId w:val="0"/>
        </w:numPr>
        <w:rPr>
          <w:color w:val="000000" w:themeColor="text1"/>
          <w:highlight w:val="none"/>
          <w14:textFill>
            <w14:solidFill>
              <w14:schemeClr w14:val="tx1"/>
            </w14:solidFill>
          </w14:textFill>
        </w:rPr>
      </w:pPr>
    </w:p>
    <w:p w14:paraId="6D8149A8">
      <w:pPr>
        <w:pStyle w:val="3"/>
        <w:numPr>
          <w:ilvl w:val="0"/>
          <w:numId w:val="0"/>
        </w:numPr>
        <w:rPr>
          <w:color w:val="000000" w:themeColor="text1"/>
          <w:highlight w:val="none"/>
          <w14:textFill>
            <w14:solidFill>
              <w14:schemeClr w14:val="tx1"/>
            </w14:solidFill>
          </w14:textFill>
        </w:rPr>
      </w:pPr>
    </w:p>
    <w:p w14:paraId="297B1D9E">
      <w:pPr>
        <w:rPr>
          <w:color w:val="000000" w:themeColor="text1"/>
          <w:highlight w:val="none"/>
          <w14:textFill>
            <w14:solidFill>
              <w14:schemeClr w14:val="tx1"/>
            </w14:solidFill>
          </w14:textFill>
        </w:rPr>
      </w:pPr>
    </w:p>
    <w:p w14:paraId="6753AB52">
      <w:pPr>
        <w:pStyle w:val="16"/>
        <w:rPr>
          <w:color w:val="000000" w:themeColor="text1"/>
          <w:highlight w:val="none"/>
          <w14:textFill>
            <w14:solidFill>
              <w14:schemeClr w14:val="tx1"/>
            </w14:solidFill>
          </w14:textFill>
        </w:rPr>
      </w:pPr>
    </w:p>
    <w:p w14:paraId="3B276425">
      <w:pPr>
        <w:pStyle w:val="17"/>
        <w:ind w:firstLine="210"/>
        <w:rPr>
          <w:color w:val="000000" w:themeColor="text1"/>
          <w:highlight w:val="none"/>
          <w14:textFill>
            <w14:solidFill>
              <w14:schemeClr w14:val="tx1"/>
            </w14:solidFill>
          </w14:textFill>
        </w:rPr>
      </w:pPr>
    </w:p>
    <w:p w14:paraId="064E1AA8">
      <w:pPr>
        <w:pStyle w:val="17"/>
        <w:ind w:firstLine="210"/>
        <w:rPr>
          <w:color w:val="000000" w:themeColor="text1"/>
          <w:highlight w:val="none"/>
          <w14:textFill>
            <w14:solidFill>
              <w14:schemeClr w14:val="tx1"/>
            </w14:solidFill>
          </w14:textFill>
        </w:rPr>
      </w:pPr>
    </w:p>
    <w:p w14:paraId="0643CDEF">
      <w:pPr>
        <w:pStyle w:val="17"/>
        <w:ind w:firstLine="210"/>
        <w:rPr>
          <w:color w:val="000000" w:themeColor="text1"/>
          <w:highlight w:val="none"/>
          <w14:textFill>
            <w14:solidFill>
              <w14:schemeClr w14:val="tx1"/>
            </w14:solidFill>
          </w14:textFill>
        </w:rPr>
      </w:pPr>
    </w:p>
    <w:p w14:paraId="672FCF61">
      <w:pPr>
        <w:pStyle w:val="17"/>
        <w:ind w:firstLine="210"/>
        <w:rPr>
          <w:color w:val="000000" w:themeColor="text1"/>
          <w:highlight w:val="none"/>
          <w14:textFill>
            <w14:solidFill>
              <w14:schemeClr w14:val="tx1"/>
            </w14:solidFill>
          </w14:textFill>
        </w:rPr>
      </w:pPr>
    </w:p>
    <w:p w14:paraId="4FE762DB">
      <w:pPr>
        <w:pStyle w:val="17"/>
        <w:ind w:firstLine="210"/>
        <w:rPr>
          <w:color w:val="000000" w:themeColor="text1"/>
          <w:highlight w:val="none"/>
          <w14:textFill>
            <w14:solidFill>
              <w14:schemeClr w14:val="tx1"/>
            </w14:solidFill>
          </w14:textFill>
        </w:rPr>
      </w:pPr>
    </w:p>
    <w:p w14:paraId="7546AB31">
      <w:pPr>
        <w:pStyle w:val="17"/>
        <w:ind w:firstLine="210"/>
        <w:rPr>
          <w:color w:val="000000" w:themeColor="text1"/>
          <w:highlight w:val="none"/>
          <w14:textFill>
            <w14:solidFill>
              <w14:schemeClr w14:val="tx1"/>
            </w14:solidFill>
          </w14:textFill>
        </w:rPr>
      </w:pPr>
    </w:p>
    <w:p w14:paraId="7AF75A2D">
      <w:pPr>
        <w:pStyle w:val="17"/>
        <w:ind w:firstLine="210"/>
        <w:rPr>
          <w:color w:val="000000" w:themeColor="text1"/>
          <w:highlight w:val="none"/>
          <w14:textFill>
            <w14:solidFill>
              <w14:schemeClr w14:val="tx1"/>
            </w14:solidFill>
          </w14:textFill>
        </w:rPr>
      </w:pPr>
    </w:p>
    <w:p w14:paraId="648C1E3A">
      <w:pPr>
        <w:pStyle w:val="17"/>
        <w:ind w:firstLine="210"/>
        <w:rPr>
          <w:color w:val="000000" w:themeColor="text1"/>
          <w:highlight w:val="none"/>
          <w14:textFill>
            <w14:solidFill>
              <w14:schemeClr w14:val="tx1"/>
            </w14:solidFill>
          </w14:textFill>
        </w:rPr>
      </w:pPr>
    </w:p>
    <w:p w14:paraId="245899A4">
      <w:pPr>
        <w:pStyle w:val="17"/>
        <w:ind w:firstLine="210"/>
        <w:rPr>
          <w:color w:val="000000" w:themeColor="text1"/>
          <w:highlight w:val="none"/>
          <w14:textFill>
            <w14:solidFill>
              <w14:schemeClr w14:val="tx1"/>
            </w14:solidFill>
          </w14:textFill>
        </w:rPr>
      </w:pPr>
    </w:p>
    <w:p w14:paraId="105DB695">
      <w:pPr>
        <w:pStyle w:val="17"/>
        <w:ind w:firstLine="210"/>
        <w:rPr>
          <w:color w:val="000000" w:themeColor="text1"/>
          <w:highlight w:val="none"/>
          <w14:textFill>
            <w14:solidFill>
              <w14:schemeClr w14:val="tx1"/>
            </w14:solidFill>
          </w14:textFill>
        </w:rPr>
      </w:pPr>
    </w:p>
    <w:p w14:paraId="6CE254F8">
      <w:pPr>
        <w:pStyle w:val="17"/>
        <w:ind w:firstLine="210"/>
        <w:rPr>
          <w:color w:val="000000" w:themeColor="text1"/>
          <w:highlight w:val="none"/>
          <w14:textFill>
            <w14:solidFill>
              <w14:schemeClr w14:val="tx1"/>
            </w14:solidFill>
          </w14:textFill>
        </w:rPr>
      </w:pPr>
    </w:p>
    <w:p w14:paraId="0CD524E9">
      <w:pPr>
        <w:pStyle w:val="17"/>
        <w:ind w:firstLine="210"/>
        <w:rPr>
          <w:color w:val="000000" w:themeColor="text1"/>
          <w:highlight w:val="none"/>
          <w14:textFill>
            <w14:solidFill>
              <w14:schemeClr w14:val="tx1"/>
            </w14:solidFill>
          </w14:textFill>
        </w:rPr>
      </w:pPr>
    </w:p>
    <w:p w14:paraId="185C5E29">
      <w:pPr>
        <w:pStyle w:val="17"/>
        <w:ind w:firstLine="210"/>
        <w:rPr>
          <w:color w:val="000000" w:themeColor="text1"/>
          <w:highlight w:val="none"/>
          <w14:textFill>
            <w14:solidFill>
              <w14:schemeClr w14:val="tx1"/>
            </w14:solidFill>
          </w14:textFill>
        </w:rPr>
      </w:pPr>
    </w:p>
    <w:p w14:paraId="00078CD6">
      <w:pPr>
        <w:pStyle w:val="17"/>
        <w:ind w:firstLine="210"/>
        <w:rPr>
          <w:color w:val="000000" w:themeColor="text1"/>
          <w:highlight w:val="none"/>
          <w14:textFill>
            <w14:solidFill>
              <w14:schemeClr w14:val="tx1"/>
            </w14:solidFill>
          </w14:textFill>
        </w:rPr>
      </w:pPr>
    </w:p>
    <w:p w14:paraId="691A3B6A">
      <w:pPr>
        <w:pStyle w:val="17"/>
        <w:ind w:firstLine="210"/>
        <w:rPr>
          <w:color w:val="000000" w:themeColor="text1"/>
          <w:highlight w:val="none"/>
          <w14:textFill>
            <w14:solidFill>
              <w14:schemeClr w14:val="tx1"/>
            </w14:solidFill>
          </w14:textFill>
        </w:rPr>
      </w:pPr>
    </w:p>
    <w:p w14:paraId="2FFAC6B1">
      <w:pPr>
        <w:pStyle w:val="3"/>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第五章 补充条款</w:t>
      </w:r>
    </w:p>
    <w:bookmarkEnd w:id="151"/>
    <w:p w14:paraId="0478F886">
      <w:pPr>
        <w:pStyle w:val="57"/>
        <w:spacing w:line="360" w:lineRule="auto"/>
        <w:jc w:val="center"/>
        <w:outlineLvl w:val="2"/>
        <w:rPr>
          <w:rFonts w:ascii="宋体" w:hAnsi="宋体" w:eastAsia="宋体"/>
          <w:color w:val="000000" w:themeColor="text1"/>
          <w:sz w:val="24"/>
          <w:szCs w:val="21"/>
          <w:highlight w:val="none"/>
          <w14:textFill>
            <w14:solidFill>
              <w14:schemeClr w14:val="tx1"/>
            </w14:solidFill>
          </w14:textFill>
        </w:rPr>
      </w:pPr>
    </w:p>
    <w:p w14:paraId="41A1A043">
      <w:pPr>
        <w:pStyle w:val="57"/>
        <w:spacing w:line="360" w:lineRule="auto"/>
        <w:jc w:val="center"/>
        <w:outlineLvl w:val="2"/>
        <w:rPr>
          <w:rFonts w:hint="eastAsia" w:ascii="Times New Roman" w:hAnsi="Times New Roman"/>
          <w:color w:val="000000" w:themeColor="text1"/>
          <w:sz w:val="24"/>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 </w:t>
      </w:r>
      <w:r>
        <w:rPr>
          <w:rFonts w:ascii="宋体" w:hAnsi="宋体" w:eastAsia="宋体"/>
          <w:color w:val="000000" w:themeColor="text1"/>
          <w:sz w:val="24"/>
          <w:szCs w:val="21"/>
          <w:highlight w:val="none"/>
          <w14:textFill>
            <w14:solidFill>
              <w14:schemeClr w14:val="tx1"/>
            </w14:solidFill>
          </w14:textFill>
        </w:rPr>
        <w:t>中、小企业声明函（中、小、微型企业产品价格需扣除的须提供）</w:t>
      </w:r>
      <w:bookmarkStart w:id="154" w:name="_Toc17370"/>
      <w:bookmarkStart w:id="155" w:name="_Toc17583"/>
      <w:bookmarkStart w:id="156" w:name="_Toc27045"/>
      <w:bookmarkStart w:id="157" w:name="_Toc28921"/>
    </w:p>
    <w:p w14:paraId="0501C1D6">
      <w:pPr>
        <w:pStyle w:val="55"/>
        <w:spacing w:line="360" w:lineRule="auto"/>
        <w:ind w:left="0"/>
        <w:jc w:val="center"/>
        <w:rPr>
          <w:rFonts w:ascii="Times New Roman" w:hAnsi="Times New Roman" w:cs="Times New Roman"/>
          <w:color w:val="000000" w:themeColor="text1"/>
          <w:sz w:val="24"/>
          <w:szCs w:val="24"/>
          <w:highlight w:val="none"/>
          <w:lang w:eastAsia="zh-CN"/>
          <w14:textFill>
            <w14:solidFill>
              <w14:schemeClr w14:val="tx1"/>
            </w14:solidFill>
          </w14:textFill>
        </w:rPr>
      </w:pPr>
      <w:r>
        <w:rPr>
          <w:rFonts w:ascii="Times New Roman" w:hAnsi="Times New Roman" w:cs="Times New Roman"/>
          <w:color w:val="000000" w:themeColor="text1"/>
          <w:sz w:val="24"/>
          <w:szCs w:val="24"/>
          <w:highlight w:val="none"/>
          <w:lang w:eastAsia="zh-CN"/>
          <w14:textFill>
            <w14:solidFill>
              <w14:schemeClr w14:val="tx1"/>
            </w14:solidFill>
          </w14:textFill>
        </w:rPr>
        <w:t>中小企业声明函（服务类、工程类）</w:t>
      </w:r>
      <w:bookmarkEnd w:id="154"/>
      <w:bookmarkEnd w:id="155"/>
      <w:bookmarkEnd w:id="156"/>
      <w:bookmarkEnd w:id="157"/>
    </w:p>
    <w:p w14:paraId="25B5799B">
      <w:pPr>
        <w:spacing w:line="560" w:lineRule="exact"/>
        <w:ind w:firstLine="412" w:firstLineChars="200"/>
        <w:rPr>
          <w:color w:val="000000" w:themeColor="text1"/>
          <w:spacing w:val="-2"/>
          <w:kern w:val="0"/>
          <w:szCs w:val="21"/>
          <w:highlight w:val="none"/>
          <w14:textFill>
            <w14:solidFill>
              <w14:schemeClr w14:val="tx1"/>
            </w14:solidFill>
          </w14:textFill>
        </w:rPr>
      </w:pPr>
    </w:p>
    <w:p w14:paraId="4E05C0E2">
      <w:pPr>
        <w:spacing w:line="560" w:lineRule="exact"/>
        <w:ind w:firstLine="412" w:firstLineChars="200"/>
        <w:rPr>
          <w:color w:val="000000" w:themeColor="text1"/>
          <w:spacing w:val="-2"/>
          <w:kern w:val="0"/>
          <w:szCs w:val="21"/>
          <w:highlight w:val="none"/>
          <w14:textFill>
            <w14:solidFill>
              <w14:schemeClr w14:val="tx1"/>
            </w14:solidFill>
          </w14:textFill>
        </w:rPr>
      </w:pPr>
      <w:r>
        <w:rPr>
          <w:color w:val="000000" w:themeColor="text1"/>
          <w:spacing w:val="-2"/>
          <w:kern w:val="0"/>
          <w:szCs w:val="21"/>
          <w:highlight w:val="none"/>
          <w14:textFill>
            <w14:solidFill>
              <w14:schemeClr w14:val="tx1"/>
            </w14:solidFill>
          </w14:textFill>
        </w:rPr>
        <w:t xml:space="preserve">本公司（联合体）郑重声明，根据《政府采购促进中小企业发展管理办法》（财库﹝2020﹞46号） 的规定，本公司（联合体）参加（单位名称）的（项目名称）采购活动，工程的施工单位全部为符合政策要求的中小企业（或者：服务全部由符合政策要求的中小企业承接）。相关企业（含联合体中的中小 企业、签订分包意向协议的中小企业）的具体情况如下： </w:t>
      </w:r>
    </w:p>
    <w:p w14:paraId="39C48017">
      <w:pPr>
        <w:spacing w:line="560" w:lineRule="exact"/>
        <w:ind w:firstLine="412" w:firstLineChars="200"/>
        <w:rPr>
          <w:color w:val="000000" w:themeColor="text1"/>
          <w:spacing w:val="-2"/>
          <w:kern w:val="0"/>
          <w:szCs w:val="21"/>
          <w:highlight w:val="none"/>
          <w14:textFill>
            <w14:solidFill>
              <w14:schemeClr w14:val="tx1"/>
            </w14:solidFill>
          </w14:textFill>
        </w:rPr>
      </w:pPr>
      <w:r>
        <w:rPr>
          <w:color w:val="000000" w:themeColor="text1"/>
          <w:spacing w:val="-2"/>
          <w:kern w:val="0"/>
          <w:szCs w:val="21"/>
          <w:highlight w:val="none"/>
          <w14:textFill>
            <w14:solidFill>
              <w14:schemeClr w14:val="tx1"/>
            </w14:solidFill>
          </w14:textFill>
        </w:rPr>
        <w:t xml:space="preserve">1、（标的名称），属于（采购文件中明确的所属行业）；承建（承接）企业为（企业名称），从业     人员人，营业收入为     万元，资产总额为    万【从业人员、营业收入、资产总额填报上一年度数据，无上一年度数据的新成立企业可不填报。】，属于（中型企业、小型企业、微型企业）； </w:t>
      </w:r>
    </w:p>
    <w:p w14:paraId="5602F5A4">
      <w:pPr>
        <w:spacing w:line="560" w:lineRule="exact"/>
        <w:ind w:firstLine="412" w:firstLineChars="200"/>
        <w:rPr>
          <w:color w:val="000000" w:themeColor="text1"/>
          <w:spacing w:val="-2"/>
          <w:kern w:val="0"/>
          <w:szCs w:val="21"/>
          <w:highlight w:val="none"/>
          <w14:textFill>
            <w14:solidFill>
              <w14:schemeClr w14:val="tx1"/>
            </w14:solidFill>
          </w14:textFill>
        </w:rPr>
      </w:pPr>
      <w:r>
        <w:rPr>
          <w:color w:val="000000" w:themeColor="text1"/>
          <w:spacing w:val="-2"/>
          <w:kern w:val="0"/>
          <w:szCs w:val="21"/>
          <w:highlight w:val="none"/>
          <w14:textFill>
            <w14:solidFill>
              <w14:schemeClr w14:val="tx1"/>
            </w14:solidFill>
          </w14:textFill>
        </w:rPr>
        <w:t>2、（标的名称），属于（采购文件中明确的所属行业）；承建（承接）企业为（企业名称），从业     人员人，营业收入为      万元，资产总额为      万元，属于（中型企业、小型企业、微型企业）；</w:t>
      </w:r>
    </w:p>
    <w:p w14:paraId="37DC8A98">
      <w:pPr>
        <w:spacing w:line="560" w:lineRule="exact"/>
        <w:ind w:firstLine="412" w:firstLineChars="200"/>
        <w:rPr>
          <w:color w:val="000000" w:themeColor="text1"/>
          <w:spacing w:val="-2"/>
          <w:kern w:val="0"/>
          <w:szCs w:val="21"/>
          <w:highlight w:val="none"/>
          <w14:textFill>
            <w14:solidFill>
              <w14:schemeClr w14:val="tx1"/>
            </w14:solidFill>
          </w14:textFill>
        </w:rPr>
      </w:pPr>
      <w:r>
        <w:rPr>
          <w:color w:val="000000" w:themeColor="text1"/>
          <w:spacing w:val="-2"/>
          <w:kern w:val="0"/>
          <w:szCs w:val="21"/>
          <w:highlight w:val="none"/>
          <w14:textFill>
            <w14:solidFill>
              <w14:schemeClr w14:val="tx1"/>
            </w14:solidFill>
          </w14:textFill>
        </w:rPr>
        <w:t xml:space="preserve"> ……</w:t>
      </w:r>
    </w:p>
    <w:p w14:paraId="62643563">
      <w:pPr>
        <w:spacing w:line="560" w:lineRule="exact"/>
        <w:ind w:firstLine="412" w:firstLineChars="200"/>
        <w:rPr>
          <w:color w:val="000000" w:themeColor="text1"/>
          <w:szCs w:val="24"/>
          <w:highlight w:val="none"/>
          <w14:textFill>
            <w14:solidFill>
              <w14:schemeClr w14:val="tx1"/>
            </w14:solidFill>
          </w14:textFill>
        </w:rPr>
      </w:pPr>
      <w:r>
        <w:rPr>
          <w:color w:val="000000" w:themeColor="text1"/>
          <w:spacing w:val="-2"/>
          <w:kern w:val="0"/>
          <w:szCs w:val="21"/>
          <w:highlight w:val="none"/>
          <w14:textFill>
            <w14:solidFill>
              <w14:schemeClr w14:val="tx1"/>
            </w14:solidFill>
          </w14:textFill>
        </w:rPr>
        <w:t xml:space="preserve">以上企业，不属于大企业的分支机构，不存在控股股东为大企业的情形，也不存在与大企业的负责人 为同一人的情形。 </w:t>
      </w:r>
    </w:p>
    <w:p w14:paraId="77793B78">
      <w:pPr>
        <w:spacing w:line="480" w:lineRule="exact"/>
        <w:ind w:firstLine="422" w:firstLineChars="200"/>
        <w:rPr>
          <w:color w:val="000000" w:themeColor="text1"/>
          <w:szCs w:val="24"/>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本企业对上述声明内容的真实性负责。如有虚假，将依法承担相应责任。</w:t>
      </w:r>
      <w:r>
        <w:rPr>
          <w:color w:val="000000" w:themeColor="text1"/>
          <w:szCs w:val="24"/>
          <w:highlight w:val="none"/>
          <w14:textFill>
            <w14:solidFill>
              <w14:schemeClr w14:val="tx1"/>
            </w14:solidFill>
          </w14:textFill>
        </w:rPr>
        <w:t xml:space="preserve"> </w:t>
      </w:r>
    </w:p>
    <w:p w14:paraId="12D24B8B">
      <w:pPr>
        <w:spacing w:line="480" w:lineRule="exact"/>
        <w:ind w:firstLine="420" w:firstLineChars="200"/>
        <w:rPr>
          <w:color w:val="000000" w:themeColor="text1"/>
          <w:szCs w:val="24"/>
          <w:highlight w:val="none"/>
          <w14:textFill>
            <w14:solidFill>
              <w14:schemeClr w14:val="tx1"/>
            </w14:solidFill>
          </w14:textFill>
        </w:rPr>
      </w:pPr>
    </w:p>
    <w:p w14:paraId="212C3330">
      <w:pPr>
        <w:spacing w:line="480" w:lineRule="exact"/>
        <w:ind w:firstLine="420" w:firstLineChars="20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企业名称（盖章）： </w:t>
      </w:r>
    </w:p>
    <w:p w14:paraId="5B403BA4">
      <w:pPr>
        <w:spacing w:line="480" w:lineRule="exact"/>
        <w:ind w:firstLine="367" w:firstLineChars="175"/>
        <w:rPr>
          <w:rFonts w:hint="eastAsia"/>
          <w:color w:val="000000" w:themeColor="text1"/>
          <w:spacing w:val="-2"/>
          <w:szCs w:val="16"/>
          <w:highlight w:val="none"/>
          <w14:textFill>
            <w14:solidFill>
              <w14:schemeClr w14:val="tx1"/>
            </w14:solidFill>
          </w14:textFill>
        </w:rPr>
      </w:pPr>
      <w:r>
        <w:rPr>
          <w:color w:val="000000" w:themeColor="text1"/>
          <w:szCs w:val="24"/>
          <w:highlight w:val="none"/>
          <w14:textFill>
            <w14:solidFill>
              <w14:schemeClr w14:val="tx1"/>
            </w14:solidFill>
          </w14:textFill>
        </w:rPr>
        <w:t xml:space="preserve">日    期：  </w:t>
      </w:r>
      <w:r>
        <w:rPr>
          <w:color w:val="000000" w:themeColor="text1"/>
          <w:spacing w:val="-2"/>
          <w:szCs w:val="16"/>
          <w:highlight w:val="none"/>
          <w14:textFill>
            <w14:solidFill>
              <w14:schemeClr w14:val="tx1"/>
            </w14:solidFill>
          </w14:textFill>
        </w:rPr>
        <w:t>年  月   日</w:t>
      </w:r>
    </w:p>
    <w:p w14:paraId="40989E45">
      <w:pPr>
        <w:widowControl/>
        <w:spacing w:line="400" w:lineRule="exact"/>
        <w:ind w:firstLine="361" w:firstLineChars="200"/>
        <w:rPr>
          <w:rFonts w:hint="eastAsia" w:ascii="宋体" w:hAnsi="宋体"/>
          <w:b/>
          <w:bCs/>
          <w:color w:val="000000" w:themeColor="text1"/>
          <w:sz w:val="18"/>
          <w:highlight w:val="none"/>
          <w14:textFill>
            <w14:solidFill>
              <w14:schemeClr w14:val="tx1"/>
            </w14:solidFill>
          </w14:textFill>
        </w:rPr>
      </w:pPr>
      <w:r>
        <w:rPr>
          <w:rFonts w:hint="eastAsia" w:ascii="宋体" w:hAnsi="宋体"/>
          <w:b/>
          <w:bCs/>
          <w:color w:val="000000" w:themeColor="text1"/>
          <w:sz w:val="18"/>
          <w:highlight w:val="none"/>
          <w14:textFill>
            <w14:solidFill>
              <w14:schemeClr w14:val="tx1"/>
            </w14:solidFill>
          </w14:textFill>
        </w:rPr>
        <w:t>注：如可以享受中小企业政策的供应商，按照如上声明函的内容如实填写，若不满足中小企业政策的供应商，请不要填写。如存在虚假声明或未按实际内容填写，供应商需承担由此产生的一切后果及相应的法律责任。</w:t>
      </w:r>
    </w:p>
    <w:p w14:paraId="016F9BAB">
      <w:pPr>
        <w:autoSpaceDE w:val="0"/>
        <w:autoSpaceDN w:val="0"/>
        <w:adjustRightInd w:val="0"/>
        <w:rPr>
          <w:rFonts w:hint="eastAsia" w:ascii="宋体" w:hAnsi="宋体"/>
          <w:color w:val="000000" w:themeColor="text1"/>
          <w:sz w:val="28"/>
          <w:szCs w:val="28"/>
          <w:highlight w:val="none"/>
          <w:lang w:val="zh-CN"/>
          <w14:textFill>
            <w14:solidFill>
              <w14:schemeClr w14:val="tx1"/>
            </w14:solidFill>
          </w14:textFill>
        </w:rPr>
      </w:pPr>
    </w:p>
    <w:p w14:paraId="5C21D68F">
      <w:pPr>
        <w:autoSpaceDE w:val="0"/>
        <w:autoSpaceDN w:val="0"/>
        <w:adjustRightInd w:val="0"/>
        <w:rPr>
          <w:rFonts w:hint="eastAsia" w:ascii="宋体" w:hAnsi="宋体"/>
          <w:color w:val="000000" w:themeColor="text1"/>
          <w:sz w:val="28"/>
          <w:szCs w:val="28"/>
          <w:highlight w:val="none"/>
          <w:lang w:val="zh-CN"/>
          <w14:textFill>
            <w14:solidFill>
              <w14:schemeClr w14:val="tx1"/>
            </w14:solidFill>
          </w14:textFill>
        </w:rPr>
      </w:pPr>
    </w:p>
    <w:sectPr>
      <w:footerReference r:id="rId6" w:type="default"/>
      <w:pgSz w:w="11907" w:h="16840"/>
      <w:pgMar w:top="1134"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KSOF44523572">
    <w:panose1 w:val="020B0703020204020201"/>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D769">
    <w:pPr>
      <w:pStyle w:val="22"/>
      <w:jc w:val="center"/>
    </w:pPr>
    <w:r>
      <w:fldChar w:fldCharType="begin"/>
    </w:r>
    <w:r>
      <w:instrText xml:space="preserve">PAGE   \* MERGEFORMAT</w:instrText>
    </w:r>
    <w:r>
      <w:fldChar w:fldCharType="separate"/>
    </w:r>
    <w:r>
      <w:rPr>
        <w:lang w:val="zh-CN"/>
      </w:rPr>
      <w:t>20</w:t>
    </w:r>
    <w:r>
      <w:fldChar w:fldCharType="end"/>
    </w:r>
  </w:p>
  <w:p w14:paraId="48FB66DC">
    <w:pPr>
      <w:pStyle w:val="22"/>
    </w:pPr>
  </w:p>
  <w:p w14:paraId="3DBB4078"/>
  <w:p w14:paraId="56EED1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017E">
    <w:pPr>
      <w:pStyle w:val="22"/>
      <w:jc w:val="center"/>
    </w:pPr>
    <w:r>
      <w:fldChar w:fldCharType="begin"/>
    </w:r>
    <w:r>
      <w:instrText xml:space="preserve">PAGE   \* MERGEFORMAT</w:instrText>
    </w:r>
    <w:r>
      <w:fldChar w:fldCharType="separate"/>
    </w:r>
    <w:r>
      <w:rPr>
        <w:lang w:val="zh-CN"/>
      </w:rPr>
      <w:t>36</w:t>
    </w:r>
    <w:r>
      <w:fldChar w:fldCharType="end"/>
    </w:r>
  </w:p>
  <w:p w14:paraId="39C2B9F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442B">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04B7">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AE298"/>
    <w:multiLevelType w:val="singleLevel"/>
    <w:tmpl w:val="B32AE298"/>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decimal"/>
      <w:pStyle w:val="20"/>
      <w:lvlText w:val="%1."/>
      <w:lvlJc w:val="left"/>
      <w:pPr>
        <w:tabs>
          <w:tab w:val="left" w:pos="2040"/>
        </w:tabs>
        <w:ind w:left="2040" w:hanging="360"/>
      </w:pPr>
    </w:lvl>
  </w:abstractNum>
  <w:abstractNum w:abstractNumId="2">
    <w:nsid w:val="00000005"/>
    <w:multiLevelType w:val="multilevel"/>
    <w:tmpl w:val="00000005"/>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3">
    <w:nsid w:val="00000006"/>
    <w:multiLevelType w:val="singleLevel"/>
    <w:tmpl w:val="00000006"/>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4">
    <w:nsid w:val="00000007"/>
    <w:multiLevelType w:val="multilevel"/>
    <w:tmpl w:val="00000007"/>
    <w:lvl w:ilvl="0" w:tentative="0">
      <w:start w:val="1"/>
      <w:numFmt w:val="decimal"/>
      <w:lvlText w:val="8.%1."/>
      <w:lvlJc w:val="left"/>
      <w:pPr>
        <w:tabs>
          <w:tab w:val="left" w:pos="510"/>
        </w:tabs>
        <w:ind w:left="510" w:hanging="510"/>
      </w:pPr>
      <w:rPr>
        <w:rFonts w:hint="default" w:ascii="Times New Roman" w:hAnsi="Times New Roman"/>
        <w:b w:val="0"/>
        <w:i w:val="0"/>
        <w:color w:val="000000"/>
        <w:sz w:val="24"/>
        <w:u w:val="none" w:color="000000"/>
      </w:rPr>
    </w:lvl>
    <w:lvl w:ilvl="1" w:tentative="0">
      <w:start w:val="1"/>
      <w:numFmt w:val="lowerLetter"/>
      <w:pStyle w:val="5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1BD5B7"/>
    <w:multiLevelType w:val="singleLevel"/>
    <w:tmpl w:val="201BD5B7"/>
    <w:lvl w:ilvl="0" w:tentative="0">
      <w:start w:val="1"/>
      <w:numFmt w:val="decimalEnclosedCircleChinese"/>
      <w:suff w:val="nothing"/>
      <w:lvlText w:val="%1　"/>
      <w:lvlJc w:val="left"/>
      <w:pPr>
        <w:ind w:left="0" w:firstLine="400"/>
      </w:pPr>
      <w:rPr>
        <w:rFonts w:hint="eastAsia"/>
      </w:rPr>
    </w:lvl>
  </w:abstractNum>
  <w:abstractNum w:abstractNumId="6">
    <w:nsid w:val="31F6628C"/>
    <w:multiLevelType w:val="multilevel"/>
    <w:tmpl w:val="31F6628C"/>
    <w:lvl w:ilvl="0" w:tentative="0">
      <w:start w:val="1"/>
      <w:numFmt w:val="decimal"/>
      <w:lvlText w:val="%1."/>
      <w:lvlJc w:val="left"/>
      <w:pPr>
        <w:tabs>
          <w:tab w:val="left" w:pos="920"/>
        </w:tabs>
        <w:ind w:left="920" w:hanging="36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7">
    <w:nsid w:val="349D1DBA"/>
    <w:multiLevelType w:val="multilevel"/>
    <w:tmpl w:val="349D1DBA"/>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349E5C22"/>
    <w:multiLevelType w:val="multilevel"/>
    <w:tmpl w:val="349E5C22"/>
    <w:lvl w:ilvl="0" w:tentative="0">
      <w:start w:val="1"/>
      <w:numFmt w:val="decimalEnclosedCircle"/>
      <w:lvlText w:val="%1"/>
      <w:lvlJc w:val="left"/>
      <w:pPr>
        <w:ind w:left="780" w:hanging="360"/>
      </w:pPr>
      <w:rPr>
        <w:rFonts w:hint="default" w:ascii="宋体" w:hAnsi="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63549B1"/>
    <w:multiLevelType w:val="multilevel"/>
    <w:tmpl w:val="363549B1"/>
    <w:lvl w:ilvl="0" w:tentative="0">
      <w:start w:val="1"/>
      <w:numFmt w:val="decimal"/>
      <w:lvlText w:val="%1."/>
      <w:lvlJc w:val="left"/>
      <w:pPr>
        <w:tabs>
          <w:tab w:val="left" w:pos="930"/>
        </w:tabs>
        <w:ind w:left="930" w:hanging="360"/>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0">
    <w:nsid w:val="5026066C"/>
    <w:multiLevelType w:val="multilevel"/>
    <w:tmpl w:val="5026066C"/>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5E75739B"/>
    <w:multiLevelType w:val="multilevel"/>
    <w:tmpl w:val="5E75739B"/>
    <w:lvl w:ilvl="0" w:tentative="0">
      <w:start w:val="1"/>
      <w:numFmt w:val="decimal"/>
      <w:lvlText w:val="%1."/>
      <w:lvlJc w:val="left"/>
      <w:pPr>
        <w:tabs>
          <w:tab w:val="left" w:pos="930"/>
        </w:tabs>
        <w:ind w:left="930" w:hanging="360"/>
      </w:pPr>
      <w:rPr>
        <w:rFonts w:hint="eastAsia"/>
      </w:rPr>
    </w:lvl>
    <w:lvl w:ilvl="1" w:tentative="0">
      <w:start w:val="1"/>
      <w:numFmt w:val="decimal"/>
      <w:lvlText w:val="%2."/>
      <w:lvlJc w:val="left"/>
      <w:pPr>
        <w:tabs>
          <w:tab w:val="left" w:pos="1350"/>
        </w:tabs>
        <w:ind w:left="1350" w:hanging="360"/>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2">
    <w:nsid w:val="6693632C"/>
    <w:multiLevelType w:val="multilevel"/>
    <w:tmpl w:val="6693632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1FFCCB0"/>
    <w:multiLevelType w:val="singleLevel"/>
    <w:tmpl w:val="71FFCCB0"/>
    <w:lvl w:ilvl="0" w:tentative="0">
      <w:start w:val="6"/>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8"/>
  </w:num>
  <w:num w:numId="8">
    <w:abstractNumId w:val="10"/>
  </w:num>
  <w:num w:numId="9">
    <w:abstractNumId w:val="7"/>
  </w:num>
  <w:num w:numId="10">
    <w:abstractNumId w:val="13"/>
  </w:num>
  <w:num w:numId="11">
    <w:abstractNumId w:val="12"/>
  </w:num>
  <w:num w:numId="12">
    <w:abstractNumId w:val="9"/>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N2E4YWQyMzVkNDA1ZTY1ZDE2M2M3MmVjZTZkMDMifQ=="/>
  </w:docVars>
  <w:rsids>
    <w:rsidRoot w:val="00172A27"/>
    <w:rsid w:val="00000294"/>
    <w:rsid w:val="00001330"/>
    <w:rsid w:val="00001765"/>
    <w:rsid w:val="000037E3"/>
    <w:rsid w:val="00003C9E"/>
    <w:rsid w:val="00003D64"/>
    <w:rsid w:val="00004F59"/>
    <w:rsid w:val="000064EE"/>
    <w:rsid w:val="00006ADA"/>
    <w:rsid w:val="00007D2F"/>
    <w:rsid w:val="000114D2"/>
    <w:rsid w:val="000122AB"/>
    <w:rsid w:val="000125CD"/>
    <w:rsid w:val="000128E0"/>
    <w:rsid w:val="00013CDA"/>
    <w:rsid w:val="0001437F"/>
    <w:rsid w:val="0001454D"/>
    <w:rsid w:val="00015711"/>
    <w:rsid w:val="00016F48"/>
    <w:rsid w:val="00020496"/>
    <w:rsid w:val="000220D6"/>
    <w:rsid w:val="00023257"/>
    <w:rsid w:val="000271A1"/>
    <w:rsid w:val="000300D1"/>
    <w:rsid w:val="00030CC5"/>
    <w:rsid w:val="00032F0D"/>
    <w:rsid w:val="00033147"/>
    <w:rsid w:val="00033B70"/>
    <w:rsid w:val="00035BB0"/>
    <w:rsid w:val="00036258"/>
    <w:rsid w:val="00037040"/>
    <w:rsid w:val="000377C5"/>
    <w:rsid w:val="00037D37"/>
    <w:rsid w:val="00040C30"/>
    <w:rsid w:val="0004237A"/>
    <w:rsid w:val="0004550E"/>
    <w:rsid w:val="00045A06"/>
    <w:rsid w:val="000468CE"/>
    <w:rsid w:val="000500C2"/>
    <w:rsid w:val="000523A4"/>
    <w:rsid w:val="00052CE8"/>
    <w:rsid w:val="00054D3E"/>
    <w:rsid w:val="00063EC5"/>
    <w:rsid w:val="000647AD"/>
    <w:rsid w:val="00072D20"/>
    <w:rsid w:val="00073790"/>
    <w:rsid w:val="00075B6F"/>
    <w:rsid w:val="00077030"/>
    <w:rsid w:val="00081D27"/>
    <w:rsid w:val="00084107"/>
    <w:rsid w:val="000868C6"/>
    <w:rsid w:val="00086C7B"/>
    <w:rsid w:val="00086EB0"/>
    <w:rsid w:val="00090DA6"/>
    <w:rsid w:val="00091588"/>
    <w:rsid w:val="000928A5"/>
    <w:rsid w:val="00093213"/>
    <w:rsid w:val="00097F85"/>
    <w:rsid w:val="000A2C1F"/>
    <w:rsid w:val="000B05B5"/>
    <w:rsid w:val="000B2585"/>
    <w:rsid w:val="000B53EC"/>
    <w:rsid w:val="000B7790"/>
    <w:rsid w:val="000C2433"/>
    <w:rsid w:val="000C33DF"/>
    <w:rsid w:val="000C481D"/>
    <w:rsid w:val="000C59C2"/>
    <w:rsid w:val="000C727A"/>
    <w:rsid w:val="000D123E"/>
    <w:rsid w:val="000D1495"/>
    <w:rsid w:val="000D44D4"/>
    <w:rsid w:val="000D5207"/>
    <w:rsid w:val="000D6072"/>
    <w:rsid w:val="000D6150"/>
    <w:rsid w:val="000D7566"/>
    <w:rsid w:val="000E10B4"/>
    <w:rsid w:val="000E4D66"/>
    <w:rsid w:val="000E5052"/>
    <w:rsid w:val="000E6C8D"/>
    <w:rsid w:val="000F40CD"/>
    <w:rsid w:val="000F446B"/>
    <w:rsid w:val="000F52DC"/>
    <w:rsid w:val="000F5760"/>
    <w:rsid w:val="00101BF2"/>
    <w:rsid w:val="001041D6"/>
    <w:rsid w:val="0011099A"/>
    <w:rsid w:val="00112E2B"/>
    <w:rsid w:val="00113B52"/>
    <w:rsid w:val="0011467B"/>
    <w:rsid w:val="0012049D"/>
    <w:rsid w:val="00120793"/>
    <w:rsid w:val="0012283F"/>
    <w:rsid w:val="00124CD7"/>
    <w:rsid w:val="00132392"/>
    <w:rsid w:val="001329DD"/>
    <w:rsid w:val="00133C39"/>
    <w:rsid w:val="00137DE3"/>
    <w:rsid w:val="00140029"/>
    <w:rsid w:val="00140533"/>
    <w:rsid w:val="00141F80"/>
    <w:rsid w:val="00143688"/>
    <w:rsid w:val="0014382D"/>
    <w:rsid w:val="001444BB"/>
    <w:rsid w:val="00150C54"/>
    <w:rsid w:val="00154359"/>
    <w:rsid w:val="001570AB"/>
    <w:rsid w:val="0016152A"/>
    <w:rsid w:val="001618A9"/>
    <w:rsid w:val="00161AF2"/>
    <w:rsid w:val="00165421"/>
    <w:rsid w:val="00165A94"/>
    <w:rsid w:val="00165ABB"/>
    <w:rsid w:val="001663A4"/>
    <w:rsid w:val="001670DC"/>
    <w:rsid w:val="0016734D"/>
    <w:rsid w:val="00167790"/>
    <w:rsid w:val="001679DF"/>
    <w:rsid w:val="00170912"/>
    <w:rsid w:val="00172CB6"/>
    <w:rsid w:val="00172D79"/>
    <w:rsid w:val="00174554"/>
    <w:rsid w:val="00174D4B"/>
    <w:rsid w:val="00180280"/>
    <w:rsid w:val="00180E0B"/>
    <w:rsid w:val="0018152E"/>
    <w:rsid w:val="00183777"/>
    <w:rsid w:val="0018508F"/>
    <w:rsid w:val="0019154D"/>
    <w:rsid w:val="0019234E"/>
    <w:rsid w:val="00194ABA"/>
    <w:rsid w:val="00195D23"/>
    <w:rsid w:val="00195D28"/>
    <w:rsid w:val="001A4FE1"/>
    <w:rsid w:val="001A67CF"/>
    <w:rsid w:val="001A6B49"/>
    <w:rsid w:val="001A75C6"/>
    <w:rsid w:val="001B2142"/>
    <w:rsid w:val="001B5C73"/>
    <w:rsid w:val="001C18A4"/>
    <w:rsid w:val="001C2BE2"/>
    <w:rsid w:val="001C5AB3"/>
    <w:rsid w:val="001C6FDE"/>
    <w:rsid w:val="001D1359"/>
    <w:rsid w:val="001D1E7B"/>
    <w:rsid w:val="001D79CF"/>
    <w:rsid w:val="001E2F4F"/>
    <w:rsid w:val="001E369E"/>
    <w:rsid w:val="001E66B3"/>
    <w:rsid w:val="001E7502"/>
    <w:rsid w:val="001E7EC1"/>
    <w:rsid w:val="001F109B"/>
    <w:rsid w:val="0020034B"/>
    <w:rsid w:val="002058D2"/>
    <w:rsid w:val="00205FF0"/>
    <w:rsid w:val="00210293"/>
    <w:rsid w:val="00210A39"/>
    <w:rsid w:val="002112D5"/>
    <w:rsid w:val="00211E14"/>
    <w:rsid w:val="00212655"/>
    <w:rsid w:val="00221313"/>
    <w:rsid w:val="002226DD"/>
    <w:rsid w:val="00223208"/>
    <w:rsid w:val="0022732F"/>
    <w:rsid w:val="00227D3A"/>
    <w:rsid w:val="00231A51"/>
    <w:rsid w:val="00233105"/>
    <w:rsid w:val="002348DA"/>
    <w:rsid w:val="00235B1C"/>
    <w:rsid w:val="002370AB"/>
    <w:rsid w:val="002401D4"/>
    <w:rsid w:val="00241ADA"/>
    <w:rsid w:val="00243278"/>
    <w:rsid w:val="002450B6"/>
    <w:rsid w:val="0025205A"/>
    <w:rsid w:val="00252C1A"/>
    <w:rsid w:val="00254442"/>
    <w:rsid w:val="002575AE"/>
    <w:rsid w:val="002579C4"/>
    <w:rsid w:val="00263324"/>
    <w:rsid w:val="0026449A"/>
    <w:rsid w:val="00265AE2"/>
    <w:rsid w:val="00265CFB"/>
    <w:rsid w:val="00266DF0"/>
    <w:rsid w:val="0027000F"/>
    <w:rsid w:val="002726BB"/>
    <w:rsid w:val="00272832"/>
    <w:rsid w:val="002732D0"/>
    <w:rsid w:val="0027550F"/>
    <w:rsid w:val="0027651A"/>
    <w:rsid w:val="002818A7"/>
    <w:rsid w:val="00282406"/>
    <w:rsid w:val="00283257"/>
    <w:rsid w:val="0028524F"/>
    <w:rsid w:val="0029011B"/>
    <w:rsid w:val="00291218"/>
    <w:rsid w:val="0029263D"/>
    <w:rsid w:val="00292BC0"/>
    <w:rsid w:val="0029355A"/>
    <w:rsid w:val="002944ED"/>
    <w:rsid w:val="00294D7B"/>
    <w:rsid w:val="00294EB5"/>
    <w:rsid w:val="002A373D"/>
    <w:rsid w:val="002A6517"/>
    <w:rsid w:val="002B0639"/>
    <w:rsid w:val="002B06E9"/>
    <w:rsid w:val="002B497D"/>
    <w:rsid w:val="002B49EA"/>
    <w:rsid w:val="002B5735"/>
    <w:rsid w:val="002B7104"/>
    <w:rsid w:val="002C0A11"/>
    <w:rsid w:val="002C37D4"/>
    <w:rsid w:val="002C4374"/>
    <w:rsid w:val="002C44C4"/>
    <w:rsid w:val="002C4908"/>
    <w:rsid w:val="002C79D3"/>
    <w:rsid w:val="002C7ABC"/>
    <w:rsid w:val="002D0214"/>
    <w:rsid w:val="002D0D83"/>
    <w:rsid w:val="002D1640"/>
    <w:rsid w:val="002D3416"/>
    <w:rsid w:val="002D7301"/>
    <w:rsid w:val="002E5367"/>
    <w:rsid w:val="002E5BAD"/>
    <w:rsid w:val="002E5D79"/>
    <w:rsid w:val="002E66FF"/>
    <w:rsid w:val="002E7D6A"/>
    <w:rsid w:val="002F1FEA"/>
    <w:rsid w:val="002F463A"/>
    <w:rsid w:val="002F6918"/>
    <w:rsid w:val="0030258D"/>
    <w:rsid w:val="0030468B"/>
    <w:rsid w:val="00307435"/>
    <w:rsid w:val="003114DD"/>
    <w:rsid w:val="00311B55"/>
    <w:rsid w:val="00311D04"/>
    <w:rsid w:val="00313709"/>
    <w:rsid w:val="00314591"/>
    <w:rsid w:val="00315AA3"/>
    <w:rsid w:val="00325420"/>
    <w:rsid w:val="00325CB0"/>
    <w:rsid w:val="00326379"/>
    <w:rsid w:val="0032754F"/>
    <w:rsid w:val="00327880"/>
    <w:rsid w:val="003325D4"/>
    <w:rsid w:val="00332E72"/>
    <w:rsid w:val="00333FF1"/>
    <w:rsid w:val="003350D5"/>
    <w:rsid w:val="00335F8C"/>
    <w:rsid w:val="00336EB1"/>
    <w:rsid w:val="003423C3"/>
    <w:rsid w:val="00342DC6"/>
    <w:rsid w:val="00343F01"/>
    <w:rsid w:val="00345304"/>
    <w:rsid w:val="0034569C"/>
    <w:rsid w:val="00345734"/>
    <w:rsid w:val="00347207"/>
    <w:rsid w:val="003501DE"/>
    <w:rsid w:val="0035295B"/>
    <w:rsid w:val="00356677"/>
    <w:rsid w:val="0036075F"/>
    <w:rsid w:val="00360E42"/>
    <w:rsid w:val="0036171D"/>
    <w:rsid w:val="00367172"/>
    <w:rsid w:val="00371AB7"/>
    <w:rsid w:val="00371D3E"/>
    <w:rsid w:val="0037385C"/>
    <w:rsid w:val="00375B49"/>
    <w:rsid w:val="003760C4"/>
    <w:rsid w:val="00377C89"/>
    <w:rsid w:val="003809B2"/>
    <w:rsid w:val="003809E0"/>
    <w:rsid w:val="003824D6"/>
    <w:rsid w:val="003965D4"/>
    <w:rsid w:val="003A4E19"/>
    <w:rsid w:val="003A5BF0"/>
    <w:rsid w:val="003A62EC"/>
    <w:rsid w:val="003B0021"/>
    <w:rsid w:val="003B1817"/>
    <w:rsid w:val="003B3A21"/>
    <w:rsid w:val="003B5E9A"/>
    <w:rsid w:val="003C1CCA"/>
    <w:rsid w:val="003C5BC9"/>
    <w:rsid w:val="003D0A38"/>
    <w:rsid w:val="003D117B"/>
    <w:rsid w:val="003D1B34"/>
    <w:rsid w:val="003E01BE"/>
    <w:rsid w:val="003E0710"/>
    <w:rsid w:val="003E0734"/>
    <w:rsid w:val="003E25CA"/>
    <w:rsid w:val="003E3A96"/>
    <w:rsid w:val="003E6B36"/>
    <w:rsid w:val="003E6D1E"/>
    <w:rsid w:val="003F3E69"/>
    <w:rsid w:val="003F4D73"/>
    <w:rsid w:val="003F4F20"/>
    <w:rsid w:val="003F5354"/>
    <w:rsid w:val="003F698B"/>
    <w:rsid w:val="004001AD"/>
    <w:rsid w:val="00400AF1"/>
    <w:rsid w:val="00401C83"/>
    <w:rsid w:val="00403D24"/>
    <w:rsid w:val="0041095E"/>
    <w:rsid w:val="00412078"/>
    <w:rsid w:val="0041240B"/>
    <w:rsid w:val="00415227"/>
    <w:rsid w:val="0042046B"/>
    <w:rsid w:val="00420A42"/>
    <w:rsid w:val="0042368D"/>
    <w:rsid w:val="00424582"/>
    <w:rsid w:val="00426175"/>
    <w:rsid w:val="00427B97"/>
    <w:rsid w:val="004300CC"/>
    <w:rsid w:val="004327CF"/>
    <w:rsid w:val="00436702"/>
    <w:rsid w:val="00437637"/>
    <w:rsid w:val="00437A18"/>
    <w:rsid w:val="00441FE8"/>
    <w:rsid w:val="0044231C"/>
    <w:rsid w:val="0044243B"/>
    <w:rsid w:val="00444A8A"/>
    <w:rsid w:val="00445197"/>
    <w:rsid w:val="00445AD8"/>
    <w:rsid w:val="0044621E"/>
    <w:rsid w:val="004469C9"/>
    <w:rsid w:val="00452D30"/>
    <w:rsid w:val="00455DF5"/>
    <w:rsid w:val="00456468"/>
    <w:rsid w:val="00457361"/>
    <w:rsid w:val="00457E30"/>
    <w:rsid w:val="004637A8"/>
    <w:rsid w:val="004660D3"/>
    <w:rsid w:val="004676AA"/>
    <w:rsid w:val="00470B04"/>
    <w:rsid w:val="004743D2"/>
    <w:rsid w:val="004744CF"/>
    <w:rsid w:val="00475235"/>
    <w:rsid w:val="00475465"/>
    <w:rsid w:val="00476270"/>
    <w:rsid w:val="0048104C"/>
    <w:rsid w:val="0048615A"/>
    <w:rsid w:val="00487398"/>
    <w:rsid w:val="00492094"/>
    <w:rsid w:val="0049361B"/>
    <w:rsid w:val="00493EF2"/>
    <w:rsid w:val="004A0457"/>
    <w:rsid w:val="004A0BD5"/>
    <w:rsid w:val="004A190D"/>
    <w:rsid w:val="004A2329"/>
    <w:rsid w:val="004A434D"/>
    <w:rsid w:val="004B00C2"/>
    <w:rsid w:val="004B0EAE"/>
    <w:rsid w:val="004B1D1B"/>
    <w:rsid w:val="004B2FBA"/>
    <w:rsid w:val="004B5B69"/>
    <w:rsid w:val="004C0DD9"/>
    <w:rsid w:val="004C2451"/>
    <w:rsid w:val="004C6A7A"/>
    <w:rsid w:val="004D2D48"/>
    <w:rsid w:val="004D5342"/>
    <w:rsid w:val="004D5B78"/>
    <w:rsid w:val="004D65EB"/>
    <w:rsid w:val="004E0344"/>
    <w:rsid w:val="004E1008"/>
    <w:rsid w:val="004F14A8"/>
    <w:rsid w:val="004F5A02"/>
    <w:rsid w:val="0050017A"/>
    <w:rsid w:val="005052EE"/>
    <w:rsid w:val="00505301"/>
    <w:rsid w:val="005056B7"/>
    <w:rsid w:val="00510D4A"/>
    <w:rsid w:val="00514E78"/>
    <w:rsid w:val="00516A25"/>
    <w:rsid w:val="00517084"/>
    <w:rsid w:val="0052254A"/>
    <w:rsid w:val="0052448D"/>
    <w:rsid w:val="005307EA"/>
    <w:rsid w:val="005339A2"/>
    <w:rsid w:val="005363D8"/>
    <w:rsid w:val="00542ED2"/>
    <w:rsid w:val="005452A9"/>
    <w:rsid w:val="005465C8"/>
    <w:rsid w:val="0054696B"/>
    <w:rsid w:val="00552E06"/>
    <w:rsid w:val="00555A21"/>
    <w:rsid w:val="005641D7"/>
    <w:rsid w:val="00565647"/>
    <w:rsid w:val="005669A0"/>
    <w:rsid w:val="005718C7"/>
    <w:rsid w:val="00572D4D"/>
    <w:rsid w:val="00572FDC"/>
    <w:rsid w:val="00577EF7"/>
    <w:rsid w:val="00580FC6"/>
    <w:rsid w:val="0058192A"/>
    <w:rsid w:val="005820CE"/>
    <w:rsid w:val="0058279B"/>
    <w:rsid w:val="00584099"/>
    <w:rsid w:val="005870B1"/>
    <w:rsid w:val="005873EF"/>
    <w:rsid w:val="0059290C"/>
    <w:rsid w:val="005969C0"/>
    <w:rsid w:val="00596A2D"/>
    <w:rsid w:val="00597206"/>
    <w:rsid w:val="005A41F2"/>
    <w:rsid w:val="005A531E"/>
    <w:rsid w:val="005A535A"/>
    <w:rsid w:val="005A5689"/>
    <w:rsid w:val="005A58E2"/>
    <w:rsid w:val="005A5BDE"/>
    <w:rsid w:val="005A7D25"/>
    <w:rsid w:val="005B1054"/>
    <w:rsid w:val="005B4069"/>
    <w:rsid w:val="005B50BC"/>
    <w:rsid w:val="005B6E5A"/>
    <w:rsid w:val="005B7924"/>
    <w:rsid w:val="005C0F0B"/>
    <w:rsid w:val="005C1313"/>
    <w:rsid w:val="005C33D5"/>
    <w:rsid w:val="005C4466"/>
    <w:rsid w:val="005C4FB2"/>
    <w:rsid w:val="005C68FD"/>
    <w:rsid w:val="005D1347"/>
    <w:rsid w:val="005D3263"/>
    <w:rsid w:val="005D3DFD"/>
    <w:rsid w:val="005E1A5C"/>
    <w:rsid w:val="005E343B"/>
    <w:rsid w:val="005E4696"/>
    <w:rsid w:val="005E5853"/>
    <w:rsid w:val="005E5E92"/>
    <w:rsid w:val="005E6826"/>
    <w:rsid w:val="005E6F25"/>
    <w:rsid w:val="005F01CB"/>
    <w:rsid w:val="005F129C"/>
    <w:rsid w:val="005F1619"/>
    <w:rsid w:val="005F1C09"/>
    <w:rsid w:val="005F1E2D"/>
    <w:rsid w:val="005F33A5"/>
    <w:rsid w:val="006014D5"/>
    <w:rsid w:val="00607039"/>
    <w:rsid w:val="006105EE"/>
    <w:rsid w:val="00610784"/>
    <w:rsid w:val="006124BB"/>
    <w:rsid w:val="0061379B"/>
    <w:rsid w:val="00613C21"/>
    <w:rsid w:val="00616DFF"/>
    <w:rsid w:val="0061700E"/>
    <w:rsid w:val="0062161F"/>
    <w:rsid w:val="00622860"/>
    <w:rsid w:val="00622F1F"/>
    <w:rsid w:val="00624309"/>
    <w:rsid w:val="00625360"/>
    <w:rsid w:val="0062600E"/>
    <w:rsid w:val="00627169"/>
    <w:rsid w:val="006300EB"/>
    <w:rsid w:val="006315D0"/>
    <w:rsid w:val="00633AF5"/>
    <w:rsid w:val="006347A7"/>
    <w:rsid w:val="006365F1"/>
    <w:rsid w:val="006372DB"/>
    <w:rsid w:val="0064077C"/>
    <w:rsid w:val="00645526"/>
    <w:rsid w:val="00645B24"/>
    <w:rsid w:val="00646BFA"/>
    <w:rsid w:val="00652292"/>
    <w:rsid w:val="00653161"/>
    <w:rsid w:val="00653384"/>
    <w:rsid w:val="006561F1"/>
    <w:rsid w:val="00656366"/>
    <w:rsid w:val="00657FF4"/>
    <w:rsid w:val="00660E43"/>
    <w:rsid w:val="0066236F"/>
    <w:rsid w:val="0066435A"/>
    <w:rsid w:val="00666004"/>
    <w:rsid w:val="00670273"/>
    <w:rsid w:val="0067152A"/>
    <w:rsid w:val="00671E7E"/>
    <w:rsid w:val="00674112"/>
    <w:rsid w:val="006774AC"/>
    <w:rsid w:val="00683C2A"/>
    <w:rsid w:val="006853E3"/>
    <w:rsid w:val="00686624"/>
    <w:rsid w:val="00686AE5"/>
    <w:rsid w:val="00686BBC"/>
    <w:rsid w:val="00690A30"/>
    <w:rsid w:val="00690F81"/>
    <w:rsid w:val="006976CB"/>
    <w:rsid w:val="00697DD5"/>
    <w:rsid w:val="006A0BF6"/>
    <w:rsid w:val="006A29C6"/>
    <w:rsid w:val="006A6578"/>
    <w:rsid w:val="006A6E71"/>
    <w:rsid w:val="006A7FE0"/>
    <w:rsid w:val="006B4D9D"/>
    <w:rsid w:val="006B50AF"/>
    <w:rsid w:val="006B712B"/>
    <w:rsid w:val="006C0CC9"/>
    <w:rsid w:val="006C5E70"/>
    <w:rsid w:val="006C770D"/>
    <w:rsid w:val="006D0228"/>
    <w:rsid w:val="006D0EAE"/>
    <w:rsid w:val="006D37DB"/>
    <w:rsid w:val="006D68F7"/>
    <w:rsid w:val="006E2618"/>
    <w:rsid w:val="006E277B"/>
    <w:rsid w:val="006E4B3E"/>
    <w:rsid w:val="006E4DE0"/>
    <w:rsid w:val="006E5272"/>
    <w:rsid w:val="006F0A9A"/>
    <w:rsid w:val="006F1B38"/>
    <w:rsid w:val="006F2707"/>
    <w:rsid w:val="006F2813"/>
    <w:rsid w:val="006F5D1C"/>
    <w:rsid w:val="006F6A5E"/>
    <w:rsid w:val="00700B1B"/>
    <w:rsid w:val="00704729"/>
    <w:rsid w:val="007067F8"/>
    <w:rsid w:val="007071B8"/>
    <w:rsid w:val="00716CE7"/>
    <w:rsid w:val="00720A99"/>
    <w:rsid w:val="00721330"/>
    <w:rsid w:val="0072370D"/>
    <w:rsid w:val="00724FD6"/>
    <w:rsid w:val="0073004D"/>
    <w:rsid w:val="007317C0"/>
    <w:rsid w:val="007324B3"/>
    <w:rsid w:val="00732A80"/>
    <w:rsid w:val="00733100"/>
    <w:rsid w:val="0074129B"/>
    <w:rsid w:val="00741ABA"/>
    <w:rsid w:val="007424A3"/>
    <w:rsid w:val="007518B7"/>
    <w:rsid w:val="00753B05"/>
    <w:rsid w:val="00763C02"/>
    <w:rsid w:val="00765692"/>
    <w:rsid w:val="00765CA9"/>
    <w:rsid w:val="0077006F"/>
    <w:rsid w:val="007710FA"/>
    <w:rsid w:val="007775FA"/>
    <w:rsid w:val="00781865"/>
    <w:rsid w:val="00781C0A"/>
    <w:rsid w:val="0078399C"/>
    <w:rsid w:val="007859A4"/>
    <w:rsid w:val="00785FF6"/>
    <w:rsid w:val="007900C0"/>
    <w:rsid w:val="0079245D"/>
    <w:rsid w:val="00795A7D"/>
    <w:rsid w:val="007A0007"/>
    <w:rsid w:val="007A02A3"/>
    <w:rsid w:val="007A18CF"/>
    <w:rsid w:val="007A6084"/>
    <w:rsid w:val="007A6175"/>
    <w:rsid w:val="007A657D"/>
    <w:rsid w:val="007B1710"/>
    <w:rsid w:val="007B1D87"/>
    <w:rsid w:val="007B4327"/>
    <w:rsid w:val="007B444F"/>
    <w:rsid w:val="007B6CA2"/>
    <w:rsid w:val="007C3BFC"/>
    <w:rsid w:val="007D0045"/>
    <w:rsid w:val="007D2C86"/>
    <w:rsid w:val="007D3E5D"/>
    <w:rsid w:val="007E0242"/>
    <w:rsid w:val="007E1E69"/>
    <w:rsid w:val="007E26AA"/>
    <w:rsid w:val="007E2902"/>
    <w:rsid w:val="007E2980"/>
    <w:rsid w:val="007E4024"/>
    <w:rsid w:val="007F07D3"/>
    <w:rsid w:val="007F1093"/>
    <w:rsid w:val="007F10EB"/>
    <w:rsid w:val="007F2B66"/>
    <w:rsid w:val="007F44CE"/>
    <w:rsid w:val="007F70A0"/>
    <w:rsid w:val="007F7415"/>
    <w:rsid w:val="008015C8"/>
    <w:rsid w:val="0080306F"/>
    <w:rsid w:val="0080544D"/>
    <w:rsid w:val="008061E9"/>
    <w:rsid w:val="00806AE3"/>
    <w:rsid w:val="00810869"/>
    <w:rsid w:val="00812068"/>
    <w:rsid w:val="00812ECB"/>
    <w:rsid w:val="008166CE"/>
    <w:rsid w:val="0081FF5E"/>
    <w:rsid w:val="00821892"/>
    <w:rsid w:val="00821FD4"/>
    <w:rsid w:val="00832AC9"/>
    <w:rsid w:val="00833A85"/>
    <w:rsid w:val="00833BDC"/>
    <w:rsid w:val="008347DB"/>
    <w:rsid w:val="00840DCB"/>
    <w:rsid w:val="0084180C"/>
    <w:rsid w:val="00843157"/>
    <w:rsid w:val="00844C9F"/>
    <w:rsid w:val="0084712E"/>
    <w:rsid w:val="00851CA5"/>
    <w:rsid w:val="00855982"/>
    <w:rsid w:val="00855D78"/>
    <w:rsid w:val="0085630D"/>
    <w:rsid w:val="00856A87"/>
    <w:rsid w:val="00857BFC"/>
    <w:rsid w:val="00864D41"/>
    <w:rsid w:val="008654D2"/>
    <w:rsid w:val="00870BDA"/>
    <w:rsid w:val="00872259"/>
    <w:rsid w:val="008722B4"/>
    <w:rsid w:val="0087574B"/>
    <w:rsid w:val="00880502"/>
    <w:rsid w:val="00881299"/>
    <w:rsid w:val="00881B23"/>
    <w:rsid w:val="008836D1"/>
    <w:rsid w:val="00885801"/>
    <w:rsid w:val="00886AD3"/>
    <w:rsid w:val="00892376"/>
    <w:rsid w:val="00893FD8"/>
    <w:rsid w:val="008949F1"/>
    <w:rsid w:val="008A0327"/>
    <w:rsid w:val="008A08E6"/>
    <w:rsid w:val="008A0F3E"/>
    <w:rsid w:val="008A41B3"/>
    <w:rsid w:val="008A6547"/>
    <w:rsid w:val="008A74A3"/>
    <w:rsid w:val="008B02E0"/>
    <w:rsid w:val="008B075A"/>
    <w:rsid w:val="008B077C"/>
    <w:rsid w:val="008B33B1"/>
    <w:rsid w:val="008B3D27"/>
    <w:rsid w:val="008B7C91"/>
    <w:rsid w:val="008C0441"/>
    <w:rsid w:val="008C10F2"/>
    <w:rsid w:val="008C60D3"/>
    <w:rsid w:val="008C671A"/>
    <w:rsid w:val="008D1D26"/>
    <w:rsid w:val="008D3D5B"/>
    <w:rsid w:val="008D4A1B"/>
    <w:rsid w:val="008D4B42"/>
    <w:rsid w:val="008D5BDF"/>
    <w:rsid w:val="008D7C61"/>
    <w:rsid w:val="008E1DEB"/>
    <w:rsid w:val="008E1F5B"/>
    <w:rsid w:val="008E2D47"/>
    <w:rsid w:val="008E547E"/>
    <w:rsid w:val="008E66F7"/>
    <w:rsid w:val="008F3FDF"/>
    <w:rsid w:val="00900AA0"/>
    <w:rsid w:val="009043D8"/>
    <w:rsid w:val="00905BEC"/>
    <w:rsid w:val="0090773C"/>
    <w:rsid w:val="0091075E"/>
    <w:rsid w:val="00910EFE"/>
    <w:rsid w:val="009117F9"/>
    <w:rsid w:val="009131E8"/>
    <w:rsid w:val="00913C23"/>
    <w:rsid w:val="00917284"/>
    <w:rsid w:val="009209A0"/>
    <w:rsid w:val="00920BBE"/>
    <w:rsid w:val="00921D92"/>
    <w:rsid w:val="00923D0A"/>
    <w:rsid w:val="00923FB6"/>
    <w:rsid w:val="00924065"/>
    <w:rsid w:val="00924A9B"/>
    <w:rsid w:val="009338F0"/>
    <w:rsid w:val="00934DBA"/>
    <w:rsid w:val="00934EF2"/>
    <w:rsid w:val="009369D1"/>
    <w:rsid w:val="00937037"/>
    <w:rsid w:val="00940370"/>
    <w:rsid w:val="00941995"/>
    <w:rsid w:val="009427BF"/>
    <w:rsid w:val="00943F87"/>
    <w:rsid w:val="00944114"/>
    <w:rsid w:val="009461BA"/>
    <w:rsid w:val="0094692D"/>
    <w:rsid w:val="00951329"/>
    <w:rsid w:val="0095434C"/>
    <w:rsid w:val="0095441D"/>
    <w:rsid w:val="0095587F"/>
    <w:rsid w:val="0095674B"/>
    <w:rsid w:val="00957698"/>
    <w:rsid w:val="00961020"/>
    <w:rsid w:val="00962318"/>
    <w:rsid w:val="0096370B"/>
    <w:rsid w:val="00963B26"/>
    <w:rsid w:val="00964433"/>
    <w:rsid w:val="00965083"/>
    <w:rsid w:val="00965251"/>
    <w:rsid w:val="00971C3E"/>
    <w:rsid w:val="00972161"/>
    <w:rsid w:val="009738FC"/>
    <w:rsid w:val="00973DF0"/>
    <w:rsid w:val="00975C69"/>
    <w:rsid w:val="00980ADD"/>
    <w:rsid w:val="009818FA"/>
    <w:rsid w:val="00982EAE"/>
    <w:rsid w:val="0098459C"/>
    <w:rsid w:val="00984EAD"/>
    <w:rsid w:val="009876A6"/>
    <w:rsid w:val="009935C9"/>
    <w:rsid w:val="00996180"/>
    <w:rsid w:val="009973C9"/>
    <w:rsid w:val="009A165A"/>
    <w:rsid w:val="009A1ABA"/>
    <w:rsid w:val="009A2BF2"/>
    <w:rsid w:val="009A2DD5"/>
    <w:rsid w:val="009A3DC1"/>
    <w:rsid w:val="009A4E18"/>
    <w:rsid w:val="009A5BFC"/>
    <w:rsid w:val="009A5DA8"/>
    <w:rsid w:val="009A62D1"/>
    <w:rsid w:val="009B2EC8"/>
    <w:rsid w:val="009B4616"/>
    <w:rsid w:val="009B7B5E"/>
    <w:rsid w:val="009C1E95"/>
    <w:rsid w:val="009C28F2"/>
    <w:rsid w:val="009C29E8"/>
    <w:rsid w:val="009C3CC9"/>
    <w:rsid w:val="009C55C3"/>
    <w:rsid w:val="009D101F"/>
    <w:rsid w:val="009D30AF"/>
    <w:rsid w:val="009D40F8"/>
    <w:rsid w:val="009D53A3"/>
    <w:rsid w:val="009D6C2D"/>
    <w:rsid w:val="009D7A7F"/>
    <w:rsid w:val="009E55D5"/>
    <w:rsid w:val="009E735A"/>
    <w:rsid w:val="009E75B9"/>
    <w:rsid w:val="009E7B45"/>
    <w:rsid w:val="009F165D"/>
    <w:rsid w:val="009F208E"/>
    <w:rsid w:val="009F329F"/>
    <w:rsid w:val="009F4C8B"/>
    <w:rsid w:val="00A02A49"/>
    <w:rsid w:val="00A038A1"/>
    <w:rsid w:val="00A056FA"/>
    <w:rsid w:val="00A06435"/>
    <w:rsid w:val="00A10674"/>
    <w:rsid w:val="00A12812"/>
    <w:rsid w:val="00A153E5"/>
    <w:rsid w:val="00A163CB"/>
    <w:rsid w:val="00A173B8"/>
    <w:rsid w:val="00A23BE1"/>
    <w:rsid w:val="00A27EC1"/>
    <w:rsid w:val="00A32435"/>
    <w:rsid w:val="00A32BDF"/>
    <w:rsid w:val="00A35539"/>
    <w:rsid w:val="00A40E5C"/>
    <w:rsid w:val="00A414F0"/>
    <w:rsid w:val="00A46A00"/>
    <w:rsid w:val="00A46CC2"/>
    <w:rsid w:val="00A526FE"/>
    <w:rsid w:val="00A54F3E"/>
    <w:rsid w:val="00A55DB8"/>
    <w:rsid w:val="00A57313"/>
    <w:rsid w:val="00A628DA"/>
    <w:rsid w:val="00A63158"/>
    <w:rsid w:val="00A6439F"/>
    <w:rsid w:val="00A64F99"/>
    <w:rsid w:val="00A669D2"/>
    <w:rsid w:val="00A670EE"/>
    <w:rsid w:val="00A716C3"/>
    <w:rsid w:val="00A725DD"/>
    <w:rsid w:val="00A73F66"/>
    <w:rsid w:val="00A75B70"/>
    <w:rsid w:val="00A75C8D"/>
    <w:rsid w:val="00A81EAE"/>
    <w:rsid w:val="00A84E42"/>
    <w:rsid w:val="00A857EF"/>
    <w:rsid w:val="00A93623"/>
    <w:rsid w:val="00A94091"/>
    <w:rsid w:val="00AA0048"/>
    <w:rsid w:val="00AA0B1F"/>
    <w:rsid w:val="00AA2F72"/>
    <w:rsid w:val="00AA51D8"/>
    <w:rsid w:val="00AB1F24"/>
    <w:rsid w:val="00AB3A9F"/>
    <w:rsid w:val="00AB7415"/>
    <w:rsid w:val="00AC1E0B"/>
    <w:rsid w:val="00AC2B2C"/>
    <w:rsid w:val="00AC755C"/>
    <w:rsid w:val="00AD28D5"/>
    <w:rsid w:val="00AD6A53"/>
    <w:rsid w:val="00AE1B6D"/>
    <w:rsid w:val="00AE5C60"/>
    <w:rsid w:val="00AE5CDA"/>
    <w:rsid w:val="00AE668D"/>
    <w:rsid w:val="00AE70FA"/>
    <w:rsid w:val="00AE7866"/>
    <w:rsid w:val="00AF3907"/>
    <w:rsid w:val="00B014A2"/>
    <w:rsid w:val="00B025CC"/>
    <w:rsid w:val="00B02C28"/>
    <w:rsid w:val="00B02FBF"/>
    <w:rsid w:val="00B03FDC"/>
    <w:rsid w:val="00B06B37"/>
    <w:rsid w:val="00B13643"/>
    <w:rsid w:val="00B136D8"/>
    <w:rsid w:val="00B13F84"/>
    <w:rsid w:val="00B16648"/>
    <w:rsid w:val="00B1728C"/>
    <w:rsid w:val="00B17DAD"/>
    <w:rsid w:val="00B232E4"/>
    <w:rsid w:val="00B262D7"/>
    <w:rsid w:val="00B30BD8"/>
    <w:rsid w:val="00B31CA1"/>
    <w:rsid w:val="00B334C2"/>
    <w:rsid w:val="00B37E59"/>
    <w:rsid w:val="00B37FFD"/>
    <w:rsid w:val="00B422AE"/>
    <w:rsid w:val="00B439A6"/>
    <w:rsid w:val="00B47E7F"/>
    <w:rsid w:val="00B65542"/>
    <w:rsid w:val="00B66A48"/>
    <w:rsid w:val="00B676AC"/>
    <w:rsid w:val="00B72D34"/>
    <w:rsid w:val="00B734CC"/>
    <w:rsid w:val="00B74B7D"/>
    <w:rsid w:val="00B74ED5"/>
    <w:rsid w:val="00B750BB"/>
    <w:rsid w:val="00B77485"/>
    <w:rsid w:val="00B77C12"/>
    <w:rsid w:val="00B81646"/>
    <w:rsid w:val="00B846F4"/>
    <w:rsid w:val="00B84C63"/>
    <w:rsid w:val="00B86A24"/>
    <w:rsid w:val="00B878AD"/>
    <w:rsid w:val="00B87AB4"/>
    <w:rsid w:val="00B92532"/>
    <w:rsid w:val="00B92665"/>
    <w:rsid w:val="00B93355"/>
    <w:rsid w:val="00B938D5"/>
    <w:rsid w:val="00B96B4B"/>
    <w:rsid w:val="00BA2FD6"/>
    <w:rsid w:val="00BA3DF1"/>
    <w:rsid w:val="00BA72C1"/>
    <w:rsid w:val="00BA73B8"/>
    <w:rsid w:val="00BA74CB"/>
    <w:rsid w:val="00BB1892"/>
    <w:rsid w:val="00BB2CB2"/>
    <w:rsid w:val="00BB50C7"/>
    <w:rsid w:val="00BB6BAD"/>
    <w:rsid w:val="00BC212F"/>
    <w:rsid w:val="00BC22DB"/>
    <w:rsid w:val="00BC235D"/>
    <w:rsid w:val="00BD14D3"/>
    <w:rsid w:val="00BD1667"/>
    <w:rsid w:val="00BD3983"/>
    <w:rsid w:val="00BD55D6"/>
    <w:rsid w:val="00BE13FC"/>
    <w:rsid w:val="00BE27F1"/>
    <w:rsid w:val="00BE61B1"/>
    <w:rsid w:val="00BE706C"/>
    <w:rsid w:val="00BF097A"/>
    <w:rsid w:val="00BF14DB"/>
    <w:rsid w:val="00BF6739"/>
    <w:rsid w:val="00BF74C1"/>
    <w:rsid w:val="00C024D3"/>
    <w:rsid w:val="00C02C2F"/>
    <w:rsid w:val="00C1237C"/>
    <w:rsid w:val="00C15466"/>
    <w:rsid w:val="00C15523"/>
    <w:rsid w:val="00C17004"/>
    <w:rsid w:val="00C204E9"/>
    <w:rsid w:val="00C20A3E"/>
    <w:rsid w:val="00C21FBA"/>
    <w:rsid w:val="00C25350"/>
    <w:rsid w:val="00C327CD"/>
    <w:rsid w:val="00C40602"/>
    <w:rsid w:val="00C453F9"/>
    <w:rsid w:val="00C45CBC"/>
    <w:rsid w:val="00C46911"/>
    <w:rsid w:val="00C5156B"/>
    <w:rsid w:val="00C51E48"/>
    <w:rsid w:val="00C56CA7"/>
    <w:rsid w:val="00C62275"/>
    <w:rsid w:val="00C622B7"/>
    <w:rsid w:val="00C62F98"/>
    <w:rsid w:val="00C631E6"/>
    <w:rsid w:val="00C67681"/>
    <w:rsid w:val="00C76BC0"/>
    <w:rsid w:val="00C8269E"/>
    <w:rsid w:val="00C84B3D"/>
    <w:rsid w:val="00C93163"/>
    <w:rsid w:val="00C93F2A"/>
    <w:rsid w:val="00C941AC"/>
    <w:rsid w:val="00C96129"/>
    <w:rsid w:val="00CA0515"/>
    <w:rsid w:val="00CB10E6"/>
    <w:rsid w:val="00CB3B6A"/>
    <w:rsid w:val="00CB5F81"/>
    <w:rsid w:val="00CD06B3"/>
    <w:rsid w:val="00CD0A68"/>
    <w:rsid w:val="00CD0C04"/>
    <w:rsid w:val="00CD56C2"/>
    <w:rsid w:val="00CD632F"/>
    <w:rsid w:val="00CE4860"/>
    <w:rsid w:val="00CE487B"/>
    <w:rsid w:val="00CF042A"/>
    <w:rsid w:val="00CF1517"/>
    <w:rsid w:val="00CF1D82"/>
    <w:rsid w:val="00CF2309"/>
    <w:rsid w:val="00CF74F0"/>
    <w:rsid w:val="00CF79A8"/>
    <w:rsid w:val="00CF7D1E"/>
    <w:rsid w:val="00D01E9D"/>
    <w:rsid w:val="00D04A6D"/>
    <w:rsid w:val="00D04E5A"/>
    <w:rsid w:val="00D05365"/>
    <w:rsid w:val="00D06C37"/>
    <w:rsid w:val="00D07AF1"/>
    <w:rsid w:val="00D101FB"/>
    <w:rsid w:val="00D1220D"/>
    <w:rsid w:val="00D134DB"/>
    <w:rsid w:val="00D14075"/>
    <w:rsid w:val="00D202C7"/>
    <w:rsid w:val="00D20FA4"/>
    <w:rsid w:val="00D25D90"/>
    <w:rsid w:val="00D35223"/>
    <w:rsid w:val="00D3575D"/>
    <w:rsid w:val="00D35D12"/>
    <w:rsid w:val="00D373AF"/>
    <w:rsid w:val="00D37EBD"/>
    <w:rsid w:val="00D40DA6"/>
    <w:rsid w:val="00D43E1D"/>
    <w:rsid w:val="00D44086"/>
    <w:rsid w:val="00D52C54"/>
    <w:rsid w:val="00D52D41"/>
    <w:rsid w:val="00D60182"/>
    <w:rsid w:val="00D60AC7"/>
    <w:rsid w:val="00D60D09"/>
    <w:rsid w:val="00D60F96"/>
    <w:rsid w:val="00D61617"/>
    <w:rsid w:val="00D62B66"/>
    <w:rsid w:val="00D62BC5"/>
    <w:rsid w:val="00D64D00"/>
    <w:rsid w:val="00D65F36"/>
    <w:rsid w:val="00D671B4"/>
    <w:rsid w:val="00D67E70"/>
    <w:rsid w:val="00D70186"/>
    <w:rsid w:val="00D70615"/>
    <w:rsid w:val="00D70E1B"/>
    <w:rsid w:val="00D70F65"/>
    <w:rsid w:val="00D72242"/>
    <w:rsid w:val="00D73817"/>
    <w:rsid w:val="00D741C8"/>
    <w:rsid w:val="00D76D45"/>
    <w:rsid w:val="00D80CA6"/>
    <w:rsid w:val="00D811F4"/>
    <w:rsid w:val="00D82C41"/>
    <w:rsid w:val="00D833BA"/>
    <w:rsid w:val="00D855F2"/>
    <w:rsid w:val="00D85FE8"/>
    <w:rsid w:val="00D90D83"/>
    <w:rsid w:val="00D91748"/>
    <w:rsid w:val="00D91A51"/>
    <w:rsid w:val="00DA0A0E"/>
    <w:rsid w:val="00DA0B9A"/>
    <w:rsid w:val="00DA1EA1"/>
    <w:rsid w:val="00DA1EC4"/>
    <w:rsid w:val="00DA2632"/>
    <w:rsid w:val="00DA2895"/>
    <w:rsid w:val="00DA3F18"/>
    <w:rsid w:val="00DA5303"/>
    <w:rsid w:val="00DA5513"/>
    <w:rsid w:val="00DA6AEE"/>
    <w:rsid w:val="00DA70E8"/>
    <w:rsid w:val="00DB143D"/>
    <w:rsid w:val="00DC0444"/>
    <w:rsid w:val="00DC1459"/>
    <w:rsid w:val="00DC25AB"/>
    <w:rsid w:val="00DC282F"/>
    <w:rsid w:val="00DC3EDB"/>
    <w:rsid w:val="00DC4512"/>
    <w:rsid w:val="00DC7D1C"/>
    <w:rsid w:val="00DD0744"/>
    <w:rsid w:val="00DD0D42"/>
    <w:rsid w:val="00DD307F"/>
    <w:rsid w:val="00DD35BE"/>
    <w:rsid w:val="00DD4234"/>
    <w:rsid w:val="00DD5705"/>
    <w:rsid w:val="00DD5C12"/>
    <w:rsid w:val="00DD72A4"/>
    <w:rsid w:val="00DD7CCF"/>
    <w:rsid w:val="00DE60BC"/>
    <w:rsid w:val="00DE6420"/>
    <w:rsid w:val="00DF0C17"/>
    <w:rsid w:val="00DF1A09"/>
    <w:rsid w:val="00DF1FA3"/>
    <w:rsid w:val="00DF3623"/>
    <w:rsid w:val="00DF3E33"/>
    <w:rsid w:val="00DF54C1"/>
    <w:rsid w:val="00DF6BC5"/>
    <w:rsid w:val="00DF6DE3"/>
    <w:rsid w:val="00DF7262"/>
    <w:rsid w:val="00E01356"/>
    <w:rsid w:val="00E062A4"/>
    <w:rsid w:val="00E06D14"/>
    <w:rsid w:val="00E077F0"/>
    <w:rsid w:val="00E07A4A"/>
    <w:rsid w:val="00E11D83"/>
    <w:rsid w:val="00E151D2"/>
    <w:rsid w:val="00E15D07"/>
    <w:rsid w:val="00E164C9"/>
    <w:rsid w:val="00E174FE"/>
    <w:rsid w:val="00E17E7C"/>
    <w:rsid w:val="00E26EC8"/>
    <w:rsid w:val="00E279B0"/>
    <w:rsid w:val="00E27A63"/>
    <w:rsid w:val="00E3092B"/>
    <w:rsid w:val="00E320C6"/>
    <w:rsid w:val="00E32114"/>
    <w:rsid w:val="00E363BE"/>
    <w:rsid w:val="00E36702"/>
    <w:rsid w:val="00E372F0"/>
    <w:rsid w:val="00E427DA"/>
    <w:rsid w:val="00E42C08"/>
    <w:rsid w:val="00E530DC"/>
    <w:rsid w:val="00E53BA8"/>
    <w:rsid w:val="00E5754C"/>
    <w:rsid w:val="00E66862"/>
    <w:rsid w:val="00E66A6B"/>
    <w:rsid w:val="00E67356"/>
    <w:rsid w:val="00E70DAB"/>
    <w:rsid w:val="00E71684"/>
    <w:rsid w:val="00E73C7E"/>
    <w:rsid w:val="00E74AE1"/>
    <w:rsid w:val="00E74D25"/>
    <w:rsid w:val="00E74F92"/>
    <w:rsid w:val="00E77E88"/>
    <w:rsid w:val="00E810DC"/>
    <w:rsid w:val="00E81D58"/>
    <w:rsid w:val="00E84843"/>
    <w:rsid w:val="00E84F9E"/>
    <w:rsid w:val="00E87110"/>
    <w:rsid w:val="00E87CA9"/>
    <w:rsid w:val="00E90212"/>
    <w:rsid w:val="00E902AB"/>
    <w:rsid w:val="00E913FA"/>
    <w:rsid w:val="00E91F0E"/>
    <w:rsid w:val="00E92AB4"/>
    <w:rsid w:val="00EA0F0B"/>
    <w:rsid w:val="00EA3492"/>
    <w:rsid w:val="00EA3EC0"/>
    <w:rsid w:val="00EA54EF"/>
    <w:rsid w:val="00EA6642"/>
    <w:rsid w:val="00EAFE28"/>
    <w:rsid w:val="00EB0CE5"/>
    <w:rsid w:val="00EB13D6"/>
    <w:rsid w:val="00EB16CF"/>
    <w:rsid w:val="00EC0CB5"/>
    <w:rsid w:val="00EC2716"/>
    <w:rsid w:val="00EC3177"/>
    <w:rsid w:val="00EC3F3F"/>
    <w:rsid w:val="00EC5FF5"/>
    <w:rsid w:val="00EC699A"/>
    <w:rsid w:val="00EC6A71"/>
    <w:rsid w:val="00EC7C60"/>
    <w:rsid w:val="00EC7FE0"/>
    <w:rsid w:val="00ED1F7F"/>
    <w:rsid w:val="00ED231C"/>
    <w:rsid w:val="00ED4D63"/>
    <w:rsid w:val="00ED664E"/>
    <w:rsid w:val="00EE12D6"/>
    <w:rsid w:val="00EE2DD6"/>
    <w:rsid w:val="00EE3A88"/>
    <w:rsid w:val="00EE4E44"/>
    <w:rsid w:val="00EF2049"/>
    <w:rsid w:val="00F003F2"/>
    <w:rsid w:val="00F02B4A"/>
    <w:rsid w:val="00F03B9E"/>
    <w:rsid w:val="00F0402D"/>
    <w:rsid w:val="00F04361"/>
    <w:rsid w:val="00F05C0E"/>
    <w:rsid w:val="00F06251"/>
    <w:rsid w:val="00F070F4"/>
    <w:rsid w:val="00F07E66"/>
    <w:rsid w:val="00F1029D"/>
    <w:rsid w:val="00F12C9A"/>
    <w:rsid w:val="00F157CC"/>
    <w:rsid w:val="00F16E36"/>
    <w:rsid w:val="00F2031E"/>
    <w:rsid w:val="00F21C1B"/>
    <w:rsid w:val="00F2233E"/>
    <w:rsid w:val="00F24DA7"/>
    <w:rsid w:val="00F309F0"/>
    <w:rsid w:val="00F31047"/>
    <w:rsid w:val="00F31D82"/>
    <w:rsid w:val="00F32C51"/>
    <w:rsid w:val="00F341FF"/>
    <w:rsid w:val="00F40272"/>
    <w:rsid w:val="00F414B2"/>
    <w:rsid w:val="00F42679"/>
    <w:rsid w:val="00F448D7"/>
    <w:rsid w:val="00F47363"/>
    <w:rsid w:val="00F476F7"/>
    <w:rsid w:val="00F52690"/>
    <w:rsid w:val="00F5579C"/>
    <w:rsid w:val="00F55AF4"/>
    <w:rsid w:val="00F6060A"/>
    <w:rsid w:val="00F620DA"/>
    <w:rsid w:val="00F62391"/>
    <w:rsid w:val="00F636A1"/>
    <w:rsid w:val="00F639FF"/>
    <w:rsid w:val="00F658EA"/>
    <w:rsid w:val="00F66057"/>
    <w:rsid w:val="00F66105"/>
    <w:rsid w:val="00F67FA1"/>
    <w:rsid w:val="00F70BD8"/>
    <w:rsid w:val="00F712DF"/>
    <w:rsid w:val="00F7642E"/>
    <w:rsid w:val="00F80E14"/>
    <w:rsid w:val="00F83E97"/>
    <w:rsid w:val="00F86B1F"/>
    <w:rsid w:val="00F86B36"/>
    <w:rsid w:val="00F8797C"/>
    <w:rsid w:val="00F90D7B"/>
    <w:rsid w:val="00F91F6B"/>
    <w:rsid w:val="00F92B49"/>
    <w:rsid w:val="00F93C71"/>
    <w:rsid w:val="00F96F97"/>
    <w:rsid w:val="00FA37A2"/>
    <w:rsid w:val="00FA3851"/>
    <w:rsid w:val="00FB3E8B"/>
    <w:rsid w:val="00FB45F0"/>
    <w:rsid w:val="00FB50F7"/>
    <w:rsid w:val="00FC4242"/>
    <w:rsid w:val="00FC4DE2"/>
    <w:rsid w:val="00FC4EB1"/>
    <w:rsid w:val="00FC51CF"/>
    <w:rsid w:val="00FC6B6F"/>
    <w:rsid w:val="00FD098D"/>
    <w:rsid w:val="00FD0B06"/>
    <w:rsid w:val="00FD224F"/>
    <w:rsid w:val="00FD286F"/>
    <w:rsid w:val="00FD4960"/>
    <w:rsid w:val="00FE430A"/>
    <w:rsid w:val="00FE6D67"/>
    <w:rsid w:val="00FF214B"/>
    <w:rsid w:val="00FF27C7"/>
    <w:rsid w:val="00FF3041"/>
    <w:rsid w:val="00FF5CE4"/>
    <w:rsid w:val="00FF64CC"/>
    <w:rsid w:val="00FF67C8"/>
    <w:rsid w:val="00FF6964"/>
    <w:rsid w:val="00FF7417"/>
    <w:rsid w:val="010A0E3F"/>
    <w:rsid w:val="013F5F2A"/>
    <w:rsid w:val="01506393"/>
    <w:rsid w:val="0154705B"/>
    <w:rsid w:val="015E4AD6"/>
    <w:rsid w:val="018D6259"/>
    <w:rsid w:val="01D17ABA"/>
    <w:rsid w:val="01D6CD95"/>
    <w:rsid w:val="01F62B89"/>
    <w:rsid w:val="02130D73"/>
    <w:rsid w:val="02187AA9"/>
    <w:rsid w:val="023F56EB"/>
    <w:rsid w:val="0241152E"/>
    <w:rsid w:val="027E4483"/>
    <w:rsid w:val="0294F4EA"/>
    <w:rsid w:val="02972BBA"/>
    <w:rsid w:val="02A15867"/>
    <w:rsid w:val="02B05249"/>
    <w:rsid w:val="02B42E4B"/>
    <w:rsid w:val="02DD5B36"/>
    <w:rsid w:val="02EB05EB"/>
    <w:rsid w:val="02EF216A"/>
    <w:rsid w:val="0305759C"/>
    <w:rsid w:val="035E30DF"/>
    <w:rsid w:val="036D2255"/>
    <w:rsid w:val="03E247F3"/>
    <w:rsid w:val="040C2D8C"/>
    <w:rsid w:val="043B7472"/>
    <w:rsid w:val="056858EB"/>
    <w:rsid w:val="05760F01"/>
    <w:rsid w:val="05A15638"/>
    <w:rsid w:val="05BA2EE5"/>
    <w:rsid w:val="06085DCD"/>
    <w:rsid w:val="06143A8F"/>
    <w:rsid w:val="06267C18"/>
    <w:rsid w:val="06761EBE"/>
    <w:rsid w:val="06951AEC"/>
    <w:rsid w:val="06CC1D5F"/>
    <w:rsid w:val="077F7CF8"/>
    <w:rsid w:val="079154EF"/>
    <w:rsid w:val="07AF5C71"/>
    <w:rsid w:val="080175C1"/>
    <w:rsid w:val="08692A2C"/>
    <w:rsid w:val="087922C3"/>
    <w:rsid w:val="08C07E67"/>
    <w:rsid w:val="08F0070A"/>
    <w:rsid w:val="0904574E"/>
    <w:rsid w:val="09654415"/>
    <w:rsid w:val="098D5F59"/>
    <w:rsid w:val="09CC79CA"/>
    <w:rsid w:val="0A656A6C"/>
    <w:rsid w:val="0AA609C5"/>
    <w:rsid w:val="0AD8E652"/>
    <w:rsid w:val="0B4350F1"/>
    <w:rsid w:val="0B465C2D"/>
    <w:rsid w:val="0BC2093D"/>
    <w:rsid w:val="0BD569F6"/>
    <w:rsid w:val="0C0D6482"/>
    <w:rsid w:val="0C4A0309"/>
    <w:rsid w:val="0CA51EA2"/>
    <w:rsid w:val="0D191D4E"/>
    <w:rsid w:val="0D5E62E0"/>
    <w:rsid w:val="0DCD6A2E"/>
    <w:rsid w:val="0DF010CE"/>
    <w:rsid w:val="0E1942DB"/>
    <w:rsid w:val="0E4F30DE"/>
    <w:rsid w:val="0E542B99"/>
    <w:rsid w:val="0E5D7507"/>
    <w:rsid w:val="0E5E0443"/>
    <w:rsid w:val="0E6A52A2"/>
    <w:rsid w:val="0F1F854D"/>
    <w:rsid w:val="0F484041"/>
    <w:rsid w:val="0F60C0C8"/>
    <w:rsid w:val="0FA40143"/>
    <w:rsid w:val="0FA97AE5"/>
    <w:rsid w:val="0FC4B244"/>
    <w:rsid w:val="0FE5515D"/>
    <w:rsid w:val="103E7529"/>
    <w:rsid w:val="105520A3"/>
    <w:rsid w:val="105D33B8"/>
    <w:rsid w:val="10633E66"/>
    <w:rsid w:val="109F2309"/>
    <w:rsid w:val="10BC5375"/>
    <w:rsid w:val="117A1D8A"/>
    <w:rsid w:val="117ECA90"/>
    <w:rsid w:val="119267D7"/>
    <w:rsid w:val="12050147"/>
    <w:rsid w:val="1205525B"/>
    <w:rsid w:val="120A1072"/>
    <w:rsid w:val="122B327C"/>
    <w:rsid w:val="12367C4B"/>
    <w:rsid w:val="1251A7D3"/>
    <w:rsid w:val="12580E83"/>
    <w:rsid w:val="12A1352D"/>
    <w:rsid w:val="12A2B8BE"/>
    <w:rsid w:val="12E36B24"/>
    <w:rsid w:val="13431565"/>
    <w:rsid w:val="13545394"/>
    <w:rsid w:val="1373D5E2"/>
    <w:rsid w:val="13753BFF"/>
    <w:rsid w:val="137E586F"/>
    <w:rsid w:val="138349D0"/>
    <w:rsid w:val="13862F97"/>
    <w:rsid w:val="13B6E635"/>
    <w:rsid w:val="13B80669"/>
    <w:rsid w:val="13C05E8D"/>
    <w:rsid w:val="13CA762F"/>
    <w:rsid w:val="145F206C"/>
    <w:rsid w:val="14764A1D"/>
    <w:rsid w:val="14A208DD"/>
    <w:rsid w:val="151412DC"/>
    <w:rsid w:val="15855076"/>
    <w:rsid w:val="159FEB23"/>
    <w:rsid w:val="15BD0901"/>
    <w:rsid w:val="15D337A3"/>
    <w:rsid w:val="15E87C0E"/>
    <w:rsid w:val="15EF9915"/>
    <w:rsid w:val="16176D49"/>
    <w:rsid w:val="1646769E"/>
    <w:rsid w:val="16507894"/>
    <w:rsid w:val="16CE9CC6"/>
    <w:rsid w:val="173F0CAE"/>
    <w:rsid w:val="176A55E4"/>
    <w:rsid w:val="177D5CCB"/>
    <w:rsid w:val="179A00D3"/>
    <w:rsid w:val="179A6F7B"/>
    <w:rsid w:val="17A92334"/>
    <w:rsid w:val="17C23BD5"/>
    <w:rsid w:val="17D93CE2"/>
    <w:rsid w:val="17DB69B4"/>
    <w:rsid w:val="17F2B86B"/>
    <w:rsid w:val="180C0FFB"/>
    <w:rsid w:val="184C3ABC"/>
    <w:rsid w:val="18655E09"/>
    <w:rsid w:val="186D1F6F"/>
    <w:rsid w:val="18771F0E"/>
    <w:rsid w:val="18860B33"/>
    <w:rsid w:val="18AF5EEB"/>
    <w:rsid w:val="19065BE8"/>
    <w:rsid w:val="191D57D1"/>
    <w:rsid w:val="192F159B"/>
    <w:rsid w:val="19396772"/>
    <w:rsid w:val="1976401C"/>
    <w:rsid w:val="19BE2BDA"/>
    <w:rsid w:val="19E4772C"/>
    <w:rsid w:val="1A08A201"/>
    <w:rsid w:val="1A6F1D00"/>
    <w:rsid w:val="1AB5C720"/>
    <w:rsid w:val="1B2C444E"/>
    <w:rsid w:val="1BAB7D90"/>
    <w:rsid w:val="1BD12263"/>
    <w:rsid w:val="1BF45B97"/>
    <w:rsid w:val="1BF85FDB"/>
    <w:rsid w:val="1C4B09B7"/>
    <w:rsid w:val="1C620263"/>
    <w:rsid w:val="1C7662C3"/>
    <w:rsid w:val="1CF9C2D1"/>
    <w:rsid w:val="1D4B6B63"/>
    <w:rsid w:val="1D63DDF8"/>
    <w:rsid w:val="1D81652B"/>
    <w:rsid w:val="1DF63A3E"/>
    <w:rsid w:val="1E09023B"/>
    <w:rsid w:val="1E2F33F8"/>
    <w:rsid w:val="1E49DBB1"/>
    <w:rsid w:val="1E6D5C88"/>
    <w:rsid w:val="1F563D85"/>
    <w:rsid w:val="1F566D2C"/>
    <w:rsid w:val="1F5A46D7"/>
    <w:rsid w:val="1FB07D8D"/>
    <w:rsid w:val="1FD839D3"/>
    <w:rsid w:val="201C75DF"/>
    <w:rsid w:val="20723CB0"/>
    <w:rsid w:val="20AC7CD9"/>
    <w:rsid w:val="20DF30E6"/>
    <w:rsid w:val="20EC6735"/>
    <w:rsid w:val="20FC3C98"/>
    <w:rsid w:val="2118291F"/>
    <w:rsid w:val="215B0043"/>
    <w:rsid w:val="219E5E24"/>
    <w:rsid w:val="21A40B37"/>
    <w:rsid w:val="21B823E4"/>
    <w:rsid w:val="21FD1090"/>
    <w:rsid w:val="2209462D"/>
    <w:rsid w:val="22151525"/>
    <w:rsid w:val="2229E721"/>
    <w:rsid w:val="22366804"/>
    <w:rsid w:val="22481FEB"/>
    <w:rsid w:val="226D2191"/>
    <w:rsid w:val="227DADF0"/>
    <w:rsid w:val="228201CD"/>
    <w:rsid w:val="22B00928"/>
    <w:rsid w:val="22EB530B"/>
    <w:rsid w:val="234146D6"/>
    <w:rsid w:val="235A5BF8"/>
    <w:rsid w:val="23B9CFA9"/>
    <w:rsid w:val="23DB73A5"/>
    <w:rsid w:val="23F8578D"/>
    <w:rsid w:val="24304E4D"/>
    <w:rsid w:val="249116B4"/>
    <w:rsid w:val="249D7FB9"/>
    <w:rsid w:val="24D74E36"/>
    <w:rsid w:val="24EC4907"/>
    <w:rsid w:val="24ED46DB"/>
    <w:rsid w:val="24EE7B8B"/>
    <w:rsid w:val="24F9748F"/>
    <w:rsid w:val="25242A79"/>
    <w:rsid w:val="2527367D"/>
    <w:rsid w:val="255F7F59"/>
    <w:rsid w:val="2591AA90"/>
    <w:rsid w:val="25D22254"/>
    <w:rsid w:val="26060FC3"/>
    <w:rsid w:val="26460B70"/>
    <w:rsid w:val="2646A38C"/>
    <w:rsid w:val="26925053"/>
    <w:rsid w:val="269C4987"/>
    <w:rsid w:val="26A16044"/>
    <w:rsid w:val="26BB0D36"/>
    <w:rsid w:val="26D2675D"/>
    <w:rsid w:val="26D470F9"/>
    <w:rsid w:val="27302258"/>
    <w:rsid w:val="2745DBFF"/>
    <w:rsid w:val="27AE51E2"/>
    <w:rsid w:val="27B64F3A"/>
    <w:rsid w:val="27EB0F5C"/>
    <w:rsid w:val="28283BCE"/>
    <w:rsid w:val="28926C13"/>
    <w:rsid w:val="28D07979"/>
    <w:rsid w:val="294C37E7"/>
    <w:rsid w:val="295F5795"/>
    <w:rsid w:val="29C63095"/>
    <w:rsid w:val="29DD7A12"/>
    <w:rsid w:val="2A0E355E"/>
    <w:rsid w:val="2A150DEA"/>
    <w:rsid w:val="2A28258B"/>
    <w:rsid w:val="2A2B0439"/>
    <w:rsid w:val="2A574DE4"/>
    <w:rsid w:val="2AF00502"/>
    <w:rsid w:val="2B21788C"/>
    <w:rsid w:val="2B441E49"/>
    <w:rsid w:val="2BAF01E0"/>
    <w:rsid w:val="2BCF0EF8"/>
    <w:rsid w:val="2BDF07E5"/>
    <w:rsid w:val="2C2D2ABB"/>
    <w:rsid w:val="2C556BF1"/>
    <w:rsid w:val="2C5E2038"/>
    <w:rsid w:val="2C665539"/>
    <w:rsid w:val="2CAB5D4E"/>
    <w:rsid w:val="2CE158FE"/>
    <w:rsid w:val="2D057A00"/>
    <w:rsid w:val="2D386274"/>
    <w:rsid w:val="2DC716F0"/>
    <w:rsid w:val="2DCF6F97"/>
    <w:rsid w:val="2DDC156F"/>
    <w:rsid w:val="2DE223EE"/>
    <w:rsid w:val="2E121049"/>
    <w:rsid w:val="2E375C7F"/>
    <w:rsid w:val="2EAE5900"/>
    <w:rsid w:val="2EBD15BF"/>
    <w:rsid w:val="2EF47DF5"/>
    <w:rsid w:val="2F838807"/>
    <w:rsid w:val="2FBF4C02"/>
    <w:rsid w:val="2FC4594E"/>
    <w:rsid w:val="2FCE0DDD"/>
    <w:rsid w:val="2FFB2BD4"/>
    <w:rsid w:val="2FFC16C0"/>
    <w:rsid w:val="30674BC3"/>
    <w:rsid w:val="307970FC"/>
    <w:rsid w:val="307F751C"/>
    <w:rsid w:val="30AD4898"/>
    <w:rsid w:val="30CB7AA1"/>
    <w:rsid w:val="30D5D805"/>
    <w:rsid w:val="31181D9F"/>
    <w:rsid w:val="317BC33B"/>
    <w:rsid w:val="319610A6"/>
    <w:rsid w:val="31C835A6"/>
    <w:rsid w:val="31F2132A"/>
    <w:rsid w:val="32114268"/>
    <w:rsid w:val="327B7E16"/>
    <w:rsid w:val="328D66EF"/>
    <w:rsid w:val="32BC51A6"/>
    <w:rsid w:val="330263F6"/>
    <w:rsid w:val="33545AED"/>
    <w:rsid w:val="33A30B01"/>
    <w:rsid w:val="34717FE2"/>
    <w:rsid w:val="347F4219"/>
    <w:rsid w:val="349A2BAA"/>
    <w:rsid w:val="34F6FEAB"/>
    <w:rsid w:val="353B2B6F"/>
    <w:rsid w:val="356EF52B"/>
    <w:rsid w:val="357469EE"/>
    <w:rsid w:val="358C18FB"/>
    <w:rsid w:val="358D5C89"/>
    <w:rsid w:val="362C48F0"/>
    <w:rsid w:val="363838BD"/>
    <w:rsid w:val="367F5E73"/>
    <w:rsid w:val="36D1208C"/>
    <w:rsid w:val="36ED3CB6"/>
    <w:rsid w:val="36FB0B6C"/>
    <w:rsid w:val="37000529"/>
    <w:rsid w:val="371A6BDF"/>
    <w:rsid w:val="3722554A"/>
    <w:rsid w:val="3728F7FF"/>
    <w:rsid w:val="37320445"/>
    <w:rsid w:val="376E6674"/>
    <w:rsid w:val="378277E1"/>
    <w:rsid w:val="379327EE"/>
    <w:rsid w:val="37B7373F"/>
    <w:rsid w:val="37EFD76E"/>
    <w:rsid w:val="38270B73"/>
    <w:rsid w:val="3843CBCD"/>
    <w:rsid w:val="38C755EA"/>
    <w:rsid w:val="38EC6003"/>
    <w:rsid w:val="395D6652"/>
    <w:rsid w:val="39BB04D1"/>
    <w:rsid w:val="39F267E5"/>
    <w:rsid w:val="3A0EF7E9"/>
    <w:rsid w:val="3A884DD4"/>
    <w:rsid w:val="3B025A5E"/>
    <w:rsid w:val="3B5B68E5"/>
    <w:rsid w:val="3BCC29B6"/>
    <w:rsid w:val="3C11768E"/>
    <w:rsid w:val="3C582A93"/>
    <w:rsid w:val="3D231987"/>
    <w:rsid w:val="3DC879C0"/>
    <w:rsid w:val="3DEC59AF"/>
    <w:rsid w:val="3DF42869"/>
    <w:rsid w:val="3E004349"/>
    <w:rsid w:val="3E072E0D"/>
    <w:rsid w:val="3E1D5528"/>
    <w:rsid w:val="3E89FACA"/>
    <w:rsid w:val="3EA2418A"/>
    <w:rsid w:val="3EB635FC"/>
    <w:rsid w:val="3EED61DE"/>
    <w:rsid w:val="3F0B5DA2"/>
    <w:rsid w:val="3F392B7B"/>
    <w:rsid w:val="3F493EA2"/>
    <w:rsid w:val="3FAD7050"/>
    <w:rsid w:val="3FE64B27"/>
    <w:rsid w:val="4019368E"/>
    <w:rsid w:val="40B602E2"/>
    <w:rsid w:val="40C4108D"/>
    <w:rsid w:val="40CF6480"/>
    <w:rsid w:val="417D4238"/>
    <w:rsid w:val="41F3F3F9"/>
    <w:rsid w:val="4216F063"/>
    <w:rsid w:val="4226071D"/>
    <w:rsid w:val="423EC300"/>
    <w:rsid w:val="42585666"/>
    <w:rsid w:val="42680B10"/>
    <w:rsid w:val="42A439C5"/>
    <w:rsid w:val="42ED2F3E"/>
    <w:rsid w:val="43372A08"/>
    <w:rsid w:val="436F2C53"/>
    <w:rsid w:val="438FAD07"/>
    <w:rsid w:val="43DA643B"/>
    <w:rsid w:val="44036099"/>
    <w:rsid w:val="44327B5B"/>
    <w:rsid w:val="443D162B"/>
    <w:rsid w:val="444228BF"/>
    <w:rsid w:val="445157F9"/>
    <w:rsid w:val="449C7C39"/>
    <w:rsid w:val="44A25FAD"/>
    <w:rsid w:val="44BF1F58"/>
    <w:rsid w:val="44D2D701"/>
    <w:rsid w:val="44E9DF3D"/>
    <w:rsid w:val="44F843B9"/>
    <w:rsid w:val="450106D5"/>
    <w:rsid w:val="45202F04"/>
    <w:rsid w:val="459C088F"/>
    <w:rsid w:val="45CA1156"/>
    <w:rsid w:val="465A6218"/>
    <w:rsid w:val="467ACEE9"/>
    <w:rsid w:val="46B12305"/>
    <w:rsid w:val="46BE08E0"/>
    <w:rsid w:val="470962ED"/>
    <w:rsid w:val="47252A93"/>
    <w:rsid w:val="4794D37E"/>
    <w:rsid w:val="47A01F51"/>
    <w:rsid w:val="48647F21"/>
    <w:rsid w:val="48952660"/>
    <w:rsid w:val="489F358B"/>
    <w:rsid w:val="48BC2197"/>
    <w:rsid w:val="48CCCC4C"/>
    <w:rsid w:val="48F2A189"/>
    <w:rsid w:val="48FF6D9C"/>
    <w:rsid w:val="490C2116"/>
    <w:rsid w:val="49284060"/>
    <w:rsid w:val="493D16A5"/>
    <w:rsid w:val="49401273"/>
    <w:rsid w:val="49443B84"/>
    <w:rsid w:val="498B7414"/>
    <w:rsid w:val="498C43BB"/>
    <w:rsid w:val="499FBEB9"/>
    <w:rsid w:val="49C774FD"/>
    <w:rsid w:val="49DB752F"/>
    <w:rsid w:val="49E442E6"/>
    <w:rsid w:val="49F399AD"/>
    <w:rsid w:val="4A5BD239"/>
    <w:rsid w:val="4A80591F"/>
    <w:rsid w:val="4A8ED713"/>
    <w:rsid w:val="4AC005F6"/>
    <w:rsid w:val="4B0DA95D"/>
    <w:rsid w:val="4B1E25CC"/>
    <w:rsid w:val="4B225084"/>
    <w:rsid w:val="4B580977"/>
    <w:rsid w:val="4B8C2105"/>
    <w:rsid w:val="4B8C464A"/>
    <w:rsid w:val="4B9D761E"/>
    <w:rsid w:val="4BBA23D0"/>
    <w:rsid w:val="4BF50BE1"/>
    <w:rsid w:val="4C4077F3"/>
    <w:rsid w:val="4C69FA5C"/>
    <w:rsid w:val="4CEC2D31"/>
    <w:rsid w:val="4CFE7208"/>
    <w:rsid w:val="4D65316D"/>
    <w:rsid w:val="4D850D09"/>
    <w:rsid w:val="4DA644C0"/>
    <w:rsid w:val="4E3F1DF9"/>
    <w:rsid w:val="4E8ACDD5"/>
    <w:rsid w:val="4E971876"/>
    <w:rsid w:val="4F5A5930"/>
    <w:rsid w:val="4F6605BD"/>
    <w:rsid w:val="4FAC1446"/>
    <w:rsid w:val="5019499C"/>
    <w:rsid w:val="50A20A68"/>
    <w:rsid w:val="50B15371"/>
    <w:rsid w:val="50E71852"/>
    <w:rsid w:val="51011290"/>
    <w:rsid w:val="515750B9"/>
    <w:rsid w:val="5164F2D3"/>
    <w:rsid w:val="51822718"/>
    <w:rsid w:val="51995CD4"/>
    <w:rsid w:val="522E7C4F"/>
    <w:rsid w:val="52636E23"/>
    <w:rsid w:val="527853B5"/>
    <w:rsid w:val="527C4DD3"/>
    <w:rsid w:val="5296052B"/>
    <w:rsid w:val="52970948"/>
    <w:rsid w:val="52B3538F"/>
    <w:rsid w:val="52C87E9A"/>
    <w:rsid w:val="533AA7F6"/>
    <w:rsid w:val="533C82E9"/>
    <w:rsid w:val="53428704"/>
    <w:rsid w:val="53917933"/>
    <w:rsid w:val="53A59252"/>
    <w:rsid w:val="53BC92BD"/>
    <w:rsid w:val="53D42C82"/>
    <w:rsid w:val="544CD3E6"/>
    <w:rsid w:val="544E1175"/>
    <w:rsid w:val="549D705B"/>
    <w:rsid w:val="54D68371"/>
    <w:rsid w:val="550F7F67"/>
    <w:rsid w:val="55335159"/>
    <w:rsid w:val="5560764A"/>
    <w:rsid w:val="556F6714"/>
    <w:rsid w:val="55AE6B24"/>
    <w:rsid w:val="55C973F7"/>
    <w:rsid w:val="562800AD"/>
    <w:rsid w:val="568009E4"/>
    <w:rsid w:val="56804532"/>
    <w:rsid w:val="56847368"/>
    <w:rsid w:val="5685636D"/>
    <w:rsid w:val="56B60641"/>
    <w:rsid w:val="56C6345B"/>
    <w:rsid w:val="56D34701"/>
    <w:rsid w:val="56FBEA5C"/>
    <w:rsid w:val="56FE711B"/>
    <w:rsid w:val="575B7C83"/>
    <w:rsid w:val="57BC7D39"/>
    <w:rsid w:val="57F90C6C"/>
    <w:rsid w:val="5824FA47"/>
    <w:rsid w:val="583D7F5D"/>
    <w:rsid w:val="58C7144B"/>
    <w:rsid w:val="59077E9B"/>
    <w:rsid w:val="591D58F6"/>
    <w:rsid w:val="592D6871"/>
    <w:rsid w:val="597A5302"/>
    <w:rsid w:val="59F33474"/>
    <w:rsid w:val="5A141657"/>
    <w:rsid w:val="5A2E37E5"/>
    <w:rsid w:val="5A4217CC"/>
    <w:rsid w:val="5A568F06"/>
    <w:rsid w:val="5A8C67D8"/>
    <w:rsid w:val="5A924FEE"/>
    <w:rsid w:val="5B0E3D2E"/>
    <w:rsid w:val="5B31015A"/>
    <w:rsid w:val="5B478D3F"/>
    <w:rsid w:val="5B89C26C"/>
    <w:rsid w:val="5B8B39B2"/>
    <w:rsid w:val="5BA20CCE"/>
    <w:rsid w:val="5BB64903"/>
    <w:rsid w:val="5BD61046"/>
    <w:rsid w:val="5C160D25"/>
    <w:rsid w:val="5C1D4543"/>
    <w:rsid w:val="5C292E8B"/>
    <w:rsid w:val="5C2F0EAB"/>
    <w:rsid w:val="5C6119F1"/>
    <w:rsid w:val="5C8D281E"/>
    <w:rsid w:val="5CCA0102"/>
    <w:rsid w:val="5CDF648A"/>
    <w:rsid w:val="5D6F38AA"/>
    <w:rsid w:val="5D841356"/>
    <w:rsid w:val="5D951331"/>
    <w:rsid w:val="5DB3655F"/>
    <w:rsid w:val="5DE7804C"/>
    <w:rsid w:val="5DE83C8B"/>
    <w:rsid w:val="5E21B3E6"/>
    <w:rsid w:val="5E705029"/>
    <w:rsid w:val="5E81536C"/>
    <w:rsid w:val="5E84F623"/>
    <w:rsid w:val="5ECF9665"/>
    <w:rsid w:val="5F051B53"/>
    <w:rsid w:val="5F150EA2"/>
    <w:rsid w:val="5F1D3874"/>
    <w:rsid w:val="5F42F74B"/>
    <w:rsid w:val="5F4F34E7"/>
    <w:rsid w:val="5F66DA24"/>
    <w:rsid w:val="5F685F36"/>
    <w:rsid w:val="5F8D1669"/>
    <w:rsid w:val="5FBA893D"/>
    <w:rsid w:val="5FBD2ACD"/>
    <w:rsid w:val="5FC049EE"/>
    <w:rsid w:val="5FD44D71"/>
    <w:rsid w:val="60053319"/>
    <w:rsid w:val="6088495E"/>
    <w:rsid w:val="60AF2095"/>
    <w:rsid w:val="60EC2C42"/>
    <w:rsid w:val="615206FB"/>
    <w:rsid w:val="615362B5"/>
    <w:rsid w:val="616556D6"/>
    <w:rsid w:val="616EDDBF"/>
    <w:rsid w:val="61702F0A"/>
    <w:rsid w:val="619E1DE6"/>
    <w:rsid w:val="61FE4F0F"/>
    <w:rsid w:val="62064B8D"/>
    <w:rsid w:val="624201FF"/>
    <w:rsid w:val="626D1F8A"/>
    <w:rsid w:val="628B75AB"/>
    <w:rsid w:val="62ED7E4F"/>
    <w:rsid w:val="630B5E97"/>
    <w:rsid w:val="630E5BC1"/>
    <w:rsid w:val="630F1412"/>
    <w:rsid w:val="63170805"/>
    <w:rsid w:val="632C7F20"/>
    <w:rsid w:val="63655503"/>
    <w:rsid w:val="63870498"/>
    <w:rsid w:val="63BA078B"/>
    <w:rsid w:val="6450A92D"/>
    <w:rsid w:val="645666EE"/>
    <w:rsid w:val="647228CB"/>
    <w:rsid w:val="647CA467"/>
    <w:rsid w:val="6496014E"/>
    <w:rsid w:val="64B435C8"/>
    <w:rsid w:val="64E226F6"/>
    <w:rsid w:val="64ECEFDC"/>
    <w:rsid w:val="6591B6C0"/>
    <w:rsid w:val="65A429B6"/>
    <w:rsid w:val="65B73350"/>
    <w:rsid w:val="66414053"/>
    <w:rsid w:val="6658534D"/>
    <w:rsid w:val="6727358E"/>
    <w:rsid w:val="674D75CE"/>
    <w:rsid w:val="676A0722"/>
    <w:rsid w:val="67C94F9A"/>
    <w:rsid w:val="67F04F63"/>
    <w:rsid w:val="67FE7B53"/>
    <w:rsid w:val="68246DCA"/>
    <w:rsid w:val="686C7137"/>
    <w:rsid w:val="68B959A0"/>
    <w:rsid w:val="6906401C"/>
    <w:rsid w:val="69660CC4"/>
    <w:rsid w:val="69B869FC"/>
    <w:rsid w:val="69BF2C83"/>
    <w:rsid w:val="6A4F66DC"/>
    <w:rsid w:val="6A78AF78"/>
    <w:rsid w:val="6B1D2575"/>
    <w:rsid w:val="6B39528E"/>
    <w:rsid w:val="6B79AC53"/>
    <w:rsid w:val="6BE6740A"/>
    <w:rsid w:val="6C240356"/>
    <w:rsid w:val="6C693977"/>
    <w:rsid w:val="6C876ED5"/>
    <w:rsid w:val="6CD72F88"/>
    <w:rsid w:val="6D26D066"/>
    <w:rsid w:val="6D5B8BEC"/>
    <w:rsid w:val="6E0C57CD"/>
    <w:rsid w:val="6E771F79"/>
    <w:rsid w:val="6E7C7EA3"/>
    <w:rsid w:val="6F03255B"/>
    <w:rsid w:val="6F66A6A9"/>
    <w:rsid w:val="6F8E0611"/>
    <w:rsid w:val="6FEA964D"/>
    <w:rsid w:val="7000FA06"/>
    <w:rsid w:val="70912EEB"/>
    <w:rsid w:val="70BB5807"/>
    <w:rsid w:val="70DB69A0"/>
    <w:rsid w:val="70DF2A44"/>
    <w:rsid w:val="70DF9FDD"/>
    <w:rsid w:val="710114B0"/>
    <w:rsid w:val="711A722C"/>
    <w:rsid w:val="713D3909"/>
    <w:rsid w:val="715B730B"/>
    <w:rsid w:val="7181097A"/>
    <w:rsid w:val="71B177E0"/>
    <w:rsid w:val="71C87288"/>
    <w:rsid w:val="71FD7163"/>
    <w:rsid w:val="71FD912C"/>
    <w:rsid w:val="72102224"/>
    <w:rsid w:val="724C603C"/>
    <w:rsid w:val="724EF0D3"/>
    <w:rsid w:val="727255C8"/>
    <w:rsid w:val="72770319"/>
    <w:rsid w:val="73037A35"/>
    <w:rsid w:val="732C1B42"/>
    <w:rsid w:val="73881DF8"/>
    <w:rsid w:val="73B1AEB1"/>
    <w:rsid w:val="73CD08CB"/>
    <w:rsid w:val="7429414E"/>
    <w:rsid w:val="747807A5"/>
    <w:rsid w:val="74877EEA"/>
    <w:rsid w:val="74AD68AE"/>
    <w:rsid w:val="752B6233"/>
    <w:rsid w:val="75495400"/>
    <w:rsid w:val="754E561A"/>
    <w:rsid w:val="768074A4"/>
    <w:rsid w:val="76856AB9"/>
    <w:rsid w:val="76C7EABD"/>
    <w:rsid w:val="770BA037"/>
    <w:rsid w:val="774B2575"/>
    <w:rsid w:val="778730DE"/>
    <w:rsid w:val="77956649"/>
    <w:rsid w:val="77E55A13"/>
    <w:rsid w:val="78106856"/>
    <w:rsid w:val="7830771E"/>
    <w:rsid w:val="78882B77"/>
    <w:rsid w:val="78912684"/>
    <w:rsid w:val="78DA1932"/>
    <w:rsid w:val="78DC13A2"/>
    <w:rsid w:val="793F8DAF"/>
    <w:rsid w:val="79515A61"/>
    <w:rsid w:val="79546EB8"/>
    <w:rsid w:val="797A0DBA"/>
    <w:rsid w:val="7981704E"/>
    <w:rsid w:val="7992A162"/>
    <w:rsid w:val="79982B13"/>
    <w:rsid w:val="7999C291"/>
    <w:rsid w:val="79AC797F"/>
    <w:rsid w:val="79C4F7F2"/>
    <w:rsid w:val="79EBC174"/>
    <w:rsid w:val="79F13919"/>
    <w:rsid w:val="7A5C52F9"/>
    <w:rsid w:val="7A81E49E"/>
    <w:rsid w:val="7A95E1B8"/>
    <w:rsid w:val="7AFD442B"/>
    <w:rsid w:val="7B99612A"/>
    <w:rsid w:val="7BCCF183"/>
    <w:rsid w:val="7C0E482E"/>
    <w:rsid w:val="7C303297"/>
    <w:rsid w:val="7C34279E"/>
    <w:rsid w:val="7C84B13B"/>
    <w:rsid w:val="7CDE101C"/>
    <w:rsid w:val="7D684ECB"/>
    <w:rsid w:val="7D72754C"/>
    <w:rsid w:val="7D7F746B"/>
    <w:rsid w:val="7D85B7A8"/>
    <w:rsid w:val="7D8CE538"/>
    <w:rsid w:val="7D9D7FB3"/>
    <w:rsid w:val="7DC22A38"/>
    <w:rsid w:val="7DEA72E6"/>
    <w:rsid w:val="7E1F0716"/>
    <w:rsid w:val="7E323E00"/>
    <w:rsid w:val="7E431733"/>
    <w:rsid w:val="7E4D1E68"/>
    <w:rsid w:val="7EA42367"/>
    <w:rsid w:val="7EA9741A"/>
    <w:rsid w:val="7EDFCBEE"/>
    <w:rsid w:val="7F1A9E9B"/>
    <w:rsid w:val="7F2015D7"/>
    <w:rsid w:val="7F216548"/>
    <w:rsid w:val="7F9B2C4E"/>
    <w:rsid w:val="7FFA4074"/>
    <w:rsid w:val="801C4194"/>
    <w:rsid w:val="80852A28"/>
    <w:rsid w:val="80A886A2"/>
    <w:rsid w:val="81119E4A"/>
    <w:rsid w:val="812C44E7"/>
    <w:rsid w:val="81C70152"/>
    <w:rsid w:val="8255F280"/>
    <w:rsid w:val="8299AB50"/>
    <w:rsid w:val="83E6037E"/>
    <w:rsid w:val="84632999"/>
    <w:rsid w:val="84D45FE4"/>
    <w:rsid w:val="861E5B73"/>
    <w:rsid w:val="86553CCB"/>
    <w:rsid w:val="89106B89"/>
    <w:rsid w:val="8A95A294"/>
    <w:rsid w:val="8BB00429"/>
    <w:rsid w:val="8C39C009"/>
    <w:rsid w:val="8D8CE1CB"/>
    <w:rsid w:val="8DE612D9"/>
    <w:rsid w:val="8E31E943"/>
    <w:rsid w:val="8ECA5CB5"/>
    <w:rsid w:val="8EDD0380"/>
    <w:rsid w:val="8EF81DA0"/>
    <w:rsid w:val="8FD3EA3D"/>
    <w:rsid w:val="9151D23D"/>
    <w:rsid w:val="920DBD52"/>
    <w:rsid w:val="93124BAD"/>
    <w:rsid w:val="949E3BFC"/>
    <w:rsid w:val="951B118F"/>
    <w:rsid w:val="9524401A"/>
    <w:rsid w:val="96003CF2"/>
    <w:rsid w:val="961DDF38"/>
    <w:rsid w:val="966BD0BE"/>
    <w:rsid w:val="968BAF35"/>
    <w:rsid w:val="96AAA985"/>
    <w:rsid w:val="98B6C849"/>
    <w:rsid w:val="98EA3FF0"/>
    <w:rsid w:val="9907B8BA"/>
    <w:rsid w:val="9996C696"/>
    <w:rsid w:val="9A5FEC50"/>
    <w:rsid w:val="9AD39A62"/>
    <w:rsid w:val="9AED1E8F"/>
    <w:rsid w:val="9AEF59B0"/>
    <w:rsid w:val="9B1735BB"/>
    <w:rsid w:val="9B974796"/>
    <w:rsid w:val="9B9DD624"/>
    <w:rsid w:val="9BA2DBB3"/>
    <w:rsid w:val="9C08240E"/>
    <w:rsid w:val="9C9C8F29"/>
    <w:rsid w:val="9CDEF176"/>
    <w:rsid w:val="9CE05BA2"/>
    <w:rsid w:val="9D295874"/>
    <w:rsid w:val="9D52BEEB"/>
    <w:rsid w:val="9D5DFB47"/>
    <w:rsid w:val="9D72E38E"/>
    <w:rsid w:val="9E30CF2B"/>
    <w:rsid w:val="9EB8B778"/>
    <w:rsid w:val="9EF618D2"/>
    <w:rsid w:val="9F901835"/>
    <w:rsid w:val="9FEDD489"/>
    <w:rsid w:val="A011D710"/>
    <w:rsid w:val="A048E5A4"/>
    <w:rsid w:val="A15C2AEF"/>
    <w:rsid w:val="A2AC3503"/>
    <w:rsid w:val="A2D56074"/>
    <w:rsid w:val="A331E3A9"/>
    <w:rsid w:val="A414D8A0"/>
    <w:rsid w:val="A5B10F48"/>
    <w:rsid w:val="A5BAFAF0"/>
    <w:rsid w:val="A5F0B92D"/>
    <w:rsid w:val="A66E05A0"/>
    <w:rsid w:val="A700B9D1"/>
    <w:rsid w:val="A7EEBB5A"/>
    <w:rsid w:val="AA494F02"/>
    <w:rsid w:val="AB1E6CEF"/>
    <w:rsid w:val="AB4A9C93"/>
    <w:rsid w:val="ABCE4E48"/>
    <w:rsid w:val="AD2C9C0E"/>
    <w:rsid w:val="AF61C710"/>
    <w:rsid w:val="AF9E0F39"/>
    <w:rsid w:val="AFD49361"/>
    <w:rsid w:val="B07E6033"/>
    <w:rsid w:val="B0E39C4B"/>
    <w:rsid w:val="B0EDE21D"/>
    <w:rsid w:val="B16C5027"/>
    <w:rsid w:val="B16EE978"/>
    <w:rsid w:val="B2C9D0A4"/>
    <w:rsid w:val="B3E980A5"/>
    <w:rsid w:val="B4F22DEC"/>
    <w:rsid w:val="B7051727"/>
    <w:rsid w:val="B776813E"/>
    <w:rsid w:val="B7F25378"/>
    <w:rsid w:val="B980C148"/>
    <w:rsid w:val="BA5B9B48"/>
    <w:rsid w:val="BAA2D25A"/>
    <w:rsid w:val="BB38800C"/>
    <w:rsid w:val="BB84576F"/>
    <w:rsid w:val="BC06E77E"/>
    <w:rsid w:val="BCA419C4"/>
    <w:rsid w:val="BDD35B1C"/>
    <w:rsid w:val="BDE286E3"/>
    <w:rsid w:val="BEA505AB"/>
    <w:rsid w:val="BF51CB3C"/>
    <w:rsid w:val="BFBD079C"/>
    <w:rsid w:val="C0CC235F"/>
    <w:rsid w:val="C1E41826"/>
    <w:rsid w:val="C2A0915D"/>
    <w:rsid w:val="C2A2E12E"/>
    <w:rsid w:val="C38655EB"/>
    <w:rsid w:val="C38D026B"/>
    <w:rsid w:val="C3FE7D15"/>
    <w:rsid w:val="C5C89321"/>
    <w:rsid w:val="C5D636A9"/>
    <w:rsid w:val="C6A2015F"/>
    <w:rsid w:val="C6DD5A3F"/>
    <w:rsid w:val="C7463433"/>
    <w:rsid w:val="C960F052"/>
    <w:rsid w:val="C9CB6D58"/>
    <w:rsid w:val="CA04C8FF"/>
    <w:rsid w:val="CA52974C"/>
    <w:rsid w:val="CC66D9C1"/>
    <w:rsid w:val="CC6ED3F3"/>
    <w:rsid w:val="CCDF4CE0"/>
    <w:rsid w:val="CCE0B122"/>
    <w:rsid w:val="CEAC3D62"/>
    <w:rsid w:val="D113F944"/>
    <w:rsid w:val="D3623075"/>
    <w:rsid w:val="D494C92C"/>
    <w:rsid w:val="D504085E"/>
    <w:rsid w:val="D68D745E"/>
    <w:rsid w:val="D6B58DF5"/>
    <w:rsid w:val="D6F7594A"/>
    <w:rsid w:val="DA3C4A3D"/>
    <w:rsid w:val="DB07F5B3"/>
    <w:rsid w:val="DB23CF32"/>
    <w:rsid w:val="DB343DE2"/>
    <w:rsid w:val="DBB46BF8"/>
    <w:rsid w:val="DBB818A0"/>
    <w:rsid w:val="DC012FBB"/>
    <w:rsid w:val="DC2BDF37"/>
    <w:rsid w:val="DC44DB27"/>
    <w:rsid w:val="DC55E7B0"/>
    <w:rsid w:val="DF1CBEFF"/>
    <w:rsid w:val="DF4DA924"/>
    <w:rsid w:val="DF6DC810"/>
    <w:rsid w:val="DF771EC3"/>
    <w:rsid w:val="E10C9F7A"/>
    <w:rsid w:val="E14324E9"/>
    <w:rsid w:val="E16A601D"/>
    <w:rsid w:val="E1C9AE9D"/>
    <w:rsid w:val="E1D30581"/>
    <w:rsid w:val="E39C310C"/>
    <w:rsid w:val="E40987D0"/>
    <w:rsid w:val="E7679ABA"/>
    <w:rsid w:val="E80B1A5D"/>
    <w:rsid w:val="E80D6165"/>
    <w:rsid w:val="E87EFF78"/>
    <w:rsid w:val="E8CE6333"/>
    <w:rsid w:val="E9EBBD24"/>
    <w:rsid w:val="EB68B5C5"/>
    <w:rsid w:val="EC4DBBC0"/>
    <w:rsid w:val="EDC7B752"/>
    <w:rsid w:val="EE76560B"/>
    <w:rsid w:val="EF0F7CB1"/>
    <w:rsid w:val="F06D6E7C"/>
    <w:rsid w:val="F0FCCAE3"/>
    <w:rsid w:val="F1719E0B"/>
    <w:rsid w:val="F30FB6CE"/>
    <w:rsid w:val="F3B3CFA1"/>
    <w:rsid w:val="F428A1F7"/>
    <w:rsid w:val="F55C9C1C"/>
    <w:rsid w:val="F63F2B38"/>
    <w:rsid w:val="F6B43DEC"/>
    <w:rsid w:val="F7FD24A2"/>
    <w:rsid w:val="F86D1CEC"/>
    <w:rsid w:val="F923D806"/>
    <w:rsid w:val="F971E2AB"/>
    <w:rsid w:val="F9FAFD0E"/>
    <w:rsid w:val="FAA8D8A0"/>
    <w:rsid w:val="FB97FE8F"/>
    <w:rsid w:val="FC40CDF4"/>
    <w:rsid w:val="FCF3D633"/>
    <w:rsid w:val="FD200FDD"/>
    <w:rsid w:val="FD2540D5"/>
    <w:rsid w:val="FD37F1CE"/>
    <w:rsid w:val="FD79E05E"/>
    <w:rsid w:val="FF5DB8C8"/>
    <w:rsid w:val="FFAE7E17"/>
    <w:rsid w:val="FFDCBAC5"/>
    <w:rsid w:val="FFDD65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9"/>
    <w:qFormat/>
    <w:uiPriority w:val="0"/>
    <w:pPr>
      <w:keepNext/>
      <w:keepLines/>
      <w:widowControl/>
      <w:numPr>
        <w:ilvl w:val="0"/>
        <w:numId w:val="1"/>
      </w:numPr>
      <w:snapToGrid w:val="0"/>
      <w:spacing w:before="340" w:after="330"/>
      <w:jc w:val="center"/>
      <w:outlineLvl w:val="0"/>
    </w:pPr>
    <w:rPr>
      <w:rFonts w:ascii="华文细黑" w:hAnsi="华文细黑"/>
      <w:b/>
      <w:kern w:val="0"/>
      <w:sz w:val="32"/>
    </w:rPr>
  </w:style>
  <w:style w:type="paragraph" w:styleId="4">
    <w:name w:val="heading 2"/>
    <w:basedOn w:val="1"/>
    <w:next w:val="1"/>
    <w:link w:val="40"/>
    <w:qFormat/>
    <w:uiPriority w:val="0"/>
    <w:pPr>
      <w:keepNext/>
      <w:keepLines/>
      <w:numPr>
        <w:ilvl w:val="1"/>
        <w:numId w:val="1"/>
      </w:numPr>
      <w:spacing w:before="140" w:beforeLines="0" w:after="140" w:afterLines="0" w:line="240" w:lineRule="auto"/>
      <w:ind w:left="576" w:hanging="576"/>
      <w:jc w:val="center"/>
      <w:outlineLvl w:val="1"/>
    </w:pPr>
    <w:rPr>
      <w:rFonts w:ascii="Arial" w:hAnsi="Arial"/>
      <w:b/>
      <w:bCs/>
      <w:kern w:val="0"/>
      <w:sz w:val="32"/>
      <w:szCs w:val="32"/>
    </w:rPr>
  </w:style>
  <w:style w:type="paragraph" w:styleId="5">
    <w:name w:val="heading 3"/>
    <w:basedOn w:val="1"/>
    <w:next w:val="1"/>
    <w:qFormat/>
    <w:uiPriority w:val="0"/>
    <w:pPr>
      <w:keepNext/>
      <w:keepLines/>
      <w:numPr>
        <w:ilvl w:val="2"/>
        <w:numId w:val="1"/>
      </w:numPr>
      <w:spacing w:before="260" w:beforeLines="0" w:beforeAutospacing="0" w:after="260" w:afterLines="0" w:afterAutospacing="0" w:line="413" w:lineRule="auto"/>
      <w:ind w:left="720" w:hanging="720"/>
      <w:outlineLvl w:val="2"/>
    </w:pPr>
    <w:rPr>
      <w:rFonts w:ascii="Calibri" w:hAnsi="Calibri" w:eastAsia="宋体" w:cs="Times New Roman"/>
      <w:b/>
      <w:sz w:val="32"/>
    </w:rPr>
  </w:style>
  <w:style w:type="paragraph" w:styleId="6">
    <w:name w:val="heading 4"/>
    <w:basedOn w:val="1"/>
    <w:next w:val="1"/>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7">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rFonts w:ascii="Calibri" w:hAnsi="Calibri" w:eastAsia="宋体" w:cs="Times New Roman"/>
      <w:b/>
      <w:sz w:val="28"/>
    </w:rPr>
  </w:style>
  <w:style w:type="paragraph" w:styleId="8">
    <w:name w:val="heading 6"/>
    <w:basedOn w:val="1"/>
    <w:next w:val="1"/>
    <w:link w:val="41"/>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numPr>
        <w:ilvl w:val="6"/>
        <w:numId w:val="1"/>
      </w:numPr>
      <w:spacing w:before="240" w:beforeLines="0" w:beforeAutospacing="0" w:after="64" w:afterLines="0" w:afterAutospacing="0" w:line="317" w:lineRule="auto"/>
      <w:ind w:left="1296" w:hanging="1296"/>
      <w:outlineLvl w:val="6"/>
    </w:pPr>
    <w:rPr>
      <w:rFonts w:ascii="Calibri" w:hAnsi="Calibri" w:eastAsia="宋体" w:cs="Times New Roman"/>
      <w:b/>
      <w:sz w:val="24"/>
    </w:rPr>
  </w:style>
  <w:style w:type="paragraph" w:styleId="10">
    <w:name w:val="heading 8"/>
    <w:basedOn w:val="1"/>
    <w:next w:val="1"/>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cs="Times New Roman"/>
      <w:sz w:val="24"/>
    </w:rPr>
  </w:style>
  <w:style w:type="paragraph" w:styleId="11">
    <w:name w:val="heading 9"/>
    <w:basedOn w:val="1"/>
    <w:next w:val="1"/>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cs="Times New Roman"/>
      <w:sz w:val="21"/>
    </w:rPr>
  </w:style>
  <w:style w:type="character" w:default="1" w:styleId="34">
    <w:name w:val="Default Paragraph Font"/>
    <w:uiPriority w:val="0"/>
    <w:rPr>
      <w:rFonts w:ascii="Calibri" w:hAnsi="Calibri" w:eastAsia="宋体" w:cs="Times New Roman"/>
    </w:rPr>
  </w:style>
  <w:style w:type="table" w:default="1" w:styleId="32">
    <w:name w:val="Normal Table"/>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Normal Indent"/>
    <w:basedOn w:val="1"/>
    <w:uiPriority w:val="0"/>
    <w:pPr>
      <w:ind w:firstLine="420"/>
    </w:pPr>
    <w:rPr>
      <w:rFonts w:ascii="Calibri" w:hAnsi="Calibri" w:eastAsia="Cambria" w:cs="Times New Roman"/>
      <w:szCs w:val="20"/>
    </w:rPr>
  </w:style>
  <w:style w:type="paragraph" w:styleId="13">
    <w:name w:val="List Bullet"/>
    <w:basedOn w:val="1"/>
    <w:uiPriority w:val="0"/>
    <w:pPr>
      <w:numPr>
        <w:ilvl w:val="0"/>
        <w:numId w:val="2"/>
      </w:numPr>
    </w:pPr>
    <w:rPr>
      <w:rFonts w:ascii="Calibri" w:hAnsi="Calibri" w:eastAsia="宋体" w:cs="Times New Roman"/>
    </w:rPr>
  </w:style>
  <w:style w:type="paragraph" w:styleId="14">
    <w:name w:val="toa heading"/>
    <w:basedOn w:val="1"/>
    <w:next w:val="1"/>
    <w:qFormat/>
    <w:uiPriority w:val="99"/>
    <w:pPr>
      <w:spacing w:before="120"/>
    </w:pPr>
    <w:rPr>
      <w:rFonts w:ascii="Cambria" w:hAnsi="Cambria"/>
      <w:sz w:val="24"/>
      <w:szCs w:val="20"/>
    </w:rPr>
  </w:style>
  <w:style w:type="paragraph" w:styleId="15">
    <w:name w:val="annotation text"/>
    <w:basedOn w:val="1"/>
    <w:link w:val="42"/>
    <w:uiPriority w:val="0"/>
    <w:pPr>
      <w:jc w:val="left"/>
    </w:pPr>
  </w:style>
  <w:style w:type="paragraph" w:styleId="16">
    <w:name w:val="Body Text"/>
    <w:basedOn w:val="1"/>
    <w:next w:val="17"/>
    <w:uiPriority w:val="0"/>
    <w:rPr>
      <w:rFonts w:ascii="Calibri" w:hAnsi="Calibri" w:eastAsia="楷体_GB2312" w:cs="Times New Roman"/>
      <w:sz w:val="30"/>
    </w:rPr>
  </w:style>
  <w:style w:type="paragraph" w:styleId="17">
    <w:name w:val="Body Text First Indent"/>
    <w:basedOn w:val="16"/>
    <w:qFormat/>
    <w:uiPriority w:val="0"/>
    <w:pPr>
      <w:tabs>
        <w:tab w:val="left" w:pos="567"/>
      </w:tabs>
      <w:spacing w:after="120"/>
      <w:ind w:firstLine="420" w:firstLineChars="100"/>
    </w:pPr>
    <w:rPr>
      <w:rFonts w:ascii="Times New Roman" w:hAnsi="Times New Roman"/>
      <w:sz w:val="21"/>
    </w:rPr>
  </w:style>
  <w:style w:type="paragraph" w:styleId="18">
    <w:name w:val="Body Text Indent"/>
    <w:basedOn w:val="1"/>
    <w:next w:val="1"/>
    <w:uiPriority w:val="0"/>
    <w:pPr>
      <w:ind w:firstLine="630"/>
    </w:pPr>
    <w:rPr>
      <w:rFonts w:ascii="Calibri" w:hAnsi="Calibri" w:eastAsia="楷体_GB2312" w:cs="Times New Roman"/>
      <w:kern w:val="0"/>
      <w:sz w:val="30"/>
    </w:rPr>
  </w:style>
  <w:style w:type="paragraph" w:styleId="19">
    <w:name w:val="Plain Text"/>
    <w:basedOn w:val="1"/>
    <w:next w:val="20"/>
    <w:uiPriority w:val="0"/>
    <w:rPr>
      <w:rFonts w:ascii="宋体" w:hAnsi="Courier New" w:eastAsia="宋体" w:cs="Times New Roman"/>
    </w:rPr>
  </w:style>
  <w:style w:type="paragraph" w:styleId="20">
    <w:name w:val="List Number 5"/>
    <w:basedOn w:val="1"/>
    <w:uiPriority w:val="0"/>
    <w:pPr>
      <w:numPr>
        <w:ilvl w:val="0"/>
        <w:numId w:val="3"/>
      </w:numPr>
    </w:pPr>
    <w:rPr>
      <w:rFonts w:ascii="Calibri" w:hAnsi="Calibri" w:eastAsia="宋体" w:cs="Times New Roman"/>
    </w:rPr>
  </w:style>
  <w:style w:type="paragraph" w:styleId="21">
    <w:name w:val="Balloon Text"/>
    <w:basedOn w:val="1"/>
    <w:link w:val="43"/>
    <w:uiPriority w:val="0"/>
    <w:rPr>
      <w:sz w:val="18"/>
      <w:szCs w:val="18"/>
    </w:rPr>
  </w:style>
  <w:style w:type="paragraph" w:styleId="22">
    <w:name w:val="footer"/>
    <w:basedOn w:val="1"/>
    <w:link w:val="44"/>
    <w:uiPriority w:val="0"/>
    <w:pPr>
      <w:tabs>
        <w:tab w:val="center" w:pos="4153"/>
        <w:tab w:val="right" w:pos="8306"/>
      </w:tabs>
      <w:snapToGrid w:val="0"/>
      <w:jc w:val="left"/>
    </w:pPr>
    <w:rPr>
      <w:sz w:val="18"/>
    </w:rPr>
  </w:style>
  <w:style w:type="paragraph" w:styleId="23">
    <w:name w:val="header"/>
    <w:basedOn w:val="1"/>
    <w:link w:val="45"/>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uiPriority w:val="0"/>
    <w:rPr>
      <w:rFonts w:ascii="Calibri" w:hAnsi="Calibri" w:eastAsia="宋体" w:cs="Times New Roman"/>
    </w:rPr>
  </w:style>
  <w:style w:type="paragraph" w:styleId="25">
    <w:name w:val="List"/>
    <w:uiPriority w:val="0"/>
    <w:pPr>
      <w:widowControl w:val="0"/>
      <w:ind w:left="200" w:hanging="200" w:hangingChars="200"/>
      <w:jc w:val="both"/>
    </w:pPr>
    <w:rPr>
      <w:rFonts w:ascii="Calibri" w:hAnsi="Calibri" w:eastAsia="宋体" w:cs="Times New Roman"/>
      <w:kern w:val="2"/>
      <w:sz w:val="21"/>
      <w:szCs w:val="21"/>
      <w:lang w:val="en-US" w:eastAsia="zh-CN" w:bidi="ar-SA"/>
    </w:rPr>
  </w:style>
  <w:style w:type="paragraph" w:styleId="26">
    <w:name w:val="Body Text Indent 3"/>
    <w:basedOn w:val="1"/>
    <w:uiPriority w:val="0"/>
    <w:pPr>
      <w:spacing w:line="440" w:lineRule="exact"/>
      <w:ind w:firstLine="412" w:firstLineChars="200"/>
    </w:pPr>
    <w:rPr>
      <w:rFonts w:ascii="宋体" w:hAnsi="宋体" w:eastAsia="宋体" w:cs="Times New Roman"/>
      <w:kern w:val="0"/>
      <w:sz w:val="20"/>
    </w:rPr>
  </w:style>
  <w:style w:type="paragraph" w:styleId="27">
    <w:name w:val="toc 2"/>
    <w:basedOn w:val="1"/>
    <w:next w:val="1"/>
    <w:uiPriority w:val="0"/>
    <w:pPr>
      <w:ind w:left="420" w:leftChars="200"/>
    </w:pPr>
    <w:rPr>
      <w:rFonts w:ascii="Calibri" w:hAnsi="Calibri" w:eastAsia="宋体" w:cs="Times New Roman"/>
    </w:rPr>
  </w:style>
  <w:style w:type="paragraph" w:styleId="2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next w:val="1"/>
    <w:qFormat/>
    <w:uiPriority w:val="0"/>
    <w:pPr>
      <w:spacing w:before="156" w:beforeLines="50" w:after="156" w:afterLines="50" w:line="360" w:lineRule="auto"/>
      <w:jc w:val="center"/>
    </w:pPr>
    <w:rPr>
      <w:rFonts w:ascii="黑体" w:hAnsi="黑体" w:eastAsia="黑体" w:cs="Times New Roman"/>
      <w:b/>
      <w:color w:val="000000"/>
      <w:kern w:val="2"/>
      <w:sz w:val="44"/>
      <w:szCs w:val="44"/>
      <w:lang w:val="en-US" w:eastAsia="zh-CN" w:bidi="ar-SA"/>
    </w:rPr>
  </w:style>
  <w:style w:type="paragraph" w:styleId="30">
    <w:name w:val="annotation subject"/>
    <w:basedOn w:val="15"/>
    <w:next w:val="15"/>
    <w:link w:val="46"/>
    <w:uiPriority w:val="0"/>
    <w:rPr>
      <w:b/>
      <w:bCs/>
    </w:rPr>
  </w:style>
  <w:style w:type="paragraph" w:styleId="31">
    <w:name w:val="Body Text First Indent 2"/>
    <w:basedOn w:val="18"/>
    <w:next w:val="1"/>
    <w:uiPriority w:val="0"/>
    <w:pPr>
      <w:ind w:firstLine="420" w:firstLineChars="200"/>
    </w:pPr>
    <w:rPr>
      <w:rFonts w:ascii="Calibri" w:hAnsi="Calibri" w:eastAsia="宋体" w:cs="Times New Roman"/>
    </w:rPr>
  </w:style>
  <w:style w:type="table" w:styleId="33">
    <w:name w:val="Table Grid"/>
    <w:basedOn w:val="32"/>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uiPriority w:val="0"/>
    <w:rPr>
      <w:rFonts w:ascii="Calibri" w:hAnsi="Calibri" w:eastAsia="宋体" w:cs="Times New Roman"/>
    </w:rPr>
  </w:style>
  <w:style w:type="character" w:styleId="36">
    <w:name w:val="FollowedHyperlink"/>
    <w:uiPriority w:val="0"/>
    <w:rPr>
      <w:color w:val="800080"/>
      <w:u w:val="single"/>
    </w:rPr>
  </w:style>
  <w:style w:type="character" w:styleId="37">
    <w:name w:val="Hyperlink"/>
    <w:uiPriority w:val="0"/>
    <w:rPr>
      <w:rFonts w:ascii="Calibri" w:hAnsi="Calibri" w:eastAsia="宋体" w:cs="Times New Roman"/>
      <w:color w:val="0000FF"/>
      <w:u w:val="single"/>
    </w:rPr>
  </w:style>
  <w:style w:type="character" w:styleId="38">
    <w:name w:val="annotation reference"/>
    <w:uiPriority w:val="0"/>
    <w:rPr>
      <w:rFonts w:ascii="Calibri" w:hAnsi="Calibri" w:eastAsia="宋体" w:cs="Times New Roman"/>
      <w:sz w:val="21"/>
      <w:szCs w:val="21"/>
    </w:rPr>
  </w:style>
  <w:style w:type="character" w:customStyle="1" w:styleId="39">
    <w:name w:val="标题 1 字符"/>
    <w:link w:val="3"/>
    <w:uiPriority w:val="0"/>
    <w:rPr>
      <w:rFonts w:ascii="华文细黑" w:hAnsi="华文细黑" w:eastAsia="宋体" w:cs="Times New Roman"/>
      <w:b/>
      <w:sz w:val="32"/>
      <w:lang w:val="en-US" w:eastAsia="zh-CN" w:bidi="ar-SA"/>
    </w:rPr>
  </w:style>
  <w:style w:type="character" w:customStyle="1" w:styleId="40">
    <w:name w:val="标题 2 字符"/>
    <w:link w:val="4"/>
    <w:uiPriority w:val="0"/>
    <w:rPr>
      <w:rFonts w:ascii="Arial" w:hAnsi="Arial" w:eastAsia="宋体" w:cs="Times New Roman"/>
      <w:b/>
      <w:bCs/>
      <w:sz w:val="32"/>
      <w:szCs w:val="32"/>
      <w:lang w:bidi="ar-SA"/>
    </w:rPr>
  </w:style>
  <w:style w:type="character" w:customStyle="1" w:styleId="41">
    <w:name w:val="标题 6 字符"/>
    <w:link w:val="8"/>
    <w:uiPriority w:val="0"/>
    <w:rPr>
      <w:rFonts w:ascii="Arial" w:hAnsi="Arial" w:eastAsia="黑体" w:cs="Times New Roman"/>
      <w:b/>
      <w:kern w:val="2"/>
      <w:sz w:val="24"/>
    </w:rPr>
  </w:style>
  <w:style w:type="character" w:customStyle="1" w:styleId="42">
    <w:name w:val="批注文字 字符"/>
    <w:link w:val="15"/>
    <w:uiPriority w:val="0"/>
    <w:rPr>
      <w:rFonts w:ascii="Calibri" w:hAnsi="Calibri" w:eastAsia="宋体" w:cs="Times New Roman"/>
      <w:kern w:val="2"/>
      <w:sz w:val="21"/>
    </w:rPr>
  </w:style>
  <w:style w:type="character" w:customStyle="1" w:styleId="43">
    <w:name w:val="批注框文本 字符"/>
    <w:link w:val="21"/>
    <w:uiPriority w:val="0"/>
    <w:rPr>
      <w:rFonts w:ascii="Calibri" w:hAnsi="Calibri" w:eastAsia="宋体" w:cs="Times New Roman"/>
      <w:kern w:val="2"/>
      <w:sz w:val="18"/>
      <w:szCs w:val="18"/>
    </w:rPr>
  </w:style>
  <w:style w:type="character" w:customStyle="1" w:styleId="44">
    <w:name w:val="页脚 字符"/>
    <w:link w:val="22"/>
    <w:uiPriority w:val="0"/>
    <w:rPr>
      <w:rFonts w:ascii="Calibri" w:hAnsi="Calibri" w:eastAsia="宋体" w:cs="Times New Roman"/>
      <w:kern w:val="2"/>
      <w:sz w:val="18"/>
    </w:rPr>
  </w:style>
  <w:style w:type="character" w:customStyle="1" w:styleId="45">
    <w:name w:val="页眉 字符"/>
    <w:link w:val="23"/>
    <w:uiPriority w:val="0"/>
    <w:rPr>
      <w:rFonts w:ascii="Calibri" w:hAnsi="Calibri" w:eastAsia="宋体" w:cs="Times New Roman"/>
      <w:kern w:val="2"/>
      <w:sz w:val="18"/>
    </w:rPr>
  </w:style>
  <w:style w:type="character" w:customStyle="1" w:styleId="46">
    <w:name w:val="批注主题 字符"/>
    <w:link w:val="30"/>
    <w:uiPriority w:val="0"/>
    <w:rPr>
      <w:rFonts w:ascii="Calibri" w:hAnsi="Calibri" w:eastAsia="宋体" w:cs="Times New Roman"/>
      <w:b/>
      <w:bCs/>
      <w:kern w:val="2"/>
      <w:sz w:val="21"/>
    </w:rPr>
  </w:style>
  <w:style w:type="character" w:customStyle="1" w:styleId="47">
    <w:name w:val="fontstyle01"/>
    <w:uiPriority w:val="0"/>
    <w:rPr>
      <w:rFonts w:hint="eastAsia" w:ascii="宋体" w:hAnsi="宋体" w:eastAsia="宋体" w:cs="Times New Roman"/>
      <w:color w:val="000000"/>
      <w:sz w:val="18"/>
      <w:szCs w:val="18"/>
    </w:rPr>
  </w:style>
  <w:style w:type="character" w:customStyle="1" w:styleId="48">
    <w:name w:val="Plain Text Char"/>
    <w:uiPriority w:val="0"/>
    <w:rPr>
      <w:rFonts w:ascii="宋体" w:hAnsi="Courier New" w:eastAsia="宋体" w:cs="Times New Roman"/>
      <w:kern w:val="2"/>
      <w:sz w:val="21"/>
      <w:lang w:val="en-US" w:eastAsia="zh-CN"/>
    </w:rPr>
  </w:style>
  <w:style w:type="character" w:customStyle="1" w:styleId="49">
    <w:name w:val="_Style 48"/>
    <w:qFormat/>
    <w:uiPriority w:val="0"/>
    <w:rPr>
      <w:rFonts w:ascii="Calibri" w:hAnsi="Calibri" w:eastAsia="宋体" w:cs="Times New Roman"/>
      <w:i/>
      <w:iCs/>
      <w:color w:val="243F60"/>
    </w:rPr>
  </w:style>
  <w:style w:type="paragraph" w:customStyle="1" w:styleId="50">
    <w:name w:val="Char Char Char"/>
    <w:basedOn w:val="1"/>
    <w:qFormat/>
    <w:uiPriority w:val="0"/>
    <w:rPr>
      <w:rFonts w:eastAsia="宋体"/>
      <w:sz w:val="21"/>
      <w:szCs w:val="24"/>
    </w:rPr>
  </w:style>
  <w:style w:type="paragraph" w:customStyle="1" w:styleId="51">
    <w:name w:val="样式 首行缩进:  2 字符"/>
    <w:basedOn w:val="1"/>
    <w:uiPriority w:val="0"/>
    <w:pPr>
      <w:autoSpaceDE w:val="0"/>
      <w:autoSpaceDN w:val="0"/>
      <w:adjustRightInd w:val="0"/>
      <w:snapToGrid w:val="0"/>
      <w:spacing w:line="360" w:lineRule="auto"/>
      <w:ind w:right="-146" w:rightChars="-52" w:firstLine="200" w:firstLineChars="192"/>
      <w:textAlignment w:val="top"/>
    </w:pPr>
    <w:rPr>
      <w:rFonts w:ascii="Calibri" w:hAnsi="Calibri" w:eastAsia="宋体" w:cs="宋体"/>
      <w:sz w:val="32"/>
      <w:szCs w:val="28"/>
    </w:rPr>
  </w:style>
  <w:style w:type="paragraph" w:customStyle="1" w:styleId="52">
    <w:name w:val="_Style 59"/>
    <w:basedOn w:val="1"/>
    <w:next w:val="53"/>
    <w:qFormat/>
    <w:uiPriority w:val="0"/>
    <w:pPr>
      <w:ind w:firstLine="420" w:firstLineChars="200"/>
    </w:pPr>
    <w:rPr>
      <w:szCs w:val="24"/>
    </w:rPr>
  </w:style>
  <w:style w:type="paragraph" w:styleId="53">
    <w:name w:val="List Paragraph"/>
    <w:basedOn w:val="1"/>
    <w:qFormat/>
    <w:uiPriority w:val="0"/>
    <w:pPr>
      <w:ind w:firstLine="420" w:firstLineChars="200"/>
    </w:pPr>
    <w:rPr>
      <w:rFonts w:ascii="Calibri" w:hAnsi="Calibri" w:eastAsia="宋体" w:cs="Times New Roman"/>
      <w:szCs w:val="24"/>
    </w:rPr>
  </w:style>
  <w:style w:type="paragraph" w:customStyle="1" w:styleId="54">
    <w:name w:val="Table Paragraph"/>
    <w:basedOn w:val="1"/>
    <w:qFormat/>
    <w:uiPriority w:val="1"/>
    <w:rPr>
      <w:rFonts w:ascii="宋体" w:hAnsi="宋体" w:eastAsia="宋体" w:cs="宋体"/>
    </w:rPr>
  </w:style>
  <w:style w:type="paragraph" w:customStyle="1" w:styleId="55">
    <w:name w:val="标题 1_0"/>
    <w:basedOn w:val="1"/>
    <w:next w:val="1"/>
    <w:qFormat/>
    <w:uiPriority w:val="9"/>
    <w:pPr>
      <w:autoSpaceDE w:val="0"/>
      <w:autoSpaceDN w:val="0"/>
      <w:spacing w:before="38"/>
      <w:ind w:left="1844"/>
      <w:jc w:val="left"/>
      <w:outlineLvl w:val="0"/>
    </w:pPr>
    <w:rPr>
      <w:rFonts w:ascii="宋体" w:hAnsi="宋体" w:cs="宋体"/>
      <w:b/>
      <w:bCs/>
      <w:kern w:val="0"/>
      <w:sz w:val="36"/>
      <w:szCs w:val="36"/>
      <w:lang w:eastAsia="en-US"/>
    </w:rPr>
  </w:style>
  <w:style w:type="paragraph" w:customStyle="1" w:styleId="56">
    <w:name w:val="_Heading2"/>
    <w:basedOn w:val="4"/>
    <w:next w:val="1"/>
    <w:uiPriority w:val="0"/>
    <w:pPr>
      <w:keepLines w:val="0"/>
      <w:widowControl/>
      <w:numPr>
        <w:ilvl w:val="1"/>
        <w:numId w:val="4"/>
      </w:numPr>
      <w:tabs>
        <w:tab w:val="left" w:pos="1134"/>
        <w:tab w:val="clear" w:pos="840"/>
        <w:tab w:val="clear" w:pos="576"/>
      </w:tabs>
      <w:spacing w:before="240" w:after="240" w:line="260" w:lineRule="atLeast"/>
      <w:jc w:val="left"/>
    </w:pPr>
    <w:rPr>
      <w:rFonts w:ascii="Calibri" w:hAnsi="Calibri" w:eastAsia="PMingLiU" w:cs="Arial"/>
      <w:b w:val="0"/>
      <w:bCs w:val="0"/>
      <w:color w:val="495F70"/>
      <w:kern w:val="0"/>
      <w:sz w:val="36"/>
      <w:szCs w:val="20"/>
      <w:lang w:val="en-GB" w:eastAsia="en-US"/>
    </w:rPr>
  </w:style>
  <w:style w:type="paragraph" w:customStyle="1" w:styleId="57">
    <w:name w:val="Normal_7"/>
    <w:qFormat/>
    <w:uiPriority w:val="0"/>
    <w:rPr>
      <w:rFonts w:ascii="黑体" w:hAnsi="黑体" w:eastAsia="黑体" w:cs="Times New Roman"/>
      <w:b/>
      <w:sz w:val="32"/>
      <w:szCs w:val="24"/>
      <w:lang w:val="en-US" w:eastAsia="zh-CN" w:bidi="ar-SA"/>
    </w:rPr>
  </w:style>
  <w:style w:type="paragraph" w:customStyle="1" w:styleId="58">
    <w:name w:val="tabletitle"/>
    <w:basedOn w:val="1"/>
    <w:uiPriority w:val="0"/>
    <w:pPr>
      <w:widowControl/>
      <w:spacing w:before="100" w:beforeAutospacing="1" w:after="100" w:afterAutospacing="1"/>
      <w:jc w:val="left"/>
    </w:pPr>
    <w:rPr>
      <w:rFonts w:ascii="宋体" w:hAnsi="宋体" w:eastAsia="宋体" w:cs="Times New Roman"/>
      <w:kern w:val="0"/>
      <w:sz w:val="24"/>
    </w:rPr>
  </w:style>
  <w:style w:type="paragraph" w:customStyle="1" w:styleId="59">
    <w:name w:val="Text"/>
    <w:basedOn w:val="1"/>
    <w:uiPriority w:val="0"/>
    <w:pPr>
      <w:widowControl/>
      <w:spacing w:before="120" w:after="240"/>
      <w:outlineLvl w:val="1"/>
    </w:pPr>
    <w:rPr>
      <w:rFonts w:ascii="Arial" w:hAnsi="Arial" w:eastAsia="宋体" w:cs="Times New Roman"/>
      <w:kern w:val="28"/>
      <w:sz w:val="20"/>
      <w:szCs w:val="24"/>
    </w:rPr>
  </w:style>
  <w:style w:type="paragraph" w:customStyle="1" w:styleId="6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_Style 3"/>
    <w:qFormat/>
    <w:uiPriority w:val="0"/>
    <w:rPr>
      <w:rFonts w:ascii="Calibri" w:hAnsi="Calibri" w:eastAsia="宋体" w:cs="Times New Roman"/>
      <w:sz w:val="22"/>
      <w:szCs w:val="22"/>
      <w:lang w:val="en-US" w:eastAsia="zh-CN" w:bidi="ar-SA"/>
    </w:rPr>
  </w:style>
  <w:style w:type="paragraph" w:customStyle="1" w:styleId="62">
    <w:name w:val="_Style 61"/>
    <w:unhideWhenUsed/>
    <w:uiPriority w:val="99"/>
    <w:rPr>
      <w:rFonts w:ascii="Calibri" w:hAnsi="Calibri" w:eastAsia="宋体" w:cs="Times New Roman"/>
      <w:kern w:val="2"/>
      <w:sz w:val="21"/>
      <w:lang w:val="en-US" w:eastAsia="zh-CN" w:bidi="ar-SA"/>
    </w:rPr>
  </w:style>
  <w:style w:type="paragraph" w:customStyle="1" w:styleId="63">
    <w:name w:val="List Paragraph1"/>
    <w:basedOn w:val="1"/>
    <w:uiPriority w:val="0"/>
    <w:pPr>
      <w:ind w:firstLine="420" w:firstLineChars="200"/>
    </w:pPr>
    <w:rPr>
      <w:rFonts w:ascii="Calibri" w:hAnsi="Calibri" w:eastAsia="宋体" w:cs="Times New Roman"/>
    </w:rPr>
  </w:style>
  <w:style w:type="paragraph" w:customStyle="1" w:styleId="64">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1"/>
    <w:basedOn w:val="1"/>
    <w:uiPriority w:val="0"/>
    <w:pPr>
      <w:spacing w:line="480" w:lineRule="exact"/>
      <w:ind w:firstLine="480" w:firstLineChars="200"/>
    </w:pPr>
    <w:rPr>
      <w:rFonts w:ascii="宋体" w:hAnsi="Calibri" w:eastAsia="宋体" w:cs="Times New Roman"/>
      <w:sz w:val="24"/>
    </w:rPr>
  </w:style>
  <w:style w:type="paragraph" w:customStyle="1" w:styleId="67">
    <w:name w:val="石墨文档正文"/>
    <w:uiPriority w:val="0"/>
    <w:rPr>
      <w:rFonts w:ascii="微软雅黑" w:hAnsi="微软雅黑" w:eastAsia="微软雅黑" w:cs="微软雅黑"/>
      <w:sz w:val="22"/>
      <w:szCs w:val="22"/>
      <w:lang w:val="en-US" w:eastAsia="zh-CN" w:bidi="ar-SA"/>
    </w:rPr>
  </w:style>
  <w:style w:type="paragraph" w:customStyle="1" w:styleId="68">
    <w:name w:val="正文_3"/>
    <w:qFormat/>
    <w:uiPriority w:val="0"/>
    <w:pPr>
      <w:widowControl w:val="0"/>
      <w:jc w:val="both"/>
    </w:pPr>
    <w:rPr>
      <w:rFonts w:ascii="Calibri" w:hAnsi="Calibri" w:eastAsia="宋体" w:cs="Times New Roman"/>
      <w:lang w:val="en-US" w:eastAsia="zh-CN" w:bidi="ar-SA"/>
    </w:rPr>
  </w:style>
  <w:style w:type="paragraph" w:customStyle="1" w:styleId="69">
    <w:name w:val="正文_1_0"/>
    <w:qFormat/>
    <w:uiPriority w:val="0"/>
    <w:pPr>
      <w:widowControl w:val="0"/>
      <w:jc w:val="both"/>
    </w:pPr>
    <w:rPr>
      <w:rFonts w:ascii="Calibri" w:hAnsi="Calibri" w:eastAsia="宋体" w:cs="Times New Roman"/>
      <w:lang w:val="en-US" w:eastAsia="zh-CN" w:bidi="ar-SA"/>
    </w:rPr>
  </w:style>
  <w:style w:type="paragraph" w:styleId="70">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9361</Words>
  <Characters>10219</Characters>
  <Lines>210</Lines>
  <Paragraphs>59</Paragraphs>
  <TotalTime>17</TotalTime>
  <ScaleCrop>false</ScaleCrop>
  <LinksUpToDate>false</LinksUpToDate>
  <CharactersWithSpaces>10299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2024-12-04T04:35:00Z</dcterms:created>
  <dc:creator>Administrator</dc:creator>
  <cp:lastModifiedBy>暮紫如月</cp:lastModifiedBy>
  <cp:lastPrinted>2024-01-22T09:50:00Z</cp:lastPrinted>
  <dcterms:modified xsi:type="dcterms:W3CDTF">2026-06-01T04:29:03Z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BAC4B80095EE4AC48DFA84AF48DD1239_13</vt:lpwstr>
  </property>
  <property fmtid="{D5CDD505-2E9C-101B-9397-08002B2CF9AE}" pid="4" name="KSOTemplateDocerSaveRecord">
    <vt:lpwstr>eyJoZGlkIjoiNWIyN2E4YWQyMzVkNDA1ZTY1ZDE2M2M3MmVjZTZkMDMiLCJ1c2VySWQiOiI0ODAzNDIyMzAifQ==</vt:lpwstr>
  </property>
</Properties>
</file>