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92880">
      <w:pPr>
        <w:jc w:val="center"/>
        <w:rPr>
          <w:b/>
        </w:rPr>
      </w:pPr>
      <w:r>
        <w:rPr>
          <w:rFonts w:hint="eastAsia"/>
          <w:b/>
        </w:rPr>
        <w:t>供应商未中标情况说明</w:t>
      </w:r>
    </w:p>
    <w:p w14:paraId="0A5CB683">
      <w:pPr>
        <w:rPr>
          <w:rFonts w:hint="eastAsia"/>
        </w:rPr>
      </w:pPr>
    </w:p>
    <w:p w14:paraId="0FE1E6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rPr>
      </w:pPr>
      <w:r>
        <w:rPr>
          <w:rFonts w:hint="eastAsia"/>
          <w:b/>
        </w:rPr>
        <w:t>标段编号：</w:t>
      </w:r>
      <w:r>
        <w:rPr>
          <w:rFonts w:hint="eastAsia"/>
          <w:b/>
          <w:lang w:eastAsia="zh-CN"/>
        </w:rPr>
        <w:t>330000263210400000017-CTZB-2026050246</w:t>
      </w:r>
    </w:p>
    <w:p w14:paraId="649449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rPr>
      </w:pPr>
      <w:r>
        <w:rPr>
          <w:rFonts w:hint="eastAsia"/>
          <w:b/>
        </w:rPr>
        <w:t>标段名称：</w:t>
      </w:r>
      <w:r>
        <w:rPr>
          <w:rFonts w:hint="eastAsia"/>
          <w:b/>
          <w:lang w:eastAsia="zh-CN"/>
        </w:rPr>
        <w:t>浙江省卫生健康综合保障中心区域卫生执法监督工作执法现状分析项目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100"/>
        <w:gridCol w:w="3646"/>
      </w:tblGrid>
      <w:tr w14:paraId="264B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1" w:type="dxa"/>
            <w:vAlign w:val="center"/>
          </w:tcPr>
          <w:p w14:paraId="194A582D">
            <w:pPr>
              <w:jc w:val="center"/>
              <w:rPr>
                <w:rFonts w:hint="eastAsia"/>
                <w:b/>
              </w:rPr>
            </w:pPr>
            <w:r>
              <w:rPr>
                <w:rFonts w:hint="eastAsia"/>
                <w:b/>
              </w:rPr>
              <w:t>序号</w:t>
            </w:r>
          </w:p>
        </w:tc>
        <w:tc>
          <w:tcPr>
            <w:tcW w:w="4100" w:type="dxa"/>
            <w:vAlign w:val="center"/>
          </w:tcPr>
          <w:p w14:paraId="1AA357F3">
            <w:pPr>
              <w:jc w:val="center"/>
              <w:rPr>
                <w:rFonts w:hint="eastAsia"/>
                <w:b/>
              </w:rPr>
            </w:pPr>
            <w:r>
              <w:rPr>
                <w:rFonts w:hint="eastAsia"/>
                <w:b/>
              </w:rPr>
              <w:t>单位名称</w:t>
            </w:r>
          </w:p>
        </w:tc>
        <w:tc>
          <w:tcPr>
            <w:tcW w:w="3646" w:type="dxa"/>
            <w:vAlign w:val="center"/>
          </w:tcPr>
          <w:p w14:paraId="120C2649">
            <w:pPr>
              <w:jc w:val="center"/>
              <w:rPr>
                <w:rFonts w:hint="eastAsia"/>
                <w:b/>
              </w:rPr>
            </w:pPr>
            <w:r>
              <w:rPr>
                <w:rFonts w:hint="eastAsia"/>
                <w:b/>
              </w:rPr>
              <w:t>未中标理由</w:t>
            </w:r>
          </w:p>
        </w:tc>
      </w:tr>
      <w:tr w14:paraId="149B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1" w:type="dxa"/>
            <w:vAlign w:val="center"/>
          </w:tcPr>
          <w:p w14:paraId="0E8F5BBA">
            <w:pPr>
              <w:jc w:val="center"/>
              <w:rPr>
                <w:rFonts w:hint="eastAsia" w:asciiTheme="minorHAnsi" w:hAnsiTheme="minorHAnsi" w:eastAsiaTheme="minorEastAsia" w:cstheme="minorBidi"/>
                <w:b/>
                <w:kern w:val="2"/>
                <w:sz w:val="21"/>
                <w:szCs w:val="24"/>
                <w:lang w:val="en-US" w:eastAsia="zh-CN" w:bidi="ar-SA"/>
              </w:rPr>
            </w:pPr>
            <w:bookmarkStart w:id="0" w:name="_GoBack" w:colFirst="1" w:colLast="1"/>
            <w:r>
              <w:rPr>
                <w:rFonts w:hint="eastAsia"/>
                <w:b/>
                <w:lang w:val="en-US" w:eastAsia="zh-CN"/>
              </w:rPr>
              <w:t>1</w:t>
            </w:r>
          </w:p>
        </w:tc>
        <w:tc>
          <w:tcPr>
            <w:tcW w:w="4100" w:type="dxa"/>
            <w:vAlign w:val="center"/>
          </w:tcPr>
          <w:p w14:paraId="76EDA9CF">
            <w:pPr>
              <w:jc w:val="center"/>
              <w:rPr>
                <w:rFonts w:hint="eastAsia"/>
                <w:b/>
                <w:lang w:val="en-US" w:eastAsia="zh-CN"/>
              </w:rPr>
            </w:pPr>
            <w:r>
              <w:rPr>
                <w:rFonts w:hint="eastAsia"/>
                <w:b/>
                <w:lang w:val="en-US" w:eastAsia="zh-CN"/>
              </w:rPr>
              <w:t>杭州市整形美容行业协会</w:t>
            </w:r>
          </w:p>
        </w:tc>
        <w:tc>
          <w:tcPr>
            <w:tcW w:w="3646" w:type="dxa"/>
            <w:vAlign w:val="center"/>
          </w:tcPr>
          <w:p w14:paraId="6B7FA134">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总得分排名非第一名</w:t>
            </w:r>
          </w:p>
        </w:tc>
      </w:tr>
      <w:tr w14:paraId="0B8D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1" w:type="dxa"/>
            <w:vAlign w:val="center"/>
          </w:tcPr>
          <w:p w14:paraId="0A3CB82F">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2</w:t>
            </w:r>
          </w:p>
        </w:tc>
        <w:tc>
          <w:tcPr>
            <w:tcW w:w="4100" w:type="dxa"/>
            <w:vAlign w:val="center"/>
          </w:tcPr>
          <w:p w14:paraId="49D1B243">
            <w:pPr>
              <w:jc w:val="center"/>
              <w:rPr>
                <w:rFonts w:hint="eastAsia"/>
                <w:b/>
                <w:lang w:val="en-US" w:eastAsia="zh-CN"/>
              </w:rPr>
            </w:pPr>
            <w:r>
              <w:rPr>
                <w:rFonts w:hint="eastAsia"/>
                <w:b/>
                <w:lang w:val="en-US" w:eastAsia="zh-CN"/>
              </w:rPr>
              <w:t>智慧职安环保科技有限公司</w:t>
            </w:r>
          </w:p>
        </w:tc>
        <w:tc>
          <w:tcPr>
            <w:tcW w:w="3646" w:type="dxa"/>
            <w:vAlign w:val="center"/>
          </w:tcPr>
          <w:p w14:paraId="5AFD1F36">
            <w:pPr>
              <w:jc w:val="center"/>
              <w:rPr>
                <w:rFonts w:hint="eastAsia" w:asciiTheme="minorHAnsi" w:hAnsiTheme="minorHAnsi" w:eastAsiaTheme="minorEastAsia" w:cstheme="minorBidi"/>
                <w:b/>
                <w:kern w:val="2"/>
                <w:sz w:val="21"/>
                <w:szCs w:val="24"/>
                <w:lang w:val="en-US" w:eastAsia="zh-CN" w:bidi="ar-SA"/>
              </w:rPr>
            </w:pPr>
            <w:r>
              <w:rPr>
                <w:rFonts w:hint="eastAsia"/>
                <w:b/>
                <w:lang w:val="en-US" w:eastAsia="zh-CN"/>
              </w:rPr>
              <w:t>总得分排名非第一名</w:t>
            </w:r>
          </w:p>
        </w:tc>
      </w:tr>
      <w:bookmarkEnd w:id="0"/>
    </w:tbl>
    <w:p w14:paraId="23D3C394">
      <w:pPr>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OTRiZGYyOTFjNDI2NDgyZDY2NzA4ZDRjNzFmN2YifQ=="/>
  </w:docVars>
  <w:rsids>
    <w:rsidRoot w:val="00BB4DE2"/>
    <w:rsid w:val="002D7097"/>
    <w:rsid w:val="00507446"/>
    <w:rsid w:val="00A3330A"/>
    <w:rsid w:val="00B3445D"/>
    <w:rsid w:val="00BB4DE2"/>
    <w:rsid w:val="00C90B6B"/>
    <w:rsid w:val="043C3295"/>
    <w:rsid w:val="0A430A99"/>
    <w:rsid w:val="0B552AA6"/>
    <w:rsid w:val="15073EC3"/>
    <w:rsid w:val="1CA53161"/>
    <w:rsid w:val="21B4422B"/>
    <w:rsid w:val="34931DC5"/>
    <w:rsid w:val="36917BFB"/>
    <w:rsid w:val="3C0053F6"/>
    <w:rsid w:val="3C9238C0"/>
    <w:rsid w:val="3FC11F07"/>
    <w:rsid w:val="482A3810"/>
    <w:rsid w:val="54551495"/>
    <w:rsid w:val="5FC336F6"/>
    <w:rsid w:val="615B3B4D"/>
    <w:rsid w:val="61936BC0"/>
    <w:rsid w:val="73F62149"/>
    <w:rsid w:val="76690D17"/>
    <w:rsid w:val="7DAD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toc 1"/>
    <w:basedOn w:val="1"/>
    <w:next w:val="1"/>
    <w:autoRedefine/>
    <w:semiHidden/>
    <w:unhideWhenUsed/>
    <w:qFormat/>
    <w:uiPriority w:val="39"/>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Words>
  <Characters>159</Characters>
  <Lines>1</Lines>
  <Paragraphs>1</Paragraphs>
  <TotalTime>0</TotalTime>
  <ScaleCrop>false</ScaleCrop>
  <LinksUpToDate>false</LinksUpToDate>
  <CharactersWithSpaces>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2021-08-24T08:02:00Z</dcterms:created>
  <dc:creator>Microsoft Office User</dc:creator>
  <cp:lastModifiedBy>黑、哥灬¹⁵¹⁶⁸⁴⁷¹⁷¹⁷</cp:lastModifiedBy>
  <dcterms:modified xsi:type="dcterms:W3CDTF">2026-05-29T02:25:12Z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3D294441E5F948329A4FE31C8DB23C11</vt:lpwstr>
  </property>
  <property fmtid="{D5CDD505-2E9C-101B-9397-08002B2CF9AE}" pid="4" name="KSOTemplateDocerSaveRecord">
    <vt:lpwstr>eyJoZGlkIjoiYjk5ODM0YmMxOWJiYWQyNDU4MGIzYWRmYTA0ZmI5NDciLCJ1c2VySWQiOiIyNzM0NDAwMTcifQ==</vt:lpwstr>
  </property>
</Properties>
</file>