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E72F">
      <w:pPr>
        <w:spacing w:line="480" w:lineRule="exact"/>
        <w:jc w:val="center"/>
        <w:rPr>
          <w:rFonts w:hint="eastAsia" w:ascii="宋体" w:hAnsi="宋体" w:cs="宋体"/>
          <w:b/>
          <w:sz w:val="32"/>
          <w:szCs w:val="32"/>
        </w:rPr>
      </w:pPr>
    </w:p>
    <w:p w14:paraId="18B1083B">
      <w:pPr>
        <w:spacing w:line="480" w:lineRule="exact"/>
        <w:jc w:val="center"/>
        <w:rPr>
          <w:rFonts w:hint="eastAsia" w:ascii="宋体" w:hAnsi="宋体" w:cs="宋体"/>
          <w:b/>
          <w:sz w:val="32"/>
          <w:szCs w:val="32"/>
        </w:rPr>
      </w:pPr>
    </w:p>
    <w:p w14:paraId="3BB8EC1B">
      <w:pPr>
        <w:spacing w:line="480" w:lineRule="exact"/>
        <w:jc w:val="center"/>
        <w:rPr>
          <w:rFonts w:hint="eastAsia" w:ascii="宋体" w:hAnsi="宋体" w:cs="宋体"/>
          <w:b/>
          <w:sz w:val="32"/>
          <w:szCs w:val="32"/>
        </w:rPr>
      </w:pPr>
    </w:p>
    <w:p w14:paraId="2319C9A6">
      <w:pPr>
        <w:spacing w:line="480" w:lineRule="exact"/>
        <w:jc w:val="center"/>
        <w:rPr>
          <w:rFonts w:hint="eastAsia" w:ascii="宋体" w:hAnsi="宋体" w:cs="宋体"/>
          <w:b/>
          <w:sz w:val="32"/>
          <w:szCs w:val="32"/>
        </w:rPr>
      </w:pPr>
    </w:p>
    <w:p w14:paraId="304125F1">
      <w:pPr>
        <w:spacing w:line="480" w:lineRule="exact"/>
        <w:jc w:val="center"/>
        <w:rPr>
          <w:rFonts w:hint="eastAsia" w:ascii="宋体" w:hAnsi="宋体" w:cs="宋体"/>
          <w:b/>
          <w:sz w:val="32"/>
          <w:szCs w:val="32"/>
        </w:rPr>
      </w:pPr>
    </w:p>
    <w:p w14:paraId="774DC8E1">
      <w:pPr>
        <w:spacing w:line="360" w:lineRule="auto"/>
        <w:ind w:firstLine="402" w:firstLineChars="50"/>
        <w:jc w:val="center"/>
        <w:rPr>
          <w:rFonts w:hint="eastAsia" w:ascii="宋体" w:hAnsi="宋体" w:cs="宋体"/>
          <w:b/>
          <w:sz w:val="80"/>
          <w:szCs w:val="80"/>
        </w:rPr>
      </w:pPr>
      <w:r>
        <w:rPr>
          <w:rFonts w:hint="eastAsia" w:ascii="宋体" w:hAnsi="宋体" w:cs="宋体"/>
          <w:b/>
          <w:sz w:val="80"/>
          <w:szCs w:val="80"/>
        </w:rPr>
        <w:t>竞争性磋商文件</w:t>
      </w:r>
    </w:p>
    <w:p w14:paraId="1CCA3996">
      <w:pPr>
        <w:spacing w:line="480" w:lineRule="exact"/>
        <w:jc w:val="center"/>
        <w:rPr>
          <w:rFonts w:hint="eastAsia" w:ascii="宋体" w:hAnsi="宋体" w:cs="宋体"/>
          <w:b/>
          <w:sz w:val="24"/>
        </w:rPr>
      </w:pPr>
    </w:p>
    <w:p w14:paraId="774F9A64">
      <w:pPr>
        <w:spacing w:line="480" w:lineRule="exact"/>
        <w:jc w:val="center"/>
        <w:rPr>
          <w:rFonts w:hint="eastAsia" w:ascii="宋体" w:hAnsi="宋体" w:cs="宋体"/>
          <w:b/>
          <w:sz w:val="24"/>
        </w:rPr>
      </w:pPr>
    </w:p>
    <w:p w14:paraId="7455A1C3">
      <w:pPr>
        <w:spacing w:line="480" w:lineRule="exact"/>
        <w:jc w:val="center"/>
        <w:rPr>
          <w:rFonts w:hint="eastAsia" w:ascii="方正仿宋_GB2312" w:hAnsi="方正仿宋_GB2312" w:eastAsia="方正仿宋_GB2312" w:cs="方正仿宋_GB2312"/>
          <w:b/>
          <w:sz w:val="24"/>
        </w:rPr>
      </w:pPr>
    </w:p>
    <w:p w14:paraId="39E17B21">
      <w:pPr>
        <w:spacing w:line="480" w:lineRule="exact"/>
        <w:jc w:val="center"/>
        <w:rPr>
          <w:rFonts w:hint="eastAsia" w:ascii="宋体" w:hAnsi="宋体" w:cs="宋体"/>
          <w:b/>
          <w:sz w:val="24"/>
        </w:rPr>
      </w:pPr>
    </w:p>
    <w:p w14:paraId="2EC6946D">
      <w:pPr>
        <w:spacing w:line="360" w:lineRule="auto"/>
        <w:jc w:val="left"/>
        <w:rPr>
          <w:rFonts w:hint="eastAsia" w:ascii="宋体" w:hAnsi="宋体" w:cs="宋体"/>
          <w:b/>
          <w:sz w:val="32"/>
          <w:szCs w:val="32"/>
          <w:highlight w:val="none"/>
        </w:rPr>
      </w:pPr>
      <w:r>
        <w:rPr>
          <w:rFonts w:hint="eastAsia" w:ascii="宋体" w:hAnsi="宋体" w:cs="宋体"/>
          <w:b/>
          <w:sz w:val="32"/>
          <w:szCs w:val="32"/>
          <w:highlight w:val="none"/>
        </w:rPr>
        <w:t xml:space="preserve">项目名称：原平监狱外墙不达标保温材料安全隐患整改项目 </w:t>
      </w:r>
    </w:p>
    <w:p w14:paraId="4626EC77">
      <w:pPr>
        <w:spacing w:line="360" w:lineRule="auto"/>
        <w:rPr>
          <w:rFonts w:hint="eastAsia" w:ascii="宋体" w:hAnsi="宋体" w:eastAsia="宋体" w:cs="宋体"/>
          <w:b/>
          <w:sz w:val="48"/>
          <w:szCs w:val="48"/>
          <w:highlight w:val="none"/>
          <w:lang w:eastAsia="zh-CN"/>
        </w:rPr>
      </w:pPr>
      <w:r>
        <w:rPr>
          <w:rFonts w:hint="eastAsia" w:ascii="宋体" w:hAnsi="宋体" w:cs="宋体"/>
          <w:b/>
          <w:sz w:val="32"/>
          <w:szCs w:val="32"/>
          <w:highlight w:val="none"/>
        </w:rPr>
        <w:t>项目编号：1499002026BCS00872</w:t>
      </w:r>
    </w:p>
    <w:p w14:paraId="02131C83">
      <w:pPr>
        <w:spacing w:line="480" w:lineRule="exact"/>
        <w:jc w:val="center"/>
        <w:rPr>
          <w:rFonts w:hint="eastAsia" w:ascii="宋体" w:hAnsi="宋体" w:cs="宋体"/>
          <w:b/>
          <w:sz w:val="24"/>
        </w:rPr>
      </w:pPr>
    </w:p>
    <w:p w14:paraId="11861C90">
      <w:pPr>
        <w:spacing w:line="480" w:lineRule="exact"/>
        <w:jc w:val="center"/>
        <w:rPr>
          <w:rFonts w:hint="eastAsia" w:ascii="宋体" w:hAnsi="宋体" w:cs="宋体"/>
          <w:b/>
          <w:sz w:val="24"/>
        </w:rPr>
      </w:pPr>
    </w:p>
    <w:p w14:paraId="0C68A333">
      <w:pPr>
        <w:spacing w:line="480" w:lineRule="exact"/>
        <w:jc w:val="center"/>
        <w:rPr>
          <w:rFonts w:hint="eastAsia" w:ascii="宋体" w:hAnsi="宋体" w:cs="宋体"/>
          <w:b/>
          <w:sz w:val="24"/>
        </w:rPr>
      </w:pPr>
    </w:p>
    <w:p w14:paraId="59B0955D">
      <w:pPr>
        <w:pStyle w:val="44"/>
        <w:rPr>
          <w:rFonts w:hint="eastAsia"/>
          <w:lang w:eastAsia="zh-CN"/>
        </w:rPr>
      </w:pPr>
    </w:p>
    <w:p w14:paraId="63FD8BF7">
      <w:pPr>
        <w:spacing w:line="480" w:lineRule="exact"/>
        <w:jc w:val="center"/>
        <w:rPr>
          <w:rFonts w:hint="eastAsia" w:ascii="宋体" w:hAnsi="宋体" w:cs="宋体"/>
          <w:b/>
          <w:sz w:val="24"/>
        </w:rPr>
      </w:pPr>
    </w:p>
    <w:p w14:paraId="53455A29">
      <w:pPr>
        <w:spacing w:line="480" w:lineRule="exact"/>
        <w:jc w:val="center"/>
        <w:rPr>
          <w:rFonts w:hint="eastAsia" w:ascii="宋体" w:hAnsi="宋体" w:cs="宋体"/>
          <w:b/>
          <w:sz w:val="24"/>
        </w:rPr>
      </w:pPr>
    </w:p>
    <w:p w14:paraId="303349EC">
      <w:pPr>
        <w:pStyle w:val="9"/>
        <w:rPr>
          <w:rFonts w:hint="eastAsia" w:ascii="宋体" w:hAnsi="宋体" w:cs="宋体"/>
          <w:b/>
        </w:rPr>
      </w:pPr>
    </w:p>
    <w:p w14:paraId="124A2CDB">
      <w:pPr>
        <w:rPr>
          <w:rFonts w:hint="eastAsia" w:ascii="宋体" w:hAnsi="宋体" w:cs="宋体"/>
          <w:b/>
          <w:sz w:val="24"/>
        </w:rPr>
      </w:pPr>
    </w:p>
    <w:p w14:paraId="50BDC9FA">
      <w:pPr>
        <w:pStyle w:val="9"/>
        <w:rPr>
          <w:rFonts w:hint="eastAsia" w:ascii="宋体" w:hAnsi="宋体" w:cs="宋体"/>
          <w:b/>
        </w:rPr>
      </w:pPr>
    </w:p>
    <w:p w14:paraId="386E9796">
      <w:pPr>
        <w:spacing w:line="480" w:lineRule="exact"/>
        <w:jc w:val="center"/>
        <w:rPr>
          <w:rFonts w:hint="eastAsia" w:ascii="宋体" w:hAnsi="宋体" w:cs="宋体"/>
          <w:b/>
          <w:sz w:val="24"/>
        </w:rPr>
      </w:pPr>
    </w:p>
    <w:p w14:paraId="7CB52E6D">
      <w:pPr>
        <w:autoSpaceDE w:val="0"/>
        <w:autoSpaceDN w:val="0"/>
        <w:adjustRightInd w:val="0"/>
        <w:snapToGrid w:val="0"/>
        <w:spacing w:before="120" w:line="360" w:lineRule="auto"/>
        <w:rPr>
          <w:rFonts w:hint="eastAsia" w:ascii="宋体" w:hAnsi="宋体" w:eastAsia="宋体" w:cs="宋体"/>
          <w:b/>
          <w:kern w:val="0"/>
          <w:sz w:val="28"/>
          <w:szCs w:val="28"/>
          <w:lang w:eastAsia="zh-CN"/>
        </w:rPr>
      </w:pPr>
      <w:r>
        <w:rPr>
          <w:rFonts w:hint="eastAsia" w:ascii="宋体" w:hAnsi="宋体" w:cs="宋体"/>
          <w:b/>
          <w:kern w:val="0"/>
          <w:sz w:val="28"/>
          <w:szCs w:val="28"/>
        </w:rPr>
        <w:t>采购人：山西省原平监狱</w:t>
      </w:r>
    </w:p>
    <w:p w14:paraId="27E0D698">
      <w:pPr>
        <w:autoSpaceDE w:val="0"/>
        <w:autoSpaceDN w:val="0"/>
        <w:adjustRightInd w:val="0"/>
        <w:snapToGrid w:val="0"/>
        <w:spacing w:before="120" w:line="360" w:lineRule="auto"/>
        <w:rPr>
          <w:rFonts w:hint="eastAsia" w:ascii="宋体" w:hAnsi="宋体" w:cs="宋体"/>
          <w:b/>
          <w:kern w:val="0"/>
          <w:sz w:val="28"/>
          <w:szCs w:val="28"/>
        </w:rPr>
      </w:pPr>
      <w:r>
        <w:rPr>
          <w:rFonts w:hint="eastAsia" w:ascii="宋体" w:hAnsi="宋体" w:cs="宋体"/>
          <w:b/>
          <w:kern w:val="0"/>
          <w:sz w:val="28"/>
          <w:szCs w:val="28"/>
        </w:rPr>
        <w:t>采购代理机构：山西中鸿建设项目管理有限公司</w:t>
      </w:r>
    </w:p>
    <w:p w14:paraId="54D048D5">
      <w:pPr>
        <w:spacing w:line="480" w:lineRule="exact"/>
        <w:jc w:val="left"/>
        <w:rPr>
          <w:rFonts w:hint="eastAsia" w:ascii="宋体" w:hAnsi="宋体" w:cs="宋体"/>
          <w:b/>
          <w:sz w:val="32"/>
          <w:szCs w:val="32"/>
        </w:rPr>
        <w:sectPr>
          <w:head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type="lines" w:linePitch="319" w:charSpace="0"/>
        </w:sectPr>
      </w:pPr>
      <w:r>
        <w:rPr>
          <w:rFonts w:hint="eastAsia" w:ascii="宋体" w:hAnsi="宋体" w:cs="宋体"/>
          <w:b/>
          <w:kern w:val="0"/>
          <w:sz w:val="28"/>
          <w:szCs w:val="28"/>
        </w:rPr>
        <w:t>日期：二○二</w:t>
      </w:r>
      <w:r>
        <w:rPr>
          <w:rFonts w:hint="eastAsia" w:ascii="宋体" w:hAnsi="宋体" w:cs="宋体"/>
          <w:b/>
          <w:kern w:val="0"/>
          <w:sz w:val="28"/>
          <w:szCs w:val="28"/>
          <w:lang w:val="en-US" w:eastAsia="zh-CN"/>
        </w:rPr>
        <w:t>六</w:t>
      </w:r>
      <w:r>
        <w:rPr>
          <w:rFonts w:hint="eastAsia" w:ascii="宋体" w:hAnsi="宋体" w:cs="宋体"/>
          <w:b/>
          <w:kern w:val="0"/>
          <w:sz w:val="28"/>
          <w:szCs w:val="28"/>
        </w:rPr>
        <w:t>年</w:t>
      </w:r>
      <w:r>
        <w:rPr>
          <w:rFonts w:hint="eastAsia" w:ascii="宋体" w:hAnsi="宋体" w:cs="宋体"/>
          <w:b/>
          <w:kern w:val="0"/>
          <w:sz w:val="28"/>
          <w:szCs w:val="28"/>
          <w:lang w:val="en-US" w:eastAsia="zh-CN"/>
        </w:rPr>
        <w:t>五</w:t>
      </w:r>
      <w:r>
        <w:rPr>
          <w:rFonts w:hint="eastAsia" w:ascii="宋体" w:hAnsi="宋体" w:cs="宋体"/>
          <w:b/>
          <w:kern w:val="0"/>
          <w:sz w:val="28"/>
          <w:szCs w:val="28"/>
        </w:rPr>
        <w:t>月</w:t>
      </w:r>
    </w:p>
    <w:p w14:paraId="17E3BB96">
      <w:pPr>
        <w:spacing w:line="360" w:lineRule="auto"/>
        <w:jc w:val="center"/>
        <w:rPr>
          <w:rFonts w:hint="eastAsia" w:ascii="宋体" w:hAnsi="宋体" w:cs="宋体"/>
          <w:b/>
          <w:sz w:val="32"/>
          <w:szCs w:val="32"/>
          <w:lang w:val="zh-CN"/>
        </w:rPr>
      </w:pPr>
      <w:bookmarkStart w:id="0" w:name="_Toc1156"/>
      <w:r>
        <w:rPr>
          <w:rFonts w:hint="eastAsia" w:ascii="宋体" w:hAnsi="宋体" w:cs="宋体"/>
          <w:b/>
          <w:sz w:val="32"/>
          <w:szCs w:val="32"/>
          <w:lang w:val="zh-CN"/>
        </w:rPr>
        <w:t>目  录</w:t>
      </w:r>
      <w:bookmarkEnd w:id="0"/>
    </w:p>
    <w:p w14:paraId="48CF03B6">
      <w:pPr>
        <w:rPr>
          <w:rFonts w:hint="eastAsia" w:ascii="宋体" w:hAnsi="宋体" w:cs="宋体"/>
          <w:lang w:val="zh-CN"/>
        </w:rPr>
      </w:pPr>
    </w:p>
    <w:p w14:paraId="314A6E08">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"_Toc82173880"</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第一章  竞争性磋商公告</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_Toc82173880 \h </w:instrText>
      </w:r>
      <w:r>
        <w:rPr>
          <w:rFonts w:hint="eastAsia" w:ascii="宋体" w:hAnsi="宋体" w:cs="宋体"/>
          <w:b/>
          <w:bCs/>
          <w:sz w:val="24"/>
        </w:rPr>
        <w:fldChar w:fldCharType="separate"/>
      </w:r>
      <w:r>
        <w:rPr>
          <w:rFonts w:hint="eastAsia" w:ascii="宋体" w:hAnsi="宋体" w:cs="宋体"/>
          <w:b/>
          <w:bCs/>
          <w:sz w:val="24"/>
        </w:rPr>
        <w:t>1</w:t>
      </w:r>
      <w:r>
        <w:rPr>
          <w:rFonts w:hint="eastAsia" w:ascii="宋体" w:hAnsi="宋体" w:cs="宋体"/>
          <w:b/>
          <w:bCs/>
          <w:sz w:val="24"/>
        </w:rPr>
        <w:fldChar w:fldCharType="end"/>
      </w:r>
      <w:r>
        <w:rPr>
          <w:rFonts w:hint="eastAsia" w:ascii="宋体" w:hAnsi="宋体" w:cs="宋体"/>
          <w:b/>
          <w:bCs/>
          <w:sz w:val="24"/>
        </w:rPr>
        <w:fldChar w:fldCharType="end"/>
      </w:r>
    </w:p>
    <w:p w14:paraId="67B2A963">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"_Toc82173881"</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第二章  供应商须知</w:t>
      </w:r>
      <w:bookmarkStart w:id="1" w:name="_Hlt82253159"/>
      <w:bookmarkStart w:id="2" w:name="_Hlt82253158"/>
      <w:r>
        <w:rPr>
          <w:rFonts w:hint="eastAsia" w:ascii="宋体" w:hAnsi="宋体" w:cs="宋体"/>
          <w:b/>
          <w:bCs/>
          <w:sz w:val="24"/>
        </w:rPr>
        <w:tab/>
      </w:r>
      <w:bookmarkEnd w:id="1"/>
      <w:bookmarkEnd w:id="2"/>
      <w:r>
        <w:rPr>
          <w:rFonts w:hint="eastAsia" w:ascii="宋体" w:hAnsi="宋体" w:cs="宋体"/>
          <w:b/>
          <w:bCs/>
          <w:sz w:val="24"/>
        </w:rPr>
        <w:fldChar w:fldCharType="begin"/>
      </w:r>
      <w:r>
        <w:rPr>
          <w:rFonts w:hint="eastAsia" w:ascii="宋体" w:hAnsi="宋体" w:cs="宋体"/>
          <w:b/>
          <w:bCs/>
          <w:sz w:val="24"/>
        </w:rPr>
        <w:instrText xml:space="preserve"> PAGEREF _Toc82173881 \h </w:instrText>
      </w:r>
      <w:r>
        <w:rPr>
          <w:rFonts w:hint="eastAsia" w:ascii="宋体" w:hAnsi="宋体" w:cs="宋体"/>
          <w:b/>
          <w:bCs/>
          <w:sz w:val="24"/>
        </w:rPr>
        <w:fldChar w:fldCharType="separate"/>
      </w:r>
      <w:r>
        <w:rPr>
          <w:rFonts w:hint="eastAsia" w:ascii="宋体" w:hAnsi="宋体" w:cs="宋体"/>
          <w:b/>
          <w:bCs/>
          <w:sz w:val="24"/>
        </w:rPr>
        <w:t>4</w:t>
      </w:r>
      <w:r>
        <w:rPr>
          <w:rFonts w:hint="eastAsia" w:ascii="宋体" w:hAnsi="宋体" w:cs="宋体"/>
          <w:b/>
          <w:bCs/>
          <w:sz w:val="24"/>
        </w:rPr>
        <w:fldChar w:fldCharType="end"/>
      </w:r>
      <w:r>
        <w:rPr>
          <w:rFonts w:hint="eastAsia" w:ascii="宋体" w:hAnsi="宋体" w:cs="宋体"/>
          <w:b/>
          <w:bCs/>
          <w:sz w:val="24"/>
        </w:rPr>
        <w:fldChar w:fldCharType="end"/>
      </w:r>
    </w:p>
    <w:p w14:paraId="6893A936">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"_Toc82173883"</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第三章  采购需求</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_Toc82173883 \h </w:instrText>
      </w:r>
      <w:r>
        <w:rPr>
          <w:rFonts w:hint="eastAsia" w:ascii="宋体" w:hAnsi="宋体" w:cs="宋体"/>
          <w:b/>
          <w:bCs/>
          <w:sz w:val="24"/>
        </w:rPr>
        <w:fldChar w:fldCharType="separate"/>
      </w:r>
      <w:r>
        <w:rPr>
          <w:rFonts w:hint="eastAsia" w:ascii="宋体" w:hAnsi="宋体" w:cs="宋体"/>
          <w:b/>
          <w:bCs/>
          <w:sz w:val="24"/>
        </w:rPr>
        <w:t>22</w:t>
      </w:r>
      <w:r>
        <w:rPr>
          <w:rFonts w:hint="eastAsia" w:ascii="宋体" w:hAnsi="宋体" w:cs="宋体"/>
          <w:b/>
          <w:bCs/>
          <w:sz w:val="24"/>
        </w:rPr>
        <w:fldChar w:fldCharType="end"/>
      </w:r>
      <w:r>
        <w:rPr>
          <w:rFonts w:hint="eastAsia" w:ascii="宋体" w:hAnsi="宋体" w:cs="宋体"/>
          <w:b/>
          <w:bCs/>
          <w:sz w:val="24"/>
        </w:rPr>
        <w:fldChar w:fldCharType="end"/>
      </w:r>
    </w:p>
    <w:p w14:paraId="3F25445E">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"_Toc82173884"</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第四章  评审办法</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_Toc82173884 \h </w:instrText>
      </w:r>
      <w:r>
        <w:rPr>
          <w:rFonts w:hint="eastAsia" w:ascii="宋体" w:hAnsi="宋体" w:cs="宋体"/>
          <w:b/>
          <w:bCs/>
          <w:sz w:val="24"/>
        </w:rPr>
        <w:fldChar w:fldCharType="separate"/>
      </w:r>
      <w:r>
        <w:rPr>
          <w:rFonts w:hint="eastAsia" w:ascii="宋体" w:hAnsi="宋体" w:cs="宋体"/>
          <w:b/>
          <w:bCs/>
          <w:sz w:val="24"/>
        </w:rPr>
        <w:t>22</w:t>
      </w:r>
      <w:r>
        <w:rPr>
          <w:rFonts w:hint="eastAsia" w:ascii="宋体" w:hAnsi="宋体" w:cs="宋体"/>
          <w:b/>
          <w:bCs/>
          <w:sz w:val="24"/>
        </w:rPr>
        <w:fldChar w:fldCharType="end"/>
      </w:r>
      <w:r>
        <w:rPr>
          <w:rFonts w:hint="eastAsia" w:ascii="宋体" w:hAnsi="宋体" w:cs="宋体"/>
          <w:b/>
          <w:bCs/>
          <w:sz w:val="24"/>
        </w:rPr>
        <w:fldChar w:fldCharType="end"/>
      </w:r>
    </w:p>
    <w:p w14:paraId="42BADDC6">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"_Toc82173885"</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第五章  政府采购合同条款及格式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_Toc82173885 \h </w:instrText>
      </w:r>
      <w:r>
        <w:rPr>
          <w:rFonts w:hint="eastAsia" w:ascii="宋体" w:hAnsi="宋体" w:cs="宋体"/>
          <w:b/>
          <w:bCs/>
          <w:sz w:val="24"/>
        </w:rPr>
        <w:fldChar w:fldCharType="separate"/>
      </w:r>
      <w:r>
        <w:rPr>
          <w:rFonts w:hint="eastAsia" w:ascii="宋体" w:hAnsi="宋体" w:cs="宋体"/>
          <w:b/>
          <w:bCs/>
          <w:sz w:val="24"/>
        </w:rPr>
        <w:t>30</w:t>
      </w:r>
      <w:r>
        <w:rPr>
          <w:rFonts w:hint="eastAsia" w:ascii="宋体" w:hAnsi="宋体" w:cs="宋体"/>
          <w:b/>
          <w:bCs/>
          <w:sz w:val="24"/>
        </w:rPr>
        <w:fldChar w:fldCharType="end"/>
      </w:r>
      <w:r>
        <w:rPr>
          <w:rFonts w:hint="eastAsia" w:ascii="宋体" w:hAnsi="宋体" w:cs="宋体"/>
          <w:b/>
          <w:bCs/>
          <w:sz w:val="24"/>
        </w:rPr>
        <w:fldChar w:fldCharType="end"/>
      </w:r>
    </w:p>
    <w:p w14:paraId="18222E16">
      <w:pPr>
        <w:pStyle w:val="18"/>
        <w:tabs>
          <w:tab w:val="right" w:leader="dot" w:pos="9060"/>
        </w:tabs>
        <w:adjustRightInd w:val="0"/>
        <w:snapToGrid w:val="0"/>
        <w:spacing w:line="480" w:lineRule="auto"/>
        <w:rPr>
          <w:rFonts w:hint="eastAsia" w:ascii="宋体" w:hAnsi="宋体" w:cs="宋体"/>
          <w:b/>
          <w:bCs/>
          <w:sz w:val="24"/>
        </w:rPr>
      </w:pPr>
      <w:r>
        <w:rPr>
          <w:rFonts w:hint="eastAsia" w:ascii="宋体" w:hAnsi="宋体" w:cs="宋体"/>
          <w:b/>
          <w:bCs/>
          <w:sz w:val="24"/>
        </w:rPr>
        <w:fldChar w:fldCharType="begin"/>
      </w:r>
      <w:r>
        <w:rPr>
          <w:rStyle w:val="30"/>
          <w:rFonts w:hint="eastAsia" w:ascii="宋体" w:hAnsi="宋体" w:cs="宋体"/>
          <w:b/>
          <w:bCs/>
          <w:color w:val="auto"/>
          <w:sz w:val="24"/>
        </w:rPr>
        <w:instrText xml:space="preserve"> </w:instrText>
      </w:r>
      <w:r>
        <w:rPr>
          <w:rFonts w:hint="eastAsia" w:ascii="宋体" w:hAnsi="宋体" w:cs="宋体"/>
          <w:b/>
          <w:bCs/>
          <w:sz w:val="24"/>
        </w:rPr>
        <w:instrText xml:space="preserve">HYPERLINK \l "_Toc82173893"</w:instrText>
      </w:r>
      <w:r>
        <w:rPr>
          <w:rStyle w:val="30"/>
          <w:rFonts w:hint="eastAsia" w:ascii="宋体" w:hAnsi="宋体" w:cs="宋体"/>
          <w:b/>
          <w:bCs/>
          <w:color w:val="auto"/>
          <w:sz w:val="24"/>
        </w:rPr>
        <w:instrText xml:space="preserve"> </w:instrText>
      </w:r>
      <w:r>
        <w:rPr>
          <w:rFonts w:hint="eastAsia" w:ascii="宋体" w:hAnsi="宋体" w:cs="宋体"/>
          <w:b/>
          <w:bCs/>
          <w:sz w:val="24"/>
        </w:rPr>
        <w:fldChar w:fldCharType="separate"/>
      </w:r>
      <w:r>
        <w:rPr>
          <w:rStyle w:val="30"/>
          <w:rFonts w:hint="eastAsia" w:ascii="宋体" w:hAnsi="宋体" w:cs="宋体"/>
          <w:b/>
          <w:bCs/>
          <w:color w:val="auto"/>
          <w:sz w:val="24"/>
        </w:rPr>
        <w:t>第六章  响应文件内容及格式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_Toc82173893 \h </w:instrText>
      </w:r>
      <w:r>
        <w:rPr>
          <w:rFonts w:hint="eastAsia" w:ascii="宋体" w:hAnsi="宋体" w:cs="宋体"/>
          <w:b/>
          <w:bCs/>
          <w:sz w:val="24"/>
        </w:rPr>
        <w:fldChar w:fldCharType="separate"/>
      </w:r>
      <w:r>
        <w:rPr>
          <w:rFonts w:hint="eastAsia" w:ascii="宋体" w:hAnsi="宋体" w:cs="宋体"/>
          <w:b/>
          <w:bCs/>
          <w:sz w:val="24"/>
        </w:rPr>
        <w:t>36</w:t>
      </w:r>
      <w:r>
        <w:rPr>
          <w:rFonts w:hint="eastAsia" w:ascii="宋体" w:hAnsi="宋体" w:cs="宋体"/>
          <w:b/>
          <w:bCs/>
          <w:sz w:val="24"/>
        </w:rPr>
        <w:fldChar w:fldCharType="end"/>
      </w:r>
      <w:r>
        <w:rPr>
          <w:rFonts w:hint="eastAsia" w:ascii="宋体" w:hAnsi="宋体" w:cs="宋体"/>
          <w:b/>
          <w:bCs/>
          <w:sz w:val="24"/>
        </w:rPr>
        <w:fldChar w:fldCharType="end"/>
      </w:r>
    </w:p>
    <w:p w14:paraId="5E3AB9F6">
      <w:pPr>
        <w:pStyle w:val="3"/>
        <w:keepNext w:val="0"/>
        <w:keepLines w:val="0"/>
        <w:adjustRightInd w:val="0"/>
        <w:snapToGrid w:val="0"/>
        <w:spacing w:before="0" w:after="0" w:line="360" w:lineRule="auto"/>
        <w:jc w:val="center"/>
        <w:rPr>
          <w:rFonts w:hint="eastAsia" w:ascii="宋体" w:hAnsi="宋体" w:cs="宋体"/>
          <w:bCs/>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Cs/>
          <w:sz w:val="24"/>
        </w:rPr>
        <w:fldChar w:fldCharType="end"/>
      </w:r>
      <w:bookmarkStart w:id="3" w:name="_Toc82173880"/>
      <w:bookmarkStart w:id="4" w:name="_Toc4485616"/>
    </w:p>
    <w:p w14:paraId="5BFFD20D">
      <w:pPr>
        <w:pStyle w:val="3"/>
        <w:keepNext w:val="0"/>
        <w:keepLines w:val="0"/>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t>第一章  竞争性磋商采购公告</w:t>
      </w:r>
      <w:bookmarkEnd w:id="3"/>
    </w:p>
    <w:bookmarkEnd w:id="4"/>
    <w:p w14:paraId="63685ADF">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rPr>
          <w:rFonts w:hint="eastAsia" w:ascii="宋体" w:hAnsi="宋体" w:cs="宋体"/>
          <w:szCs w:val="21"/>
        </w:rPr>
      </w:pPr>
      <w:bookmarkStart w:id="5" w:name="_Toc4485617"/>
      <w:r>
        <w:rPr>
          <w:rFonts w:hint="eastAsia" w:ascii="宋体" w:hAnsi="宋体" w:cs="宋体"/>
          <w:szCs w:val="21"/>
        </w:rPr>
        <w:t>项目概况</w:t>
      </w:r>
    </w:p>
    <w:p w14:paraId="02207FD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原平监狱外墙不达标保温材料安全隐患整改项目</w:t>
      </w:r>
      <w:r>
        <w:rPr>
          <w:rFonts w:hint="eastAsia" w:ascii="宋体" w:hAnsi="宋体" w:cs="宋体"/>
          <w:szCs w:val="21"/>
          <w:highlight w:val="none"/>
        </w:rPr>
        <w:t>采购项目的潜在供应商应在</w:t>
      </w:r>
      <w:r>
        <w:rPr>
          <w:rFonts w:hint="eastAsia" w:ascii="宋体" w:hAnsi="宋体" w:cs="宋体"/>
          <w:szCs w:val="21"/>
          <w:highlight w:val="none"/>
          <w:u w:val="single"/>
        </w:rPr>
        <w:t>山西省政府采购网-采购平台</w:t>
      </w:r>
      <w:r>
        <w:rPr>
          <w:rFonts w:hint="eastAsia" w:ascii="宋体" w:hAnsi="宋体" w:cs="宋体"/>
          <w:szCs w:val="21"/>
          <w:highlight w:val="none"/>
        </w:rPr>
        <w:t>获取磋商文件，并于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14时30</w:t>
      </w:r>
      <w:r>
        <w:rPr>
          <w:rFonts w:hint="eastAsia" w:ascii="宋体" w:hAnsi="宋体" w:cs="宋体"/>
          <w:bCs/>
          <w:szCs w:val="21"/>
          <w:highlight w:val="none"/>
          <w:u w:val="single"/>
        </w:rPr>
        <w:t>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E197A41">
      <w:pPr>
        <w:adjustRightInd w:val="0"/>
        <w:snapToGrid w:val="0"/>
        <w:spacing w:before="156"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一、项目基本情况</w:t>
      </w:r>
    </w:p>
    <w:p w14:paraId="3CCCA5D8">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项目编号：1499002026BCS00872</w:t>
      </w:r>
      <w:bookmarkStart w:id="57" w:name="_GoBack"/>
      <w:bookmarkEnd w:id="57"/>
    </w:p>
    <w:p w14:paraId="56AE38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项目名称：原平监狱外墙不达标保温材料安全隐患整改项目</w:t>
      </w:r>
    </w:p>
    <w:p w14:paraId="542EE39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3F55C916">
      <w:pPr>
        <w:adjustRightInd w:val="0"/>
        <w:snapToGrid w:val="0"/>
        <w:spacing w:line="360" w:lineRule="auto"/>
        <w:ind w:firstLine="420" w:firstLineChars="200"/>
        <w:rPr>
          <w:rFonts w:hint="default" w:ascii="宋体" w:hAnsi="宋体" w:eastAsia="宋体" w:cs="宋体"/>
          <w:bCs/>
          <w:kern w:val="0"/>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包1：644605.78</w:t>
      </w:r>
      <w:r>
        <w:rPr>
          <w:rFonts w:hint="eastAsia" w:ascii="宋体" w:hAnsi="宋体" w:cs="宋体"/>
          <w:szCs w:val="21"/>
          <w:highlight w:val="none"/>
        </w:rPr>
        <w:t>元</w:t>
      </w:r>
      <w:r>
        <w:rPr>
          <w:rFonts w:hint="eastAsia" w:ascii="宋体" w:hAnsi="宋体" w:cs="宋体"/>
          <w:szCs w:val="21"/>
          <w:highlight w:val="none"/>
          <w:lang w:val="en-US" w:eastAsia="zh-CN"/>
        </w:rPr>
        <w:t>；包2：543042.57元</w:t>
      </w:r>
    </w:p>
    <w:p w14:paraId="606E1838">
      <w:pPr>
        <w:adjustRightInd w:val="0"/>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最高限价：包1：644605.78</w:t>
      </w:r>
      <w:r>
        <w:rPr>
          <w:rFonts w:hint="eastAsia" w:ascii="宋体" w:hAnsi="宋体" w:cs="宋体"/>
          <w:szCs w:val="21"/>
          <w:highlight w:val="none"/>
        </w:rPr>
        <w:t>元</w:t>
      </w:r>
      <w:r>
        <w:rPr>
          <w:rFonts w:hint="eastAsia" w:ascii="宋体" w:hAnsi="宋体" w:cs="宋体"/>
          <w:szCs w:val="21"/>
          <w:highlight w:val="none"/>
          <w:lang w:val="en-US" w:eastAsia="zh-CN"/>
        </w:rPr>
        <w:t>；包2：543042.57元</w:t>
      </w:r>
    </w:p>
    <w:p w14:paraId="18AEEF37">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采购需求：</w:t>
      </w:r>
    </w:p>
    <w:tbl>
      <w:tblPr>
        <w:tblStyle w:val="26"/>
        <w:tblpPr w:leftFromText="180" w:rightFromText="180" w:vertAnchor="text" w:horzAnchor="page" w:tblpX="1417" w:tblpY="3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343"/>
        <w:gridCol w:w="5072"/>
      </w:tblGrid>
      <w:tr w14:paraId="6390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70" w:type="dxa"/>
            <w:vAlign w:val="center"/>
          </w:tcPr>
          <w:p w14:paraId="7574D76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包号</w:t>
            </w:r>
          </w:p>
        </w:tc>
        <w:tc>
          <w:tcPr>
            <w:tcW w:w="3343" w:type="dxa"/>
            <w:vAlign w:val="center"/>
          </w:tcPr>
          <w:p w14:paraId="1CDE3C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标的名称</w:t>
            </w:r>
          </w:p>
        </w:tc>
        <w:tc>
          <w:tcPr>
            <w:tcW w:w="5072" w:type="dxa"/>
            <w:vAlign w:val="center"/>
          </w:tcPr>
          <w:p w14:paraId="1A9E01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项目概况</w:t>
            </w:r>
          </w:p>
        </w:tc>
      </w:tr>
      <w:tr w14:paraId="1A23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0" w:type="dxa"/>
            <w:vAlign w:val="center"/>
          </w:tcPr>
          <w:p w14:paraId="0173EB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Cs w:val="21"/>
                <w:highlight w:val="none"/>
                <w:vertAlign w:val="baseline"/>
                <w:lang w:val="en-US" w:eastAsia="zh-CN"/>
              </w:rPr>
            </w:pPr>
            <w:r>
              <w:rPr>
                <w:rFonts w:hint="eastAsia" w:ascii="宋体" w:hAnsi="宋体" w:cs="宋体"/>
                <w:szCs w:val="21"/>
                <w:highlight w:val="none"/>
                <w:vertAlign w:val="baseline"/>
                <w:lang w:val="en-US" w:eastAsia="zh-CN"/>
              </w:rPr>
              <w:t>包1</w:t>
            </w:r>
          </w:p>
        </w:tc>
        <w:tc>
          <w:tcPr>
            <w:tcW w:w="3343" w:type="dxa"/>
            <w:vAlign w:val="center"/>
          </w:tcPr>
          <w:p w14:paraId="1F50D4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Cs w:val="21"/>
                <w:highlight w:val="none"/>
              </w:rPr>
            </w:pPr>
            <w:r>
              <w:rPr>
                <w:rFonts w:hint="eastAsia" w:ascii="宋体" w:hAnsi="宋体" w:cs="宋体"/>
                <w:szCs w:val="21"/>
                <w:highlight w:val="none"/>
              </w:rPr>
              <w:t>原平监狱外墙不达标保温材料安全隐患整改项目</w:t>
            </w:r>
            <w:r>
              <w:rPr>
                <w:rFonts w:hint="eastAsia" w:ascii="宋体" w:hAnsi="宋体" w:cs="宋体"/>
                <w:szCs w:val="21"/>
                <w:highlight w:val="none"/>
                <w:lang w:eastAsia="zh-CN"/>
              </w:rPr>
              <w:t>（</w:t>
            </w:r>
            <w:r>
              <w:rPr>
                <w:rFonts w:hint="eastAsia" w:ascii="宋体" w:hAnsi="宋体" w:cs="宋体"/>
                <w:szCs w:val="21"/>
                <w:highlight w:val="none"/>
                <w:lang w:val="en-US" w:eastAsia="zh-CN"/>
              </w:rPr>
              <w:t>非生产区</w:t>
            </w:r>
            <w:r>
              <w:rPr>
                <w:rFonts w:hint="eastAsia" w:ascii="宋体" w:hAnsi="宋体" w:cs="宋体"/>
                <w:szCs w:val="21"/>
                <w:highlight w:val="none"/>
                <w:lang w:eastAsia="zh-CN"/>
              </w:rPr>
              <w:t>）</w:t>
            </w:r>
          </w:p>
        </w:tc>
        <w:tc>
          <w:tcPr>
            <w:tcW w:w="5072" w:type="dxa"/>
            <w:vAlign w:val="center"/>
          </w:tcPr>
          <w:p w14:paraId="7AA1B7B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szCs w:val="21"/>
                <w:highlight w:val="none"/>
                <w:vertAlign w:val="baseline"/>
                <w:lang w:val="en-US" w:eastAsia="zh-CN"/>
              </w:rPr>
            </w:pPr>
            <w:r>
              <w:rPr>
                <w:rFonts w:hint="eastAsia" w:ascii="宋体" w:hAnsi="宋体" w:eastAsia="宋体" w:cs="宋体"/>
                <w:szCs w:val="21"/>
                <w:highlight w:val="none"/>
                <w:vertAlign w:val="baseline"/>
                <w:lang w:eastAsia="zh-CN"/>
              </w:rPr>
              <w:t>原平监狱外墙不达标保温材料安全隐患整改项目（非生产区）的外墙保温更换工程</w:t>
            </w:r>
            <w:r>
              <w:rPr>
                <w:rFonts w:hint="eastAsia" w:ascii="宋体" w:hAnsi="宋体" w:cs="宋体"/>
                <w:szCs w:val="21"/>
                <w:highlight w:val="none"/>
                <w:vertAlign w:val="baseline"/>
                <w:lang w:eastAsia="zh-CN"/>
              </w:rPr>
              <w:t>，</w:t>
            </w:r>
            <w:r>
              <w:rPr>
                <w:rFonts w:hint="eastAsia" w:ascii="宋体" w:hAnsi="宋体" w:cs="宋体"/>
                <w:szCs w:val="21"/>
                <w:highlight w:val="none"/>
                <w:vertAlign w:val="baseline"/>
                <w:lang w:val="en-US" w:eastAsia="zh-CN"/>
              </w:rPr>
              <w:t>具体详见工程量清单。</w:t>
            </w:r>
          </w:p>
        </w:tc>
      </w:tr>
      <w:tr w14:paraId="05B1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70" w:type="dxa"/>
            <w:vAlign w:val="center"/>
          </w:tcPr>
          <w:p w14:paraId="6DD8B7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szCs w:val="21"/>
                <w:highlight w:val="none"/>
                <w:vertAlign w:val="baseline"/>
                <w:lang w:val="en-US" w:eastAsia="zh-CN"/>
              </w:rPr>
            </w:pPr>
            <w:r>
              <w:rPr>
                <w:rFonts w:hint="eastAsia" w:ascii="宋体" w:hAnsi="宋体" w:cs="宋体"/>
                <w:szCs w:val="21"/>
                <w:highlight w:val="none"/>
                <w:vertAlign w:val="baseline"/>
                <w:lang w:val="en-US" w:eastAsia="zh-CN"/>
              </w:rPr>
              <w:t>包2</w:t>
            </w:r>
          </w:p>
        </w:tc>
        <w:tc>
          <w:tcPr>
            <w:tcW w:w="3343" w:type="dxa"/>
            <w:vAlign w:val="center"/>
          </w:tcPr>
          <w:p w14:paraId="6BDBD9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Cs w:val="21"/>
                <w:highlight w:val="none"/>
                <w:vertAlign w:val="baseline"/>
              </w:rPr>
            </w:pPr>
            <w:r>
              <w:rPr>
                <w:rFonts w:hint="eastAsia" w:ascii="宋体" w:hAnsi="宋体" w:cs="宋体"/>
                <w:szCs w:val="21"/>
                <w:highlight w:val="none"/>
              </w:rPr>
              <w:t>原平监狱外墙不达标保温材料安全隐患整改项目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生产区</w:t>
            </w:r>
            <w:r>
              <w:rPr>
                <w:rFonts w:hint="eastAsia" w:ascii="宋体" w:hAnsi="宋体" w:cs="宋体"/>
                <w:szCs w:val="21"/>
                <w:highlight w:val="none"/>
                <w:lang w:eastAsia="zh-CN"/>
              </w:rPr>
              <w:t>）</w:t>
            </w:r>
          </w:p>
        </w:tc>
        <w:tc>
          <w:tcPr>
            <w:tcW w:w="5072" w:type="dxa"/>
            <w:vAlign w:val="center"/>
          </w:tcPr>
          <w:p w14:paraId="6FF80B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Cs w:val="21"/>
                <w:highlight w:val="none"/>
                <w:vertAlign w:val="baseline"/>
                <w:lang w:eastAsia="zh-CN"/>
              </w:rPr>
            </w:pPr>
            <w:r>
              <w:rPr>
                <w:rFonts w:hint="eastAsia" w:ascii="宋体" w:hAnsi="宋体" w:eastAsia="宋体" w:cs="宋体"/>
                <w:szCs w:val="21"/>
                <w:highlight w:val="none"/>
                <w:vertAlign w:val="baseline"/>
                <w:lang w:eastAsia="zh-CN"/>
              </w:rPr>
              <w:t>原平监狱外墙不达标保温材料安全隐患整改项目（生产区）的外墙保温更换工程</w:t>
            </w:r>
            <w:r>
              <w:rPr>
                <w:rFonts w:hint="eastAsia" w:ascii="宋体" w:hAnsi="宋体" w:cs="宋体"/>
                <w:szCs w:val="21"/>
                <w:highlight w:val="none"/>
                <w:vertAlign w:val="baseline"/>
                <w:lang w:eastAsia="zh-CN"/>
              </w:rPr>
              <w:t>，</w:t>
            </w:r>
            <w:r>
              <w:rPr>
                <w:rFonts w:hint="eastAsia" w:ascii="宋体" w:hAnsi="宋体" w:cs="宋体"/>
                <w:szCs w:val="21"/>
                <w:highlight w:val="none"/>
                <w:vertAlign w:val="baseline"/>
                <w:lang w:val="en-US" w:eastAsia="zh-CN"/>
              </w:rPr>
              <w:t>具体详见工程量清单。</w:t>
            </w:r>
          </w:p>
        </w:tc>
      </w:tr>
    </w:tbl>
    <w:p w14:paraId="510A78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合同履约期限：</w:t>
      </w:r>
      <w:r>
        <w:rPr>
          <w:rFonts w:hint="eastAsia" w:ascii="宋体" w:hAnsi="宋体" w:cs="宋体"/>
          <w:szCs w:val="21"/>
          <w:highlight w:val="none"/>
          <w:lang w:val="en-US" w:eastAsia="zh-CN"/>
        </w:rPr>
        <w:t>180日历天</w:t>
      </w:r>
      <w:r>
        <w:rPr>
          <w:rFonts w:hint="eastAsia" w:ascii="宋体" w:hAnsi="宋体" w:cs="宋体"/>
          <w:szCs w:val="21"/>
          <w:highlight w:val="none"/>
        </w:rPr>
        <w:t>；</w:t>
      </w:r>
    </w:p>
    <w:p w14:paraId="1B538CF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本项目（是/否）接受联合体投标：否。</w:t>
      </w:r>
    </w:p>
    <w:p w14:paraId="7D246FAE">
      <w:pPr>
        <w:tabs>
          <w:tab w:val="left" w:pos="807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二、申请人的资格要求：</w:t>
      </w:r>
      <w:r>
        <w:rPr>
          <w:rFonts w:hint="eastAsia" w:ascii="宋体" w:hAnsi="宋体" w:cs="宋体"/>
          <w:szCs w:val="21"/>
          <w:highlight w:val="none"/>
        </w:rPr>
        <w:tab/>
      </w:r>
    </w:p>
    <w:p w14:paraId="10C0CD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530F54C8">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2.落实政府采购政策需满足的资格要求：</w:t>
      </w:r>
      <w:r>
        <w:rPr>
          <w:rFonts w:hint="eastAsia" w:ascii="宋体" w:hAnsi="宋体" w:cs="宋体"/>
          <w:szCs w:val="21"/>
          <w:highlight w:val="none"/>
          <w:u w:val="single"/>
          <w:lang w:val="en-US" w:eastAsia="zh-CN"/>
        </w:rPr>
        <w:t>本项目专门面向中小企业</w:t>
      </w:r>
      <w:r>
        <w:rPr>
          <w:rFonts w:hint="eastAsia" w:ascii="宋体" w:hAnsi="宋体" w:cs="宋体"/>
          <w:szCs w:val="21"/>
          <w:highlight w:val="none"/>
        </w:rPr>
        <w:t>；</w:t>
      </w:r>
    </w:p>
    <w:p w14:paraId="02DD92FC">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3.本项目的特定资格要求：</w:t>
      </w:r>
      <w:r>
        <w:rPr>
          <w:rFonts w:hint="eastAsia" w:ascii="宋体" w:hAnsi="宋体" w:cs="宋体"/>
          <w:szCs w:val="21"/>
          <w:highlight w:val="none"/>
          <w:u w:val="single"/>
          <w:lang w:val="en-US" w:eastAsia="zh-CN"/>
        </w:rPr>
        <w:t>包1、包2：</w:t>
      </w:r>
      <w:r>
        <w:rPr>
          <w:rFonts w:hint="eastAsia" w:ascii="宋体" w:hAnsi="宋体" w:cs="宋体"/>
          <w:szCs w:val="21"/>
          <w:highlight w:val="none"/>
          <w:u w:val="single"/>
          <w:lang w:eastAsia="zh-CN"/>
        </w:rPr>
        <w:t>须具备</w:t>
      </w:r>
      <w:r>
        <w:rPr>
          <w:rFonts w:hint="eastAsia" w:ascii="宋体" w:hAnsi="宋体" w:cs="宋体"/>
          <w:szCs w:val="21"/>
          <w:highlight w:val="none"/>
          <w:u w:val="single"/>
          <w:lang w:val="en-US" w:eastAsia="zh-CN"/>
        </w:rPr>
        <w:t>防水防腐保温工程专业承包二级及以上</w:t>
      </w:r>
      <w:r>
        <w:rPr>
          <w:rFonts w:hint="eastAsia" w:ascii="宋体" w:hAnsi="宋体" w:cs="宋体"/>
          <w:szCs w:val="21"/>
          <w:highlight w:val="none"/>
          <w:u w:val="single"/>
          <w:lang w:eastAsia="zh-CN"/>
        </w:rPr>
        <w:t>资质，具有有效的安全生产许可证；拟派项目经理须具有</w:t>
      </w:r>
      <w:r>
        <w:rPr>
          <w:rFonts w:hint="eastAsia" w:ascii="宋体" w:hAnsi="宋体" w:cs="宋体"/>
          <w:szCs w:val="21"/>
          <w:highlight w:val="none"/>
          <w:u w:val="single"/>
          <w:lang w:val="en-US" w:eastAsia="zh-CN"/>
        </w:rPr>
        <w:t>建筑工程</w:t>
      </w:r>
      <w:r>
        <w:rPr>
          <w:rFonts w:hint="eastAsia" w:ascii="宋体" w:hAnsi="宋体" w:cs="宋体"/>
          <w:szCs w:val="21"/>
          <w:highlight w:val="none"/>
          <w:u w:val="single"/>
          <w:lang w:eastAsia="zh-CN"/>
        </w:rPr>
        <w:t>贰级及以上注册建造师执业资格、安全生产考核合格证书（B证）；且未担任其他在施建设工程项目的项目经理</w:t>
      </w:r>
      <w:r>
        <w:rPr>
          <w:rFonts w:hint="eastAsia" w:ascii="宋体" w:hAnsi="宋体" w:cs="宋体"/>
          <w:szCs w:val="21"/>
          <w:highlight w:val="none"/>
          <w:u w:val="single"/>
        </w:rPr>
        <w:t>。</w:t>
      </w:r>
    </w:p>
    <w:p w14:paraId="07C247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三、获取磋商文件</w:t>
      </w:r>
    </w:p>
    <w:p w14:paraId="05F8428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20</w:t>
      </w:r>
      <w:r>
        <w:rPr>
          <w:rFonts w:hint="eastAsia" w:ascii="宋体" w:hAnsi="宋体" w:cs="宋体"/>
          <w:szCs w:val="21"/>
          <w:highlight w:val="none"/>
        </w:rPr>
        <w:t>日至</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27</w:t>
      </w:r>
      <w:r>
        <w:rPr>
          <w:rFonts w:hint="eastAsia" w:ascii="宋体" w:hAnsi="宋体" w:cs="宋体"/>
          <w:szCs w:val="21"/>
          <w:highlight w:val="none"/>
        </w:rPr>
        <w:t>日</w:t>
      </w:r>
      <w:r>
        <w:rPr>
          <w:rFonts w:hint="eastAsia" w:ascii="宋体" w:hAnsi="宋体" w:cs="宋体"/>
          <w:szCs w:val="21"/>
          <w:highlight w:val="none"/>
        </w:rPr>
        <w:t>，每天上午00:00至12:00，下午12:00至23:59:59（北京时间，法定节假日除外）；</w:t>
      </w:r>
    </w:p>
    <w:p w14:paraId="6FF385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402CDA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方式：线上获取；</w:t>
      </w:r>
    </w:p>
    <w:p w14:paraId="7D29891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售价（元）：0 。</w:t>
      </w:r>
    </w:p>
    <w:p w14:paraId="204317E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四、响应文件提交 </w:t>
      </w:r>
    </w:p>
    <w:p w14:paraId="56181F3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截止时间：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14时30</w:t>
      </w:r>
      <w:r>
        <w:rPr>
          <w:rFonts w:hint="eastAsia" w:ascii="宋体" w:hAnsi="宋体" w:cs="宋体"/>
          <w:bCs/>
          <w:szCs w:val="21"/>
          <w:highlight w:val="none"/>
          <w:u w:val="single"/>
        </w:rPr>
        <w:t>分</w:t>
      </w:r>
      <w:r>
        <w:rPr>
          <w:rFonts w:hint="eastAsia" w:ascii="宋体" w:hAnsi="宋体" w:cs="宋体"/>
          <w:szCs w:val="21"/>
          <w:highlight w:val="none"/>
        </w:rPr>
        <w:t>（北京时间）；</w:t>
      </w:r>
    </w:p>
    <w:p w14:paraId="1BB96EC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地点：电子响应文件上传至</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2970D7D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五、响应文件开启 </w:t>
      </w:r>
    </w:p>
    <w:p w14:paraId="156DD3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开启时间：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2</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14时30</w:t>
      </w:r>
      <w:r>
        <w:rPr>
          <w:rFonts w:hint="eastAsia" w:ascii="宋体" w:hAnsi="宋体" w:cs="宋体"/>
          <w:bCs/>
          <w:szCs w:val="21"/>
          <w:highlight w:val="none"/>
          <w:u w:val="single"/>
        </w:rPr>
        <w:t>分</w:t>
      </w:r>
      <w:r>
        <w:rPr>
          <w:rFonts w:hint="eastAsia" w:ascii="宋体" w:hAnsi="宋体" w:cs="宋体"/>
          <w:szCs w:val="21"/>
          <w:highlight w:val="none"/>
        </w:rPr>
        <w:t>（北京时间）；</w:t>
      </w:r>
    </w:p>
    <w:p w14:paraId="5708152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地点：线上开标。</w:t>
      </w:r>
    </w:p>
    <w:p w14:paraId="03EC362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六、公告期限</w:t>
      </w:r>
    </w:p>
    <w:p w14:paraId="39FFC4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自本公告发布之日起3个工作日。</w:t>
      </w:r>
    </w:p>
    <w:p w14:paraId="1B67569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七、其他补充事宜 </w:t>
      </w:r>
    </w:p>
    <w:p w14:paraId="617A86E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本次公告同时在</w:t>
      </w:r>
      <w:r>
        <w:rPr>
          <w:rFonts w:hint="eastAsia" w:ascii="宋体" w:hAnsi="宋体" w:cs="宋体"/>
          <w:szCs w:val="21"/>
          <w:highlight w:val="none"/>
          <w:u w:val="single"/>
        </w:rPr>
        <w:t>山西省政府采购网</w:t>
      </w:r>
      <w:r>
        <w:rPr>
          <w:rFonts w:hint="eastAsia" w:ascii="宋体" w:hAnsi="宋体" w:cs="宋体"/>
          <w:szCs w:val="21"/>
          <w:highlight w:val="none"/>
        </w:rPr>
        <w:t>上发布；</w:t>
      </w:r>
    </w:p>
    <w:p w14:paraId="6CD70B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供应商应当在法定质疑期内提出质疑。</w:t>
      </w:r>
    </w:p>
    <w:p w14:paraId="32A97E3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八、凡对本次采购提出询问，请按以下方式联系</w:t>
      </w:r>
    </w:p>
    <w:p w14:paraId="2877B6E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1.采购人信息</w:t>
      </w:r>
    </w:p>
    <w:p w14:paraId="2AB96DDF">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采 购 人：山西省原平监狱</w:t>
      </w:r>
    </w:p>
    <w:p w14:paraId="0023107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址：山西省原平监狱</w:t>
      </w:r>
    </w:p>
    <w:p w14:paraId="3F6872C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联系方式：0350-8560963  </w:t>
      </w:r>
    </w:p>
    <w:p w14:paraId="19CA92C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2.采购代理机构信息</w:t>
      </w:r>
    </w:p>
    <w:p w14:paraId="627A32F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名称：山西中鸿建设项目管理有限公司</w:t>
      </w:r>
    </w:p>
    <w:p w14:paraId="7ECAE65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地址：山西省太原市小店区晋阳街84号宏安世纪大厦A座14层</w:t>
      </w:r>
    </w:p>
    <w:p w14:paraId="4EF0E0D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联系方式：15235112114</w:t>
      </w:r>
    </w:p>
    <w:p w14:paraId="718099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3.项目联系方式</w:t>
      </w:r>
    </w:p>
    <w:p w14:paraId="6349524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项目联系人：班帅、史伟</w:t>
      </w:r>
    </w:p>
    <w:p w14:paraId="397D2D3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电话：15235112114</w:t>
      </w:r>
    </w:p>
    <w:p w14:paraId="76583A38">
      <w:pPr>
        <w:rPr>
          <w:rFonts w:hint="eastAsia" w:ascii="宋体" w:hAnsi="宋体" w:cs="宋体"/>
          <w:szCs w:val="21"/>
          <w:highlight w:val="none"/>
        </w:rPr>
      </w:pPr>
      <w:r>
        <w:rPr>
          <w:rFonts w:hint="eastAsia" w:ascii="宋体" w:hAnsi="宋体" w:cs="宋体"/>
          <w:szCs w:val="21"/>
          <w:highlight w:val="none"/>
        </w:rPr>
        <w:br w:type="page"/>
      </w:r>
    </w:p>
    <w:p w14:paraId="1578D75D">
      <w:pPr>
        <w:pStyle w:val="3"/>
        <w:adjustRightInd w:val="0"/>
        <w:snapToGrid w:val="0"/>
        <w:spacing w:before="0" w:after="0" w:line="360" w:lineRule="auto"/>
        <w:jc w:val="center"/>
        <w:rPr>
          <w:rFonts w:hint="eastAsia" w:ascii="宋体" w:hAnsi="宋体" w:cs="宋体"/>
          <w:sz w:val="28"/>
          <w:szCs w:val="28"/>
        </w:rPr>
      </w:pPr>
      <w:bookmarkStart w:id="6" w:name="_Toc82173881"/>
      <w:r>
        <w:rPr>
          <w:rFonts w:hint="eastAsia" w:ascii="宋体" w:hAnsi="宋体" w:cs="宋体"/>
          <w:sz w:val="28"/>
          <w:szCs w:val="28"/>
        </w:rPr>
        <w:t>第二章  供应商须知</w:t>
      </w:r>
      <w:bookmarkEnd w:id="5"/>
      <w:bookmarkEnd w:id="6"/>
    </w:p>
    <w:p w14:paraId="35789083">
      <w:pPr>
        <w:pStyle w:val="5"/>
        <w:adjustRightInd w:val="0"/>
        <w:snapToGrid w:val="0"/>
        <w:spacing w:before="0" w:after="0" w:line="360" w:lineRule="auto"/>
        <w:jc w:val="center"/>
        <w:rPr>
          <w:rFonts w:hint="eastAsia" w:ascii="宋体" w:hAnsi="宋体" w:cs="宋体"/>
          <w:sz w:val="28"/>
          <w:szCs w:val="28"/>
        </w:rPr>
      </w:pPr>
      <w:bookmarkStart w:id="7" w:name="_Toc533340139"/>
      <w:bookmarkStart w:id="8" w:name="_Toc81421002"/>
      <w:bookmarkStart w:id="9" w:name="_Toc4485618"/>
      <w:r>
        <w:rPr>
          <w:rFonts w:hint="eastAsia" w:ascii="宋体" w:hAnsi="宋体" w:cs="宋体"/>
          <w:sz w:val="28"/>
          <w:szCs w:val="28"/>
        </w:rPr>
        <w:t>一、供应商须知表</w:t>
      </w:r>
      <w:bookmarkEnd w:id="7"/>
      <w:bookmarkEnd w:id="8"/>
      <w:bookmarkEnd w:id="9"/>
    </w:p>
    <w:tbl>
      <w:tblPr>
        <w:tblStyle w:val="2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5D6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220E470C">
            <w:pPr>
              <w:widowControl/>
              <w:adjustRightInd w:val="0"/>
              <w:snapToGrid w:val="0"/>
              <w:jc w:val="center"/>
              <w:rPr>
                <w:rFonts w:hint="eastAsia" w:ascii="宋体" w:hAnsi="宋体" w:cs="宋体"/>
                <w:b/>
                <w:kern w:val="0"/>
                <w:szCs w:val="21"/>
              </w:rPr>
            </w:pPr>
            <w:bookmarkStart w:id="10" w:name="招标项目基本内容及要求：Block"/>
            <w:bookmarkEnd w:id="10"/>
            <w:bookmarkStart w:id="11" w:name="招标项目基本内容及要求其他：Block"/>
            <w:bookmarkEnd w:id="11"/>
            <w:bookmarkStart w:id="12" w:name="sys_招标项目基本内容及要求：Block"/>
            <w:bookmarkEnd w:id="12"/>
            <w:bookmarkStart w:id="13" w:name="sys_招标项目基本内容及要求其他：Block"/>
            <w:bookmarkEnd w:id="13"/>
            <w:r>
              <w:rPr>
                <w:rFonts w:hint="eastAsia" w:ascii="宋体" w:hAnsi="宋体" w:cs="宋体"/>
                <w:b/>
                <w:kern w:val="0"/>
                <w:szCs w:val="21"/>
              </w:rPr>
              <w:t>条款号</w:t>
            </w:r>
          </w:p>
        </w:tc>
        <w:tc>
          <w:tcPr>
            <w:tcW w:w="2377" w:type="dxa"/>
            <w:noWrap w:val="0"/>
            <w:vAlign w:val="center"/>
          </w:tcPr>
          <w:p w14:paraId="416BE5C2">
            <w:pPr>
              <w:adjustRightInd w:val="0"/>
              <w:snapToGrid w:val="0"/>
              <w:jc w:val="center"/>
              <w:rPr>
                <w:rFonts w:hint="eastAsia" w:ascii="宋体" w:hAnsi="宋体" w:cs="宋体"/>
                <w:b/>
                <w:kern w:val="0"/>
                <w:szCs w:val="21"/>
              </w:rPr>
            </w:pPr>
            <w:r>
              <w:rPr>
                <w:rFonts w:hint="eastAsia" w:ascii="宋体" w:hAnsi="宋体" w:cs="宋体"/>
                <w:b/>
                <w:kern w:val="0"/>
                <w:szCs w:val="21"/>
              </w:rPr>
              <w:t>项   目</w:t>
            </w:r>
          </w:p>
        </w:tc>
        <w:tc>
          <w:tcPr>
            <w:tcW w:w="6461" w:type="dxa"/>
            <w:noWrap w:val="0"/>
            <w:vAlign w:val="center"/>
          </w:tcPr>
          <w:p w14:paraId="5F2B7F45">
            <w:pPr>
              <w:widowControl/>
              <w:adjustRightInd w:val="0"/>
              <w:snapToGrid w:val="0"/>
              <w:jc w:val="center"/>
              <w:rPr>
                <w:rFonts w:hint="eastAsia" w:ascii="宋体" w:hAnsi="宋体" w:cs="宋体"/>
                <w:b/>
                <w:kern w:val="0"/>
                <w:szCs w:val="21"/>
              </w:rPr>
            </w:pPr>
            <w:r>
              <w:rPr>
                <w:rFonts w:hint="eastAsia" w:ascii="宋体" w:hAnsi="宋体" w:cs="宋体"/>
                <w:b/>
                <w:kern w:val="0"/>
                <w:szCs w:val="21"/>
              </w:rPr>
              <w:t>内     容</w:t>
            </w:r>
          </w:p>
        </w:tc>
      </w:tr>
      <w:tr w14:paraId="75BB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F1BAF47">
            <w:pPr>
              <w:widowControl/>
              <w:adjustRightInd w:val="0"/>
              <w:snapToGrid w:val="0"/>
              <w:jc w:val="center"/>
              <w:rPr>
                <w:rFonts w:hint="eastAsia" w:ascii="宋体" w:hAnsi="宋体" w:cs="宋体"/>
                <w:kern w:val="0"/>
                <w:szCs w:val="21"/>
              </w:rPr>
            </w:pPr>
            <w:r>
              <w:rPr>
                <w:rFonts w:hint="eastAsia" w:ascii="宋体" w:hAnsi="宋体" w:cs="宋体"/>
                <w:kern w:val="0"/>
                <w:szCs w:val="21"/>
              </w:rPr>
              <w:t>1.1</w:t>
            </w:r>
          </w:p>
        </w:tc>
        <w:tc>
          <w:tcPr>
            <w:tcW w:w="2377" w:type="dxa"/>
            <w:noWrap w:val="0"/>
            <w:vAlign w:val="center"/>
          </w:tcPr>
          <w:p w14:paraId="784F4E04">
            <w:pPr>
              <w:adjustRightInd w:val="0"/>
              <w:snapToGrid w:val="0"/>
              <w:jc w:val="center"/>
              <w:rPr>
                <w:rFonts w:hint="eastAsia" w:ascii="宋体" w:hAnsi="宋体" w:cs="宋体"/>
                <w:kern w:val="0"/>
                <w:szCs w:val="21"/>
              </w:rPr>
            </w:pPr>
            <w:r>
              <w:rPr>
                <w:rFonts w:hint="eastAsia" w:ascii="宋体" w:hAnsi="宋体" w:cs="宋体"/>
                <w:kern w:val="0"/>
                <w:szCs w:val="21"/>
              </w:rPr>
              <w:t>采购人</w:t>
            </w:r>
          </w:p>
        </w:tc>
        <w:tc>
          <w:tcPr>
            <w:tcW w:w="6461" w:type="dxa"/>
            <w:noWrap w:val="0"/>
            <w:vAlign w:val="center"/>
          </w:tcPr>
          <w:p w14:paraId="6CCC47DD">
            <w:pPr>
              <w:widowControl/>
              <w:adjustRightInd w:val="0"/>
              <w:snapToGrid w:val="0"/>
              <w:jc w:val="left"/>
              <w:rPr>
                <w:rFonts w:hint="eastAsia" w:ascii="宋体" w:hAnsi="宋体" w:cs="宋体"/>
                <w:kern w:val="0"/>
                <w:szCs w:val="21"/>
              </w:rPr>
            </w:pPr>
            <w:r>
              <w:rPr>
                <w:rFonts w:hint="eastAsia" w:ascii="宋体" w:hAnsi="宋体" w:cs="宋体"/>
                <w:kern w:val="0"/>
                <w:szCs w:val="21"/>
              </w:rPr>
              <w:t>采 购 人：山西省原平监狱</w:t>
            </w:r>
          </w:p>
          <w:p w14:paraId="44CA6146">
            <w:pPr>
              <w:widowControl/>
              <w:adjustRightInd w:val="0"/>
              <w:snapToGrid w:val="0"/>
              <w:jc w:val="left"/>
              <w:rPr>
                <w:rFonts w:hint="eastAsia" w:ascii="宋体" w:hAnsi="宋体" w:cs="宋体"/>
                <w:kern w:val="0"/>
                <w:szCs w:val="21"/>
              </w:rPr>
            </w:pPr>
            <w:r>
              <w:rPr>
                <w:rFonts w:hint="eastAsia" w:ascii="宋体" w:hAnsi="宋体" w:cs="宋体"/>
                <w:kern w:val="0"/>
                <w:szCs w:val="21"/>
              </w:rPr>
              <w:t>地    址：山西省原平监狱</w:t>
            </w:r>
          </w:p>
          <w:p w14:paraId="759DCF63">
            <w:pPr>
              <w:widowControl/>
              <w:adjustRightInd w:val="0"/>
              <w:snapToGrid w:val="0"/>
              <w:jc w:val="left"/>
              <w:rPr>
                <w:rFonts w:ascii="宋体" w:hAnsi="宋体" w:cs="宋体"/>
                <w:kern w:val="0"/>
                <w:szCs w:val="21"/>
              </w:rPr>
            </w:pPr>
            <w:r>
              <w:rPr>
                <w:rFonts w:hint="eastAsia" w:ascii="宋体" w:hAnsi="宋体" w:cs="宋体"/>
                <w:kern w:val="0"/>
                <w:szCs w:val="21"/>
              </w:rPr>
              <w:t>联系方式：</w:t>
            </w:r>
            <w:r>
              <w:rPr>
                <w:rFonts w:hint="eastAsia" w:ascii="宋体" w:hAnsi="宋体" w:cs="宋体"/>
                <w:szCs w:val="21"/>
                <w:highlight w:val="none"/>
              </w:rPr>
              <w:t>0350-8560963</w:t>
            </w:r>
            <w:r>
              <w:rPr>
                <w:rFonts w:hint="eastAsia" w:ascii="宋体" w:hAnsi="宋体" w:cs="宋体"/>
                <w:kern w:val="0"/>
                <w:szCs w:val="21"/>
              </w:rPr>
              <w:t xml:space="preserve"> </w:t>
            </w:r>
          </w:p>
        </w:tc>
      </w:tr>
      <w:tr w14:paraId="4F3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BD662D7">
            <w:pPr>
              <w:widowControl/>
              <w:adjustRightInd w:val="0"/>
              <w:snapToGrid w:val="0"/>
              <w:jc w:val="center"/>
              <w:rPr>
                <w:rFonts w:hint="eastAsia" w:ascii="宋体" w:hAnsi="宋体" w:cs="宋体"/>
                <w:kern w:val="0"/>
                <w:szCs w:val="21"/>
              </w:rPr>
            </w:pPr>
            <w:r>
              <w:rPr>
                <w:rFonts w:hint="eastAsia" w:ascii="宋体" w:hAnsi="宋体" w:cs="宋体"/>
                <w:kern w:val="0"/>
                <w:szCs w:val="21"/>
              </w:rPr>
              <w:t>1.2</w:t>
            </w:r>
          </w:p>
        </w:tc>
        <w:tc>
          <w:tcPr>
            <w:tcW w:w="2377" w:type="dxa"/>
            <w:noWrap w:val="0"/>
            <w:vAlign w:val="center"/>
          </w:tcPr>
          <w:p w14:paraId="0154F2D7">
            <w:pPr>
              <w:adjustRightInd w:val="0"/>
              <w:snapToGrid w:val="0"/>
              <w:jc w:val="center"/>
              <w:rPr>
                <w:rFonts w:hint="eastAsia" w:ascii="宋体" w:hAnsi="宋体" w:cs="宋体"/>
                <w:kern w:val="0"/>
                <w:szCs w:val="21"/>
              </w:rPr>
            </w:pPr>
            <w:r>
              <w:rPr>
                <w:rFonts w:hint="eastAsia" w:ascii="宋体" w:hAnsi="宋体" w:cs="宋体"/>
                <w:kern w:val="0"/>
                <w:szCs w:val="21"/>
              </w:rPr>
              <w:t>采购代理机构</w:t>
            </w:r>
          </w:p>
        </w:tc>
        <w:tc>
          <w:tcPr>
            <w:tcW w:w="6461" w:type="dxa"/>
            <w:noWrap w:val="0"/>
            <w:vAlign w:val="center"/>
          </w:tcPr>
          <w:p w14:paraId="095DB651">
            <w:pPr>
              <w:widowControl/>
              <w:adjustRightInd w:val="0"/>
              <w:snapToGrid w:val="0"/>
              <w:jc w:val="left"/>
              <w:rPr>
                <w:rFonts w:hint="eastAsia" w:ascii="宋体" w:hAnsi="宋体" w:eastAsia="宋体" w:cs="宋体"/>
              </w:rPr>
            </w:pPr>
            <w:r>
              <w:rPr>
                <w:rFonts w:hint="eastAsia" w:ascii="宋体" w:hAnsi="宋体" w:eastAsia="宋体" w:cs="宋体"/>
              </w:rPr>
              <w:t>名称：山西中鸿建设项目管理有限公司</w:t>
            </w:r>
          </w:p>
          <w:p w14:paraId="711C04C3">
            <w:pPr>
              <w:widowControl/>
              <w:adjustRightInd w:val="0"/>
              <w:snapToGrid w:val="0"/>
              <w:jc w:val="left"/>
              <w:rPr>
                <w:rFonts w:hint="eastAsia" w:ascii="宋体" w:hAnsi="宋体" w:eastAsia="宋体" w:cs="宋体"/>
              </w:rPr>
            </w:pPr>
            <w:r>
              <w:rPr>
                <w:rFonts w:hint="eastAsia" w:ascii="宋体" w:hAnsi="宋体" w:eastAsia="宋体" w:cs="宋体"/>
              </w:rPr>
              <w:t>地址：山西省太原市小店区晋阳街84号宏安世纪大厦A座14层</w:t>
            </w:r>
          </w:p>
          <w:p w14:paraId="6BCB28D3">
            <w:pPr>
              <w:widowControl/>
              <w:adjustRightInd w:val="0"/>
              <w:snapToGrid w:val="0"/>
              <w:jc w:val="left"/>
              <w:rPr>
                <w:rFonts w:hint="eastAsia" w:ascii="宋体" w:hAnsi="宋体" w:eastAsia="宋体" w:cs="宋体"/>
              </w:rPr>
            </w:pPr>
            <w:r>
              <w:rPr>
                <w:rFonts w:hint="eastAsia" w:ascii="宋体" w:hAnsi="宋体" w:eastAsia="宋体" w:cs="宋体"/>
              </w:rPr>
              <w:t>项目联系人：班帅、史伟</w:t>
            </w:r>
          </w:p>
          <w:p w14:paraId="1F5CE8A7">
            <w:pPr>
              <w:widowControl/>
              <w:adjustRightInd w:val="0"/>
              <w:snapToGrid w:val="0"/>
              <w:jc w:val="left"/>
            </w:pPr>
            <w:r>
              <w:rPr>
                <w:rFonts w:hint="eastAsia" w:ascii="宋体" w:hAnsi="宋体" w:eastAsia="宋体" w:cs="宋体"/>
              </w:rPr>
              <w:t>联系方式：15235112114</w:t>
            </w:r>
          </w:p>
        </w:tc>
      </w:tr>
      <w:tr w14:paraId="5824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4D9016">
            <w:pPr>
              <w:widowControl/>
              <w:adjustRightInd w:val="0"/>
              <w:snapToGrid w:val="0"/>
              <w:jc w:val="center"/>
              <w:rPr>
                <w:rFonts w:hint="eastAsia" w:ascii="宋体" w:hAnsi="宋体" w:cs="宋体"/>
                <w:kern w:val="0"/>
                <w:szCs w:val="21"/>
              </w:rPr>
            </w:pPr>
            <w:r>
              <w:rPr>
                <w:rFonts w:hint="eastAsia" w:ascii="宋体" w:hAnsi="宋体" w:cs="宋体"/>
                <w:kern w:val="0"/>
                <w:szCs w:val="21"/>
              </w:rPr>
              <w:t>1.3.4</w:t>
            </w:r>
          </w:p>
        </w:tc>
        <w:tc>
          <w:tcPr>
            <w:tcW w:w="2377" w:type="dxa"/>
            <w:noWrap w:val="0"/>
            <w:vAlign w:val="center"/>
          </w:tcPr>
          <w:p w14:paraId="2CDF8E78">
            <w:pPr>
              <w:adjustRightInd w:val="0"/>
              <w:snapToGrid w:val="0"/>
              <w:jc w:val="center"/>
              <w:rPr>
                <w:rFonts w:hint="eastAsia" w:ascii="宋体" w:hAnsi="宋体" w:cs="宋体"/>
                <w:kern w:val="0"/>
                <w:szCs w:val="21"/>
              </w:rPr>
            </w:pPr>
            <w:r>
              <w:rPr>
                <w:rFonts w:hint="eastAsia" w:ascii="宋体" w:hAnsi="宋体" w:cs="宋体"/>
                <w:kern w:val="0"/>
                <w:szCs w:val="21"/>
              </w:rPr>
              <w:t>合格供应商还要满足的其它资格条件</w:t>
            </w:r>
          </w:p>
        </w:tc>
        <w:tc>
          <w:tcPr>
            <w:tcW w:w="6461" w:type="dxa"/>
            <w:noWrap w:val="0"/>
            <w:vAlign w:val="center"/>
          </w:tcPr>
          <w:p w14:paraId="39158FC3">
            <w:pPr>
              <w:widowControl/>
              <w:adjustRightInd w:val="0"/>
              <w:snapToGrid w:val="0"/>
              <w:jc w:val="left"/>
              <w:rPr>
                <w:rFonts w:hint="eastAsia"/>
              </w:rPr>
            </w:pPr>
            <w:r>
              <w:rPr>
                <w:rFonts w:hint="eastAsia" w:ascii="宋体" w:hAnsi="宋体" w:eastAsia="宋体" w:cs="宋体"/>
              </w:rPr>
              <w:t>包1、包2：须具备防水防腐保温工程专业承包二级及以上资质，具有有效的安全生产许可证；拟派项目经理须具有建筑工程贰级及以上注册建造师执业资格、安全生产考核合格证书（B证）；且未担任其他在施建设工程项目的项目经理。</w:t>
            </w:r>
          </w:p>
        </w:tc>
      </w:tr>
      <w:tr w14:paraId="2B0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1D1BE8">
            <w:pPr>
              <w:widowControl/>
              <w:adjustRightInd w:val="0"/>
              <w:snapToGrid w:val="0"/>
              <w:jc w:val="center"/>
              <w:rPr>
                <w:rFonts w:hint="eastAsia" w:ascii="宋体" w:hAnsi="宋体" w:cs="宋体"/>
                <w:kern w:val="0"/>
                <w:szCs w:val="21"/>
              </w:rPr>
            </w:pPr>
            <w:r>
              <w:rPr>
                <w:rFonts w:hint="eastAsia" w:ascii="宋体" w:hAnsi="宋体" w:cs="宋体"/>
                <w:kern w:val="0"/>
                <w:szCs w:val="21"/>
              </w:rPr>
              <w:t>1.3.5</w:t>
            </w:r>
          </w:p>
        </w:tc>
        <w:tc>
          <w:tcPr>
            <w:tcW w:w="2377" w:type="dxa"/>
            <w:shd w:val="clear" w:color="auto" w:fill="auto"/>
            <w:noWrap w:val="0"/>
            <w:vAlign w:val="center"/>
          </w:tcPr>
          <w:p w14:paraId="3F177B02">
            <w:pPr>
              <w:tabs>
                <w:tab w:val="left" w:pos="1425"/>
              </w:tabs>
              <w:adjustRightInd w:val="0"/>
              <w:snapToGrid w:val="0"/>
              <w:jc w:val="center"/>
              <w:rPr>
                <w:rFonts w:hint="eastAsia" w:ascii="宋体" w:hAnsi="宋体" w:cs="宋体"/>
                <w:b/>
                <w:bCs/>
                <w:kern w:val="0"/>
                <w:szCs w:val="21"/>
                <w:highlight w:val="none"/>
              </w:rPr>
            </w:pPr>
            <w:r>
              <w:rPr>
                <w:rFonts w:hint="eastAsia" w:ascii="宋体" w:hAnsi="宋体" w:cs="宋体"/>
                <w:b/>
                <w:bCs/>
                <w:kern w:val="0"/>
                <w:szCs w:val="21"/>
                <w:highlight w:val="none"/>
              </w:rPr>
              <w:t>是否为专门面向</w:t>
            </w:r>
            <w:r>
              <w:rPr>
                <w:rFonts w:hint="eastAsia" w:ascii="宋体" w:hAnsi="宋体" w:cs="宋体"/>
                <w:b/>
                <w:bCs/>
                <w:szCs w:val="21"/>
                <w:highlight w:val="none"/>
              </w:rPr>
              <w:t>中小企业</w:t>
            </w:r>
            <w:r>
              <w:rPr>
                <w:rFonts w:hint="eastAsia" w:ascii="宋体" w:hAnsi="宋体" w:cs="宋体"/>
                <w:b/>
                <w:bCs/>
                <w:kern w:val="0"/>
                <w:szCs w:val="21"/>
                <w:highlight w:val="none"/>
              </w:rPr>
              <w:t>采购</w:t>
            </w:r>
          </w:p>
        </w:tc>
        <w:tc>
          <w:tcPr>
            <w:tcW w:w="6461" w:type="dxa"/>
            <w:shd w:val="clear" w:color="auto" w:fill="auto"/>
            <w:noWrap w:val="0"/>
            <w:vAlign w:val="center"/>
          </w:tcPr>
          <w:p w14:paraId="7C7A106D">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52"/>
            </w:r>
            <w:r>
              <w:rPr>
                <w:rFonts w:hint="eastAsia" w:ascii="宋体" w:hAnsi="宋体" w:cs="宋体"/>
                <w:b/>
                <w:bCs/>
                <w:kern w:val="0"/>
                <w:szCs w:val="21"/>
                <w:highlight w:val="none"/>
              </w:rPr>
              <w:t>是</w:t>
            </w:r>
          </w:p>
          <w:p w14:paraId="5B92F358">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A3"/>
            </w:r>
            <w:r>
              <w:rPr>
                <w:rFonts w:hint="eastAsia" w:ascii="宋体" w:hAnsi="宋体" w:cs="宋体"/>
                <w:b/>
                <w:bCs/>
                <w:kern w:val="0"/>
                <w:szCs w:val="21"/>
                <w:highlight w:val="none"/>
              </w:rPr>
              <w:t>否</w:t>
            </w:r>
          </w:p>
        </w:tc>
      </w:tr>
      <w:tr w14:paraId="72C0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B67215C">
            <w:pPr>
              <w:widowControl/>
              <w:adjustRightInd w:val="0"/>
              <w:snapToGrid w:val="0"/>
              <w:jc w:val="center"/>
              <w:rPr>
                <w:rFonts w:hint="eastAsia" w:ascii="宋体" w:hAnsi="宋体" w:cs="宋体"/>
                <w:kern w:val="0"/>
                <w:szCs w:val="21"/>
              </w:rPr>
            </w:pPr>
            <w:r>
              <w:rPr>
                <w:rFonts w:hint="eastAsia" w:ascii="宋体" w:hAnsi="宋体" w:cs="宋体"/>
                <w:kern w:val="0"/>
                <w:szCs w:val="21"/>
              </w:rPr>
              <w:t>1.3.6</w:t>
            </w:r>
          </w:p>
        </w:tc>
        <w:tc>
          <w:tcPr>
            <w:tcW w:w="2377" w:type="dxa"/>
            <w:noWrap w:val="0"/>
            <w:vAlign w:val="center"/>
          </w:tcPr>
          <w:p w14:paraId="7ED72568">
            <w:pPr>
              <w:tabs>
                <w:tab w:val="left" w:pos="1425"/>
              </w:tabs>
              <w:adjustRightInd w:val="0"/>
              <w:snapToGrid w:val="0"/>
              <w:jc w:val="center"/>
              <w:rPr>
                <w:rFonts w:hint="eastAsia" w:ascii="宋体" w:hAnsi="宋体" w:cs="宋体"/>
                <w:kern w:val="0"/>
                <w:szCs w:val="21"/>
              </w:rPr>
            </w:pPr>
            <w:r>
              <w:rPr>
                <w:rFonts w:hint="eastAsia" w:ascii="宋体" w:hAnsi="宋体" w:cs="宋体"/>
                <w:szCs w:val="21"/>
              </w:rPr>
              <w:t>是否有政府强制采购的节能产品</w:t>
            </w:r>
          </w:p>
        </w:tc>
        <w:tc>
          <w:tcPr>
            <w:tcW w:w="6461" w:type="dxa"/>
            <w:noWrap w:val="0"/>
            <w:vAlign w:val="center"/>
          </w:tcPr>
          <w:p w14:paraId="6AC2295E">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有，具体产品为</w:t>
            </w:r>
            <w:r>
              <w:rPr>
                <w:rFonts w:hint="eastAsia" w:ascii="宋体" w:hAnsi="宋体" w:cs="宋体"/>
                <w:bCs/>
                <w:kern w:val="0"/>
                <w:szCs w:val="21"/>
                <w:u w:val="single"/>
              </w:rPr>
              <w:t xml:space="preserve">        </w:t>
            </w:r>
          </w:p>
          <w:p w14:paraId="10080D24">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p>
        </w:tc>
      </w:tr>
      <w:tr w14:paraId="3C6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02481A6">
            <w:pPr>
              <w:widowControl/>
              <w:adjustRightInd w:val="0"/>
              <w:snapToGrid w:val="0"/>
              <w:jc w:val="center"/>
              <w:rPr>
                <w:rFonts w:hint="eastAsia" w:ascii="宋体" w:hAnsi="宋体" w:cs="宋体"/>
                <w:kern w:val="0"/>
                <w:szCs w:val="21"/>
              </w:rPr>
            </w:pPr>
            <w:r>
              <w:rPr>
                <w:rFonts w:hint="eastAsia" w:ascii="宋体" w:hAnsi="宋体" w:cs="宋体"/>
                <w:kern w:val="0"/>
                <w:szCs w:val="21"/>
              </w:rPr>
              <w:t>1.4</w:t>
            </w:r>
          </w:p>
        </w:tc>
        <w:tc>
          <w:tcPr>
            <w:tcW w:w="2377" w:type="dxa"/>
            <w:noWrap w:val="0"/>
            <w:vAlign w:val="center"/>
          </w:tcPr>
          <w:p w14:paraId="395BC618">
            <w:pPr>
              <w:tabs>
                <w:tab w:val="left" w:pos="1425"/>
              </w:tabs>
              <w:adjustRightInd w:val="0"/>
              <w:snapToGrid w:val="0"/>
              <w:jc w:val="center"/>
              <w:rPr>
                <w:rFonts w:hint="eastAsia" w:ascii="宋体" w:hAnsi="宋体" w:cs="宋体"/>
                <w:szCs w:val="21"/>
              </w:rPr>
            </w:pPr>
            <w:r>
              <w:rPr>
                <w:rFonts w:hint="eastAsia" w:ascii="宋体" w:hAnsi="宋体" w:cs="宋体"/>
                <w:bCs/>
                <w:kern w:val="0"/>
                <w:szCs w:val="21"/>
              </w:rPr>
              <w:t>是否允许联合体参加政府采购活动</w:t>
            </w:r>
          </w:p>
        </w:tc>
        <w:tc>
          <w:tcPr>
            <w:tcW w:w="6461" w:type="dxa"/>
            <w:noWrap w:val="0"/>
            <w:vAlign w:val="center"/>
          </w:tcPr>
          <w:p w14:paraId="1B70E775">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是</w:t>
            </w:r>
          </w:p>
          <w:p w14:paraId="1F59E1A8">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否</w:t>
            </w:r>
          </w:p>
        </w:tc>
      </w:tr>
      <w:tr w14:paraId="099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53A8DB1">
            <w:pPr>
              <w:widowControl/>
              <w:adjustRightInd w:val="0"/>
              <w:snapToGrid w:val="0"/>
              <w:jc w:val="center"/>
              <w:rPr>
                <w:rFonts w:hint="eastAsia" w:ascii="宋体" w:hAnsi="宋体" w:cs="宋体"/>
                <w:kern w:val="0"/>
                <w:szCs w:val="21"/>
              </w:rPr>
            </w:pPr>
            <w:r>
              <w:rPr>
                <w:rFonts w:hint="eastAsia" w:ascii="宋体" w:hAnsi="宋体" w:cs="宋体"/>
                <w:kern w:val="0"/>
                <w:szCs w:val="21"/>
              </w:rPr>
              <w:t>1.4.8</w:t>
            </w:r>
          </w:p>
        </w:tc>
        <w:tc>
          <w:tcPr>
            <w:tcW w:w="2377" w:type="dxa"/>
            <w:noWrap w:val="0"/>
            <w:vAlign w:val="center"/>
          </w:tcPr>
          <w:p w14:paraId="5884B5E0">
            <w:pPr>
              <w:tabs>
                <w:tab w:val="left" w:pos="1425"/>
              </w:tabs>
              <w:adjustRightInd w:val="0"/>
              <w:snapToGrid w:val="0"/>
              <w:jc w:val="center"/>
              <w:rPr>
                <w:rFonts w:hint="eastAsia" w:ascii="宋体" w:hAnsi="宋体" w:cs="宋体"/>
                <w:szCs w:val="21"/>
              </w:rPr>
            </w:pPr>
            <w:r>
              <w:rPr>
                <w:rFonts w:hint="eastAsia" w:ascii="宋体" w:hAnsi="宋体" w:cs="宋体"/>
                <w:bCs/>
                <w:kern w:val="0"/>
                <w:szCs w:val="21"/>
              </w:rPr>
              <w:t>联合体的其他资格要求</w:t>
            </w:r>
          </w:p>
        </w:tc>
        <w:tc>
          <w:tcPr>
            <w:tcW w:w="6461" w:type="dxa"/>
            <w:noWrap w:val="0"/>
            <w:vAlign w:val="center"/>
          </w:tcPr>
          <w:p w14:paraId="1255D2D1">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有，具体要求</w:t>
            </w:r>
            <w:r>
              <w:rPr>
                <w:rFonts w:hint="eastAsia" w:ascii="宋体" w:hAnsi="宋体" w:cs="宋体"/>
                <w:bCs/>
                <w:kern w:val="0"/>
                <w:szCs w:val="21"/>
                <w:u w:val="single"/>
              </w:rPr>
              <w:t xml:space="preserve">        </w:t>
            </w:r>
          </w:p>
          <w:p w14:paraId="70D5013C">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p>
        </w:tc>
      </w:tr>
      <w:tr w14:paraId="4F6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6A73FB">
            <w:pPr>
              <w:adjustRightInd w:val="0"/>
              <w:snapToGrid w:val="0"/>
              <w:jc w:val="center"/>
              <w:rPr>
                <w:rFonts w:hint="eastAsia" w:ascii="宋体" w:hAnsi="宋体" w:cs="宋体"/>
                <w:kern w:val="0"/>
                <w:szCs w:val="21"/>
              </w:rPr>
            </w:pPr>
            <w:r>
              <w:rPr>
                <w:rFonts w:hint="eastAsia" w:ascii="宋体" w:hAnsi="宋体" w:cs="宋体"/>
                <w:kern w:val="0"/>
                <w:szCs w:val="21"/>
              </w:rPr>
              <w:t>2.2</w:t>
            </w:r>
          </w:p>
        </w:tc>
        <w:tc>
          <w:tcPr>
            <w:tcW w:w="2377" w:type="dxa"/>
            <w:noWrap w:val="0"/>
            <w:vAlign w:val="center"/>
          </w:tcPr>
          <w:p w14:paraId="2E9C1B5A">
            <w:pPr>
              <w:shd w:val="clear" w:color="auto" w:fill="FFFFFF"/>
              <w:adjustRightInd w:val="0"/>
              <w:snapToGrid w:val="0"/>
              <w:jc w:val="center"/>
              <w:rPr>
                <w:rFonts w:hint="default" w:ascii="宋体" w:hAnsi="宋体" w:eastAsia="宋体" w:cs="宋体"/>
                <w:bCs/>
                <w:kern w:val="0"/>
                <w:szCs w:val="21"/>
                <w:lang w:val="en-US" w:eastAsia="zh-CN"/>
              </w:rPr>
            </w:pPr>
            <w:r>
              <w:rPr>
                <w:rFonts w:hint="eastAsia" w:ascii="宋体" w:hAnsi="宋体" w:cs="宋体"/>
                <w:kern w:val="0"/>
                <w:szCs w:val="21"/>
              </w:rPr>
              <w:t>项目预算金额</w:t>
            </w:r>
            <w:r>
              <w:rPr>
                <w:rFonts w:hint="eastAsia" w:ascii="宋体" w:hAnsi="宋体" w:cs="宋体"/>
                <w:kern w:val="0"/>
                <w:szCs w:val="21"/>
                <w:lang w:eastAsia="zh-CN"/>
              </w:rPr>
              <w:t>、</w:t>
            </w:r>
            <w:r>
              <w:rPr>
                <w:rFonts w:hint="eastAsia" w:ascii="宋体" w:hAnsi="宋体" w:cs="宋体"/>
                <w:kern w:val="0"/>
                <w:szCs w:val="21"/>
                <w:lang w:val="en-US" w:eastAsia="zh-CN"/>
              </w:rPr>
              <w:t>最高限价</w:t>
            </w:r>
          </w:p>
        </w:tc>
        <w:tc>
          <w:tcPr>
            <w:tcW w:w="6461" w:type="dxa"/>
            <w:noWrap w:val="0"/>
            <w:vAlign w:val="center"/>
          </w:tcPr>
          <w:p w14:paraId="7C8FA64D">
            <w:pPr>
              <w:widowControl/>
              <w:adjustRightInd w:val="0"/>
              <w:snapToGrid w:val="0"/>
              <w:jc w:val="left"/>
              <w:rPr>
                <w:rFonts w:hint="eastAsia" w:ascii="宋体" w:hAnsi="宋体" w:eastAsia="宋体" w:cs="宋体"/>
                <w:lang w:val="en-US" w:eastAsia="zh-CN"/>
              </w:rPr>
            </w:pPr>
            <w:r>
              <w:rPr>
                <w:rFonts w:hint="eastAsia" w:ascii="宋体" w:hAnsi="宋体" w:eastAsia="宋体" w:cs="宋体"/>
                <w:lang w:val="en-US" w:eastAsia="zh-CN"/>
              </w:rPr>
              <w:t>预算金额：包1：644605.78元；包2：543042.57元</w:t>
            </w:r>
          </w:p>
          <w:p w14:paraId="75BAF509">
            <w:pPr>
              <w:widowControl/>
              <w:adjustRightInd w:val="0"/>
              <w:snapToGrid w:val="0"/>
              <w:jc w:val="left"/>
              <w:rPr>
                <w:rFonts w:hint="eastAsia" w:ascii="宋体" w:hAnsi="宋体" w:eastAsia="宋体" w:cs="宋体"/>
                <w:lang w:val="en-US" w:eastAsia="zh-CN"/>
              </w:rPr>
            </w:pPr>
            <w:r>
              <w:rPr>
                <w:rFonts w:hint="eastAsia" w:ascii="宋体" w:hAnsi="宋体" w:eastAsia="宋体" w:cs="宋体"/>
                <w:lang w:val="en-US" w:eastAsia="zh-CN"/>
              </w:rPr>
              <w:t>最高限价：包1：644605.78元；包2：543042.57元</w:t>
            </w:r>
          </w:p>
          <w:p w14:paraId="77EC7570">
            <w:pPr>
              <w:widowControl/>
              <w:adjustRightInd w:val="0"/>
              <w:snapToGrid w:val="0"/>
              <w:jc w:val="left"/>
              <w:rPr>
                <w:rFonts w:hint="default" w:eastAsia="宋体"/>
                <w:lang w:val="en-US" w:eastAsia="zh-CN"/>
              </w:rPr>
            </w:pPr>
            <w:r>
              <w:rPr>
                <w:rFonts w:hint="eastAsia" w:ascii="宋体" w:hAnsi="宋体" w:eastAsia="宋体" w:cs="宋体"/>
                <w:lang w:val="en-US" w:eastAsia="zh-CN"/>
              </w:rPr>
              <w:t>供应商报价不得超过最高限价，否则将被否决。</w:t>
            </w:r>
          </w:p>
        </w:tc>
      </w:tr>
      <w:tr w14:paraId="2FD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 w:type="dxa"/>
            <w:noWrap w:val="0"/>
            <w:vAlign w:val="center"/>
          </w:tcPr>
          <w:p w14:paraId="2D753707">
            <w:pPr>
              <w:widowControl/>
              <w:adjustRightInd w:val="0"/>
              <w:snapToGrid w:val="0"/>
              <w:jc w:val="center"/>
              <w:rPr>
                <w:rFonts w:hint="eastAsia" w:ascii="宋体" w:hAnsi="宋体" w:cs="宋体"/>
                <w:kern w:val="0"/>
                <w:szCs w:val="21"/>
              </w:rPr>
            </w:pPr>
            <w:r>
              <w:rPr>
                <w:rFonts w:hint="eastAsia" w:ascii="宋体" w:hAnsi="宋体" w:cs="宋体"/>
                <w:kern w:val="0"/>
                <w:szCs w:val="21"/>
              </w:rPr>
              <w:t>4</w:t>
            </w:r>
          </w:p>
        </w:tc>
        <w:tc>
          <w:tcPr>
            <w:tcW w:w="2377" w:type="dxa"/>
            <w:noWrap w:val="0"/>
            <w:vAlign w:val="center"/>
          </w:tcPr>
          <w:p w14:paraId="4EE89C84">
            <w:pPr>
              <w:tabs>
                <w:tab w:val="left" w:pos="1425"/>
              </w:tabs>
              <w:adjustRightInd w:val="0"/>
              <w:snapToGrid w:val="0"/>
              <w:jc w:val="center"/>
              <w:rPr>
                <w:rFonts w:hint="eastAsia" w:ascii="宋体" w:hAnsi="宋体" w:cs="宋体"/>
                <w:bCs/>
                <w:kern w:val="0"/>
                <w:szCs w:val="21"/>
              </w:rPr>
            </w:pPr>
            <w:r>
              <w:rPr>
                <w:rFonts w:hint="eastAsia" w:ascii="宋体" w:hAnsi="宋体" w:cs="宋体"/>
                <w:bCs/>
                <w:kern w:val="0"/>
                <w:szCs w:val="21"/>
              </w:rPr>
              <w:t>计量单位</w:t>
            </w:r>
          </w:p>
        </w:tc>
        <w:tc>
          <w:tcPr>
            <w:tcW w:w="6461" w:type="dxa"/>
            <w:noWrap w:val="0"/>
            <w:vAlign w:val="center"/>
          </w:tcPr>
          <w:p w14:paraId="13BC29E0">
            <w:pPr>
              <w:adjustRightInd w:val="0"/>
              <w:snapToGrid w:val="0"/>
              <w:rPr>
                <w:rFonts w:hint="eastAsia" w:ascii="宋体" w:hAnsi="宋体" w:cs="宋体"/>
                <w:bCs/>
                <w:kern w:val="0"/>
                <w:szCs w:val="21"/>
              </w:rPr>
            </w:pPr>
            <w:r>
              <w:rPr>
                <w:rFonts w:hint="eastAsia" w:ascii="宋体" w:hAnsi="宋体" w:cs="宋体"/>
                <w:bCs/>
                <w:kern w:val="0"/>
                <w:szCs w:val="21"/>
              </w:rPr>
              <w:sym w:font="Wingdings 2" w:char="0052"/>
            </w:r>
            <w:r>
              <w:rPr>
                <w:rFonts w:hint="eastAsia" w:ascii="宋体" w:hAnsi="宋体" w:cs="宋体"/>
                <w:bCs/>
                <w:kern w:val="0"/>
                <w:szCs w:val="21"/>
              </w:rPr>
              <w:t>中华人民共和国法定计量单位</w:t>
            </w:r>
          </w:p>
          <w:p w14:paraId="4948B830">
            <w:pPr>
              <w:adjustRightInd w:val="0"/>
              <w:snapToGrid w:val="0"/>
              <w:rPr>
                <w:rFonts w:hint="eastAsia" w:ascii="宋体" w:hAnsi="宋体" w:cs="宋体"/>
                <w:bCs/>
                <w:kern w:val="0"/>
                <w:szCs w:val="21"/>
              </w:rPr>
            </w:pPr>
            <w:r>
              <w:rPr>
                <w:rFonts w:hint="eastAsia" w:ascii="宋体" w:hAnsi="宋体" w:cs="宋体"/>
                <w:bCs/>
                <w:kern w:val="0"/>
                <w:szCs w:val="21"/>
              </w:rPr>
              <w:sym w:font="Wingdings 2" w:char="00A3"/>
            </w:r>
            <w:r>
              <w:rPr>
                <w:rFonts w:hint="eastAsia" w:ascii="宋体" w:hAnsi="宋体" w:cs="宋体"/>
                <w:bCs/>
                <w:kern w:val="0"/>
                <w:szCs w:val="21"/>
              </w:rPr>
              <w:t>其他：</w:t>
            </w:r>
            <w:r>
              <w:rPr>
                <w:rFonts w:hint="eastAsia" w:ascii="宋体" w:hAnsi="宋体" w:cs="宋体"/>
                <w:bCs/>
                <w:kern w:val="0"/>
                <w:szCs w:val="21"/>
                <w:u w:val="single"/>
              </w:rPr>
              <w:t xml:space="preserve">             </w:t>
            </w:r>
          </w:p>
        </w:tc>
      </w:tr>
      <w:tr w14:paraId="39C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3309B0B">
            <w:pPr>
              <w:widowControl/>
              <w:adjustRightInd w:val="0"/>
              <w:snapToGrid w:val="0"/>
              <w:jc w:val="center"/>
              <w:rPr>
                <w:rFonts w:hint="eastAsia" w:ascii="宋体" w:hAnsi="宋体" w:cs="宋体"/>
                <w:kern w:val="0"/>
                <w:szCs w:val="21"/>
              </w:rPr>
            </w:pPr>
            <w:r>
              <w:rPr>
                <w:rFonts w:hint="eastAsia" w:ascii="宋体" w:hAnsi="宋体" w:cs="宋体"/>
                <w:kern w:val="0"/>
                <w:szCs w:val="21"/>
              </w:rPr>
              <w:t>6.1</w:t>
            </w:r>
          </w:p>
        </w:tc>
        <w:tc>
          <w:tcPr>
            <w:tcW w:w="2377" w:type="dxa"/>
            <w:noWrap w:val="0"/>
            <w:vAlign w:val="center"/>
          </w:tcPr>
          <w:p w14:paraId="1D6BF7BB">
            <w:pPr>
              <w:shd w:val="clear" w:color="auto" w:fill="FFFFFF"/>
              <w:adjustRightInd w:val="0"/>
              <w:snapToGrid w:val="0"/>
              <w:jc w:val="center"/>
              <w:rPr>
                <w:rFonts w:hint="eastAsia" w:ascii="宋体" w:hAnsi="宋体" w:cs="宋体"/>
                <w:szCs w:val="21"/>
              </w:rPr>
            </w:pPr>
            <w:r>
              <w:rPr>
                <w:rFonts w:hint="eastAsia" w:ascii="宋体" w:hAnsi="宋体" w:cs="宋体"/>
                <w:kern w:val="0"/>
                <w:szCs w:val="21"/>
              </w:rPr>
              <w:t>现场考察、磋商前答疑会</w:t>
            </w:r>
          </w:p>
        </w:tc>
        <w:tc>
          <w:tcPr>
            <w:tcW w:w="6461" w:type="dxa"/>
            <w:noWrap w:val="0"/>
            <w:vAlign w:val="center"/>
          </w:tcPr>
          <w:p w14:paraId="089748F6">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不组织</w:t>
            </w:r>
          </w:p>
          <w:p w14:paraId="488B9E32">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组织，时  间：</w:t>
            </w:r>
            <w:r>
              <w:rPr>
                <w:rFonts w:hint="eastAsia" w:ascii="宋体" w:hAnsi="宋体" w:cs="宋体"/>
                <w:bCs/>
                <w:kern w:val="0"/>
                <w:szCs w:val="21"/>
                <w:u w:val="single"/>
              </w:rPr>
              <w:t xml:space="preserve">         </w:t>
            </w:r>
          </w:p>
          <w:p w14:paraId="30054328">
            <w:pPr>
              <w:widowControl/>
              <w:adjustRightInd w:val="0"/>
              <w:snapToGrid w:val="0"/>
              <w:rPr>
                <w:rFonts w:hint="eastAsia" w:ascii="宋体" w:hAnsi="宋体" w:cs="宋体"/>
                <w:kern w:val="0"/>
                <w:szCs w:val="21"/>
              </w:rPr>
            </w:pPr>
            <w:r>
              <w:rPr>
                <w:rFonts w:hint="eastAsia" w:ascii="宋体" w:hAnsi="宋体" w:cs="宋体"/>
                <w:kern w:val="0"/>
                <w:szCs w:val="21"/>
              </w:rPr>
              <w:t>地  点：</w:t>
            </w:r>
            <w:r>
              <w:rPr>
                <w:rFonts w:hint="eastAsia" w:ascii="宋体" w:hAnsi="宋体" w:cs="宋体"/>
                <w:bCs/>
                <w:kern w:val="0"/>
                <w:szCs w:val="21"/>
                <w:u w:val="single"/>
              </w:rPr>
              <w:t xml:space="preserve">         </w:t>
            </w:r>
          </w:p>
          <w:p w14:paraId="099CBADE">
            <w:pPr>
              <w:adjustRightInd w:val="0"/>
              <w:snapToGrid w:val="0"/>
              <w:rPr>
                <w:rFonts w:hint="eastAsia" w:ascii="宋体" w:hAnsi="宋体" w:cs="宋体"/>
                <w:kern w:val="0"/>
                <w:szCs w:val="21"/>
              </w:rPr>
            </w:pPr>
            <w:r>
              <w:rPr>
                <w:rFonts w:hint="eastAsia" w:ascii="宋体" w:hAnsi="宋体" w:cs="宋体"/>
                <w:kern w:val="0"/>
                <w:szCs w:val="21"/>
              </w:rPr>
              <w:t>联系人：</w:t>
            </w:r>
            <w:r>
              <w:rPr>
                <w:rFonts w:hint="eastAsia" w:ascii="宋体" w:hAnsi="宋体" w:cs="宋体"/>
                <w:bCs/>
                <w:kern w:val="0"/>
                <w:szCs w:val="21"/>
                <w:u w:val="single"/>
              </w:rPr>
              <w:t xml:space="preserve">         </w:t>
            </w:r>
          </w:p>
          <w:p w14:paraId="5C3BA3A7">
            <w:pPr>
              <w:adjustRightInd w:val="0"/>
              <w:snapToGrid w:val="0"/>
              <w:rPr>
                <w:rFonts w:hint="eastAsia" w:ascii="宋体" w:hAnsi="宋体" w:cs="宋体"/>
                <w:kern w:val="0"/>
                <w:szCs w:val="21"/>
              </w:rPr>
            </w:pPr>
            <w:r>
              <w:rPr>
                <w:rFonts w:hint="eastAsia" w:ascii="宋体" w:hAnsi="宋体" w:cs="宋体"/>
                <w:kern w:val="0"/>
                <w:szCs w:val="21"/>
              </w:rPr>
              <w:t>电  话：</w:t>
            </w:r>
            <w:r>
              <w:rPr>
                <w:rFonts w:hint="eastAsia" w:ascii="宋体" w:hAnsi="宋体" w:cs="宋体"/>
                <w:bCs/>
                <w:kern w:val="0"/>
                <w:szCs w:val="21"/>
                <w:u w:val="single"/>
              </w:rPr>
              <w:t xml:space="preserve">         </w:t>
            </w:r>
          </w:p>
          <w:p w14:paraId="5B7FE824">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组织，磋商文件提供期限截止后以书面形式通知。</w:t>
            </w:r>
          </w:p>
          <w:p w14:paraId="7EE7AC39">
            <w:pPr>
              <w:adjustRightInd w:val="0"/>
              <w:snapToGrid w:val="0"/>
              <w:rPr>
                <w:rFonts w:hint="eastAsia" w:ascii="宋体" w:hAnsi="宋体" w:cs="宋体"/>
                <w:kern w:val="0"/>
                <w:szCs w:val="21"/>
              </w:rPr>
            </w:pPr>
            <w:r>
              <w:rPr>
                <w:rFonts w:hint="eastAsia" w:ascii="宋体" w:hAnsi="宋体" w:cs="宋体"/>
                <w:kern w:val="0"/>
                <w:szCs w:val="21"/>
              </w:rPr>
              <w:t>备注：如供应商未参加采购人统一组织的现场考察，视同放弃现场考察，由此引起的一切责任由供应商自行承担。</w:t>
            </w:r>
          </w:p>
        </w:tc>
      </w:tr>
      <w:tr w14:paraId="778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B451F8">
            <w:pPr>
              <w:widowControl/>
              <w:adjustRightInd w:val="0"/>
              <w:snapToGrid w:val="0"/>
              <w:jc w:val="center"/>
              <w:rPr>
                <w:rFonts w:hint="eastAsia" w:ascii="宋体" w:hAnsi="宋体" w:cs="宋体"/>
                <w:kern w:val="0"/>
                <w:szCs w:val="21"/>
              </w:rPr>
            </w:pPr>
            <w:r>
              <w:rPr>
                <w:rFonts w:hint="eastAsia" w:ascii="宋体" w:hAnsi="宋体" w:cs="宋体"/>
                <w:kern w:val="0"/>
                <w:szCs w:val="21"/>
              </w:rPr>
              <w:t>10.1</w:t>
            </w:r>
          </w:p>
        </w:tc>
        <w:tc>
          <w:tcPr>
            <w:tcW w:w="2377" w:type="dxa"/>
            <w:noWrap w:val="0"/>
            <w:vAlign w:val="center"/>
          </w:tcPr>
          <w:p w14:paraId="799F5C48">
            <w:pPr>
              <w:shd w:val="clear" w:color="auto" w:fill="FFFFFF"/>
              <w:adjustRightInd w:val="0"/>
              <w:snapToGrid w:val="0"/>
              <w:jc w:val="center"/>
              <w:rPr>
                <w:rFonts w:hint="eastAsia" w:ascii="宋体" w:hAnsi="宋体" w:cs="宋体"/>
                <w:kern w:val="0"/>
                <w:szCs w:val="21"/>
              </w:rPr>
            </w:pPr>
            <w:r>
              <w:rPr>
                <w:rFonts w:hint="eastAsia" w:ascii="宋体" w:hAnsi="宋体" w:cs="宋体"/>
                <w:kern w:val="0"/>
                <w:szCs w:val="21"/>
              </w:rPr>
              <w:t>分包</w:t>
            </w:r>
          </w:p>
        </w:tc>
        <w:tc>
          <w:tcPr>
            <w:tcW w:w="6461" w:type="dxa"/>
            <w:noWrap w:val="0"/>
            <w:vAlign w:val="center"/>
          </w:tcPr>
          <w:p w14:paraId="420A6089">
            <w:pPr>
              <w:shd w:val="clear" w:color="auto" w:fill="FFFFFF"/>
              <w:adjustRightInd w:val="0"/>
              <w:snapToGrid w:val="0"/>
              <w:jc w:val="left"/>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不分包</w:t>
            </w:r>
          </w:p>
          <w:p w14:paraId="161C1DA7">
            <w:pPr>
              <w:shd w:val="clear" w:color="auto" w:fill="FFFFFF"/>
              <w:adjustRightInd w:val="0"/>
              <w:snapToGrid w:val="0"/>
              <w:jc w:val="left"/>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分为</w:t>
            </w:r>
            <w:r>
              <w:rPr>
                <w:rFonts w:hint="eastAsia" w:ascii="宋体" w:hAnsi="宋体" w:cs="宋体"/>
                <w:kern w:val="0"/>
                <w:szCs w:val="21"/>
                <w:u w:val="single"/>
                <w:lang w:val="en-US" w:eastAsia="zh-CN"/>
              </w:rPr>
              <w:t xml:space="preserve">  </w:t>
            </w:r>
            <w:r>
              <w:rPr>
                <w:rFonts w:hint="eastAsia" w:ascii="宋体" w:hAnsi="宋体" w:cs="宋体"/>
                <w:kern w:val="0"/>
                <w:szCs w:val="21"/>
              </w:rPr>
              <w:t>个包</w:t>
            </w:r>
          </w:p>
        </w:tc>
      </w:tr>
      <w:tr w14:paraId="1A1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3059F607">
            <w:pPr>
              <w:widowControl/>
              <w:adjustRightInd w:val="0"/>
              <w:snapToGrid w:val="0"/>
              <w:jc w:val="center"/>
              <w:rPr>
                <w:rFonts w:hint="eastAsia" w:ascii="宋体" w:hAnsi="宋体" w:cs="宋体"/>
                <w:kern w:val="0"/>
                <w:szCs w:val="21"/>
              </w:rPr>
            </w:pPr>
            <w:r>
              <w:rPr>
                <w:rFonts w:hint="eastAsia" w:ascii="宋体" w:hAnsi="宋体" w:cs="宋体"/>
                <w:kern w:val="0"/>
                <w:szCs w:val="21"/>
              </w:rPr>
              <w:t>11.3</w:t>
            </w:r>
          </w:p>
        </w:tc>
        <w:tc>
          <w:tcPr>
            <w:tcW w:w="2377" w:type="dxa"/>
            <w:noWrap w:val="0"/>
            <w:vAlign w:val="center"/>
          </w:tcPr>
          <w:p w14:paraId="1CC1ACD0">
            <w:pPr>
              <w:shd w:val="clear" w:color="auto" w:fill="FFFFFF"/>
              <w:adjustRightInd w:val="0"/>
              <w:snapToGrid w:val="0"/>
              <w:jc w:val="center"/>
              <w:rPr>
                <w:rFonts w:hint="eastAsia" w:ascii="宋体" w:hAnsi="宋体" w:cs="宋体"/>
                <w:kern w:val="0"/>
                <w:szCs w:val="21"/>
              </w:rPr>
            </w:pPr>
            <w:r>
              <w:rPr>
                <w:rFonts w:hint="eastAsia" w:ascii="宋体" w:hAnsi="宋体" w:cs="宋体"/>
                <w:kern w:val="0"/>
                <w:szCs w:val="21"/>
              </w:rPr>
              <w:t>样品</w:t>
            </w:r>
          </w:p>
        </w:tc>
        <w:tc>
          <w:tcPr>
            <w:tcW w:w="6461" w:type="dxa"/>
            <w:noWrap w:val="0"/>
            <w:vAlign w:val="center"/>
          </w:tcPr>
          <w:p w14:paraId="3E721C06">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不</w:t>
            </w:r>
            <w:r>
              <w:rPr>
                <w:rFonts w:hint="eastAsia" w:ascii="宋体" w:hAnsi="宋体" w:cs="宋体"/>
                <w:bCs/>
                <w:kern w:val="0"/>
                <w:szCs w:val="21"/>
              </w:rPr>
              <w:t>需要提供样品</w:t>
            </w:r>
          </w:p>
          <w:p w14:paraId="0E63280E">
            <w:pPr>
              <w:adjustRightInd w:val="0"/>
              <w:snapToGrid w:val="0"/>
              <w:rPr>
                <w:rFonts w:hint="eastAsia" w:ascii="宋体" w:hAnsi="宋体" w:cs="宋体"/>
                <w:bCs/>
                <w:kern w:val="0"/>
                <w:szCs w:val="21"/>
              </w:rPr>
            </w:pPr>
            <w:r>
              <w:rPr>
                <w:rFonts w:hint="eastAsia" w:ascii="宋体" w:hAnsi="宋体" w:cs="宋体"/>
                <w:kern w:val="0"/>
                <w:szCs w:val="21"/>
              </w:rPr>
              <w:sym w:font="Wingdings 2" w:char="00A3"/>
            </w:r>
            <w:r>
              <w:rPr>
                <w:rFonts w:hint="eastAsia" w:ascii="宋体" w:hAnsi="宋体" w:cs="宋体"/>
                <w:bCs/>
                <w:kern w:val="0"/>
                <w:szCs w:val="21"/>
              </w:rPr>
              <w:t>需要提供样品</w:t>
            </w:r>
          </w:p>
          <w:p w14:paraId="675DB023">
            <w:pPr>
              <w:adjustRightInd w:val="0"/>
              <w:snapToGrid w:val="0"/>
              <w:rPr>
                <w:rFonts w:hint="eastAsia" w:ascii="宋体" w:hAnsi="宋体" w:cs="宋体"/>
                <w:bCs/>
                <w:kern w:val="0"/>
                <w:szCs w:val="21"/>
              </w:rPr>
            </w:pPr>
            <w:r>
              <w:rPr>
                <w:rFonts w:hint="eastAsia" w:ascii="宋体" w:hAnsi="宋体" w:cs="宋体"/>
                <w:kern w:val="0"/>
                <w:szCs w:val="21"/>
              </w:rPr>
              <w:t>1、递交</w:t>
            </w:r>
            <w:r>
              <w:rPr>
                <w:rFonts w:hint="eastAsia" w:ascii="宋体" w:hAnsi="宋体" w:cs="宋体"/>
                <w:bCs/>
                <w:kern w:val="0"/>
                <w:szCs w:val="21"/>
              </w:rPr>
              <w:t>样品的截止时间：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bCs/>
                <w:kern w:val="0"/>
                <w:szCs w:val="21"/>
              </w:rPr>
              <w:t>（北京时间）</w:t>
            </w:r>
          </w:p>
          <w:p w14:paraId="7BF732C6">
            <w:pPr>
              <w:adjustRightInd w:val="0"/>
              <w:snapToGrid w:val="0"/>
              <w:rPr>
                <w:rFonts w:hint="eastAsia" w:ascii="宋体" w:hAnsi="宋体" w:cs="宋体"/>
                <w:kern w:val="0"/>
                <w:szCs w:val="21"/>
                <w:u w:val="single"/>
              </w:rPr>
            </w:pPr>
            <w:r>
              <w:rPr>
                <w:rFonts w:hint="eastAsia" w:ascii="宋体" w:hAnsi="宋体" w:cs="宋体"/>
                <w:kern w:val="0"/>
                <w:szCs w:val="21"/>
              </w:rPr>
              <w:t>递交样品地点：</w:t>
            </w:r>
            <w:r>
              <w:rPr>
                <w:rFonts w:hint="eastAsia" w:ascii="宋体" w:hAnsi="宋体" w:cs="宋体"/>
                <w:kern w:val="0"/>
                <w:szCs w:val="21"/>
                <w:u w:val="single"/>
              </w:rPr>
              <w:t xml:space="preserve">                     </w:t>
            </w:r>
          </w:p>
          <w:p w14:paraId="38FBBDE0">
            <w:pPr>
              <w:adjustRightInd w:val="0"/>
              <w:snapToGrid w:val="0"/>
              <w:rPr>
                <w:rFonts w:hint="eastAsia" w:ascii="宋体" w:hAnsi="宋体" w:cs="宋体"/>
                <w:kern w:val="0"/>
                <w:szCs w:val="21"/>
                <w:u w:val="single"/>
              </w:rPr>
            </w:pPr>
            <w:r>
              <w:rPr>
                <w:rFonts w:hint="eastAsia" w:ascii="宋体" w:hAnsi="宋体" w:cs="宋体"/>
                <w:kern w:val="0"/>
                <w:szCs w:val="21"/>
              </w:rPr>
              <w:t>递交样品联系人：</w:t>
            </w:r>
            <w:r>
              <w:rPr>
                <w:rFonts w:hint="eastAsia" w:ascii="宋体" w:hAnsi="宋体" w:cs="宋体"/>
                <w:kern w:val="0"/>
                <w:szCs w:val="21"/>
                <w:u w:val="single"/>
              </w:rPr>
              <w:t xml:space="preserve">                   </w:t>
            </w:r>
          </w:p>
          <w:p w14:paraId="5A0FD6AD">
            <w:pPr>
              <w:adjustRightInd w:val="0"/>
              <w:snapToGrid w:val="0"/>
              <w:rPr>
                <w:rFonts w:hint="eastAsia" w:ascii="宋体" w:hAnsi="宋体" w:cs="宋体"/>
                <w:kern w:val="0"/>
                <w:szCs w:val="21"/>
                <w:u w:val="single"/>
              </w:rPr>
            </w:pPr>
            <w:r>
              <w:rPr>
                <w:rFonts w:hint="eastAsia" w:ascii="宋体" w:hAnsi="宋体" w:cs="宋体"/>
                <w:kern w:val="0"/>
                <w:szCs w:val="21"/>
              </w:rPr>
              <w:t>递交样品联系电话：</w:t>
            </w:r>
            <w:r>
              <w:rPr>
                <w:rFonts w:hint="eastAsia" w:ascii="宋体" w:hAnsi="宋体" w:cs="宋体"/>
                <w:kern w:val="0"/>
                <w:szCs w:val="21"/>
                <w:u w:val="single"/>
              </w:rPr>
              <w:t xml:space="preserve">                 </w:t>
            </w:r>
          </w:p>
          <w:p w14:paraId="61DBBC2E">
            <w:pPr>
              <w:adjustRightInd w:val="0"/>
              <w:snapToGrid w:val="0"/>
              <w:rPr>
                <w:rFonts w:hint="eastAsia" w:ascii="宋体" w:hAnsi="宋体" w:cs="宋体"/>
                <w:kern w:val="0"/>
                <w:szCs w:val="21"/>
              </w:rPr>
            </w:pPr>
            <w:r>
              <w:rPr>
                <w:rFonts w:hint="eastAsia" w:ascii="宋体" w:hAnsi="宋体" w:cs="宋体"/>
                <w:kern w:val="0"/>
                <w:szCs w:val="21"/>
              </w:rPr>
              <w:t>2、样品制作的标准和要求：</w:t>
            </w:r>
          </w:p>
          <w:p w14:paraId="1121CEEB">
            <w:pPr>
              <w:adjustRightInd w:val="0"/>
              <w:snapToGrid w:val="0"/>
              <w:rPr>
                <w:rFonts w:hint="eastAsia" w:ascii="宋体" w:hAnsi="宋体" w:cs="宋体"/>
                <w:kern w:val="0"/>
                <w:szCs w:val="21"/>
              </w:rPr>
            </w:pPr>
            <w:r>
              <w:rPr>
                <w:rFonts w:hint="eastAsia" w:ascii="宋体" w:hAnsi="宋体" w:cs="宋体"/>
                <w:kern w:val="0"/>
                <w:szCs w:val="21"/>
              </w:rPr>
              <w:t>3、随样品提交相关检测报告要求：</w:t>
            </w:r>
          </w:p>
          <w:p w14:paraId="60064337">
            <w:pPr>
              <w:adjustRightInd w:val="0"/>
              <w:snapToGrid w:val="0"/>
              <w:rPr>
                <w:rFonts w:hint="eastAsia" w:ascii="宋体" w:hAnsi="宋体" w:cs="宋体"/>
                <w:kern w:val="0"/>
                <w:szCs w:val="21"/>
              </w:rPr>
            </w:pPr>
            <w:r>
              <w:rPr>
                <w:rFonts w:hint="eastAsia" w:ascii="宋体" w:hAnsi="宋体" w:cs="宋体"/>
                <w:kern w:val="0"/>
                <w:szCs w:val="21"/>
              </w:rPr>
              <w:t>（包含是否要求提供、检测机构要求、检测内容等）</w:t>
            </w:r>
          </w:p>
          <w:p w14:paraId="1F648FB3">
            <w:pPr>
              <w:numPr>
                <w:ilvl w:val="0"/>
                <w:numId w:val="2"/>
              </w:numPr>
              <w:adjustRightInd w:val="0"/>
              <w:snapToGrid w:val="0"/>
              <w:ind w:left="0"/>
              <w:rPr>
                <w:rFonts w:hint="eastAsia" w:ascii="宋体" w:hAnsi="宋体" w:cs="宋体"/>
                <w:kern w:val="0"/>
                <w:szCs w:val="21"/>
              </w:rPr>
            </w:pPr>
            <w:r>
              <w:rPr>
                <w:rFonts w:hint="eastAsia" w:ascii="宋体" w:hAnsi="宋体" w:cs="宋体"/>
                <w:kern w:val="0"/>
                <w:szCs w:val="21"/>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tc>
      </w:tr>
      <w:tr w14:paraId="431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A09352E">
            <w:pPr>
              <w:widowControl/>
              <w:adjustRightInd w:val="0"/>
              <w:snapToGrid w:val="0"/>
              <w:jc w:val="center"/>
              <w:rPr>
                <w:rFonts w:hint="eastAsia" w:ascii="宋体" w:hAnsi="宋体" w:cs="宋体"/>
                <w:kern w:val="0"/>
                <w:szCs w:val="21"/>
              </w:rPr>
            </w:pPr>
            <w:r>
              <w:rPr>
                <w:rFonts w:hint="eastAsia" w:ascii="宋体" w:hAnsi="宋体" w:cs="宋体"/>
                <w:kern w:val="0"/>
                <w:szCs w:val="21"/>
              </w:rPr>
              <w:t>13.1</w:t>
            </w:r>
          </w:p>
        </w:tc>
        <w:tc>
          <w:tcPr>
            <w:tcW w:w="2377" w:type="dxa"/>
            <w:noWrap w:val="0"/>
            <w:vAlign w:val="center"/>
          </w:tcPr>
          <w:p w14:paraId="15D16014">
            <w:pPr>
              <w:adjustRightInd w:val="0"/>
              <w:snapToGrid w:val="0"/>
              <w:jc w:val="center"/>
              <w:rPr>
                <w:rFonts w:hint="eastAsia" w:ascii="宋体" w:hAnsi="宋体" w:cs="宋体"/>
                <w:szCs w:val="21"/>
              </w:rPr>
            </w:pPr>
            <w:r>
              <w:rPr>
                <w:rFonts w:hint="eastAsia" w:ascii="宋体" w:hAnsi="宋体" w:cs="宋体"/>
                <w:szCs w:val="21"/>
              </w:rPr>
              <w:t>磋商保证金</w:t>
            </w:r>
          </w:p>
        </w:tc>
        <w:tc>
          <w:tcPr>
            <w:tcW w:w="6461" w:type="dxa"/>
            <w:noWrap w:val="0"/>
            <w:vAlign w:val="center"/>
          </w:tcPr>
          <w:p w14:paraId="229BD473">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不需要提交</w:t>
            </w:r>
          </w:p>
          <w:p w14:paraId="219A5F87">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需要</w:t>
            </w:r>
            <w:r>
              <w:rPr>
                <w:rFonts w:hint="eastAsia" w:ascii="宋体" w:hAnsi="宋体" w:cs="宋体"/>
                <w:szCs w:val="21"/>
              </w:rPr>
              <w:t>提交：</w:t>
            </w:r>
          </w:p>
          <w:p w14:paraId="2442747B">
            <w:pPr>
              <w:adjustRightInd w:val="0"/>
              <w:snapToGrid w:val="0"/>
              <w:rPr>
                <w:rFonts w:hint="default" w:ascii="宋体" w:hAnsi="宋体" w:cs="宋体"/>
                <w:szCs w:val="21"/>
                <w:lang w:val="en-US"/>
              </w:rPr>
            </w:pPr>
            <w:r>
              <w:rPr>
                <w:rFonts w:hint="eastAsia" w:ascii="宋体" w:hAnsi="宋体" w:cs="宋体"/>
                <w:szCs w:val="21"/>
              </w:rPr>
              <w:t>1、磋商保证金金额：</w:t>
            </w:r>
            <w:r>
              <w:rPr>
                <w:rFonts w:hint="eastAsia" w:ascii="宋体" w:hAnsi="宋体" w:cs="宋体"/>
                <w:szCs w:val="21"/>
                <w:u w:val="single"/>
                <w:lang w:val="en-US" w:eastAsia="zh-CN"/>
              </w:rPr>
              <w:t>包1：6400元；包2：5400元</w:t>
            </w:r>
          </w:p>
          <w:p w14:paraId="3EE1D102">
            <w:pPr>
              <w:adjustRightInd w:val="0"/>
              <w:snapToGrid w:val="0"/>
              <w:rPr>
                <w:rFonts w:hint="eastAsia" w:ascii="宋体" w:hAnsi="宋体" w:cs="宋体"/>
                <w:szCs w:val="21"/>
              </w:rPr>
            </w:pPr>
            <w:r>
              <w:rPr>
                <w:rFonts w:hint="eastAsia" w:ascii="宋体" w:hAnsi="宋体" w:cs="宋体"/>
                <w:szCs w:val="21"/>
              </w:rPr>
              <w:t>2、磋商保证金到账时间：递交响应文件截止时间前</w:t>
            </w:r>
          </w:p>
          <w:p w14:paraId="7E79BC1C">
            <w:pPr>
              <w:adjustRightInd w:val="0"/>
              <w:snapToGrid w:val="0"/>
              <w:rPr>
                <w:rFonts w:hint="eastAsia" w:ascii="宋体" w:hAnsi="宋体" w:cs="宋体"/>
                <w:szCs w:val="21"/>
              </w:rPr>
            </w:pPr>
            <w:r>
              <w:rPr>
                <w:rFonts w:hint="eastAsia" w:ascii="宋体" w:hAnsi="宋体" w:cs="宋体"/>
                <w:szCs w:val="21"/>
              </w:rPr>
              <w:t>3、应当采用支票、汇票、本票或者金融机构、担保机构出具的保函、电子保函等非现金形式交纳。如采用保函（银行保函、担保机构担保）形式提交磋商保证金的，且必须具有明确有效的查询途径（二维码或网址链接及查询方式），否则该保函（银行保函、担保机构担保）无效。评审时评磋商小组保留现场核查权利。</w:t>
            </w:r>
          </w:p>
          <w:p w14:paraId="745A706B">
            <w:pPr>
              <w:adjustRightInd w:val="0"/>
              <w:snapToGrid w:val="0"/>
              <w:rPr>
                <w:rFonts w:hint="eastAsia" w:ascii="宋体" w:hAnsi="宋体" w:cs="宋体"/>
                <w:szCs w:val="21"/>
              </w:rPr>
            </w:pPr>
            <w:r>
              <w:rPr>
                <w:rFonts w:hint="eastAsia" w:ascii="宋体" w:hAnsi="宋体" w:cs="宋体"/>
                <w:szCs w:val="21"/>
              </w:rPr>
              <w:t>保证金收款人银行信息：</w:t>
            </w:r>
          </w:p>
          <w:p w14:paraId="18A476AF">
            <w:pPr>
              <w:adjustRightInd w:val="0"/>
              <w:snapToGrid w:val="0"/>
              <w:rPr>
                <w:rFonts w:hint="eastAsia" w:ascii="宋体" w:hAnsi="宋体" w:cs="宋体"/>
                <w:szCs w:val="21"/>
              </w:rPr>
            </w:pPr>
            <w:r>
              <w:rPr>
                <w:rFonts w:hint="eastAsia" w:ascii="宋体" w:hAnsi="宋体" w:cs="宋体"/>
                <w:szCs w:val="21"/>
              </w:rPr>
              <w:t>开户名称：山西中鸿建设项目管理有限公司</w:t>
            </w:r>
          </w:p>
          <w:p w14:paraId="5A604146">
            <w:pPr>
              <w:adjustRightInd w:val="0"/>
              <w:snapToGrid w:val="0"/>
              <w:rPr>
                <w:rFonts w:hint="eastAsia" w:ascii="宋体" w:hAnsi="宋体" w:cs="宋体"/>
                <w:szCs w:val="21"/>
              </w:rPr>
            </w:pPr>
            <w:r>
              <w:rPr>
                <w:rFonts w:hint="eastAsia" w:ascii="宋体" w:hAnsi="宋体" w:cs="宋体"/>
                <w:szCs w:val="21"/>
              </w:rPr>
              <w:t>开户银行名称：晋商银行股份有限公司太原和平南路支行</w:t>
            </w:r>
          </w:p>
          <w:p w14:paraId="72FF2520">
            <w:pPr>
              <w:adjustRightInd w:val="0"/>
              <w:snapToGrid w:val="0"/>
              <w:rPr>
                <w:rFonts w:hint="eastAsia" w:ascii="宋体" w:hAnsi="宋体" w:cs="宋体"/>
                <w:szCs w:val="21"/>
              </w:rPr>
            </w:pPr>
            <w:r>
              <w:rPr>
                <w:rFonts w:hint="eastAsia" w:ascii="宋体" w:hAnsi="宋体" w:cs="宋体"/>
                <w:szCs w:val="21"/>
              </w:rPr>
              <w:t>银行账号：35117013000001753</w:t>
            </w:r>
          </w:p>
          <w:p w14:paraId="5D8DD4C7">
            <w:pPr>
              <w:adjustRightInd w:val="0"/>
              <w:snapToGrid w:val="0"/>
              <w:rPr>
                <w:rFonts w:hint="eastAsia" w:ascii="宋体" w:hAnsi="宋体" w:cs="宋体"/>
                <w:szCs w:val="21"/>
              </w:rPr>
            </w:pPr>
            <w:r>
              <w:rPr>
                <w:rFonts w:hint="eastAsia" w:ascii="宋体" w:hAnsi="宋体" w:cs="宋体"/>
                <w:szCs w:val="21"/>
              </w:rPr>
              <w:t>4、保证金汇票、电汇等方式交纳后，须在汇款/转账凭单用途栏中写明项目名称或项目编号（后四位）。</w:t>
            </w:r>
          </w:p>
          <w:p w14:paraId="73AC861E">
            <w:pPr>
              <w:adjustRightInd w:val="0"/>
              <w:snapToGrid w:val="0"/>
              <w:rPr>
                <w:rFonts w:hint="eastAsia" w:ascii="宋体" w:hAnsi="宋体" w:cs="宋体"/>
                <w:szCs w:val="21"/>
              </w:rPr>
            </w:pPr>
            <w:r>
              <w:rPr>
                <w:rFonts w:hint="eastAsia" w:ascii="宋体" w:hAnsi="宋体" w:cs="宋体"/>
                <w:szCs w:val="21"/>
              </w:rPr>
              <w:t>5、保证金退还咨询电话：15235112114</w:t>
            </w:r>
          </w:p>
        </w:tc>
      </w:tr>
      <w:tr w14:paraId="14A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F12BE55">
            <w:pPr>
              <w:widowControl/>
              <w:adjustRightInd w:val="0"/>
              <w:snapToGrid w:val="0"/>
              <w:jc w:val="center"/>
              <w:rPr>
                <w:rFonts w:hint="eastAsia" w:ascii="宋体" w:hAnsi="宋体" w:cs="宋体"/>
                <w:kern w:val="0"/>
                <w:szCs w:val="21"/>
              </w:rPr>
            </w:pPr>
            <w:r>
              <w:rPr>
                <w:rFonts w:hint="eastAsia" w:ascii="宋体" w:hAnsi="宋体" w:cs="宋体"/>
                <w:kern w:val="0"/>
                <w:szCs w:val="21"/>
              </w:rPr>
              <w:t>15.1</w:t>
            </w:r>
          </w:p>
        </w:tc>
        <w:tc>
          <w:tcPr>
            <w:tcW w:w="2377" w:type="dxa"/>
            <w:noWrap w:val="0"/>
            <w:vAlign w:val="center"/>
          </w:tcPr>
          <w:p w14:paraId="5DF8AB7F">
            <w:pPr>
              <w:adjustRightInd w:val="0"/>
              <w:snapToGrid w:val="0"/>
              <w:jc w:val="center"/>
              <w:rPr>
                <w:rFonts w:hint="eastAsia" w:ascii="宋体" w:hAnsi="宋体" w:cs="宋体"/>
                <w:szCs w:val="21"/>
              </w:rPr>
            </w:pPr>
            <w:r>
              <w:rPr>
                <w:rFonts w:hint="eastAsia" w:ascii="宋体" w:hAnsi="宋体" w:cs="宋体"/>
                <w:szCs w:val="21"/>
              </w:rPr>
              <w:t>响应有效期</w:t>
            </w:r>
          </w:p>
        </w:tc>
        <w:tc>
          <w:tcPr>
            <w:tcW w:w="6461" w:type="dxa"/>
            <w:noWrap w:val="0"/>
            <w:vAlign w:val="center"/>
          </w:tcPr>
          <w:p w14:paraId="296A022F">
            <w:pPr>
              <w:pStyle w:val="10"/>
              <w:adjustRightInd w:val="0"/>
              <w:snapToGrid w:val="0"/>
              <w:rPr>
                <w:rFonts w:hint="eastAsia" w:ascii="宋体" w:hAnsi="宋体" w:cs="宋体"/>
                <w:kern w:val="0"/>
                <w:szCs w:val="21"/>
              </w:rPr>
            </w:pPr>
            <w:r>
              <w:rPr>
                <w:rFonts w:hint="eastAsia" w:ascii="宋体" w:hAnsi="宋体" w:cs="宋体"/>
                <w:szCs w:val="21"/>
              </w:rPr>
              <w:t>从响应文件提交截止之日起</w:t>
            </w:r>
            <w:r>
              <w:rPr>
                <w:rFonts w:hint="eastAsia" w:ascii="宋体" w:hAnsi="宋体" w:cs="宋体"/>
                <w:szCs w:val="21"/>
                <w:u w:val="single"/>
              </w:rPr>
              <w:t>90</w:t>
            </w:r>
            <w:r>
              <w:rPr>
                <w:rFonts w:hint="eastAsia" w:ascii="宋体" w:hAnsi="宋体" w:cs="宋体"/>
                <w:kern w:val="0"/>
                <w:szCs w:val="21"/>
              </w:rPr>
              <w:t>日历天</w:t>
            </w:r>
          </w:p>
        </w:tc>
      </w:tr>
      <w:tr w14:paraId="20F2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C769A33">
            <w:pPr>
              <w:widowControl/>
              <w:adjustRightInd w:val="0"/>
              <w:snapToGrid w:val="0"/>
              <w:jc w:val="center"/>
              <w:rPr>
                <w:rFonts w:hint="eastAsia" w:ascii="宋体" w:hAnsi="宋体" w:cs="宋体"/>
                <w:kern w:val="0"/>
                <w:szCs w:val="21"/>
              </w:rPr>
            </w:pPr>
            <w:r>
              <w:rPr>
                <w:rFonts w:hint="eastAsia" w:ascii="宋体" w:hAnsi="宋体" w:cs="宋体"/>
                <w:kern w:val="0"/>
                <w:szCs w:val="21"/>
              </w:rPr>
              <w:t>16.1</w:t>
            </w:r>
          </w:p>
        </w:tc>
        <w:tc>
          <w:tcPr>
            <w:tcW w:w="2377" w:type="dxa"/>
            <w:noWrap w:val="0"/>
            <w:vAlign w:val="center"/>
          </w:tcPr>
          <w:p w14:paraId="2CF9C17A">
            <w:pPr>
              <w:widowControl/>
              <w:adjustRightInd w:val="0"/>
              <w:snapToGrid w:val="0"/>
              <w:jc w:val="center"/>
              <w:rPr>
                <w:rFonts w:hint="eastAsia" w:ascii="宋体" w:hAnsi="宋体" w:cs="宋体"/>
                <w:szCs w:val="21"/>
              </w:rPr>
            </w:pPr>
            <w:r>
              <w:rPr>
                <w:rFonts w:hint="eastAsia" w:ascii="宋体" w:hAnsi="宋体" w:cs="宋体"/>
                <w:szCs w:val="21"/>
              </w:rPr>
              <w:t>纸质响应文件份数</w:t>
            </w:r>
          </w:p>
        </w:tc>
        <w:tc>
          <w:tcPr>
            <w:tcW w:w="6461" w:type="dxa"/>
            <w:noWrap w:val="0"/>
            <w:vAlign w:val="center"/>
          </w:tcPr>
          <w:p w14:paraId="6784DDF6">
            <w:pPr>
              <w:widowControl/>
              <w:adjustRightInd w:val="0"/>
              <w:snapToGrid w:val="0"/>
              <w:rPr>
                <w:rFonts w:hint="eastAsia" w:ascii="宋体" w:hAnsi="宋体" w:cs="宋体"/>
                <w:kern w:val="0"/>
                <w:szCs w:val="21"/>
              </w:rPr>
            </w:pPr>
            <w:r>
              <w:rPr>
                <w:rFonts w:hint="eastAsia" w:ascii="宋体" w:hAnsi="宋体" w:cs="宋体"/>
                <w:kern w:val="0"/>
                <w:szCs w:val="21"/>
              </w:rPr>
              <w:t>供应商需在政采云系统上传加密电子投标文件1份；未加密电子版投标文件一份；解密时间30分钟。无需纸质版响应文件。</w:t>
            </w:r>
          </w:p>
        </w:tc>
      </w:tr>
      <w:tr w14:paraId="22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64FADF">
            <w:pPr>
              <w:widowControl/>
              <w:adjustRightInd w:val="0"/>
              <w:snapToGrid w:val="0"/>
              <w:jc w:val="center"/>
              <w:rPr>
                <w:rFonts w:hint="eastAsia" w:ascii="宋体" w:hAnsi="宋体" w:cs="宋体"/>
                <w:kern w:val="0"/>
                <w:szCs w:val="21"/>
              </w:rPr>
            </w:pPr>
            <w:r>
              <w:rPr>
                <w:rFonts w:hint="eastAsia" w:ascii="宋体" w:hAnsi="宋体" w:cs="宋体"/>
                <w:kern w:val="0"/>
                <w:szCs w:val="21"/>
              </w:rPr>
              <w:t>16.4</w:t>
            </w:r>
          </w:p>
        </w:tc>
        <w:tc>
          <w:tcPr>
            <w:tcW w:w="2377" w:type="dxa"/>
            <w:noWrap w:val="0"/>
            <w:vAlign w:val="center"/>
          </w:tcPr>
          <w:p w14:paraId="7A4B681F">
            <w:pPr>
              <w:widowControl/>
              <w:adjustRightInd w:val="0"/>
              <w:snapToGrid w:val="0"/>
              <w:jc w:val="center"/>
              <w:rPr>
                <w:rFonts w:hint="eastAsia" w:ascii="宋体" w:hAnsi="宋体" w:cs="宋体"/>
                <w:szCs w:val="21"/>
              </w:rPr>
            </w:pPr>
            <w:r>
              <w:rPr>
                <w:rFonts w:hint="eastAsia" w:ascii="宋体" w:hAnsi="宋体" w:cs="宋体"/>
                <w:szCs w:val="21"/>
              </w:rPr>
              <w:t>提供加密电子响应文件</w:t>
            </w:r>
          </w:p>
        </w:tc>
        <w:tc>
          <w:tcPr>
            <w:tcW w:w="6461" w:type="dxa"/>
            <w:noWrap w:val="0"/>
            <w:vAlign w:val="center"/>
          </w:tcPr>
          <w:p w14:paraId="25766C8C">
            <w:pPr>
              <w:widowControl/>
              <w:adjustRightInd w:val="0"/>
              <w:snapToGrid w:val="0"/>
              <w:rPr>
                <w:rFonts w:hint="eastAsia" w:ascii="宋体" w:hAnsi="宋体" w:cs="宋体"/>
                <w:szCs w:val="21"/>
              </w:rPr>
            </w:pPr>
            <w:r>
              <w:rPr>
                <w:rFonts w:hint="eastAsia" w:ascii="宋体" w:hAnsi="宋体" w:cs="宋体"/>
                <w:szCs w:val="21"/>
              </w:rPr>
              <w:t>按照“</w:t>
            </w:r>
            <w:r>
              <w:rPr>
                <w:rFonts w:hint="eastAsia" w:ascii="宋体" w:hAnsi="宋体" w:cs="宋体"/>
                <w:szCs w:val="21"/>
                <w:u w:val="single"/>
              </w:rPr>
              <w:t>山西省政府采购网-采购平台</w:t>
            </w:r>
            <w:r>
              <w:rPr>
                <w:rFonts w:hint="eastAsia" w:ascii="宋体" w:hAnsi="宋体" w:cs="宋体"/>
                <w:szCs w:val="21"/>
              </w:rPr>
              <w:t>”要求办理</w:t>
            </w:r>
          </w:p>
        </w:tc>
      </w:tr>
      <w:tr w14:paraId="584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04E24E0">
            <w:pPr>
              <w:widowControl/>
              <w:adjustRightInd w:val="0"/>
              <w:snapToGrid w:val="0"/>
              <w:jc w:val="center"/>
              <w:rPr>
                <w:rFonts w:hint="eastAsia" w:ascii="宋体" w:hAnsi="宋体" w:cs="宋体"/>
                <w:kern w:val="0"/>
                <w:szCs w:val="21"/>
              </w:rPr>
            </w:pPr>
            <w:r>
              <w:rPr>
                <w:rFonts w:hint="eastAsia" w:ascii="宋体" w:hAnsi="宋体" w:cs="宋体"/>
                <w:kern w:val="0"/>
                <w:szCs w:val="21"/>
              </w:rPr>
              <w:t>18.1</w:t>
            </w:r>
          </w:p>
        </w:tc>
        <w:tc>
          <w:tcPr>
            <w:tcW w:w="2377" w:type="dxa"/>
            <w:noWrap w:val="0"/>
            <w:vAlign w:val="center"/>
          </w:tcPr>
          <w:p w14:paraId="757C10A3">
            <w:pPr>
              <w:widowControl/>
              <w:adjustRightInd w:val="0"/>
              <w:snapToGrid w:val="0"/>
              <w:jc w:val="center"/>
              <w:rPr>
                <w:rFonts w:hint="eastAsia" w:ascii="宋体" w:hAnsi="宋体" w:cs="宋体"/>
                <w:szCs w:val="21"/>
              </w:rPr>
            </w:pPr>
            <w:r>
              <w:rPr>
                <w:rFonts w:hint="eastAsia" w:ascii="宋体" w:hAnsi="宋体" w:cs="宋体"/>
                <w:szCs w:val="21"/>
              </w:rPr>
              <w:t>递交响应文件截止时间、地点</w:t>
            </w:r>
          </w:p>
        </w:tc>
        <w:tc>
          <w:tcPr>
            <w:tcW w:w="6461" w:type="dxa"/>
            <w:noWrap w:val="0"/>
            <w:vAlign w:val="center"/>
          </w:tcPr>
          <w:p w14:paraId="74A68A25">
            <w:pPr>
              <w:widowControl/>
              <w:adjustRightInd w:val="0"/>
              <w:snapToGrid w:val="0"/>
              <w:rPr>
                <w:rFonts w:ascii="宋体" w:hAnsi="宋体" w:cs="宋体"/>
                <w:kern w:val="0"/>
                <w:szCs w:val="21"/>
              </w:rPr>
            </w:pPr>
            <w:r>
              <w:rPr>
                <w:rFonts w:hint="eastAsia" w:ascii="宋体" w:hAnsi="宋体" w:cs="宋体"/>
                <w:kern w:val="0"/>
                <w:szCs w:val="21"/>
              </w:rPr>
              <w:t>详见采购公告，以采购公告规定时间、地点为准。</w:t>
            </w:r>
          </w:p>
        </w:tc>
      </w:tr>
      <w:tr w14:paraId="51B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CBF466D">
            <w:pPr>
              <w:widowControl/>
              <w:adjustRightInd w:val="0"/>
              <w:snapToGrid w:val="0"/>
              <w:jc w:val="center"/>
              <w:rPr>
                <w:rFonts w:hint="eastAsia" w:ascii="宋体" w:hAnsi="宋体" w:cs="宋体"/>
                <w:kern w:val="0"/>
                <w:szCs w:val="21"/>
              </w:rPr>
            </w:pPr>
            <w:r>
              <w:rPr>
                <w:rFonts w:hint="eastAsia" w:ascii="宋体" w:hAnsi="宋体" w:cs="宋体"/>
                <w:kern w:val="0"/>
                <w:szCs w:val="21"/>
              </w:rPr>
              <w:t>19.2</w:t>
            </w:r>
          </w:p>
        </w:tc>
        <w:tc>
          <w:tcPr>
            <w:tcW w:w="2377" w:type="dxa"/>
            <w:noWrap w:val="0"/>
            <w:vAlign w:val="center"/>
          </w:tcPr>
          <w:p w14:paraId="1F50359C">
            <w:pPr>
              <w:widowControl/>
              <w:adjustRightInd w:val="0"/>
              <w:snapToGrid w:val="0"/>
              <w:jc w:val="center"/>
              <w:rPr>
                <w:rFonts w:hint="eastAsia" w:ascii="宋体" w:hAnsi="宋体" w:cs="宋体"/>
                <w:szCs w:val="21"/>
              </w:rPr>
            </w:pPr>
            <w:r>
              <w:rPr>
                <w:rFonts w:hint="eastAsia" w:ascii="宋体" w:hAnsi="宋体" w:cs="宋体"/>
                <w:szCs w:val="21"/>
              </w:rPr>
              <w:t>响应文件解密时间</w:t>
            </w:r>
          </w:p>
        </w:tc>
        <w:tc>
          <w:tcPr>
            <w:tcW w:w="6461" w:type="dxa"/>
            <w:noWrap w:val="0"/>
            <w:vAlign w:val="center"/>
          </w:tcPr>
          <w:p w14:paraId="6C4EC6FC">
            <w:pPr>
              <w:widowControl/>
              <w:adjustRightInd w:val="0"/>
              <w:snapToGrid w:val="0"/>
              <w:rPr>
                <w:rFonts w:hint="eastAsia" w:ascii="宋体" w:hAnsi="宋体" w:cs="宋体"/>
                <w:kern w:val="0"/>
                <w:szCs w:val="21"/>
              </w:rPr>
            </w:pPr>
            <w:r>
              <w:rPr>
                <w:rFonts w:hint="eastAsia" w:ascii="宋体" w:hAnsi="宋体" w:cs="宋体"/>
                <w:szCs w:val="21"/>
              </w:rPr>
              <w:t>响应文件提交截止时间后</w:t>
            </w:r>
            <w:r>
              <w:rPr>
                <w:rFonts w:hint="eastAsia" w:ascii="宋体" w:hAnsi="宋体" w:cs="宋体"/>
                <w:szCs w:val="21"/>
                <w:u w:val="single"/>
              </w:rPr>
              <w:t>30</w:t>
            </w:r>
            <w:r>
              <w:rPr>
                <w:rFonts w:hint="eastAsia" w:ascii="宋体" w:hAnsi="宋体" w:cs="宋体"/>
                <w:szCs w:val="21"/>
              </w:rPr>
              <w:t>分钟内（以电子平台解密计时为准）</w:t>
            </w:r>
          </w:p>
        </w:tc>
      </w:tr>
      <w:tr w14:paraId="76F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3925CA6">
            <w:pPr>
              <w:widowControl/>
              <w:adjustRightInd w:val="0"/>
              <w:snapToGrid w:val="0"/>
              <w:jc w:val="center"/>
              <w:rPr>
                <w:rFonts w:hint="eastAsia" w:ascii="宋体" w:hAnsi="宋体" w:cs="宋体"/>
                <w:kern w:val="0"/>
                <w:szCs w:val="21"/>
              </w:rPr>
            </w:pPr>
            <w:r>
              <w:rPr>
                <w:rFonts w:hint="eastAsia" w:ascii="宋体" w:hAnsi="宋体" w:cs="宋体"/>
                <w:kern w:val="0"/>
                <w:szCs w:val="21"/>
              </w:rPr>
              <w:t>20.1</w:t>
            </w:r>
          </w:p>
        </w:tc>
        <w:tc>
          <w:tcPr>
            <w:tcW w:w="2377" w:type="dxa"/>
            <w:noWrap w:val="0"/>
            <w:vAlign w:val="center"/>
          </w:tcPr>
          <w:p w14:paraId="70AE2B12">
            <w:pPr>
              <w:widowControl/>
              <w:adjustRightInd w:val="0"/>
              <w:snapToGrid w:val="0"/>
              <w:jc w:val="center"/>
              <w:rPr>
                <w:rFonts w:hint="eastAsia" w:ascii="宋体" w:hAnsi="宋体" w:cs="宋体"/>
                <w:szCs w:val="21"/>
              </w:rPr>
            </w:pPr>
            <w:r>
              <w:rPr>
                <w:rFonts w:hint="eastAsia" w:ascii="宋体" w:hAnsi="宋体" w:cs="宋体"/>
                <w:szCs w:val="21"/>
              </w:rPr>
              <w:t>磋商会议时间、地点：</w:t>
            </w:r>
          </w:p>
        </w:tc>
        <w:tc>
          <w:tcPr>
            <w:tcW w:w="6461" w:type="dxa"/>
            <w:noWrap w:val="0"/>
            <w:vAlign w:val="center"/>
          </w:tcPr>
          <w:p w14:paraId="7A01B182">
            <w:pPr>
              <w:widowControl/>
              <w:adjustRightInd w:val="0"/>
              <w:snapToGrid w:val="0"/>
              <w:rPr>
                <w:rFonts w:hint="eastAsia" w:ascii="宋体" w:hAnsi="宋体" w:cs="宋体"/>
                <w:kern w:val="0"/>
                <w:szCs w:val="21"/>
              </w:rPr>
            </w:pPr>
            <w:r>
              <w:rPr>
                <w:rFonts w:hint="eastAsia" w:ascii="宋体" w:hAnsi="宋体" w:cs="宋体"/>
                <w:kern w:val="0"/>
                <w:szCs w:val="21"/>
              </w:rPr>
              <w:t>详见采购公告，以采购公告规定时间、地点为准。</w:t>
            </w:r>
          </w:p>
        </w:tc>
      </w:tr>
      <w:tr w14:paraId="3D5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B4808A">
            <w:pPr>
              <w:widowControl/>
              <w:adjustRightInd w:val="0"/>
              <w:snapToGrid w:val="0"/>
              <w:jc w:val="center"/>
              <w:rPr>
                <w:rFonts w:hint="eastAsia" w:ascii="宋体" w:hAnsi="宋体" w:cs="宋体"/>
                <w:kern w:val="0"/>
                <w:szCs w:val="21"/>
              </w:rPr>
            </w:pPr>
            <w:r>
              <w:rPr>
                <w:rFonts w:hint="eastAsia" w:ascii="宋体" w:hAnsi="宋体" w:cs="宋体"/>
                <w:kern w:val="0"/>
                <w:szCs w:val="21"/>
              </w:rPr>
              <w:t>21.2</w:t>
            </w:r>
          </w:p>
        </w:tc>
        <w:tc>
          <w:tcPr>
            <w:tcW w:w="2377" w:type="dxa"/>
            <w:noWrap w:val="0"/>
            <w:vAlign w:val="center"/>
          </w:tcPr>
          <w:p w14:paraId="6257DCA4">
            <w:pPr>
              <w:widowControl/>
              <w:adjustRightInd w:val="0"/>
              <w:snapToGrid w:val="0"/>
              <w:jc w:val="center"/>
              <w:rPr>
                <w:rFonts w:hint="eastAsia" w:ascii="宋体" w:hAnsi="宋体" w:cs="宋体"/>
                <w:szCs w:val="21"/>
              </w:rPr>
            </w:pPr>
            <w:r>
              <w:rPr>
                <w:rFonts w:hint="eastAsia" w:ascii="宋体" w:hAnsi="宋体" w:cs="宋体"/>
                <w:szCs w:val="21"/>
              </w:rPr>
              <w:t>磋商小组组成</w:t>
            </w:r>
          </w:p>
        </w:tc>
        <w:tc>
          <w:tcPr>
            <w:tcW w:w="6461" w:type="dxa"/>
            <w:noWrap w:val="0"/>
            <w:vAlign w:val="center"/>
          </w:tcPr>
          <w:p w14:paraId="2484FA9C">
            <w:pPr>
              <w:widowControl/>
              <w:adjustRightInd w:val="0"/>
              <w:snapToGrid w:val="0"/>
              <w:rPr>
                <w:rFonts w:hint="eastAsia" w:ascii="宋体" w:hAnsi="宋体" w:cs="宋体"/>
                <w:szCs w:val="21"/>
              </w:rPr>
            </w:pPr>
            <w:r>
              <w:rPr>
                <w:rFonts w:hint="eastAsia" w:ascii="宋体" w:hAnsi="宋体" w:cs="宋体"/>
                <w:szCs w:val="21"/>
              </w:rPr>
              <w:t>磋商小组由采购人代表</w:t>
            </w:r>
            <w:r>
              <w:rPr>
                <w:rFonts w:hint="eastAsia" w:ascii="宋体" w:hAnsi="宋体" w:cs="宋体"/>
                <w:szCs w:val="21"/>
                <w:u w:val="single"/>
                <w:lang w:val="en-US" w:eastAsia="zh-CN"/>
              </w:rPr>
              <w:t>0</w:t>
            </w:r>
            <w:r>
              <w:rPr>
                <w:rFonts w:hint="eastAsia" w:ascii="宋体" w:hAnsi="宋体" w:cs="宋体"/>
                <w:szCs w:val="21"/>
              </w:rPr>
              <w:t>人，评审专家</w:t>
            </w:r>
            <w:r>
              <w:rPr>
                <w:rFonts w:hint="eastAsia" w:ascii="宋体" w:hAnsi="宋体" w:cs="宋体"/>
                <w:szCs w:val="21"/>
                <w:u w:val="single"/>
                <w:lang w:val="en-US" w:eastAsia="zh-CN"/>
              </w:rPr>
              <w:t>3</w:t>
            </w:r>
            <w:r>
              <w:rPr>
                <w:rFonts w:hint="eastAsia" w:ascii="宋体" w:hAnsi="宋体" w:cs="宋体"/>
                <w:szCs w:val="21"/>
              </w:rPr>
              <w:t>人组成，共</w:t>
            </w:r>
            <w:r>
              <w:rPr>
                <w:rFonts w:hint="eastAsia" w:ascii="宋体" w:hAnsi="宋体" w:cs="宋体"/>
                <w:szCs w:val="21"/>
                <w:u w:val="single"/>
              </w:rPr>
              <w:t>3</w:t>
            </w:r>
            <w:r>
              <w:rPr>
                <w:rFonts w:hint="eastAsia" w:ascii="宋体" w:hAnsi="宋体" w:cs="宋体"/>
                <w:szCs w:val="21"/>
              </w:rPr>
              <w:t>人。</w:t>
            </w:r>
          </w:p>
          <w:p w14:paraId="45DB307E">
            <w:pPr>
              <w:widowControl/>
              <w:adjustRightInd w:val="0"/>
              <w:snapToGrid w:val="0"/>
              <w:rPr>
                <w:rFonts w:hint="eastAsia" w:ascii="宋体" w:hAnsi="宋体" w:cs="宋体"/>
                <w:kern w:val="0"/>
                <w:szCs w:val="21"/>
                <w:u w:val="single"/>
              </w:rPr>
            </w:pPr>
            <w:r>
              <w:rPr>
                <w:rFonts w:hint="eastAsia" w:ascii="宋体" w:hAnsi="宋体" w:cs="宋体"/>
                <w:szCs w:val="21"/>
              </w:rPr>
              <w:t>评审专家确定方式：</w:t>
            </w:r>
            <w:r>
              <w:rPr>
                <w:rFonts w:hint="eastAsia" w:ascii="宋体" w:hAnsi="宋体" w:cs="宋体"/>
                <w:szCs w:val="21"/>
                <w:u w:val="single"/>
              </w:rPr>
              <w:t>政府采购评审专家库随机抽取</w:t>
            </w:r>
          </w:p>
        </w:tc>
      </w:tr>
      <w:tr w14:paraId="4BF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C770211">
            <w:pPr>
              <w:widowControl/>
              <w:adjustRightInd w:val="0"/>
              <w:snapToGrid w:val="0"/>
              <w:jc w:val="center"/>
              <w:rPr>
                <w:rFonts w:hint="eastAsia" w:ascii="宋体" w:hAnsi="宋体" w:cs="宋体"/>
                <w:kern w:val="0"/>
                <w:szCs w:val="21"/>
              </w:rPr>
            </w:pPr>
            <w:r>
              <w:rPr>
                <w:rFonts w:hint="eastAsia" w:ascii="宋体" w:hAnsi="宋体" w:cs="宋体"/>
                <w:kern w:val="0"/>
                <w:szCs w:val="21"/>
              </w:rPr>
              <w:t>24.1</w:t>
            </w:r>
          </w:p>
        </w:tc>
        <w:tc>
          <w:tcPr>
            <w:tcW w:w="2377" w:type="dxa"/>
            <w:noWrap w:val="0"/>
            <w:vAlign w:val="center"/>
          </w:tcPr>
          <w:p w14:paraId="641D4C23">
            <w:pPr>
              <w:shd w:val="clear" w:color="auto" w:fill="FFFFFF"/>
              <w:adjustRightInd w:val="0"/>
              <w:snapToGrid w:val="0"/>
              <w:jc w:val="center"/>
              <w:rPr>
                <w:rFonts w:hint="eastAsia" w:ascii="宋体" w:hAnsi="宋体" w:cs="宋体"/>
                <w:szCs w:val="21"/>
              </w:rPr>
            </w:pPr>
            <w:r>
              <w:rPr>
                <w:rFonts w:hint="eastAsia" w:ascii="宋体" w:hAnsi="宋体" w:cs="宋体"/>
                <w:szCs w:val="21"/>
              </w:rPr>
              <w:t>样品的评审办法以及评审标准</w:t>
            </w:r>
          </w:p>
        </w:tc>
        <w:tc>
          <w:tcPr>
            <w:tcW w:w="6461" w:type="dxa"/>
            <w:noWrap w:val="0"/>
            <w:vAlign w:val="center"/>
          </w:tcPr>
          <w:p w14:paraId="0242E58C">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bCs/>
                <w:kern w:val="0"/>
                <w:szCs w:val="21"/>
              </w:rPr>
              <w:t>样品：</w:t>
            </w:r>
          </w:p>
          <w:p w14:paraId="31147774">
            <w:pPr>
              <w:adjustRightInd w:val="0"/>
              <w:snapToGrid w:val="0"/>
              <w:rPr>
                <w:rFonts w:hint="eastAsia" w:ascii="宋体" w:hAnsi="宋体" w:cs="宋体"/>
                <w:kern w:val="0"/>
                <w:szCs w:val="21"/>
              </w:rPr>
            </w:pPr>
            <w:r>
              <w:rPr>
                <w:rFonts w:hint="eastAsia" w:ascii="宋体" w:hAnsi="宋体" w:cs="宋体"/>
                <w:kern w:val="0"/>
                <w:szCs w:val="21"/>
              </w:rPr>
              <w:t>1、样品评审办法：</w:t>
            </w:r>
            <w:r>
              <w:rPr>
                <w:rFonts w:hint="eastAsia" w:ascii="宋体" w:hAnsi="宋体" w:cs="宋体"/>
                <w:kern w:val="0"/>
                <w:szCs w:val="21"/>
                <w:u w:val="single"/>
              </w:rPr>
              <w:t xml:space="preserve">                 </w:t>
            </w:r>
          </w:p>
          <w:p w14:paraId="346BB66A">
            <w:pPr>
              <w:adjustRightInd w:val="0"/>
              <w:snapToGrid w:val="0"/>
              <w:rPr>
                <w:rFonts w:hint="eastAsia" w:ascii="宋体" w:hAnsi="宋体" w:cs="宋体"/>
                <w:kern w:val="0"/>
                <w:szCs w:val="21"/>
                <w:u w:val="single"/>
              </w:rPr>
            </w:pPr>
            <w:r>
              <w:rPr>
                <w:rFonts w:hint="eastAsia" w:ascii="宋体" w:hAnsi="宋体" w:cs="宋体"/>
                <w:kern w:val="0"/>
                <w:szCs w:val="21"/>
              </w:rPr>
              <w:t>2、样品评审标准：</w:t>
            </w:r>
            <w:r>
              <w:rPr>
                <w:rFonts w:hint="eastAsia" w:ascii="宋体" w:hAnsi="宋体" w:cs="宋体"/>
                <w:kern w:val="0"/>
                <w:szCs w:val="21"/>
                <w:u w:val="single"/>
              </w:rPr>
              <w:t xml:space="preserve">                 </w:t>
            </w:r>
          </w:p>
          <w:p w14:paraId="0BE022CA">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无</w:t>
            </w:r>
            <w:r>
              <w:rPr>
                <w:rFonts w:hint="eastAsia" w:ascii="宋体" w:hAnsi="宋体" w:cs="宋体"/>
                <w:bCs/>
                <w:kern w:val="0"/>
                <w:szCs w:val="21"/>
              </w:rPr>
              <w:t>样品</w:t>
            </w:r>
          </w:p>
        </w:tc>
      </w:tr>
      <w:tr w14:paraId="361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6D17340">
            <w:pPr>
              <w:widowControl/>
              <w:adjustRightInd w:val="0"/>
              <w:snapToGrid w:val="0"/>
              <w:jc w:val="center"/>
              <w:rPr>
                <w:rFonts w:hint="eastAsia" w:ascii="宋体" w:hAnsi="宋体" w:cs="宋体"/>
                <w:kern w:val="0"/>
                <w:szCs w:val="21"/>
              </w:rPr>
            </w:pPr>
            <w:r>
              <w:rPr>
                <w:rFonts w:hint="eastAsia" w:ascii="宋体" w:hAnsi="宋体" w:cs="宋体"/>
                <w:kern w:val="0"/>
                <w:szCs w:val="21"/>
              </w:rPr>
              <w:t>29.2</w:t>
            </w:r>
          </w:p>
        </w:tc>
        <w:tc>
          <w:tcPr>
            <w:tcW w:w="2377" w:type="dxa"/>
            <w:noWrap w:val="0"/>
            <w:vAlign w:val="center"/>
          </w:tcPr>
          <w:p w14:paraId="3ABCDA78">
            <w:pPr>
              <w:widowControl/>
              <w:adjustRightInd w:val="0"/>
              <w:snapToGrid w:val="0"/>
              <w:jc w:val="center"/>
              <w:rPr>
                <w:rFonts w:hint="eastAsia" w:ascii="宋体" w:hAnsi="宋体" w:cs="宋体"/>
                <w:szCs w:val="21"/>
              </w:rPr>
            </w:pPr>
            <w:r>
              <w:rPr>
                <w:rFonts w:hint="eastAsia" w:ascii="宋体" w:hAnsi="宋体" w:cs="宋体"/>
                <w:szCs w:val="21"/>
              </w:rPr>
              <w:t>评审办法</w:t>
            </w:r>
          </w:p>
        </w:tc>
        <w:tc>
          <w:tcPr>
            <w:tcW w:w="6461" w:type="dxa"/>
            <w:noWrap w:val="0"/>
            <w:vAlign w:val="center"/>
          </w:tcPr>
          <w:p w14:paraId="146BEDA9">
            <w:pPr>
              <w:widowControl/>
              <w:adjustRightInd w:val="0"/>
              <w:snapToGrid w:val="0"/>
              <w:rPr>
                <w:rFonts w:hint="eastAsia" w:ascii="宋体" w:hAnsi="宋体" w:cs="宋体"/>
                <w:szCs w:val="21"/>
              </w:rPr>
            </w:pPr>
            <w:r>
              <w:rPr>
                <w:rFonts w:hint="eastAsia" w:ascii="宋体" w:hAnsi="宋体" w:cs="宋体"/>
                <w:szCs w:val="21"/>
              </w:rPr>
              <w:t>综合评分法</w:t>
            </w:r>
          </w:p>
        </w:tc>
      </w:tr>
      <w:tr w14:paraId="739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6812C32">
            <w:pPr>
              <w:widowControl/>
              <w:adjustRightInd w:val="0"/>
              <w:snapToGrid w:val="0"/>
              <w:jc w:val="center"/>
              <w:rPr>
                <w:rFonts w:hint="eastAsia" w:ascii="宋体" w:hAnsi="宋体" w:cs="宋体"/>
                <w:kern w:val="0"/>
                <w:szCs w:val="21"/>
              </w:rPr>
            </w:pPr>
            <w:r>
              <w:rPr>
                <w:rFonts w:hint="eastAsia" w:ascii="宋体" w:hAnsi="宋体" w:cs="宋体"/>
                <w:kern w:val="0"/>
                <w:szCs w:val="21"/>
              </w:rPr>
              <w:t>31.2</w:t>
            </w:r>
          </w:p>
        </w:tc>
        <w:tc>
          <w:tcPr>
            <w:tcW w:w="2377" w:type="dxa"/>
            <w:noWrap w:val="0"/>
            <w:vAlign w:val="center"/>
          </w:tcPr>
          <w:p w14:paraId="7DFFFE12">
            <w:pPr>
              <w:widowControl/>
              <w:adjustRightInd w:val="0"/>
              <w:snapToGrid w:val="0"/>
              <w:jc w:val="center"/>
              <w:rPr>
                <w:rFonts w:hint="eastAsia" w:ascii="宋体" w:hAnsi="宋体" w:cs="宋体"/>
                <w:kern w:val="0"/>
                <w:szCs w:val="21"/>
              </w:rPr>
            </w:pPr>
            <w:r>
              <w:rPr>
                <w:rFonts w:hint="eastAsia" w:ascii="宋体" w:hAnsi="宋体" w:cs="宋体"/>
                <w:kern w:val="0"/>
                <w:szCs w:val="21"/>
              </w:rPr>
              <w:t>推荐成交候选供应商的数量</w:t>
            </w:r>
          </w:p>
        </w:tc>
        <w:tc>
          <w:tcPr>
            <w:tcW w:w="6461" w:type="dxa"/>
            <w:noWrap w:val="0"/>
            <w:vAlign w:val="center"/>
          </w:tcPr>
          <w:p w14:paraId="13044E83">
            <w:pPr>
              <w:widowControl/>
              <w:adjustRightInd w:val="0"/>
              <w:snapToGrid w:val="0"/>
              <w:rPr>
                <w:rFonts w:hint="eastAsia" w:ascii="宋体" w:hAnsi="宋体" w:cs="宋体"/>
                <w:kern w:val="0"/>
                <w:szCs w:val="21"/>
                <w:u w:val="single"/>
              </w:rPr>
            </w:pPr>
            <w:r>
              <w:rPr>
                <w:rFonts w:hint="eastAsia" w:ascii="宋体" w:hAnsi="宋体" w:cs="宋体"/>
                <w:kern w:val="0"/>
                <w:szCs w:val="21"/>
                <w:u w:val="single"/>
              </w:rPr>
              <w:t>3名</w:t>
            </w:r>
          </w:p>
        </w:tc>
      </w:tr>
      <w:tr w14:paraId="6C3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16F1719">
            <w:pPr>
              <w:widowControl/>
              <w:adjustRightInd w:val="0"/>
              <w:snapToGrid w:val="0"/>
              <w:jc w:val="center"/>
              <w:rPr>
                <w:rFonts w:hint="eastAsia" w:ascii="宋体" w:hAnsi="宋体" w:cs="宋体"/>
                <w:kern w:val="0"/>
                <w:szCs w:val="21"/>
              </w:rPr>
            </w:pPr>
            <w:r>
              <w:rPr>
                <w:rFonts w:hint="eastAsia" w:ascii="宋体" w:hAnsi="宋体" w:cs="宋体"/>
                <w:kern w:val="0"/>
                <w:szCs w:val="21"/>
              </w:rPr>
              <w:t>34</w:t>
            </w:r>
          </w:p>
        </w:tc>
        <w:tc>
          <w:tcPr>
            <w:tcW w:w="2377" w:type="dxa"/>
            <w:noWrap w:val="0"/>
            <w:vAlign w:val="center"/>
          </w:tcPr>
          <w:p w14:paraId="58E093D1">
            <w:pPr>
              <w:widowControl/>
              <w:adjustRightInd w:val="0"/>
              <w:snapToGrid w:val="0"/>
              <w:jc w:val="center"/>
              <w:rPr>
                <w:rFonts w:hint="eastAsia" w:ascii="宋体" w:hAnsi="宋体" w:cs="宋体"/>
                <w:kern w:val="0"/>
                <w:szCs w:val="21"/>
              </w:rPr>
            </w:pPr>
            <w:r>
              <w:rPr>
                <w:rFonts w:hint="eastAsia" w:ascii="宋体" w:hAnsi="宋体" w:cs="宋体"/>
                <w:kern w:val="0"/>
                <w:szCs w:val="21"/>
              </w:rPr>
              <w:t>确定成交供应商的方式</w:t>
            </w:r>
          </w:p>
        </w:tc>
        <w:tc>
          <w:tcPr>
            <w:tcW w:w="6461" w:type="dxa"/>
            <w:noWrap w:val="0"/>
            <w:vAlign w:val="center"/>
          </w:tcPr>
          <w:p w14:paraId="3FCD362C">
            <w:pPr>
              <w:widowControl/>
              <w:adjustRightInd w:val="0"/>
              <w:snapToGrid w:val="0"/>
              <w:rPr>
                <w:rFonts w:hint="eastAsia" w:ascii="宋体" w:hAnsi="宋体" w:cs="宋体"/>
                <w:kern w:val="0"/>
                <w:szCs w:val="21"/>
              </w:rPr>
            </w:pPr>
            <w:r>
              <w:rPr>
                <w:rFonts w:hint="eastAsia" w:ascii="宋体" w:hAnsi="宋体" w:cs="宋体"/>
                <w:kern w:val="0"/>
                <w:szCs w:val="21"/>
              </w:rPr>
              <w:t>成交供应商数量：</w:t>
            </w:r>
            <w:r>
              <w:rPr>
                <w:rFonts w:hint="eastAsia" w:ascii="宋体" w:hAnsi="宋体" w:cs="宋体"/>
                <w:kern w:val="0"/>
                <w:szCs w:val="21"/>
                <w:u w:val="single"/>
                <w:lang w:val="en-US" w:eastAsia="zh-CN"/>
              </w:rPr>
              <w:t>每包各</w:t>
            </w:r>
            <w:r>
              <w:rPr>
                <w:rFonts w:hint="eastAsia" w:ascii="宋体" w:hAnsi="宋体" w:cs="宋体"/>
                <w:kern w:val="0"/>
                <w:szCs w:val="21"/>
                <w:u w:val="single"/>
              </w:rPr>
              <w:t>1家</w:t>
            </w:r>
          </w:p>
          <w:p w14:paraId="33C872B4">
            <w:pPr>
              <w:widowControl/>
              <w:adjustRightInd w:val="0"/>
              <w:snapToGrid w:val="0"/>
              <w:rPr>
                <w:rFonts w:hint="eastAsia" w:ascii="宋体" w:hAnsi="宋体" w:cs="宋体"/>
                <w:kern w:val="0"/>
                <w:szCs w:val="21"/>
                <w:u w:val="single"/>
              </w:rPr>
            </w:pPr>
            <w:r>
              <w:rPr>
                <w:rFonts w:hint="eastAsia" w:ascii="宋体" w:hAnsi="宋体" w:cs="宋体"/>
                <w:kern w:val="0"/>
                <w:szCs w:val="21"/>
              </w:rPr>
              <w:sym w:font="Wingdings 2" w:char="0052"/>
            </w:r>
            <w:r>
              <w:rPr>
                <w:rFonts w:hint="eastAsia" w:ascii="宋体" w:hAnsi="宋体" w:cs="宋体"/>
                <w:kern w:val="0"/>
                <w:szCs w:val="21"/>
              </w:rPr>
              <w:t>采购人授权磋商小组直接确定成交供应商</w:t>
            </w:r>
          </w:p>
          <w:p w14:paraId="5A50CA0A">
            <w:pPr>
              <w:widowControl/>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采购人确定成交供应商</w:t>
            </w:r>
          </w:p>
        </w:tc>
      </w:tr>
      <w:tr w14:paraId="2E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5E162EA">
            <w:pPr>
              <w:widowControl/>
              <w:adjustRightInd w:val="0"/>
              <w:snapToGrid w:val="0"/>
              <w:jc w:val="center"/>
              <w:rPr>
                <w:rFonts w:hint="eastAsia" w:ascii="宋体" w:hAnsi="宋体" w:cs="宋体"/>
                <w:kern w:val="0"/>
                <w:szCs w:val="21"/>
              </w:rPr>
            </w:pPr>
            <w:r>
              <w:rPr>
                <w:rFonts w:hint="eastAsia" w:ascii="宋体" w:hAnsi="宋体" w:cs="宋体"/>
                <w:kern w:val="0"/>
                <w:szCs w:val="21"/>
              </w:rPr>
              <w:t>36.3</w:t>
            </w:r>
          </w:p>
        </w:tc>
        <w:tc>
          <w:tcPr>
            <w:tcW w:w="2377" w:type="dxa"/>
            <w:noWrap w:val="0"/>
            <w:vAlign w:val="center"/>
          </w:tcPr>
          <w:p w14:paraId="0EFD723E">
            <w:pPr>
              <w:widowControl/>
              <w:adjustRightInd w:val="0"/>
              <w:snapToGrid w:val="0"/>
              <w:jc w:val="center"/>
              <w:rPr>
                <w:rFonts w:hint="eastAsia" w:ascii="宋体" w:hAnsi="宋体" w:cs="宋体"/>
                <w:kern w:val="0"/>
                <w:szCs w:val="21"/>
              </w:rPr>
            </w:pPr>
            <w:r>
              <w:rPr>
                <w:rFonts w:hint="eastAsia" w:ascii="宋体" w:hAnsi="宋体" w:cs="宋体"/>
                <w:kern w:val="0"/>
                <w:szCs w:val="21"/>
              </w:rPr>
              <w:t>成交通知书发出的形式</w:t>
            </w:r>
          </w:p>
        </w:tc>
        <w:tc>
          <w:tcPr>
            <w:tcW w:w="6461" w:type="dxa"/>
            <w:noWrap w:val="0"/>
            <w:vAlign w:val="center"/>
          </w:tcPr>
          <w:p w14:paraId="159662C8">
            <w:pPr>
              <w:widowControl/>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书面</w:t>
            </w:r>
          </w:p>
          <w:p w14:paraId="0C120A3D">
            <w:pPr>
              <w:widowControl/>
              <w:adjustRightInd w:val="0"/>
              <w:snapToGrid w:val="0"/>
              <w:rPr>
                <w:rFonts w:ascii="宋体" w:hAnsi="宋体" w:cs="宋体"/>
                <w:kern w:val="0"/>
                <w:szCs w:val="21"/>
              </w:rPr>
            </w:pPr>
            <w:r>
              <w:rPr>
                <w:rFonts w:hint="eastAsia" w:ascii="宋体" w:hAnsi="宋体" w:cs="宋体"/>
                <w:kern w:val="0"/>
                <w:szCs w:val="21"/>
              </w:rPr>
              <w:t>☑平台发出</w:t>
            </w:r>
          </w:p>
        </w:tc>
      </w:tr>
      <w:tr w14:paraId="068E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0AD55C5">
            <w:pPr>
              <w:widowControl/>
              <w:adjustRightInd w:val="0"/>
              <w:snapToGrid w:val="0"/>
              <w:jc w:val="center"/>
              <w:rPr>
                <w:rFonts w:hint="eastAsia" w:ascii="宋体" w:hAnsi="宋体" w:cs="宋体"/>
                <w:kern w:val="0"/>
                <w:szCs w:val="21"/>
              </w:rPr>
            </w:pPr>
            <w:r>
              <w:rPr>
                <w:rFonts w:hint="eastAsia" w:ascii="宋体" w:hAnsi="宋体" w:cs="宋体"/>
                <w:kern w:val="0"/>
                <w:szCs w:val="21"/>
              </w:rPr>
              <w:t>38.1</w:t>
            </w:r>
          </w:p>
        </w:tc>
        <w:tc>
          <w:tcPr>
            <w:tcW w:w="2377" w:type="dxa"/>
            <w:noWrap w:val="0"/>
            <w:vAlign w:val="center"/>
          </w:tcPr>
          <w:p w14:paraId="4C247B0B">
            <w:pPr>
              <w:shd w:val="clear" w:color="auto" w:fill="FFFFFF"/>
              <w:adjustRightInd w:val="0"/>
              <w:snapToGrid w:val="0"/>
              <w:jc w:val="center"/>
              <w:rPr>
                <w:rFonts w:hint="eastAsia" w:ascii="宋体" w:hAnsi="宋体" w:cs="宋体"/>
                <w:kern w:val="0"/>
                <w:szCs w:val="21"/>
              </w:rPr>
            </w:pPr>
            <w:r>
              <w:rPr>
                <w:rFonts w:hint="eastAsia" w:ascii="宋体" w:hAnsi="宋体" w:cs="宋体"/>
                <w:szCs w:val="21"/>
              </w:rPr>
              <w:t>履约保证金</w:t>
            </w:r>
          </w:p>
        </w:tc>
        <w:tc>
          <w:tcPr>
            <w:tcW w:w="6461" w:type="dxa"/>
            <w:noWrap w:val="0"/>
            <w:vAlign w:val="center"/>
          </w:tcPr>
          <w:p w14:paraId="3BD301FF">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本项目不收取履约保证金</w:t>
            </w:r>
          </w:p>
          <w:p w14:paraId="40F87FF0">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本项目收取履约保证金</w:t>
            </w:r>
          </w:p>
        </w:tc>
      </w:tr>
      <w:tr w14:paraId="1DBA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E622F5C">
            <w:pPr>
              <w:widowControl/>
              <w:adjustRightInd w:val="0"/>
              <w:snapToGrid w:val="0"/>
              <w:jc w:val="center"/>
              <w:rPr>
                <w:rFonts w:hint="eastAsia" w:ascii="宋体" w:hAnsi="宋体" w:cs="宋体"/>
                <w:kern w:val="0"/>
                <w:szCs w:val="21"/>
              </w:rPr>
            </w:pPr>
            <w:r>
              <w:rPr>
                <w:rFonts w:hint="eastAsia" w:ascii="宋体" w:hAnsi="宋体" w:cs="宋体"/>
                <w:kern w:val="0"/>
                <w:szCs w:val="21"/>
              </w:rPr>
              <w:t>39</w:t>
            </w:r>
          </w:p>
        </w:tc>
        <w:tc>
          <w:tcPr>
            <w:tcW w:w="2377" w:type="dxa"/>
            <w:noWrap w:val="0"/>
            <w:vAlign w:val="center"/>
          </w:tcPr>
          <w:p w14:paraId="17C75C24">
            <w:pPr>
              <w:widowControl/>
              <w:adjustRightInd w:val="0"/>
              <w:snapToGrid w:val="0"/>
              <w:jc w:val="center"/>
              <w:rPr>
                <w:rFonts w:hint="eastAsia" w:ascii="宋体" w:hAnsi="宋体" w:cs="宋体"/>
                <w:kern w:val="0"/>
                <w:szCs w:val="21"/>
              </w:rPr>
            </w:pPr>
            <w:r>
              <w:rPr>
                <w:rFonts w:hint="eastAsia" w:ascii="宋体" w:hAnsi="宋体" w:cs="宋体"/>
                <w:kern w:val="0"/>
                <w:szCs w:val="21"/>
              </w:rPr>
              <w:t>采购代理服务费</w:t>
            </w:r>
          </w:p>
          <w:p w14:paraId="71F436F6">
            <w:pPr>
              <w:widowControl/>
              <w:adjustRightInd w:val="0"/>
              <w:snapToGrid w:val="0"/>
              <w:jc w:val="center"/>
              <w:rPr>
                <w:rFonts w:hint="eastAsia" w:ascii="宋体" w:hAnsi="宋体" w:cs="宋体"/>
                <w:kern w:val="0"/>
                <w:szCs w:val="21"/>
              </w:rPr>
            </w:pPr>
          </w:p>
        </w:tc>
        <w:tc>
          <w:tcPr>
            <w:tcW w:w="6461" w:type="dxa"/>
            <w:noWrap w:val="0"/>
            <w:vAlign w:val="center"/>
          </w:tcPr>
          <w:p w14:paraId="4AC9BEEB">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本项目不收取</w:t>
            </w:r>
            <w:r>
              <w:rPr>
                <w:rFonts w:hint="eastAsia" w:ascii="宋体" w:hAnsi="宋体" w:cs="宋体"/>
                <w:kern w:val="0"/>
                <w:szCs w:val="21"/>
              </w:rPr>
              <w:t>采购代理服务费</w:t>
            </w:r>
          </w:p>
          <w:p w14:paraId="454290B9">
            <w:pPr>
              <w:shd w:val="clear" w:color="auto" w:fill="FFFFFF"/>
              <w:adjustRightInd w:val="0"/>
              <w:snapToGrid w:val="0"/>
              <w:jc w:val="left"/>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本项目收取</w:t>
            </w:r>
            <w:r>
              <w:rPr>
                <w:rFonts w:hint="eastAsia" w:ascii="宋体" w:hAnsi="宋体" w:cs="宋体"/>
                <w:kern w:val="0"/>
                <w:szCs w:val="21"/>
              </w:rPr>
              <w:t>采购代理服务费</w:t>
            </w:r>
          </w:p>
          <w:p w14:paraId="7F32AD8B">
            <w:pPr>
              <w:widowControl/>
              <w:adjustRightInd w:val="0"/>
              <w:snapToGrid w:val="0"/>
              <w:rPr>
                <w:rFonts w:hint="eastAsia" w:ascii="宋体" w:hAnsi="宋体" w:cs="宋体"/>
                <w:kern w:val="0"/>
                <w:szCs w:val="21"/>
              </w:rPr>
            </w:pPr>
            <w:r>
              <w:rPr>
                <w:rFonts w:hint="eastAsia" w:ascii="宋体" w:hAnsi="宋体" w:cs="宋体"/>
                <w:kern w:val="0"/>
                <w:szCs w:val="21"/>
              </w:rPr>
              <w:t>本项目采购代理服务费由</w:t>
            </w:r>
            <w:r>
              <w:rPr>
                <w:rFonts w:hint="eastAsia" w:ascii="宋体" w:hAnsi="宋体" w:cs="宋体"/>
                <w:kern w:val="0"/>
                <w:szCs w:val="21"/>
                <w:u w:val="single"/>
              </w:rPr>
              <w:t>成交供应商</w:t>
            </w:r>
            <w:r>
              <w:rPr>
                <w:rFonts w:hint="eastAsia" w:ascii="宋体" w:hAnsi="宋体" w:cs="宋体"/>
                <w:kern w:val="0"/>
                <w:szCs w:val="21"/>
              </w:rPr>
              <w:t>向采购代理机构予以支付。</w:t>
            </w:r>
          </w:p>
          <w:p w14:paraId="3460CF57">
            <w:pPr>
              <w:widowControl/>
              <w:adjustRightInd w:val="0"/>
              <w:snapToGrid w:val="0"/>
              <w:rPr>
                <w:rFonts w:hint="eastAsia" w:ascii="宋体" w:hAnsi="宋体" w:eastAsia="宋体" w:cs="宋体"/>
                <w:kern w:val="0"/>
                <w:szCs w:val="21"/>
                <w:lang w:eastAsia="zh-CN"/>
              </w:rPr>
            </w:pPr>
            <w:r>
              <w:rPr>
                <w:rFonts w:hint="eastAsia" w:ascii="宋体" w:hAnsi="宋体" w:cs="宋体"/>
                <w:kern w:val="0"/>
                <w:szCs w:val="21"/>
              </w:rPr>
              <w:t>支付标准：</w:t>
            </w:r>
            <w:r>
              <w:rPr>
                <w:rFonts w:hint="eastAsia" w:ascii="宋体" w:hAnsi="宋体" w:cs="宋体"/>
                <w:kern w:val="0"/>
                <w:szCs w:val="21"/>
                <w:u w:val="single"/>
              </w:rPr>
              <w:t>收费参照《招标代理服务收费管理暂行办法》（计价格[2002]1980号）中费率</w:t>
            </w:r>
            <w:r>
              <w:rPr>
                <w:rFonts w:hint="eastAsia" w:ascii="宋体" w:hAnsi="宋体" w:cs="宋体"/>
                <w:kern w:val="0"/>
                <w:szCs w:val="21"/>
                <w:u w:val="single"/>
                <w:lang w:val="en-US" w:eastAsia="zh-CN"/>
              </w:rPr>
              <w:t>的95%</w:t>
            </w:r>
            <w:r>
              <w:rPr>
                <w:rFonts w:hint="eastAsia" w:ascii="宋体" w:hAnsi="宋体" w:cs="宋体"/>
                <w:kern w:val="0"/>
                <w:szCs w:val="21"/>
                <w:u w:val="single"/>
              </w:rPr>
              <w:t>执行</w:t>
            </w:r>
            <w:r>
              <w:rPr>
                <w:rFonts w:hint="eastAsia" w:ascii="宋体" w:hAnsi="宋体" w:cs="宋体"/>
                <w:kern w:val="0"/>
                <w:szCs w:val="21"/>
                <w:highlight w:val="none"/>
                <w:u w:val="single"/>
                <w:lang w:eastAsia="zh-CN"/>
              </w:rPr>
              <w:t>。</w:t>
            </w:r>
          </w:p>
          <w:p w14:paraId="48D78685">
            <w:pPr>
              <w:widowControl/>
              <w:adjustRightInd w:val="0"/>
              <w:snapToGrid w:val="0"/>
              <w:rPr>
                <w:rFonts w:hint="eastAsia" w:ascii="宋体" w:hAnsi="宋体" w:cs="宋体"/>
                <w:kern w:val="0"/>
                <w:szCs w:val="21"/>
              </w:rPr>
            </w:pPr>
            <w:r>
              <w:rPr>
                <w:rFonts w:hint="eastAsia" w:ascii="宋体" w:hAnsi="宋体" w:cs="宋体"/>
                <w:kern w:val="0"/>
                <w:szCs w:val="21"/>
              </w:rPr>
              <w:t>支付形式：</w:t>
            </w:r>
            <w:r>
              <w:rPr>
                <w:rFonts w:hint="eastAsia" w:ascii="宋体" w:hAnsi="宋体" w:cs="宋体"/>
                <w:kern w:val="0"/>
                <w:szCs w:val="21"/>
                <w:u w:val="single"/>
              </w:rPr>
              <w:t xml:space="preserve"> 电汇 </w:t>
            </w:r>
          </w:p>
          <w:p w14:paraId="4ED26AD6">
            <w:pPr>
              <w:widowControl/>
              <w:adjustRightInd w:val="0"/>
              <w:snapToGrid w:val="0"/>
              <w:rPr>
                <w:rFonts w:hint="eastAsia" w:ascii="宋体" w:hAnsi="宋体" w:cs="宋体"/>
                <w:kern w:val="0"/>
                <w:szCs w:val="21"/>
              </w:rPr>
            </w:pPr>
            <w:r>
              <w:rPr>
                <w:rFonts w:hint="eastAsia" w:ascii="宋体" w:hAnsi="宋体" w:cs="宋体"/>
                <w:kern w:val="0"/>
                <w:szCs w:val="21"/>
              </w:rPr>
              <w:t>支付时间：</w:t>
            </w:r>
            <w:r>
              <w:rPr>
                <w:rFonts w:hint="eastAsia" w:ascii="宋体" w:hAnsi="宋体" w:cs="宋体"/>
                <w:kern w:val="0"/>
                <w:szCs w:val="21"/>
                <w:u w:val="single"/>
              </w:rPr>
              <w:t>发放成交通知书前</w:t>
            </w:r>
          </w:p>
        </w:tc>
      </w:tr>
      <w:tr w14:paraId="498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B0E3C9">
            <w:pPr>
              <w:widowControl/>
              <w:adjustRightInd w:val="0"/>
              <w:snapToGrid w:val="0"/>
              <w:jc w:val="center"/>
              <w:rPr>
                <w:rFonts w:hint="eastAsia" w:ascii="宋体" w:hAnsi="宋体" w:cs="宋体"/>
                <w:kern w:val="0"/>
                <w:szCs w:val="21"/>
              </w:rPr>
            </w:pPr>
            <w:r>
              <w:rPr>
                <w:rFonts w:hint="eastAsia" w:ascii="宋体" w:hAnsi="宋体" w:cs="宋体"/>
                <w:kern w:val="0"/>
                <w:szCs w:val="21"/>
              </w:rPr>
              <w:t>42.3</w:t>
            </w:r>
          </w:p>
        </w:tc>
        <w:tc>
          <w:tcPr>
            <w:tcW w:w="2377" w:type="dxa"/>
            <w:noWrap w:val="0"/>
            <w:vAlign w:val="center"/>
          </w:tcPr>
          <w:p w14:paraId="7D76A351">
            <w:pPr>
              <w:widowControl/>
              <w:adjustRightInd w:val="0"/>
              <w:snapToGrid w:val="0"/>
              <w:jc w:val="center"/>
              <w:rPr>
                <w:rFonts w:hint="eastAsia" w:ascii="宋体" w:hAnsi="宋体" w:cs="宋体"/>
                <w:kern w:val="0"/>
                <w:szCs w:val="21"/>
              </w:rPr>
            </w:pPr>
            <w:r>
              <w:rPr>
                <w:rFonts w:hint="eastAsia" w:ascii="宋体" w:hAnsi="宋体" w:cs="宋体"/>
                <w:kern w:val="0"/>
                <w:szCs w:val="21"/>
              </w:rPr>
              <w:t>质疑</w:t>
            </w:r>
          </w:p>
        </w:tc>
        <w:tc>
          <w:tcPr>
            <w:tcW w:w="6461" w:type="dxa"/>
            <w:noWrap w:val="0"/>
            <w:vAlign w:val="center"/>
          </w:tcPr>
          <w:p w14:paraId="5B67A1AC">
            <w:pPr>
              <w:widowControl/>
              <w:adjustRightInd w:val="0"/>
              <w:snapToGrid w:val="0"/>
              <w:rPr>
                <w:rFonts w:hint="eastAsia" w:ascii="宋体" w:hAnsi="宋体" w:cs="宋体"/>
                <w:szCs w:val="21"/>
              </w:rPr>
            </w:pPr>
            <w:r>
              <w:rPr>
                <w:rFonts w:hint="eastAsia" w:ascii="宋体" w:hAnsi="宋体" w:cs="宋体"/>
                <w:szCs w:val="21"/>
              </w:rPr>
              <w:t>一、供应商认为采购文件、采购过程、中标或者成交结果使自己的权益受到损害的，可以在知道或者应知其权益受到损害之日起</w:t>
            </w:r>
            <w:r>
              <w:rPr>
                <w:rFonts w:hint="eastAsia" w:ascii="宋体" w:hAnsi="宋体" w:cs="宋体"/>
                <w:szCs w:val="21"/>
                <w:u w:val="single"/>
              </w:rPr>
              <w:t>7个工作日内</w:t>
            </w:r>
            <w:r>
              <w:rPr>
                <w:rFonts w:hint="eastAsia" w:ascii="宋体" w:hAnsi="宋体" w:cs="宋体"/>
                <w:szCs w:val="21"/>
              </w:rPr>
              <w:t>，以书面形式向采购人或其委托的采购代理机构提出质疑。</w:t>
            </w:r>
          </w:p>
          <w:p w14:paraId="36AB468B">
            <w:pPr>
              <w:widowControl/>
              <w:adjustRightInd w:val="0"/>
              <w:snapToGrid w:val="0"/>
              <w:rPr>
                <w:rFonts w:hint="eastAsia" w:ascii="宋体" w:hAnsi="宋体" w:cs="宋体"/>
                <w:szCs w:val="21"/>
              </w:rPr>
            </w:pPr>
            <w:r>
              <w:rPr>
                <w:rFonts w:hint="eastAsia" w:ascii="宋体" w:hAnsi="宋体" w:cs="宋体"/>
                <w:szCs w:val="21"/>
              </w:rPr>
              <w:t>1、接收质疑函的方式：接收加盖单位公章的书面质疑函</w:t>
            </w:r>
          </w:p>
          <w:p w14:paraId="1E7DE8C3">
            <w:pPr>
              <w:widowControl/>
              <w:adjustRightInd w:val="0"/>
              <w:snapToGrid w:val="0"/>
              <w:rPr>
                <w:rFonts w:hint="eastAsia" w:ascii="宋体" w:hAnsi="宋体" w:cs="宋体"/>
                <w:szCs w:val="21"/>
              </w:rPr>
            </w:pPr>
            <w:r>
              <w:rPr>
                <w:rFonts w:hint="eastAsia" w:ascii="宋体" w:hAnsi="宋体" w:cs="宋体"/>
                <w:szCs w:val="21"/>
              </w:rPr>
              <w:t>名称：山西中鸿建设项目管理有限公司</w:t>
            </w:r>
          </w:p>
          <w:p w14:paraId="77D67A1C">
            <w:pPr>
              <w:widowControl/>
              <w:adjustRightInd w:val="0"/>
              <w:snapToGrid w:val="0"/>
              <w:rPr>
                <w:rFonts w:hint="eastAsia" w:ascii="宋体" w:hAnsi="宋体" w:cs="宋体"/>
                <w:szCs w:val="21"/>
              </w:rPr>
            </w:pPr>
            <w:r>
              <w:rPr>
                <w:rFonts w:hint="eastAsia" w:ascii="宋体" w:hAnsi="宋体" w:cs="宋体"/>
                <w:szCs w:val="21"/>
              </w:rPr>
              <w:t>地址：山西省太原市小店区晋阳街84号宏安世纪大厦A座14层</w:t>
            </w:r>
          </w:p>
          <w:p w14:paraId="184ECF48">
            <w:pPr>
              <w:widowControl/>
              <w:adjustRightInd w:val="0"/>
              <w:snapToGrid w:val="0"/>
              <w:rPr>
                <w:rFonts w:hint="eastAsia" w:ascii="宋体" w:hAnsi="宋体" w:cs="宋体"/>
                <w:szCs w:val="21"/>
              </w:rPr>
            </w:pPr>
            <w:r>
              <w:rPr>
                <w:rFonts w:hint="eastAsia" w:ascii="宋体" w:hAnsi="宋体" w:cs="宋体"/>
                <w:szCs w:val="21"/>
              </w:rPr>
              <w:t>项目联系人：班帅、史伟</w:t>
            </w:r>
          </w:p>
          <w:p w14:paraId="7C4C8003">
            <w:pPr>
              <w:widowControl/>
              <w:adjustRightInd w:val="0"/>
              <w:snapToGrid w:val="0"/>
              <w:rPr>
                <w:rFonts w:hint="eastAsia" w:ascii="宋体" w:hAnsi="宋体" w:cs="宋体"/>
                <w:szCs w:val="21"/>
              </w:rPr>
            </w:pPr>
            <w:r>
              <w:rPr>
                <w:rFonts w:hint="eastAsia" w:ascii="宋体" w:hAnsi="宋体" w:cs="宋体"/>
                <w:szCs w:val="21"/>
              </w:rPr>
              <w:t>联系方式：15235112114</w:t>
            </w:r>
          </w:p>
          <w:p w14:paraId="362C3C06">
            <w:pPr>
              <w:widowControl/>
              <w:adjustRightInd w:val="0"/>
              <w:snapToGrid w:val="0"/>
              <w:rPr>
                <w:rFonts w:hint="eastAsia" w:ascii="宋体" w:hAnsi="宋体" w:cs="宋体"/>
                <w:szCs w:val="21"/>
              </w:rPr>
            </w:pPr>
            <w:r>
              <w:rPr>
                <w:rFonts w:hint="eastAsia" w:ascii="宋体" w:hAnsi="宋体" w:cs="宋体"/>
                <w:szCs w:val="21"/>
              </w:rPr>
              <w:t>2、质疑函的内容、格式：应符合《政府采购质疑和投诉办法》相关规定和财政部门制定的《政府采购质疑函范本》格式。</w:t>
            </w:r>
          </w:p>
          <w:p w14:paraId="65B22EE1">
            <w:pPr>
              <w:pStyle w:val="10"/>
              <w:adjustRightInd w:val="0"/>
              <w:snapToGrid w:val="0"/>
              <w:rPr>
                <w:rFonts w:hint="eastAsia" w:ascii="宋体" w:hAnsi="宋体" w:cs="宋体"/>
                <w:kern w:val="0"/>
                <w:szCs w:val="21"/>
              </w:rPr>
            </w:pPr>
            <w:r>
              <w:rPr>
                <w:rFonts w:hint="eastAsia" w:ascii="宋体" w:hAnsi="宋体" w:cs="宋体"/>
                <w:szCs w:val="21"/>
              </w:rPr>
              <w:t>二、提出质疑的供应商应当是参与所质疑项目采购活动的供应商。</w:t>
            </w:r>
          </w:p>
        </w:tc>
      </w:tr>
      <w:tr w14:paraId="40C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9AD322A">
            <w:pPr>
              <w:widowControl/>
              <w:adjustRightInd w:val="0"/>
              <w:snapToGrid w:val="0"/>
              <w:jc w:val="center"/>
              <w:rPr>
                <w:rFonts w:hint="eastAsia" w:ascii="宋体" w:hAnsi="宋体" w:cs="宋体"/>
                <w:kern w:val="0"/>
                <w:szCs w:val="21"/>
              </w:rPr>
            </w:pPr>
            <w:r>
              <w:rPr>
                <w:rFonts w:hint="eastAsia" w:ascii="宋体" w:hAnsi="宋体" w:cs="宋体"/>
                <w:kern w:val="0"/>
                <w:szCs w:val="21"/>
              </w:rPr>
              <w:t>45</w:t>
            </w:r>
          </w:p>
        </w:tc>
        <w:tc>
          <w:tcPr>
            <w:tcW w:w="2377" w:type="dxa"/>
            <w:noWrap w:val="0"/>
            <w:vAlign w:val="center"/>
          </w:tcPr>
          <w:p w14:paraId="276C4E34">
            <w:pPr>
              <w:widowControl/>
              <w:adjustRightInd w:val="0"/>
              <w:snapToGrid w:val="0"/>
              <w:jc w:val="center"/>
              <w:rPr>
                <w:rFonts w:hint="eastAsia" w:ascii="宋体" w:hAnsi="宋体" w:cs="宋体"/>
                <w:kern w:val="0"/>
                <w:szCs w:val="21"/>
              </w:rPr>
            </w:pPr>
            <w:r>
              <w:rPr>
                <w:rFonts w:hint="eastAsia" w:ascii="宋体" w:hAnsi="宋体" w:cs="宋体"/>
                <w:kern w:val="0"/>
                <w:szCs w:val="21"/>
              </w:rPr>
              <w:t>其他事项</w:t>
            </w:r>
          </w:p>
        </w:tc>
        <w:tc>
          <w:tcPr>
            <w:tcW w:w="6461" w:type="dxa"/>
            <w:noWrap w:val="0"/>
            <w:vAlign w:val="center"/>
          </w:tcPr>
          <w:p w14:paraId="6426BBB9">
            <w:pPr>
              <w:widowControl/>
              <w:adjustRightInd w:val="0"/>
              <w:snapToGrid w:val="0"/>
              <w:rPr>
                <w:rFonts w:hint="eastAsia" w:ascii="宋体" w:hAnsi="宋体" w:cs="宋体"/>
                <w:b/>
                <w:szCs w:val="21"/>
              </w:rPr>
            </w:pPr>
            <w:r>
              <w:rPr>
                <w:rFonts w:hint="eastAsia" w:ascii="宋体" w:hAnsi="宋体" w:cs="宋体"/>
                <w:b/>
                <w:szCs w:val="21"/>
              </w:rPr>
              <w:t>在“山西省政府采购网-采购平台”开评标的项目，按照平台的规定和要求执行。</w:t>
            </w:r>
          </w:p>
        </w:tc>
      </w:tr>
    </w:tbl>
    <w:p w14:paraId="170EEA9B">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1"/>
          <w:szCs w:val="21"/>
        </w:rPr>
        <w:br w:type="page"/>
      </w:r>
      <w:bookmarkStart w:id="14" w:name="_Toc82009367"/>
      <w:bookmarkStart w:id="15" w:name="_Toc82173882"/>
      <w:bookmarkStart w:id="16" w:name="_Toc4485619"/>
      <w:bookmarkStart w:id="17" w:name="_Toc533340140"/>
      <w:r>
        <w:rPr>
          <w:rFonts w:hint="eastAsia" w:ascii="宋体" w:hAnsi="宋体" w:cs="宋体"/>
          <w:sz w:val="28"/>
          <w:szCs w:val="28"/>
        </w:rPr>
        <w:t>二、总则</w:t>
      </w:r>
      <w:bookmarkEnd w:id="14"/>
      <w:bookmarkEnd w:id="15"/>
      <w:bookmarkEnd w:id="16"/>
      <w:bookmarkEnd w:id="17"/>
    </w:p>
    <w:p w14:paraId="78CFFAB1">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1.采购人、采购代理机构及供应商</w:t>
      </w:r>
    </w:p>
    <w:p w14:paraId="7052107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1.1采购人：是指依法进行政府采购的国家机关、事业单位、团体组织。本项目采购人见供应商须知表1.1条。</w:t>
      </w:r>
    </w:p>
    <w:p w14:paraId="3F763C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1.2采购代理机构：是指集中采购机构或从事采购代理业务的社会中介机构，本项目的采购代理机构见供应商须知表1.2条。</w:t>
      </w:r>
    </w:p>
    <w:p w14:paraId="1E617C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1.3供应商：是指向采购人提供货物、工程或者服务的法人、非法人组织或者自然人。本项目的供应商及其响应须满足以下条件：</w:t>
      </w:r>
    </w:p>
    <w:p w14:paraId="48FA08D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1.3.1在中华人民共和国境内注册，能够独立承担民事责任。</w:t>
      </w:r>
    </w:p>
    <w:p w14:paraId="7624408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1.3.2符合《中华人民共和国政府采购法》第二十二条关于供应商条件的规定，遵守本项目采购人本级和上级财政部门关于政府采购的有关规定。</w:t>
      </w:r>
    </w:p>
    <w:p w14:paraId="31A6AD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1.3.3从山西省政府采购网或采购代理机构认可的方式获取本项目的磋商文件。</w:t>
      </w:r>
    </w:p>
    <w:p w14:paraId="23BDD0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1.3.4合格供应商还要满足的其它资格条件：供应商须知表。</w:t>
      </w:r>
    </w:p>
    <w:p w14:paraId="72B3F9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1.3.5若供应商须知表1.3.5条中写明专门面向中小企业采购的，如供应商为非中小企业且所响应产品为非中小企业产品，其响应文件将被认定为</w:t>
      </w:r>
      <w:r>
        <w:rPr>
          <w:rFonts w:hint="eastAsia" w:ascii="宋体" w:hAnsi="宋体" w:cs="宋体"/>
          <w:b/>
          <w:bCs/>
          <w:szCs w:val="21"/>
        </w:rPr>
        <w:t>无效响应</w:t>
      </w:r>
      <w:r>
        <w:rPr>
          <w:rFonts w:hint="eastAsia" w:ascii="宋体" w:hAnsi="宋体" w:cs="宋体"/>
          <w:szCs w:val="21"/>
        </w:rPr>
        <w:t>。</w:t>
      </w:r>
    </w:p>
    <w:p w14:paraId="1C5839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若供应商须知表1.3.6款中写明采购工程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cs="宋体"/>
          <w:b/>
          <w:bCs/>
          <w:szCs w:val="21"/>
        </w:rPr>
        <w:t>无效响应</w:t>
      </w:r>
      <w:r>
        <w:rPr>
          <w:rFonts w:hint="eastAsia" w:ascii="宋体" w:hAnsi="宋体" w:cs="宋体"/>
          <w:szCs w:val="21"/>
        </w:rPr>
        <w:t>。</w:t>
      </w:r>
    </w:p>
    <w:p w14:paraId="05E050B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1.4如供应商须知表1.4条中允许联合体参加采购活动的，对联合体规定如下：</w:t>
      </w:r>
    </w:p>
    <w:p w14:paraId="0811E1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1.4.1两个以上供应商可以组成一个联合体，以一个供应商的身份参加采购活动。</w:t>
      </w:r>
    </w:p>
    <w:p w14:paraId="48F1B1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1.4.2联合体各方均应符合《中华人民共和国政府采购法》第二十二条规定的条件。</w:t>
      </w:r>
    </w:p>
    <w:p w14:paraId="2214C2C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1.4.3采购人根据采购项目对供应商的特殊要求，联合体中至少应当有一方符合相关规定。</w:t>
      </w:r>
    </w:p>
    <w:p w14:paraId="2D4CEFA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1.4.4联合体各方应签订共同参加采购活动协议，明确约定联合体各方承担的工作和相应的责任。</w:t>
      </w:r>
    </w:p>
    <w:p w14:paraId="38DCAAD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45CA35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1.4.6联合体中有同类资质的供应商按照联合体分工承担相同工作的，按照较低的资质等级确定联合体的资质等级。</w:t>
      </w:r>
    </w:p>
    <w:p w14:paraId="60B379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1.4.7以联合体形式参加政府采购活动的，联合体各方不得再单独参加或者与其他供应商另外组成联合体参加本项目采购活动，否则相关响应文件将被认定为</w:t>
      </w:r>
      <w:r>
        <w:rPr>
          <w:rFonts w:hint="eastAsia" w:ascii="宋体" w:hAnsi="宋体" w:cs="宋体"/>
          <w:b/>
          <w:szCs w:val="21"/>
        </w:rPr>
        <w:t>无效响应。</w:t>
      </w:r>
    </w:p>
    <w:p w14:paraId="391CFC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（1）两个以上的自然人、法人或者其他组织可以组成一个联合体，以一个供应商的身份共同参加政府采购活动。</w:t>
      </w:r>
    </w:p>
    <w:p w14:paraId="2E8391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（2）联合体成交的，联合体各方应共同与采购人签订采购合同，就采购合同约定的事项对采购人承担连带责任。</w:t>
      </w:r>
    </w:p>
    <w:p w14:paraId="0555996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1.4.8对联合体参加采购活动的其他资格要求见供应商须知表1.4.8条。</w:t>
      </w:r>
    </w:p>
    <w:p w14:paraId="7914ACA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1.5单位负责人为同一人或者存在直接控股、管理关系的不同供应商，不得参加同一合同项下的政府采购活动。</w:t>
      </w:r>
    </w:p>
    <w:p w14:paraId="718FCB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1.6除单一来源采购项目外，为采购项目提供整体设计、规范编制或者项目管理、监理、检测等服务的供应商，不得再参加该采购项目的其他采购活动。</w:t>
      </w:r>
    </w:p>
    <w:p w14:paraId="62A5E1B6">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2.资金来源</w:t>
      </w:r>
    </w:p>
    <w:p w14:paraId="209292E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2.1本项目的采购人已获得足以支付本次磋商后所签订的合同项下的资金（包括财政性资金和本项目采购中无法与财政性资金分割的非财政性资金）。</w:t>
      </w:r>
    </w:p>
    <w:p w14:paraId="3D5F72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2.2项目预算金额和分包最高限价见供应商须知表2.2条。</w:t>
      </w:r>
    </w:p>
    <w:p w14:paraId="3F94263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2.3供应商报价超过磋商文件规定的预算金额或分包最高限价的，其响应文件将被认定为</w:t>
      </w:r>
      <w:r>
        <w:rPr>
          <w:rFonts w:hint="eastAsia" w:ascii="宋体" w:hAnsi="宋体" w:cs="宋体"/>
          <w:b/>
          <w:szCs w:val="21"/>
        </w:rPr>
        <w:t>无效响应</w:t>
      </w:r>
      <w:r>
        <w:rPr>
          <w:rFonts w:hint="eastAsia" w:ascii="宋体" w:hAnsi="宋体" w:cs="宋体"/>
          <w:szCs w:val="21"/>
        </w:rPr>
        <w:t>。</w:t>
      </w:r>
    </w:p>
    <w:p w14:paraId="01158678">
      <w:pPr>
        <w:adjustRightInd w:val="0"/>
        <w:snapToGrid w:val="0"/>
        <w:spacing w:line="360" w:lineRule="auto"/>
        <w:ind w:firstLine="422" w:firstLineChars="200"/>
        <w:rPr>
          <w:rFonts w:hint="eastAsia" w:ascii="宋体" w:hAnsi="宋体" w:cs="宋体"/>
          <w:b/>
          <w:szCs w:val="21"/>
        </w:rPr>
      </w:pPr>
      <w:bookmarkStart w:id="18" w:name="_Toc266951048"/>
      <w:r>
        <w:rPr>
          <w:rFonts w:hint="eastAsia" w:ascii="宋体" w:hAnsi="宋体" w:cs="宋体"/>
          <w:b/>
          <w:szCs w:val="21"/>
        </w:rPr>
        <w:t>3.语言文字</w:t>
      </w:r>
      <w:bookmarkEnd w:id="18"/>
    </w:p>
    <w:p w14:paraId="1BD6ECD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3.1除专用术语外，与磋商有关的语言均使用中文。必要时专用术语应附有中文注释。对不同文字文本响应文件的解释发生异议的，以中文文本为准。</w:t>
      </w:r>
    </w:p>
    <w:p w14:paraId="6471B5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3.2供应商提交的响应文件（包括技术文件和资料、图纸中的说明）以及供应商与采购代理机构（或采购人）就有关磋商的所有来往函电均应使用中文简体字。</w:t>
      </w:r>
    </w:p>
    <w:p w14:paraId="2343C5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4C6D9FA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3.4原版为外文的证书类、证明类文件，与供应商名称或其它实际情况不符的，供应商应当提供相关证明文件。</w:t>
      </w:r>
    </w:p>
    <w:p w14:paraId="012EFCEB">
      <w:pPr>
        <w:adjustRightInd w:val="0"/>
        <w:snapToGrid w:val="0"/>
        <w:spacing w:line="360" w:lineRule="auto"/>
        <w:ind w:firstLine="422" w:firstLineChars="200"/>
        <w:rPr>
          <w:rFonts w:hint="eastAsia" w:ascii="宋体" w:hAnsi="宋体" w:cs="宋体"/>
          <w:b/>
          <w:szCs w:val="21"/>
        </w:rPr>
      </w:pPr>
      <w:bookmarkStart w:id="19" w:name="_1.8_计量单位"/>
      <w:bookmarkEnd w:id="19"/>
      <w:bookmarkStart w:id="20" w:name="_Toc266951049"/>
      <w:r>
        <w:rPr>
          <w:rFonts w:hint="eastAsia" w:ascii="宋体" w:hAnsi="宋体" w:cs="宋体"/>
          <w:b/>
          <w:szCs w:val="21"/>
        </w:rPr>
        <w:t>4.计量单位</w:t>
      </w:r>
      <w:bookmarkEnd w:id="20"/>
    </w:p>
    <w:p w14:paraId="660A5E8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除供应商须知表4条中有特殊要求外，响应文件中所使用的计量单位，应采用中华人民共和国法定计量单位。</w:t>
      </w:r>
    </w:p>
    <w:p w14:paraId="6283A950">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5.磋商费用</w:t>
      </w:r>
    </w:p>
    <w:p w14:paraId="3EAD6B1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不论磋商的结果如何，供应商应承担所有与本次政府采购活动有关的费用。</w:t>
      </w:r>
    </w:p>
    <w:p w14:paraId="2C2CE1B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6.现场考察、磋商前答疑会</w:t>
      </w:r>
    </w:p>
    <w:p w14:paraId="0B8F057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6.1</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6.1条规定组织现场考察或磋商前答疑会的，采购人按</w:t>
      </w:r>
      <w:r>
        <w:rPr>
          <w:rFonts w:hint="eastAsia" w:ascii="宋体" w:hAnsi="宋体" w:cs="宋体"/>
        </w:rPr>
        <w:fldChar w:fldCharType="begin"/>
      </w:r>
      <w:r>
        <w:rPr>
          <w:rFonts w:hint="eastAsia" w:ascii="宋体" w:hAnsi="宋体" w:cs="宋体"/>
        </w:rPr>
        <w:instrText xml:space="preserve">HYPERLINK \l "_踏勘现场"</w:instrText>
      </w:r>
      <w:r>
        <w:rPr>
          <w:rFonts w:hint="eastAsia" w:ascii="宋体" w:hAnsi="宋体" w:cs="宋体"/>
        </w:rPr>
        <w:fldChar w:fldCharType="separate"/>
      </w:r>
      <w:r>
        <w:rPr>
          <w:rFonts w:hint="eastAsia" w:ascii="宋体" w:hAnsi="宋体" w:cs="宋体"/>
          <w:szCs w:val="21"/>
        </w:rPr>
        <w:t>供应商须知表</w:t>
      </w:r>
      <w:r>
        <w:rPr>
          <w:rFonts w:hint="eastAsia" w:ascii="宋体" w:hAnsi="宋体" w:cs="宋体"/>
        </w:rPr>
        <w:fldChar w:fldCharType="end"/>
      </w:r>
      <w:r>
        <w:rPr>
          <w:rFonts w:hint="eastAsia" w:ascii="宋体" w:hAnsi="宋体" w:cs="宋体"/>
          <w:szCs w:val="21"/>
        </w:rPr>
        <w:t>6.1条规定的时间、地点组织供应商现场考察或磋商前答疑会，或者在领取磋商文件期限截止后以书面形式通知所有获取磋商文件的潜在供应商。</w:t>
      </w:r>
    </w:p>
    <w:p w14:paraId="462F7EFA">
      <w:pPr>
        <w:adjustRightInd w:val="0"/>
        <w:snapToGrid w:val="0"/>
        <w:spacing w:line="360" w:lineRule="auto"/>
        <w:ind w:firstLine="420" w:firstLineChars="200"/>
        <w:rPr>
          <w:rFonts w:hint="eastAsia" w:ascii="宋体" w:hAnsi="宋体" w:cs="宋体"/>
          <w:szCs w:val="21"/>
        </w:rPr>
      </w:pPr>
      <w:bookmarkStart w:id="21" w:name="_1.10_投标预备会"/>
      <w:bookmarkEnd w:id="21"/>
      <w:r>
        <w:rPr>
          <w:rFonts w:hint="eastAsia" w:ascii="宋体" w:hAnsi="宋体" w:cs="宋体"/>
          <w:szCs w:val="21"/>
        </w:rPr>
        <w:t>6.2由于未参加现场考察或磋商前答疑而导致对项目实际情况不了解，影响技术文件编制、</w:t>
      </w:r>
      <w:r>
        <w:rPr>
          <w:rFonts w:hint="eastAsia" w:ascii="宋体" w:hAnsi="宋体" w:cs="宋体"/>
        </w:rPr>
        <w:fldChar w:fldCharType="begin"/>
      </w:r>
      <w:r>
        <w:rPr>
          <w:rFonts w:hint="eastAsia" w:ascii="宋体" w:hAnsi="宋体" w:cs="宋体"/>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宋体"/>
        </w:rPr>
        <w:fldChar w:fldCharType="separate"/>
      </w:r>
      <w:r>
        <w:rPr>
          <w:rFonts w:hint="eastAsia" w:ascii="宋体" w:hAnsi="宋体" w:cs="宋体"/>
          <w:szCs w:val="21"/>
        </w:rPr>
        <w:t>响应报价</w:t>
      </w:r>
      <w:r>
        <w:rPr>
          <w:rFonts w:hint="eastAsia" w:ascii="宋体" w:hAnsi="宋体" w:cs="宋体"/>
        </w:rPr>
        <w:fldChar w:fldCharType="end"/>
      </w:r>
      <w:r>
        <w:rPr>
          <w:rFonts w:hint="eastAsia" w:ascii="宋体" w:hAnsi="宋体" w:cs="宋体"/>
          <w:szCs w:val="21"/>
        </w:rPr>
        <w:t>准确性、综合因素响应不全面等问题的，由供应商自行承担相应后果。</w:t>
      </w:r>
    </w:p>
    <w:p w14:paraId="4D5DC38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6.3现场考察及磋商前答疑会所发生的费用及一切责任由供应商自行承担。</w:t>
      </w:r>
    </w:p>
    <w:p w14:paraId="4946EF34">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7.适用法律</w:t>
      </w:r>
    </w:p>
    <w:p w14:paraId="558F277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05FD863F">
      <w:pPr>
        <w:adjustRightInd w:val="0"/>
        <w:snapToGrid w:val="0"/>
        <w:spacing w:line="360" w:lineRule="auto"/>
        <w:ind w:firstLine="422" w:firstLineChars="200"/>
        <w:rPr>
          <w:rFonts w:hint="eastAsia" w:ascii="宋体" w:hAnsi="宋体" w:cs="宋体"/>
          <w:b/>
          <w:bCs/>
          <w:szCs w:val="21"/>
        </w:rPr>
      </w:pPr>
      <w:bookmarkStart w:id="22" w:name="_Toc4485620"/>
      <w:bookmarkStart w:id="23" w:name="_Toc533340141"/>
      <w:r>
        <w:rPr>
          <w:rFonts w:hint="eastAsia" w:ascii="宋体" w:hAnsi="宋体" w:cs="宋体"/>
          <w:b/>
          <w:bCs/>
          <w:szCs w:val="21"/>
        </w:rPr>
        <w:t>三</w:t>
      </w:r>
      <w:bookmarkEnd w:id="22"/>
      <w:bookmarkEnd w:id="23"/>
      <w:r>
        <w:rPr>
          <w:rFonts w:hint="eastAsia" w:ascii="宋体" w:hAnsi="宋体" w:cs="宋体"/>
          <w:b/>
          <w:bCs/>
          <w:szCs w:val="21"/>
        </w:rPr>
        <w:t>、磋商文件</w:t>
      </w:r>
    </w:p>
    <w:p w14:paraId="587ABE74">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8.磋商文件构成</w:t>
      </w:r>
    </w:p>
    <w:p w14:paraId="3444800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8.1磋商文件共六章，内容如下:</w:t>
      </w:r>
    </w:p>
    <w:p w14:paraId="1728AB5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第一章 竞争性磋商采购公告</w:t>
      </w:r>
    </w:p>
    <w:p w14:paraId="2ABBCB3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第二章 供应商须知</w:t>
      </w:r>
    </w:p>
    <w:p w14:paraId="02CF364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第三章 采购需求</w:t>
      </w:r>
    </w:p>
    <w:p w14:paraId="3ECAD93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第四章 评审办法</w:t>
      </w:r>
    </w:p>
    <w:p w14:paraId="6D327C8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第五章 政府采购合同条款及格式</w:t>
      </w:r>
    </w:p>
    <w:p w14:paraId="20180B1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第六章 响应文件内容及格式</w:t>
      </w:r>
    </w:p>
    <w:p w14:paraId="7C3BEF9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cs="宋体"/>
          <w:b/>
          <w:bCs/>
          <w:szCs w:val="21"/>
        </w:rPr>
        <w:t>无效响应</w:t>
      </w:r>
      <w:r>
        <w:rPr>
          <w:rFonts w:hint="eastAsia" w:ascii="宋体" w:hAnsi="宋体" w:cs="宋体"/>
          <w:szCs w:val="21"/>
        </w:rPr>
        <w:t>。</w:t>
      </w:r>
    </w:p>
    <w:p w14:paraId="5E546483">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9.磋商文件的澄清与修改</w:t>
      </w:r>
    </w:p>
    <w:p w14:paraId="2D4A964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53683E9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9.2澄清或者修改的内容为磋商文件的组成部分，对所有磋商文件的收受人具有约束力。供应商在收到上述通知后，应及时确认。</w:t>
      </w:r>
    </w:p>
    <w:p w14:paraId="2BFC10F4">
      <w:pPr>
        <w:adjustRightInd w:val="0"/>
        <w:snapToGrid w:val="0"/>
        <w:spacing w:line="360" w:lineRule="auto"/>
        <w:ind w:firstLine="422" w:firstLineChars="200"/>
        <w:rPr>
          <w:rFonts w:hint="eastAsia" w:ascii="宋体" w:hAnsi="宋体" w:cs="宋体"/>
          <w:b/>
          <w:bCs/>
          <w:szCs w:val="21"/>
        </w:rPr>
      </w:pPr>
      <w:bookmarkStart w:id="24" w:name="_Toc4485621"/>
      <w:bookmarkStart w:id="25" w:name="_Toc533340142"/>
      <w:r>
        <w:rPr>
          <w:rFonts w:hint="eastAsia" w:ascii="宋体" w:hAnsi="宋体" w:cs="宋体"/>
          <w:b/>
          <w:bCs/>
          <w:szCs w:val="21"/>
        </w:rPr>
        <w:t>四、响应文件的编制</w:t>
      </w:r>
      <w:bookmarkEnd w:id="24"/>
      <w:bookmarkEnd w:id="25"/>
    </w:p>
    <w:p w14:paraId="29291542">
      <w:pPr>
        <w:adjustRightInd w:val="0"/>
        <w:snapToGrid w:val="0"/>
        <w:spacing w:line="360" w:lineRule="auto"/>
        <w:ind w:firstLine="422" w:firstLineChars="200"/>
        <w:rPr>
          <w:rFonts w:hint="eastAsia" w:ascii="宋体" w:hAnsi="宋体" w:cs="宋体"/>
          <w:b/>
          <w:szCs w:val="21"/>
        </w:rPr>
      </w:pPr>
      <w:r>
        <w:rPr>
          <w:rFonts w:hint="eastAsia" w:ascii="宋体" w:hAnsi="宋体" w:cs="宋体"/>
          <w:b/>
          <w:bCs/>
          <w:szCs w:val="21"/>
        </w:rPr>
        <w:t>10.</w:t>
      </w:r>
      <w:r>
        <w:rPr>
          <w:rFonts w:hint="eastAsia" w:ascii="宋体" w:hAnsi="宋体" w:cs="宋体"/>
          <w:b/>
          <w:szCs w:val="21"/>
        </w:rPr>
        <w:t>响应范围</w:t>
      </w:r>
    </w:p>
    <w:p w14:paraId="36C170E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10.1项目有分包的，供应商可对磋商文件其中某一个分包或几个分包进行响应。详见见供应商须知表10.1条</w:t>
      </w:r>
    </w:p>
    <w:p w14:paraId="0ED99D82">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10.2供应商应当对所响应分包磋商文件中“采购需求”所列的所有内容进行响应，如仅响应分包中某一部分内容，其该包响应文件将被认定为</w:t>
      </w:r>
      <w:r>
        <w:rPr>
          <w:rFonts w:hint="eastAsia" w:ascii="宋体" w:hAnsi="宋体" w:cs="宋体"/>
          <w:b/>
          <w:szCs w:val="21"/>
        </w:rPr>
        <w:t>无效响应。</w:t>
      </w:r>
    </w:p>
    <w:p w14:paraId="4FDA4D3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10.3本次磋商，供应商应按本磋商文件要求提交响应文件，其中加</w:t>
      </w:r>
      <w:r>
        <w:rPr>
          <w:rFonts w:hint="eastAsia" w:ascii="宋体" w:hAnsi="宋体" w:cs="宋体"/>
          <w:kern w:val="0"/>
          <w:szCs w:val="21"/>
        </w:rPr>
        <w:t>★</w:t>
      </w:r>
      <w:r>
        <w:rPr>
          <w:rFonts w:hint="eastAsia" w:ascii="宋体" w:hAnsi="宋体" w:cs="宋体"/>
          <w:b/>
          <w:szCs w:val="21"/>
        </w:rPr>
        <w:t>项目若有缺失或无效，将导致其响应文件按无效响应处理。</w:t>
      </w:r>
    </w:p>
    <w:p w14:paraId="44FC3785">
      <w:pPr>
        <w:adjustRightInd w:val="0"/>
        <w:snapToGrid w:val="0"/>
        <w:spacing w:line="360" w:lineRule="auto"/>
        <w:ind w:firstLine="420" w:firstLineChars="200"/>
        <w:rPr>
          <w:rFonts w:hint="eastAsia" w:ascii="宋体" w:hAnsi="宋体" w:cs="宋体"/>
        </w:rPr>
      </w:pPr>
      <w:r>
        <w:rPr>
          <w:rFonts w:hint="eastAsia" w:ascii="宋体" w:hAnsi="宋体" w:cs="宋体"/>
          <w:szCs w:val="21"/>
        </w:rPr>
        <w:t>10.4无论磋商文件《第三章采购需求》中是否要求，供应商所响应的内容均应符合国家强制性标准。</w:t>
      </w:r>
    </w:p>
    <w:p w14:paraId="5AE430E1">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11.响应文件构成</w:t>
      </w:r>
    </w:p>
    <w:p w14:paraId="6A3A22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11.1供应商应完整地按磋商文件提供的响应文件格式及要求编写响应文件。响应文件应包括资格证明文件、商务文件、技术文件三部分。具体详见《第六章 响应文件内容及格式》。</w:t>
      </w:r>
    </w:p>
    <w:p w14:paraId="7E4B54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11.2供应商应按磋商文件提供的格式编写响应文件。磋商文件提供标准格式的按标准格式填列，未提供标准格式的可自行拟定。</w:t>
      </w:r>
    </w:p>
    <w:p w14:paraId="4814100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11.3样品要求详见供应商须知表11.3条。</w:t>
      </w:r>
    </w:p>
    <w:p w14:paraId="41D1596A">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12.响应报价</w:t>
      </w:r>
    </w:p>
    <w:p w14:paraId="142CBC0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12.1所有响应均按人民币进行报价。</w:t>
      </w:r>
    </w:p>
    <w:p w14:paraId="190EDC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12.2供应商提供的报价总价为供应商为完成本工程承包范围内全部内容所需的全部费用,含设备材料费、人工费、机械费、各种材料损耗费、材料场内二次运输费、材料检验试验费、施工措施费、安全文明施工费、合同工期内的赶工费、临时设施费、竣工资料费、垃圾清运到采购人指定点堆放的费用及其它措施费、质量保修以及本合同虽未提及但供应商在完成本工程过程中必须支付的与本工程相关的其他费用。暂列金额是采购人在工程量清单中暂定并包括在合同价款中的一笔款项，供应商在报价时必须按照清单金额计入投标总价，不得调整。在其它情况下，由于分项报价填报不完整、不清楚或存在其它任何失误，所导致的任何不利后果均应当由供应商自行承担。</w:t>
      </w:r>
    </w:p>
    <w:p w14:paraId="33A8A8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12.3供应商提交的最后报价,在合同履行过程中是固定不变的，不得以任何理由予以变更。任何包含价格调整要求的响应，其响应文件将被认定为无效响应。</w:t>
      </w:r>
    </w:p>
    <w:p w14:paraId="5A3361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12.4供应商只能有一个响应报价。采购人不接受具有附加条件的报价。</w:t>
      </w:r>
    </w:p>
    <w:p w14:paraId="717EC81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12.5除非磋商文件另有规定，报价原则上精确到小数点后两位。</w:t>
      </w:r>
    </w:p>
    <w:p w14:paraId="6781889D">
      <w:pPr>
        <w:adjustRightInd w:val="0"/>
        <w:snapToGrid w:val="0"/>
        <w:spacing w:line="360" w:lineRule="auto"/>
        <w:ind w:firstLine="422" w:firstLineChars="200"/>
        <w:jc w:val="left"/>
        <w:rPr>
          <w:rFonts w:hint="eastAsia" w:ascii="宋体" w:hAnsi="宋体" w:cs="宋体"/>
          <w:b/>
          <w:szCs w:val="21"/>
        </w:rPr>
      </w:pPr>
      <w:r>
        <w:rPr>
          <w:rFonts w:hint="eastAsia" w:ascii="宋体" w:hAnsi="宋体" w:cs="宋体"/>
          <w:b/>
          <w:szCs w:val="21"/>
        </w:rPr>
        <w:t>13.磋商保证金</w:t>
      </w:r>
    </w:p>
    <w:p w14:paraId="71BD798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13.1供应商应提交供应商须知表13.1条中规定的提交磋商保证金。磋商保证金作为其响应文件的一部分。</w:t>
      </w:r>
    </w:p>
    <w:p w14:paraId="2303272B">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13.2磋商保证金缴纳人、磋商文件领取人、提交响应文件登记人和供应商必须为同一组织机构或联合体内不同成员单位，否则将视同未按磋商文件规定交纳保证金。</w:t>
      </w:r>
    </w:p>
    <w:p w14:paraId="662AEB41">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13.3供应商存在下列情形的，磋商保证金不予退还:</w:t>
      </w:r>
    </w:p>
    <w:p w14:paraId="14D40187">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（1）供应商在提交响应文件截止时间后撤回响应文件的；</w:t>
      </w:r>
    </w:p>
    <w:p w14:paraId="6E3FA8A2">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（2）供应商在响应文件中提供虚假材料的；</w:t>
      </w:r>
    </w:p>
    <w:p w14:paraId="5512FB7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（3）成交后除因不可抗力或者磋商文件认可的情形以外，不按本须知第37条的规定与采购人签订合同的；</w:t>
      </w:r>
    </w:p>
    <w:p w14:paraId="01D540E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（4）供应商与采购人、其他供应商或者采购代理机构恶意串通的；</w:t>
      </w:r>
    </w:p>
    <w:p w14:paraId="7AF8D79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（5）磋商文件规定的其他保证金不予退还情形或存在其他违法违规行为的。</w:t>
      </w:r>
    </w:p>
    <w:p w14:paraId="19EE787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13.4联合体参加采购活动的，可以由联合体中的一方或者共同提交磋商保证金。以一方名义提交磋商保证金的，对联合体各方均具有约束力。</w:t>
      </w:r>
    </w:p>
    <w:p w14:paraId="46EBD11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13.5磋商保证金的退还</w:t>
      </w:r>
    </w:p>
    <w:p w14:paraId="379ABD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13.5.1</w:t>
      </w:r>
      <w:r>
        <w:rPr>
          <w:rFonts w:hint="eastAsia" w:ascii="宋体" w:hAnsi="宋体" w:cs="宋体"/>
          <w:kern w:val="0"/>
          <w:szCs w:val="21"/>
        </w:rPr>
        <w:t>成交供应商的磋商保证金在采购合同签订后5个工作日内退还</w:t>
      </w:r>
      <w:r>
        <w:rPr>
          <w:rFonts w:hint="eastAsia" w:ascii="宋体" w:hAnsi="宋体" w:cs="宋体"/>
          <w:szCs w:val="21"/>
        </w:rPr>
        <w:t>，供应商应及时联系保证金收受机构办理磋商保证金退还手续。</w:t>
      </w:r>
    </w:p>
    <w:p w14:paraId="55993E7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13.5.2未成交供应商的磋商保证金在成交通知书发出后5个工作日内退还。供应商应及时联系保证金收受机构办理退还磋商保证金手续。</w:t>
      </w:r>
    </w:p>
    <w:p w14:paraId="3A598EB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13.5.3供应商在递交响应文件截止时间前撤回已提交的响应文件的，供应商应自采购人或者采购代理机构收到供应商书面撤回通知之日起</w:t>
      </w:r>
      <w:r>
        <w:rPr>
          <w:rFonts w:hint="eastAsia" w:ascii="宋体" w:hAnsi="宋体" w:cs="宋体"/>
          <w:kern w:val="0"/>
          <w:szCs w:val="21"/>
        </w:rPr>
        <w:t>5</w:t>
      </w:r>
      <w:r>
        <w:rPr>
          <w:rFonts w:hint="eastAsia" w:ascii="宋体" w:hAnsi="宋体" w:cs="宋体"/>
          <w:szCs w:val="21"/>
        </w:rPr>
        <w:t xml:space="preserve">个工作日内，及时联系保证金收受机构办理磋商保证金退还手续。 </w:t>
      </w:r>
    </w:p>
    <w:p w14:paraId="7A3634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13.6因供应商自身原因导致无法及时退还的，采购人或采购代理机构将不承担相应责任。</w:t>
      </w:r>
    </w:p>
    <w:p w14:paraId="44B7959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14.证明响应标的的合格性和符合磋商文件规定的技术文件</w:t>
      </w:r>
    </w:p>
    <w:p w14:paraId="1AF9E24D">
      <w:pPr>
        <w:adjustRightInd w:val="0"/>
        <w:snapToGrid w:val="0"/>
        <w:spacing w:line="360" w:lineRule="auto"/>
        <w:ind w:firstLine="420" w:firstLineChars="200"/>
        <w:rPr>
          <w:rFonts w:hint="eastAsia" w:ascii="宋体" w:hAnsi="宋体" w:cs="宋体"/>
          <w:strike/>
          <w:szCs w:val="21"/>
        </w:rPr>
      </w:pPr>
      <w:r>
        <w:rPr>
          <w:rFonts w:hint="eastAsia" w:ascii="宋体" w:hAnsi="宋体" w:cs="宋体"/>
          <w:szCs w:val="21"/>
        </w:rPr>
        <w:t>14.1供应商应提交技术文件，其响应内容符合磋商文件规定。</w:t>
      </w:r>
    </w:p>
    <w:p w14:paraId="11CBD95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15.响应有效期</w:t>
      </w:r>
    </w:p>
    <w:p w14:paraId="776424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15.1响应应在供应商须知表15.1条中规定的响应有效期内保持有效。响应有效期不满足要求的响应，其响应文件将被认定为</w:t>
      </w:r>
      <w:r>
        <w:rPr>
          <w:rFonts w:hint="eastAsia" w:ascii="宋体" w:hAnsi="宋体" w:cs="宋体"/>
          <w:b/>
          <w:szCs w:val="21"/>
        </w:rPr>
        <w:t>无效响应</w:t>
      </w:r>
      <w:r>
        <w:rPr>
          <w:rFonts w:hint="eastAsia" w:ascii="宋体" w:hAnsi="宋体" w:cs="宋体"/>
          <w:szCs w:val="21"/>
        </w:rPr>
        <w:t>。</w:t>
      </w:r>
    </w:p>
    <w:p w14:paraId="5C41AD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4C03186F">
      <w:pPr>
        <w:adjustRightInd w:val="0"/>
        <w:snapToGrid w:val="0"/>
        <w:spacing w:line="360" w:lineRule="auto"/>
        <w:ind w:firstLine="422" w:firstLineChars="200"/>
        <w:rPr>
          <w:rFonts w:hint="eastAsia" w:ascii="宋体" w:hAnsi="宋体" w:cs="宋体"/>
          <w:b/>
          <w:szCs w:val="21"/>
        </w:rPr>
      </w:pPr>
      <w:bookmarkStart w:id="26" w:name="_Toc4485622"/>
      <w:bookmarkStart w:id="27" w:name="_Toc533340143"/>
      <w:r>
        <w:rPr>
          <w:rFonts w:hint="eastAsia" w:ascii="宋体" w:hAnsi="宋体" w:cs="宋体"/>
          <w:b/>
          <w:szCs w:val="21"/>
        </w:rPr>
        <w:t>16.响应文件的签署及规定</w:t>
      </w:r>
    </w:p>
    <w:p w14:paraId="1760FAA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16.1供应商应按供应商须知表16.1款中的规定，准备和递交响应文件。</w:t>
      </w:r>
    </w:p>
    <w:p w14:paraId="751267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16.2响应文件</w:t>
      </w:r>
      <w:r>
        <w:rPr>
          <w:rFonts w:hint="eastAsia" w:ascii="宋体" w:hAnsi="宋体" w:cs="宋体"/>
          <w:b/>
          <w:bCs/>
          <w:szCs w:val="21"/>
        </w:rPr>
        <w:t>评审以中国山西政府采购网-采购平台递交的电子版为准。</w:t>
      </w:r>
    </w:p>
    <w:p w14:paraId="4A96C2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16.3供应商的法定代表人（单位负责人）或其授权代表按磋商文件规定在响应文件上签字或盖章，并加盖单位印章。授权代表须持有书面的“法定代表人（单位负责人）授权委托书”，并将其附在响应文件中。如对响应文件进行了修改，则应由供应商的法定代表人（单位负责人）或其授权代表在每一修改处签字或盖章。</w:t>
      </w:r>
    </w:p>
    <w:p w14:paraId="7A670E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16.4本项目要求提供加密电子响应文件，响应文件的制作应满足以下规定：</w:t>
      </w:r>
    </w:p>
    <w:p w14:paraId="251806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16.4.1响应文件由供应商使用</w:t>
      </w:r>
      <w:r>
        <w:rPr>
          <w:rFonts w:hint="eastAsia" w:ascii="宋体" w:hAnsi="宋体" w:cs="宋体"/>
          <w:szCs w:val="21"/>
          <w:u w:val="single"/>
        </w:rPr>
        <w:t>山西省政府采购网-采购平台</w:t>
      </w:r>
      <w:r>
        <w:rPr>
          <w:rFonts w:hint="eastAsia" w:ascii="宋体" w:hAnsi="宋体" w:cs="宋体"/>
          <w:szCs w:val="21"/>
        </w:rPr>
        <w:t>提供的“编制工具”制作生成。</w:t>
      </w:r>
    </w:p>
    <w:p w14:paraId="180D75E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470262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004B7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16.4.3因供应商自身原因而导致响应文件无法导入电子交易系统电子开标、评标系统的，该响应文件视为无效响应文件，供应商自行承担由此导致的全部责任。</w:t>
      </w:r>
    </w:p>
    <w:p w14:paraId="367B98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16.4.4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5067E3FF">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五、响应文件的递交</w:t>
      </w:r>
    </w:p>
    <w:p w14:paraId="192486F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17.响应文件的密封和标记</w:t>
      </w:r>
    </w:p>
    <w:p w14:paraId="73E597B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17.1电子响应文件递交：供应商需在投标截止时间前凭机构数字证书登录</w:t>
      </w:r>
      <w:r>
        <w:rPr>
          <w:rFonts w:hint="eastAsia" w:ascii="宋体" w:hAnsi="宋体" w:cs="宋体"/>
          <w:szCs w:val="21"/>
          <w:u w:val="single"/>
        </w:rPr>
        <w:t>山西省政府采购网-采购平台</w:t>
      </w:r>
      <w:r>
        <w:rPr>
          <w:rFonts w:hint="eastAsia" w:ascii="宋体" w:hAnsi="宋体" w:cs="宋体"/>
          <w:szCs w:val="21"/>
        </w:rPr>
        <w:t>（https://www.sxzfcg.zcygov.cn/）上传加密的电子响应文件，逾期递交或未正常递交响应文件的,采购人将予以拒收。</w:t>
      </w:r>
    </w:p>
    <w:p w14:paraId="038233E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18.递交响应文件截止</w:t>
      </w:r>
    </w:p>
    <w:p w14:paraId="0DF2154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18.1供应商应在供应商须知表18.1条中规定的截止时间前，将电子和纸质响应文件递交到供应商须知表18.1条中规定的地点。</w:t>
      </w:r>
    </w:p>
    <w:p w14:paraId="6185B0F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68ED464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19.响应文件的接收、修改与撤回</w:t>
      </w:r>
    </w:p>
    <w:p w14:paraId="38C746C4">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19.1在递交响应文件截止时间后上传和送达的响应文件,采购人和采购代理机构将</w:t>
      </w:r>
      <w:r>
        <w:rPr>
          <w:rFonts w:hint="eastAsia" w:ascii="宋体" w:hAnsi="宋体" w:cs="宋体"/>
          <w:b/>
          <w:szCs w:val="21"/>
        </w:rPr>
        <w:t>拒绝接收。</w:t>
      </w:r>
    </w:p>
    <w:p w14:paraId="4AB9A24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19.2供应商在磋商文件规定的响应文件提交截止时间前上传了网上加密电子响应文件，在供应商须知表19.2条中规定时间内进行解密，出现16.4.4情况，仍未解密的，视为</w:t>
      </w:r>
      <w:r>
        <w:rPr>
          <w:rFonts w:hint="eastAsia" w:ascii="宋体" w:hAnsi="宋体" w:cs="宋体"/>
          <w:b/>
          <w:szCs w:val="21"/>
        </w:rPr>
        <w:t>无效响应</w:t>
      </w:r>
      <w:r>
        <w:rPr>
          <w:rFonts w:hint="eastAsia" w:ascii="宋体" w:hAnsi="宋体" w:cs="宋体"/>
          <w:szCs w:val="21"/>
        </w:rPr>
        <w:t>。</w:t>
      </w:r>
    </w:p>
    <w:p w14:paraId="68ABE3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19.3递交响应文件以后，如果供应商要进行修改或撤回响应文件，须在提交响应文件截止时间前送达磋商地点（上传电子平台），供应商对响应文件的修改或撤回通知应按本须知规定编制、密封、标记。采购人和采购代理机构将予以接收，并视为响应文件的组成部分，否则，修改后的响应文件或撤回行为无效。</w:t>
      </w:r>
    </w:p>
    <w:p w14:paraId="477EE8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19.4在提交响应文件截止时间之后，除需提交最后报价外，供应商不得自行对其响应文件做任何修改；</w:t>
      </w:r>
    </w:p>
    <w:p w14:paraId="1D770B1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19.5采购人和采购代理机构对所接收并进行磋商的响应文件概不退回。</w:t>
      </w:r>
    </w:p>
    <w:p w14:paraId="4761DB65">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六、开启及评审</w:t>
      </w:r>
    </w:p>
    <w:p w14:paraId="55B923E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20.开启会议</w:t>
      </w:r>
    </w:p>
    <w:p w14:paraId="3095AFF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20.1采购人和采购代理机构将按供应商须知表20.1条中规定的时间和地点组织开启会议，并邀请所有供应商代表参加。</w:t>
      </w:r>
    </w:p>
    <w:p w14:paraId="66CEDB1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供应商不足3家的，不得继续开启。</w:t>
      </w:r>
    </w:p>
    <w:p w14:paraId="0AEB0E5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20.2供应商授权代表对开启会议过程有疑义，以及认为采购人、采购代理机构相关工作人员有需要回避的情形的，应当场提出询问或者回避申请。</w:t>
      </w:r>
    </w:p>
    <w:p w14:paraId="7FDDFD4E">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21.组建磋商小组</w:t>
      </w:r>
    </w:p>
    <w:p w14:paraId="40111E4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21.1按照《政府采购竞争性磋商采购方式暂行办法》有关规定依法组建磋商小组，负责本项目评审工作。</w:t>
      </w:r>
    </w:p>
    <w:p w14:paraId="16BFE56E">
      <w:pPr>
        <w:adjustRightInd w:val="0"/>
        <w:snapToGrid w:val="0"/>
        <w:spacing w:line="360" w:lineRule="auto"/>
        <w:ind w:firstLine="420" w:firstLineChars="200"/>
        <w:rPr>
          <w:rFonts w:hint="eastAsia" w:ascii="宋体" w:hAnsi="宋体" w:cs="宋体"/>
          <w:szCs w:val="21"/>
        </w:rPr>
      </w:pPr>
      <w:r>
        <w:rPr>
          <w:rFonts w:hint="eastAsia" w:ascii="宋体" w:hAnsi="宋体" w:cs="宋体"/>
        </w:rPr>
        <w:t>21.2磋商小组由采购人代表和评审专家共3人以上单数组成。其中评审专家人数不得少于磋商小组总成员的三分之二。本</w:t>
      </w:r>
      <w:r>
        <w:rPr>
          <w:rFonts w:hint="eastAsia" w:ascii="宋体" w:hAnsi="宋体" w:cs="宋体"/>
          <w:szCs w:val="21"/>
        </w:rPr>
        <w:t>项目磋商小组组成详见供应商须知表21.2条。</w:t>
      </w:r>
    </w:p>
    <w:p w14:paraId="3E0707D3">
      <w:pPr>
        <w:adjustRightInd w:val="0"/>
        <w:snapToGrid w:val="0"/>
        <w:spacing w:line="360" w:lineRule="auto"/>
        <w:ind w:firstLine="420" w:firstLineChars="200"/>
        <w:rPr>
          <w:rFonts w:hint="eastAsia" w:ascii="宋体" w:hAnsi="宋体" w:cs="宋体"/>
        </w:rPr>
      </w:pPr>
      <w:r>
        <w:rPr>
          <w:rFonts w:hint="eastAsia" w:ascii="宋体" w:hAnsi="宋体" w:cs="宋体"/>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7FCE586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22.资格审查</w:t>
      </w:r>
    </w:p>
    <w:p w14:paraId="3737F689">
      <w:pPr>
        <w:adjustRightInd w:val="0"/>
        <w:snapToGrid w:val="0"/>
        <w:spacing w:line="360" w:lineRule="auto"/>
        <w:ind w:firstLine="420" w:firstLineChars="200"/>
        <w:rPr>
          <w:rFonts w:hint="eastAsia" w:ascii="宋体" w:hAnsi="宋体" w:cs="宋体"/>
        </w:rPr>
      </w:pPr>
      <w:r>
        <w:rPr>
          <w:rFonts w:hint="eastAsia" w:ascii="宋体" w:hAnsi="宋体" w:cs="宋体"/>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5E937EE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22.2采用竞争性磋商采购方式采购的政府购买服务项目（含政府和社会资本合作项目），在采购过程中通过资格审查的供应商（社会资本）只有2家的，竞争性磋商采购活动可以继续进行。</w:t>
      </w:r>
    </w:p>
    <w:p w14:paraId="2FD5D05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7B372B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22.3.1不良信用记录指：供应商在中国政府采购网（www.ccgp.gov.cn）被列入政府采购严重违法失信行为记录名单，在“信用中国”网站（www.creditchina.gov.cn）被列入失信被执行人、重大税收违法案件当事人名单，以及存在《中华人民共和国政府采购法实施条例》第十九条规定的行政处罚记录。其响应将被认定为无效响应。</w:t>
      </w:r>
    </w:p>
    <w:p w14:paraId="099E691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以联合体形式参加政府采购活动的，联合体任何成员存在以上不良信用记录的，联合体响应文件将被认定为无效响应。</w:t>
      </w:r>
    </w:p>
    <w:p w14:paraId="139DA9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22.3.2查询及记录方式：在山西省政府采购网-采购平台网上评标的项目，查询流程以平台要求为准。如其他情况，由采购代理机构经办人将查询网页打印，磋商小组签字并存档。</w:t>
      </w:r>
    </w:p>
    <w:p w14:paraId="4025DDD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23.符合性审查</w:t>
      </w:r>
    </w:p>
    <w:p w14:paraId="346D52C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cs="宋体"/>
          <w:b/>
          <w:bCs/>
          <w:szCs w:val="21"/>
        </w:rPr>
        <w:t>无效响应</w:t>
      </w:r>
      <w:r>
        <w:rPr>
          <w:rFonts w:hint="eastAsia" w:ascii="宋体" w:hAnsi="宋体" w:cs="宋体"/>
          <w:szCs w:val="21"/>
        </w:rPr>
        <w:t>；通过符合性审查的供应商数量不足3家的，不得作进一步的比较和评价，本须知第23.2条规定的情形除外。</w:t>
      </w:r>
    </w:p>
    <w:p w14:paraId="4DAFB6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23.2采用竞争性磋商采购方式采购的政府购买服务项目（含政府和社会资本合作项目），在采购过程中通过符合性审查的供应商（社会资本）只有2家的，竞争性磋商采购活动可以继续进行。</w:t>
      </w:r>
    </w:p>
    <w:p w14:paraId="5542E032">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24.样品</w:t>
      </w:r>
    </w:p>
    <w:p w14:paraId="0487169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24.1供应商须知表11.3条中要求供应商提供样品的，按照供应商须知表24.1条中样品的评审办法以及评审标准进行评审。</w:t>
      </w:r>
    </w:p>
    <w:p w14:paraId="090264E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78D0EE69">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25.响应文件的澄清</w:t>
      </w:r>
    </w:p>
    <w:p w14:paraId="291BBD8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cs="宋体"/>
          <w:b/>
          <w:szCs w:val="21"/>
        </w:rPr>
        <w:t>无效响应</w:t>
      </w:r>
      <w:r>
        <w:rPr>
          <w:rFonts w:hint="eastAsia" w:ascii="宋体" w:hAnsi="宋体" w:cs="宋体"/>
          <w:szCs w:val="21"/>
        </w:rPr>
        <w:t>处理。</w:t>
      </w:r>
    </w:p>
    <w:p w14:paraId="0013AB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25.1.1供应商的澄清、说明或者补正应当由法定代表人（单位负责人）或其授权代表签字或者加盖公章。供应商为自然人的，应当由本人签字并附身份证明。</w:t>
      </w:r>
    </w:p>
    <w:p w14:paraId="33DD89D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25.1.2供应商的澄清、说明或补正将作为响应文件的一部分。</w:t>
      </w:r>
    </w:p>
    <w:p w14:paraId="7C86C7A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25.2响应文件报价出现前后不一致的，按照下列规定修正：</w:t>
      </w:r>
    </w:p>
    <w:p w14:paraId="7122E5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（1）响应文件中报价一览表内容与响应文件中相应内容不一致的，以报价一览表为准；</w:t>
      </w:r>
    </w:p>
    <w:p w14:paraId="45CBB2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B24F2E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（3）单价金额小数点或者百分比有明显错位的，以报价一览表的总价为准，并修改单价；</w:t>
      </w:r>
    </w:p>
    <w:p w14:paraId="608446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5CF73CB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同时出现两种以上不一致的，按照前款规定的顺序修正。修正后的报价经供应商确认后产生约束力，供应商不确认的，其响应文件将被认定为无效响应。</w:t>
      </w:r>
    </w:p>
    <w:p w14:paraId="07F2334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25.3</w:t>
      </w:r>
      <w:r>
        <w:rPr>
          <w:rFonts w:hint="eastAsia" w:ascii="宋体" w:hAnsi="宋体" w:cs="宋体"/>
          <w:bCs/>
          <w:szCs w:val="21"/>
        </w:rPr>
        <w:t>磋商小组认为</w:t>
      </w:r>
      <w:r>
        <w:rPr>
          <w:rFonts w:hint="eastAsia" w:ascii="宋体" w:hAnsi="宋体" w:cs="宋体"/>
          <w:szCs w:val="21"/>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36E6207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26.磋商</w:t>
      </w:r>
    </w:p>
    <w:p w14:paraId="16FCB2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A9718D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26.2在磋商过程中，磋商小组可以根据磋商文件和磋商情况，</w:t>
      </w:r>
      <w:r>
        <w:rPr>
          <w:rFonts w:hint="eastAsia" w:ascii="宋体" w:hAnsi="宋体" w:cs="宋体"/>
          <w:b/>
          <w:szCs w:val="21"/>
        </w:rPr>
        <w:t>经采购人代表确认后</w:t>
      </w:r>
      <w:r>
        <w:rPr>
          <w:rFonts w:hint="eastAsia" w:ascii="宋体" w:hAnsi="宋体" w:cs="宋体"/>
          <w:szCs w:val="21"/>
        </w:rPr>
        <w:t>变动采购需求中的技术、服务要求以及合同草案条例等实质性内容</w:t>
      </w:r>
    </w:p>
    <w:p w14:paraId="4AE412C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26.3对磋商文件作出实质性变动是磋商文件的有效组成部分，磋商小组将以书面形式同时通知所有参加磋商的供应商。</w:t>
      </w:r>
    </w:p>
    <w:p w14:paraId="50D67FC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6F11B7C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1E31F9D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26.6磋商小组决定响应文件的响应性及符合性只根据响应文件本身的内容，而不寻求其他外部证据。</w:t>
      </w:r>
    </w:p>
    <w:p w14:paraId="4972F90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26.7供应商授权代表对磋商过程有疑义，以及认为采购人、采购代理机构相关工作人员有需要回避的情形的，应当场提出询问或者回避申请，并说明理由。</w:t>
      </w:r>
    </w:p>
    <w:p w14:paraId="79CB67F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27.最后报价</w:t>
      </w:r>
    </w:p>
    <w:p w14:paraId="3CD9BA2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27.1磋商结束后，磋商小组将要求所有实质性响应的供应商在规定时间内提交最后报价，且提交最后报价的供应商不少于3家，本须知第27.2条规定的情形除外。</w:t>
      </w:r>
    </w:p>
    <w:p w14:paraId="7B25587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27.2采用竞争性磋商方式开展采购的“市场竞争不充分的科研项目，以及需要扶持的科技成果转化项目”，或符合23.2规定的情形的，提交最后报价的供应商可以为2家。</w:t>
      </w:r>
    </w:p>
    <w:p w14:paraId="7D75C57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27.3最后报价是供应商响应文件的有效组成部分。也是签订合同的依据。</w:t>
      </w:r>
    </w:p>
    <w:p w14:paraId="2F3B79A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30851EA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28.响应无效</w:t>
      </w:r>
    </w:p>
    <w:p w14:paraId="3584C7B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28.1 在比较与评价之前，根据本须知的规定，磋商小组将审查每份响应文件无磋商文件无效响应的情形及满足</w:t>
      </w:r>
      <w:r>
        <w:rPr>
          <w:rFonts w:hint="eastAsia" w:ascii="宋体" w:hAnsi="宋体" w:cs="宋体"/>
          <w:kern w:val="0"/>
          <w:szCs w:val="21"/>
        </w:rPr>
        <w:t>磋商文件中带★号项等</w:t>
      </w:r>
      <w:r>
        <w:rPr>
          <w:rFonts w:hint="eastAsia" w:ascii="宋体" w:hAnsi="宋体" w:cs="宋体"/>
          <w:szCs w:val="21"/>
        </w:rPr>
        <w:t>实质性要求。</w:t>
      </w:r>
    </w:p>
    <w:p w14:paraId="085B72B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如果响应文件没有对磋商文件的实质性要求进行响应，将作为</w:t>
      </w:r>
      <w:r>
        <w:rPr>
          <w:rFonts w:hint="eastAsia" w:ascii="宋体" w:hAnsi="宋体" w:cs="宋体"/>
          <w:b/>
          <w:bCs/>
          <w:szCs w:val="21"/>
        </w:rPr>
        <w:t>无效响应</w:t>
      </w:r>
      <w:r>
        <w:rPr>
          <w:rFonts w:hint="eastAsia" w:ascii="宋体" w:hAnsi="宋体" w:cs="宋体"/>
          <w:szCs w:val="21"/>
        </w:rPr>
        <w:t>处理，供应商不得再对响应文件进行任何修正从而使其响应成为实质上响应。</w:t>
      </w:r>
    </w:p>
    <w:p w14:paraId="3D760F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磋商小组决定是否实质性响应只根据磋商文件要求、响应文件内容及财政主管部门指定媒体发布的相关信息。</w:t>
      </w:r>
    </w:p>
    <w:p w14:paraId="5C0E06A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28.2如发现下列情况之一的，其响应文件将被认定为无效响应：</w:t>
      </w:r>
    </w:p>
    <w:p w14:paraId="0040B20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（1）未按磋商文件的规定提交磋商保证金的；</w:t>
      </w:r>
    </w:p>
    <w:p w14:paraId="60A3DED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（2）未按照磋商文件规定要求签署、盖章的；</w:t>
      </w:r>
    </w:p>
    <w:p w14:paraId="784155A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（3）供应商的报价超过了磋商文件中规定的预算金额或者最高限价的；</w:t>
      </w:r>
    </w:p>
    <w:p w14:paraId="0BDADD6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（4）不具备磋商文件中规定的资格要求的；</w:t>
      </w:r>
    </w:p>
    <w:p w14:paraId="74DC64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（5）响应文件含有采购人不能接受的附加条件的；</w:t>
      </w:r>
    </w:p>
    <w:p w14:paraId="3DB739C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（6）属于法律、法规和磋商文件中规定的其他无效响应情形的。</w:t>
      </w:r>
    </w:p>
    <w:p w14:paraId="1D1C18A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29.比较与评价</w:t>
      </w:r>
    </w:p>
    <w:p w14:paraId="6713AFE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29.1经符合性审查合格的响应文件，磋商确定最终采购需求和提交最后报价后，磋商小组将根据磋商文件第四章确定的评审办法，对其技术部分和商务部分作进一步的比较和评价。</w:t>
      </w:r>
    </w:p>
    <w:p w14:paraId="4F43D4B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29.2评审严格按照磋商文件的要求和条件进行。按照供应商须知表29.2条规定的综合评分法进行评审，详细评审标准见磋商文件第四章 评审方法。</w:t>
      </w:r>
    </w:p>
    <w:p w14:paraId="342AD5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w:t>
      </w:r>
    </w:p>
    <w:p w14:paraId="26A584A7">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30.终止本次磋商</w:t>
      </w:r>
    </w:p>
    <w:p w14:paraId="784D3B0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出现下列情形之一的，采购人或采购代理机构应当终止本次竞争性磋商。</w:t>
      </w:r>
    </w:p>
    <w:p w14:paraId="223D9BC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（1）因情况变化，不再符合规定的竞争性磋商采购方式适用情形的；</w:t>
      </w:r>
    </w:p>
    <w:p w14:paraId="4D8A0A4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p w14:paraId="5604D4F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（3）除本须知27.2条规定的情形外，在采购过程中符合要求的供应商或者报价未超过采购预算或最高限价的供应商不足3家的。</w:t>
      </w:r>
    </w:p>
    <w:p w14:paraId="6C1FDC2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（4）因重大变故，采购任务取消的。</w:t>
      </w:r>
    </w:p>
    <w:p w14:paraId="2CA4502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（5）政府采购法律法规规定的其他情形。</w:t>
      </w:r>
    </w:p>
    <w:p w14:paraId="16BCB42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31.成交候选供应商的推荐原则及标准</w:t>
      </w:r>
    </w:p>
    <w:p w14:paraId="6CA93B2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200D52C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31.2磋商小组将按供应商须知表31.2条中规定的数量推荐成交候选供应商。</w:t>
      </w:r>
    </w:p>
    <w:p w14:paraId="4FB82BE9">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32. 编写评审报告</w:t>
      </w:r>
    </w:p>
    <w:p w14:paraId="008F469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50FD9595">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33.保密原则</w:t>
      </w:r>
    </w:p>
    <w:p w14:paraId="617764C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33.1评审将在严格保密的情况下进行。</w:t>
      </w:r>
    </w:p>
    <w:p w14:paraId="57486D6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33.2有关人员应当遵守评审工作纪律，不得泄露评审文件、评审情况和评审过程中获悉的国家秘密、商业秘密。</w:t>
      </w:r>
    </w:p>
    <w:p w14:paraId="6366F5F0">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七、确定成交</w:t>
      </w:r>
    </w:p>
    <w:p w14:paraId="0422925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34.确定成交供应商</w:t>
      </w:r>
    </w:p>
    <w:p w14:paraId="10D8FB4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3740BC4F">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35.采购任务取消</w:t>
      </w:r>
    </w:p>
    <w:p w14:paraId="4364444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因重大变故采购任务取消时，采购人有权拒绝任何供应商成交，且对受影响的供应商不承担任何责任。</w:t>
      </w:r>
    </w:p>
    <w:p w14:paraId="0B75F5B4">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36.</w:t>
      </w:r>
      <w:r>
        <w:rPr>
          <w:rFonts w:hint="eastAsia" w:ascii="宋体" w:hAnsi="宋体" w:cs="宋体"/>
          <w:szCs w:val="21"/>
        </w:rPr>
        <w:t xml:space="preserve"> </w:t>
      </w:r>
      <w:r>
        <w:rPr>
          <w:rFonts w:hint="eastAsia" w:ascii="宋体" w:hAnsi="宋体" w:cs="宋体"/>
          <w:b/>
          <w:szCs w:val="21"/>
        </w:rPr>
        <w:t>成交结果公告和成交通知书</w:t>
      </w:r>
    </w:p>
    <w:p w14:paraId="2546710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36.1采购人或者采购代理机构应当在成交供应商确定之日起2个工作日内，在磋商公告发布的媒体上公告成交结果，同时向成交供应商发出成交通知书。</w:t>
      </w:r>
    </w:p>
    <w:p w14:paraId="0A06766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36.2成交结果公告格式按照《政府采购公告和公示信息格式规范》编制。</w:t>
      </w:r>
    </w:p>
    <w:p w14:paraId="7F96A09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36.3成交通知书是合同的组成部分。形式详见供应商须知表36.3。</w:t>
      </w:r>
    </w:p>
    <w:p w14:paraId="476FABD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36.4采购代理机构对未成交的供应商不做未成交原因的解释。</w:t>
      </w:r>
    </w:p>
    <w:p w14:paraId="760A4B2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37.签订合同</w:t>
      </w:r>
    </w:p>
    <w:p w14:paraId="2ECD7B0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37.1成交供应商应当自发出成交通知书之日起30日内，按照磋商文件确定的合同文本以及采购标的、采购金额、技术要求等事项签订政府采购合同。</w:t>
      </w:r>
    </w:p>
    <w:p w14:paraId="73A75E6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37.2除不可抗力等因素外，成交通知书发出后，采购人改变成交结果，或者成交供应商拒绝签订政府采购合同的，应当承担相应的法律责任。</w:t>
      </w:r>
    </w:p>
    <w:p w14:paraId="57ED50A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技术要求等实质性内容的协议。</w:t>
      </w:r>
    </w:p>
    <w:p w14:paraId="5A23B555">
      <w:pPr>
        <w:adjustRightInd w:val="0"/>
        <w:snapToGrid w:val="0"/>
        <w:spacing w:line="360" w:lineRule="auto"/>
        <w:ind w:firstLine="420" w:firstLineChars="200"/>
        <w:rPr>
          <w:rFonts w:hint="eastAsia" w:ascii="宋体" w:hAnsi="宋体" w:cs="宋体"/>
          <w:kern w:val="0"/>
          <w:sz w:val="22"/>
        </w:rPr>
      </w:pPr>
      <w:r>
        <w:rPr>
          <w:rFonts w:hint="eastAsia" w:ascii="宋体" w:hAnsi="宋体" w:cs="宋体"/>
          <w:szCs w:val="21"/>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宋体"/>
          <w:kern w:val="0"/>
          <w:sz w:val="22"/>
        </w:rPr>
        <w:t>。</w:t>
      </w:r>
    </w:p>
    <w:p w14:paraId="36E4255A">
      <w:pPr>
        <w:adjustRightInd w:val="0"/>
        <w:snapToGrid w:val="0"/>
        <w:spacing w:line="360" w:lineRule="auto"/>
        <w:ind w:firstLine="440" w:firstLineChars="200"/>
        <w:rPr>
          <w:rFonts w:hint="eastAsia" w:ascii="宋体" w:hAnsi="宋体" w:cs="宋体"/>
          <w:szCs w:val="21"/>
        </w:rPr>
      </w:pPr>
      <w:r>
        <w:rPr>
          <w:rFonts w:hint="eastAsia" w:ascii="宋体" w:hAnsi="宋体" w:cs="宋体"/>
          <w:kern w:val="0"/>
          <w:sz w:val="22"/>
        </w:rPr>
        <w:t>37.5</w:t>
      </w:r>
      <w:r>
        <w:rPr>
          <w:rFonts w:hint="eastAsia" w:ascii="宋体" w:hAnsi="宋体" w:cs="宋体"/>
          <w:szCs w:val="21"/>
        </w:rPr>
        <w:t>依据《政府采购促进中小企业发展管理办法》（财库〔2020〕46号）规定享受扶持政策获得政府采购合同的，小微企业不得将合同分包给大中型企业，中型企业不得将合同分包给大型企业。</w:t>
      </w:r>
    </w:p>
    <w:p w14:paraId="3F71C08B">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38.履约保证金</w:t>
      </w:r>
    </w:p>
    <w:p w14:paraId="239D061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38.1成交供应商应按照供应商须知表38.1条规定向采购人缴纳履约保证金。</w:t>
      </w:r>
    </w:p>
    <w:p w14:paraId="62378BA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28CB4983">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39.采购代理服务费</w:t>
      </w:r>
    </w:p>
    <w:p w14:paraId="1E74024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成交供应商须按照供应商须知表39条规定，向采购代理机构支付采购代理服务费。</w:t>
      </w:r>
    </w:p>
    <w:p w14:paraId="4784E795">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40.廉洁自律规定</w:t>
      </w:r>
    </w:p>
    <w:p w14:paraId="7676155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40.1采购代理机构工作人员不得以不正当手段获取政府采购代理业务，不得与采购人、供应商恶意串通操纵政府采购活动。</w:t>
      </w:r>
    </w:p>
    <w:p w14:paraId="5AB11BD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40.2采购代理机构工作人员不得接受采购人或者供应商组织的宴请、旅游、娱乐，不得收受礼品、现金、有价证券等。</w:t>
      </w:r>
    </w:p>
    <w:p w14:paraId="5244BF26">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41.人员回避</w:t>
      </w:r>
    </w:p>
    <w:p w14:paraId="20ABAC0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供应商认为采购人及其相关人员有法律法规所列与其他供应商有利害关系的，可以向采购人或采购代理机构书面提出回避申请，并说明理由。</w:t>
      </w:r>
    </w:p>
    <w:p w14:paraId="5FC92FDC">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42.质疑与接收</w:t>
      </w:r>
    </w:p>
    <w:p w14:paraId="24F9B6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0A50686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42.2质疑供应商应按照财政部门制定的《政府采购质疑函范本》格式和《政府采购质疑和投诉办法》的要求，在法定质疑期内以纸质形式提出质疑，针对同一采购程序环节的质疑应一次性提出。</w:t>
      </w:r>
    </w:p>
    <w:p w14:paraId="4AFB9C6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超出法定质疑期的、重复提出的、分次提出的或内容、形式不符合《政府采购质疑和投诉办法》的，质疑供应商将依法承担不利后果。</w:t>
      </w:r>
    </w:p>
    <w:p w14:paraId="136FFB4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42.3采购代理机构质疑函接收部门、联系电话和通讯地址, 见供应商须知表42.3条。</w:t>
      </w:r>
    </w:p>
    <w:p w14:paraId="7BE286DE">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43.履约验收</w:t>
      </w:r>
    </w:p>
    <w:p w14:paraId="0A8217B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本项目采购人及其委托的采购代理机构将严格按照政府采购相关法律法规的要求进行验收。</w:t>
      </w:r>
    </w:p>
    <w:p w14:paraId="2D3714A6">
      <w:pPr>
        <w:adjustRightInd w:val="0"/>
        <w:snapToGrid w:val="0"/>
        <w:spacing w:line="360" w:lineRule="auto"/>
        <w:ind w:firstLine="422" w:firstLineChars="200"/>
        <w:rPr>
          <w:rFonts w:hint="eastAsia" w:ascii="宋体" w:hAnsi="宋体" w:cs="宋体"/>
          <w:b/>
          <w:szCs w:val="21"/>
        </w:rPr>
      </w:pPr>
      <w:bookmarkStart w:id="28" w:name="_Toc4485625"/>
      <w:r>
        <w:rPr>
          <w:rFonts w:hint="eastAsia" w:ascii="宋体" w:hAnsi="宋体" w:cs="宋体"/>
          <w:b/>
          <w:szCs w:val="21"/>
        </w:rPr>
        <w:t xml:space="preserve">44.政府采购政策及需要的证明材料（如适用）： </w:t>
      </w:r>
    </w:p>
    <w:p w14:paraId="2EA64D0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政府采购政策性要求内容认定（如适用）</w:t>
      </w:r>
    </w:p>
    <w:p w14:paraId="3E70EC2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44.1</w:t>
      </w:r>
      <w:r>
        <w:rPr>
          <w:rFonts w:hint="eastAsia" w:ascii="宋体" w:hAnsi="宋体" w:eastAsia="宋体" w:cs="宋体"/>
          <w:color w:val="auto"/>
          <w:szCs w:val="21"/>
          <w:highlight w:val="none"/>
        </w:rPr>
        <w:t>投标货物未特别注明“进口产品”（通过中国海关报关验放进入中国境内且产自关境外的产品）字样的，均必须采购国产产品，采购产品各项技术标准必须符合国家强制性标准，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019321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44.2</w:t>
      </w:r>
      <w:r>
        <w:rPr>
          <w:rFonts w:hint="eastAsia" w:ascii="宋体" w:hAnsi="宋体" w:eastAsia="宋体" w:cs="宋体"/>
          <w:color w:val="auto"/>
          <w:szCs w:val="21"/>
          <w:highlight w:val="none"/>
        </w:rPr>
        <w:t>根据《关于调整优化节能产品、环境标志产品政府采购执行机制的通知》[财库（2019）9号]的规定，采购货物中如含“节能产品政府采购品目清单”范围内加★产品，如“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节能产品，必须提供所投产品获得国家确定的认证机构出具的、处于有效期之内的节能产品认证证书，否则投标文件将会被拒绝。</w:t>
      </w:r>
    </w:p>
    <w:p w14:paraId="644EBBE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对于非强制采购的节能产品、环境标志产品，如所投产品获得国家确定的认证机构出具的、处于有效期之内的节能产品认证证书、环境标志产品认证证书，对获得证书的产品实施政府优先采购。</w:t>
      </w:r>
    </w:p>
    <w:p w14:paraId="31A37F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44.3</w:t>
      </w:r>
      <w:r>
        <w:rPr>
          <w:rFonts w:hint="eastAsia" w:ascii="宋体" w:hAnsi="宋体" w:eastAsia="宋体" w:cs="宋体"/>
          <w:color w:val="auto"/>
          <w:szCs w:val="21"/>
          <w:highlight w:val="none"/>
        </w:rPr>
        <w:t>本项目所采购的货物中如包含计算机，必须预装正版操作系统软件产品；所采购的其它软件必须为正版软件。</w:t>
      </w:r>
    </w:p>
    <w:p w14:paraId="700F7C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44.4</w:t>
      </w:r>
      <w:r>
        <w:rPr>
          <w:rFonts w:hint="eastAsia" w:ascii="宋体" w:hAnsi="宋体" w:eastAsia="宋体" w:cs="宋体"/>
          <w:color w:val="auto"/>
          <w:szCs w:val="21"/>
          <w:highlight w:val="none"/>
        </w:rPr>
        <w:t>所投报信息安全产品属于列入《网络关键设备和网络安全专用产品目录》的网络安全专用产品，应当按照《信息安全技术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721DE7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自2023年7月1日起，停止颁发《计算机信息系统安全专用产品销售许可证》，产品生产者无需申领。此前已经获得销售许可证的产品在有效期内可继续销售或者提供。</w:t>
      </w:r>
    </w:p>
    <w:p w14:paraId="13BFB2E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44.5</w:t>
      </w:r>
      <w:r>
        <w:rPr>
          <w:rFonts w:hint="eastAsia" w:ascii="宋体" w:hAnsi="宋体" w:eastAsia="宋体" w:cs="宋体"/>
          <w:color w:val="auto"/>
          <w:szCs w:val="21"/>
          <w:highlight w:val="none"/>
        </w:rPr>
        <w:t>商品包装符合《商品包装政府采购需求标准（试行）》，快递包装符合《快递包装政府采购需求标准（试行）》。</w:t>
      </w:r>
    </w:p>
    <w:p w14:paraId="423E162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44.6</w:t>
      </w:r>
      <w:r>
        <w:rPr>
          <w:rFonts w:hint="eastAsia" w:ascii="宋体" w:hAnsi="宋体" w:eastAsia="宋体" w:cs="宋体"/>
          <w:color w:val="auto"/>
          <w:szCs w:val="21"/>
          <w:highlight w:val="none"/>
        </w:rPr>
        <w:t>中小微企业参加本项目评审标准</w:t>
      </w:r>
    </w:p>
    <w:p w14:paraId="2FF558C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957E60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投标人提供《中小企业声明函》之外的中小企业身份证明文件。”的要求。审查《中小企业声明函》各项内容是否符合相关规定要求，如评标过程中发现虚假声明，则拒绝其报价，同时可认为投标人提供虚假材料谋取成交，可按《中华人民共和国政府采购法》第七十七条规定处理。</w:t>
      </w:r>
    </w:p>
    <w:p w14:paraId="19D0651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经主管预算单位统筹后未预留份额专门面向中小企业采购的采购项目，以及预留份额项目中的非预留部分采购包，采购人（或采购代理机构）对货物服务符合规定的小微企业报价给予15%（工程项目为3%）的扣除，用扣除后的价格参加评审。</w:t>
      </w:r>
    </w:p>
    <w:p w14:paraId="1E611E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654206A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或采购代理机构）对货物服务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7C76CBF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2CD7A6F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（4）专门面向中小企业采购的项目或者采购包，不再执行价格评审优惠的扶持政策。</w:t>
      </w:r>
    </w:p>
    <w:p w14:paraId="1D16DC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（5）享受扶持政策获得政府采购合同的，小微企业不得将合同分包给大中型企业，中型企业不得将合同分包给大型企业。</w:t>
      </w:r>
    </w:p>
    <w:p w14:paraId="4EEEAA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（6）本次采购标的对应的中小企业划型标准所属行业-</w:t>
      </w:r>
      <w:r>
        <w:rPr>
          <w:rFonts w:hint="eastAsia" w:ascii="宋体" w:hAnsi="宋体" w:eastAsia="宋体" w:cs="宋体"/>
          <w:b/>
          <w:bCs/>
          <w:color w:val="auto"/>
          <w:szCs w:val="21"/>
          <w:highlight w:val="none"/>
        </w:rPr>
        <w:t>（建筑业）</w:t>
      </w:r>
      <w:r>
        <w:rPr>
          <w:rFonts w:hint="eastAsia" w:ascii="宋体" w:hAnsi="宋体" w:eastAsia="宋体" w:cs="宋体"/>
          <w:color w:val="auto"/>
          <w:szCs w:val="21"/>
          <w:highlight w:val="none"/>
        </w:rPr>
        <w:t>。</w:t>
      </w:r>
    </w:p>
    <w:p w14:paraId="00C6F3B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房地产中介服务、其他房地产业等)]</w:t>
      </w:r>
    </w:p>
    <w:p w14:paraId="0F32EB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44.7</w:t>
      </w:r>
      <w:r>
        <w:rPr>
          <w:rFonts w:hint="eastAsia" w:ascii="宋体" w:hAnsi="宋体" w:eastAsia="宋体" w:cs="宋体"/>
          <w:color w:val="auto"/>
          <w:szCs w:val="21"/>
          <w:highlight w:val="none"/>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中标人为残疾人福利性单位的，采购人或者其委托的采购代理机构应当随成交、成交结果同时公告其《残疾人福利性单位声明函》，接受社会监督。投标人提供的《残疾人福利性单位声明函》与事实不符的，依照《政府采购法》第七十七条第一款的规定追究法律责任。”的规定。</w:t>
      </w:r>
    </w:p>
    <w:p w14:paraId="5A76E0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第三条“在政府采购活动中，残疾人福利性单位视同小型、微型企业，享受预留份额、评审中价格扣除等促进中小企业发展的政府采购政策。”的规定。</w:t>
      </w:r>
    </w:p>
    <w:p w14:paraId="6C77A08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对属于残疾人福利性单位的价格给予价格的扣除，用扣除后的价格参与评审；</w:t>
      </w:r>
    </w:p>
    <w:p w14:paraId="2A39B18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注：残疾人福利性单位属于小型、微型企业的，不重复享受政策。</w:t>
      </w:r>
    </w:p>
    <w:p w14:paraId="0278813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享受政府采购支持政策的残疾人福利性单位应当同时满足以下条件：</w:t>
      </w:r>
    </w:p>
    <w:p w14:paraId="188CCE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A.安置的残疾人占本单位在职职工人数的比例不低于25%（含25%），并且安置的残疾人人数不少于10人（含10人）；</w:t>
      </w:r>
    </w:p>
    <w:p w14:paraId="34E6BD7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B.依法与安置的每位残疾人签订了一年以上（含一年）的劳动合同或服务协议；</w:t>
      </w:r>
    </w:p>
    <w:p w14:paraId="7DACCFF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C.为安置的每位残疾人按月足额缴纳了基本养老保险、基本医疗保险、失业保险、工伤保险和生育保险等社会保险费；</w:t>
      </w:r>
    </w:p>
    <w:p w14:paraId="2595463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D.通过银行等金融机构向安置的每位残疾人，按月支付了不低于单位所在区县适用的经省级人民政府批准的月最低工资标准的工资；</w:t>
      </w:r>
    </w:p>
    <w:p w14:paraId="465F88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E．提供本单位制造的货物、承担的工程或者服务（以下简称产品），或者提供其他残疾人福利性单位制造的货物（不包括使用非残疾人福利性单位注册商标的货物）。</w:t>
      </w:r>
    </w:p>
    <w:p w14:paraId="494AA5D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A6F04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44.8</w:t>
      </w:r>
      <w:r>
        <w:rPr>
          <w:rFonts w:hint="eastAsia" w:ascii="宋体" w:hAnsi="宋体" w:eastAsia="宋体" w:cs="宋体"/>
          <w:color w:val="auto"/>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给予价格扣除，用扣除后的价格参与评审。</w:t>
      </w:r>
    </w:p>
    <w:p w14:paraId="7B39323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注：①监狱企业又属于小型、微型企业的，不重复享受政策。</w:t>
      </w:r>
    </w:p>
    <w:p w14:paraId="6EB5D66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D1AAEA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44.9</w:t>
      </w:r>
      <w:r>
        <w:rPr>
          <w:rFonts w:hint="eastAsia" w:ascii="宋体" w:hAnsi="宋体" w:eastAsia="宋体" w:cs="宋体"/>
          <w:color w:val="auto"/>
          <w:szCs w:val="21"/>
          <w:highlight w:val="none"/>
        </w:rPr>
        <w:t>投标人提供创新产品或创新服务属于《山西省创新产品和服务推荐清单》中创新产品或创新服务的，对投标人的报价给予6%扣除，用扣除后的价格参与评审。投标人提供创新产品或创新服务的，应在投标文件中提供《创新产品或创新服务明细表》，并提供《山西省创新产品和服务推荐清单》。</w:t>
      </w:r>
    </w:p>
    <w:p w14:paraId="71F278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44.10</w:t>
      </w:r>
      <w:r>
        <w:rPr>
          <w:rFonts w:hint="eastAsia" w:ascii="宋体" w:hAnsi="宋体" w:eastAsia="宋体" w:cs="宋体"/>
          <w:color w:val="auto"/>
          <w:szCs w:val="21"/>
          <w:highlight w:val="none"/>
        </w:rPr>
        <w:t>《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30F53C1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45.其他事项</w:t>
      </w:r>
    </w:p>
    <w:p w14:paraId="25B196D8">
      <w:pPr>
        <w:adjustRightInd w:val="0"/>
        <w:snapToGrid w:val="0"/>
        <w:spacing w:line="360" w:lineRule="auto"/>
        <w:ind w:firstLine="422" w:firstLineChars="200"/>
        <w:rPr>
          <w:rFonts w:hint="eastAsia" w:ascii="宋体" w:hAnsi="宋体" w:cs="宋体"/>
          <w:b/>
          <w:szCs w:val="21"/>
        </w:rPr>
      </w:pPr>
      <w:r>
        <w:rPr>
          <w:rFonts w:hint="eastAsia" w:ascii="宋体" w:hAnsi="宋体" w:cs="宋体"/>
          <w:b/>
          <w:szCs w:val="21"/>
        </w:rPr>
        <w:t>在“山西省政府采购网-采购平台”开评标的项目，按照平台的规定和要求执行。</w:t>
      </w:r>
    </w:p>
    <w:p w14:paraId="774BAD84">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rPr>
        <w:br w:type="page"/>
      </w:r>
      <w:bookmarkEnd w:id="26"/>
      <w:bookmarkEnd w:id="27"/>
      <w:bookmarkEnd w:id="28"/>
      <w:bookmarkStart w:id="29" w:name="_Toc82173883"/>
      <w:bookmarkStart w:id="30" w:name="_Toc4485643"/>
      <w:r>
        <w:rPr>
          <w:rFonts w:hint="eastAsia" w:ascii="宋体" w:hAnsi="宋体" w:cs="宋体"/>
          <w:sz w:val="28"/>
          <w:szCs w:val="28"/>
        </w:rPr>
        <w:t>第三章  采购需求</w:t>
      </w:r>
      <w:bookmarkEnd w:id="29"/>
      <w:bookmarkEnd w:id="30"/>
    </w:p>
    <w:p w14:paraId="5D3B34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FF0000"/>
          <w:sz w:val="21"/>
          <w:szCs w:val="21"/>
        </w:rPr>
      </w:pPr>
      <w:bookmarkStart w:id="31" w:name="_Toc82173884"/>
      <w:bookmarkStart w:id="32" w:name="_Toc4485645"/>
      <w:r>
        <w:rPr>
          <w:rFonts w:hint="eastAsia" w:ascii="宋体" w:hAnsi="宋体" w:eastAsia="宋体" w:cs="宋体"/>
          <w:b/>
          <w:sz w:val="21"/>
          <w:szCs w:val="21"/>
        </w:rPr>
        <w:t>一、</w:t>
      </w:r>
      <w:r>
        <w:rPr>
          <w:rFonts w:hint="eastAsia" w:ascii="宋体" w:hAnsi="宋体" w:eastAsia="宋体" w:cs="宋体"/>
          <w:bCs/>
          <w:sz w:val="21"/>
          <w:szCs w:val="21"/>
        </w:rPr>
        <w:t>项目概况</w:t>
      </w:r>
    </w:p>
    <w:p w14:paraId="7603E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原平监狱外墙不达标保温材料安全隐患整改项目。</w:t>
      </w:r>
    </w:p>
    <w:p w14:paraId="4918F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rPr>
        <w:t>二、商务要求</w:t>
      </w:r>
    </w:p>
    <w:p w14:paraId="7865B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（一）合同履行期限：</w:t>
      </w:r>
      <w:r>
        <w:rPr>
          <w:rFonts w:hint="eastAsia" w:ascii="宋体" w:hAnsi="宋体" w:cs="宋体"/>
          <w:bCs/>
          <w:sz w:val="21"/>
          <w:szCs w:val="21"/>
          <w:highlight w:val="none"/>
          <w:lang w:val="en-US" w:eastAsia="zh-CN"/>
        </w:rPr>
        <w:t>180</w:t>
      </w:r>
      <w:r>
        <w:rPr>
          <w:rFonts w:hint="eastAsia" w:ascii="宋体" w:hAnsi="宋体" w:eastAsia="宋体" w:cs="宋体"/>
          <w:bCs/>
          <w:sz w:val="21"/>
          <w:szCs w:val="21"/>
          <w:highlight w:val="none"/>
        </w:rPr>
        <w:t>日历天</w:t>
      </w:r>
    </w:p>
    <w:p w14:paraId="3B985D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（二）建设地点：</w:t>
      </w:r>
      <w:r>
        <w:rPr>
          <w:rFonts w:hint="eastAsia" w:ascii="宋体" w:hAnsi="宋体" w:cs="宋体"/>
          <w:bCs/>
          <w:sz w:val="21"/>
          <w:szCs w:val="21"/>
          <w:lang w:val="en-US" w:eastAsia="zh-CN"/>
        </w:rPr>
        <w:t>山西省</w:t>
      </w:r>
      <w:r>
        <w:rPr>
          <w:rFonts w:hint="eastAsia" w:ascii="宋体" w:hAnsi="宋体" w:eastAsia="宋体" w:cs="宋体"/>
          <w:bCs/>
          <w:sz w:val="21"/>
          <w:szCs w:val="21"/>
          <w:lang w:val="en-US" w:eastAsia="zh-CN"/>
        </w:rPr>
        <w:t>原平监狱</w:t>
      </w:r>
    </w:p>
    <w:p w14:paraId="2EA332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（三）</w:t>
      </w:r>
      <w:r>
        <w:rPr>
          <w:rFonts w:hint="eastAsia" w:ascii="宋体" w:hAnsi="宋体" w:cs="宋体"/>
          <w:bCs/>
          <w:sz w:val="21"/>
          <w:szCs w:val="21"/>
          <w:highlight w:val="none"/>
          <w:lang w:val="en-US" w:eastAsia="zh-CN"/>
        </w:rPr>
        <w:t>付款方式：工程完工后付款70%，验收合格后，三十天内付清尾款。</w:t>
      </w:r>
    </w:p>
    <w:p w14:paraId="2C50DA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三、服务要求</w:t>
      </w:r>
    </w:p>
    <w:p w14:paraId="052D1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（一）提供本项目售后服务总负责人的姓名、职务、详细的地址和联系方式。</w:t>
      </w:r>
    </w:p>
    <w:p w14:paraId="25135D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（二）具备稳定的技术支持团队，具备开展项目实施和技术支持，现场技术支援的能力，提供技术团队人员配置情况的清单。</w:t>
      </w:r>
    </w:p>
    <w:p w14:paraId="3CB21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（三）提供售后保障措施。（应急响应速度、售后服务体系、售后服务响应机制）</w:t>
      </w:r>
    </w:p>
    <w:p w14:paraId="4DBAA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四、验收标准：合格。</w:t>
      </w:r>
    </w:p>
    <w:p w14:paraId="0BB96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zh-CN" w:eastAsia="zh-CN"/>
        </w:rPr>
      </w:pPr>
      <w:r>
        <w:rPr>
          <w:rFonts w:hint="eastAsia" w:ascii="宋体" w:hAnsi="宋体" w:eastAsia="宋体" w:cs="宋体"/>
          <w:bCs/>
          <w:sz w:val="21"/>
          <w:szCs w:val="21"/>
          <w:lang w:val="en-US" w:eastAsia="zh-CN"/>
        </w:rPr>
        <w:t>五</w:t>
      </w:r>
      <w:r>
        <w:rPr>
          <w:rFonts w:hint="eastAsia" w:ascii="宋体" w:hAnsi="宋体" w:eastAsia="宋体" w:cs="宋体"/>
          <w:bCs/>
          <w:sz w:val="21"/>
          <w:szCs w:val="21"/>
          <w:lang w:val="zh-CN" w:eastAsia="zh-CN"/>
        </w:rPr>
        <w:t>、工程量清单（另册）</w:t>
      </w:r>
    </w:p>
    <w:p w14:paraId="66D09EE9">
      <w:pPr>
        <w:rPr>
          <w:rFonts w:hint="eastAsia" w:ascii="宋体" w:hAnsi="宋体" w:eastAsia="宋体" w:cs="宋体"/>
          <w:bCs/>
          <w:sz w:val="21"/>
          <w:szCs w:val="21"/>
          <w:lang w:val="zh-CN" w:eastAsia="zh-CN"/>
        </w:rPr>
      </w:pPr>
    </w:p>
    <w:p w14:paraId="79E66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zh-CN" w:eastAsia="zh-CN"/>
        </w:rPr>
      </w:pPr>
    </w:p>
    <w:p w14:paraId="6BF56D94">
      <w:pPr>
        <w:snapToGrid w:val="0"/>
        <w:spacing w:line="560" w:lineRule="exact"/>
        <w:contextualSpacing/>
        <w:rPr>
          <w:rFonts w:hint="eastAsia" w:ascii="宋体" w:hAnsi="宋体"/>
          <w:b/>
          <w:sz w:val="28"/>
          <w:szCs w:val="28"/>
        </w:rPr>
      </w:pPr>
    </w:p>
    <w:p w14:paraId="14C73036"/>
    <w:p w14:paraId="55E51BAC">
      <w:pPr>
        <w:pStyle w:val="3"/>
        <w:adjustRightInd w:val="0"/>
        <w:snapToGrid w:val="0"/>
        <w:spacing w:before="0" w:after="0" w:line="360" w:lineRule="auto"/>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第四章  评审办法</w:t>
      </w:r>
      <w:bookmarkEnd w:id="31"/>
      <w:bookmarkEnd w:id="32"/>
    </w:p>
    <w:p w14:paraId="108553F3">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一、评审方法</w:t>
      </w:r>
    </w:p>
    <w:p w14:paraId="20343D18">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本项目采用</w:t>
      </w:r>
      <w:r>
        <w:rPr>
          <w:rFonts w:hint="eastAsia" w:ascii="宋体" w:hAnsi="宋体" w:cs="宋体"/>
          <w:kern w:val="0"/>
          <w:szCs w:val="21"/>
          <w:u w:val="single"/>
        </w:rPr>
        <w:t xml:space="preserve">  综合评分法  </w:t>
      </w:r>
      <w:r>
        <w:rPr>
          <w:rFonts w:hint="eastAsia" w:ascii="宋体" w:hAnsi="宋体" w:cs="宋体"/>
          <w:kern w:val="0"/>
          <w:szCs w:val="21"/>
        </w:rPr>
        <w:t>进行</w:t>
      </w:r>
      <w:r>
        <w:rPr>
          <w:rFonts w:hint="eastAsia" w:ascii="宋体" w:hAnsi="宋体" w:cs="宋体"/>
          <w:bCs/>
          <w:kern w:val="0"/>
          <w:szCs w:val="21"/>
        </w:rPr>
        <w:t>评审</w:t>
      </w:r>
      <w:r>
        <w:rPr>
          <w:rFonts w:hint="eastAsia" w:ascii="宋体" w:hAnsi="宋体" w:cs="宋体"/>
          <w:kern w:val="0"/>
          <w:szCs w:val="21"/>
        </w:rPr>
        <w:t>。</w:t>
      </w:r>
    </w:p>
    <w:p w14:paraId="40F74B4F">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二、评审原则及程序</w:t>
      </w:r>
    </w:p>
    <w:p w14:paraId="3B72104B">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（一）评审原则</w:t>
      </w:r>
    </w:p>
    <w:p w14:paraId="6E31E4D2">
      <w:pPr>
        <w:adjustRightInd w:val="0"/>
        <w:snapToGrid w:val="0"/>
        <w:spacing w:line="360" w:lineRule="auto"/>
        <w:ind w:firstLine="420" w:firstLineChars="200"/>
        <w:textAlignment w:val="baseline"/>
        <w:rPr>
          <w:rFonts w:hint="eastAsia" w:ascii="宋体" w:hAnsi="宋体" w:cs="宋体"/>
          <w:kern w:val="0"/>
        </w:rPr>
      </w:pPr>
      <w:r>
        <w:rPr>
          <w:rFonts w:hint="eastAsia" w:ascii="宋体" w:hAnsi="宋体" w:cs="宋体"/>
          <w:kern w:val="0"/>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1D55DAFF">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（二）评审程序</w:t>
      </w:r>
    </w:p>
    <w:p w14:paraId="734FD45F">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1、资格审查</w:t>
      </w:r>
    </w:p>
    <w:p w14:paraId="14D1DA89">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详见供应商须知22条。资格审查表详见本章附件1。</w:t>
      </w:r>
    </w:p>
    <w:p w14:paraId="0BF90F61">
      <w:pPr>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rPr>
        <w:t>注：不得因装订、纸张、文件排序等非实质性的格式、形式问题限制和影响供应商响应。</w:t>
      </w:r>
    </w:p>
    <w:p w14:paraId="59163426">
      <w:pPr>
        <w:numPr>
          <w:ilvl w:val="0"/>
          <w:numId w:val="3"/>
        </w:num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符合性审查</w:t>
      </w:r>
    </w:p>
    <w:p w14:paraId="2DA6A94B">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2.1详见供应商须知23条。符合性审查表详见本章附件2。</w:t>
      </w:r>
    </w:p>
    <w:p w14:paraId="356D8EB7">
      <w:pPr>
        <w:adjustRightInd w:val="0"/>
        <w:snapToGrid w:val="0"/>
        <w:spacing w:line="360" w:lineRule="auto"/>
        <w:ind w:firstLine="422" w:firstLineChars="200"/>
        <w:textAlignment w:val="baseline"/>
        <w:rPr>
          <w:rFonts w:hint="eastAsia" w:ascii="宋体" w:hAnsi="宋体" w:cs="宋体"/>
          <w:b/>
          <w:bCs/>
          <w:kern w:val="0"/>
          <w:szCs w:val="21"/>
        </w:rPr>
      </w:pPr>
      <w:r>
        <w:rPr>
          <w:rFonts w:hint="eastAsia" w:ascii="宋体" w:hAnsi="宋体" w:cs="宋体"/>
          <w:b/>
          <w:bCs/>
          <w:kern w:val="0"/>
          <w:szCs w:val="21"/>
        </w:rPr>
        <w:t>3、磋商</w:t>
      </w:r>
    </w:p>
    <w:p w14:paraId="2D75F82A">
      <w:pPr>
        <w:adjustRightInd w:val="0"/>
        <w:snapToGrid w:val="0"/>
        <w:spacing w:line="360" w:lineRule="auto"/>
        <w:ind w:firstLine="420" w:firstLineChars="200"/>
        <w:textAlignment w:val="baseline"/>
        <w:rPr>
          <w:rFonts w:hint="eastAsia" w:ascii="宋体" w:hAnsi="宋体" w:cs="宋体"/>
          <w:kern w:val="0"/>
          <w:szCs w:val="21"/>
        </w:rPr>
      </w:pPr>
      <w:r>
        <w:rPr>
          <w:rFonts w:hint="eastAsia" w:ascii="宋体" w:hAnsi="宋体" w:cs="宋体"/>
          <w:kern w:val="0"/>
          <w:szCs w:val="21"/>
        </w:rPr>
        <w:t>详见供应商须知26条。</w:t>
      </w:r>
    </w:p>
    <w:p w14:paraId="2F705539">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4、最后报价</w:t>
      </w:r>
    </w:p>
    <w:p w14:paraId="17FE6AB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详见供应商须知27条。</w:t>
      </w:r>
    </w:p>
    <w:p w14:paraId="45834B44">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5、比较及评价</w:t>
      </w:r>
    </w:p>
    <w:p w14:paraId="5EA664C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5.1磋商小组对通过资格审查、符合性审查的响应文件进行比较和评价。</w:t>
      </w:r>
    </w:p>
    <w:p w14:paraId="48B3587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5.2在磋商期间，对响应文件的澄清按供应商须知25条内容执行。</w:t>
      </w:r>
    </w:p>
    <w:p w14:paraId="76863B7E">
      <w:pPr>
        <w:adjustRightInd w:val="0"/>
        <w:snapToGrid w:val="0"/>
        <w:spacing w:line="360" w:lineRule="auto"/>
        <w:ind w:firstLine="420" w:firstLineChars="200"/>
        <w:rPr>
          <w:rFonts w:hint="eastAsia" w:ascii="宋体" w:hAnsi="宋体" w:cs="宋体"/>
          <w:szCs w:val="21"/>
        </w:rPr>
      </w:pPr>
      <w:r>
        <w:rPr>
          <w:rFonts w:hint="eastAsia" w:ascii="宋体" w:hAnsi="宋体" w:cs="宋体"/>
          <w:kern w:val="0"/>
          <w:szCs w:val="21"/>
        </w:rPr>
        <w:t>5.3磋商小组</w:t>
      </w:r>
      <w:r>
        <w:rPr>
          <w:rFonts w:hint="eastAsia" w:ascii="宋体" w:hAnsi="宋体" w:cs="宋体"/>
          <w:szCs w:val="21"/>
        </w:rPr>
        <w:t>认为供应商的报价明显低于其他通过符合性审查的供应商报价，有可能影响工程质量或者不能诚信履约的，磋商小组应当要求其在评审现场合理的时间（</w:t>
      </w:r>
      <w:r>
        <w:rPr>
          <w:rFonts w:hint="eastAsia" w:ascii="宋体" w:hAnsi="宋体" w:cs="宋体"/>
          <w:kern w:val="0"/>
          <w:szCs w:val="21"/>
        </w:rPr>
        <w:t>接到通知后</w:t>
      </w:r>
      <w:r>
        <w:rPr>
          <w:rFonts w:hint="eastAsia" w:ascii="宋体" w:hAnsi="宋体" w:cs="宋体"/>
          <w:kern w:val="0"/>
          <w:szCs w:val="21"/>
          <w:u w:val="single"/>
        </w:rPr>
        <w:t>2</w:t>
      </w:r>
      <w:r>
        <w:rPr>
          <w:rFonts w:hint="eastAsia" w:ascii="宋体" w:hAnsi="宋体" w:cs="宋体"/>
          <w:kern w:val="0"/>
          <w:szCs w:val="21"/>
        </w:rPr>
        <w:t>小时</w:t>
      </w:r>
      <w:r>
        <w:rPr>
          <w:rFonts w:hint="eastAsia" w:ascii="宋体" w:hAnsi="宋体" w:cs="宋体"/>
          <w:szCs w:val="21"/>
        </w:rPr>
        <w:t>）内提供书面说明（或提供到电子平台），并提交相关证明材料，</w:t>
      </w:r>
      <w:r>
        <w:rPr>
          <w:rFonts w:hint="eastAsia" w:ascii="宋体" w:hAnsi="宋体" w:cs="宋体"/>
          <w:kern w:val="0"/>
          <w:szCs w:val="21"/>
        </w:rPr>
        <w:t>供应商不能证明其报价合理性的，磋商小组应当将</w:t>
      </w:r>
      <w:r>
        <w:rPr>
          <w:rFonts w:hint="eastAsia" w:ascii="宋体" w:hAnsi="宋体" w:cs="宋体"/>
          <w:szCs w:val="21"/>
        </w:rPr>
        <w:t>其响应作为</w:t>
      </w:r>
      <w:r>
        <w:rPr>
          <w:rFonts w:hint="eastAsia" w:ascii="宋体" w:hAnsi="宋体" w:cs="宋体"/>
          <w:b/>
          <w:bCs/>
          <w:szCs w:val="21"/>
        </w:rPr>
        <w:t>无效响应处理</w:t>
      </w:r>
      <w:r>
        <w:rPr>
          <w:rFonts w:hint="eastAsia" w:ascii="宋体" w:hAnsi="宋体" w:cs="宋体"/>
          <w:szCs w:val="21"/>
        </w:rPr>
        <w:t>。</w:t>
      </w:r>
    </w:p>
    <w:p w14:paraId="2AC2639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供应商的书面说明材料包含工程本身成本、人工费用、运输、税收等，以及最后报价不会影响服务质量或诚信履约能力的说明等。</w:t>
      </w:r>
    </w:p>
    <w:p w14:paraId="102F08B3">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供应商的书面说明应当签字确认或者加盖公章，否则无效。书面说明的签字确认，由其法定代表人（单位负责人）或者其授权代表签字确认。</w:t>
      </w:r>
    </w:p>
    <w:p w14:paraId="7283DC3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68D7B07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（1）拒绝或者变相拒绝提供有效书面说明；</w:t>
      </w:r>
    </w:p>
    <w:p w14:paraId="614A221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（2）书面说明不能证明其报价合理性的；</w:t>
      </w:r>
    </w:p>
    <w:p w14:paraId="1CCC7A5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（3）未在规定时间内递交有效书面说明书的。</w:t>
      </w:r>
    </w:p>
    <w:p w14:paraId="76D1FCAD">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bCs/>
          <w:kern w:val="0"/>
          <w:szCs w:val="21"/>
        </w:rPr>
        <w:t>6、需落实的政府采购政</w:t>
      </w:r>
      <w:r>
        <w:rPr>
          <w:rFonts w:hint="eastAsia" w:ascii="宋体" w:hAnsi="宋体" w:cs="宋体"/>
          <w:b/>
          <w:kern w:val="0"/>
          <w:szCs w:val="21"/>
        </w:rPr>
        <w:t>策性规定（如适用）：</w:t>
      </w:r>
    </w:p>
    <w:p w14:paraId="5F16725A">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highlight w:val="none"/>
          <w:lang w:val="en-US" w:eastAsia="zh-CN"/>
        </w:rPr>
        <w:t>详见第二章</w:t>
      </w:r>
      <w:r>
        <w:rPr>
          <w:rFonts w:hint="eastAsia" w:ascii="宋体" w:hAnsi="宋体" w:eastAsia="宋体" w:cs="宋体"/>
          <w:szCs w:val="21"/>
          <w:highlight w:val="none"/>
        </w:rPr>
        <w:t>。</w:t>
      </w:r>
    </w:p>
    <w:p w14:paraId="520B35AD">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7、响应无效</w:t>
      </w:r>
    </w:p>
    <w:p w14:paraId="7E354CE0">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强化政府采购异常低价审查</w:t>
      </w:r>
    </w:p>
    <w:p w14:paraId="1531BE81">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政府采购评审中出现下列情形之一的，评审委员会应当启动异常低价投标（响应）审查程序：</w:t>
      </w:r>
    </w:p>
    <w:p w14:paraId="52C4A8B9">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1. 投标（响应）报价低于全部通过符合性审查供应商投标（响应）报价平均值50%的，即投标（响应）报价&lt;全部通过符合性审查供应商投标（响应）报价平均值×50%；</w:t>
      </w:r>
    </w:p>
    <w:p w14:paraId="3875B5A4">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2. 投标（响应）报价低于通过符合性审查的次低报价供应商投标（响应）报价50%的，即投标（响应）报价&lt;通过符合性审查的次低报价供应商投标（响应）报价×50%；</w:t>
      </w:r>
    </w:p>
    <w:p w14:paraId="313B7364">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3. 投标（响应）报价低于采购项目最高限价45%的，即投标（响应）报价&lt;采购项目最高限价×45%；</w:t>
      </w:r>
    </w:p>
    <w:p w14:paraId="07CF0B51">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sz w:val="21"/>
          <w:szCs w:val="21"/>
          <w:lang w:val="en-US" w:eastAsia="zh-CN"/>
        </w:rPr>
        <w:t>4. 评审委员会基于专业判断，认为供应商报价过低，有可能影响产品质量或者不能诚信履约的其他情形。</w:t>
      </w:r>
    </w:p>
    <w:p w14:paraId="11E029ED">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kern w:val="0"/>
          <w:sz w:val="21"/>
          <w:szCs w:val="21"/>
          <w:lang w:val="en-US" w:eastAsia="zh-CN" w:bidi="ar-SA"/>
        </w:rPr>
        <w:t>5.</w:t>
      </w:r>
      <w:r>
        <w:rPr>
          <w:rFonts w:hint="eastAsia" w:cs="宋体"/>
          <w:bCs/>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717E2E0">
      <w:pPr>
        <w:pStyle w:val="45"/>
        <w:keepNext w:val="0"/>
        <w:keepLines w:val="0"/>
        <w:pageBreakBefore w:val="0"/>
        <w:numPr>
          <w:ilvl w:val="0"/>
          <w:numId w:val="0"/>
        </w:numPr>
        <w:tabs>
          <w:tab w:val="clear" w:pos="709"/>
        </w:tabs>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cs="宋体"/>
          <w:bCs/>
          <w:sz w:val="21"/>
          <w:szCs w:val="21"/>
          <w:lang w:val="en-US" w:eastAsia="zh-CN"/>
        </w:rPr>
      </w:pPr>
      <w:r>
        <w:rPr>
          <w:rFonts w:hint="eastAsia" w:cs="宋体"/>
          <w:bCs/>
          <w:kern w:val="0"/>
          <w:sz w:val="21"/>
          <w:szCs w:val="21"/>
          <w:lang w:val="en-US" w:eastAsia="zh-CN" w:bidi="ar-SA"/>
        </w:rPr>
        <w:t>6.</w:t>
      </w:r>
      <w:r>
        <w:rPr>
          <w:rFonts w:hint="eastAsia" w:cs="宋体"/>
          <w:bCs/>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0DBB6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其余详见</w:t>
      </w:r>
      <w:r>
        <w:rPr>
          <w:rFonts w:hint="eastAsia" w:ascii="宋体" w:hAnsi="宋体" w:cs="宋体"/>
          <w:kern w:val="0"/>
          <w:szCs w:val="21"/>
        </w:rPr>
        <w:t>供应商须知。</w:t>
      </w:r>
    </w:p>
    <w:p w14:paraId="7F592D4A">
      <w:pPr>
        <w:adjustRightInd w:val="0"/>
        <w:snapToGrid w:val="0"/>
        <w:spacing w:line="360" w:lineRule="auto"/>
        <w:ind w:firstLine="422" w:firstLineChars="200"/>
        <w:rPr>
          <w:rFonts w:hint="eastAsia" w:ascii="宋体" w:hAnsi="宋体" w:cs="宋体"/>
          <w:b/>
          <w:bCs/>
          <w:kern w:val="0"/>
          <w:szCs w:val="21"/>
        </w:rPr>
      </w:pPr>
      <w:r>
        <w:rPr>
          <w:rFonts w:hint="eastAsia" w:ascii="宋体" w:hAnsi="宋体" w:cs="宋体"/>
          <w:b/>
          <w:kern w:val="0"/>
          <w:szCs w:val="21"/>
        </w:rPr>
        <w:t>8</w:t>
      </w:r>
      <w:r>
        <w:rPr>
          <w:rFonts w:hint="eastAsia" w:ascii="宋体" w:hAnsi="宋体" w:cs="宋体"/>
          <w:b/>
          <w:bCs/>
          <w:kern w:val="0"/>
          <w:szCs w:val="21"/>
        </w:rPr>
        <w:t>、推荐成标候选供应商的原则</w:t>
      </w:r>
    </w:p>
    <w:p w14:paraId="7B5A5D7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详见第二章供应商须知第31条，具体处理办法如下：</w:t>
      </w:r>
    </w:p>
    <w:p w14:paraId="3F57219E">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得分相同的，按扣除后的最后报价由低到高顺序排序；</w:t>
      </w:r>
    </w:p>
    <w:p w14:paraId="589AC955">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按前款不能区分的，按最后报价由低至高顺序排序；</w:t>
      </w:r>
    </w:p>
    <w:p w14:paraId="246DB67B">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按前款不能区分的，按技术指标优劣排序；</w:t>
      </w:r>
    </w:p>
    <w:p w14:paraId="2F5C3D06">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其他情况，由磋商小组投票处理。</w:t>
      </w:r>
    </w:p>
    <w:p w14:paraId="21C66386">
      <w:pPr>
        <w:adjustRightInd w:val="0"/>
        <w:snapToGrid w:val="0"/>
        <w:spacing w:line="360" w:lineRule="auto"/>
        <w:ind w:firstLine="422" w:firstLineChars="200"/>
        <w:rPr>
          <w:rFonts w:hint="eastAsia" w:ascii="宋体" w:hAnsi="宋体" w:cs="宋体"/>
          <w:b/>
          <w:kern w:val="0"/>
          <w:szCs w:val="21"/>
        </w:rPr>
      </w:pPr>
      <w:r>
        <w:rPr>
          <w:rFonts w:hint="eastAsia" w:ascii="宋体" w:hAnsi="宋体" w:cs="宋体"/>
          <w:b/>
          <w:szCs w:val="21"/>
        </w:rPr>
        <w:t>三、</w:t>
      </w:r>
      <w:r>
        <w:rPr>
          <w:rFonts w:hint="eastAsia" w:ascii="宋体" w:hAnsi="宋体" w:cs="宋体"/>
          <w:b/>
          <w:kern w:val="0"/>
          <w:szCs w:val="21"/>
        </w:rPr>
        <w:t>确定成交供应商</w:t>
      </w:r>
    </w:p>
    <w:p w14:paraId="09D6DA7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磋商小组根据全体磋商小组成员签字的原始评审记录和评审结果编写评审报告，并向采购人提交书面评审报告。</w:t>
      </w:r>
    </w:p>
    <w:p w14:paraId="20B7470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采购人按照评审报告确定的成交候选供应商名单按顺序确定成交供应商，或由采购人委托磋商小组按照第二章 供应商须知表34条中规定的方式确定成交供应商。</w:t>
      </w:r>
    </w:p>
    <w:p w14:paraId="4DC234E6">
      <w:pPr>
        <w:adjustRightInd w:val="0"/>
        <w:snapToGrid w:val="0"/>
        <w:spacing w:line="360" w:lineRule="auto"/>
        <w:ind w:firstLine="422" w:firstLineChars="200"/>
        <w:rPr>
          <w:rFonts w:hint="eastAsia" w:ascii="宋体" w:hAnsi="宋体" w:cs="宋体"/>
          <w:kern w:val="0"/>
          <w:szCs w:val="21"/>
        </w:rPr>
      </w:pPr>
      <w:r>
        <w:rPr>
          <w:rFonts w:hint="eastAsia" w:ascii="宋体" w:hAnsi="宋体" w:cs="宋体"/>
          <w:b/>
          <w:szCs w:val="21"/>
        </w:rPr>
        <w:t>四</w:t>
      </w:r>
      <w:r>
        <w:rPr>
          <w:rFonts w:hint="eastAsia" w:ascii="宋体" w:hAnsi="宋体" w:cs="宋体"/>
          <w:b/>
          <w:kern w:val="0"/>
          <w:sz w:val="24"/>
        </w:rPr>
        <w:t>、</w:t>
      </w:r>
      <w:r>
        <w:rPr>
          <w:rFonts w:hint="eastAsia" w:ascii="宋体" w:hAnsi="宋体" w:cs="宋体"/>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38CA56D">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采购人或者采购代理机构不得通过对样品进行检测、对供应商进行考察等方式改变评审结果。</w:t>
      </w:r>
    </w:p>
    <w:p w14:paraId="34609708">
      <w:pPr>
        <w:widowControl/>
        <w:adjustRightInd w:val="0"/>
        <w:snapToGrid w:val="0"/>
        <w:spacing w:line="360" w:lineRule="auto"/>
        <w:ind w:firstLine="480" w:firstLineChars="200"/>
        <w:jc w:val="left"/>
        <w:rPr>
          <w:rFonts w:hint="eastAsia" w:ascii="宋体" w:hAnsi="宋体" w:cs="宋体"/>
          <w:kern w:val="0"/>
          <w:sz w:val="24"/>
        </w:rPr>
      </w:pPr>
    </w:p>
    <w:p w14:paraId="68392705">
      <w:pPr>
        <w:pStyle w:val="4"/>
        <w:adjustRightInd w:val="0"/>
        <w:snapToGrid w:val="0"/>
        <w:spacing w:before="0" w:after="0" w:line="360" w:lineRule="auto"/>
        <w:jc w:val="left"/>
        <w:rPr>
          <w:rFonts w:hint="eastAsia" w:ascii="宋体" w:hAnsi="宋体" w:eastAsia="宋体" w:cs="宋体"/>
          <w:sz w:val="24"/>
        </w:rPr>
      </w:pPr>
      <w:bookmarkStart w:id="33" w:name="_Toc533340170"/>
      <w:bookmarkStart w:id="34" w:name="_Toc4485646"/>
      <w:r>
        <w:rPr>
          <w:rFonts w:hint="eastAsia" w:ascii="宋体" w:hAnsi="宋体" w:eastAsia="宋体" w:cs="宋体"/>
          <w:sz w:val="28"/>
          <w:szCs w:val="28"/>
        </w:rPr>
        <w:br w:type="page"/>
      </w:r>
      <w:bookmarkEnd w:id="33"/>
      <w:bookmarkEnd w:id="34"/>
      <w:r>
        <w:rPr>
          <w:rFonts w:hint="eastAsia" w:ascii="宋体" w:hAnsi="宋体" w:eastAsia="宋体" w:cs="宋体"/>
          <w:sz w:val="24"/>
        </w:rPr>
        <w:t>附件1</w:t>
      </w:r>
    </w:p>
    <w:p w14:paraId="28559DD2">
      <w:pPr>
        <w:adjustRightInd w:val="0"/>
        <w:snapToGrid w:val="0"/>
        <w:spacing w:line="360" w:lineRule="auto"/>
        <w:jc w:val="center"/>
        <w:rPr>
          <w:rFonts w:hint="eastAsia" w:ascii="宋体" w:hAnsi="宋体" w:cs="宋体"/>
          <w:b/>
          <w:sz w:val="24"/>
        </w:rPr>
      </w:pPr>
      <w:r>
        <w:rPr>
          <w:rFonts w:hint="eastAsia" w:ascii="宋体" w:hAnsi="宋体" w:cs="宋体"/>
          <w:b/>
          <w:sz w:val="24"/>
        </w:rPr>
        <w:t>资格审查表</w:t>
      </w:r>
    </w:p>
    <w:tbl>
      <w:tblPr>
        <w:tblStyle w:val="2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2"/>
        <w:gridCol w:w="3228"/>
        <w:gridCol w:w="2961"/>
      </w:tblGrid>
      <w:tr w14:paraId="425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57" w:type="dxa"/>
            <w:noWrap w:val="0"/>
            <w:vAlign w:val="center"/>
          </w:tcPr>
          <w:p w14:paraId="5909E8DD">
            <w:pPr>
              <w:adjustRightInd w:val="0"/>
              <w:snapToGrid w:val="0"/>
              <w:jc w:val="center"/>
              <w:rPr>
                <w:rFonts w:hint="eastAsia" w:ascii="宋体" w:hAnsi="宋体" w:cs="宋体"/>
                <w:b/>
              </w:rPr>
            </w:pPr>
            <w:bookmarkStart w:id="35" w:name="_Toc533340171"/>
            <w:bookmarkStart w:id="36" w:name="_Toc4485647"/>
            <w:r>
              <w:rPr>
                <w:rFonts w:hint="eastAsia" w:ascii="宋体" w:hAnsi="宋体" w:cs="宋体"/>
                <w:b/>
              </w:rPr>
              <w:t>序号</w:t>
            </w:r>
          </w:p>
          <w:bookmarkEnd w:id="35"/>
          <w:bookmarkEnd w:id="36"/>
        </w:tc>
        <w:tc>
          <w:tcPr>
            <w:tcW w:w="1632" w:type="dxa"/>
            <w:noWrap w:val="0"/>
            <w:vAlign w:val="center"/>
          </w:tcPr>
          <w:p w14:paraId="233A32BE">
            <w:pPr>
              <w:adjustRightInd w:val="0"/>
              <w:snapToGrid w:val="0"/>
              <w:jc w:val="center"/>
              <w:rPr>
                <w:rFonts w:hint="eastAsia" w:ascii="宋体" w:hAnsi="宋体" w:cs="宋体"/>
                <w:kern w:val="0"/>
                <w:szCs w:val="21"/>
              </w:rPr>
            </w:pPr>
            <w:r>
              <w:rPr>
                <w:rFonts w:hint="eastAsia" w:ascii="宋体" w:hAnsi="宋体" w:cs="宋体"/>
                <w:kern w:val="0"/>
                <w:szCs w:val="21"/>
              </w:rPr>
              <w:t>类型</w:t>
            </w:r>
          </w:p>
        </w:tc>
        <w:tc>
          <w:tcPr>
            <w:tcW w:w="3228" w:type="dxa"/>
            <w:noWrap w:val="0"/>
            <w:vAlign w:val="center"/>
          </w:tcPr>
          <w:p w14:paraId="024F15CB">
            <w:pPr>
              <w:adjustRightInd w:val="0"/>
              <w:snapToGrid w:val="0"/>
              <w:jc w:val="center"/>
              <w:rPr>
                <w:rFonts w:hint="eastAsia" w:ascii="宋体" w:hAnsi="宋体" w:cs="宋体"/>
                <w:kern w:val="0"/>
                <w:szCs w:val="21"/>
              </w:rPr>
            </w:pPr>
            <w:r>
              <w:rPr>
                <w:rFonts w:hint="eastAsia" w:ascii="宋体" w:hAnsi="宋体" w:cs="宋体"/>
                <w:kern w:val="0"/>
                <w:szCs w:val="21"/>
              </w:rPr>
              <w:t>审查要求</w:t>
            </w:r>
          </w:p>
        </w:tc>
        <w:tc>
          <w:tcPr>
            <w:tcW w:w="2961" w:type="dxa"/>
            <w:noWrap w:val="0"/>
            <w:vAlign w:val="center"/>
          </w:tcPr>
          <w:p w14:paraId="03FD7D8E">
            <w:pPr>
              <w:adjustRightInd w:val="0"/>
              <w:snapToGrid w:val="0"/>
              <w:jc w:val="center"/>
              <w:rPr>
                <w:rFonts w:hint="eastAsia" w:ascii="宋体" w:hAnsi="宋体" w:cs="宋体"/>
                <w:kern w:val="0"/>
                <w:szCs w:val="21"/>
              </w:rPr>
            </w:pPr>
            <w:r>
              <w:rPr>
                <w:rFonts w:hint="eastAsia" w:ascii="宋体" w:hAnsi="宋体" w:cs="宋体"/>
                <w:kern w:val="0"/>
                <w:szCs w:val="21"/>
              </w:rPr>
              <w:t>要求说明</w:t>
            </w:r>
          </w:p>
        </w:tc>
      </w:tr>
      <w:tr w14:paraId="3933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24028A48">
            <w:pPr>
              <w:adjustRightInd w:val="0"/>
              <w:snapToGrid w:val="0"/>
              <w:jc w:val="center"/>
              <w:rPr>
                <w:rFonts w:hint="eastAsia" w:ascii="宋体" w:hAnsi="宋体" w:cs="宋体"/>
              </w:rPr>
            </w:pPr>
            <w:r>
              <w:rPr>
                <w:rFonts w:hint="eastAsia" w:ascii="宋体" w:hAnsi="宋体" w:cs="宋体"/>
              </w:rPr>
              <w:t>1</w:t>
            </w:r>
          </w:p>
        </w:tc>
        <w:tc>
          <w:tcPr>
            <w:tcW w:w="1632" w:type="dxa"/>
            <w:noWrap w:val="0"/>
            <w:vAlign w:val="center"/>
          </w:tcPr>
          <w:p w14:paraId="583718AA">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64DE70F8">
            <w:pPr>
              <w:adjustRightInd w:val="0"/>
              <w:snapToGrid w:val="0"/>
              <w:rPr>
                <w:rFonts w:hint="eastAsia" w:ascii="宋体" w:hAnsi="宋体" w:cs="宋体"/>
                <w:kern w:val="0"/>
                <w:szCs w:val="21"/>
              </w:rPr>
            </w:pPr>
            <w:r>
              <w:rPr>
                <w:rFonts w:hint="eastAsia" w:ascii="宋体" w:hAnsi="宋体" w:cs="宋体"/>
                <w:szCs w:val="21"/>
              </w:rPr>
              <w:t>具有独立承担民事责任的能力</w:t>
            </w:r>
          </w:p>
        </w:tc>
        <w:tc>
          <w:tcPr>
            <w:tcW w:w="2961" w:type="dxa"/>
            <w:noWrap w:val="0"/>
            <w:vAlign w:val="center"/>
          </w:tcPr>
          <w:p w14:paraId="00706A0C">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4506EBBA">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3B4E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EB71E87">
            <w:pPr>
              <w:adjustRightInd w:val="0"/>
              <w:snapToGrid w:val="0"/>
              <w:jc w:val="center"/>
              <w:rPr>
                <w:rFonts w:hint="eastAsia" w:ascii="宋体" w:hAnsi="宋体" w:cs="宋体"/>
              </w:rPr>
            </w:pPr>
            <w:r>
              <w:rPr>
                <w:rFonts w:hint="eastAsia" w:ascii="宋体" w:hAnsi="宋体" w:cs="宋体"/>
              </w:rPr>
              <w:t>2</w:t>
            </w:r>
          </w:p>
        </w:tc>
        <w:tc>
          <w:tcPr>
            <w:tcW w:w="1632" w:type="dxa"/>
            <w:noWrap w:val="0"/>
            <w:vAlign w:val="center"/>
          </w:tcPr>
          <w:p w14:paraId="42560FB1">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28D02339">
            <w:pPr>
              <w:adjustRightInd w:val="0"/>
              <w:snapToGrid w:val="0"/>
              <w:rPr>
                <w:rFonts w:hint="eastAsia" w:ascii="宋体" w:hAnsi="宋体" w:cs="宋体"/>
                <w:kern w:val="0"/>
                <w:szCs w:val="21"/>
              </w:rPr>
            </w:pPr>
            <w:r>
              <w:rPr>
                <w:rFonts w:hint="eastAsia" w:ascii="宋体" w:hAnsi="宋体" w:cs="宋体"/>
                <w:kern w:val="0"/>
                <w:szCs w:val="21"/>
              </w:rPr>
              <w:t>具有履行合同所必需的设备和专业技术能力</w:t>
            </w:r>
          </w:p>
        </w:tc>
        <w:tc>
          <w:tcPr>
            <w:tcW w:w="2961" w:type="dxa"/>
            <w:noWrap w:val="0"/>
            <w:vAlign w:val="center"/>
          </w:tcPr>
          <w:p w14:paraId="0B47F04C">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7E614692">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322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FD6DC09">
            <w:pPr>
              <w:widowControl/>
              <w:adjustRightInd w:val="0"/>
              <w:snapToGrid w:val="0"/>
              <w:jc w:val="center"/>
              <w:rPr>
                <w:rFonts w:hint="eastAsia" w:ascii="宋体" w:hAnsi="宋体" w:cs="宋体"/>
              </w:rPr>
            </w:pPr>
            <w:r>
              <w:rPr>
                <w:rFonts w:hint="eastAsia" w:ascii="宋体" w:hAnsi="宋体" w:cs="宋体"/>
                <w:szCs w:val="21"/>
              </w:rPr>
              <w:t>3</w:t>
            </w:r>
          </w:p>
        </w:tc>
        <w:tc>
          <w:tcPr>
            <w:tcW w:w="1632" w:type="dxa"/>
            <w:noWrap w:val="0"/>
            <w:vAlign w:val="center"/>
          </w:tcPr>
          <w:p w14:paraId="74EB5DDC">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5596DF25">
            <w:pPr>
              <w:adjustRightInd w:val="0"/>
              <w:snapToGrid w:val="0"/>
              <w:rPr>
                <w:rFonts w:hint="eastAsia" w:ascii="宋体" w:hAnsi="宋体" w:cs="宋体"/>
                <w:kern w:val="0"/>
                <w:szCs w:val="21"/>
              </w:rPr>
            </w:pPr>
            <w:r>
              <w:rPr>
                <w:rFonts w:hint="eastAsia"/>
              </w:rPr>
              <w:t>具有良好的商业信誉和健全的财务会计制度</w:t>
            </w:r>
          </w:p>
        </w:tc>
        <w:tc>
          <w:tcPr>
            <w:tcW w:w="2961" w:type="dxa"/>
            <w:noWrap w:val="0"/>
            <w:vAlign w:val="center"/>
          </w:tcPr>
          <w:p w14:paraId="4729A4E0">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1CC2F5B2">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21F3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1B75A3F4">
            <w:pPr>
              <w:widowControl/>
              <w:adjustRightInd w:val="0"/>
              <w:snapToGrid w:val="0"/>
              <w:jc w:val="center"/>
              <w:rPr>
                <w:rFonts w:hint="eastAsia" w:ascii="宋体" w:hAnsi="宋体" w:cs="宋体"/>
                <w:szCs w:val="21"/>
              </w:rPr>
            </w:pPr>
            <w:r>
              <w:rPr>
                <w:rFonts w:hint="eastAsia" w:ascii="宋体" w:hAnsi="宋体" w:cs="宋体"/>
                <w:szCs w:val="21"/>
              </w:rPr>
              <w:t>4</w:t>
            </w:r>
          </w:p>
        </w:tc>
        <w:tc>
          <w:tcPr>
            <w:tcW w:w="1632" w:type="dxa"/>
            <w:noWrap w:val="0"/>
            <w:vAlign w:val="center"/>
          </w:tcPr>
          <w:p w14:paraId="70FA3CDE">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27A0B798">
            <w:pPr>
              <w:adjustRightInd w:val="0"/>
              <w:snapToGrid w:val="0"/>
              <w:rPr>
                <w:rFonts w:hint="eastAsia"/>
              </w:rPr>
            </w:pPr>
            <w:r>
              <w:rPr>
                <w:rFonts w:hint="eastAsia" w:ascii="宋体" w:hAnsi="宋体" w:cs="宋体"/>
                <w:szCs w:val="21"/>
              </w:rPr>
              <w:t>有依法缴纳税收和社会保障资金的良好记录</w:t>
            </w:r>
          </w:p>
        </w:tc>
        <w:tc>
          <w:tcPr>
            <w:tcW w:w="2961" w:type="dxa"/>
            <w:noWrap w:val="0"/>
            <w:vAlign w:val="center"/>
          </w:tcPr>
          <w:p w14:paraId="6FC74A02">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2A42B016">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23A2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6CB2BF89">
            <w:pPr>
              <w:widowControl/>
              <w:adjustRightInd w:val="0"/>
              <w:snapToGrid w:val="0"/>
              <w:jc w:val="center"/>
              <w:rPr>
                <w:rFonts w:ascii="宋体" w:hAnsi="宋体" w:cs="宋体"/>
                <w:szCs w:val="21"/>
              </w:rPr>
            </w:pPr>
            <w:r>
              <w:rPr>
                <w:rFonts w:hint="eastAsia" w:ascii="宋体" w:hAnsi="宋体" w:cs="宋体"/>
                <w:szCs w:val="21"/>
              </w:rPr>
              <w:t>5</w:t>
            </w:r>
          </w:p>
        </w:tc>
        <w:tc>
          <w:tcPr>
            <w:tcW w:w="1632" w:type="dxa"/>
            <w:noWrap w:val="0"/>
            <w:vAlign w:val="center"/>
          </w:tcPr>
          <w:p w14:paraId="503310EA">
            <w:pPr>
              <w:adjustRightInd w:val="0"/>
              <w:snapToGrid w:val="0"/>
              <w:rPr>
                <w:rFonts w:hint="eastAsia" w:ascii="宋体" w:hAnsi="宋体" w:cs="宋体"/>
                <w:kern w:val="0"/>
                <w:szCs w:val="21"/>
              </w:rPr>
            </w:pPr>
            <w:r>
              <w:rPr>
                <w:rFonts w:hint="eastAsia" w:ascii="宋体" w:hAnsi="宋体" w:cs="宋体"/>
                <w:kern w:val="0"/>
                <w:szCs w:val="21"/>
              </w:rPr>
              <w:t>基本资质</w:t>
            </w:r>
          </w:p>
        </w:tc>
        <w:tc>
          <w:tcPr>
            <w:tcW w:w="3228" w:type="dxa"/>
            <w:noWrap w:val="0"/>
            <w:vAlign w:val="center"/>
          </w:tcPr>
          <w:p w14:paraId="488442C6">
            <w:pPr>
              <w:adjustRightInd w:val="0"/>
              <w:snapToGrid w:val="0"/>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2961" w:type="dxa"/>
            <w:noWrap w:val="0"/>
            <w:vAlign w:val="center"/>
          </w:tcPr>
          <w:p w14:paraId="0A8F11C1">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74DA294E">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36B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210351B4">
            <w:pPr>
              <w:widowControl/>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1632" w:type="dxa"/>
            <w:noWrap w:val="0"/>
            <w:vAlign w:val="center"/>
          </w:tcPr>
          <w:p w14:paraId="7547D203">
            <w:pPr>
              <w:adjustRightInd w:val="0"/>
              <w:snapToGrid w:val="0"/>
              <w:rPr>
                <w:rFonts w:hint="default" w:ascii="宋体" w:hAnsi="宋体" w:eastAsia="宋体" w:cs="宋体"/>
                <w:kern w:val="0"/>
                <w:szCs w:val="21"/>
                <w:lang w:val="en-US" w:eastAsia="zh-CN"/>
              </w:rPr>
            </w:pPr>
            <w:r>
              <w:rPr>
                <w:rFonts w:hint="eastAsia" w:ascii="宋体" w:hAnsi="宋体" w:cs="宋体"/>
                <w:kern w:val="0"/>
                <w:szCs w:val="21"/>
                <w:lang w:val="en-US" w:eastAsia="zh-CN"/>
              </w:rPr>
              <w:t>基本资质</w:t>
            </w:r>
          </w:p>
        </w:tc>
        <w:tc>
          <w:tcPr>
            <w:tcW w:w="3228" w:type="dxa"/>
            <w:noWrap w:val="0"/>
            <w:vAlign w:val="center"/>
          </w:tcPr>
          <w:p w14:paraId="4D07213F">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单位负责人为同一人或者存在直接控股、管理关系的不同供应商，不得参加同一合同项下的政府采购活动</w:t>
            </w:r>
          </w:p>
        </w:tc>
        <w:tc>
          <w:tcPr>
            <w:tcW w:w="2961" w:type="dxa"/>
            <w:noWrap w:val="0"/>
            <w:vAlign w:val="center"/>
          </w:tcPr>
          <w:p w14:paraId="7D515ABF">
            <w:pPr>
              <w:pStyle w:val="4"/>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r>
              <w:rPr>
                <w:rFonts w:hint="eastAsia" w:ascii="宋体" w:hAnsi="宋体" w:eastAsia="宋体" w:cs="宋体"/>
                <w:b w:val="0"/>
                <w:sz w:val="21"/>
                <w:szCs w:val="21"/>
                <w:highlight w:val="none"/>
              </w:rPr>
              <w:br w:type="textWrapping"/>
            </w:r>
            <w:r>
              <w:rPr>
                <w:rFonts w:hint="eastAsia" w:ascii="宋体" w:hAnsi="宋体" w:eastAsia="宋体" w:cs="宋体"/>
                <w:b w:val="0"/>
                <w:sz w:val="21"/>
                <w:szCs w:val="21"/>
                <w:highlight w:val="none"/>
              </w:rPr>
              <w:t>以上证明材料须符合要求、有效、完整。否则，响应无效。</w:t>
            </w:r>
          </w:p>
        </w:tc>
      </w:tr>
      <w:tr w14:paraId="53CC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7F77896A">
            <w:pPr>
              <w:widowControl/>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7</w:t>
            </w:r>
          </w:p>
        </w:tc>
        <w:tc>
          <w:tcPr>
            <w:tcW w:w="1632" w:type="dxa"/>
            <w:noWrap w:val="0"/>
            <w:vAlign w:val="center"/>
          </w:tcPr>
          <w:p w14:paraId="15518F10">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cs="宋体"/>
                <w:kern w:val="0"/>
                <w:szCs w:val="21"/>
                <w:lang w:val="en-US" w:eastAsia="zh-CN"/>
              </w:rPr>
            </w:pPr>
            <w:r>
              <w:rPr>
                <w:rFonts w:hint="eastAsia" w:ascii="宋体" w:hAnsi="宋体" w:eastAsia="宋体" w:cs="宋体"/>
                <w:color w:val="auto"/>
                <w:spacing w:val="7"/>
                <w:highlight w:val="none"/>
              </w:rPr>
              <w:t>采购政策</w:t>
            </w:r>
          </w:p>
        </w:tc>
        <w:tc>
          <w:tcPr>
            <w:tcW w:w="3228" w:type="dxa"/>
            <w:noWrap w:val="0"/>
            <w:vAlign w:val="center"/>
          </w:tcPr>
          <w:p w14:paraId="187CDD6C">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hint="eastAsia" w:ascii="宋体" w:hAnsi="宋体" w:eastAsia="宋体" w:cs="宋体"/>
                <w:color w:val="auto"/>
                <w:spacing w:val="8"/>
                <w:highlight w:val="none"/>
              </w:rPr>
              <w:t>供应商应为中小企业</w:t>
            </w:r>
          </w:p>
        </w:tc>
        <w:tc>
          <w:tcPr>
            <w:tcW w:w="2961" w:type="dxa"/>
            <w:noWrap w:val="0"/>
            <w:vAlign w:val="center"/>
          </w:tcPr>
          <w:p w14:paraId="00C14C9C">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b w:val="0"/>
                <w:sz w:val="21"/>
                <w:szCs w:val="21"/>
                <w:highlight w:val="none"/>
              </w:rPr>
            </w:pPr>
            <w:r>
              <w:rPr>
                <w:rFonts w:hint="eastAsia" w:ascii="宋体" w:hAnsi="宋体" w:eastAsia="宋体" w:cs="宋体"/>
                <w:color w:val="auto"/>
                <w:kern w:val="0"/>
                <w:sz w:val="21"/>
                <w:szCs w:val="21"/>
                <w:highlight w:val="none"/>
              </w:rPr>
              <w:t>请根据要求单独上传《中小企业声明函》。格式以采购文件要求为准。</w:t>
            </w:r>
          </w:p>
        </w:tc>
      </w:tr>
      <w:tr w14:paraId="7E2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57" w:type="dxa"/>
            <w:noWrap w:val="0"/>
            <w:vAlign w:val="center"/>
          </w:tcPr>
          <w:p w14:paraId="067CF1EC">
            <w:pPr>
              <w:widowControl/>
              <w:adjustRightInd w:val="0"/>
              <w:snapToGrid w:val="0"/>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1632" w:type="dxa"/>
            <w:noWrap w:val="0"/>
            <w:vAlign w:val="center"/>
          </w:tcPr>
          <w:p w14:paraId="4B0C7CA2">
            <w:pPr>
              <w:adjustRightInd w:val="0"/>
              <w:snapToGrid w:val="0"/>
              <w:rPr>
                <w:rFonts w:hint="eastAsia" w:ascii="宋体" w:hAnsi="宋体" w:cs="宋体"/>
                <w:kern w:val="0"/>
                <w:szCs w:val="21"/>
              </w:rPr>
            </w:pPr>
            <w:r>
              <w:rPr>
                <w:rFonts w:hint="eastAsia" w:ascii="宋体" w:hAnsi="宋体" w:cs="宋体"/>
                <w:kern w:val="0"/>
                <w:szCs w:val="21"/>
              </w:rPr>
              <w:t>特定资质</w:t>
            </w:r>
          </w:p>
        </w:tc>
        <w:tc>
          <w:tcPr>
            <w:tcW w:w="3228" w:type="dxa"/>
            <w:noWrap w:val="0"/>
            <w:vAlign w:val="center"/>
          </w:tcPr>
          <w:p w14:paraId="6264BFE4">
            <w:pPr>
              <w:pStyle w:val="2"/>
              <w:rPr>
                <w:rFonts w:hint="default" w:eastAsia="宋体"/>
                <w:lang w:val="en-US" w:eastAsia="zh-CN"/>
              </w:rPr>
            </w:pPr>
            <w:r>
              <w:rPr>
                <w:rFonts w:hint="default" w:ascii="宋体" w:hAnsi="宋体" w:eastAsia="宋体" w:cs="宋体"/>
                <w:b w:val="0"/>
                <w:kern w:val="2"/>
                <w:sz w:val="21"/>
                <w:szCs w:val="21"/>
                <w:highlight w:val="none"/>
                <w:lang w:val="en-US" w:eastAsia="zh-CN" w:bidi="ar-SA"/>
              </w:rPr>
              <w:t>须具备防水防腐保温工程专业承包二级及以上资质，具有有效的安全生产许可证；拟派项目经理须具有建筑工程贰级及以上注册建造师执业资格、安全生产考核合格证书（B证）；且未担任其他在施建设工程项目的项目经理。</w:t>
            </w:r>
          </w:p>
        </w:tc>
        <w:tc>
          <w:tcPr>
            <w:tcW w:w="2961" w:type="dxa"/>
            <w:noWrap w:val="0"/>
            <w:vAlign w:val="center"/>
          </w:tcPr>
          <w:p w14:paraId="384E0AFE">
            <w:pPr>
              <w:pStyle w:val="4"/>
              <w:adjustRightInd w:val="0"/>
              <w:snapToGrid w:val="0"/>
              <w:spacing w:before="0" w:after="0" w:line="240" w:lineRule="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提供相关证明材料。</w:t>
            </w:r>
          </w:p>
          <w:p w14:paraId="20A2586A">
            <w:pPr>
              <w:rPr>
                <w:rFonts w:hint="default"/>
                <w:lang w:val="en-US" w:eastAsia="zh-CN"/>
              </w:rPr>
            </w:pPr>
            <w:r>
              <w:rPr>
                <w:rFonts w:hint="eastAsia" w:ascii="宋体" w:hAnsi="宋体" w:eastAsia="宋体" w:cs="宋体"/>
                <w:b w:val="0"/>
                <w:sz w:val="21"/>
                <w:szCs w:val="21"/>
                <w:highlight w:val="none"/>
              </w:rPr>
              <w:t>以上证明材料须符合要求、有效、完整。否则，响应无效。</w:t>
            </w:r>
          </w:p>
        </w:tc>
      </w:tr>
    </w:tbl>
    <w:p w14:paraId="08835016">
      <w:pPr>
        <w:adjustRightInd w:val="0"/>
        <w:snapToGrid w:val="0"/>
        <w:spacing w:line="360" w:lineRule="auto"/>
        <w:rPr>
          <w:rFonts w:hint="eastAsia" w:ascii="宋体" w:hAnsi="宋体" w:cs="宋体"/>
          <w:b/>
          <w:i/>
          <w:szCs w:val="21"/>
        </w:rPr>
      </w:pPr>
    </w:p>
    <w:p w14:paraId="1C024EEC">
      <w:pPr>
        <w:tabs>
          <w:tab w:val="left" w:pos="3794"/>
        </w:tabs>
        <w:adjustRightInd w:val="0"/>
        <w:snapToGrid w:val="0"/>
        <w:spacing w:line="360" w:lineRule="auto"/>
        <w:rPr>
          <w:rFonts w:hint="eastAsia" w:ascii="宋体" w:hAnsi="宋体" w:cs="宋体"/>
          <w:b/>
          <w:sz w:val="24"/>
        </w:rPr>
      </w:pPr>
      <w:r>
        <w:rPr>
          <w:rFonts w:hint="eastAsia" w:ascii="宋体" w:hAnsi="宋体" w:cs="宋体"/>
          <w:i/>
          <w:szCs w:val="21"/>
        </w:rPr>
        <w:tab/>
      </w:r>
      <w:r>
        <w:rPr>
          <w:rFonts w:hint="eastAsia" w:ascii="宋体" w:hAnsi="宋体" w:cs="宋体"/>
          <w:i/>
          <w:szCs w:val="21"/>
        </w:rPr>
        <w:br w:type="page"/>
      </w:r>
      <w:bookmarkStart w:id="37" w:name="_Toc4485675"/>
      <w:bookmarkStart w:id="38" w:name="_Toc533340199"/>
      <w:r>
        <w:rPr>
          <w:rFonts w:hint="eastAsia" w:ascii="宋体" w:hAnsi="宋体" w:cs="宋体"/>
          <w:b/>
          <w:sz w:val="24"/>
        </w:rPr>
        <w:t xml:space="preserve">附件2 </w:t>
      </w:r>
    </w:p>
    <w:p w14:paraId="024D1779">
      <w:pPr>
        <w:adjustRightInd w:val="0"/>
        <w:snapToGrid w:val="0"/>
        <w:spacing w:line="360" w:lineRule="auto"/>
        <w:jc w:val="center"/>
        <w:rPr>
          <w:rFonts w:hint="eastAsia" w:ascii="宋体" w:hAnsi="宋体" w:cs="宋体"/>
          <w:b/>
          <w:sz w:val="24"/>
        </w:rPr>
      </w:pPr>
      <w:r>
        <w:rPr>
          <w:rFonts w:hint="eastAsia" w:ascii="宋体" w:hAnsi="宋体" w:cs="宋体"/>
          <w:b/>
          <w:sz w:val="24"/>
        </w:rPr>
        <w:t>符合性审查表</w:t>
      </w:r>
      <w:bookmarkEnd w:id="37"/>
      <w:bookmarkEnd w:id="3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3736"/>
        <w:gridCol w:w="2224"/>
      </w:tblGrid>
      <w:tr w14:paraId="238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A50FB2B">
            <w:pPr>
              <w:jc w:val="center"/>
              <w:rPr>
                <w:rFonts w:hint="eastAsia" w:ascii="宋体" w:hAnsi="宋体" w:cs="宋体"/>
              </w:rPr>
            </w:pPr>
            <w:r>
              <w:rPr>
                <w:rFonts w:hint="eastAsia" w:ascii="宋体" w:hAnsi="宋体" w:cs="宋体"/>
              </w:rPr>
              <w:t>序号</w:t>
            </w:r>
          </w:p>
        </w:tc>
        <w:tc>
          <w:tcPr>
            <w:tcW w:w="1340" w:type="dxa"/>
            <w:noWrap w:val="0"/>
            <w:vAlign w:val="center"/>
          </w:tcPr>
          <w:p w14:paraId="4BF23FFE">
            <w:pPr>
              <w:pStyle w:val="4"/>
              <w:adjustRightInd w:val="0"/>
              <w:snapToGrid w:val="0"/>
              <w:spacing w:before="0" w:after="0" w:line="240" w:lineRule="auto"/>
              <w:jc w:val="center"/>
              <w:rPr>
                <w:rFonts w:hint="eastAsia" w:ascii="宋体" w:hAnsi="宋体" w:eastAsia="宋体" w:cs="宋体"/>
                <w:b w:val="0"/>
                <w:sz w:val="21"/>
                <w:szCs w:val="21"/>
              </w:rPr>
            </w:pPr>
          </w:p>
        </w:tc>
        <w:tc>
          <w:tcPr>
            <w:tcW w:w="3736" w:type="dxa"/>
            <w:noWrap w:val="0"/>
            <w:vAlign w:val="center"/>
          </w:tcPr>
          <w:p w14:paraId="4CB85947">
            <w:pPr>
              <w:pStyle w:val="4"/>
              <w:adjustRightInd w:val="0"/>
              <w:snapToGrid w:val="0"/>
              <w:spacing w:before="0" w:after="0" w:line="240" w:lineRule="auto"/>
              <w:jc w:val="center"/>
              <w:rPr>
                <w:rFonts w:hint="eastAsia" w:ascii="宋体" w:hAnsi="宋体" w:eastAsia="宋体" w:cs="宋体"/>
                <w:b w:val="0"/>
                <w:sz w:val="21"/>
                <w:szCs w:val="21"/>
              </w:rPr>
            </w:pPr>
            <w:r>
              <w:rPr>
                <w:rFonts w:hint="eastAsia" w:ascii="宋体" w:hAnsi="宋体" w:eastAsia="宋体" w:cs="宋体"/>
                <w:b w:val="0"/>
                <w:sz w:val="21"/>
                <w:szCs w:val="21"/>
              </w:rPr>
              <w:t>审查项目</w:t>
            </w:r>
          </w:p>
        </w:tc>
        <w:tc>
          <w:tcPr>
            <w:tcW w:w="2224" w:type="dxa"/>
            <w:noWrap w:val="0"/>
            <w:vAlign w:val="center"/>
          </w:tcPr>
          <w:p w14:paraId="26A26880">
            <w:pPr>
              <w:pStyle w:val="4"/>
              <w:adjustRightInd w:val="0"/>
              <w:snapToGrid w:val="0"/>
              <w:spacing w:before="0" w:after="0" w:line="240" w:lineRule="auto"/>
              <w:jc w:val="center"/>
              <w:rPr>
                <w:rFonts w:hint="eastAsia" w:ascii="宋体" w:hAnsi="宋体" w:eastAsia="宋体" w:cs="宋体"/>
                <w:b w:val="0"/>
                <w:sz w:val="21"/>
                <w:szCs w:val="21"/>
              </w:rPr>
            </w:pPr>
            <w:bookmarkStart w:id="39" w:name="_Toc533340201"/>
            <w:bookmarkStart w:id="40" w:name="_Toc4485677"/>
            <w:r>
              <w:rPr>
                <w:rFonts w:hint="eastAsia" w:ascii="宋体" w:hAnsi="宋体" w:eastAsia="宋体" w:cs="宋体"/>
                <w:b w:val="0"/>
                <w:sz w:val="21"/>
                <w:szCs w:val="21"/>
              </w:rPr>
              <w:t>审查标准</w:t>
            </w:r>
            <w:bookmarkEnd w:id="39"/>
            <w:bookmarkEnd w:id="40"/>
          </w:p>
        </w:tc>
      </w:tr>
      <w:tr w14:paraId="3D8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49804F5A">
            <w:pPr>
              <w:jc w:val="center"/>
              <w:rPr>
                <w:rFonts w:hint="eastAsia" w:ascii="宋体" w:hAnsi="宋体" w:cs="宋体"/>
                <w:szCs w:val="21"/>
              </w:rPr>
            </w:pPr>
            <w:r>
              <w:rPr>
                <w:rFonts w:hint="eastAsia" w:ascii="宋体" w:hAnsi="宋体" w:cs="宋体"/>
                <w:szCs w:val="21"/>
              </w:rPr>
              <w:t>1</w:t>
            </w:r>
          </w:p>
        </w:tc>
        <w:tc>
          <w:tcPr>
            <w:tcW w:w="1340" w:type="dxa"/>
            <w:noWrap w:val="0"/>
            <w:vAlign w:val="center"/>
          </w:tcPr>
          <w:p w14:paraId="415E4203">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报价</w:t>
            </w:r>
          </w:p>
        </w:tc>
        <w:tc>
          <w:tcPr>
            <w:tcW w:w="3736" w:type="dxa"/>
            <w:noWrap w:val="0"/>
            <w:vAlign w:val="center"/>
          </w:tcPr>
          <w:p w14:paraId="053B70C7">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(1)供应商的报价未超过磋商文件中规定的预算金额或者最高限价的。</w:t>
            </w:r>
          </w:p>
          <w:p w14:paraId="0649783B">
            <w:pPr>
              <w:rPr>
                <w:rFonts w:hint="eastAsia" w:ascii="宋体" w:hAnsi="宋体" w:cs="宋体"/>
                <w:szCs w:val="21"/>
              </w:rPr>
            </w:pPr>
            <w:r>
              <w:rPr>
                <w:rFonts w:hint="eastAsia" w:ascii="宋体" w:hAnsi="宋体" w:cs="宋体"/>
                <w:szCs w:val="21"/>
              </w:rPr>
              <w:t>(2)按照磋商文件规定报价的。</w:t>
            </w:r>
          </w:p>
        </w:tc>
        <w:tc>
          <w:tcPr>
            <w:tcW w:w="2224" w:type="dxa"/>
            <w:noWrap w:val="0"/>
            <w:vAlign w:val="center"/>
          </w:tcPr>
          <w:p w14:paraId="213E37DA">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1AF6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0548127A">
            <w:pPr>
              <w:jc w:val="center"/>
              <w:rPr>
                <w:rFonts w:hint="eastAsia" w:ascii="宋体" w:hAnsi="宋体" w:cs="宋体"/>
                <w:szCs w:val="21"/>
              </w:rPr>
            </w:pPr>
            <w:r>
              <w:rPr>
                <w:rFonts w:hint="eastAsia" w:ascii="宋体" w:hAnsi="宋体" w:cs="宋体"/>
                <w:szCs w:val="21"/>
              </w:rPr>
              <w:t>2</w:t>
            </w:r>
          </w:p>
        </w:tc>
        <w:tc>
          <w:tcPr>
            <w:tcW w:w="1340" w:type="dxa"/>
            <w:noWrap w:val="0"/>
            <w:vAlign w:val="center"/>
          </w:tcPr>
          <w:p w14:paraId="475738F4">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商务资信</w:t>
            </w:r>
          </w:p>
        </w:tc>
        <w:tc>
          <w:tcPr>
            <w:tcW w:w="3736" w:type="dxa"/>
            <w:noWrap w:val="0"/>
            <w:vAlign w:val="center"/>
          </w:tcPr>
          <w:p w14:paraId="1B577F16">
            <w:pPr>
              <w:rPr>
                <w:rFonts w:hint="eastAsia" w:ascii="宋体" w:hAnsi="宋体" w:cs="宋体"/>
                <w:szCs w:val="21"/>
              </w:rPr>
            </w:pPr>
            <w:r>
              <w:rPr>
                <w:rFonts w:hint="eastAsia" w:ascii="宋体" w:hAnsi="宋体" w:cs="宋体"/>
                <w:szCs w:val="21"/>
              </w:rPr>
              <w:t>(1)按照磋商文件规定要求签署、盖章的。</w:t>
            </w:r>
          </w:p>
          <w:p w14:paraId="69E5B394">
            <w:pPr>
              <w:rPr>
                <w:rFonts w:hint="eastAsia" w:ascii="宋体" w:hAnsi="宋体" w:cs="宋体"/>
              </w:rPr>
            </w:pPr>
            <w:r>
              <w:rPr>
                <w:rFonts w:hint="eastAsia" w:ascii="宋体" w:hAnsi="宋体" w:cs="宋体"/>
                <w:szCs w:val="21"/>
              </w:rPr>
              <w:t>(2)无磋商文件无效响应的情形及满足磋商文件中实质性要求。</w:t>
            </w:r>
          </w:p>
        </w:tc>
        <w:tc>
          <w:tcPr>
            <w:tcW w:w="2224" w:type="dxa"/>
            <w:noWrap w:val="0"/>
            <w:vAlign w:val="center"/>
          </w:tcPr>
          <w:p w14:paraId="25B1C41D">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r w14:paraId="6E7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2B5C9AB3">
            <w:pPr>
              <w:jc w:val="center"/>
              <w:rPr>
                <w:rFonts w:hint="eastAsia" w:ascii="宋体" w:hAnsi="宋体" w:cs="宋体"/>
                <w:szCs w:val="21"/>
              </w:rPr>
            </w:pPr>
            <w:r>
              <w:rPr>
                <w:rFonts w:hint="eastAsia" w:ascii="宋体" w:hAnsi="宋体" w:cs="宋体"/>
                <w:szCs w:val="21"/>
              </w:rPr>
              <w:t>3</w:t>
            </w:r>
          </w:p>
        </w:tc>
        <w:tc>
          <w:tcPr>
            <w:tcW w:w="1340" w:type="dxa"/>
            <w:noWrap w:val="0"/>
            <w:vAlign w:val="center"/>
          </w:tcPr>
          <w:p w14:paraId="0DFEBA70">
            <w:pPr>
              <w:pStyle w:val="4"/>
              <w:adjustRightInd w:val="0"/>
              <w:snapToGrid w:val="0"/>
              <w:spacing w:before="0"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技术</w:t>
            </w:r>
          </w:p>
        </w:tc>
        <w:tc>
          <w:tcPr>
            <w:tcW w:w="3736" w:type="dxa"/>
            <w:noWrap w:val="0"/>
            <w:vAlign w:val="center"/>
          </w:tcPr>
          <w:p w14:paraId="5559C5A6">
            <w:pPr>
              <w:rPr>
                <w:rFonts w:hint="eastAsia" w:ascii="宋体" w:hAnsi="宋体" w:cs="宋体"/>
                <w:szCs w:val="21"/>
              </w:rPr>
            </w:pPr>
            <w:r>
              <w:rPr>
                <w:rFonts w:hint="eastAsia" w:ascii="宋体" w:hAnsi="宋体" w:cs="宋体"/>
                <w:szCs w:val="21"/>
              </w:rPr>
              <w:t>(1)响应文件中未含有采购人不能接受的附加条件的。</w:t>
            </w:r>
          </w:p>
          <w:p w14:paraId="73C0F9A7">
            <w:pPr>
              <w:rPr>
                <w:rFonts w:hint="eastAsia" w:ascii="宋体" w:hAnsi="宋体" w:cs="宋体"/>
              </w:rPr>
            </w:pPr>
            <w:r>
              <w:rPr>
                <w:rFonts w:hint="eastAsia" w:ascii="宋体" w:hAnsi="宋体" w:cs="宋体"/>
                <w:szCs w:val="21"/>
              </w:rPr>
              <w:t>(2)不属于法律、法规和磋商文件中规定的其他无效响应情形的。</w:t>
            </w:r>
          </w:p>
        </w:tc>
        <w:tc>
          <w:tcPr>
            <w:tcW w:w="2224" w:type="dxa"/>
            <w:noWrap w:val="0"/>
            <w:vAlign w:val="center"/>
          </w:tcPr>
          <w:p w14:paraId="231C5B97">
            <w:pPr>
              <w:pStyle w:val="4"/>
              <w:adjustRightInd w:val="0"/>
              <w:snapToGrid w:val="0"/>
              <w:spacing w:before="0" w:after="0" w:line="240" w:lineRule="auto"/>
              <w:rPr>
                <w:rFonts w:hint="eastAsia" w:ascii="宋体" w:hAnsi="宋体" w:eastAsia="宋体" w:cs="宋体"/>
                <w:b w:val="0"/>
                <w:sz w:val="21"/>
                <w:szCs w:val="21"/>
              </w:rPr>
            </w:pPr>
            <w:r>
              <w:rPr>
                <w:rFonts w:hint="eastAsia" w:ascii="宋体" w:hAnsi="宋体" w:eastAsia="宋体" w:cs="宋体"/>
                <w:b w:val="0"/>
                <w:sz w:val="21"/>
                <w:szCs w:val="21"/>
              </w:rPr>
              <w:t>符合磋商文件要求</w:t>
            </w:r>
          </w:p>
        </w:tc>
      </w:tr>
    </w:tbl>
    <w:p w14:paraId="1069B3C7">
      <w:pPr>
        <w:widowControl/>
        <w:adjustRightInd w:val="0"/>
        <w:snapToGrid w:val="0"/>
        <w:spacing w:line="360" w:lineRule="auto"/>
        <w:jc w:val="left"/>
        <w:rPr>
          <w:rFonts w:hint="eastAsia" w:ascii="宋体" w:hAnsi="宋体" w:cs="宋体"/>
          <w:sz w:val="24"/>
        </w:rPr>
      </w:pPr>
      <w:r>
        <w:rPr>
          <w:rFonts w:hint="eastAsia" w:ascii="宋体" w:hAnsi="宋体" w:cs="宋体"/>
        </w:rPr>
        <w:br w:type="page"/>
      </w:r>
      <w:bookmarkStart w:id="41" w:name="_Toc17433_WPSOffice_Level2"/>
      <w:r>
        <w:rPr>
          <w:rFonts w:hint="eastAsia" w:ascii="宋体" w:hAnsi="宋体" w:cs="宋体"/>
          <w:sz w:val="24"/>
        </w:rPr>
        <w:t xml:space="preserve">附件3 </w:t>
      </w:r>
    </w:p>
    <w:p w14:paraId="21562FD1">
      <w:pPr>
        <w:adjustRightInd w:val="0"/>
        <w:snapToGrid w:val="0"/>
        <w:spacing w:line="360" w:lineRule="auto"/>
        <w:jc w:val="center"/>
        <w:rPr>
          <w:rFonts w:hint="eastAsia" w:ascii="宋体" w:hAnsi="宋体" w:cs="宋体"/>
          <w:b/>
          <w:sz w:val="24"/>
        </w:rPr>
      </w:pPr>
      <w:r>
        <w:rPr>
          <w:rFonts w:hint="eastAsia" w:ascii="宋体" w:hAnsi="宋体" w:cs="宋体"/>
          <w:b/>
          <w:sz w:val="24"/>
        </w:rPr>
        <w:t>评分细则</w:t>
      </w:r>
      <w:bookmarkEnd w:id="41"/>
    </w:p>
    <w:p w14:paraId="71AF32BC">
      <w:pPr>
        <w:numPr>
          <w:ilvl w:val="0"/>
          <w:numId w:val="0"/>
        </w:numPr>
        <w:adjustRightInd w:val="0"/>
        <w:snapToGrid w:val="0"/>
        <w:spacing w:line="360" w:lineRule="auto"/>
        <w:jc w:val="left"/>
        <w:rPr>
          <w:rFonts w:hint="eastAsia" w:ascii="宋体" w:hAnsi="宋体" w:cs="宋体"/>
          <w:b/>
          <w:szCs w:val="21"/>
        </w:rPr>
      </w:pPr>
      <w:r>
        <w:rPr>
          <w:rFonts w:hint="eastAsia" w:ascii="宋体" w:hAnsi="宋体" w:eastAsia="宋体" w:cs="宋体"/>
          <w:b/>
          <w:kern w:val="2"/>
          <w:sz w:val="21"/>
          <w:szCs w:val="21"/>
          <w:lang w:val="en-US" w:eastAsia="zh-CN" w:bidi="ar-SA"/>
        </w:rPr>
        <w:t>（一）</w:t>
      </w:r>
      <w:r>
        <w:rPr>
          <w:rFonts w:hint="eastAsia" w:ascii="宋体" w:hAnsi="宋体" w:cs="宋体"/>
          <w:b/>
          <w:szCs w:val="21"/>
        </w:rPr>
        <w:t>基本评分标准</w:t>
      </w:r>
    </w:p>
    <w:p w14:paraId="28F5F493">
      <w:pPr>
        <w:pStyle w:val="2"/>
        <w:rPr>
          <w:rFonts w:hint="default" w:eastAsia="宋体"/>
          <w:sz w:val="21"/>
          <w:szCs w:val="32"/>
          <w:lang w:val="en-US" w:eastAsia="zh-CN"/>
        </w:rPr>
      </w:pPr>
      <w:r>
        <w:rPr>
          <w:rFonts w:hint="eastAsia" w:ascii="宋体" w:hAnsi="宋体" w:cs="宋体"/>
          <w:b/>
          <w:sz w:val="21"/>
          <w:szCs w:val="24"/>
          <w:lang w:val="en-US" w:eastAsia="zh-CN"/>
        </w:rPr>
        <w:t>包1、包2：</w:t>
      </w:r>
    </w:p>
    <w:tbl>
      <w:tblPr>
        <w:tblStyle w:val="25"/>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41"/>
        <w:gridCol w:w="5404"/>
        <w:gridCol w:w="800"/>
      </w:tblGrid>
      <w:tr w14:paraId="167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tcBorders>
              <w:top w:val="single" w:color="auto" w:sz="4" w:space="0"/>
              <w:left w:val="single" w:color="auto" w:sz="4" w:space="0"/>
              <w:bottom w:val="single" w:color="auto" w:sz="4" w:space="0"/>
              <w:right w:val="single" w:color="auto" w:sz="4" w:space="0"/>
            </w:tcBorders>
            <w:vAlign w:val="center"/>
          </w:tcPr>
          <w:p w14:paraId="264FE3C3">
            <w:pPr>
              <w:pStyle w:val="21"/>
              <w:adjustRightInd w:val="0"/>
              <w:snapToGrid w:val="0"/>
              <w:spacing w:before="0" w:beforeAutospacing="0" w:after="0" w:afterAutospacing="0"/>
              <w:jc w:val="center"/>
              <w:rPr>
                <w:kern w:val="2"/>
                <w:sz w:val="21"/>
                <w:szCs w:val="21"/>
              </w:rPr>
            </w:pPr>
            <w:r>
              <w:rPr>
                <w:rFonts w:hint="eastAsia"/>
                <w:kern w:val="2"/>
                <w:sz w:val="21"/>
                <w:szCs w:val="21"/>
              </w:rPr>
              <w:t>项目</w:t>
            </w:r>
          </w:p>
        </w:tc>
        <w:tc>
          <w:tcPr>
            <w:tcW w:w="1341" w:type="dxa"/>
            <w:tcBorders>
              <w:top w:val="single" w:color="auto" w:sz="4" w:space="0"/>
              <w:left w:val="single" w:color="auto" w:sz="4" w:space="0"/>
              <w:bottom w:val="single" w:color="auto" w:sz="4" w:space="0"/>
              <w:right w:val="single" w:color="auto" w:sz="4" w:space="0"/>
            </w:tcBorders>
            <w:vAlign w:val="center"/>
          </w:tcPr>
          <w:p w14:paraId="6173FC6B">
            <w:pPr>
              <w:pStyle w:val="21"/>
              <w:adjustRightInd w:val="0"/>
              <w:snapToGrid w:val="0"/>
              <w:spacing w:before="0" w:beforeAutospacing="0" w:after="0" w:afterAutospacing="0"/>
              <w:jc w:val="center"/>
              <w:rPr>
                <w:kern w:val="2"/>
                <w:sz w:val="21"/>
                <w:szCs w:val="21"/>
              </w:rPr>
            </w:pPr>
            <w:r>
              <w:rPr>
                <w:rFonts w:hint="eastAsia"/>
                <w:kern w:val="2"/>
                <w:sz w:val="21"/>
                <w:szCs w:val="21"/>
              </w:rPr>
              <w:t>分项名称</w:t>
            </w:r>
          </w:p>
        </w:tc>
        <w:tc>
          <w:tcPr>
            <w:tcW w:w="5404" w:type="dxa"/>
            <w:tcBorders>
              <w:top w:val="single" w:color="auto" w:sz="4" w:space="0"/>
              <w:left w:val="single" w:color="auto" w:sz="4" w:space="0"/>
              <w:bottom w:val="single" w:color="auto" w:sz="4" w:space="0"/>
              <w:right w:val="single" w:color="auto" w:sz="4" w:space="0"/>
            </w:tcBorders>
            <w:vAlign w:val="center"/>
          </w:tcPr>
          <w:p w14:paraId="2FD0D7DC">
            <w:pPr>
              <w:pStyle w:val="21"/>
              <w:adjustRightInd w:val="0"/>
              <w:snapToGrid w:val="0"/>
              <w:spacing w:before="0" w:beforeAutospacing="0" w:after="0" w:afterAutospacing="0"/>
              <w:jc w:val="center"/>
              <w:rPr>
                <w:kern w:val="2"/>
                <w:sz w:val="21"/>
                <w:szCs w:val="21"/>
              </w:rPr>
            </w:pPr>
            <w:r>
              <w:rPr>
                <w:rFonts w:hint="eastAsia"/>
                <w:kern w:val="2"/>
                <w:sz w:val="21"/>
                <w:szCs w:val="21"/>
              </w:rPr>
              <w:t>评分标准</w:t>
            </w:r>
          </w:p>
        </w:tc>
        <w:tc>
          <w:tcPr>
            <w:tcW w:w="800" w:type="dxa"/>
            <w:tcBorders>
              <w:top w:val="single" w:color="auto" w:sz="4" w:space="0"/>
              <w:left w:val="single" w:color="auto" w:sz="4" w:space="0"/>
              <w:bottom w:val="single" w:color="auto" w:sz="4" w:space="0"/>
              <w:right w:val="single" w:color="auto" w:sz="4" w:space="0"/>
            </w:tcBorders>
            <w:vAlign w:val="center"/>
          </w:tcPr>
          <w:p w14:paraId="1947C3D5">
            <w:pPr>
              <w:pStyle w:val="21"/>
              <w:adjustRightInd w:val="0"/>
              <w:snapToGrid w:val="0"/>
              <w:spacing w:before="0" w:beforeAutospacing="0" w:after="0" w:afterAutospacing="0"/>
              <w:jc w:val="center"/>
              <w:rPr>
                <w:kern w:val="2"/>
                <w:sz w:val="21"/>
                <w:szCs w:val="21"/>
              </w:rPr>
            </w:pPr>
            <w:r>
              <w:rPr>
                <w:rFonts w:hint="eastAsia"/>
                <w:kern w:val="2"/>
                <w:sz w:val="21"/>
                <w:szCs w:val="21"/>
              </w:rPr>
              <w:t>分值</w:t>
            </w:r>
          </w:p>
        </w:tc>
      </w:tr>
      <w:tr w14:paraId="1266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tcBorders>
              <w:top w:val="single" w:color="auto" w:sz="4" w:space="0"/>
              <w:left w:val="single" w:color="auto" w:sz="4" w:space="0"/>
              <w:right w:val="single" w:color="auto" w:sz="4" w:space="0"/>
            </w:tcBorders>
            <w:vAlign w:val="center"/>
          </w:tcPr>
          <w:p w14:paraId="4D518D79">
            <w:pPr>
              <w:pStyle w:val="21"/>
              <w:adjustRightInd w:val="0"/>
              <w:snapToGrid w:val="0"/>
              <w:spacing w:before="0" w:beforeAutospacing="0" w:after="0" w:afterAutospacing="0"/>
              <w:jc w:val="center"/>
              <w:rPr>
                <w:kern w:val="2"/>
                <w:sz w:val="21"/>
                <w:szCs w:val="21"/>
              </w:rPr>
            </w:pPr>
            <w:r>
              <w:rPr>
                <w:rFonts w:hint="eastAsia"/>
                <w:kern w:val="2"/>
                <w:sz w:val="21"/>
                <w:szCs w:val="21"/>
              </w:rPr>
              <w:t>价格部分</w:t>
            </w:r>
          </w:p>
        </w:tc>
        <w:tc>
          <w:tcPr>
            <w:tcW w:w="1341" w:type="dxa"/>
            <w:tcBorders>
              <w:top w:val="single" w:color="auto" w:sz="4" w:space="0"/>
              <w:left w:val="single" w:color="auto" w:sz="4" w:space="0"/>
              <w:bottom w:val="single" w:color="auto" w:sz="4" w:space="0"/>
              <w:right w:val="single" w:color="auto" w:sz="4" w:space="0"/>
            </w:tcBorders>
            <w:vAlign w:val="center"/>
          </w:tcPr>
          <w:p w14:paraId="793FB68A">
            <w:pPr>
              <w:pStyle w:val="21"/>
              <w:adjustRightInd w:val="0"/>
              <w:snapToGrid w:val="0"/>
              <w:spacing w:before="0" w:beforeAutospacing="0" w:after="0" w:afterAutospacing="0"/>
              <w:jc w:val="center"/>
              <w:rPr>
                <w:kern w:val="2"/>
                <w:sz w:val="21"/>
                <w:szCs w:val="21"/>
              </w:rPr>
            </w:pPr>
            <w:r>
              <w:rPr>
                <w:rFonts w:hint="eastAsia"/>
                <w:kern w:val="2"/>
                <w:sz w:val="21"/>
                <w:szCs w:val="21"/>
              </w:rPr>
              <w:t>报价</w:t>
            </w:r>
          </w:p>
        </w:tc>
        <w:tc>
          <w:tcPr>
            <w:tcW w:w="5404" w:type="dxa"/>
            <w:tcBorders>
              <w:top w:val="single" w:color="auto" w:sz="4" w:space="0"/>
              <w:left w:val="single" w:color="auto" w:sz="4" w:space="0"/>
              <w:bottom w:val="single" w:color="auto" w:sz="4" w:space="0"/>
              <w:right w:val="single" w:color="auto" w:sz="4" w:space="0"/>
            </w:tcBorders>
            <w:vAlign w:val="center"/>
          </w:tcPr>
          <w:p w14:paraId="3834C0C5">
            <w:pPr>
              <w:adjustRightInd w:val="0"/>
              <w:snapToGrid w:val="0"/>
              <w:jc w:val="left"/>
              <w:rPr>
                <w:rFonts w:ascii="宋体" w:hAnsi="宋体" w:cs="宋体"/>
                <w:kern w:val="0"/>
                <w:szCs w:val="21"/>
              </w:rPr>
            </w:pPr>
            <w:r>
              <w:rPr>
                <w:rFonts w:hint="eastAsia" w:ascii="宋体" w:hAnsi="宋体" w:cs="宋体"/>
                <w:kern w:val="0"/>
                <w:szCs w:val="21"/>
              </w:rPr>
              <w:t>价格分统一采用低价优先法，即满足磋商文件要求且价格最低的最后报价为磋商基准价，其价格分为满分10分。其他供应商的价格分统一按照下列公式计算：</w:t>
            </w:r>
          </w:p>
          <w:p w14:paraId="59EA6C5D">
            <w:pPr>
              <w:adjustRightInd w:val="0"/>
              <w:snapToGrid w:val="0"/>
              <w:jc w:val="left"/>
              <w:rPr>
                <w:rFonts w:hint="eastAsia" w:ascii="宋体" w:hAnsi="宋体" w:cs="宋体"/>
                <w:kern w:val="0"/>
                <w:szCs w:val="21"/>
              </w:rPr>
            </w:pPr>
            <w:r>
              <w:rPr>
                <w:rFonts w:hint="eastAsia" w:ascii="宋体" w:hAnsi="宋体" w:cs="宋体"/>
                <w:kern w:val="0"/>
                <w:szCs w:val="21"/>
              </w:rPr>
              <w:t>报价得分＝[磋商基准价/最后报价]×10％×100</w:t>
            </w:r>
          </w:p>
          <w:p w14:paraId="14B58D12">
            <w:pPr>
              <w:adjustRightInd w:val="0"/>
              <w:snapToGrid w:val="0"/>
              <w:jc w:val="left"/>
              <w:rPr>
                <w:rFonts w:hint="eastAsia" w:ascii="宋体" w:hAnsi="宋体" w:cs="宋体"/>
                <w:kern w:val="0"/>
                <w:szCs w:val="21"/>
              </w:rPr>
            </w:pPr>
            <w:r>
              <w:rPr>
                <w:rFonts w:hint="eastAsia" w:ascii="宋体" w:hAnsi="宋体" w:eastAsia="宋体" w:cs="宋体"/>
                <w:b/>
                <w:bCs/>
              </w:rPr>
              <w:t>供应商是小微企业的，小型或微型企业给予</w:t>
            </w:r>
            <w:r>
              <w:rPr>
                <w:rFonts w:hint="eastAsia" w:ascii="宋体" w:hAnsi="宋体" w:cs="宋体"/>
                <w:b/>
                <w:bCs/>
                <w:lang w:val="en-US" w:eastAsia="zh-CN"/>
              </w:rPr>
              <w:t>3</w:t>
            </w:r>
            <w:r>
              <w:rPr>
                <w:rFonts w:hint="eastAsia" w:ascii="宋体" w:hAnsi="宋体" w:eastAsia="宋体" w:cs="宋体"/>
                <w:b/>
                <w:bCs/>
              </w:rPr>
              <w:t>％的价格扣除，用扣除后的价格参与投标报价计算</w:t>
            </w:r>
            <w:r>
              <w:rPr>
                <w:rFonts w:hint="eastAsia" w:ascii="宋体" w:hAnsi="宋体" w:eastAsia="宋体" w:cs="宋体"/>
                <w:b/>
              </w:rPr>
              <w:t>（如适用）。</w:t>
            </w:r>
          </w:p>
        </w:tc>
        <w:tc>
          <w:tcPr>
            <w:tcW w:w="800" w:type="dxa"/>
            <w:tcBorders>
              <w:top w:val="single" w:color="auto" w:sz="4" w:space="0"/>
              <w:left w:val="single" w:color="auto" w:sz="4" w:space="0"/>
              <w:bottom w:val="single" w:color="auto" w:sz="4" w:space="0"/>
              <w:right w:val="single" w:color="auto" w:sz="4" w:space="0"/>
            </w:tcBorders>
            <w:vAlign w:val="center"/>
          </w:tcPr>
          <w:p w14:paraId="277DA1DA">
            <w:pPr>
              <w:pStyle w:val="21"/>
              <w:adjustRightInd w:val="0"/>
              <w:snapToGrid w:val="0"/>
              <w:spacing w:before="0" w:beforeAutospacing="0" w:after="0" w:afterAutospacing="0"/>
              <w:jc w:val="center"/>
              <w:rPr>
                <w:kern w:val="2"/>
                <w:sz w:val="21"/>
                <w:szCs w:val="21"/>
              </w:rPr>
            </w:pPr>
            <w:r>
              <w:rPr>
                <w:rFonts w:hint="eastAsia"/>
                <w:kern w:val="2"/>
                <w:sz w:val="21"/>
                <w:szCs w:val="21"/>
              </w:rPr>
              <w:t>10分</w:t>
            </w:r>
          </w:p>
        </w:tc>
      </w:tr>
      <w:tr w14:paraId="49E6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restart"/>
            <w:tcBorders>
              <w:top w:val="single" w:color="auto" w:sz="4" w:space="0"/>
              <w:left w:val="single" w:color="auto" w:sz="4" w:space="0"/>
              <w:right w:val="single" w:color="auto" w:sz="4" w:space="0"/>
            </w:tcBorders>
            <w:vAlign w:val="center"/>
          </w:tcPr>
          <w:p w14:paraId="3A6BBCBC">
            <w:pPr>
              <w:pStyle w:val="21"/>
              <w:adjustRightInd w:val="0"/>
              <w:snapToGrid w:val="0"/>
              <w:spacing w:before="0" w:beforeAutospacing="0" w:after="0" w:afterAutospacing="0"/>
              <w:jc w:val="center"/>
              <w:rPr>
                <w:kern w:val="2"/>
                <w:sz w:val="21"/>
                <w:szCs w:val="21"/>
              </w:rPr>
            </w:pPr>
            <w:r>
              <w:rPr>
                <w:rFonts w:hint="eastAsia"/>
                <w:kern w:val="2"/>
                <w:sz w:val="21"/>
                <w:szCs w:val="21"/>
              </w:rPr>
              <w:t>商务资信部分</w:t>
            </w:r>
          </w:p>
        </w:tc>
        <w:tc>
          <w:tcPr>
            <w:tcW w:w="1341" w:type="dxa"/>
            <w:vMerge w:val="restart"/>
            <w:tcBorders>
              <w:top w:val="single" w:color="auto" w:sz="4" w:space="0"/>
              <w:left w:val="single" w:color="auto" w:sz="4" w:space="0"/>
              <w:right w:val="single" w:color="auto" w:sz="4" w:space="0"/>
            </w:tcBorders>
            <w:vAlign w:val="center"/>
          </w:tcPr>
          <w:p w14:paraId="4B4E0B54">
            <w:pPr>
              <w:pStyle w:val="21"/>
              <w:adjustRightInd w:val="0"/>
              <w:snapToGrid w:val="0"/>
              <w:spacing w:before="0" w:beforeAutospacing="0" w:after="0" w:afterAutospacing="0"/>
              <w:jc w:val="center"/>
              <w:rPr>
                <w:kern w:val="2"/>
                <w:sz w:val="21"/>
                <w:szCs w:val="21"/>
              </w:rPr>
            </w:pPr>
            <w:r>
              <w:rPr>
                <w:rFonts w:hint="eastAsia"/>
                <w:sz w:val="21"/>
                <w:szCs w:val="21"/>
              </w:rPr>
              <w:t>供应商和项目</w:t>
            </w:r>
            <w:r>
              <w:rPr>
                <w:rFonts w:hint="eastAsia"/>
                <w:sz w:val="21"/>
                <w:szCs w:val="21"/>
                <w:lang w:val="en-US" w:eastAsia="zh-CN"/>
              </w:rPr>
              <w:t>负责人</w:t>
            </w:r>
            <w:r>
              <w:rPr>
                <w:rFonts w:hint="eastAsia"/>
                <w:sz w:val="21"/>
                <w:szCs w:val="21"/>
              </w:rPr>
              <w:t>资信</w:t>
            </w:r>
          </w:p>
        </w:tc>
        <w:tc>
          <w:tcPr>
            <w:tcW w:w="5404" w:type="dxa"/>
            <w:tcBorders>
              <w:top w:val="single" w:color="auto" w:sz="4" w:space="0"/>
              <w:left w:val="single" w:color="auto" w:sz="4" w:space="0"/>
              <w:bottom w:val="single" w:color="auto" w:sz="4" w:space="0"/>
              <w:right w:val="single" w:color="auto" w:sz="4" w:space="0"/>
            </w:tcBorders>
            <w:vAlign w:val="center"/>
          </w:tcPr>
          <w:p w14:paraId="7EFB4AB8">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供应商近三年承担过一项类似工程得</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分，最高得</w:t>
            </w: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p w14:paraId="61252753">
            <w:pPr>
              <w:adjustRightInd w:val="0"/>
              <w:snapToGrid w:val="0"/>
              <w:jc w:val="left"/>
              <w:rPr>
                <w:rFonts w:hint="eastAsia"/>
                <w:bCs/>
                <w:highlight w:val="none"/>
              </w:rPr>
            </w:pPr>
            <w:r>
              <w:rPr>
                <w:rFonts w:hint="eastAsia" w:ascii="宋体" w:hAnsi="宋体" w:cs="宋体"/>
                <w:bCs/>
                <w:kern w:val="0"/>
                <w:szCs w:val="21"/>
                <w:highlight w:val="none"/>
              </w:rPr>
              <w:t>近三年工程：指20</w:t>
            </w:r>
            <w:r>
              <w:rPr>
                <w:rFonts w:ascii="宋体" w:hAnsi="宋体" w:cs="宋体"/>
                <w:bCs/>
                <w:kern w:val="0"/>
                <w:szCs w:val="21"/>
                <w:highlight w:val="none"/>
              </w:rPr>
              <w:t>2</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月以后验收的工程。</w:t>
            </w:r>
            <w:r>
              <w:rPr>
                <w:rFonts w:hint="eastAsia"/>
                <w:bCs/>
                <w:highlight w:val="none"/>
              </w:rPr>
              <w:t>供应商同类工程,以同一工程的合同（协议书）、中标通知书、竣工验收证明为准，三项内容缺一不可，否则不得分；同一工程或者计入供应商得分，或者计入项目</w:t>
            </w:r>
            <w:r>
              <w:rPr>
                <w:rFonts w:hint="eastAsia"/>
                <w:bCs/>
                <w:highlight w:val="none"/>
                <w:lang w:val="en-US" w:eastAsia="zh-CN"/>
              </w:rPr>
              <w:t>负责人</w:t>
            </w:r>
            <w:r>
              <w:rPr>
                <w:rFonts w:hint="eastAsia"/>
                <w:bCs/>
                <w:highlight w:val="none"/>
              </w:rPr>
              <w:t>得分，不重复计分。</w:t>
            </w:r>
          </w:p>
          <w:p w14:paraId="17A5FBB4">
            <w:pPr>
              <w:adjustRightInd w:val="0"/>
              <w:snapToGrid w:val="0"/>
              <w:jc w:val="left"/>
              <w:rPr>
                <w:rFonts w:hint="default" w:eastAsia="宋体"/>
                <w:bCs/>
                <w:highlight w:val="none"/>
                <w:lang w:val="en-US" w:eastAsia="zh-CN"/>
              </w:rPr>
            </w:pPr>
            <w:r>
              <w:rPr>
                <w:rFonts w:hint="eastAsia"/>
                <w:bCs/>
                <w:highlight w:val="none"/>
                <w:lang w:val="en-US" w:eastAsia="zh-CN"/>
              </w:rPr>
              <w:t>同类型项目是指：建筑防水或防腐或保温工程。</w:t>
            </w:r>
          </w:p>
        </w:tc>
        <w:tc>
          <w:tcPr>
            <w:tcW w:w="800" w:type="dxa"/>
            <w:tcBorders>
              <w:top w:val="single" w:color="auto" w:sz="4" w:space="0"/>
              <w:left w:val="single" w:color="auto" w:sz="4" w:space="0"/>
              <w:bottom w:val="single" w:color="auto" w:sz="4" w:space="0"/>
              <w:right w:val="single" w:color="auto" w:sz="4" w:space="0"/>
            </w:tcBorders>
            <w:vAlign w:val="center"/>
          </w:tcPr>
          <w:p w14:paraId="68C0BE35">
            <w:pPr>
              <w:pStyle w:val="21"/>
              <w:adjustRightInd w:val="0"/>
              <w:snapToGrid w:val="0"/>
              <w:spacing w:before="0" w:beforeAutospacing="0" w:after="0" w:afterAutospacing="0"/>
              <w:jc w:val="center"/>
              <w:rPr>
                <w:kern w:val="2"/>
                <w:sz w:val="21"/>
                <w:szCs w:val="21"/>
              </w:rPr>
            </w:pPr>
            <w:r>
              <w:rPr>
                <w:rFonts w:hint="eastAsia"/>
                <w:sz w:val="21"/>
                <w:szCs w:val="21"/>
                <w:lang w:val="en-US" w:eastAsia="zh-CN"/>
              </w:rPr>
              <w:t>9</w:t>
            </w:r>
            <w:r>
              <w:rPr>
                <w:rFonts w:hint="eastAsia"/>
                <w:sz w:val="21"/>
                <w:szCs w:val="21"/>
              </w:rPr>
              <w:t>分</w:t>
            </w:r>
          </w:p>
        </w:tc>
      </w:tr>
      <w:tr w14:paraId="2EC9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6555453E">
            <w:pPr>
              <w:pStyle w:val="21"/>
              <w:adjustRightInd w:val="0"/>
              <w:snapToGrid w:val="0"/>
              <w:spacing w:before="0" w:beforeAutospacing="0" w:after="0" w:afterAutospacing="0"/>
              <w:jc w:val="center"/>
              <w:rPr>
                <w:kern w:val="2"/>
                <w:sz w:val="21"/>
                <w:szCs w:val="21"/>
              </w:rPr>
            </w:pPr>
          </w:p>
        </w:tc>
        <w:tc>
          <w:tcPr>
            <w:tcW w:w="1341" w:type="dxa"/>
            <w:vMerge w:val="continue"/>
            <w:tcBorders>
              <w:left w:val="single" w:color="auto" w:sz="4" w:space="0"/>
              <w:bottom w:val="single" w:color="auto" w:sz="4" w:space="0"/>
              <w:right w:val="single" w:color="auto" w:sz="4" w:space="0"/>
            </w:tcBorders>
            <w:vAlign w:val="center"/>
          </w:tcPr>
          <w:p w14:paraId="1E44FDB1">
            <w:pPr>
              <w:pStyle w:val="21"/>
              <w:adjustRightInd w:val="0"/>
              <w:snapToGrid w:val="0"/>
              <w:spacing w:before="0" w:beforeAutospacing="0" w:after="0" w:afterAutospacing="0"/>
              <w:jc w:val="center"/>
              <w:rPr>
                <w:kern w:val="2"/>
                <w:sz w:val="21"/>
                <w:szCs w:val="21"/>
              </w:rPr>
            </w:pPr>
          </w:p>
        </w:tc>
        <w:tc>
          <w:tcPr>
            <w:tcW w:w="5404" w:type="dxa"/>
            <w:tcBorders>
              <w:top w:val="single" w:color="auto" w:sz="4" w:space="0"/>
              <w:left w:val="single" w:color="auto" w:sz="4" w:space="0"/>
              <w:bottom w:val="single" w:color="auto" w:sz="4" w:space="0"/>
              <w:right w:val="single" w:color="auto" w:sz="4" w:space="0"/>
            </w:tcBorders>
            <w:vAlign w:val="center"/>
          </w:tcPr>
          <w:p w14:paraId="083E4693">
            <w:pPr>
              <w:adjustRightInd w:val="0"/>
              <w:snapToGrid w:val="0"/>
              <w:jc w:val="left"/>
              <w:rPr>
                <w:rFonts w:ascii="宋体" w:hAnsi="宋体" w:cs="宋体"/>
                <w:kern w:val="0"/>
                <w:szCs w:val="21"/>
                <w:highlight w:val="none"/>
              </w:rPr>
            </w:pPr>
            <w:r>
              <w:rPr>
                <w:rFonts w:hint="eastAsia" w:ascii="宋体" w:hAnsi="宋体" w:cs="宋体"/>
                <w:kern w:val="0"/>
                <w:szCs w:val="21"/>
                <w:highlight w:val="none"/>
              </w:rPr>
              <w:t>项目</w:t>
            </w:r>
            <w:r>
              <w:rPr>
                <w:rFonts w:hint="eastAsia" w:ascii="宋体" w:hAnsi="宋体" w:cs="宋体"/>
                <w:kern w:val="0"/>
                <w:szCs w:val="21"/>
                <w:highlight w:val="none"/>
                <w:lang w:val="en-US" w:eastAsia="zh-CN"/>
              </w:rPr>
              <w:t>负责人</w:t>
            </w:r>
            <w:r>
              <w:rPr>
                <w:rFonts w:hint="eastAsia" w:ascii="宋体" w:hAnsi="宋体" w:cs="宋体"/>
                <w:kern w:val="0"/>
                <w:szCs w:val="21"/>
                <w:highlight w:val="none"/>
              </w:rPr>
              <w:t>近三年承担过一项类似工程得</w:t>
            </w:r>
            <w:r>
              <w:rPr>
                <w:rFonts w:hint="eastAsia" w:ascii="宋体" w:hAnsi="宋体" w:cs="宋体"/>
                <w:kern w:val="0"/>
                <w:szCs w:val="21"/>
                <w:highlight w:val="none"/>
                <w:lang w:val="en-US" w:eastAsia="zh-CN"/>
              </w:rPr>
              <w:t>2.5</w:t>
            </w:r>
            <w:r>
              <w:rPr>
                <w:rFonts w:hint="eastAsia" w:ascii="宋体" w:hAnsi="宋体" w:cs="宋体"/>
                <w:kern w:val="0"/>
                <w:szCs w:val="21"/>
                <w:highlight w:val="none"/>
              </w:rPr>
              <w:t>分，最高得</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p w14:paraId="22121314">
            <w:pPr>
              <w:adjustRightInd w:val="0"/>
              <w:snapToGrid w:val="0"/>
              <w:jc w:val="left"/>
              <w:rPr>
                <w:rFonts w:hint="eastAsia"/>
                <w:bCs/>
                <w:highlight w:val="none"/>
              </w:rPr>
            </w:pPr>
            <w:r>
              <w:rPr>
                <w:rFonts w:hint="eastAsia" w:ascii="宋体" w:hAnsi="宋体" w:cs="宋体"/>
                <w:bCs/>
                <w:kern w:val="0"/>
                <w:szCs w:val="21"/>
                <w:highlight w:val="none"/>
              </w:rPr>
              <w:t>近三年工程：指</w:t>
            </w:r>
            <w:r>
              <w:rPr>
                <w:rFonts w:ascii="宋体" w:hAnsi="宋体" w:cs="宋体"/>
                <w:bCs/>
                <w:kern w:val="0"/>
                <w:szCs w:val="21"/>
                <w:highlight w:val="none"/>
              </w:rPr>
              <w:t>202</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月以后验收的工程。</w:t>
            </w:r>
            <w:r>
              <w:rPr>
                <w:rFonts w:hint="eastAsia"/>
                <w:bCs/>
                <w:highlight w:val="none"/>
              </w:rPr>
              <w:t>项目</w:t>
            </w:r>
            <w:r>
              <w:rPr>
                <w:rFonts w:hint="eastAsia"/>
                <w:bCs/>
                <w:highlight w:val="none"/>
                <w:lang w:val="en-US" w:eastAsia="zh-CN"/>
              </w:rPr>
              <w:t>负责人</w:t>
            </w:r>
            <w:r>
              <w:rPr>
                <w:rFonts w:hint="eastAsia"/>
                <w:bCs/>
                <w:highlight w:val="none"/>
              </w:rPr>
              <w:t>同类工程,以同一工程的合同（协议书）、中标通知书、竣工验收证明为准，三项内容缺一不可，否则不得分；同一工程或者计入供应商得分，或者计入项目</w:t>
            </w:r>
            <w:r>
              <w:rPr>
                <w:rFonts w:hint="eastAsia"/>
                <w:bCs/>
                <w:highlight w:val="none"/>
                <w:lang w:val="en-US" w:eastAsia="zh-CN"/>
              </w:rPr>
              <w:t>负责人</w:t>
            </w:r>
            <w:r>
              <w:rPr>
                <w:rFonts w:hint="eastAsia"/>
                <w:bCs/>
                <w:highlight w:val="none"/>
              </w:rPr>
              <w:t>得分，不重复计分。</w:t>
            </w:r>
          </w:p>
          <w:p w14:paraId="3D634D00">
            <w:pPr>
              <w:adjustRightInd w:val="0"/>
              <w:snapToGrid w:val="0"/>
              <w:jc w:val="left"/>
              <w:rPr>
                <w:rFonts w:hint="default" w:eastAsia="宋体"/>
                <w:bCs/>
                <w:highlight w:val="none"/>
                <w:lang w:val="en-US" w:eastAsia="zh-CN"/>
              </w:rPr>
            </w:pPr>
            <w:r>
              <w:rPr>
                <w:rFonts w:hint="eastAsia"/>
                <w:bCs/>
                <w:highlight w:val="none"/>
                <w:lang w:val="en-US" w:eastAsia="zh-CN"/>
              </w:rPr>
              <w:t>同类型项目是指：建筑防水或防腐或保温工程。</w:t>
            </w:r>
          </w:p>
        </w:tc>
        <w:tc>
          <w:tcPr>
            <w:tcW w:w="800" w:type="dxa"/>
            <w:tcBorders>
              <w:top w:val="single" w:color="auto" w:sz="4" w:space="0"/>
              <w:left w:val="single" w:color="auto" w:sz="4" w:space="0"/>
              <w:bottom w:val="single" w:color="auto" w:sz="4" w:space="0"/>
              <w:right w:val="single" w:color="auto" w:sz="4" w:space="0"/>
            </w:tcBorders>
            <w:vAlign w:val="center"/>
          </w:tcPr>
          <w:p w14:paraId="68458F25">
            <w:pPr>
              <w:pStyle w:val="21"/>
              <w:adjustRightInd w:val="0"/>
              <w:snapToGrid w:val="0"/>
              <w:spacing w:before="0" w:beforeAutospacing="0" w:after="0" w:afterAutospacing="0"/>
              <w:jc w:val="center"/>
              <w:rPr>
                <w:kern w:val="2"/>
                <w:sz w:val="21"/>
                <w:szCs w:val="21"/>
              </w:rPr>
            </w:pPr>
            <w:r>
              <w:rPr>
                <w:rFonts w:hint="eastAsia"/>
                <w:sz w:val="21"/>
                <w:szCs w:val="21"/>
                <w:lang w:val="en-US" w:eastAsia="zh-CN"/>
              </w:rPr>
              <w:t>5</w:t>
            </w:r>
            <w:r>
              <w:rPr>
                <w:rFonts w:hint="eastAsia"/>
                <w:sz w:val="21"/>
                <w:szCs w:val="21"/>
              </w:rPr>
              <w:t>分</w:t>
            </w:r>
          </w:p>
        </w:tc>
      </w:tr>
      <w:tr w14:paraId="5B45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restart"/>
            <w:tcBorders>
              <w:top w:val="single" w:color="auto" w:sz="4" w:space="0"/>
              <w:left w:val="single" w:color="auto" w:sz="4" w:space="0"/>
              <w:right w:val="single" w:color="auto" w:sz="4" w:space="0"/>
            </w:tcBorders>
            <w:vAlign w:val="center"/>
          </w:tcPr>
          <w:p w14:paraId="647F31CD">
            <w:pPr>
              <w:pStyle w:val="21"/>
              <w:adjustRightInd w:val="0"/>
              <w:snapToGrid w:val="0"/>
              <w:spacing w:before="0" w:beforeAutospacing="0" w:after="0" w:afterAutospacing="0"/>
              <w:jc w:val="center"/>
              <w:rPr>
                <w:kern w:val="2"/>
                <w:sz w:val="21"/>
                <w:szCs w:val="21"/>
              </w:rPr>
            </w:pPr>
            <w:r>
              <w:rPr>
                <w:rFonts w:hint="eastAsia"/>
                <w:kern w:val="2"/>
                <w:sz w:val="21"/>
                <w:szCs w:val="21"/>
              </w:rPr>
              <w:t>技术部分</w:t>
            </w:r>
          </w:p>
        </w:tc>
        <w:tc>
          <w:tcPr>
            <w:tcW w:w="1341" w:type="dxa"/>
            <w:tcBorders>
              <w:top w:val="single" w:color="auto" w:sz="4" w:space="0"/>
              <w:left w:val="single" w:color="auto" w:sz="4" w:space="0"/>
              <w:bottom w:val="single" w:color="auto" w:sz="4" w:space="0"/>
              <w:right w:val="single" w:color="auto" w:sz="4" w:space="0"/>
            </w:tcBorders>
            <w:vAlign w:val="center"/>
          </w:tcPr>
          <w:p w14:paraId="31E4308E">
            <w:pPr>
              <w:pStyle w:val="21"/>
              <w:adjustRightInd w:val="0"/>
              <w:snapToGrid w:val="0"/>
              <w:spacing w:before="0" w:beforeAutospacing="0" w:after="0" w:afterAutospacing="0"/>
              <w:jc w:val="center"/>
              <w:rPr>
                <w:kern w:val="2"/>
                <w:sz w:val="21"/>
                <w:szCs w:val="21"/>
              </w:rPr>
            </w:pPr>
            <w:r>
              <w:rPr>
                <w:rFonts w:hint="eastAsia"/>
                <w:kern w:val="2"/>
                <w:sz w:val="21"/>
                <w:szCs w:val="21"/>
              </w:rPr>
              <w:t>施工组织方案</w:t>
            </w:r>
          </w:p>
        </w:tc>
        <w:tc>
          <w:tcPr>
            <w:tcW w:w="5404" w:type="dxa"/>
            <w:tcBorders>
              <w:top w:val="single" w:color="auto" w:sz="4" w:space="0"/>
              <w:left w:val="single" w:color="auto" w:sz="4" w:space="0"/>
              <w:bottom w:val="single" w:color="auto" w:sz="4" w:space="0"/>
              <w:right w:val="single" w:color="auto" w:sz="4" w:space="0"/>
            </w:tcBorders>
            <w:vAlign w:val="center"/>
          </w:tcPr>
          <w:p w14:paraId="535EB13C">
            <w:pPr>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包括施工总体方案</w:t>
            </w:r>
            <w:r>
              <w:rPr>
                <w:rFonts w:hint="eastAsia" w:ascii="宋体" w:hAnsi="宋体" w:eastAsia="宋体" w:cs="宋体"/>
                <w:kern w:val="0"/>
                <w:szCs w:val="21"/>
                <w:lang w:eastAsia="zh-CN"/>
              </w:rPr>
              <w:t>（</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eastAsia="宋体" w:cs="宋体"/>
                <w:kern w:val="0"/>
                <w:szCs w:val="21"/>
                <w:lang w:eastAsia="zh-CN"/>
              </w:rPr>
              <w:t>）</w:t>
            </w:r>
            <w:r>
              <w:rPr>
                <w:rFonts w:hint="eastAsia" w:ascii="宋体" w:hAnsi="宋体" w:eastAsia="宋体" w:cs="宋体"/>
                <w:kern w:val="0"/>
                <w:szCs w:val="21"/>
              </w:rPr>
              <w:t>、机械进出场方案</w:t>
            </w:r>
            <w:r>
              <w:rPr>
                <w:rFonts w:hint="eastAsia" w:ascii="宋体" w:hAnsi="宋体" w:eastAsia="宋体" w:cs="宋体"/>
                <w:kern w:val="0"/>
                <w:szCs w:val="21"/>
                <w:lang w:eastAsia="zh-CN"/>
              </w:rPr>
              <w:t>（</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eastAsia="宋体" w:cs="宋体"/>
                <w:kern w:val="0"/>
                <w:szCs w:val="21"/>
                <w:lang w:eastAsia="zh-CN"/>
              </w:rPr>
              <w:t>）、材料进出场及二次搬运方案（</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eastAsia="宋体" w:cs="宋体"/>
                <w:kern w:val="0"/>
                <w:szCs w:val="21"/>
                <w:lang w:eastAsia="zh-CN"/>
              </w:rPr>
              <w:t>）、夜间施工方案</w:t>
            </w:r>
            <w:r>
              <w:rPr>
                <w:rFonts w:hint="eastAsia" w:ascii="宋体" w:hAnsi="宋体" w:cs="宋体"/>
                <w:kern w:val="0"/>
                <w:szCs w:val="21"/>
                <w:lang w:eastAsia="zh-CN"/>
              </w:rPr>
              <w:t>（</w:t>
            </w:r>
            <w:r>
              <w:rPr>
                <w:rFonts w:hint="eastAsia" w:ascii="宋体" w:hAnsi="宋体" w:cs="宋体"/>
                <w:kern w:val="0"/>
                <w:szCs w:val="21"/>
                <w:lang w:val="en-US" w:eastAsia="zh-CN"/>
              </w:rPr>
              <w:t>4分</w:t>
            </w:r>
            <w:r>
              <w:rPr>
                <w:rFonts w:hint="eastAsia" w:ascii="宋体" w:hAnsi="宋体" w:cs="宋体"/>
                <w:kern w:val="0"/>
                <w:szCs w:val="21"/>
                <w:lang w:eastAsia="zh-CN"/>
              </w:rPr>
              <w:t>）</w:t>
            </w:r>
            <w:r>
              <w:rPr>
                <w:rFonts w:hint="eastAsia" w:ascii="宋体" w:hAnsi="宋体" w:eastAsia="宋体" w:cs="宋体"/>
                <w:color w:val="000000"/>
                <w:lang w:eastAsia="zh-CN"/>
              </w:rPr>
              <w:t>、</w:t>
            </w:r>
            <w:r>
              <w:rPr>
                <w:rFonts w:hint="eastAsia" w:ascii="宋体" w:hAnsi="宋体" w:eastAsia="宋体" w:cs="宋体"/>
                <w:kern w:val="0"/>
                <w:szCs w:val="21"/>
                <w:lang w:eastAsia="zh-CN"/>
              </w:rPr>
              <w:t>临时设施方案（</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eastAsia="宋体" w:cs="宋体"/>
                <w:kern w:val="0"/>
                <w:szCs w:val="21"/>
                <w:lang w:eastAsia="zh-CN"/>
              </w:rPr>
              <w:t>）、环境保护及环境污染检测</w:t>
            </w:r>
            <w:r>
              <w:rPr>
                <w:rFonts w:hint="eastAsia" w:ascii="宋体" w:hAnsi="宋体" w:eastAsia="宋体" w:cs="宋体"/>
                <w:kern w:val="0"/>
                <w:szCs w:val="21"/>
                <w:lang w:val="en-US" w:eastAsia="zh-CN"/>
              </w:rPr>
              <w:t>方案（</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分）、风险管理方案（</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eastAsia="宋体" w:cs="宋体"/>
                <w:kern w:val="0"/>
                <w:szCs w:val="21"/>
                <w:lang w:eastAsia="zh-CN"/>
              </w:rPr>
              <w:t>、</w:t>
            </w:r>
            <w:r>
              <w:rPr>
                <w:rFonts w:hint="eastAsia" w:ascii="宋体" w:hAnsi="宋体" w:eastAsia="宋体" w:cs="宋体"/>
                <w:kern w:val="0"/>
                <w:szCs w:val="21"/>
              </w:rPr>
              <w:t>施工到竣工验收方案</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r>
              <w:rPr>
                <w:rFonts w:hint="eastAsia" w:ascii="宋体" w:hAnsi="宋体" w:cs="宋体"/>
                <w:kern w:val="0"/>
                <w:szCs w:val="21"/>
                <w:lang w:val="en-US" w:eastAsia="zh-CN"/>
              </w:rPr>
              <w:t>、新技术应用方案（4分）</w:t>
            </w:r>
            <w:r>
              <w:rPr>
                <w:rFonts w:hint="eastAsia" w:ascii="宋体" w:hAnsi="宋体" w:eastAsia="宋体" w:cs="宋体"/>
                <w:kern w:val="0"/>
                <w:szCs w:val="21"/>
                <w:lang w:eastAsia="zh-CN"/>
              </w:rPr>
              <w:t>。</w:t>
            </w:r>
          </w:p>
          <w:p w14:paraId="37D45A87">
            <w:pPr>
              <w:widowControl/>
              <w:rPr>
                <w:rFonts w:ascii="宋体" w:hAnsi="宋体" w:cs="宋体"/>
                <w:kern w:val="0"/>
                <w:szCs w:val="21"/>
              </w:rPr>
            </w:pPr>
            <w:r>
              <w:rPr>
                <w:rFonts w:hint="eastAsia" w:ascii="宋体" w:hAnsi="宋体" w:cs="宋体"/>
                <w:kern w:val="0"/>
                <w:szCs w:val="21"/>
                <w:lang w:eastAsia="zh-CN"/>
              </w:rPr>
              <w:t>上述方案无缺陷得</w:t>
            </w:r>
            <w:r>
              <w:rPr>
                <w:rFonts w:hint="eastAsia" w:ascii="宋体" w:hAnsi="宋体" w:cs="宋体"/>
                <w:kern w:val="0"/>
                <w:szCs w:val="21"/>
                <w:lang w:val="en-US" w:eastAsia="zh-CN"/>
              </w:rPr>
              <w:t>36</w:t>
            </w:r>
            <w:r>
              <w:rPr>
                <w:rFonts w:hint="eastAsia" w:ascii="宋体" w:hAnsi="宋体" w:cs="宋体"/>
                <w:kern w:val="0"/>
                <w:szCs w:val="21"/>
                <w:lang w:eastAsia="zh-CN"/>
              </w:rPr>
              <w:t>分，若方案中存在缺陷的，</w:t>
            </w:r>
            <w:r>
              <w:rPr>
                <w:rFonts w:hint="eastAsia" w:ascii="宋体" w:hAnsi="宋体" w:cs="宋体"/>
                <w:kern w:val="0"/>
                <w:szCs w:val="21"/>
                <w:lang w:val="en-US" w:eastAsia="zh-CN"/>
              </w:rPr>
              <w:t>每有一处扣1分，扣完为止。</w:t>
            </w:r>
            <w:r>
              <w:rPr>
                <w:rFonts w:hint="eastAsia" w:ascii="宋体" w:hAnsi="宋体" w:cs="宋体"/>
                <w:kern w:val="0"/>
                <w:szCs w:val="21"/>
                <w:lang w:eastAsia="zh-CN"/>
              </w:rPr>
              <w:t>（缺陷是指：</w:t>
            </w:r>
            <w:r>
              <w:rPr>
                <w:rFonts w:hint="eastAsia" w:ascii="宋体" w:hAnsi="宋体" w:cs="宋体"/>
                <w:kern w:val="0"/>
                <w:szCs w:val="21"/>
                <w:lang w:val="en-US" w:eastAsia="zh-CN"/>
              </w:rPr>
              <w:t>语言表述不清、逻辑错误、</w:t>
            </w:r>
            <w:r>
              <w:rPr>
                <w:rFonts w:hint="eastAsia" w:ascii="宋体" w:hAnsi="宋体" w:cs="宋体"/>
                <w:kern w:val="0"/>
                <w:szCs w:val="21"/>
                <w:lang w:eastAsia="zh-CN"/>
              </w:rPr>
              <w:t>凭空捏造、前后表述不一致、</w:t>
            </w:r>
            <w:r>
              <w:rPr>
                <w:rFonts w:hint="eastAsia" w:ascii="宋体" w:hAnsi="宋体" w:cs="宋体"/>
                <w:kern w:val="0"/>
                <w:szCs w:val="21"/>
                <w:lang w:val="en-US" w:eastAsia="zh-CN"/>
              </w:rPr>
              <w:t>内容描述不完整、</w:t>
            </w:r>
            <w:r>
              <w:rPr>
                <w:rFonts w:hint="eastAsia" w:ascii="宋体" w:hAnsi="宋体" w:cs="宋体"/>
                <w:kern w:val="0"/>
                <w:szCs w:val="21"/>
                <w:lang w:eastAsia="zh-CN"/>
              </w:rPr>
              <w:t>内容存在不合理</w:t>
            </w:r>
            <w:r>
              <w:rPr>
                <w:rFonts w:hint="eastAsia" w:ascii="宋体" w:hAnsi="宋体" w:cs="宋体"/>
                <w:kern w:val="0"/>
                <w:szCs w:val="21"/>
                <w:lang w:val="en-US" w:eastAsia="zh-CN"/>
              </w:rPr>
              <w:t>可行</w:t>
            </w:r>
            <w:r>
              <w:rPr>
                <w:rFonts w:hint="eastAsia" w:ascii="宋体" w:hAnsi="宋体" w:cs="宋体"/>
                <w:kern w:val="0"/>
                <w:szCs w:val="21"/>
                <w:lang w:eastAsia="zh-CN"/>
              </w:rPr>
              <w:t>、</w:t>
            </w:r>
            <w:r>
              <w:rPr>
                <w:rFonts w:hint="eastAsia" w:ascii="宋体" w:hAnsi="宋体" w:cs="宋体"/>
                <w:kern w:val="0"/>
                <w:szCs w:val="21"/>
                <w:lang w:val="en-US" w:eastAsia="zh-CN"/>
              </w:rPr>
              <w:t>内容存在歧义、</w:t>
            </w:r>
            <w:r>
              <w:rPr>
                <w:rFonts w:hint="eastAsia" w:ascii="宋体" w:hAnsi="宋体" w:cs="宋体"/>
                <w:kern w:val="0"/>
                <w:szCs w:val="21"/>
                <w:lang w:eastAsia="zh-CN"/>
              </w:rPr>
              <w:t>与本项目无关、与项目需求不匹配</w:t>
            </w:r>
            <w:r>
              <w:rPr>
                <w:rFonts w:hint="eastAsia" w:ascii="宋体" w:hAnsi="宋体" w:cs="宋体"/>
                <w:kern w:val="0"/>
                <w:szCs w:val="21"/>
                <w:lang w:val="en-US" w:eastAsia="zh-CN"/>
              </w:rPr>
              <w:t>或</w:t>
            </w:r>
            <w:r>
              <w:rPr>
                <w:rFonts w:hint="eastAsia" w:ascii="宋体" w:hAnsi="宋体" w:cs="宋体"/>
                <w:kern w:val="0"/>
                <w:szCs w:val="21"/>
                <w:lang w:eastAsia="zh-CN"/>
              </w:rPr>
              <w:t>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25CA694">
            <w:pPr>
              <w:pStyle w:val="21"/>
              <w:adjustRightInd w:val="0"/>
              <w:snapToGrid w:val="0"/>
              <w:spacing w:before="0" w:beforeAutospacing="0" w:after="0" w:afterAutospacing="0"/>
              <w:jc w:val="center"/>
              <w:rPr>
                <w:kern w:val="2"/>
                <w:sz w:val="21"/>
                <w:szCs w:val="21"/>
              </w:rPr>
            </w:pPr>
            <w:r>
              <w:rPr>
                <w:rFonts w:hint="eastAsia"/>
                <w:kern w:val="2"/>
                <w:sz w:val="21"/>
                <w:szCs w:val="21"/>
                <w:lang w:val="en-US" w:eastAsia="zh-CN"/>
              </w:rPr>
              <w:t>36</w:t>
            </w:r>
            <w:r>
              <w:rPr>
                <w:rFonts w:hint="eastAsia"/>
                <w:kern w:val="2"/>
                <w:sz w:val="21"/>
                <w:szCs w:val="21"/>
              </w:rPr>
              <w:t>分</w:t>
            </w:r>
          </w:p>
        </w:tc>
      </w:tr>
      <w:tr w14:paraId="078C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continue"/>
            <w:tcBorders>
              <w:top w:val="single" w:color="auto" w:sz="4" w:space="0"/>
              <w:left w:val="single" w:color="auto" w:sz="4" w:space="0"/>
              <w:right w:val="single" w:color="auto" w:sz="4" w:space="0"/>
            </w:tcBorders>
            <w:vAlign w:val="center"/>
          </w:tcPr>
          <w:p w14:paraId="681BAFCF">
            <w:pPr>
              <w:pStyle w:val="21"/>
              <w:adjustRightInd w:val="0"/>
              <w:snapToGrid w:val="0"/>
              <w:spacing w:before="0" w:beforeAutospacing="0" w:after="0" w:afterAutospacing="0"/>
              <w:jc w:val="center"/>
              <w:rPr>
                <w:rFonts w:hint="eastAsia"/>
                <w:kern w:val="2"/>
                <w:sz w:val="21"/>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14754C05">
            <w:pPr>
              <w:keepNext/>
              <w:jc w:val="center"/>
              <w:rPr>
                <w:rFonts w:hint="eastAsia" w:ascii="宋体" w:hAnsi="宋体" w:cs="宋体"/>
                <w:szCs w:val="21"/>
              </w:rPr>
            </w:pPr>
            <w:r>
              <w:rPr>
                <w:rFonts w:hint="eastAsia" w:ascii="宋体" w:hAnsi="宋体" w:cs="宋体"/>
                <w:szCs w:val="21"/>
              </w:rPr>
              <w:t>重点难点和关键部位施工方案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31A7CE9F">
            <w:pPr>
              <w:keepNext/>
              <w:jc w:val="left"/>
              <w:rPr>
                <w:rFonts w:hint="eastAsia" w:ascii="宋体" w:hAnsi="宋体" w:cs="宋体"/>
                <w:szCs w:val="21"/>
                <w:lang w:val="zh-CN"/>
              </w:rPr>
            </w:pPr>
            <w:r>
              <w:rPr>
                <w:rFonts w:hint="eastAsia" w:eastAsia="宋体" w:cs="宋体"/>
                <w:bCs/>
                <w:spacing w:val="-1"/>
                <w:sz w:val="21"/>
                <w:szCs w:val="21"/>
                <w:highlight w:val="none"/>
                <w:lang w:val="en-US" w:eastAsia="zh-CN"/>
              </w:rPr>
              <w:t>重点难点分析和解决方案</w:t>
            </w:r>
            <w:r>
              <w:rPr>
                <w:rFonts w:hint="eastAsia" w:ascii="宋体" w:hAnsi="宋体" w:cs="宋体"/>
                <w:szCs w:val="21"/>
                <w:lang w:val="zh-CN"/>
              </w:rPr>
              <w:t>（</w:t>
            </w:r>
            <w:r>
              <w:rPr>
                <w:rFonts w:hint="eastAsia" w:ascii="宋体" w:hAnsi="宋体" w:cs="宋体"/>
                <w:szCs w:val="21"/>
                <w:lang w:val="en-US" w:eastAsia="zh-CN"/>
              </w:rPr>
              <w:t>4分</w:t>
            </w:r>
            <w:r>
              <w:rPr>
                <w:rFonts w:hint="eastAsia" w:ascii="宋体" w:hAnsi="宋体" w:cs="宋体"/>
                <w:szCs w:val="21"/>
                <w:lang w:val="zh-CN"/>
              </w:rPr>
              <w:t>）、关键</w:t>
            </w:r>
            <w:r>
              <w:rPr>
                <w:rFonts w:hint="eastAsia" w:ascii="宋体" w:hAnsi="宋体" w:cs="宋体"/>
                <w:szCs w:val="21"/>
                <w:lang w:val="en-US" w:eastAsia="zh-CN"/>
              </w:rPr>
              <w:t>部位施工方案</w:t>
            </w:r>
            <w:r>
              <w:rPr>
                <w:rFonts w:hint="eastAsia" w:ascii="宋体" w:hAnsi="宋体" w:cs="宋体"/>
                <w:szCs w:val="21"/>
                <w:lang w:val="zh-CN"/>
              </w:rPr>
              <w:t>（</w:t>
            </w:r>
            <w:r>
              <w:rPr>
                <w:rFonts w:hint="eastAsia" w:ascii="宋体" w:hAnsi="宋体" w:cs="宋体"/>
                <w:szCs w:val="21"/>
                <w:lang w:val="en-US" w:eastAsia="zh-CN"/>
              </w:rPr>
              <w:t>4分</w:t>
            </w:r>
            <w:r>
              <w:rPr>
                <w:rFonts w:hint="eastAsia" w:ascii="宋体" w:hAnsi="宋体" w:cs="宋体"/>
                <w:szCs w:val="21"/>
                <w:lang w:val="zh-CN"/>
              </w:rPr>
              <w:t>）。</w:t>
            </w:r>
          </w:p>
          <w:p w14:paraId="2FE29EBF">
            <w:pPr>
              <w:keepNext/>
              <w:jc w:val="left"/>
              <w:rPr>
                <w:rFonts w:hint="eastAsia" w:ascii="宋体" w:hAnsi="宋体" w:cs="宋体"/>
                <w:szCs w:val="21"/>
                <w:lang w:val="zh-CN"/>
              </w:rPr>
            </w:pPr>
            <w:r>
              <w:rPr>
                <w:rFonts w:hint="eastAsia" w:ascii="宋体" w:hAnsi="宋体" w:cs="宋体"/>
                <w:szCs w:val="21"/>
                <w:lang w:val="zh-CN" w:eastAsia="zh-CN"/>
              </w:rPr>
              <w:t>上述方案无缺陷得</w:t>
            </w:r>
            <w:r>
              <w:rPr>
                <w:rFonts w:hint="eastAsia" w:ascii="宋体" w:hAnsi="宋体" w:cs="宋体"/>
                <w:szCs w:val="21"/>
                <w:lang w:val="en-US" w:eastAsia="zh-CN"/>
              </w:rPr>
              <w:t>8</w:t>
            </w:r>
            <w:r>
              <w:rPr>
                <w:rFonts w:hint="eastAsia" w:ascii="宋体" w:hAnsi="宋体" w:cs="宋体"/>
                <w:szCs w:val="21"/>
                <w:lang w:val="zh-CN" w:eastAsia="zh-CN"/>
              </w:rPr>
              <w:t>分，若方案中存在缺陷的，每有一处扣</w:t>
            </w:r>
            <w:r>
              <w:rPr>
                <w:rFonts w:hint="eastAsia" w:ascii="宋体" w:hAnsi="宋体" w:cs="宋体"/>
                <w:szCs w:val="21"/>
                <w:lang w:val="en-US" w:eastAsia="zh-CN"/>
              </w:rPr>
              <w:t>1</w:t>
            </w:r>
            <w:r>
              <w:rPr>
                <w:rFonts w:hint="eastAsia" w:ascii="宋体" w:hAnsi="宋体" w:cs="宋体"/>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3C890A15">
            <w:pPr>
              <w:pStyle w:val="21"/>
              <w:keepNext/>
              <w:widowControl w:val="0"/>
              <w:adjustRightInd w:val="0"/>
              <w:snapToGrid w:val="0"/>
              <w:spacing w:before="0" w:beforeAutospacing="0" w:after="0" w:afterAutospacing="0"/>
              <w:jc w:val="center"/>
              <w:rPr>
                <w:rFonts w:hint="eastAsia"/>
                <w:kern w:val="2"/>
                <w:sz w:val="21"/>
                <w:szCs w:val="21"/>
              </w:rPr>
            </w:pPr>
            <w:r>
              <w:rPr>
                <w:rFonts w:hint="eastAsia"/>
                <w:kern w:val="2"/>
                <w:sz w:val="21"/>
                <w:szCs w:val="21"/>
                <w:lang w:val="en-US" w:eastAsia="zh-CN"/>
              </w:rPr>
              <w:t>8</w:t>
            </w:r>
            <w:r>
              <w:rPr>
                <w:rFonts w:hint="eastAsia"/>
                <w:kern w:val="2"/>
                <w:sz w:val="21"/>
                <w:szCs w:val="21"/>
              </w:rPr>
              <w:t>分</w:t>
            </w:r>
          </w:p>
        </w:tc>
      </w:tr>
      <w:tr w14:paraId="61B9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22235217">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508685CF">
            <w:pPr>
              <w:pStyle w:val="21"/>
              <w:adjustRightInd w:val="0"/>
              <w:snapToGrid w:val="0"/>
              <w:spacing w:before="0" w:beforeAutospacing="0" w:after="0" w:afterAutospacing="0"/>
              <w:jc w:val="center"/>
              <w:rPr>
                <w:kern w:val="2"/>
                <w:sz w:val="21"/>
                <w:szCs w:val="21"/>
              </w:rPr>
            </w:pPr>
            <w:r>
              <w:rPr>
                <w:rFonts w:hint="eastAsia"/>
                <w:kern w:val="2"/>
                <w:sz w:val="21"/>
                <w:szCs w:val="21"/>
              </w:rPr>
              <w:t>施工进度计划方案</w:t>
            </w:r>
          </w:p>
        </w:tc>
        <w:tc>
          <w:tcPr>
            <w:tcW w:w="5404" w:type="dxa"/>
            <w:tcBorders>
              <w:top w:val="single" w:color="auto" w:sz="4" w:space="0"/>
              <w:left w:val="single" w:color="auto" w:sz="4" w:space="0"/>
              <w:bottom w:val="single" w:color="auto" w:sz="4" w:space="0"/>
              <w:right w:val="single" w:color="auto" w:sz="4" w:space="0"/>
            </w:tcBorders>
            <w:vAlign w:val="center"/>
          </w:tcPr>
          <w:p w14:paraId="664A9180">
            <w:pPr>
              <w:widowControl/>
              <w:rPr>
                <w:rFonts w:hint="eastAsia" w:ascii="宋体" w:hAnsi="宋体" w:eastAsia="宋体" w:cs="宋体"/>
                <w:kern w:val="0"/>
                <w:szCs w:val="21"/>
                <w:lang w:eastAsia="zh-CN"/>
              </w:rPr>
            </w:pPr>
            <w:r>
              <w:rPr>
                <w:rFonts w:hint="eastAsia" w:ascii="宋体" w:hAnsi="宋体" w:eastAsia="宋体" w:cs="宋体"/>
                <w:bCs/>
                <w:spacing w:val="-1"/>
                <w:sz w:val="21"/>
                <w:szCs w:val="21"/>
                <w:highlight w:val="none"/>
                <w:lang w:val="en-US" w:eastAsia="zh-CN"/>
              </w:rPr>
              <w:t>包括施工</w:t>
            </w:r>
            <w:r>
              <w:rPr>
                <w:rFonts w:hint="eastAsia" w:ascii="宋体" w:hAnsi="宋体" w:eastAsia="宋体" w:cs="宋体"/>
                <w:bCs/>
                <w:spacing w:val="-1"/>
                <w:sz w:val="21"/>
                <w:szCs w:val="21"/>
                <w:highlight w:val="none"/>
              </w:rPr>
              <w:t>进度</w:t>
            </w:r>
            <w:r>
              <w:rPr>
                <w:rFonts w:hint="eastAsia" w:ascii="宋体" w:hAnsi="宋体" w:eastAsia="宋体" w:cs="宋体"/>
                <w:bCs/>
                <w:spacing w:val="-1"/>
                <w:sz w:val="21"/>
                <w:szCs w:val="21"/>
                <w:highlight w:val="none"/>
                <w:lang w:val="en-US" w:eastAsia="zh-CN"/>
              </w:rPr>
              <w:t>控制</w:t>
            </w:r>
            <w:r>
              <w:rPr>
                <w:rFonts w:hint="eastAsia" w:ascii="宋体" w:hAnsi="宋体" w:eastAsia="宋体" w:cs="宋体"/>
                <w:bCs/>
                <w:spacing w:val="-1"/>
                <w:sz w:val="21"/>
                <w:szCs w:val="21"/>
                <w:highlight w:val="none"/>
              </w:rPr>
              <w:t>计划</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cs="宋体"/>
                <w:kern w:val="0"/>
                <w:szCs w:val="21"/>
              </w:rPr>
              <w:t>工期计划安排</w:t>
            </w:r>
            <w:r>
              <w:rPr>
                <w:rFonts w:hint="eastAsia" w:ascii="宋体" w:hAnsi="宋体" w:eastAsia="宋体" w:cs="宋体"/>
                <w:bCs/>
                <w:spacing w:val="-1"/>
                <w:sz w:val="21"/>
                <w:szCs w:val="21"/>
                <w:highlight w:val="none"/>
                <w:lang w:val="en-US" w:eastAsia="zh-CN"/>
              </w:rPr>
              <w:t>（时间进度表）</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保障措施</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应急预案</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 w:val="0"/>
                <w:bCs/>
                <w:spacing w:val="-1"/>
                <w:sz w:val="21"/>
                <w:szCs w:val="21"/>
                <w:highlight w:val="none"/>
                <w:lang w:eastAsia="zh-CN"/>
              </w:rPr>
              <w:t>。</w:t>
            </w:r>
          </w:p>
          <w:p w14:paraId="5B887C52">
            <w:pPr>
              <w:widowControl/>
              <w:rPr>
                <w:rFonts w:ascii="宋体" w:hAnsi="宋体" w:cs="宋体"/>
                <w:kern w:val="0"/>
                <w:szCs w:val="21"/>
              </w:rPr>
            </w:pPr>
            <w:r>
              <w:rPr>
                <w:rFonts w:hint="eastAsia" w:ascii="宋体" w:hAnsi="宋体" w:cs="宋体"/>
                <w:szCs w:val="21"/>
                <w:lang w:val="zh-CN" w:eastAsia="zh-CN"/>
              </w:rPr>
              <w:t>上述方案无缺陷得</w:t>
            </w:r>
            <w:r>
              <w:rPr>
                <w:rFonts w:hint="eastAsia" w:ascii="宋体" w:hAnsi="宋体" w:cs="宋体"/>
                <w:szCs w:val="21"/>
                <w:lang w:val="en-US" w:eastAsia="zh-CN"/>
              </w:rPr>
              <w:t>8</w:t>
            </w:r>
            <w:r>
              <w:rPr>
                <w:rFonts w:hint="eastAsia" w:ascii="宋体" w:hAnsi="宋体" w:cs="宋体"/>
                <w:szCs w:val="21"/>
                <w:lang w:val="zh-CN" w:eastAsia="zh-CN"/>
              </w:rPr>
              <w:t>分，若方案中存在缺陷的，每有一处扣</w:t>
            </w:r>
            <w:r>
              <w:rPr>
                <w:rFonts w:hint="eastAsia" w:ascii="宋体" w:hAnsi="宋体" w:cs="宋体"/>
                <w:szCs w:val="21"/>
                <w:lang w:val="en-US" w:eastAsia="zh-CN"/>
              </w:rPr>
              <w:t>0.5</w:t>
            </w:r>
            <w:r>
              <w:rPr>
                <w:rFonts w:hint="eastAsia" w:ascii="宋体" w:hAnsi="宋体" w:cs="宋体"/>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5C96A01B">
            <w:pPr>
              <w:pStyle w:val="21"/>
              <w:adjustRightInd w:val="0"/>
              <w:snapToGrid w:val="0"/>
              <w:spacing w:before="0" w:beforeAutospacing="0" w:after="0" w:afterAutospacing="0"/>
              <w:jc w:val="center"/>
              <w:rPr>
                <w:kern w:val="2"/>
                <w:sz w:val="21"/>
                <w:szCs w:val="21"/>
              </w:rPr>
            </w:pPr>
            <w:r>
              <w:rPr>
                <w:rFonts w:hint="eastAsia"/>
                <w:kern w:val="2"/>
                <w:sz w:val="21"/>
                <w:szCs w:val="21"/>
                <w:lang w:val="en-US" w:eastAsia="zh-CN"/>
              </w:rPr>
              <w:t>8</w:t>
            </w:r>
            <w:r>
              <w:rPr>
                <w:rFonts w:hint="eastAsia"/>
                <w:kern w:val="2"/>
                <w:sz w:val="21"/>
                <w:szCs w:val="21"/>
              </w:rPr>
              <w:t>分</w:t>
            </w:r>
          </w:p>
        </w:tc>
      </w:tr>
      <w:tr w14:paraId="0278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7142D935">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4BCF189D">
            <w:pPr>
              <w:pStyle w:val="21"/>
              <w:adjustRightInd w:val="0"/>
              <w:snapToGrid w:val="0"/>
              <w:spacing w:before="0" w:beforeAutospacing="0" w:after="0" w:afterAutospacing="0"/>
              <w:jc w:val="center"/>
              <w:rPr>
                <w:kern w:val="2"/>
                <w:sz w:val="21"/>
                <w:szCs w:val="21"/>
              </w:rPr>
            </w:pPr>
            <w:r>
              <w:rPr>
                <w:rFonts w:hint="eastAsia"/>
                <w:kern w:val="2"/>
                <w:sz w:val="21"/>
                <w:szCs w:val="21"/>
              </w:rPr>
              <w:t>保障措施方案</w:t>
            </w:r>
          </w:p>
        </w:tc>
        <w:tc>
          <w:tcPr>
            <w:tcW w:w="5404" w:type="dxa"/>
            <w:tcBorders>
              <w:top w:val="single" w:color="auto" w:sz="4" w:space="0"/>
              <w:left w:val="single" w:color="auto" w:sz="4" w:space="0"/>
              <w:bottom w:val="single" w:color="auto" w:sz="4" w:space="0"/>
              <w:right w:val="single" w:color="auto" w:sz="4" w:space="0"/>
            </w:tcBorders>
            <w:vAlign w:val="center"/>
          </w:tcPr>
          <w:p w14:paraId="20E9CD67">
            <w:pPr>
              <w:adjustRightInd w:val="0"/>
              <w:snapToGrid w:val="0"/>
              <w:jc w:val="left"/>
              <w:rPr>
                <w:rFonts w:hint="eastAsia" w:ascii="宋体" w:hAnsi="宋体" w:eastAsia="宋体" w:cs="宋体"/>
                <w:kern w:val="0"/>
                <w:szCs w:val="21"/>
                <w:lang w:eastAsia="zh-CN"/>
              </w:rPr>
            </w:pPr>
            <w:r>
              <w:rPr>
                <w:rFonts w:hint="eastAsia" w:ascii="宋体" w:hAnsi="宋体" w:cs="宋体"/>
                <w:kern w:val="0"/>
                <w:szCs w:val="21"/>
              </w:rPr>
              <w:t>针对本项目制定的施工</w:t>
            </w:r>
            <w:r>
              <w:rPr>
                <w:rFonts w:hint="eastAsia" w:ascii="宋体" w:hAnsi="宋体"/>
                <w:bCs/>
                <w:szCs w:val="21"/>
              </w:rPr>
              <w:t>质量</w:t>
            </w:r>
            <w:r>
              <w:rPr>
                <w:rFonts w:hint="eastAsia" w:ascii="宋体" w:hAnsi="宋体"/>
                <w:bCs/>
                <w:szCs w:val="21"/>
                <w:lang w:eastAsia="zh-CN"/>
              </w:rPr>
              <w:t>（</w:t>
            </w:r>
            <w:r>
              <w:rPr>
                <w:rFonts w:hint="eastAsia" w:ascii="宋体" w:hAnsi="宋体"/>
                <w:bCs/>
                <w:szCs w:val="21"/>
                <w:lang w:val="en-US" w:eastAsia="zh-CN"/>
              </w:rPr>
              <w:t>2分</w:t>
            </w:r>
            <w:r>
              <w:rPr>
                <w:rFonts w:hint="eastAsia" w:ascii="宋体" w:hAnsi="宋体"/>
                <w:bCs/>
                <w:szCs w:val="21"/>
                <w:lang w:eastAsia="zh-CN"/>
              </w:rPr>
              <w:t>）</w:t>
            </w:r>
            <w:r>
              <w:rPr>
                <w:rFonts w:hint="eastAsia" w:ascii="宋体" w:hAnsi="宋体"/>
                <w:bCs/>
                <w:szCs w:val="21"/>
              </w:rPr>
              <w:t>、安全</w:t>
            </w:r>
            <w:r>
              <w:rPr>
                <w:rFonts w:hint="eastAsia" w:ascii="宋体" w:hAnsi="宋体"/>
                <w:bCs/>
                <w:szCs w:val="21"/>
                <w:lang w:eastAsia="zh-CN"/>
              </w:rPr>
              <w:t>（</w:t>
            </w:r>
            <w:r>
              <w:rPr>
                <w:rFonts w:hint="eastAsia" w:ascii="宋体" w:hAnsi="宋体"/>
                <w:bCs/>
                <w:szCs w:val="21"/>
                <w:lang w:val="en-US" w:eastAsia="zh-CN"/>
              </w:rPr>
              <w:t>2分</w:t>
            </w:r>
            <w:r>
              <w:rPr>
                <w:rFonts w:hint="eastAsia" w:ascii="宋体" w:hAnsi="宋体"/>
                <w:bCs/>
                <w:szCs w:val="21"/>
                <w:lang w:eastAsia="zh-CN"/>
              </w:rPr>
              <w:t>）</w:t>
            </w:r>
            <w:r>
              <w:rPr>
                <w:rFonts w:hint="eastAsia" w:ascii="宋体" w:hAnsi="宋体"/>
                <w:bCs/>
                <w:szCs w:val="21"/>
              </w:rPr>
              <w:t>、环保</w:t>
            </w:r>
            <w:r>
              <w:rPr>
                <w:rFonts w:hint="eastAsia" w:ascii="宋体" w:hAnsi="宋体"/>
                <w:bCs/>
                <w:szCs w:val="21"/>
                <w:lang w:eastAsia="zh-CN"/>
              </w:rPr>
              <w:t>（</w:t>
            </w:r>
            <w:r>
              <w:rPr>
                <w:rFonts w:hint="eastAsia" w:ascii="宋体" w:hAnsi="宋体"/>
                <w:bCs/>
                <w:szCs w:val="21"/>
                <w:lang w:val="en-US" w:eastAsia="zh-CN"/>
              </w:rPr>
              <w:t>2分</w:t>
            </w:r>
            <w:r>
              <w:rPr>
                <w:rFonts w:hint="eastAsia" w:ascii="宋体" w:hAnsi="宋体"/>
                <w:bCs/>
                <w:szCs w:val="21"/>
                <w:lang w:eastAsia="zh-CN"/>
              </w:rPr>
              <w:t>）</w:t>
            </w:r>
            <w:r>
              <w:rPr>
                <w:rFonts w:hint="eastAsia" w:ascii="宋体" w:hAnsi="宋体"/>
                <w:bCs/>
                <w:szCs w:val="21"/>
              </w:rPr>
              <w:t>、消防</w:t>
            </w:r>
            <w:r>
              <w:rPr>
                <w:rFonts w:hint="eastAsia" w:ascii="宋体" w:hAnsi="宋体"/>
                <w:bCs/>
                <w:szCs w:val="21"/>
                <w:lang w:eastAsia="zh-CN"/>
              </w:rPr>
              <w:t>（</w:t>
            </w:r>
            <w:r>
              <w:rPr>
                <w:rFonts w:hint="eastAsia" w:ascii="宋体" w:hAnsi="宋体"/>
                <w:bCs/>
                <w:szCs w:val="21"/>
                <w:lang w:val="en-US" w:eastAsia="zh-CN"/>
              </w:rPr>
              <w:t>2分</w:t>
            </w:r>
            <w:r>
              <w:rPr>
                <w:rFonts w:hint="eastAsia" w:ascii="宋体" w:hAnsi="宋体"/>
                <w:bCs/>
                <w:szCs w:val="21"/>
                <w:lang w:eastAsia="zh-CN"/>
              </w:rPr>
              <w:t>）</w:t>
            </w:r>
            <w:r>
              <w:rPr>
                <w:rFonts w:hint="eastAsia" w:ascii="宋体" w:hAnsi="宋体"/>
                <w:bCs/>
                <w:szCs w:val="21"/>
              </w:rPr>
              <w:t>、降噪</w:t>
            </w:r>
            <w:r>
              <w:rPr>
                <w:rFonts w:hint="eastAsia" w:ascii="宋体" w:hAnsi="宋体"/>
                <w:bCs/>
                <w:szCs w:val="21"/>
                <w:lang w:eastAsia="zh-CN"/>
              </w:rPr>
              <w:t>（</w:t>
            </w:r>
            <w:r>
              <w:rPr>
                <w:rFonts w:hint="eastAsia" w:ascii="宋体" w:hAnsi="宋体"/>
                <w:bCs/>
                <w:szCs w:val="21"/>
                <w:lang w:val="en-US" w:eastAsia="zh-CN"/>
              </w:rPr>
              <w:t>2分</w:t>
            </w:r>
            <w:r>
              <w:rPr>
                <w:rFonts w:hint="eastAsia" w:ascii="宋体" w:hAnsi="宋体"/>
                <w:bCs/>
                <w:szCs w:val="21"/>
                <w:lang w:eastAsia="zh-CN"/>
              </w:rPr>
              <w:t>）</w:t>
            </w:r>
            <w:r>
              <w:rPr>
                <w:rFonts w:hint="eastAsia" w:ascii="宋体" w:hAnsi="宋体" w:cs="宋体"/>
                <w:kern w:val="0"/>
                <w:szCs w:val="21"/>
                <w:lang w:eastAsia="zh-CN"/>
              </w:rPr>
              <w:t>。</w:t>
            </w:r>
          </w:p>
          <w:p w14:paraId="345F6CA2">
            <w:pPr>
              <w:widowControl/>
              <w:rPr>
                <w:rFonts w:ascii="宋体" w:hAnsi="宋体" w:cs="宋体"/>
                <w:kern w:val="0"/>
                <w:szCs w:val="21"/>
              </w:rPr>
            </w:pPr>
            <w:r>
              <w:rPr>
                <w:rFonts w:hint="eastAsia" w:ascii="宋体" w:hAnsi="宋体" w:cs="宋体"/>
                <w:szCs w:val="21"/>
                <w:lang w:val="zh-CN" w:eastAsia="zh-CN"/>
              </w:rPr>
              <w:t>上述方案无缺陷得10分，若方案中存在缺陷的，每有一处扣</w:t>
            </w:r>
            <w:r>
              <w:rPr>
                <w:rFonts w:hint="eastAsia" w:ascii="宋体" w:hAnsi="宋体" w:cs="宋体"/>
                <w:szCs w:val="21"/>
                <w:lang w:val="en-US" w:eastAsia="zh-CN"/>
              </w:rPr>
              <w:t>0.5</w:t>
            </w:r>
            <w:r>
              <w:rPr>
                <w:rFonts w:hint="eastAsia" w:ascii="宋体" w:hAnsi="宋体" w:cs="宋体"/>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285EE8C3">
            <w:pPr>
              <w:pStyle w:val="21"/>
              <w:adjustRightInd w:val="0"/>
              <w:snapToGrid w:val="0"/>
              <w:spacing w:before="0" w:beforeAutospacing="0" w:after="0" w:afterAutospacing="0"/>
              <w:jc w:val="center"/>
              <w:rPr>
                <w:kern w:val="2"/>
                <w:sz w:val="21"/>
                <w:szCs w:val="21"/>
              </w:rPr>
            </w:pPr>
            <w:r>
              <w:rPr>
                <w:rFonts w:hint="eastAsia"/>
                <w:kern w:val="2"/>
                <w:sz w:val="21"/>
                <w:szCs w:val="21"/>
              </w:rPr>
              <w:t>10分</w:t>
            </w:r>
          </w:p>
        </w:tc>
      </w:tr>
      <w:tr w14:paraId="7ACE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152D8E2C">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775A44C3">
            <w:pPr>
              <w:pStyle w:val="21"/>
              <w:adjustRightInd w:val="0"/>
              <w:snapToGrid w:val="0"/>
              <w:spacing w:before="0" w:beforeAutospacing="0" w:after="0" w:afterAutospacing="0"/>
              <w:jc w:val="center"/>
              <w:rPr>
                <w:kern w:val="2"/>
                <w:sz w:val="21"/>
                <w:szCs w:val="21"/>
              </w:rPr>
            </w:pPr>
            <w:r>
              <w:rPr>
                <w:rFonts w:hint="eastAsia"/>
                <w:kern w:val="2"/>
                <w:sz w:val="21"/>
                <w:szCs w:val="21"/>
              </w:rPr>
              <w:t>安全文明施工方案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6AFD9F00">
            <w:pPr>
              <w:adjustRightInd w:val="0"/>
              <w:snapToGrid w:val="0"/>
              <w:jc w:val="left"/>
              <w:rPr>
                <w:rFonts w:hint="eastAsia" w:ascii="宋体" w:hAnsi="宋体" w:eastAsia="宋体" w:cs="宋体"/>
                <w:kern w:val="0"/>
                <w:szCs w:val="21"/>
                <w:lang w:eastAsia="zh-CN"/>
              </w:rPr>
            </w:pPr>
            <w:r>
              <w:rPr>
                <w:rFonts w:hint="eastAsia" w:ascii="宋体" w:hAnsi="宋体" w:cs="宋体"/>
                <w:kern w:val="0"/>
                <w:szCs w:val="21"/>
              </w:rPr>
              <w:t>针对本项目制定安全文明施工保障措施方案</w:t>
            </w:r>
            <w:r>
              <w:rPr>
                <w:rFonts w:hint="eastAsia" w:ascii="宋体" w:hAnsi="宋体" w:cs="宋体"/>
                <w:kern w:val="0"/>
                <w:szCs w:val="21"/>
                <w:lang w:eastAsia="zh-CN"/>
              </w:rPr>
              <w:t>：</w:t>
            </w:r>
            <w:r>
              <w:rPr>
                <w:rFonts w:hint="eastAsia" w:ascii="宋体" w:hAnsi="宋体" w:cs="宋体"/>
                <w:kern w:val="0"/>
                <w:szCs w:val="21"/>
              </w:rPr>
              <w:t>在施工的各个环节</w:t>
            </w:r>
            <w:r>
              <w:rPr>
                <w:rFonts w:hint="eastAsia" w:ascii="宋体" w:hAnsi="宋体" w:cs="宋体"/>
                <w:kern w:val="0"/>
                <w:szCs w:val="21"/>
                <w:lang w:val="en-US" w:eastAsia="zh-CN"/>
              </w:rPr>
              <w:t>保障措施（1分）</w:t>
            </w:r>
            <w:r>
              <w:rPr>
                <w:rFonts w:hint="eastAsia" w:ascii="宋体" w:hAnsi="宋体" w:cs="宋体"/>
                <w:kern w:val="0"/>
                <w:szCs w:val="21"/>
              </w:rPr>
              <w:t>、管理制度</w:t>
            </w:r>
            <w:r>
              <w:rPr>
                <w:rFonts w:hint="eastAsia" w:ascii="宋体" w:hAnsi="宋体" w:cs="宋体"/>
                <w:kern w:val="0"/>
                <w:szCs w:val="21"/>
                <w:lang w:val="en-US" w:eastAsia="zh-CN"/>
              </w:rPr>
              <w:t>（1分）</w:t>
            </w:r>
            <w:r>
              <w:rPr>
                <w:rFonts w:hint="eastAsia" w:ascii="宋体" w:hAnsi="宋体" w:cs="宋体"/>
                <w:kern w:val="0"/>
                <w:szCs w:val="21"/>
                <w:lang w:eastAsia="zh-CN"/>
              </w:rPr>
              <w:t>、</w:t>
            </w:r>
            <w:r>
              <w:rPr>
                <w:rFonts w:hint="eastAsia" w:ascii="宋体" w:hAnsi="宋体" w:cs="宋体"/>
                <w:kern w:val="0"/>
                <w:szCs w:val="21"/>
              </w:rPr>
              <w:t>操作规程</w:t>
            </w:r>
            <w:r>
              <w:rPr>
                <w:rFonts w:hint="eastAsia" w:ascii="宋体" w:hAnsi="宋体" w:cs="宋体"/>
                <w:kern w:val="0"/>
                <w:szCs w:val="21"/>
                <w:lang w:val="en-US" w:eastAsia="zh-CN"/>
              </w:rPr>
              <w:t>（1分）</w:t>
            </w:r>
            <w:r>
              <w:rPr>
                <w:rFonts w:hint="eastAsia" w:ascii="宋体" w:hAnsi="宋体" w:cs="宋体"/>
                <w:kern w:val="0"/>
                <w:szCs w:val="21"/>
              </w:rPr>
              <w:t>、现场管控</w:t>
            </w:r>
            <w:r>
              <w:rPr>
                <w:rFonts w:hint="eastAsia" w:ascii="宋体" w:hAnsi="宋体" w:cs="宋体"/>
                <w:kern w:val="0"/>
                <w:szCs w:val="21"/>
                <w:lang w:val="en-US" w:eastAsia="zh-CN"/>
              </w:rPr>
              <w:t>（1分）</w:t>
            </w:r>
            <w:r>
              <w:rPr>
                <w:rFonts w:hint="eastAsia" w:ascii="宋体" w:hAnsi="宋体" w:cs="宋体"/>
                <w:kern w:val="0"/>
                <w:szCs w:val="21"/>
                <w:lang w:eastAsia="zh-CN"/>
              </w:rPr>
              <w:t>。</w:t>
            </w:r>
          </w:p>
          <w:p w14:paraId="1E6BA33A">
            <w:pPr>
              <w:widowControl/>
              <w:rPr>
                <w:rFonts w:ascii="宋体" w:hAnsi="宋体" w:cs="宋体"/>
                <w:kern w:val="0"/>
                <w:szCs w:val="21"/>
              </w:rPr>
            </w:pPr>
            <w:r>
              <w:rPr>
                <w:rFonts w:hint="eastAsia" w:ascii="宋体" w:hAnsi="宋体" w:cs="宋体"/>
                <w:szCs w:val="21"/>
                <w:lang w:val="zh-CN" w:eastAsia="zh-CN"/>
              </w:rPr>
              <w:t>上述方案无缺陷得</w:t>
            </w:r>
            <w:r>
              <w:rPr>
                <w:rFonts w:hint="eastAsia" w:ascii="宋体" w:hAnsi="宋体" w:cs="宋体"/>
                <w:szCs w:val="21"/>
                <w:lang w:val="en-US" w:eastAsia="zh-CN"/>
              </w:rPr>
              <w:t>4</w:t>
            </w:r>
            <w:r>
              <w:rPr>
                <w:rFonts w:hint="eastAsia" w:ascii="宋体" w:hAnsi="宋体" w:cs="宋体"/>
                <w:szCs w:val="21"/>
                <w:lang w:val="zh-CN" w:eastAsia="zh-CN"/>
              </w:rPr>
              <w:t>分，若方案中存在缺陷的，每有一处扣</w:t>
            </w:r>
            <w:r>
              <w:rPr>
                <w:rFonts w:hint="eastAsia" w:ascii="宋体" w:hAnsi="宋体" w:cs="宋体"/>
                <w:szCs w:val="21"/>
                <w:lang w:val="en-US" w:eastAsia="zh-CN"/>
              </w:rPr>
              <w:t>0.5</w:t>
            </w:r>
            <w:r>
              <w:rPr>
                <w:rFonts w:hint="eastAsia" w:ascii="宋体" w:hAnsi="宋体" w:cs="宋体"/>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1AEEA653">
            <w:pPr>
              <w:pStyle w:val="21"/>
              <w:adjustRightInd w:val="0"/>
              <w:snapToGrid w:val="0"/>
              <w:spacing w:before="0" w:beforeAutospacing="0" w:after="0" w:afterAutospacing="0"/>
              <w:jc w:val="center"/>
              <w:rPr>
                <w:kern w:val="2"/>
                <w:sz w:val="21"/>
                <w:szCs w:val="21"/>
              </w:rPr>
            </w:pPr>
            <w:r>
              <w:rPr>
                <w:rFonts w:hint="eastAsia"/>
                <w:kern w:val="2"/>
                <w:sz w:val="21"/>
                <w:szCs w:val="21"/>
                <w:lang w:val="en-US" w:eastAsia="zh-CN"/>
              </w:rPr>
              <w:t>4</w:t>
            </w:r>
            <w:r>
              <w:rPr>
                <w:rFonts w:hint="eastAsia"/>
                <w:kern w:val="2"/>
                <w:sz w:val="21"/>
                <w:szCs w:val="21"/>
              </w:rPr>
              <w:t>分</w:t>
            </w:r>
          </w:p>
        </w:tc>
      </w:tr>
      <w:tr w14:paraId="58F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vMerge w:val="continue"/>
            <w:tcBorders>
              <w:left w:val="single" w:color="auto" w:sz="4" w:space="0"/>
              <w:right w:val="single" w:color="auto" w:sz="4" w:space="0"/>
            </w:tcBorders>
            <w:vAlign w:val="center"/>
          </w:tcPr>
          <w:p w14:paraId="477354C7">
            <w:pPr>
              <w:widowControl/>
              <w:adjustRightInd w:val="0"/>
              <w:snapToGrid w:val="0"/>
              <w:jc w:val="center"/>
              <w:rPr>
                <w:rFonts w:ascii="宋体" w:hAnsi="宋体" w:cs="宋体"/>
                <w:szCs w:val="21"/>
              </w:rPr>
            </w:pPr>
          </w:p>
        </w:tc>
        <w:tc>
          <w:tcPr>
            <w:tcW w:w="1341" w:type="dxa"/>
            <w:tcBorders>
              <w:top w:val="single" w:color="auto" w:sz="4" w:space="0"/>
              <w:left w:val="single" w:color="auto" w:sz="4" w:space="0"/>
              <w:bottom w:val="single" w:color="auto" w:sz="4" w:space="0"/>
              <w:right w:val="single" w:color="auto" w:sz="4" w:space="0"/>
            </w:tcBorders>
            <w:vAlign w:val="center"/>
          </w:tcPr>
          <w:p w14:paraId="5F0EB8B4">
            <w:pPr>
              <w:pStyle w:val="21"/>
              <w:adjustRightInd w:val="0"/>
              <w:snapToGrid w:val="0"/>
              <w:spacing w:before="0" w:beforeAutospacing="0" w:after="0" w:afterAutospacing="0"/>
              <w:jc w:val="center"/>
              <w:rPr>
                <w:rFonts w:hint="eastAsia" w:eastAsia="宋体"/>
                <w:kern w:val="2"/>
                <w:sz w:val="21"/>
                <w:szCs w:val="21"/>
                <w:lang w:val="en-US" w:eastAsia="zh-CN"/>
              </w:rPr>
            </w:pPr>
            <w:r>
              <w:rPr>
                <w:rFonts w:hint="eastAsia"/>
                <w:kern w:val="2"/>
                <w:sz w:val="21"/>
                <w:szCs w:val="21"/>
              </w:rPr>
              <w:t>项目班子和</w:t>
            </w:r>
            <w:r>
              <w:rPr>
                <w:rFonts w:hint="eastAsia"/>
                <w:kern w:val="2"/>
                <w:sz w:val="21"/>
                <w:szCs w:val="21"/>
                <w:lang w:val="en-US" w:eastAsia="zh-CN"/>
              </w:rPr>
              <w:t>拟投入</w:t>
            </w:r>
            <w:r>
              <w:rPr>
                <w:rFonts w:hint="eastAsia"/>
                <w:kern w:val="2"/>
                <w:sz w:val="21"/>
                <w:szCs w:val="21"/>
              </w:rPr>
              <w:t>劳动力配备、机械设备配置</w:t>
            </w:r>
            <w:r>
              <w:rPr>
                <w:rFonts w:hint="eastAsia"/>
                <w:kern w:val="2"/>
                <w:sz w:val="21"/>
                <w:szCs w:val="21"/>
                <w:lang w:val="en-US" w:eastAsia="zh-CN"/>
              </w:rPr>
              <w:t>方案</w:t>
            </w:r>
          </w:p>
        </w:tc>
        <w:tc>
          <w:tcPr>
            <w:tcW w:w="5404" w:type="dxa"/>
            <w:tcBorders>
              <w:top w:val="single" w:color="auto" w:sz="4" w:space="0"/>
              <w:left w:val="single" w:color="auto" w:sz="4" w:space="0"/>
              <w:bottom w:val="single" w:color="auto" w:sz="4" w:space="0"/>
              <w:right w:val="single" w:color="auto" w:sz="4" w:space="0"/>
            </w:tcBorders>
            <w:vAlign w:val="center"/>
          </w:tcPr>
          <w:p w14:paraId="232C5DD6">
            <w:pPr>
              <w:widowControl/>
              <w:rPr>
                <w:rFonts w:hint="eastAsia" w:ascii="宋体" w:hAnsi="宋体" w:cs="宋体"/>
                <w:bCs/>
                <w:spacing w:val="-1"/>
                <w:sz w:val="21"/>
                <w:szCs w:val="21"/>
                <w:lang w:eastAsia="zh-CN"/>
              </w:rPr>
            </w:pPr>
            <w:r>
              <w:rPr>
                <w:rFonts w:hint="eastAsia"/>
                <w:kern w:val="2"/>
                <w:sz w:val="21"/>
                <w:szCs w:val="21"/>
                <w:lang w:val="en-US" w:eastAsia="zh-CN"/>
              </w:rPr>
              <w:t>项目班子和拟投入劳动力配备情况</w:t>
            </w:r>
            <w:r>
              <w:rPr>
                <w:rFonts w:hint="eastAsia"/>
                <w:kern w:val="2"/>
                <w:sz w:val="21"/>
                <w:szCs w:val="21"/>
                <w:lang w:eastAsia="zh-CN"/>
              </w:rPr>
              <w:t>（</w:t>
            </w:r>
            <w:r>
              <w:rPr>
                <w:rFonts w:hint="eastAsia"/>
                <w:kern w:val="2"/>
                <w:sz w:val="21"/>
                <w:szCs w:val="21"/>
                <w:lang w:val="en-US" w:eastAsia="zh-CN"/>
              </w:rPr>
              <w:t>包含</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kern w:val="2"/>
                <w:sz w:val="21"/>
                <w:szCs w:val="21"/>
                <w:lang w:eastAsia="zh-CN"/>
              </w:rPr>
              <w:t>）</w:t>
            </w:r>
            <w:r>
              <w:rPr>
                <w:rFonts w:hint="eastAsia" w:ascii="宋体" w:hAnsi="宋体" w:eastAsia="宋体" w:cs="宋体"/>
                <w:kern w:val="2"/>
                <w:sz w:val="21"/>
                <w:szCs w:val="21"/>
                <w:lang w:eastAsia="zh-CN"/>
              </w:rPr>
              <w:t>（</w:t>
            </w:r>
            <w:r>
              <w:rPr>
                <w:rFonts w:hint="eastAsia" w:ascii="宋体" w:hAnsi="宋体" w:cs="宋体"/>
                <w:kern w:val="2"/>
                <w:sz w:val="21"/>
                <w:szCs w:val="21"/>
                <w:lang w:val="en-US" w:eastAsia="zh-CN"/>
              </w:rPr>
              <w:t>4</w:t>
            </w:r>
            <w:r>
              <w:rPr>
                <w:rFonts w:hint="eastAsia" w:ascii="宋体" w:hAnsi="宋体" w:eastAsia="宋体" w:cs="宋体"/>
                <w:kern w:val="2"/>
                <w:sz w:val="21"/>
                <w:szCs w:val="21"/>
                <w:lang w:val="en-US" w:eastAsia="zh-CN"/>
              </w:rPr>
              <w:t>分</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、机械</w:t>
            </w:r>
            <w:r>
              <w:rPr>
                <w:rFonts w:hint="eastAsia"/>
                <w:kern w:val="2"/>
                <w:sz w:val="21"/>
                <w:szCs w:val="21"/>
              </w:rPr>
              <w:t>设备配置</w:t>
            </w:r>
            <w:r>
              <w:rPr>
                <w:rFonts w:hint="eastAsia"/>
                <w:kern w:val="2"/>
                <w:sz w:val="21"/>
                <w:szCs w:val="21"/>
                <w:lang w:val="en-US" w:eastAsia="zh-CN"/>
              </w:rPr>
              <w:t>方案</w:t>
            </w:r>
            <w:r>
              <w:rPr>
                <w:rFonts w:hint="eastAsia" w:ascii="宋体" w:hAnsi="宋体" w:eastAsia="宋体" w:cs="宋体"/>
                <w:kern w:val="2"/>
                <w:sz w:val="21"/>
                <w:szCs w:val="21"/>
                <w:lang w:eastAsia="zh-CN"/>
              </w:rPr>
              <w:t>（</w:t>
            </w:r>
            <w:r>
              <w:rPr>
                <w:rFonts w:hint="eastAsia" w:ascii="宋体" w:hAnsi="宋体" w:cs="宋体"/>
                <w:kern w:val="2"/>
                <w:sz w:val="21"/>
                <w:szCs w:val="21"/>
                <w:lang w:val="en-US" w:eastAsia="zh-CN"/>
              </w:rPr>
              <w:t>4</w:t>
            </w:r>
            <w:r>
              <w:rPr>
                <w:rFonts w:hint="eastAsia" w:ascii="宋体" w:hAnsi="宋体" w:eastAsia="宋体" w:cs="宋体"/>
                <w:kern w:val="2"/>
                <w:sz w:val="21"/>
                <w:szCs w:val="21"/>
                <w:lang w:val="en-US" w:eastAsia="zh-CN"/>
              </w:rPr>
              <w:t>分</w:t>
            </w:r>
            <w:r>
              <w:rPr>
                <w:rFonts w:hint="eastAsia" w:ascii="宋体" w:hAnsi="宋体" w:eastAsia="宋体" w:cs="宋体"/>
                <w:kern w:val="2"/>
                <w:sz w:val="21"/>
                <w:szCs w:val="21"/>
                <w:lang w:eastAsia="zh-CN"/>
              </w:rPr>
              <w:t>）</w:t>
            </w:r>
            <w:r>
              <w:rPr>
                <w:rFonts w:hint="eastAsia" w:ascii="宋体" w:hAnsi="宋体" w:cs="宋体"/>
                <w:bCs/>
                <w:spacing w:val="-1"/>
                <w:sz w:val="21"/>
                <w:szCs w:val="21"/>
                <w:lang w:eastAsia="zh-CN"/>
              </w:rPr>
              <w:t>。</w:t>
            </w:r>
          </w:p>
          <w:p w14:paraId="3EE8E400">
            <w:pPr>
              <w:widowControl/>
              <w:rPr>
                <w:rFonts w:hint="eastAsia" w:ascii="宋体" w:hAnsi="宋体" w:cs="宋体"/>
                <w:bCs/>
                <w:spacing w:val="-1"/>
                <w:sz w:val="21"/>
                <w:szCs w:val="21"/>
                <w:lang w:eastAsia="zh-CN"/>
              </w:rPr>
            </w:pPr>
            <w:r>
              <w:rPr>
                <w:rFonts w:hint="eastAsia" w:ascii="宋体" w:hAnsi="宋体" w:cs="宋体"/>
                <w:szCs w:val="21"/>
                <w:lang w:val="zh-CN" w:eastAsia="zh-CN"/>
              </w:rPr>
              <w:t>上述方案无缺陷得</w:t>
            </w:r>
            <w:r>
              <w:rPr>
                <w:rFonts w:hint="eastAsia" w:ascii="宋体" w:hAnsi="宋体" w:cs="宋体"/>
                <w:szCs w:val="21"/>
                <w:lang w:val="en-US" w:eastAsia="zh-CN"/>
              </w:rPr>
              <w:t>8</w:t>
            </w:r>
            <w:r>
              <w:rPr>
                <w:rFonts w:hint="eastAsia" w:ascii="宋体" w:hAnsi="宋体" w:cs="宋体"/>
                <w:szCs w:val="21"/>
                <w:lang w:val="zh-CN" w:eastAsia="zh-CN"/>
              </w:rPr>
              <w:t>分，若方案中存在缺陷的，每有一处扣</w:t>
            </w:r>
            <w:r>
              <w:rPr>
                <w:rFonts w:hint="eastAsia" w:ascii="宋体" w:hAnsi="宋体" w:cs="宋体"/>
                <w:szCs w:val="21"/>
                <w:lang w:val="en-US" w:eastAsia="zh-CN"/>
              </w:rPr>
              <w:t>1</w:t>
            </w:r>
            <w:r>
              <w:rPr>
                <w:rFonts w:hint="eastAsia" w:ascii="宋体" w:hAnsi="宋体" w:cs="宋体"/>
                <w:szCs w:val="21"/>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AF034AB">
            <w:pPr>
              <w:pStyle w:val="21"/>
              <w:adjustRightInd w:val="0"/>
              <w:snapToGrid w:val="0"/>
              <w:spacing w:before="0" w:beforeAutospacing="0" w:after="0" w:afterAutospacing="0"/>
              <w:jc w:val="center"/>
              <w:rPr>
                <w:kern w:val="2"/>
                <w:sz w:val="21"/>
                <w:szCs w:val="21"/>
              </w:rPr>
            </w:pPr>
            <w:r>
              <w:rPr>
                <w:rFonts w:hint="eastAsia"/>
                <w:kern w:val="2"/>
                <w:sz w:val="21"/>
                <w:szCs w:val="21"/>
                <w:lang w:val="en-US" w:eastAsia="zh-CN"/>
              </w:rPr>
              <w:t>8</w:t>
            </w:r>
            <w:r>
              <w:rPr>
                <w:rFonts w:hint="eastAsia"/>
                <w:kern w:val="2"/>
                <w:sz w:val="21"/>
                <w:szCs w:val="21"/>
              </w:rPr>
              <w:t>分</w:t>
            </w:r>
          </w:p>
        </w:tc>
      </w:tr>
      <w:tr w14:paraId="3C91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tcBorders>
              <w:left w:val="single" w:color="auto" w:sz="4" w:space="0"/>
              <w:right w:val="single" w:color="auto" w:sz="4" w:space="0"/>
            </w:tcBorders>
            <w:vAlign w:val="center"/>
          </w:tcPr>
          <w:p w14:paraId="458D054E">
            <w:pPr>
              <w:widowControl/>
              <w:adjustRightInd w:val="0"/>
              <w:snapToGrid w:val="0"/>
              <w:jc w:val="center"/>
              <w:rPr>
                <w:rFonts w:ascii="宋体" w:hAnsi="宋体" w:cs="宋体"/>
                <w:szCs w:val="21"/>
              </w:rPr>
            </w:pPr>
            <w:r>
              <w:rPr>
                <w:rFonts w:hint="eastAsia"/>
                <w:kern w:val="2"/>
                <w:sz w:val="21"/>
                <w:szCs w:val="21"/>
                <w:lang w:val="en-US" w:eastAsia="zh-CN"/>
              </w:rPr>
              <w:t>政策性评审因素</w:t>
            </w:r>
          </w:p>
        </w:tc>
        <w:tc>
          <w:tcPr>
            <w:tcW w:w="1341" w:type="dxa"/>
            <w:tcBorders>
              <w:top w:val="single" w:color="auto" w:sz="4" w:space="0"/>
              <w:left w:val="single" w:color="auto" w:sz="4" w:space="0"/>
              <w:bottom w:val="single" w:color="auto" w:sz="4" w:space="0"/>
              <w:right w:val="single" w:color="auto" w:sz="4" w:space="0"/>
            </w:tcBorders>
            <w:vAlign w:val="center"/>
          </w:tcPr>
          <w:p w14:paraId="192511AD">
            <w:pPr>
              <w:pStyle w:val="21"/>
              <w:adjustRightInd w:val="0"/>
              <w:snapToGrid w:val="0"/>
              <w:spacing w:before="0" w:beforeAutospacing="0" w:after="0" w:afterAutospacing="0"/>
              <w:jc w:val="center"/>
              <w:rPr>
                <w:rFonts w:hint="eastAsia"/>
                <w:kern w:val="2"/>
                <w:sz w:val="21"/>
                <w:szCs w:val="21"/>
              </w:rPr>
            </w:pPr>
            <w:r>
              <w:rPr>
                <w:rFonts w:hint="eastAsia"/>
                <w:kern w:val="2"/>
                <w:sz w:val="21"/>
                <w:szCs w:val="21"/>
                <w:lang w:val="en-US" w:eastAsia="zh-CN"/>
              </w:rPr>
              <w:t>节能环保</w:t>
            </w:r>
          </w:p>
        </w:tc>
        <w:tc>
          <w:tcPr>
            <w:tcW w:w="5404" w:type="dxa"/>
            <w:tcBorders>
              <w:top w:val="single" w:color="auto" w:sz="4" w:space="0"/>
              <w:left w:val="single" w:color="auto" w:sz="4" w:space="0"/>
              <w:bottom w:val="single" w:color="auto" w:sz="4" w:space="0"/>
              <w:right w:val="single" w:color="auto" w:sz="4" w:space="0"/>
            </w:tcBorders>
            <w:vAlign w:val="center"/>
          </w:tcPr>
          <w:p w14:paraId="714B06D2">
            <w:pPr>
              <w:widowControl/>
              <w:rPr>
                <w:rFonts w:hint="eastAsia" w:ascii="宋体" w:hAnsi="宋体" w:cs="宋体"/>
                <w:szCs w:val="21"/>
                <w:lang w:val="zh-CN" w:eastAsia="zh-CN"/>
              </w:rPr>
            </w:pPr>
            <w:r>
              <w:rPr>
                <w:rFonts w:hint="eastAsia" w:ascii="宋体" w:hAnsi="宋体" w:cs="宋体"/>
                <w:szCs w:val="21"/>
                <w:lang w:val="en-US" w:eastAsia="zh-CN"/>
              </w:rPr>
              <w:t>①用于本项目的材料</w:t>
            </w:r>
            <w:r>
              <w:rPr>
                <w:rFonts w:hint="eastAsia" w:ascii="宋体" w:hAnsi="宋体" w:cs="宋体"/>
                <w:szCs w:val="21"/>
                <w:lang w:val="zh-CN" w:eastAsia="zh-CN"/>
              </w:rPr>
              <w:t>属于节能产品政府采购品目清单内非强制性节能产品，且提供所</w:t>
            </w:r>
            <w:r>
              <w:rPr>
                <w:rFonts w:hint="eastAsia" w:ascii="宋体" w:hAnsi="宋体" w:cs="宋体"/>
                <w:szCs w:val="21"/>
                <w:lang w:val="en-US" w:eastAsia="zh-CN"/>
              </w:rPr>
              <w:t>用材料</w:t>
            </w:r>
            <w:r>
              <w:rPr>
                <w:rFonts w:hint="eastAsia" w:ascii="宋体" w:hAnsi="宋体" w:cs="宋体"/>
                <w:szCs w:val="21"/>
                <w:lang w:val="zh-CN" w:eastAsia="zh-CN"/>
              </w:rPr>
              <w:t>获得国家确定的认证机构出具的、处于有效期之内的节能产品认证证书的，每</w:t>
            </w:r>
            <w:r>
              <w:rPr>
                <w:rFonts w:hint="eastAsia" w:ascii="宋体" w:hAnsi="宋体" w:cs="宋体"/>
                <w:szCs w:val="21"/>
                <w:lang w:val="en-US" w:eastAsia="zh-CN"/>
              </w:rPr>
              <w:t>提供</w:t>
            </w:r>
            <w:r>
              <w:rPr>
                <w:rFonts w:hint="eastAsia" w:ascii="宋体" w:hAnsi="宋体" w:cs="宋体"/>
                <w:szCs w:val="21"/>
                <w:lang w:val="zh-CN" w:eastAsia="zh-CN"/>
              </w:rPr>
              <w:t>一项得</w:t>
            </w:r>
            <w:r>
              <w:rPr>
                <w:rFonts w:hint="eastAsia" w:ascii="宋体" w:hAnsi="宋体" w:cs="宋体"/>
                <w:szCs w:val="21"/>
                <w:lang w:val="en-US" w:eastAsia="zh-CN"/>
              </w:rPr>
              <w:t>1</w:t>
            </w:r>
            <w:r>
              <w:rPr>
                <w:rFonts w:hint="eastAsia" w:ascii="宋体" w:hAnsi="宋体" w:cs="宋体"/>
                <w:szCs w:val="21"/>
                <w:lang w:val="zh-CN" w:eastAsia="zh-CN"/>
              </w:rPr>
              <w:t>分；</w:t>
            </w:r>
          </w:p>
          <w:p w14:paraId="54D652EF">
            <w:pPr>
              <w:widowControl/>
              <w:rPr>
                <w:rFonts w:hint="eastAsia" w:ascii="宋体" w:hAnsi="宋体" w:cs="宋体"/>
                <w:szCs w:val="21"/>
                <w:lang w:val="zh-CN" w:eastAsia="zh-CN"/>
              </w:rPr>
            </w:pPr>
            <w:r>
              <w:rPr>
                <w:rFonts w:hint="eastAsia" w:ascii="宋体" w:hAnsi="宋体" w:cs="宋体"/>
                <w:szCs w:val="21"/>
                <w:lang w:val="en-US" w:eastAsia="zh-CN"/>
              </w:rPr>
              <w:t>②用于本项目的材料</w:t>
            </w:r>
            <w:r>
              <w:rPr>
                <w:rFonts w:hint="eastAsia" w:ascii="宋体" w:hAnsi="宋体" w:cs="宋体"/>
                <w:szCs w:val="21"/>
                <w:lang w:val="zh-CN" w:eastAsia="zh-CN"/>
              </w:rPr>
              <w:t>获得国家确定的认证机构出具的、处于有效期之内的环境标志产品认证证书的，每</w:t>
            </w:r>
            <w:r>
              <w:rPr>
                <w:rFonts w:hint="eastAsia" w:ascii="宋体" w:hAnsi="宋体" w:cs="宋体"/>
                <w:szCs w:val="21"/>
                <w:lang w:val="en-US" w:eastAsia="zh-CN"/>
              </w:rPr>
              <w:t>提供</w:t>
            </w:r>
            <w:r>
              <w:rPr>
                <w:rFonts w:hint="eastAsia" w:ascii="宋体" w:hAnsi="宋体" w:cs="宋体"/>
                <w:szCs w:val="21"/>
                <w:lang w:val="zh-CN" w:eastAsia="zh-CN"/>
              </w:rPr>
              <w:t>一项得</w:t>
            </w:r>
            <w:r>
              <w:rPr>
                <w:rFonts w:hint="eastAsia" w:ascii="宋体" w:hAnsi="宋体" w:cs="宋体"/>
                <w:szCs w:val="21"/>
                <w:lang w:val="en-US" w:eastAsia="zh-CN"/>
              </w:rPr>
              <w:t>1</w:t>
            </w:r>
            <w:r>
              <w:rPr>
                <w:rFonts w:hint="eastAsia" w:ascii="宋体" w:hAnsi="宋体" w:cs="宋体"/>
                <w:szCs w:val="21"/>
                <w:lang w:val="zh-CN" w:eastAsia="zh-CN"/>
              </w:rPr>
              <w:t>分。</w:t>
            </w:r>
          </w:p>
        </w:tc>
        <w:tc>
          <w:tcPr>
            <w:tcW w:w="800" w:type="dxa"/>
            <w:tcBorders>
              <w:top w:val="single" w:color="auto" w:sz="4" w:space="0"/>
              <w:left w:val="single" w:color="auto" w:sz="4" w:space="0"/>
              <w:bottom w:val="single" w:color="auto" w:sz="4" w:space="0"/>
              <w:right w:val="single" w:color="auto" w:sz="4" w:space="0"/>
            </w:tcBorders>
            <w:vAlign w:val="center"/>
          </w:tcPr>
          <w:p w14:paraId="5658358F">
            <w:pPr>
              <w:widowControl/>
              <w:adjustRightInd w:val="0"/>
              <w:snapToGrid w:val="0"/>
              <w:spacing w:before="0" w:beforeAutospacing="0" w:after="0" w:afterAutospacing="0"/>
              <w:jc w:val="center"/>
              <w:rPr>
                <w:rFonts w:hint="eastAsia"/>
                <w:kern w:val="2"/>
                <w:sz w:val="21"/>
                <w:szCs w:val="21"/>
              </w:rPr>
            </w:pPr>
            <w:r>
              <w:rPr>
                <w:rFonts w:hint="eastAsia" w:ascii="宋体" w:hAnsi="宋体" w:cs="宋体"/>
                <w:kern w:val="2"/>
                <w:sz w:val="21"/>
                <w:szCs w:val="21"/>
                <w:lang w:val="en-US" w:eastAsia="zh-CN" w:bidi="ar-SA"/>
              </w:rPr>
              <w:t>2分</w:t>
            </w:r>
          </w:p>
        </w:tc>
      </w:tr>
    </w:tbl>
    <w:p w14:paraId="4FE5F246">
      <w:pPr>
        <w:rPr>
          <w:rFonts w:hint="eastAsia" w:ascii="宋体" w:hAnsi="宋体" w:cs="宋体"/>
          <w:b/>
          <w:bCs/>
          <w:szCs w:val="21"/>
        </w:rPr>
      </w:pPr>
    </w:p>
    <w:p w14:paraId="7975473D">
      <w:pPr>
        <w:adjustRightInd w:val="0"/>
        <w:snapToGrid w:val="0"/>
        <w:spacing w:line="360" w:lineRule="auto"/>
        <w:jc w:val="left"/>
        <w:rPr>
          <w:rFonts w:hint="eastAsia"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二</w:t>
      </w:r>
      <w:r>
        <w:rPr>
          <w:rFonts w:hint="eastAsia" w:ascii="宋体" w:hAnsi="宋体" w:cs="宋体"/>
          <w:b/>
          <w:bCs/>
          <w:szCs w:val="21"/>
        </w:rPr>
        <w:t>）分值汇总</w:t>
      </w:r>
    </w:p>
    <w:p w14:paraId="1BB94534">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（1）磋商小组各成员应当独立对每个有效响应的文件进行评价、打分。</w:t>
      </w:r>
    </w:p>
    <w:p w14:paraId="52CE5DD5">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（2）对落实采购政策给予的价格扣除，用扣除后的价格参与评审。根据上述标准计算出价格分。</w:t>
      </w:r>
    </w:p>
    <w:p w14:paraId="2898A59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（3）供应商的总得分=价格得分+</w:t>
      </w:r>
      <w:r>
        <w:rPr>
          <w:rFonts w:hint="eastAsia"/>
          <w:szCs w:val="21"/>
        </w:rPr>
        <w:t>商务资信部分得分+技术部分得分</w:t>
      </w:r>
      <w:r>
        <w:rPr>
          <w:rFonts w:hint="eastAsia" w:ascii="宋体" w:hAnsi="宋体" w:cs="宋体"/>
          <w:szCs w:val="21"/>
        </w:rPr>
        <w:t>。</w:t>
      </w:r>
    </w:p>
    <w:p w14:paraId="2D46950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（4）分值为四舍五入保留至小数点后两位数。</w:t>
      </w:r>
    </w:p>
    <w:p w14:paraId="380C12F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br w:type="page"/>
      </w:r>
    </w:p>
    <w:p w14:paraId="2766EACD">
      <w:pPr>
        <w:widowControl/>
        <w:jc w:val="left"/>
        <w:rPr>
          <w:rFonts w:hint="eastAsia" w:ascii="宋体" w:hAnsi="宋体" w:cs="宋体"/>
        </w:rPr>
      </w:pPr>
    </w:p>
    <w:p w14:paraId="144D1F08">
      <w:pPr>
        <w:widowControl/>
        <w:jc w:val="left"/>
        <w:rPr>
          <w:rFonts w:hint="eastAsia" w:ascii="宋体" w:hAnsi="宋体" w:cs="宋体"/>
        </w:rPr>
      </w:pPr>
    </w:p>
    <w:p w14:paraId="3E8BD4CD">
      <w:pPr>
        <w:widowControl/>
        <w:jc w:val="left"/>
        <w:rPr>
          <w:rFonts w:hint="eastAsia" w:ascii="宋体" w:hAnsi="宋体" w:cs="宋体"/>
        </w:rPr>
      </w:pPr>
    </w:p>
    <w:p w14:paraId="28FD2BBA">
      <w:pPr>
        <w:widowControl/>
        <w:jc w:val="left"/>
        <w:rPr>
          <w:rFonts w:hint="eastAsia" w:ascii="宋体" w:hAnsi="宋体" w:cs="宋体"/>
        </w:rPr>
      </w:pPr>
    </w:p>
    <w:p w14:paraId="10F0A6E9">
      <w:pPr>
        <w:widowControl/>
        <w:jc w:val="left"/>
        <w:rPr>
          <w:rFonts w:hint="eastAsia" w:ascii="宋体" w:hAnsi="宋体" w:cs="宋体"/>
        </w:rPr>
      </w:pPr>
    </w:p>
    <w:p w14:paraId="666B82E1">
      <w:pPr>
        <w:widowControl/>
        <w:jc w:val="left"/>
        <w:rPr>
          <w:rFonts w:hint="eastAsia" w:ascii="宋体" w:hAnsi="宋体" w:cs="宋体"/>
        </w:rPr>
      </w:pPr>
    </w:p>
    <w:p w14:paraId="5B8EF020">
      <w:pPr>
        <w:widowControl/>
        <w:jc w:val="left"/>
        <w:rPr>
          <w:rFonts w:hint="eastAsia" w:ascii="宋体" w:hAnsi="宋体" w:cs="宋体"/>
        </w:rPr>
      </w:pPr>
    </w:p>
    <w:p w14:paraId="7595F33F">
      <w:pPr>
        <w:widowControl/>
        <w:jc w:val="left"/>
        <w:rPr>
          <w:rFonts w:hint="eastAsia" w:ascii="宋体" w:hAnsi="宋体" w:cs="宋体"/>
        </w:rPr>
      </w:pPr>
    </w:p>
    <w:p w14:paraId="5D99E99C">
      <w:pPr>
        <w:widowControl/>
        <w:jc w:val="left"/>
        <w:rPr>
          <w:rFonts w:hint="eastAsia" w:ascii="宋体" w:hAnsi="宋体" w:cs="宋体"/>
        </w:rPr>
      </w:pPr>
    </w:p>
    <w:p w14:paraId="052889DD">
      <w:pPr>
        <w:widowControl/>
        <w:jc w:val="left"/>
        <w:rPr>
          <w:rFonts w:hint="eastAsia" w:ascii="宋体" w:hAnsi="宋体" w:cs="宋体"/>
        </w:rPr>
      </w:pPr>
    </w:p>
    <w:p w14:paraId="1083549F">
      <w:pPr>
        <w:widowControl/>
        <w:jc w:val="left"/>
        <w:rPr>
          <w:rFonts w:hint="eastAsia" w:ascii="宋体" w:hAnsi="宋体" w:cs="宋体"/>
        </w:rPr>
      </w:pPr>
    </w:p>
    <w:p w14:paraId="27FB525E">
      <w:pPr>
        <w:widowControl/>
        <w:jc w:val="left"/>
        <w:rPr>
          <w:rFonts w:hint="eastAsia" w:ascii="宋体" w:hAnsi="宋体" w:cs="宋体"/>
        </w:rPr>
      </w:pPr>
    </w:p>
    <w:p w14:paraId="3B4CDF76">
      <w:pPr>
        <w:pStyle w:val="3"/>
        <w:adjustRightInd w:val="0"/>
        <w:snapToGrid w:val="0"/>
        <w:spacing w:before="0" w:after="0" w:line="360" w:lineRule="auto"/>
        <w:jc w:val="center"/>
        <w:rPr>
          <w:rFonts w:hint="eastAsia" w:ascii="宋体" w:hAnsi="宋体" w:cs="宋体"/>
          <w:sz w:val="28"/>
          <w:szCs w:val="28"/>
        </w:rPr>
      </w:pPr>
      <w:bookmarkStart w:id="42" w:name="_Toc4485696"/>
      <w:bookmarkStart w:id="43" w:name="_Toc82173885"/>
      <w:r>
        <w:rPr>
          <w:rFonts w:hint="eastAsia" w:ascii="宋体" w:hAnsi="宋体" w:cs="宋体"/>
          <w:sz w:val="28"/>
          <w:szCs w:val="28"/>
        </w:rPr>
        <w:t xml:space="preserve">第五章 </w:t>
      </w:r>
      <w:bookmarkEnd w:id="42"/>
      <w:r>
        <w:rPr>
          <w:rFonts w:hint="eastAsia" w:ascii="宋体" w:hAnsi="宋体" w:cs="宋体"/>
          <w:sz w:val="28"/>
          <w:szCs w:val="28"/>
        </w:rPr>
        <w:t xml:space="preserve"> 政府采购合同条款及格式</w:t>
      </w:r>
      <w:bookmarkEnd w:id="43"/>
    </w:p>
    <w:p w14:paraId="4829EA0A">
      <w:pPr>
        <w:snapToGrid w:val="0"/>
        <w:spacing w:line="420" w:lineRule="exact"/>
        <w:ind w:left="723" w:hanging="630" w:hangingChars="300"/>
        <w:rPr>
          <w:b/>
          <w:color w:val="auto"/>
          <w:highlight w:val="none"/>
        </w:rPr>
      </w:pPr>
      <w:r>
        <w:rPr>
          <w:rFonts w:hint="eastAsia" w:ascii="宋体" w:hAnsi="宋体" w:cs="宋体"/>
        </w:rPr>
        <w:br w:type="page"/>
      </w:r>
      <w:r>
        <w:rPr>
          <w:b/>
          <w:color w:val="auto"/>
          <w:highlight w:val="none"/>
        </w:rPr>
        <w:t>说明：本合同作为合同的基本格式，不作为最终合同，甲方有权在签订合同时对合同的相关条款及内容作进一步的细化和修改。</w:t>
      </w:r>
    </w:p>
    <w:p w14:paraId="2100E066">
      <w:pPr>
        <w:rPr>
          <w:rFonts w:hint="eastAsia"/>
          <w:b/>
          <w:color w:val="auto"/>
          <w:sz w:val="36"/>
          <w:szCs w:val="36"/>
        </w:rPr>
      </w:pPr>
    </w:p>
    <w:p w14:paraId="0F1FA2CB">
      <w:pPr>
        <w:widowControl w:val="0"/>
        <w:spacing w:line="360" w:lineRule="auto"/>
        <w:rPr>
          <w:rFonts w:hint="eastAsia" w:ascii="宋体" w:hAnsi="宋体" w:cs="宋体"/>
          <w:kern w:val="2"/>
          <w:sz w:val="24"/>
          <w:szCs w:val="24"/>
        </w:rPr>
      </w:pPr>
      <w:r>
        <w:rPr>
          <w:rFonts w:hint="eastAsia" w:ascii="宋体" w:hAnsi="宋体" w:cs="宋体"/>
          <w:kern w:val="2"/>
          <w:sz w:val="24"/>
          <w:szCs w:val="24"/>
        </w:rPr>
        <w:t>甲方（全称）：</w:t>
      </w:r>
      <w:r>
        <w:rPr>
          <w:rFonts w:hint="eastAsia" w:ascii="宋体" w:hAnsi="宋体" w:cs="宋体"/>
          <w:kern w:val="2"/>
          <w:sz w:val="24"/>
          <w:szCs w:val="24"/>
          <w:u w:val="single"/>
        </w:rPr>
        <w:t xml:space="preserve">                            </w:t>
      </w:r>
      <w:r>
        <w:rPr>
          <w:rFonts w:hint="eastAsia" w:ascii="宋体" w:hAnsi="宋体" w:cs="宋体"/>
          <w:kern w:val="2"/>
          <w:sz w:val="24"/>
          <w:szCs w:val="24"/>
        </w:rPr>
        <w:t></w:t>
      </w:r>
    </w:p>
    <w:p w14:paraId="1DD1829C">
      <w:pPr>
        <w:widowControl w:val="0"/>
        <w:spacing w:line="360" w:lineRule="auto"/>
        <w:rPr>
          <w:rFonts w:hint="eastAsia" w:ascii="宋体" w:hAnsi="宋体" w:cs="宋体"/>
          <w:kern w:val="2"/>
          <w:sz w:val="24"/>
          <w:szCs w:val="24"/>
        </w:rPr>
      </w:pPr>
      <w:r>
        <w:rPr>
          <w:rFonts w:hint="eastAsia" w:ascii="宋体" w:hAnsi="宋体" w:cs="宋体"/>
          <w:kern w:val="2"/>
          <w:sz w:val="24"/>
          <w:szCs w:val="24"/>
        </w:rPr>
        <w:t>乙方（全称）：</w:t>
      </w:r>
      <w:r>
        <w:rPr>
          <w:rFonts w:hint="eastAsia" w:ascii="宋体" w:hAnsi="宋体" w:cs="宋体"/>
          <w:kern w:val="2"/>
          <w:sz w:val="24"/>
          <w:szCs w:val="24"/>
          <w:u w:val="single"/>
        </w:rPr>
        <w:t xml:space="preserve">                            </w:t>
      </w:r>
      <w:r>
        <w:rPr>
          <w:rFonts w:hint="eastAsia" w:ascii="宋体" w:hAnsi="宋体" w:cs="宋体"/>
          <w:kern w:val="2"/>
          <w:sz w:val="24"/>
          <w:szCs w:val="24"/>
        </w:rPr>
        <w:t></w:t>
      </w:r>
    </w:p>
    <w:p w14:paraId="16389505">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根据《中华人民共和国</w:t>
      </w:r>
      <w:r>
        <w:rPr>
          <w:rFonts w:hint="eastAsia" w:ascii="宋体" w:hAnsi="宋体" w:cs="宋体"/>
          <w:kern w:val="2"/>
          <w:sz w:val="24"/>
          <w:szCs w:val="24"/>
          <w:lang w:val="en-US" w:eastAsia="zh-CN"/>
        </w:rPr>
        <w:t>民法典</w:t>
      </w:r>
      <w:r>
        <w:rPr>
          <w:rFonts w:hint="eastAsia" w:ascii="宋体" w:hAnsi="宋体" w:cs="宋体"/>
          <w:kern w:val="2"/>
          <w:sz w:val="24"/>
          <w:szCs w:val="24"/>
        </w:rPr>
        <w:t>》、《中华人民共和国建筑法》及有关法律规定，遵循平等、自愿、公平和诚实信用的原则，双方就工程施工及有关事项协商一致，共同达成如下协议：</w:t>
      </w:r>
    </w:p>
    <w:p w14:paraId="42AF358A">
      <w:pPr>
        <w:widowControl w:val="0"/>
        <w:spacing w:line="360" w:lineRule="auto"/>
        <w:rPr>
          <w:rFonts w:hint="eastAsia" w:ascii="宋体" w:hAnsi="宋体" w:cs="宋体"/>
          <w:kern w:val="2"/>
          <w:sz w:val="24"/>
          <w:szCs w:val="24"/>
        </w:rPr>
      </w:pPr>
      <w:r>
        <w:rPr>
          <w:rFonts w:hint="eastAsia" w:ascii="宋体" w:hAnsi="宋体" w:cs="宋体"/>
          <w:kern w:val="2"/>
          <w:sz w:val="24"/>
          <w:szCs w:val="24"/>
        </w:rPr>
        <w:t>　  第一条  工程概况</w:t>
      </w:r>
    </w:p>
    <w:p w14:paraId="7F19B725">
      <w:pPr>
        <w:widowControl w:val="0"/>
        <w:spacing w:line="360" w:lineRule="auto"/>
        <w:rPr>
          <w:rFonts w:hint="eastAsia" w:ascii="宋体" w:hAnsi="宋体" w:cs="宋体"/>
          <w:kern w:val="2"/>
          <w:sz w:val="24"/>
          <w:szCs w:val="24"/>
        </w:rPr>
      </w:pPr>
      <w:r>
        <w:rPr>
          <w:rFonts w:hint="eastAsia" w:ascii="宋体" w:hAnsi="宋体" w:cs="宋体"/>
          <w:kern w:val="2"/>
          <w:sz w:val="24"/>
          <w:szCs w:val="24"/>
        </w:rPr>
        <w:t>　  1.1工程名称：</w:t>
      </w:r>
    </w:p>
    <w:p w14:paraId="6CE85D9B">
      <w:pPr>
        <w:widowControl w:val="0"/>
        <w:spacing w:line="360" w:lineRule="auto"/>
        <w:ind w:firstLine="600"/>
        <w:rPr>
          <w:rFonts w:hint="eastAsia" w:ascii="宋体" w:hAnsi="宋体" w:cs="宋体"/>
          <w:kern w:val="2"/>
          <w:sz w:val="24"/>
          <w:szCs w:val="24"/>
        </w:rPr>
      </w:pPr>
      <w:r>
        <w:rPr>
          <w:rFonts w:hint="eastAsia" w:ascii="宋体" w:hAnsi="宋体" w:cs="宋体"/>
          <w:kern w:val="2"/>
          <w:sz w:val="24"/>
          <w:szCs w:val="24"/>
        </w:rPr>
        <w:t>1.2工程地点：</w:t>
      </w:r>
    </w:p>
    <w:p w14:paraId="03243C36">
      <w:pPr>
        <w:widowControl w:val="0"/>
        <w:spacing w:line="360" w:lineRule="auto"/>
        <w:ind w:firstLine="600"/>
        <w:rPr>
          <w:rFonts w:hint="eastAsia" w:ascii="宋体" w:hAnsi="宋体" w:cs="宋体"/>
          <w:kern w:val="2"/>
          <w:sz w:val="24"/>
          <w:szCs w:val="24"/>
        </w:rPr>
      </w:pPr>
      <w:r>
        <w:rPr>
          <w:rFonts w:hint="eastAsia" w:ascii="宋体" w:hAnsi="宋体" w:cs="宋体"/>
          <w:kern w:val="2"/>
          <w:sz w:val="24"/>
          <w:szCs w:val="24"/>
        </w:rPr>
        <w:t>1.3承包范围：</w:t>
      </w:r>
    </w:p>
    <w:p w14:paraId="7D023D5C">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1.4承包方式：</w:t>
      </w:r>
    </w:p>
    <w:p w14:paraId="2331C5B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1.5工期：本工程自</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日开工，于</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日竣工：</w:t>
      </w:r>
    </w:p>
    <w:p w14:paraId="23225237">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1.6工程质量：</w:t>
      </w:r>
    </w:p>
    <w:p w14:paraId="15C4F5D4">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1.7合同价款（人民币大写）：___________________</w:t>
      </w:r>
    </w:p>
    <w:p w14:paraId="10EBC0AB">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第二条  甲方工作</w:t>
      </w:r>
    </w:p>
    <w:p w14:paraId="7498F38F">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2.1开工前5天,向乙方提供经确认的施工图纸或作法说明份,并向乙方进行现场交底。</w:t>
      </w:r>
    </w:p>
    <w:p w14:paraId="0DDA65DA">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2.2指派</w:t>
      </w:r>
      <w:r>
        <w:rPr>
          <w:rFonts w:hint="eastAsia" w:ascii="宋体" w:hAnsi="宋体" w:cs="宋体"/>
          <w:kern w:val="2"/>
          <w:sz w:val="24"/>
          <w:szCs w:val="24"/>
          <w:u w:val="single"/>
        </w:rPr>
        <w:t xml:space="preserve">   </w:t>
      </w:r>
      <w:r>
        <w:rPr>
          <w:rFonts w:hint="eastAsia" w:ascii="宋体" w:hAnsi="宋体" w:cs="宋体"/>
          <w:kern w:val="2"/>
          <w:sz w:val="24"/>
          <w:szCs w:val="24"/>
        </w:rPr>
        <w:t>为甲方驻工地代表,负责合同履行。对工程质量、进度进行监督检查,办理验收、变更、登记手续和其他事宜。</w:t>
      </w:r>
    </w:p>
    <w:p w14:paraId="04AFD3C6">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2.3委托监理公司进行工程监理,监理公司任命    为总监理工程师,其职责在监理合同中应明确,并将合同副本交乙方份。</w:t>
      </w:r>
    </w:p>
    <w:p w14:paraId="62A983BD">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2.4协调有关部门做好现场保卫、消防、垃圾处理等工作,并承担相应费用。</w:t>
      </w:r>
    </w:p>
    <w:p w14:paraId="5435EBB6">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第三条  乙方工作</w:t>
      </w:r>
    </w:p>
    <w:p w14:paraId="5603BD15">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3.1参加甲方组织的施工图纸或作法说明的现场交底,拟定施工方案和进度计划,交甲方审定。</w:t>
      </w:r>
    </w:p>
    <w:p w14:paraId="560ABD54">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3.2指派为</w:t>
      </w:r>
      <w:r>
        <w:rPr>
          <w:rFonts w:hint="eastAsia" w:ascii="宋体" w:hAnsi="宋体" w:cs="宋体"/>
          <w:kern w:val="2"/>
          <w:sz w:val="24"/>
          <w:szCs w:val="24"/>
          <w:u w:val="single"/>
        </w:rPr>
        <w:t xml:space="preserve">   </w:t>
      </w:r>
      <w:r>
        <w:rPr>
          <w:rFonts w:hint="eastAsia" w:ascii="宋体" w:hAnsi="宋体" w:cs="宋体"/>
          <w:kern w:val="2"/>
          <w:sz w:val="24"/>
          <w:szCs w:val="24"/>
        </w:rPr>
        <w:t>乙方驻工地代表,负责合同履行。按要求组织施工,保质、保量、按期完成施工任务,解决由乙方负责的各项事宜。</w:t>
      </w:r>
    </w:p>
    <w:p w14:paraId="025EF10C">
      <w:pPr>
        <w:widowControl w:val="0"/>
        <w:spacing w:line="360" w:lineRule="auto"/>
        <w:rPr>
          <w:rFonts w:hint="eastAsia" w:ascii="宋体" w:hAnsi="宋体" w:cs="宋体"/>
          <w:kern w:val="2"/>
          <w:sz w:val="24"/>
          <w:szCs w:val="24"/>
        </w:rPr>
      </w:pPr>
      <w:r>
        <w:rPr>
          <w:rFonts w:hint="eastAsia" w:ascii="宋体" w:hAnsi="宋体" w:cs="宋体"/>
          <w:kern w:val="2"/>
          <w:sz w:val="24"/>
          <w:szCs w:val="24"/>
        </w:rPr>
        <w:t xml:space="preserve">    3.3严格执行施工规范、安全操作规程、防火安全规定、环境保护规定。严格按照图纸或作法说明进行施工,做好各项质量检查记录。参加竣工验收,编制工程结算。</w:t>
      </w:r>
    </w:p>
    <w:p w14:paraId="1F061174">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3.4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14:paraId="4FDD2B83">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3.5施工中未经甲方同意或有关部门批准,不得随意拆改原建筑物结构及各种设备管线。</w:t>
      </w:r>
    </w:p>
    <w:p w14:paraId="230491AE">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3.6工程竣工未移交甲方之前,负责对现场的一切设施和工程成品进行保护。</w:t>
      </w:r>
    </w:p>
    <w:p w14:paraId="25D529E1">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3.7施工组织设计，工程正式开工前5天内，乙方提供施工组织设计（或施工方案）和进度计划，待监理工程师和甲方审核通过后正式执行。</w:t>
      </w:r>
    </w:p>
    <w:p w14:paraId="4503C6CE">
      <w:pPr>
        <w:widowControl w:val="0"/>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 xml:space="preserve"> 第四条  关于工期的约定</w:t>
      </w:r>
    </w:p>
    <w:p w14:paraId="7A606288">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4.1因甲方未按约定完成工作,影响工期,工期顺延。因乙方责任,不能按期开工或中途无故停工,影响工期,工期不顺延。</w:t>
      </w:r>
    </w:p>
    <w:p w14:paraId="7675FC3F">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4.2因设计变更或非乙方原因造成的停电、停水、停气及不可抗力因素影响,导致停工8小时以上(一周内累计计算),工期相应顺延。</w:t>
      </w:r>
    </w:p>
    <w:p w14:paraId="74D2E164">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第五条  关于工程质量及验收的约定</w:t>
      </w:r>
    </w:p>
    <w:p w14:paraId="6503A6B0">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5.1本工程以施工图纸、作法说明、设计变更和国家制订的施工及验收规范为质量评定验收标准。</w:t>
      </w:r>
    </w:p>
    <w:p w14:paraId="7B489E92">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5.2本工程质量应达到国家质量评定合格标准。</w:t>
      </w:r>
    </w:p>
    <w:p w14:paraId="581DB558">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5.3甲、乙双方应及时办理隐蔽工程和中间工程的检查与验收手续。若甲方要求复验时,乙方应按要求办理复验。若复验合格,甲方应承担复验费用,由此造成停工,工期顺延;若复验不合格,其验及返工费用由乙方承担,但工期应予顺延。</w:t>
      </w:r>
    </w:p>
    <w:p w14:paraId="1C18E608">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5.4由于甲方提供的材料、设备质量不合格而影响工程质量,其返工费用由甲方承担,工期顺延。</w:t>
      </w:r>
    </w:p>
    <w:p w14:paraId="5618254B">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5.5由于乙方原因造成质量事故,其返工费用由乙方承担,工期不顺延。</w:t>
      </w:r>
    </w:p>
    <w:p w14:paraId="10AA05F0">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5.6工程竣工后,乙方应书面通知甲方验收,甲方自接到验收通知15日内组织验收,并办理验收、移交手续。如甲方在规定时间内未能组织验收,需及时通知乙方,另定验收日期。</w:t>
      </w:r>
    </w:p>
    <w:p w14:paraId="5BC17898">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第六条  履约保证金</w:t>
      </w:r>
    </w:p>
    <w:p w14:paraId="6E3EFA2C">
      <w:pPr>
        <w:widowControl w:val="0"/>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6.1 乙方应在本合同签订之日起15日内向甲方提交</w:t>
      </w:r>
      <w:r>
        <w:rPr>
          <w:rFonts w:hint="eastAsia" w:ascii="宋体" w:hAnsi="宋体" w:cs="宋体"/>
          <w:kern w:val="2"/>
          <w:sz w:val="24"/>
          <w:szCs w:val="24"/>
          <w:lang w:val="en-US" w:eastAsia="zh-CN"/>
        </w:rPr>
        <w:t xml:space="preserve">      </w:t>
      </w:r>
      <w:r>
        <w:rPr>
          <w:rFonts w:hint="eastAsia" w:ascii="宋体" w:hAnsi="宋体" w:cs="宋体"/>
          <w:kern w:val="2"/>
          <w:sz w:val="24"/>
          <w:szCs w:val="24"/>
        </w:rPr>
        <w:t>的履约保证金。履约保证金以</w:t>
      </w:r>
      <w:r>
        <w:rPr>
          <w:rFonts w:hint="eastAsia" w:ascii="宋体" w:hAnsi="宋体" w:cs="宋体"/>
          <w:kern w:val="2"/>
          <w:sz w:val="24"/>
          <w:szCs w:val="24"/>
          <w:lang w:val="en-US" w:eastAsia="zh-CN"/>
        </w:rPr>
        <w:t xml:space="preserve">         </w:t>
      </w:r>
      <w:r>
        <w:rPr>
          <w:rFonts w:hint="eastAsia" w:ascii="宋体" w:hAnsi="宋体" w:cs="宋体"/>
          <w:kern w:val="2"/>
          <w:sz w:val="24"/>
          <w:szCs w:val="24"/>
        </w:rPr>
        <w:t>方式提交。</w:t>
      </w:r>
    </w:p>
    <w:p w14:paraId="3FE95A7F">
      <w:pPr>
        <w:widowControl w:val="0"/>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6.2 履约保证金用于补偿甲方因乙方不能完成其合同义务而蒙受的损失。</w:t>
      </w:r>
    </w:p>
    <w:p w14:paraId="216F56A3">
      <w:pPr>
        <w:widowControl w:val="0"/>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6.3 在履约保证金期限届满之日起30日内，如乙方无任何违约行为，甲方把履约保证金全额无息退还乙方。如果乙方存在违约，甲方有权从其履约保证金中扣除相应违约金，乙方在10日内补足保证金数额；如履约保证金不足以弥补给乙方造成的损失时，乙方应另行给予甲方赔偿。</w:t>
      </w:r>
    </w:p>
    <w:p w14:paraId="17CF03B1">
      <w:pPr>
        <w:widowControl w:val="0"/>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七、关于工程价款及结算的约定</w:t>
      </w:r>
    </w:p>
    <w:p w14:paraId="7C97261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7.1双方商定本合同价款采用第</w:t>
      </w:r>
      <w:r>
        <w:rPr>
          <w:rFonts w:hint="eastAsia" w:ascii="宋体" w:hAnsi="宋体" w:cs="宋体"/>
          <w:kern w:val="2"/>
          <w:sz w:val="24"/>
          <w:szCs w:val="24"/>
          <w:u w:val="single"/>
          <w:lang w:val="en-US" w:eastAsia="zh-CN"/>
        </w:rPr>
        <w:t xml:space="preserve">       </w:t>
      </w:r>
      <w:r>
        <w:rPr>
          <w:rFonts w:hint="eastAsia" w:ascii="宋体" w:hAnsi="宋体" w:cs="宋体"/>
          <w:kern w:val="2"/>
          <w:sz w:val="24"/>
          <w:szCs w:val="24"/>
        </w:rPr>
        <w:t>种:</w:t>
      </w:r>
    </w:p>
    <w:p w14:paraId="24E6808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(1)固定单价。本工程采用国家颁布的最新清单进行计价，合同范围内的项目单价不变，不在合同范围的项目，按照签证方式约定增加工程量，单价按照当地政府公布的最新定额和施工当期信息价进行折算。</w:t>
      </w:r>
    </w:p>
    <w:p w14:paraId="4B999B87">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（2)固定价格加 %包干风验系数计算。包干风险包括内容。</w:t>
      </w:r>
    </w:p>
    <w:p w14:paraId="3CF99265">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(3)可调价格:按照国家有关工程计价规定计算造价,并按有关规定进行调整和竣工结算。</w:t>
      </w:r>
    </w:p>
    <w:p w14:paraId="32B4E513">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7.2工程设计变更价款调整</w:t>
      </w:r>
    </w:p>
    <w:p w14:paraId="7A640452">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(1)施工中发生工程变更，乙方按照经甲方认可的变更设计文件，进行变更施工。</w:t>
      </w:r>
    </w:p>
    <w:p w14:paraId="0A4FDFCE">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(2)在工程设计变更确定后14天内，设计变更涉及工程价款调整的，由乙方向甲方提出，经甲方审核同意后调整合同价款。</w:t>
      </w:r>
    </w:p>
    <w:p w14:paraId="1D09BBA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(3)工程设计变更确定后14天内，如乙方未提出变更工程价款报告，则甲方可根据所掌握的资料决定是否调整合同价款和调整的具体金额。</w:t>
      </w:r>
    </w:p>
    <w:p w14:paraId="62EA4E42">
      <w:pPr>
        <w:widowControl w:val="0"/>
        <w:spacing w:line="360" w:lineRule="auto"/>
        <w:rPr>
          <w:rFonts w:hint="default" w:ascii="宋体" w:hAnsi="宋体" w:cs="宋体"/>
          <w:iCs/>
          <w:kern w:val="2"/>
          <w:sz w:val="24"/>
          <w:szCs w:val="24"/>
          <w:lang w:val="en-US"/>
        </w:rPr>
      </w:pPr>
      <w:r>
        <w:rPr>
          <w:rFonts w:hint="eastAsia" w:ascii="宋体" w:hAnsi="宋体" w:cs="宋体"/>
          <w:kern w:val="2"/>
          <w:sz w:val="24"/>
          <w:szCs w:val="24"/>
        </w:rPr>
        <w:tab/>
      </w:r>
      <w:r>
        <w:rPr>
          <w:rFonts w:hint="eastAsia" w:ascii="宋体" w:hAnsi="宋体" w:cs="宋体"/>
          <w:kern w:val="2"/>
          <w:sz w:val="24"/>
          <w:szCs w:val="24"/>
        </w:rPr>
        <w:t xml:space="preserve"> 7.3工程款支付：</w:t>
      </w:r>
      <w:r>
        <w:rPr>
          <w:rFonts w:hint="eastAsia" w:ascii="宋体" w:hAnsi="宋体" w:cs="宋体"/>
          <w:b/>
          <w:iCs/>
          <w:color w:val="000000"/>
          <w:sz w:val="24"/>
          <w:szCs w:val="24"/>
          <w:lang w:val="en-US" w:eastAsia="zh-CN"/>
        </w:rPr>
        <w:t xml:space="preserve">      </w:t>
      </w:r>
    </w:p>
    <w:p w14:paraId="33397E6E">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7.</w:t>
      </w:r>
      <w:r>
        <w:rPr>
          <w:rFonts w:hint="eastAsia" w:ascii="宋体" w:hAnsi="宋体" w:cs="宋体"/>
          <w:kern w:val="2"/>
          <w:sz w:val="24"/>
          <w:szCs w:val="24"/>
          <w:lang w:val="en-US" w:eastAsia="zh-CN"/>
        </w:rPr>
        <w:t>4</w:t>
      </w:r>
      <w:r>
        <w:rPr>
          <w:rFonts w:hint="eastAsia" w:ascii="宋体" w:hAnsi="宋体" w:cs="宋体"/>
          <w:kern w:val="2"/>
          <w:sz w:val="24"/>
          <w:szCs w:val="24"/>
        </w:rPr>
        <w:t>工程验收后,乙方提出工程结算并将有关资料送交甲方。甲方自接到上述资料天90日内审查完毕。审计完成后乙方应按照国家档案管理有关规定将完整三套竣工资料收集归档后移交甲方。</w:t>
      </w:r>
    </w:p>
    <w:p w14:paraId="6B1EF4C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第八条  关于材料供应的约定</w:t>
      </w:r>
    </w:p>
    <w:p w14:paraId="17FBBBC1">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8.1凡由于乙方采购的材料、设备,如不符合质量要求或规格有差异,应禁止使用。若己使用,对工程造成的损失由乙方负责。</w:t>
      </w:r>
    </w:p>
    <w:p w14:paraId="5FD3F017">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第九条  有关安全生产和防火的约定</w:t>
      </w:r>
    </w:p>
    <w:p w14:paraId="79079BE0">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9.1甲方提供的施工图纸或作法说明应完整规范。</w:t>
      </w:r>
    </w:p>
    <w:p w14:paraId="0B2CA753">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9.2乙方在施工期间应严格遵守《建筑安装工程安全技术规程》、《建筑安装工人安全操作规程》、《中华人民共和国消防条例》和甲方提出的相关规定。</w:t>
      </w:r>
    </w:p>
    <w:p w14:paraId="4EC1D8D4">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9.3由于乙方在施工生产过程中违反有关安全操作规程、消防条例,导致发生安全或火灾事故,乙方应承担由此引发的一切经济损失。</w:t>
      </w:r>
    </w:p>
    <w:p w14:paraId="4E774972">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第十条  违约责任</w:t>
      </w:r>
    </w:p>
    <w:p w14:paraId="18D7712E">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10.1由于乙方原因,逾期竣工,每逾期一天,乙方支付甲方元违约金</w:t>
      </w:r>
      <w:r>
        <w:rPr>
          <w:rFonts w:hint="eastAsia" w:ascii="宋体" w:hAnsi="宋体" w:cs="宋体"/>
          <w:kern w:val="2"/>
          <w:sz w:val="24"/>
          <w:szCs w:val="24"/>
          <w:lang w:val="en-US" w:eastAsia="zh-CN"/>
        </w:rPr>
        <w:t xml:space="preserve">    </w:t>
      </w:r>
      <w:r>
        <w:rPr>
          <w:rFonts w:hint="eastAsia" w:ascii="宋体" w:hAnsi="宋体" w:cs="宋体"/>
          <w:kern w:val="2"/>
          <w:sz w:val="24"/>
          <w:szCs w:val="24"/>
        </w:rPr>
        <w:t>元。</w:t>
      </w:r>
    </w:p>
    <w:p w14:paraId="1E83C101">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10.2乙方应妥善保护甲方提供的设备及现场堆放的家具、陈设和工程成品,如造成损失,应照价赔偿。</w:t>
      </w:r>
    </w:p>
    <w:p w14:paraId="4D4E3250">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10.3甲方未办理任何手续,擅自同意拆改原有建筑物结构或设备管线,由此发生的损失或事故(包括罚款),由甲方负责并承担损失。</w:t>
      </w:r>
    </w:p>
    <w:p w14:paraId="7532FD1A">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10.4未经甲方同意,乙方擅自拆改原建筑物结构或设备管线,由此发生的损失或事故(包括罚款),由乙方负责并承担损失。</w:t>
      </w:r>
    </w:p>
    <w:p w14:paraId="13F20962">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10.5未办理验收手续,甲方提前使用或擅自动用,造成损失由甲方负责。</w:t>
      </w:r>
    </w:p>
    <w:p w14:paraId="3E1437FD">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10.6因一方原因,合同无法继续履行时,应通知对方,办理合同终止协议,并由责任方赔偿对方由此造成的经济损失。</w:t>
      </w:r>
    </w:p>
    <w:p w14:paraId="0E74F31D">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第十一条  争议或纠纷处理</w:t>
      </w:r>
    </w:p>
    <w:p w14:paraId="3C4D5124">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11.1本合同在履行期间,双方发生争议时,在不影响工程进度的前提下,双方可采取协商解决或请有关部门进行调解。</w:t>
      </w:r>
    </w:p>
    <w:p w14:paraId="542809E9">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11.2当事人不愿通过协商、调解解决或者协商、调解不成时,本合同在执行中发生的争议双方同意由仲裁委员会仲裁(当事人不在本合同约定仲裁机构,事后又没有达成书面仲裁协议的,可向人民法院起诉)。</w:t>
      </w:r>
    </w:p>
    <w:p w14:paraId="673ABCB5">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第十二条  附则</w:t>
      </w:r>
    </w:p>
    <w:p w14:paraId="1165728B">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12.1本合同正本两份,双方各执一份。副本肆份,甲方执贰份,乙方执贰份。</w:t>
      </w:r>
    </w:p>
    <w:p w14:paraId="296EA4BD">
      <w:pPr>
        <w:widowControl w:val="0"/>
        <w:spacing w:line="360" w:lineRule="auto"/>
        <w:rPr>
          <w:rFonts w:hint="eastAsia" w:ascii="宋体" w:hAnsi="宋体" w:cs="宋体"/>
          <w:kern w:val="2"/>
          <w:sz w:val="24"/>
          <w:szCs w:val="24"/>
        </w:rPr>
      </w:pPr>
      <w:r>
        <w:rPr>
          <w:rFonts w:hint="eastAsia" w:ascii="宋体" w:hAnsi="宋体" w:cs="宋体"/>
          <w:kern w:val="2"/>
          <w:sz w:val="24"/>
          <w:szCs w:val="24"/>
        </w:rPr>
        <w:tab/>
      </w:r>
      <w:r>
        <w:rPr>
          <w:rFonts w:hint="eastAsia" w:ascii="宋体" w:hAnsi="宋体" w:cs="宋体"/>
          <w:kern w:val="2"/>
          <w:sz w:val="24"/>
          <w:szCs w:val="24"/>
        </w:rPr>
        <w:t xml:space="preserve"> 12.2本合同履行完成后自动终止。</w:t>
      </w:r>
    </w:p>
    <w:p w14:paraId="04EBF0C3">
      <w:pPr>
        <w:widowControl w:val="0"/>
        <w:spacing w:line="360" w:lineRule="auto"/>
        <w:rPr>
          <w:rFonts w:ascii="宋体" w:hAnsi="宋体" w:cs="宋体"/>
          <w:kern w:val="2"/>
          <w:sz w:val="24"/>
          <w:szCs w:val="24"/>
        </w:rPr>
      </w:pPr>
      <w:r>
        <w:rPr>
          <w:rFonts w:hint="eastAsia" w:ascii="宋体" w:hAnsi="宋体" w:cs="宋体"/>
          <w:kern w:val="2"/>
          <w:sz w:val="24"/>
          <w:szCs w:val="24"/>
        </w:rPr>
        <w:t xml:space="preserve">     第十三条  合同附件</w:t>
      </w:r>
    </w:p>
    <w:p w14:paraId="0F055145">
      <w:pPr>
        <w:widowControl w:val="0"/>
        <w:spacing w:line="360" w:lineRule="auto"/>
        <w:rPr>
          <w:rFonts w:hint="eastAsia" w:ascii="宋体" w:hAnsi="宋体" w:cs="宋体"/>
          <w:sz w:val="24"/>
          <w:szCs w:val="24"/>
        </w:rPr>
      </w:pPr>
      <w:r>
        <w:rPr>
          <w:rFonts w:hint="eastAsia" w:ascii="宋体" w:hAnsi="宋体" w:cs="宋体"/>
          <w:kern w:val="2"/>
          <w:sz w:val="24"/>
          <w:szCs w:val="24"/>
        </w:rPr>
        <w:t xml:space="preserve">     合同附件为本合同的组成部分，与本合同正文具有同等法律效力。本合同及双方在采购过程中确认的采购文件、响应文件以及在服务承接过程中提交的和签订的包括合同修改的全</w:t>
      </w:r>
      <w:r>
        <w:rPr>
          <w:rFonts w:hint="eastAsia" w:ascii="宋体" w:hAnsi="宋体" w:cs="宋体"/>
          <w:sz w:val="24"/>
          <w:szCs w:val="24"/>
        </w:rPr>
        <w:t>部文件均构成本合同的组成部分。如有矛盾，解读的顺序按如下排列：</w:t>
      </w:r>
    </w:p>
    <w:p w14:paraId="36F968F3">
      <w:pPr>
        <w:autoSpaceDE w:val="0"/>
        <w:autoSpaceDN w:val="0"/>
        <w:adjustRightInd w:val="0"/>
        <w:spacing w:line="360" w:lineRule="auto"/>
        <w:ind w:left="1439" w:leftChars="228" w:hanging="960" w:hangingChars="400"/>
        <w:rPr>
          <w:rFonts w:hint="eastAsia" w:ascii="宋体" w:hAnsi="宋体" w:cs="宋体"/>
          <w:sz w:val="24"/>
          <w:szCs w:val="24"/>
        </w:rPr>
      </w:pPr>
      <w:r>
        <w:rPr>
          <w:rFonts w:hint="eastAsia" w:ascii="宋体" w:hAnsi="宋体" w:cs="宋体"/>
          <w:sz w:val="24"/>
          <w:szCs w:val="24"/>
        </w:rPr>
        <w:t>（1）合同条款及附件</w:t>
      </w:r>
    </w:p>
    <w:p w14:paraId="7A468F5B">
      <w:pPr>
        <w:autoSpaceDE w:val="0"/>
        <w:autoSpaceDN w:val="0"/>
        <w:adjustRightInd w:val="0"/>
        <w:spacing w:line="360" w:lineRule="auto"/>
        <w:ind w:left="1439" w:leftChars="228" w:hanging="960" w:hangingChars="400"/>
        <w:rPr>
          <w:rFonts w:hint="eastAsia" w:ascii="宋体" w:hAnsi="宋体" w:cs="宋体"/>
          <w:sz w:val="24"/>
          <w:szCs w:val="24"/>
        </w:rPr>
      </w:pPr>
      <w:r>
        <w:rPr>
          <w:rFonts w:hint="eastAsia" w:ascii="宋体" w:hAnsi="宋体" w:cs="宋体"/>
          <w:sz w:val="24"/>
          <w:szCs w:val="24"/>
        </w:rPr>
        <w:t>（2）补充合同（如有）</w:t>
      </w:r>
    </w:p>
    <w:p w14:paraId="677797CB">
      <w:pPr>
        <w:autoSpaceDE w:val="0"/>
        <w:autoSpaceDN w:val="0"/>
        <w:adjustRightInd w:val="0"/>
        <w:spacing w:line="360" w:lineRule="auto"/>
        <w:ind w:left="1439" w:leftChars="228" w:hanging="960" w:hangingChars="400"/>
        <w:rPr>
          <w:rFonts w:hint="eastAsia" w:ascii="宋体" w:hAnsi="宋体" w:cs="宋体"/>
          <w:sz w:val="24"/>
          <w:szCs w:val="24"/>
        </w:rPr>
      </w:pPr>
      <w:r>
        <w:rPr>
          <w:rFonts w:hint="eastAsia" w:ascii="宋体" w:hAnsi="宋体" w:cs="宋体"/>
          <w:sz w:val="24"/>
          <w:szCs w:val="24"/>
        </w:rPr>
        <w:t>（3）采购文件</w:t>
      </w:r>
    </w:p>
    <w:p w14:paraId="6B7416E2">
      <w:pPr>
        <w:pStyle w:val="14"/>
        <w:widowControl/>
        <w:spacing w:line="360" w:lineRule="auto"/>
        <w:ind w:firstLine="480" w:firstLineChars="200"/>
        <w:rPr>
          <w:rFonts w:hint="eastAsia" w:hAnsi="宋体" w:cs="宋体"/>
          <w:sz w:val="24"/>
          <w:szCs w:val="24"/>
          <w:lang w:eastAsia="zh-CN"/>
        </w:rPr>
      </w:pPr>
      <w:r>
        <w:rPr>
          <w:rFonts w:hint="eastAsia" w:hAnsi="宋体" w:cs="宋体"/>
          <w:sz w:val="24"/>
          <w:szCs w:val="24"/>
          <w:lang w:eastAsia="zh-CN"/>
        </w:rPr>
        <w:t>（</w:t>
      </w:r>
      <w:r>
        <w:rPr>
          <w:rFonts w:hint="eastAsia" w:hAnsi="宋体" w:cs="宋体"/>
          <w:sz w:val="24"/>
          <w:szCs w:val="24"/>
        </w:rPr>
        <w:t>4）</w:t>
      </w:r>
      <w:r>
        <w:rPr>
          <w:rFonts w:hint="eastAsia" w:hAnsi="宋体" w:cs="宋体"/>
          <w:sz w:val="24"/>
          <w:szCs w:val="24"/>
          <w:lang w:eastAsia="zh-CN"/>
        </w:rPr>
        <w:t>响应文件</w:t>
      </w:r>
    </w:p>
    <w:p w14:paraId="1AC82201">
      <w:pPr>
        <w:widowControl w:val="0"/>
        <w:spacing w:line="360" w:lineRule="auto"/>
        <w:rPr>
          <w:rFonts w:ascii="宋体" w:hAnsi="宋体" w:cs="宋体"/>
          <w:kern w:val="2"/>
          <w:sz w:val="24"/>
          <w:szCs w:val="24"/>
        </w:rPr>
      </w:pPr>
    </w:p>
    <w:p w14:paraId="165AF0EF">
      <w:pPr>
        <w:widowControl w:val="0"/>
        <w:spacing w:line="360" w:lineRule="auto"/>
        <w:rPr>
          <w:rFonts w:hint="eastAsia" w:ascii="宋体" w:hAnsi="宋体" w:cs="宋体"/>
          <w:kern w:val="2"/>
          <w:sz w:val="24"/>
          <w:szCs w:val="24"/>
        </w:rPr>
      </w:pPr>
    </w:p>
    <w:p w14:paraId="0F629A69">
      <w:pPr>
        <w:widowControl w:val="0"/>
        <w:spacing w:line="360" w:lineRule="auto"/>
        <w:rPr>
          <w:rFonts w:hint="eastAsia" w:ascii="宋体" w:hAnsi="宋体" w:cs="宋体"/>
          <w:kern w:val="2"/>
          <w:sz w:val="24"/>
          <w:szCs w:val="24"/>
        </w:rPr>
      </w:pPr>
      <w:r>
        <w:rPr>
          <w:rFonts w:hint="eastAsia" w:ascii="宋体" w:hAnsi="宋体" w:cs="宋体"/>
          <w:kern w:val="2"/>
          <w:sz w:val="24"/>
          <w:szCs w:val="24"/>
        </w:rPr>
        <w:t>甲方：　（盖章）     　　　　　　　  乙方：（盖章）</w:t>
      </w:r>
    </w:p>
    <w:p w14:paraId="46A6A115">
      <w:pPr>
        <w:widowControl w:val="0"/>
        <w:spacing w:line="360" w:lineRule="auto"/>
        <w:rPr>
          <w:rFonts w:hint="eastAsia" w:ascii="宋体" w:hAnsi="宋体" w:cs="宋体"/>
          <w:kern w:val="2"/>
          <w:sz w:val="24"/>
          <w:szCs w:val="24"/>
        </w:rPr>
      </w:pPr>
    </w:p>
    <w:p w14:paraId="56071266">
      <w:pPr>
        <w:widowControl w:val="0"/>
        <w:spacing w:line="360" w:lineRule="auto"/>
        <w:rPr>
          <w:rFonts w:hint="eastAsia" w:ascii="宋体" w:hAnsi="宋体" w:cs="宋体"/>
          <w:kern w:val="2"/>
          <w:sz w:val="24"/>
          <w:szCs w:val="24"/>
        </w:rPr>
      </w:pPr>
      <w:r>
        <w:rPr>
          <w:rFonts w:hint="eastAsia" w:ascii="宋体" w:hAnsi="宋体" w:cs="宋体"/>
          <w:kern w:val="2"/>
          <w:sz w:val="24"/>
          <w:szCs w:val="24"/>
        </w:rPr>
        <w:t>法定代表人：（签字）                 法定代表人：（签字）</w:t>
      </w:r>
    </w:p>
    <w:p w14:paraId="464E168E">
      <w:pPr>
        <w:widowControl w:val="0"/>
        <w:spacing w:line="360" w:lineRule="auto"/>
        <w:rPr>
          <w:rFonts w:hint="eastAsia" w:ascii="宋体" w:hAnsi="宋体" w:cs="宋体"/>
          <w:kern w:val="2"/>
          <w:sz w:val="24"/>
          <w:szCs w:val="24"/>
        </w:rPr>
      </w:pPr>
    </w:p>
    <w:p w14:paraId="1F6FD5FB">
      <w:pPr>
        <w:widowControl w:val="0"/>
        <w:spacing w:line="360" w:lineRule="auto"/>
        <w:rPr>
          <w:rFonts w:hint="eastAsia" w:ascii="宋体" w:hAnsi="宋体" w:cs="宋体"/>
          <w:kern w:val="2"/>
          <w:sz w:val="24"/>
          <w:szCs w:val="24"/>
        </w:rPr>
      </w:pPr>
      <w:r>
        <w:rPr>
          <w:rFonts w:hint="eastAsia" w:ascii="宋体" w:hAnsi="宋体" w:cs="宋体"/>
          <w:kern w:val="2"/>
          <w:sz w:val="24"/>
          <w:szCs w:val="24"/>
        </w:rPr>
        <w:t>代理人：（签字）                     代理人：（签字）</w:t>
      </w:r>
    </w:p>
    <w:p w14:paraId="1758DF18">
      <w:pPr>
        <w:widowControl w:val="0"/>
        <w:spacing w:line="360" w:lineRule="auto"/>
        <w:rPr>
          <w:rFonts w:hint="eastAsia" w:ascii="宋体" w:hAnsi="宋体" w:cs="宋体"/>
          <w:kern w:val="2"/>
          <w:sz w:val="24"/>
          <w:szCs w:val="24"/>
        </w:rPr>
      </w:pPr>
      <w:r>
        <w:rPr>
          <w:rFonts w:hint="eastAsia" w:ascii="宋体" w:hAnsi="宋体" w:cs="宋体"/>
          <w:kern w:val="2"/>
          <w:sz w:val="24"/>
          <w:szCs w:val="24"/>
        </w:rPr>
        <w:t>单位地址：　　　　　　              单位地址：</w:t>
      </w:r>
    </w:p>
    <w:p w14:paraId="6DEEE7A8">
      <w:pPr>
        <w:widowControl w:val="0"/>
        <w:spacing w:line="360" w:lineRule="auto"/>
        <w:rPr>
          <w:rFonts w:hint="eastAsia" w:ascii="宋体" w:hAnsi="宋体" w:cs="宋体"/>
          <w:kern w:val="2"/>
          <w:sz w:val="24"/>
          <w:szCs w:val="24"/>
        </w:rPr>
      </w:pPr>
      <w:r>
        <w:rPr>
          <w:rFonts w:hint="eastAsia" w:ascii="宋体" w:hAnsi="宋体" w:cs="宋体"/>
          <w:kern w:val="2"/>
          <w:sz w:val="24"/>
          <w:szCs w:val="24"/>
        </w:rPr>
        <w:t>电    话：　　                 　    电    话：</w:t>
      </w:r>
    </w:p>
    <w:p w14:paraId="66E42FCD">
      <w:pPr>
        <w:widowControl w:val="0"/>
        <w:spacing w:line="360" w:lineRule="auto"/>
        <w:rPr>
          <w:rFonts w:hint="eastAsia" w:ascii="宋体" w:hAnsi="宋体" w:cs="宋体"/>
          <w:kern w:val="2"/>
          <w:sz w:val="24"/>
          <w:szCs w:val="24"/>
        </w:rPr>
      </w:pPr>
      <w:r>
        <w:rPr>
          <w:rFonts w:hint="eastAsia" w:ascii="宋体" w:hAnsi="宋体" w:cs="宋体"/>
          <w:kern w:val="2"/>
          <w:sz w:val="24"/>
          <w:szCs w:val="24"/>
        </w:rPr>
        <w:t>邮    码：                           邮    码：</w:t>
      </w:r>
    </w:p>
    <w:p w14:paraId="296C8996">
      <w:pPr>
        <w:widowControl w:val="0"/>
        <w:spacing w:line="360" w:lineRule="auto"/>
        <w:rPr>
          <w:rFonts w:hint="eastAsia" w:ascii="宋体" w:hAnsi="宋体" w:cs="宋体"/>
          <w:kern w:val="2"/>
          <w:sz w:val="24"/>
          <w:szCs w:val="24"/>
        </w:rPr>
      </w:pPr>
      <w:r>
        <w:rPr>
          <w:rFonts w:hint="eastAsia" w:ascii="宋体" w:hAnsi="宋体" w:cs="宋体"/>
          <w:kern w:val="2"/>
          <w:sz w:val="24"/>
          <w:szCs w:val="24"/>
        </w:rPr>
        <w:t>户    名：　　　                     户    名：</w:t>
      </w:r>
    </w:p>
    <w:p w14:paraId="63D4DEBB">
      <w:pPr>
        <w:widowControl w:val="0"/>
        <w:spacing w:line="360" w:lineRule="auto"/>
        <w:rPr>
          <w:rFonts w:hint="eastAsia" w:ascii="宋体" w:hAnsi="宋体" w:cs="宋体"/>
          <w:kern w:val="2"/>
          <w:sz w:val="24"/>
          <w:szCs w:val="24"/>
        </w:rPr>
      </w:pPr>
      <w:r>
        <w:rPr>
          <w:rFonts w:hint="eastAsia" w:ascii="宋体" w:hAnsi="宋体" w:cs="宋体"/>
          <w:kern w:val="2"/>
          <w:sz w:val="24"/>
          <w:szCs w:val="24"/>
        </w:rPr>
        <w:t>帐    号：　　　                     帐    号：</w:t>
      </w:r>
    </w:p>
    <w:p w14:paraId="1E66AD56">
      <w:pPr>
        <w:widowControl w:val="0"/>
        <w:spacing w:line="360" w:lineRule="auto"/>
        <w:rPr>
          <w:rFonts w:hint="eastAsia" w:ascii="宋体" w:hAnsi="宋体"/>
          <w:color w:val="000000"/>
          <w:kern w:val="2"/>
          <w:sz w:val="24"/>
          <w:szCs w:val="24"/>
        </w:rPr>
      </w:pPr>
    </w:p>
    <w:p w14:paraId="210E12F3">
      <w:pPr>
        <w:widowControl w:val="0"/>
        <w:spacing w:line="360" w:lineRule="auto"/>
        <w:rPr>
          <w:rFonts w:ascii="宋体" w:hAnsi="宋体"/>
          <w:color w:val="000000"/>
          <w:kern w:val="2"/>
          <w:sz w:val="30"/>
        </w:rPr>
      </w:pPr>
      <w:r>
        <w:rPr>
          <w:rFonts w:hint="eastAsia" w:ascii="宋体" w:hAnsi="宋体"/>
          <w:color w:val="000000"/>
          <w:kern w:val="2"/>
          <w:sz w:val="24"/>
          <w:szCs w:val="24"/>
        </w:rPr>
        <w:t>年　月　日　　                   　　年　月　日</w:t>
      </w:r>
    </w:p>
    <w:p w14:paraId="323D045F">
      <w:pPr>
        <w:spacing w:before="156" w:beforeLines="50" w:after="62" w:afterLines="20"/>
        <w:ind w:firstLine="420" w:firstLineChars="200"/>
        <w:rPr>
          <w:rFonts w:hint="eastAsia" w:ascii="宋体" w:hAnsi="宋体" w:cs="宋体"/>
          <w:b/>
          <w:sz w:val="24"/>
        </w:rPr>
      </w:pPr>
      <w:r>
        <w:rPr>
          <w:rFonts w:hint="eastAsia" w:ascii="宋体" w:hAnsi="宋体" w:cs="宋体"/>
        </w:rPr>
        <w:br w:type="page"/>
      </w:r>
      <w:bookmarkStart w:id="44" w:name="_Toc81999456"/>
    </w:p>
    <w:p w14:paraId="0683D275">
      <w:pPr>
        <w:spacing w:line="480" w:lineRule="auto"/>
        <w:jc w:val="center"/>
        <w:rPr>
          <w:rFonts w:hint="eastAsia" w:ascii="宋体" w:hAnsi="宋体" w:cs="宋体"/>
          <w:b/>
          <w:sz w:val="24"/>
        </w:rPr>
      </w:pPr>
    </w:p>
    <w:p w14:paraId="53D65088">
      <w:pPr>
        <w:spacing w:line="480" w:lineRule="auto"/>
        <w:jc w:val="center"/>
        <w:rPr>
          <w:rFonts w:hint="eastAsia" w:ascii="宋体" w:hAnsi="宋体" w:cs="宋体"/>
          <w:b/>
          <w:sz w:val="24"/>
        </w:rPr>
      </w:pPr>
    </w:p>
    <w:p w14:paraId="2BD98099">
      <w:pPr>
        <w:spacing w:line="480" w:lineRule="auto"/>
        <w:jc w:val="center"/>
        <w:rPr>
          <w:rFonts w:hint="eastAsia" w:ascii="宋体" w:hAnsi="宋体" w:cs="宋体"/>
          <w:b/>
          <w:sz w:val="24"/>
        </w:rPr>
      </w:pPr>
    </w:p>
    <w:p w14:paraId="24FCAB0A">
      <w:pPr>
        <w:spacing w:line="480" w:lineRule="auto"/>
        <w:jc w:val="center"/>
        <w:rPr>
          <w:rFonts w:hint="eastAsia" w:ascii="宋体" w:hAnsi="宋体" w:cs="宋体"/>
          <w:b/>
          <w:sz w:val="24"/>
        </w:rPr>
      </w:pPr>
    </w:p>
    <w:p w14:paraId="3C6784C5">
      <w:pPr>
        <w:spacing w:line="480" w:lineRule="auto"/>
        <w:jc w:val="center"/>
        <w:rPr>
          <w:rFonts w:hint="eastAsia" w:ascii="宋体" w:hAnsi="宋体" w:cs="宋体"/>
          <w:b/>
          <w:sz w:val="24"/>
        </w:rPr>
      </w:pPr>
    </w:p>
    <w:p w14:paraId="3E25359F">
      <w:pPr>
        <w:spacing w:line="480" w:lineRule="auto"/>
        <w:jc w:val="center"/>
        <w:rPr>
          <w:rFonts w:hint="eastAsia" w:ascii="宋体" w:hAnsi="宋体" w:cs="宋体"/>
          <w:b/>
          <w:sz w:val="24"/>
        </w:rPr>
      </w:pPr>
    </w:p>
    <w:p w14:paraId="2975F2B4">
      <w:pPr>
        <w:pStyle w:val="3"/>
        <w:adjustRightInd w:val="0"/>
        <w:snapToGrid w:val="0"/>
        <w:spacing w:before="0" w:after="0" w:line="360" w:lineRule="auto"/>
        <w:jc w:val="center"/>
        <w:rPr>
          <w:rFonts w:hint="eastAsia" w:ascii="宋体" w:hAnsi="宋体" w:cs="宋体"/>
          <w:sz w:val="28"/>
          <w:szCs w:val="28"/>
        </w:rPr>
      </w:pPr>
      <w:bookmarkStart w:id="45" w:name="_Toc82173893"/>
      <w:r>
        <w:rPr>
          <w:rFonts w:hint="eastAsia" w:ascii="宋体" w:hAnsi="宋体" w:cs="宋体"/>
          <w:sz w:val="28"/>
          <w:szCs w:val="28"/>
        </w:rPr>
        <w:t>第六章  响应文件内容及格式</w:t>
      </w:r>
      <w:bookmarkEnd w:id="44"/>
      <w:bookmarkEnd w:id="45"/>
    </w:p>
    <w:p w14:paraId="37E61F0D">
      <w:pPr>
        <w:spacing w:line="480" w:lineRule="auto"/>
        <w:jc w:val="center"/>
        <w:rPr>
          <w:rFonts w:hint="eastAsia" w:ascii="宋体" w:hAnsi="宋体" w:cs="宋体"/>
          <w:b/>
          <w:bCs/>
          <w:sz w:val="28"/>
          <w:szCs w:val="28"/>
        </w:rPr>
      </w:pPr>
      <w:r>
        <w:rPr>
          <w:rFonts w:hint="eastAsia" w:ascii="宋体" w:hAnsi="宋体" w:cs="宋体"/>
          <w:b/>
          <w:bCs/>
          <w:sz w:val="28"/>
          <w:szCs w:val="28"/>
        </w:rPr>
        <w:br w:type="page"/>
      </w:r>
    </w:p>
    <w:p w14:paraId="34564B23">
      <w:pPr>
        <w:rPr>
          <w:rFonts w:hint="eastAsia" w:ascii="宋体" w:hAnsi="宋体" w:cs="宋体"/>
          <w:b/>
          <w:sz w:val="24"/>
        </w:rPr>
      </w:pPr>
      <w:bookmarkStart w:id="46" w:name="sys_投标文件内容及格式：Block"/>
      <w:bookmarkEnd w:id="46"/>
      <w:bookmarkStart w:id="47" w:name="投标文件内容及格式：Block"/>
      <w:bookmarkEnd w:id="47"/>
    </w:p>
    <w:p w14:paraId="17FE9854">
      <w:pPr>
        <w:rPr>
          <w:rFonts w:hint="eastAsia" w:ascii="宋体" w:hAnsi="宋体" w:cs="宋体"/>
          <w:b/>
          <w:bCs/>
          <w:sz w:val="32"/>
          <w:szCs w:val="32"/>
        </w:rPr>
      </w:pPr>
    </w:p>
    <w:p w14:paraId="6507D89A">
      <w:pPr>
        <w:rPr>
          <w:rFonts w:hint="eastAsia" w:ascii="宋体" w:hAnsi="宋体" w:cs="宋体"/>
          <w:b/>
          <w:bCs/>
          <w:sz w:val="32"/>
          <w:szCs w:val="32"/>
        </w:rPr>
      </w:pPr>
    </w:p>
    <w:p w14:paraId="14B150F7">
      <w:pPr>
        <w:jc w:val="center"/>
        <w:rPr>
          <w:rFonts w:hint="eastAsia" w:ascii="宋体" w:hAnsi="宋体" w:cs="宋体"/>
          <w:b/>
          <w:bCs/>
          <w:sz w:val="84"/>
          <w:szCs w:val="84"/>
        </w:rPr>
      </w:pPr>
      <w:r>
        <w:rPr>
          <w:rFonts w:hint="eastAsia" w:ascii="宋体" w:hAnsi="宋体" w:cs="宋体"/>
          <w:b/>
          <w:bCs/>
          <w:sz w:val="84"/>
          <w:szCs w:val="84"/>
        </w:rPr>
        <w:t>响应文件</w:t>
      </w:r>
    </w:p>
    <w:p w14:paraId="015D0F6A">
      <w:pPr>
        <w:rPr>
          <w:rFonts w:hint="eastAsia" w:ascii="宋体" w:hAnsi="宋体" w:cs="宋体"/>
          <w:b/>
          <w:bCs/>
          <w:sz w:val="32"/>
          <w:szCs w:val="32"/>
        </w:rPr>
      </w:pPr>
    </w:p>
    <w:p w14:paraId="7C30B94D">
      <w:pPr>
        <w:rPr>
          <w:rFonts w:hint="eastAsia" w:ascii="宋体" w:hAnsi="宋体" w:cs="宋体"/>
          <w:b/>
          <w:bCs/>
          <w:sz w:val="32"/>
          <w:szCs w:val="32"/>
        </w:rPr>
      </w:pPr>
    </w:p>
    <w:p w14:paraId="4425114F">
      <w:pPr>
        <w:ind w:firstLine="843" w:firstLineChars="300"/>
        <w:rPr>
          <w:rFonts w:hint="eastAsia" w:ascii="宋体" w:hAnsi="宋体" w:cs="宋体"/>
          <w:b/>
          <w:bCs/>
          <w:sz w:val="28"/>
          <w:szCs w:val="28"/>
        </w:rPr>
      </w:pPr>
      <w:r>
        <w:rPr>
          <w:rFonts w:hint="eastAsia" w:ascii="宋体" w:hAnsi="宋体" w:cs="宋体"/>
          <w:b/>
          <w:bCs/>
          <w:sz w:val="28"/>
          <w:szCs w:val="28"/>
        </w:rPr>
        <w:t>项目名称：</w:t>
      </w:r>
    </w:p>
    <w:p w14:paraId="2A053067">
      <w:pPr>
        <w:ind w:firstLine="843" w:firstLineChars="300"/>
        <w:rPr>
          <w:rFonts w:hint="eastAsia" w:ascii="宋体" w:hAnsi="宋体" w:cs="宋体"/>
          <w:b/>
          <w:bCs/>
          <w:sz w:val="28"/>
          <w:szCs w:val="28"/>
        </w:rPr>
      </w:pPr>
      <w:r>
        <w:rPr>
          <w:rFonts w:hint="eastAsia" w:ascii="宋体" w:hAnsi="宋体" w:cs="宋体"/>
          <w:b/>
          <w:bCs/>
          <w:sz w:val="28"/>
          <w:szCs w:val="28"/>
        </w:rPr>
        <w:t>项目编号：</w:t>
      </w:r>
    </w:p>
    <w:p w14:paraId="0D4002AD">
      <w:pPr>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包号：</w:t>
      </w:r>
    </w:p>
    <w:p w14:paraId="4B98D7D3">
      <w:pPr>
        <w:ind w:firstLine="843" w:firstLineChars="300"/>
        <w:rPr>
          <w:rFonts w:hint="eastAsia" w:ascii="宋体" w:hAnsi="宋体" w:eastAsia="宋体" w:cs="宋体"/>
          <w:b/>
          <w:bCs/>
          <w:sz w:val="28"/>
          <w:szCs w:val="28"/>
        </w:rPr>
      </w:pPr>
    </w:p>
    <w:p w14:paraId="10A58626">
      <w:pPr>
        <w:rPr>
          <w:rFonts w:hint="eastAsia" w:ascii="宋体" w:hAnsi="宋体" w:cs="宋体"/>
          <w:b/>
          <w:bCs/>
          <w:sz w:val="32"/>
          <w:szCs w:val="32"/>
        </w:rPr>
      </w:pPr>
    </w:p>
    <w:p w14:paraId="08FC615A">
      <w:pPr>
        <w:rPr>
          <w:rFonts w:hint="eastAsia" w:ascii="宋体" w:hAnsi="宋体" w:cs="宋体"/>
          <w:b/>
          <w:bCs/>
          <w:sz w:val="32"/>
          <w:szCs w:val="32"/>
        </w:rPr>
      </w:pPr>
    </w:p>
    <w:p w14:paraId="2B899789">
      <w:pPr>
        <w:rPr>
          <w:rFonts w:hint="eastAsia" w:ascii="宋体" w:hAnsi="宋体" w:cs="宋体"/>
          <w:b/>
          <w:bCs/>
          <w:sz w:val="32"/>
          <w:szCs w:val="32"/>
        </w:rPr>
      </w:pPr>
    </w:p>
    <w:p w14:paraId="1C3328A2">
      <w:pPr>
        <w:rPr>
          <w:rFonts w:hint="eastAsia" w:ascii="宋体" w:hAnsi="宋体" w:cs="宋体"/>
          <w:b/>
          <w:bCs/>
          <w:sz w:val="32"/>
          <w:szCs w:val="32"/>
        </w:rPr>
      </w:pPr>
    </w:p>
    <w:p w14:paraId="7261C52D">
      <w:pPr>
        <w:rPr>
          <w:rFonts w:hint="eastAsia" w:ascii="宋体" w:hAnsi="宋体" w:cs="宋体"/>
          <w:b/>
          <w:bCs/>
          <w:sz w:val="32"/>
          <w:szCs w:val="32"/>
        </w:rPr>
      </w:pPr>
    </w:p>
    <w:p w14:paraId="11FEAFEF">
      <w:pPr>
        <w:adjustRightInd w:val="0"/>
        <w:snapToGrid w:val="0"/>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供应商名称：</w:t>
      </w:r>
      <w:r>
        <w:rPr>
          <w:rFonts w:hint="eastAsia" w:ascii="宋体" w:hAnsi="宋体" w:cs="宋体"/>
          <w:b/>
          <w:bCs/>
          <w:sz w:val="28"/>
          <w:szCs w:val="28"/>
          <w:u w:val="single"/>
        </w:rPr>
        <w:t xml:space="preserve">                （加盖单位公章）</w:t>
      </w:r>
    </w:p>
    <w:p w14:paraId="16E052F3">
      <w:pPr>
        <w:adjustRightInd w:val="0"/>
        <w:snapToGrid w:val="0"/>
        <w:spacing w:line="360" w:lineRule="auto"/>
        <w:jc w:val="center"/>
        <w:rPr>
          <w:rFonts w:hint="eastAsia" w:ascii="宋体" w:hAnsi="宋体" w:cs="宋体"/>
          <w:b/>
          <w:bCs/>
          <w:sz w:val="28"/>
          <w:szCs w:val="28"/>
        </w:rPr>
      </w:pPr>
    </w:p>
    <w:p w14:paraId="0899AB90">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p>
    <w:p w14:paraId="1DEBA713">
      <w:pPr>
        <w:jc w:val="center"/>
        <w:rPr>
          <w:rFonts w:hint="eastAsia" w:ascii="宋体" w:hAnsi="宋体" w:cs="宋体"/>
          <w:sz w:val="28"/>
          <w:szCs w:val="28"/>
        </w:rPr>
      </w:pPr>
      <w:r>
        <w:rPr>
          <w:rFonts w:hint="eastAsia" w:ascii="宋体" w:hAnsi="宋体" w:cs="宋体"/>
          <w:b/>
          <w:bCs/>
          <w:sz w:val="28"/>
          <w:szCs w:val="28"/>
        </w:rPr>
        <w:br w:type="page"/>
      </w:r>
    </w:p>
    <w:p w14:paraId="6AC1EC48">
      <w:pPr>
        <w:spacing w:line="360" w:lineRule="auto"/>
        <w:jc w:val="center"/>
        <w:outlineLvl w:val="2"/>
        <w:rPr>
          <w:rFonts w:hint="eastAsia" w:ascii="宋体" w:hAnsi="宋体" w:cs="宋体"/>
          <w:sz w:val="28"/>
          <w:szCs w:val="28"/>
        </w:rPr>
      </w:pPr>
      <w:r>
        <w:rPr>
          <w:rFonts w:hint="eastAsia" w:ascii="宋体" w:hAnsi="宋体" w:cs="宋体"/>
          <w:sz w:val="28"/>
          <w:szCs w:val="28"/>
        </w:rPr>
        <w:t xml:space="preserve"> </w:t>
      </w:r>
    </w:p>
    <w:p w14:paraId="7F5A61FC">
      <w:pPr>
        <w:spacing w:line="360" w:lineRule="auto"/>
        <w:jc w:val="center"/>
        <w:outlineLvl w:val="2"/>
        <w:rPr>
          <w:rFonts w:hint="eastAsia" w:ascii="宋体" w:hAnsi="宋体" w:cs="宋体"/>
          <w:sz w:val="28"/>
          <w:szCs w:val="28"/>
        </w:rPr>
      </w:pPr>
    </w:p>
    <w:p w14:paraId="6AC10B4E">
      <w:pPr>
        <w:spacing w:line="360" w:lineRule="auto"/>
        <w:jc w:val="center"/>
        <w:outlineLvl w:val="2"/>
        <w:rPr>
          <w:rFonts w:hint="eastAsia" w:ascii="宋体" w:hAnsi="宋体" w:cs="宋体"/>
          <w:sz w:val="28"/>
          <w:szCs w:val="28"/>
        </w:rPr>
      </w:pPr>
    </w:p>
    <w:p w14:paraId="5C56AE83">
      <w:pPr>
        <w:spacing w:line="360" w:lineRule="auto"/>
        <w:jc w:val="center"/>
        <w:outlineLvl w:val="2"/>
        <w:rPr>
          <w:rFonts w:hint="eastAsia" w:ascii="宋体" w:hAnsi="宋体" w:cs="宋体"/>
          <w:sz w:val="28"/>
          <w:szCs w:val="28"/>
        </w:rPr>
      </w:pPr>
    </w:p>
    <w:p w14:paraId="45A3A778">
      <w:pPr>
        <w:spacing w:line="360" w:lineRule="auto"/>
        <w:jc w:val="center"/>
        <w:outlineLvl w:val="2"/>
        <w:rPr>
          <w:rFonts w:hint="eastAsia" w:ascii="宋体" w:hAnsi="宋体" w:cs="宋体"/>
          <w:sz w:val="28"/>
          <w:szCs w:val="28"/>
        </w:rPr>
      </w:pPr>
    </w:p>
    <w:p w14:paraId="62D76BF8">
      <w:pPr>
        <w:spacing w:line="360" w:lineRule="auto"/>
        <w:jc w:val="center"/>
        <w:outlineLvl w:val="2"/>
        <w:rPr>
          <w:rFonts w:hint="eastAsia" w:ascii="宋体" w:hAnsi="宋体" w:cs="宋体"/>
          <w:b/>
          <w:sz w:val="52"/>
          <w:szCs w:val="52"/>
        </w:rPr>
      </w:pPr>
      <w:r>
        <w:rPr>
          <w:rFonts w:hint="eastAsia" w:ascii="宋体" w:hAnsi="宋体" w:cs="宋体"/>
          <w:b/>
          <w:sz w:val="52"/>
          <w:szCs w:val="52"/>
        </w:rPr>
        <w:t>资格证明文件</w:t>
      </w:r>
    </w:p>
    <w:p w14:paraId="01811A12">
      <w:pPr>
        <w:snapToGrid w:val="0"/>
        <w:spacing w:line="360" w:lineRule="auto"/>
        <w:jc w:val="center"/>
        <w:rPr>
          <w:sz w:val="24"/>
        </w:rPr>
      </w:pPr>
      <w:r>
        <w:rPr>
          <w:rFonts w:hint="eastAsia" w:ascii="宋体" w:hAnsi="宋体" w:cs="宋体"/>
          <w:sz w:val="28"/>
          <w:szCs w:val="28"/>
        </w:rPr>
        <w:br w:type="page"/>
      </w:r>
      <w:bookmarkStart w:id="48" w:name="_Toc533340154"/>
      <w:bookmarkStart w:id="49" w:name="_Toc4485631"/>
      <w:r>
        <w:rPr>
          <w:rFonts w:hint="eastAsia" w:ascii="宋体" w:hAnsi="宋体" w:cs="宋体"/>
          <w:sz w:val="28"/>
          <w:szCs w:val="28"/>
          <w:lang w:val="en-US" w:eastAsia="zh-CN"/>
        </w:rPr>
        <w:t>*</w:t>
      </w:r>
      <w:r>
        <w:rPr>
          <w:rFonts w:hint="eastAsia" w:ascii="宋体" w:hAnsi="宋体" w:cs="宋体"/>
          <w:b/>
          <w:sz w:val="32"/>
          <w:szCs w:val="32"/>
        </w:rPr>
        <w:t>具有</w:t>
      </w:r>
      <w:r>
        <w:rPr>
          <w:rFonts w:hint="eastAsia" w:ascii="宋体" w:hAnsi="宋体" w:cs="宋体"/>
          <w:b/>
          <w:bCs/>
          <w:sz w:val="32"/>
          <w:szCs w:val="32"/>
        </w:rPr>
        <w:t>独立承担民事责任的能力</w:t>
      </w:r>
    </w:p>
    <w:p w14:paraId="257CE9EE">
      <w:pPr>
        <w:snapToGrid w:val="0"/>
        <w:spacing w:line="360" w:lineRule="auto"/>
        <w:ind w:firstLine="480" w:firstLineChars="200"/>
        <w:rPr>
          <w:sz w:val="24"/>
        </w:rPr>
      </w:pPr>
    </w:p>
    <w:p w14:paraId="716C63B4">
      <w:pPr>
        <w:snapToGrid w:val="0"/>
        <w:spacing w:line="360" w:lineRule="auto"/>
        <w:rPr>
          <w:sz w:val="24"/>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sz w:val="24"/>
        </w:rPr>
        <w:t>：</w:t>
      </w:r>
    </w:p>
    <w:p w14:paraId="7809A641">
      <w:pPr>
        <w:pStyle w:val="14"/>
      </w:pPr>
    </w:p>
    <w:p w14:paraId="5FC47C95">
      <w:pPr>
        <w:snapToGrid w:val="0"/>
        <w:spacing w:line="360" w:lineRule="auto"/>
        <w:ind w:firstLine="480" w:firstLineChars="200"/>
        <w:rPr>
          <w:sz w:val="24"/>
        </w:rPr>
      </w:pPr>
      <w:r>
        <w:rPr>
          <w:kern w:val="0"/>
          <w:sz w:val="24"/>
        </w:rPr>
        <w:t>我公司承诺具有</w:t>
      </w:r>
      <w:r>
        <w:rPr>
          <w:sz w:val="24"/>
        </w:rPr>
        <w:t>独立承担民事责任的能力</w:t>
      </w:r>
      <w:r>
        <w:rPr>
          <w:rFonts w:hint="eastAsia"/>
          <w:sz w:val="24"/>
        </w:rPr>
        <w:t>。</w:t>
      </w:r>
    </w:p>
    <w:p w14:paraId="452303A7">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4B9ED9E6">
      <w:pPr>
        <w:pStyle w:val="14"/>
        <w:ind w:left="840"/>
        <w:rPr>
          <w:sz w:val="24"/>
          <w:szCs w:val="24"/>
        </w:rPr>
      </w:pPr>
    </w:p>
    <w:p w14:paraId="229E947C">
      <w:pPr>
        <w:adjustRightInd w:val="0"/>
        <w:snapToGrid w:val="0"/>
        <w:spacing w:line="360" w:lineRule="auto"/>
        <w:ind w:firstLine="2160" w:firstLineChars="900"/>
        <w:jc w:val="left"/>
        <w:rPr>
          <w:rFonts w:ascii="宋体" w:hAnsi="宋体" w:cs="宋体"/>
          <w:sz w:val="24"/>
        </w:rPr>
      </w:pPr>
    </w:p>
    <w:p w14:paraId="31505C9E">
      <w:pPr>
        <w:adjustRightInd w:val="0"/>
        <w:snapToGrid w:val="0"/>
        <w:spacing w:line="360" w:lineRule="auto"/>
        <w:ind w:firstLine="2160" w:firstLineChars="900"/>
        <w:jc w:val="left"/>
        <w:rPr>
          <w:rFonts w:ascii="宋体" w:hAnsi="宋体" w:cs="宋体"/>
          <w:sz w:val="24"/>
        </w:rPr>
      </w:pPr>
    </w:p>
    <w:p w14:paraId="3D8C1A7A">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51C707C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311EDBF2">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755A4D0A">
      <w:pPr>
        <w:jc w:val="center"/>
        <w:rPr>
          <w:rFonts w:ascii="宋体" w:hAnsi="宋体" w:cs="宋体"/>
          <w:b/>
          <w:bCs/>
          <w:sz w:val="32"/>
          <w:szCs w:val="32"/>
        </w:rPr>
      </w:pPr>
      <w:r>
        <w:rPr>
          <w:rFonts w:hint="eastAsia" w:ascii="宋体" w:hAnsi="宋体" w:cs="宋体"/>
          <w:szCs w:val="32"/>
        </w:rPr>
        <w:br w:type="page"/>
      </w:r>
      <w:r>
        <w:rPr>
          <w:rFonts w:hint="eastAsia" w:ascii="宋体" w:hAnsi="宋体" w:cs="宋体"/>
          <w:sz w:val="28"/>
          <w:szCs w:val="28"/>
          <w:lang w:val="en-US" w:eastAsia="zh-CN"/>
        </w:rPr>
        <w:t>*</w:t>
      </w:r>
      <w:r>
        <w:rPr>
          <w:rFonts w:hint="eastAsia" w:ascii="宋体" w:hAnsi="宋体" w:cs="宋体"/>
          <w:b/>
          <w:bCs/>
          <w:sz w:val="32"/>
          <w:szCs w:val="32"/>
        </w:rPr>
        <w:t>具有良好的商业信誉和健全的财务</w:t>
      </w:r>
      <w:r>
        <w:fldChar w:fldCharType="begin"/>
      </w:r>
      <w:r>
        <w:instrText xml:space="preserve"> HYPERLINK "http://www.chinaacc.com/" \t "_blank" </w:instrText>
      </w:r>
      <w:r>
        <w:fldChar w:fldCharType="separate"/>
      </w:r>
      <w:r>
        <w:rPr>
          <w:rStyle w:val="30"/>
          <w:rFonts w:hint="eastAsia" w:ascii="宋体" w:hAnsi="宋体" w:cs="宋体"/>
          <w:b/>
          <w:bCs/>
          <w:color w:val="auto"/>
          <w:sz w:val="32"/>
          <w:szCs w:val="32"/>
          <w:u w:val="none"/>
        </w:rPr>
        <w:t>会计</w:t>
      </w:r>
      <w:r>
        <w:rPr>
          <w:rStyle w:val="30"/>
          <w:rFonts w:hint="eastAsia" w:ascii="宋体" w:hAnsi="宋体" w:cs="宋体"/>
          <w:b/>
          <w:bCs/>
          <w:color w:val="auto"/>
          <w:sz w:val="32"/>
          <w:szCs w:val="32"/>
          <w:u w:val="none"/>
        </w:rPr>
        <w:fldChar w:fldCharType="end"/>
      </w:r>
      <w:r>
        <w:rPr>
          <w:rFonts w:hint="eastAsia" w:ascii="宋体" w:hAnsi="宋体" w:cs="宋体"/>
          <w:b/>
          <w:bCs/>
          <w:sz w:val="32"/>
          <w:szCs w:val="32"/>
        </w:rPr>
        <w:t>制度</w:t>
      </w:r>
    </w:p>
    <w:p w14:paraId="6454DED1">
      <w:pPr>
        <w:pStyle w:val="4"/>
        <w:adjustRightInd w:val="0"/>
        <w:snapToGrid w:val="0"/>
        <w:spacing w:before="0" w:after="0" w:line="360" w:lineRule="auto"/>
        <w:ind w:firstLine="420" w:firstLineChars="200"/>
        <w:jc w:val="left"/>
        <w:rPr>
          <w:rFonts w:ascii="宋体" w:hAnsi="宋体" w:eastAsia="宋体" w:cs="宋体"/>
          <w:b w:val="0"/>
          <w:color w:val="000000"/>
          <w:kern w:val="0"/>
          <w:sz w:val="21"/>
          <w:szCs w:val="21"/>
        </w:rPr>
      </w:pPr>
      <w:bookmarkStart w:id="50" w:name="_Toc81999457"/>
      <w:bookmarkStart w:id="51" w:name="_Toc82009380"/>
    </w:p>
    <w:bookmarkEnd w:id="50"/>
    <w:bookmarkEnd w:id="51"/>
    <w:p w14:paraId="4CA662C8">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3BD387B7">
      <w:pPr>
        <w:pStyle w:val="14"/>
      </w:pPr>
    </w:p>
    <w:p w14:paraId="32FCC49A">
      <w:pPr>
        <w:snapToGrid w:val="0"/>
        <w:spacing w:line="360" w:lineRule="auto"/>
        <w:ind w:firstLine="480" w:firstLineChars="200"/>
        <w:rPr>
          <w:sz w:val="24"/>
        </w:rPr>
      </w:pPr>
      <w:r>
        <w:rPr>
          <w:kern w:val="0"/>
          <w:sz w:val="24"/>
        </w:rPr>
        <w:t>我公司承诺</w:t>
      </w:r>
      <w:r>
        <w:rPr>
          <w:rFonts w:hint="eastAsia" w:ascii="宋体" w:hAnsi="宋体" w:cs="宋体"/>
          <w:kern w:val="0"/>
          <w:sz w:val="24"/>
        </w:rPr>
        <w:t>具有良好的商业信誉和健全的财务</w:t>
      </w:r>
      <w:r>
        <w:fldChar w:fldCharType="begin"/>
      </w:r>
      <w:r>
        <w:instrText xml:space="preserve"> HYPERLINK "http://www.chinaacc.com/" \t "_blank" </w:instrText>
      </w:r>
      <w:r>
        <w:fldChar w:fldCharType="separate"/>
      </w:r>
      <w:r>
        <w:rPr>
          <w:rFonts w:hint="eastAsia" w:ascii="宋体" w:hAnsi="宋体" w:cs="宋体"/>
          <w:kern w:val="0"/>
          <w:sz w:val="24"/>
        </w:rPr>
        <w:t>会计</w:t>
      </w:r>
      <w:r>
        <w:rPr>
          <w:rFonts w:hint="eastAsia" w:ascii="宋体" w:hAnsi="宋体" w:cs="宋体"/>
          <w:kern w:val="0"/>
          <w:sz w:val="24"/>
        </w:rPr>
        <w:fldChar w:fldCharType="end"/>
      </w:r>
      <w:r>
        <w:rPr>
          <w:rFonts w:hint="eastAsia" w:ascii="宋体" w:hAnsi="宋体" w:cs="宋体"/>
          <w:kern w:val="0"/>
          <w:sz w:val="24"/>
        </w:rPr>
        <w:t>制度</w:t>
      </w:r>
      <w:r>
        <w:rPr>
          <w:rFonts w:hint="eastAsia"/>
          <w:sz w:val="24"/>
        </w:rPr>
        <w:t>。</w:t>
      </w:r>
    </w:p>
    <w:p w14:paraId="3456B7F3">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79BF9241">
      <w:pPr>
        <w:pStyle w:val="14"/>
        <w:ind w:left="840"/>
        <w:rPr>
          <w:sz w:val="24"/>
          <w:szCs w:val="24"/>
        </w:rPr>
      </w:pPr>
    </w:p>
    <w:p w14:paraId="056F4AB6">
      <w:pPr>
        <w:adjustRightInd w:val="0"/>
        <w:snapToGrid w:val="0"/>
        <w:spacing w:line="360" w:lineRule="auto"/>
        <w:ind w:firstLine="2160" w:firstLineChars="900"/>
        <w:jc w:val="left"/>
        <w:rPr>
          <w:rFonts w:ascii="宋体" w:hAnsi="宋体" w:cs="宋体"/>
          <w:sz w:val="24"/>
        </w:rPr>
      </w:pPr>
    </w:p>
    <w:p w14:paraId="4DB7E5F5">
      <w:pPr>
        <w:adjustRightInd w:val="0"/>
        <w:snapToGrid w:val="0"/>
        <w:spacing w:line="360" w:lineRule="auto"/>
        <w:ind w:firstLine="2160" w:firstLineChars="900"/>
        <w:jc w:val="left"/>
        <w:rPr>
          <w:rFonts w:ascii="宋体" w:hAnsi="宋体" w:cs="宋体"/>
          <w:sz w:val="24"/>
        </w:rPr>
      </w:pPr>
    </w:p>
    <w:p w14:paraId="479F6602">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04F702F9">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53033A1C">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4BE21E02">
      <w:pPr>
        <w:jc w:val="center"/>
        <w:rPr>
          <w:rFonts w:ascii="宋体" w:hAnsi="宋体" w:cs="宋体"/>
          <w:b/>
          <w:bCs/>
          <w:sz w:val="32"/>
          <w:szCs w:val="32"/>
        </w:rPr>
      </w:pPr>
      <w:r>
        <w:rPr>
          <w:rFonts w:hint="eastAsia" w:ascii="宋体" w:hAnsi="宋体" w:cs="宋体"/>
          <w:szCs w:val="21"/>
          <w:u w:val="single"/>
        </w:rPr>
        <w:br w:type="page"/>
      </w:r>
      <w:bookmarkEnd w:id="48"/>
      <w:bookmarkEnd w:id="49"/>
      <w:r>
        <w:rPr>
          <w:rFonts w:hint="eastAsia" w:ascii="宋体" w:hAnsi="宋体" w:cs="宋体"/>
          <w:sz w:val="28"/>
          <w:szCs w:val="28"/>
          <w:lang w:val="en-US" w:eastAsia="zh-CN"/>
        </w:rPr>
        <w:t>*</w:t>
      </w:r>
      <w:r>
        <w:rPr>
          <w:rFonts w:hint="eastAsia" w:ascii="宋体" w:hAnsi="宋体" w:cs="宋体"/>
          <w:b/>
          <w:bCs/>
          <w:sz w:val="32"/>
          <w:szCs w:val="32"/>
        </w:rPr>
        <w:t>具有履行合同所必需的设备和专业技术能力</w:t>
      </w:r>
    </w:p>
    <w:p w14:paraId="5A54D96C">
      <w:pPr>
        <w:snapToGrid w:val="0"/>
        <w:spacing w:line="360" w:lineRule="auto"/>
        <w:rPr>
          <w:sz w:val="24"/>
          <w:u w:val="single"/>
        </w:rPr>
      </w:pPr>
    </w:p>
    <w:p w14:paraId="4376D154">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52027C30">
      <w:pPr>
        <w:pStyle w:val="14"/>
      </w:pPr>
    </w:p>
    <w:p w14:paraId="744C388D">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具有履行合同所必需的设备和专业技术能力</w:t>
      </w:r>
      <w:r>
        <w:rPr>
          <w:rFonts w:hint="eastAsia"/>
          <w:sz w:val="24"/>
        </w:rPr>
        <w:t>。</w:t>
      </w:r>
    </w:p>
    <w:p w14:paraId="315D5091">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781B06EC">
      <w:pPr>
        <w:pStyle w:val="14"/>
        <w:ind w:left="840"/>
        <w:rPr>
          <w:sz w:val="24"/>
          <w:szCs w:val="24"/>
        </w:rPr>
      </w:pPr>
    </w:p>
    <w:p w14:paraId="67C8F862">
      <w:pPr>
        <w:adjustRightInd w:val="0"/>
        <w:snapToGrid w:val="0"/>
        <w:spacing w:line="360" w:lineRule="auto"/>
        <w:ind w:firstLine="2160" w:firstLineChars="900"/>
        <w:jc w:val="left"/>
        <w:rPr>
          <w:rFonts w:ascii="宋体" w:hAnsi="宋体" w:cs="宋体"/>
          <w:sz w:val="24"/>
        </w:rPr>
      </w:pPr>
    </w:p>
    <w:p w14:paraId="5B1ECE73">
      <w:pPr>
        <w:adjustRightInd w:val="0"/>
        <w:snapToGrid w:val="0"/>
        <w:spacing w:line="360" w:lineRule="auto"/>
        <w:ind w:firstLine="2160" w:firstLineChars="900"/>
        <w:jc w:val="left"/>
        <w:rPr>
          <w:rFonts w:ascii="宋体" w:hAnsi="宋体" w:cs="宋体"/>
          <w:sz w:val="24"/>
        </w:rPr>
      </w:pPr>
    </w:p>
    <w:p w14:paraId="2A4FE18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09CDC7FB">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61DDB5FD">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805143E">
      <w:pPr>
        <w:jc w:val="center"/>
        <w:rPr>
          <w:rFonts w:ascii="宋体" w:hAnsi="宋体" w:cs="宋体"/>
          <w:b/>
          <w:bCs/>
          <w:sz w:val="32"/>
          <w:szCs w:val="32"/>
        </w:rPr>
      </w:pPr>
      <w:r>
        <w:rPr>
          <w:rFonts w:hint="eastAsia" w:ascii="宋体" w:hAnsi="宋体" w:cs="宋体"/>
          <w:b/>
          <w:sz w:val="28"/>
          <w:szCs w:val="28"/>
        </w:rPr>
        <w:br w:type="page"/>
      </w:r>
      <w:r>
        <w:rPr>
          <w:rFonts w:hint="eastAsia" w:ascii="宋体" w:hAnsi="宋体" w:cs="宋体"/>
          <w:sz w:val="28"/>
          <w:szCs w:val="28"/>
          <w:lang w:val="en-US" w:eastAsia="zh-CN"/>
        </w:rPr>
        <w:t>*</w:t>
      </w:r>
      <w:r>
        <w:rPr>
          <w:rFonts w:hint="eastAsia" w:ascii="宋体" w:hAnsi="宋体" w:cs="宋体"/>
          <w:b/>
          <w:sz w:val="32"/>
          <w:szCs w:val="32"/>
        </w:rPr>
        <w:t>具</w:t>
      </w:r>
      <w:r>
        <w:rPr>
          <w:rFonts w:hint="eastAsia" w:ascii="宋体" w:hAnsi="宋体" w:cs="宋体"/>
          <w:b/>
          <w:bCs/>
          <w:sz w:val="32"/>
          <w:szCs w:val="32"/>
        </w:rPr>
        <w:t>有依法缴纳税收和社会保障资金的良好记录</w:t>
      </w:r>
    </w:p>
    <w:p w14:paraId="7417D9D2">
      <w:pPr>
        <w:pStyle w:val="14"/>
      </w:pPr>
    </w:p>
    <w:p w14:paraId="7D99C662">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1B735ED8">
      <w:pPr>
        <w:pStyle w:val="14"/>
      </w:pPr>
    </w:p>
    <w:p w14:paraId="19B104C4">
      <w:pPr>
        <w:snapToGrid w:val="0"/>
        <w:spacing w:line="360" w:lineRule="auto"/>
        <w:ind w:firstLine="480" w:firstLineChars="200"/>
        <w:rPr>
          <w:sz w:val="24"/>
        </w:rPr>
      </w:pPr>
      <w:r>
        <w:rPr>
          <w:kern w:val="0"/>
          <w:sz w:val="24"/>
        </w:rPr>
        <w:t>我公司承诺</w:t>
      </w:r>
      <w:r>
        <w:rPr>
          <w:rFonts w:hint="eastAsia" w:ascii="宋体" w:hAnsi="宋体" w:cs="宋体"/>
          <w:bCs/>
          <w:kern w:val="0"/>
          <w:sz w:val="24"/>
        </w:rPr>
        <w:t>具有依法缴纳税收和社会保障资金的良好记录</w:t>
      </w:r>
      <w:r>
        <w:rPr>
          <w:rFonts w:hint="eastAsia"/>
          <w:sz w:val="24"/>
        </w:rPr>
        <w:t>。</w:t>
      </w:r>
    </w:p>
    <w:p w14:paraId="6F0702A5">
      <w:pPr>
        <w:snapToGrid w:val="0"/>
        <w:spacing w:line="360" w:lineRule="auto"/>
        <w:ind w:firstLine="480" w:firstLineChars="200"/>
        <w:rPr>
          <w:rFonts w:hint="eastAsia"/>
          <w:sz w:val="24"/>
        </w:rPr>
      </w:pPr>
      <w:r>
        <w:rPr>
          <w:rFonts w:hint="eastAsia"/>
          <w:sz w:val="24"/>
        </w:rPr>
        <w:t>如有虚假或隐瞒，采购人可取消我方资格，我方对此无任何异议，并愿意承担一切后果和责任</w:t>
      </w:r>
      <w:r>
        <w:rPr>
          <w:sz w:val="24"/>
        </w:rPr>
        <w:t xml:space="preserve">。 </w:t>
      </w:r>
    </w:p>
    <w:p w14:paraId="7517ACF9">
      <w:pPr>
        <w:pStyle w:val="14"/>
        <w:ind w:left="840"/>
        <w:rPr>
          <w:sz w:val="24"/>
          <w:szCs w:val="24"/>
        </w:rPr>
      </w:pPr>
    </w:p>
    <w:p w14:paraId="34EF2C68">
      <w:pPr>
        <w:adjustRightInd w:val="0"/>
        <w:snapToGrid w:val="0"/>
        <w:spacing w:line="360" w:lineRule="auto"/>
        <w:ind w:firstLine="2160" w:firstLineChars="900"/>
        <w:jc w:val="left"/>
        <w:rPr>
          <w:rFonts w:ascii="宋体" w:hAnsi="宋体" w:cs="宋体"/>
          <w:sz w:val="24"/>
        </w:rPr>
      </w:pPr>
    </w:p>
    <w:p w14:paraId="60CF7ADE">
      <w:pPr>
        <w:adjustRightInd w:val="0"/>
        <w:snapToGrid w:val="0"/>
        <w:spacing w:line="360" w:lineRule="auto"/>
        <w:ind w:firstLine="2160" w:firstLineChars="900"/>
        <w:jc w:val="left"/>
        <w:rPr>
          <w:rFonts w:ascii="宋体" w:hAnsi="宋体" w:cs="宋体"/>
          <w:sz w:val="24"/>
        </w:rPr>
      </w:pPr>
    </w:p>
    <w:p w14:paraId="00304E96">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37547F8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1B32BE5">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1504B70F">
      <w:pPr>
        <w:pStyle w:val="14"/>
      </w:pPr>
    </w:p>
    <w:p w14:paraId="19C496EA">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sz w:val="28"/>
          <w:szCs w:val="28"/>
          <w:lang w:val="en-US" w:eastAsia="zh-CN"/>
        </w:rPr>
        <w:t>*</w:t>
      </w:r>
      <w:r>
        <w:rPr>
          <w:rFonts w:hint="eastAsia" w:ascii="宋体" w:hAnsi="宋体" w:cs="宋体"/>
          <w:b/>
          <w:bCs/>
          <w:sz w:val="32"/>
          <w:szCs w:val="32"/>
        </w:rPr>
        <w:t>参加政府采购活动前三年内，在经营活动中没有</w:t>
      </w:r>
    </w:p>
    <w:p w14:paraId="135F56D5">
      <w:pPr>
        <w:jc w:val="center"/>
        <w:rPr>
          <w:rFonts w:ascii="宋体" w:hAnsi="宋体" w:cs="宋体"/>
          <w:b/>
          <w:bCs/>
          <w:sz w:val="32"/>
          <w:szCs w:val="32"/>
        </w:rPr>
      </w:pPr>
      <w:r>
        <w:rPr>
          <w:rFonts w:hint="eastAsia" w:ascii="宋体" w:hAnsi="宋体" w:cs="宋体"/>
          <w:b/>
          <w:bCs/>
          <w:sz w:val="32"/>
          <w:szCs w:val="32"/>
        </w:rPr>
        <w:t>重大违法记录</w:t>
      </w:r>
    </w:p>
    <w:p w14:paraId="2464B60C">
      <w:pPr>
        <w:pStyle w:val="14"/>
      </w:pPr>
    </w:p>
    <w:p w14:paraId="35D83354">
      <w:pPr>
        <w:adjustRightInd w:val="0"/>
        <w:snapToGrid w:val="0"/>
        <w:spacing w:line="360" w:lineRule="auto"/>
        <w:rPr>
          <w:rFonts w:ascii="宋体" w:hAnsi="宋体" w:cs="宋体"/>
          <w:b/>
          <w:szCs w:val="21"/>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r>
        <w:rPr>
          <w:rFonts w:hint="eastAsia" w:ascii="宋体" w:hAnsi="宋体" w:cs="宋体"/>
          <w:b/>
          <w:szCs w:val="21"/>
        </w:rPr>
        <w:t>：</w:t>
      </w:r>
    </w:p>
    <w:p w14:paraId="01C41148">
      <w:pPr>
        <w:adjustRightInd w:val="0"/>
        <w:snapToGrid w:val="0"/>
        <w:spacing w:line="360" w:lineRule="auto"/>
        <w:ind w:firstLine="420"/>
        <w:rPr>
          <w:rFonts w:ascii="宋体" w:hAnsi="宋体" w:cs="宋体"/>
          <w:sz w:val="24"/>
        </w:rPr>
      </w:pPr>
      <w:r>
        <w:rPr>
          <w:rFonts w:hint="eastAsia" w:ascii="宋体" w:hAnsi="宋体" w:cs="宋体"/>
          <w:bCs/>
          <w:sz w:val="24"/>
        </w:rPr>
        <w:t>在本项目提交响应文件截止时间前，</w:t>
      </w:r>
      <w:r>
        <w:rPr>
          <w:rFonts w:hint="eastAsia" w:ascii="宋体" w:hAnsi="宋体" w:cs="宋体"/>
          <w:sz w:val="24"/>
        </w:rPr>
        <w:t>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案件当事人名单、政府采购严重违法失信行为记录名单。</w:t>
      </w:r>
    </w:p>
    <w:p w14:paraId="6D89A0A7">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如发现我单位提供的声明函不实时，我单位将按照《政府采购法》有关提供虚假材料的规定，接受处罚。</w:t>
      </w:r>
    </w:p>
    <w:p w14:paraId="3E5E904E">
      <w:pPr>
        <w:tabs>
          <w:tab w:val="left" w:pos="10065"/>
        </w:tabs>
        <w:adjustRightInd w:val="0"/>
        <w:snapToGrid w:val="0"/>
        <w:spacing w:line="360" w:lineRule="auto"/>
        <w:ind w:firstLine="372"/>
        <w:rPr>
          <w:rFonts w:ascii="宋体" w:hAnsi="宋体" w:cs="宋体"/>
          <w:sz w:val="24"/>
        </w:rPr>
      </w:pPr>
      <w:r>
        <w:rPr>
          <w:rFonts w:hint="eastAsia" w:ascii="宋体" w:hAnsi="宋体" w:cs="宋体"/>
          <w:sz w:val="24"/>
        </w:rPr>
        <w:t>贵方可通过“信用中国”(网站：www.creditchina.gov.cn)、“中国政府采购网”（网站www.ccgp.gov.cn）网站证实。</w:t>
      </w:r>
    </w:p>
    <w:p w14:paraId="732F3A49">
      <w:pPr>
        <w:adjustRightInd w:val="0"/>
        <w:snapToGrid w:val="0"/>
        <w:spacing w:line="360" w:lineRule="auto"/>
        <w:ind w:firstLine="420"/>
        <w:rPr>
          <w:rFonts w:ascii="宋体" w:hAnsi="宋体" w:cs="宋体"/>
          <w:sz w:val="24"/>
        </w:rPr>
      </w:pPr>
      <w:r>
        <w:rPr>
          <w:rFonts w:hint="eastAsia" w:ascii="宋体" w:hAnsi="宋体" w:cs="宋体"/>
          <w:sz w:val="24"/>
        </w:rPr>
        <w:t>特此声明。</w:t>
      </w:r>
    </w:p>
    <w:p w14:paraId="5435F4D5">
      <w:pPr>
        <w:adjustRightInd w:val="0"/>
        <w:snapToGrid w:val="0"/>
        <w:spacing w:line="360" w:lineRule="auto"/>
        <w:ind w:firstLine="420"/>
        <w:rPr>
          <w:rFonts w:ascii="宋体" w:hAnsi="宋体" w:cs="宋体"/>
          <w:szCs w:val="21"/>
        </w:rPr>
      </w:pPr>
    </w:p>
    <w:p w14:paraId="7D2D04AF">
      <w:pPr>
        <w:adjustRightInd w:val="0"/>
        <w:snapToGrid w:val="0"/>
        <w:spacing w:line="360" w:lineRule="auto"/>
        <w:ind w:firstLine="420"/>
        <w:rPr>
          <w:rFonts w:ascii="宋体" w:hAnsi="宋体" w:cs="宋体"/>
          <w:szCs w:val="21"/>
        </w:rPr>
      </w:pPr>
    </w:p>
    <w:p w14:paraId="6531F2C7">
      <w:pPr>
        <w:adjustRightInd w:val="0"/>
        <w:snapToGrid w:val="0"/>
        <w:spacing w:line="360" w:lineRule="auto"/>
        <w:ind w:firstLine="420"/>
        <w:rPr>
          <w:rFonts w:ascii="宋体" w:hAnsi="宋体" w:cs="宋体"/>
          <w:szCs w:val="21"/>
        </w:rPr>
      </w:pPr>
    </w:p>
    <w:p w14:paraId="7C1CC7E8">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4192A0F7">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1716D56E">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33D0A938">
      <w:pPr>
        <w:ind w:firstLine="480" w:firstLineChars="200"/>
        <w:jc w:val="center"/>
        <w:rPr>
          <w:sz w:val="24"/>
        </w:rPr>
      </w:pPr>
    </w:p>
    <w:p w14:paraId="1D76864F">
      <w:pPr>
        <w:jc w:val="center"/>
        <w:rPr>
          <w:rFonts w:ascii="宋体" w:hAnsi="宋体" w:cs="宋体"/>
          <w:szCs w:val="21"/>
        </w:rPr>
      </w:pPr>
    </w:p>
    <w:p w14:paraId="27964D35">
      <w:pPr>
        <w:jc w:val="center"/>
        <w:rPr>
          <w:rFonts w:ascii="宋体" w:hAnsi="宋体" w:cs="宋体"/>
          <w:szCs w:val="21"/>
        </w:rPr>
      </w:pPr>
    </w:p>
    <w:p w14:paraId="4AAF21B1">
      <w:pPr>
        <w:jc w:val="center"/>
        <w:rPr>
          <w:rFonts w:ascii="宋体" w:hAnsi="宋体" w:cs="宋体"/>
          <w:szCs w:val="21"/>
        </w:rPr>
      </w:pPr>
    </w:p>
    <w:p w14:paraId="60440F83">
      <w:pPr>
        <w:jc w:val="center"/>
        <w:rPr>
          <w:rFonts w:ascii="宋体" w:hAnsi="宋体" w:cs="宋体"/>
          <w:szCs w:val="21"/>
        </w:rPr>
      </w:pPr>
    </w:p>
    <w:p w14:paraId="506CD6FC">
      <w:pPr>
        <w:jc w:val="center"/>
        <w:rPr>
          <w:rFonts w:ascii="宋体" w:hAnsi="宋体" w:cs="宋体"/>
          <w:szCs w:val="21"/>
        </w:rPr>
      </w:pPr>
    </w:p>
    <w:p w14:paraId="1B4FCA30">
      <w:pPr>
        <w:jc w:val="center"/>
        <w:rPr>
          <w:rFonts w:ascii="宋体" w:hAnsi="宋体" w:cs="宋体"/>
          <w:szCs w:val="21"/>
        </w:rPr>
      </w:pPr>
    </w:p>
    <w:p w14:paraId="1803004C">
      <w:pPr>
        <w:jc w:val="center"/>
        <w:rPr>
          <w:rFonts w:ascii="宋体" w:hAnsi="宋体" w:cs="宋体"/>
          <w:szCs w:val="21"/>
        </w:rPr>
      </w:pPr>
    </w:p>
    <w:p w14:paraId="2CFC9B35">
      <w:pPr>
        <w:jc w:val="center"/>
        <w:rPr>
          <w:rFonts w:ascii="宋体" w:hAnsi="宋体" w:cs="宋体"/>
          <w:szCs w:val="21"/>
        </w:rPr>
      </w:pPr>
    </w:p>
    <w:p w14:paraId="0D380C84">
      <w:pPr>
        <w:jc w:val="center"/>
        <w:rPr>
          <w:rFonts w:ascii="宋体" w:hAnsi="宋体" w:cs="宋体"/>
          <w:szCs w:val="21"/>
        </w:rPr>
      </w:pPr>
    </w:p>
    <w:p w14:paraId="021AD880">
      <w:pPr>
        <w:jc w:val="center"/>
        <w:rPr>
          <w:rFonts w:ascii="宋体" w:hAnsi="宋体" w:cs="宋体"/>
          <w:szCs w:val="21"/>
        </w:rPr>
      </w:pPr>
    </w:p>
    <w:p w14:paraId="52CA5029">
      <w:pPr>
        <w:jc w:val="center"/>
        <w:rPr>
          <w:rFonts w:ascii="宋体" w:hAnsi="宋体" w:cs="宋体"/>
          <w:szCs w:val="21"/>
        </w:rPr>
      </w:pPr>
    </w:p>
    <w:p w14:paraId="67FA5A20">
      <w:pPr>
        <w:jc w:val="center"/>
        <w:rPr>
          <w:rFonts w:ascii="宋体" w:hAnsi="宋体" w:cs="宋体"/>
          <w:szCs w:val="21"/>
        </w:rPr>
      </w:pPr>
    </w:p>
    <w:p w14:paraId="635A0B54">
      <w:pPr>
        <w:jc w:val="center"/>
        <w:rPr>
          <w:rFonts w:ascii="宋体" w:hAnsi="宋体" w:cs="宋体"/>
          <w:b/>
          <w:sz w:val="32"/>
          <w:szCs w:val="32"/>
        </w:rPr>
      </w:pPr>
      <w:r>
        <w:rPr>
          <w:rFonts w:hint="eastAsia" w:ascii="宋体" w:hAnsi="宋体" w:cs="宋体"/>
          <w:sz w:val="28"/>
          <w:szCs w:val="28"/>
          <w:lang w:val="en-US" w:eastAsia="zh-CN"/>
        </w:rPr>
        <w:t>*</w:t>
      </w:r>
      <w:r>
        <w:rPr>
          <w:rFonts w:hint="eastAsia" w:ascii="宋体" w:hAnsi="宋体" w:cs="宋体"/>
          <w:b/>
          <w:sz w:val="32"/>
          <w:szCs w:val="32"/>
        </w:rPr>
        <w:t>单位负责人为同一人或者存在直接控股、管理关系的不同供应商，不得参加同一合同项下的政府采购活动</w:t>
      </w:r>
    </w:p>
    <w:p w14:paraId="5ACA7115">
      <w:pPr>
        <w:jc w:val="center"/>
        <w:rPr>
          <w:rFonts w:ascii="宋体" w:hAnsi="宋体" w:cs="宋体"/>
          <w:szCs w:val="21"/>
        </w:rPr>
      </w:pPr>
    </w:p>
    <w:p w14:paraId="7723ECA2">
      <w:pPr>
        <w:jc w:val="center"/>
        <w:rPr>
          <w:rFonts w:ascii="宋体" w:hAnsi="宋体" w:cs="宋体"/>
          <w:szCs w:val="21"/>
        </w:rPr>
      </w:pPr>
    </w:p>
    <w:p w14:paraId="56C4EF5D">
      <w:pPr>
        <w:snapToGrid w:val="0"/>
        <w:spacing w:line="360" w:lineRule="auto"/>
        <w:rPr>
          <w:sz w:val="24"/>
          <w:u w:val="single"/>
        </w:rPr>
      </w:pPr>
      <w:r>
        <w:rPr>
          <w:sz w:val="24"/>
          <w:u w:val="single"/>
        </w:rPr>
        <w:t>致</w:t>
      </w:r>
      <w:r>
        <w:rPr>
          <w:rFonts w:hint="eastAsia"/>
          <w:sz w:val="24"/>
          <w:u w:val="single"/>
        </w:rPr>
        <w:t xml:space="preserve">： </w:t>
      </w:r>
      <w:r>
        <w:rPr>
          <w:sz w:val="24"/>
          <w:u w:val="single"/>
        </w:rPr>
        <w:t xml:space="preserve">        </w:t>
      </w:r>
      <w:r>
        <w:rPr>
          <w:rFonts w:hint="eastAsia"/>
          <w:sz w:val="24"/>
          <w:u w:val="single"/>
        </w:rPr>
        <w:t>（</w:t>
      </w:r>
      <w:r>
        <w:rPr>
          <w:sz w:val="24"/>
          <w:u w:val="single"/>
        </w:rPr>
        <w:t>采购人或采购代理机构名称</w:t>
      </w:r>
      <w:r>
        <w:rPr>
          <w:rFonts w:hint="eastAsia"/>
          <w:sz w:val="24"/>
          <w:u w:val="single"/>
        </w:rPr>
        <w:t>）</w:t>
      </w:r>
    </w:p>
    <w:p w14:paraId="1CA3A9E4">
      <w:pPr>
        <w:pStyle w:val="14"/>
      </w:pPr>
    </w:p>
    <w:p w14:paraId="78D81AE3">
      <w:pPr>
        <w:snapToGrid w:val="0"/>
        <w:spacing w:line="360" w:lineRule="auto"/>
        <w:ind w:firstLine="480" w:firstLineChars="200"/>
        <w:rPr>
          <w:sz w:val="24"/>
        </w:rPr>
      </w:pPr>
      <w:r>
        <w:rPr>
          <w:kern w:val="0"/>
          <w:sz w:val="24"/>
        </w:rPr>
        <w:t>我公司承诺不存在</w:t>
      </w:r>
      <w:r>
        <w:rPr>
          <w:rFonts w:hint="eastAsia"/>
          <w:kern w:val="0"/>
          <w:sz w:val="24"/>
        </w:rPr>
        <w:t>“单位负责人为同一人或者存在直接控股、管理关系的不同供应商，参加同一合同项下的政府采购活动”的情形。</w:t>
      </w:r>
    </w:p>
    <w:p w14:paraId="11C2B0F8">
      <w:pPr>
        <w:snapToGrid w:val="0"/>
        <w:spacing w:line="360" w:lineRule="auto"/>
        <w:ind w:firstLine="480" w:firstLineChars="200"/>
        <w:rPr>
          <w:sz w:val="24"/>
        </w:rPr>
      </w:pPr>
      <w:r>
        <w:rPr>
          <w:rFonts w:hint="eastAsia"/>
          <w:sz w:val="24"/>
        </w:rPr>
        <w:t>如有虚假或隐瞒，采购人可取消我方资格，我方对此无任何异议，并愿意承担一切后果和责任</w:t>
      </w:r>
      <w:r>
        <w:rPr>
          <w:sz w:val="24"/>
        </w:rPr>
        <w:t xml:space="preserve">。 </w:t>
      </w:r>
    </w:p>
    <w:p w14:paraId="3BB9008E">
      <w:pPr>
        <w:pStyle w:val="14"/>
        <w:ind w:left="840"/>
        <w:rPr>
          <w:sz w:val="24"/>
          <w:szCs w:val="24"/>
        </w:rPr>
      </w:pPr>
    </w:p>
    <w:p w14:paraId="35820C1B">
      <w:pPr>
        <w:adjustRightInd w:val="0"/>
        <w:snapToGrid w:val="0"/>
        <w:spacing w:line="360" w:lineRule="auto"/>
        <w:ind w:firstLine="2160" w:firstLineChars="900"/>
        <w:jc w:val="left"/>
        <w:rPr>
          <w:rFonts w:ascii="宋体" w:hAnsi="宋体" w:cs="宋体"/>
          <w:sz w:val="24"/>
        </w:rPr>
      </w:pPr>
    </w:p>
    <w:p w14:paraId="7042E200">
      <w:pPr>
        <w:adjustRightInd w:val="0"/>
        <w:snapToGrid w:val="0"/>
        <w:spacing w:line="360" w:lineRule="auto"/>
        <w:ind w:firstLine="2160" w:firstLineChars="900"/>
        <w:jc w:val="left"/>
        <w:rPr>
          <w:rFonts w:ascii="宋体" w:hAnsi="宋体" w:cs="宋体"/>
          <w:sz w:val="24"/>
        </w:rPr>
      </w:pPr>
    </w:p>
    <w:p w14:paraId="529DBCB1">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14:paraId="15C65731">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法定代表人（单位负责人）或授权代表（签字或盖章）：</w:t>
      </w:r>
      <w:r>
        <w:rPr>
          <w:rFonts w:hint="eastAsia" w:ascii="宋体" w:hAnsi="宋体" w:cs="宋体"/>
          <w:sz w:val="24"/>
          <w:u w:val="single"/>
        </w:rPr>
        <w:t xml:space="preserve">      </w:t>
      </w:r>
    </w:p>
    <w:p w14:paraId="408BF213">
      <w:pPr>
        <w:adjustRightInd w:val="0"/>
        <w:snapToGrid w:val="0"/>
        <w:spacing w:line="360" w:lineRule="auto"/>
        <w:ind w:firstLine="2160" w:firstLineChars="9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0F169810">
      <w:pPr>
        <w:jc w:val="center"/>
        <w:rPr>
          <w:rFonts w:ascii="宋体" w:hAnsi="宋体" w:cs="宋体"/>
          <w:szCs w:val="21"/>
        </w:rPr>
      </w:pPr>
    </w:p>
    <w:p w14:paraId="0789457D">
      <w:pPr>
        <w:jc w:val="center"/>
        <w:rPr>
          <w:rFonts w:ascii="宋体" w:hAnsi="宋体" w:cs="宋体"/>
          <w:szCs w:val="21"/>
        </w:rPr>
      </w:pPr>
    </w:p>
    <w:p w14:paraId="62249B71">
      <w:pPr>
        <w:jc w:val="center"/>
        <w:rPr>
          <w:rFonts w:ascii="宋体" w:hAnsi="宋体" w:cs="宋体"/>
          <w:szCs w:val="21"/>
        </w:rPr>
      </w:pPr>
    </w:p>
    <w:p w14:paraId="2670A3FF">
      <w:pPr>
        <w:jc w:val="center"/>
        <w:rPr>
          <w:rFonts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联合体协议书（如适用）</w:t>
      </w:r>
    </w:p>
    <w:p w14:paraId="7053BFFC">
      <w:pPr>
        <w:adjustRightInd w:val="0"/>
        <w:snapToGrid w:val="0"/>
        <w:spacing w:line="360" w:lineRule="auto"/>
        <w:ind w:right="-21" w:rightChars="-10"/>
        <w:rPr>
          <w:rFonts w:ascii="宋体" w:hAnsi="宋体" w:cs="宋体"/>
          <w:szCs w:val="21"/>
        </w:rPr>
      </w:pPr>
      <w:r>
        <w:rPr>
          <w:rFonts w:hint="eastAsia" w:ascii="宋体" w:hAnsi="宋体" w:cs="宋体"/>
          <w:szCs w:val="21"/>
          <w:u w:val="single"/>
        </w:rPr>
        <w:t>(  采购人名称  )</w:t>
      </w:r>
      <w:r>
        <w:rPr>
          <w:rFonts w:hint="eastAsia" w:ascii="宋体" w:hAnsi="宋体" w:cs="宋体"/>
          <w:szCs w:val="21"/>
        </w:rPr>
        <w:t>：</w:t>
      </w:r>
    </w:p>
    <w:p w14:paraId="3537FDA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经研究，我方决定自愿组成联合体共同参加</w:t>
      </w:r>
      <w:r>
        <w:rPr>
          <w:rFonts w:hint="eastAsia" w:ascii="宋体" w:hAnsi="宋体" w:cs="宋体"/>
          <w:szCs w:val="21"/>
          <w:u w:val="single"/>
        </w:rPr>
        <w:t>(项目名称、项目编号)</w:t>
      </w:r>
      <w:r>
        <w:rPr>
          <w:rFonts w:hint="eastAsia" w:ascii="宋体" w:hAnsi="宋体" w:cs="宋体"/>
          <w:szCs w:val="21"/>
        </w:rPr>
        <w:t>项目的响应。现就联合体参加政府采购活动事宜订立如下协议：</w:t>
      </w:r>
    </w:p>
    <w:p w14:paraId="55B9D34F">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一、联合体成员：</w:t>
      </w:r>
    </w:p>
    <w:p w14:paraId="0C711630">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p>
    <w:p w14:paraId="182F234D">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p>
    <w:p w14:paraId="025FB039">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3、</w:t>
      </w:r>
      <w:r>
        <w:rPr>
          <w:rFonts w:hint="eastAsia" w:ascii="宋体" w:hAnsi="宋体" w:cs="宋体"/>
          <w:szCs w:val="21"/>
          <w:u w:val="single"/>
        </w:rPr>
        <w:t xml:space="preserve">                                   </w:t>
      </w:r>
    </w:p>
    <w:p w14:paraId="0385BE81">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二、</w:t>
      </w:r>
      <w:r>
        <w:rPr>
          <w:rFonts w:hint="eastAsia" w:ascii="宋体" w:hAnsi="宋体" w:cs="宋体"/>
          <w:szCs w:val="21"/>
          <w:u w:val="single"/>
        </w:rPr>
        <w:t>(某成员单位名称)为</w:t>
      </w:r>
      <w:r>
        <w:rPr>
          <w:rFonts w:hint="eastAsia" w:ascii="宋体" w:hAnsi="宋体" w:cs="宋体"/>
          <w:szCs w:val="21"/>
        </w:rPr>
        <w:t>(联合体名称)牵头人。</w:t>
      </w:r>
    </w:p>
    <w:p w14:paraId="6258F6C0">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CB3025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四、联合体将严格按照磋商文件的各项要求，递交响应文件，参加磋商会议，履行成交义务和成交后的合同，并向采购人承担连带责任。</w:t>
      </w:r>
    </w:p>
    <w:p w14:paraId="554D7DA9">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五、联合体各成员单位内部的职责分工如下：</w:t>
      </w:r>
      <w:r>
        <w:rPr>
          <w:rFonts w:hint="eastAsia" w:ascii="宋体" w:hAnsi="宋体" w:cs="宋体"/>
          <w:szCs w:val="21"/>
          <w:u w:val="single"/>
        </w:rPr>
        <w:t xml:space="preserve">           </w:t>
      </w:r>
      <w:r>
        <w:rPr>
          <w:rFonts w:hint="eastAsia" w:ascii="宋体" w:hAnsi="宋体" w:cs="宋体"/>
          <w:szCs w:val="21"/>
        </w:rPr>
        <w:t>。按照本条上述分工，联合体成员单位各自所承担的合同工作量比例如下：</w:t>
      </w:r>
      <w:r>
        <w:rPr>
          <w:rFonts w:hint="eastAsia" w:ascii="宋体" w:hAnsi="宋体" w:cs="宋体"/>
          <w:szCs w:val="21"/>
          <w:u w:val="single"/>
        </w:rPr>
        <w:t xml:space="preserve">                            </w:t>
      </w:r>
      <w:r>
        <w:rPr>
          <w:rFonts w:hint="eastAsia" w:ascii="宋体" w:hAnsi="宋体" w:cs="宋体"/>
          <w:szCs w:val="21"/>
        </w:rPr>
        <w:t>。</w:t>
      </w:r>
    </w:p>
    <w:p w14:paraId="3160B865">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六、本协议书自签署之日起生效，合同履行完毕后自动失效。</w:t>
      </w:r>
    </w:p>
    <w:p w14:paraId="4948F79E">
      <w:pPr>
        <w:adjustRightInd w:val="0"/>
        <w:snapToGrid w:val="0"/>
        <w:spacing w:line="360" w:lineRule="auto"/>
        <w:ind w:right="-21" w:rightChars="-10" w:firstLine="420" w:firstLineChars="200"/>
        <w:rPr>
          <w:rFonts w:ascii="宋体" w:hAnsi="宋体" w:cs="宋体"/>
          <w:szCs w:val="21"/>
        </w:rPr>
      </w:pPr>
      <w:r>
        <w:rPr>
          <w:rFonts w:hint="eastAsia" w:ascii="宋体" w:hAnsi="宋体" w:cs="宋体"/>
          <w:szCs w:val="21"/>
        </w:rPr>
        <w:t>七、本协议书一式</w:t>
      </w:r>
      <w:r>
        <w:rPr>
          <w:rFonts w:hint="eastAsia" w:ascii="宋体" w:hAnsi="宋体" w:cs="宋体"/>
          <w:szCs w:val="21"/>
          <w:u w:val="single"/>
        </w:rPr>
        <w:t xml:space="preserve">   </w:t>
      </w:r>
      <w:r>
        <w:rPr>
          <w:rFonts w:hint="eastAsia" w:ascii="宋体" w:hAnsi="宋体" w:cs="宋体"/>
          <w:szCs w:val="21"/>
        </w:rPr>
        <w:t>份，联合体成员和采购人各执</w:t>
      </w:r>
      <w:r>
        <w:rPr>
          <w:rFonts w:hint="eastAsia" w:ascii="宋体" w:hAnsi="宋体" w:cs="宋体"/>
          <w:szCs w:val="21"/>
          <w:u w:val="single"/>
        </w:rPr>
        <w:t xml:space="preserve">   </w:t>
      </w:r>
      <w:r>
        <w:rPr>
          <w:rFonts w:hint="eastAsia" w:ascii="宋体" w:hAnsi="宋体" w:cs="宋体"/>
          <w:szCs w:val="21"/>
        </w:rPr>
        <w:t>份。</w:t>
      </w:r>
    </w:p>
    <w:p w14:paraId="522B9167">
      <w:pPr>
        <w:adjustRightInd w:val="0"/>
        <w:snapToGrid w:val="0"/>
        <w:spacing w:line="360" w:lineRule="auto"/>
        <w:ind w:right="-21" w:rightChars="-10"/>
        <w:rPr>
          <w:rFonts w:ascii="宋体" w:hAnsi="宋体" w:cs="宋体"/>
          <w:szCs w:val="21"/>
        </w:rPr>
      </w:pPr>
    </w:p>
    <w:p w14:paraId="7E048F34">
      <w:pPr>
        <w:adjustRightInd w:val="0"/>
        <w:snapToGrid w:val="0"/>
        <w:spacing w:line="360" w:lineRule="auto"/>
        <w:ind w:right="-21" w:rightChars="-10"/>
        <w:rPr>
          <w:rFonts w:ascii="宋体" w:hAnsi="宋体" w:cs="宋体"/>
          <w:szCs w:val="21"/>
        </w:rPr>
      </w:pPr>
    </w:p>
    <w:p w14:paraId="6F66FE37">
      <w:pPr>
        <w:adjustRightInd w:val="0"/>
        <w:snapToGrid w:val="0"/>
        <w:spacing w:line="360" w:lineRule="auto"/>
        <w:ind w:right="-21" w:rightChars="-10"/>
        <w:rPr>
          <w:rFonts w:ascii="宋体" w:hAnsi="宋体" w:cs="宋体"/>
          <w:szCs w:val="21"/>
        </w:rPr>
      </w:pPr>
      <w:r>
        <w:rPr>
          <w:rFonts w:hint="eastAsia" w:ascii="宋体" w:hAnsi="宋体" w:cs="宋体"/>
          <w:szCs w:val="21"/>
        </w:rPr>
        <w:t>牵头人名称（加盖单位公章）：</w:t>
      </w:r>
      <w:r>
        <w:rPr>
          <w:rFonts w:hint="eastAsia" w:ascii="宋体" w:hAnsi="宋体" w:cs="宋体"/>
          <w:szCs w:val="21"/>
          <w:u w:val="single"/>
        </w:rPr>
        <w:t xml:space="preserve">                  </w:t>
      </w:r>
    </w:p>
    <w:p w14:paraId="000EE577">
      <w:pPr>
        <w:adjustRightInd w:val="0"/>
        <w:snapToGrid w:val="0"/>
        <w:spacing w:line="360" w:lineRule="auto"/>
        <w:ind w:right="-21" w:rightChars="-10"/>
        <w:rPr>
          <w:rFonts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4BD3A378">
      <w:pPr>
        <w:adjustRightInd w:val="0"/>
        <w:snapToGrid w:val="0"/>
        <w:spacing w:line="360" w:lineRule="auto"/>
        <w:ind w:right="-21" w:rightChars="-10"/>
        <w:rPr>
          <w:rFonts w:ascii="宋体" w:hAnsi="宋体" w:cs="宋体"/>
          <w:szCs w:val="21"/>
        </w:rPr>
      </w:pPr>
    </w:p>
    <w:p w14:paraId="1A7DC9BE">
      <w:pPr>
        <w:adjustRightInd w:val="0"/>
        <w:snapToGrid w:val="0"/>
        <w:spacing w:line="360" w:lineRule="auto"/>
        <w:ind w:right="-21" w:rightChars="-10"/>
        <w:rPr>
          <w:rFonts w:ascii="宋体" w:hAnsi="宋体" w:cs="宋体"/>
          <w:szCs w:val="21"/>
        </w:rPr>
      </w:pPr>
      <w:r>
        <w:rPr>
          <w:rFonts w:hint="eastAsia" w:ascii="宋体" w:hAnsi="宋体" w:cs="宋体"/>
          <w:szCs w:val="21"/>
        </w:rPr>
        <w:t>成员名称（加盖单位公章）：</w:t>
      </w:r>
      <w:r>
        <w:rPr>
          <w:rFonts w:hint="eastAsia" w:ascii="宋体" w:hAnsi="宋体" w:cs="宋体"/>
          <w:szCs w:val="21"/>
          <w:u w:val="single"/>
        </w:rPr>
        <w:t xml:space="preserve">                     </w:t>
      </w:r>
    </w:p>
    <w:p w14:paraId="679F57C4">
      <w:pPr>
        <w:adjustRightInd w:val="0"/>
        <w:snapToGrid w:val="0"/>
        <w:spacing w:line="360" w:lineRule="auto"/>
        <w:ind w:right="-21" w:rightChars="-10"/>
        <w:rPr>
          <w:rFonts w:ascii="宋体" w:hAnsi="宋体" w:cs="宋体"/>
          <w:szCs w:val="21"/>
        </w:rPr>
      </w:pPr>
      <w:r>
        <w:rPr>
          <w:rFonts w:hint="eastAsia" w:ascii="宋体" w:hAnsi="宋体" w:cs="宋体"/>
          <w:szCs w:val="21"/>
        </w:rPr>
        <w:t>法定代表人（单位负责人） (签字或盖章)：</w:t>
      </w:r>
      <w:r>
        <w:rPr>
          <w:rFonts w:hint="eastAsia" w:ascii="宋体" w:hAnsi="宋体" w:cs="宋体"/>
          <w:szCs w:val="21"/>
          <w:u w:val="single"/>
        </w:rPr>
        <w:t xml:space="preserve">          </w:t>
      </w:r>
    </w:p>
    <w:p w14:paraId="42CFD50C">
      <w:pPr>
        <w:adjustRightInd w:val="0"/>
        <w:snapToGrid w:val="0"/>
        <w:spacing w:line="360" w:lineRule="auto"/>
        <w:ind w:right="-21" w:rightChars="-1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 </w:t>
      </w:r>
    </w:p>
    <w:p w14:paraId="709CF6FA">
      <w:pPr>
        <w:spacing w:line="360" w:lineRule="auto"/>
        <w:jc w:val="center"/>
        <w:outlineLvl w:val="2"/>
        <w:rPr>
          <w:rFonts w:hint="eastAsia" w:ascii="宋体" w:hAnsi="宋体" w:cs="宋体"/>
          <w:szCs w:val="21"/>
        </w:rPr>
      </w:pPr>
      <w:r>
        <w:rPr>
          <w:rFonts w:hint="eastAsia" w:ascii="宋体" w:hAnsi="宋体" w:cs="宋体"/>
          <w:szCs w:val="21"/>
        </w:rPr>
        <w:br w:type="page"/>
      </w:r>
      <w:r>
        <w:rPr>
          <w:rFonts w:hint="eastAsia" w:ascii="宋体" w:hAnsi="宋体" w:cs="宋体"/>
          <w:sz w:val="28"/>
          <w:szCs w:val="28"/>
          <w:lang w:val="en-US" w:eastAsia="zh-CN"/>
        </w:rPr>
        <w:t>*</w:t>
      </w:r>
      <w:r>
        <w:rPr>
          <w:rFonts w:hint="eastAsia" w:ascii="宋体" w:hAnsi="宋体" w:cs="宋体"/>
          <w:b/>
          <w:bCs/>
          <w:sz w:val="32"/>
          <w:szCs w:val="32"/>
        </w:rPr>
        <w:t>其他资格证明文件</w:t>
      </w:r>
      <w:r>
        <w:rPr>
          <w:rFonts w:hint="eastAsia" w:ascii="宋体" w:hAnsi="宋体" w:cs="宋体"/>
          <w:szCs w:val="21"/>
        </w:rPr>
        <w:br w:type="page"/>
      </w:r>
    </w:p>
    <w:p w14:paraId="529FA34E">
      <w:pPr>
        <w:spacing w:line="360" w:lineRule="auto"/>
        <w:jc w:val="center"/>
        <w:outlineLvl w:val="2"/>
        <w:rPr>
          <w:rFonts w:hint="eastAsia" w:ascii="宋体" w:hAnsi="宋体" w:cs="宋体"/>
          <w:szCs w:val="21"/>
        </w:rPr>
      </w:pPr>
    </w:p>
    <w:p w14:paraId="7190B816">
      <w:pPr>
        <w:spacing w:line="360" w:lineRule="auto"/>
        <w:jc w:val="center"/>
        <w:outlineLvl w:val="2"/>
        <w:rPr>
          <w:rFonts w:hint="eastAsia" w:ascii="宋体" w:hAnsi="宋体" w:cs="宋体"/>
          <w:szCs w:val="21"/>
        </w:rPr>
      </w:pPr>
    </w:p>
    <w:p w14:paraId="7D90A766">
      <w:pPr>
        <w:spacing w:line="360" w:lineRule="auto"/>
        <w:jc w:val="center"/>
        <w:outlineLvl w:val="2"/>
        <w:rPr>
          <w:rFonts w:hint="eastAsia" w:ascii="宋体" w:hAnsi="宋体" w:cs="宋体"/>
          <w:szCs w:val="21"/>
        </w:rPr>
      </w:pPr>
    </w:p>
    <w:p w14:paraId="76D01B2A">
      <w:pPr>
        <w:spacing w:line="360" w:lineRule="auto"/>
        <w:jc w:val="center"/>
        <w:outlineLvl w:val="2"/>
        <w:rPr>
          <w:rFonts w:hint="eastAsia" w:ascii="宋体" w:hAnsi="宋体" w:cs="宋体"/>
          <w:szCs w:val="21"/>
        </w:rPr>
      </w:pPr>
    </w:p>
    <w:p w14:paraId="747E8DC9">
      <w:pPr>
        <w:spacing w:line="360" w:lineRule="auto"/>
        <w:jc w:val="center"/>
        <w:outlineLvl w:val="2"/>
        <w:rPr>
          <w:rFonts w:hint="eastAsia" w:ascii="宋体" w:hAnsi="宋体" w:cs="宋体"/>
          <w:szCs w:val="21"/>
        </w:rPr>
      </w:pPr>
    </w:p>
    <w:p w14:paraId="54073C3F">
      <w:pPr>
        <w:spacing w:line="360" w:lineRule="auto"/>
        <w:jc w:val="center"/>
        <w:outlineLvl w:val="2"/>
        <w:rPr>
          <w:rFonts w:hint="eastAsia" w:ascii="宋体" w:hAnsi="宋体" w:cs="宋体"/>
          <w:szCs w:val="21"/>
        </w:rPr>
      </w:pPr>
    </w:p>
    <w:p w14:paraId="1954C051">
      <w:pPr>
        <w:spacing w:line="360" w:lineRule="auto"/>
        <w:jc w:val="center"/>
        <w:outlineLvl w:val="2"/>
        <w:rPr>
          <w:rFonts w:hint="eastAsia" w:ascii="宋体" w:hAnsi="宋体" w:cs="宋体"/>
          <w:szCs w:val="21"/>
        </w:rPr>
      </w:pPr>
    </w:p>
    <w:p w14:paraId="17095A00">
      <w:pPr>
        <w:spacing w:line="360" w:lineRule="auto"/>
        <w:jc w:val="center"/>
        <w:outlineLvl w:val="2"/>
        <w:rPr>
          <w:rFonts w:hint="eastAsia" w:ascii="宋体" w:hAnsi="宋体" w:cs="宋体"/>
          <w:b/>
          <w:sz w:val="52"/>
          <w:szCs w:val="52"/>
        </w:rPr>
      </w:pPr>
    </w:p>
    <w:p w14:paraId="153837B0">
      <w:pPr>
        <w:spacing w:line="360" w:lineRule="auto"/>
        <w:jc w:val="center"/>
        <w:outlineLvl w:val="2"/>
        <w:rPr>
          <w:rFonts w:hint="eastAsia" w:ascii="宋体" w:hAnsi="宋体" w:cs="宋体"/>
          <w:b/>
          <w:sz w:val="52"/>
          <w:szCs w:val="52"/>
        </w:rPr>
      </w:pPr>
    </w:p>
    <w:p w14:paraId="36F07D48">
      <w:pPr>
        <w:spacing w:line="360" w:lineRule="auto"/>
        <w:jc w:val="center"/>
        <w:outlineLvl w:val="2"/>
        <w:rPr>
          <w:rFonts w:hint="eastAsia" w:ascii="宋体" w:hAnsi="宋体" w:cs="宋体"/>
          <w:b/>
          <w:sz w:val="52"/>
          <w:szCs w:val="52"/>
        </w:rPr>
      </w:pPr>
      <w:r>
        <w:rPr>
          <w:rFonts w:hint="eastAsia" w:ascii="宋体" w:hAnsi="宋体" w:cs="宋体"/>
          <w:b/>
          <w:sz w:val="52"/>
          <w:szCs w:val="52"/>
        </w:rPr>
        <w:t>商务部分</w:t>
      </w:r>
    </w:p>
    <w:p w14:paraId="0538D304">
      <w:pPr>
        <w:spacing w:line="360" w:lineRule="auto"/>
        <w:jc w:val="center"/>
        <w:outlineLvl w:val="2"/>
        <w:rPr>
          <w:rFonts w:hint="eastAsia" w:ascii="宋体" w:hAnsi="宋体" w:cs="宋体"/>
          <w:b/>
          <w:sz w:val="52"/>
          <w:szCs w:val="52"/>
        </w:rPr>
      </w:pPr>
    </w:p>
    <w:p w14:paraId="076D2D9E">
      <w:pPr>
        <w:spacing w:line="360" w:lineRule="auto"/>
        <w:jc w:val="center"/>
        <w:outlineLvl w:val="2"/>
        <w:rPr>
          <w:rFonts w:hint="eastAsia" w:ascii="宋体" w:hAnsi="宋体" w:cs="宋体"/>
          <w:b/>
          <w:sz w:val="52"/>
          <w:szCs w:val="52"/>
        </w:rPr>
      </w:pPr>
    </w:p>
    <w:p w14:paraId="33443BC9">
      <w:pPr>
        <w:spacing w:line="360" w:lineRule="auto"/>
        <w:jc w:val="center"/>
        <w:outlineLvl w:val="2"/>
        <w:rPr>
          <w:rFonts w:hint="eastAsia" w:ascii="宋体" w:hAnsi="宋体" w:cs="宋体"/>
          <w:b/>
          <w:sz w:val="52"/>
          <w:szCs w:val="52"/>
        </w:rPr>
      </w:pPr>
    </w:p>
    <w:p w14:paraId="7673D69E">
      <w:pPr>
        <w:spacing w:line="360" w:lineRule="auto"/>
        <w:jc w:val="center"/>
        <w:outlineLvl w:val="2"/>
        <w:rPr>
          <w:rFonts w:hint="eastAsia" w:ascii="宋体" w:hAnsi="宋体" w:cs="宋体"/>
          <w:b/>
          <w:sz w:val="52"/>
          <w:szCs w:val="52"/>
        </w:rPr>
      </w:pPr>
    </w:p>
    <w:p w14:paraId="15014020">
      <w:pPr>
        <w:spacing w:line="360" w:lineRule="auto"/>
        <w:jc w:val="center"/>
        <w:outlineLvl w:val="2"/>
        <w:rPr>
          <w:rFonts w:hint="eastAsia" w:ascii="宋体" w:hAnsi="宋体" w:cs="宋体"/>
          <w:b/>
          <w:sz w:val="52"/>
          <w:szCs w:val="52"/>
        </w:rPr>
      </w:pPr>
    </w:p>
    <w:p w14:paraId="451825A6">
      <w:pPr>
        <w:spacing w:line="360" w:lineRule="auto"/>
        <w:jc w:val="center"/>
        <w:outlineLvl w:val="2"/>
        <w:rPr>
          <w:rFonts w:hint="eastAsia" w:ascii="宋体" w:hAnsi="宋体" w:cs="宋体"/>
          <w:b/>
          <w:sz w:val="52"/>
          <w:szCs w:val="52"/>
        </w:rPr>
      </w:pPr>
    </w:p>
    <w:p w14:paraId="3A5A2034">
      <w:pPr>
        <w:spacing w:line="360" w:lineRule="auto"/>
        <w:outlineLvl w:val="2"/>
        <w:rPr>
          <w:rFonts w:hint="eastAsia" w:ascii="宋体" w:hAnsi="宋体" w:cs="宋体"/>
          <w:b/>
          <w:sz w:val="32"/>
          <w:szCs w:val="32"/>
        </w:rPr>
      </w:pPr>
    </w:p>
    <w:p w14:paraId="233E1224">
      <w:pPr>
        <w:pStyle w:val="18"/>
        <w:rPr>
          <w:rFonts w:hint="eastAsia" w:ascii="宋体" w:hAnsi="宋体" w:cs="宋体"/>
          <w:b/>
          <w:sz w:val="32"/>
          <w:szCs w:val="32"/>
        </w:rPr>
      </w:pPr>
    </w:p>
    <w:p w14:paraId="4AE00B60">
      <w:pPr>
        <w:rPr>
          <w:rFonts w:hint="eastAsia"/>
        </w:rPr>
      </w:pPr>
    </w:p>
    <w:p w14:paraId="1F568A4A">
      <w:pPr>
        <w:jc w:val="center"/>
        <w:rPr>
          <w:rFonts w:hint="eastAsia" w:ascii="宋体" w:hAnsi="宋体" w:cs="宋体"/>
          <w:b/>
          <w:bCs/>
          <w:sz w:val="32"/>
          <w:szCs w:val="32"/>
        </w:rPr>
      </w:pPr>
      <w:r>
        <w:rPr>
          <w:rFonts w:hint="eastAsia" w:ascii="宋体" w:hAnsi="宋体" w:cs="宋体"/>
          <w:b/>
          <w:bCs/>
          <w:sz w:val="32"/>
          <w:szCs w:val="32"/>
        </w:rPr>
        <w:t>磋商函</w:t>
      </w:r>
    </w:p>
    <w:p w14:paraId="7B115D62">
      <w:pPr>
        <w:adjustRightInd w:val="0"/>
        <w:snapToGrid w:val="0"/>
        <w:spacing w:line="360" w:lineRule="auto"/>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（采购人名称）</w:t>
      </w:r>
    </w:p>
    <w:p w14:paraId="077606E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(供应商名称)授权</w:t>
      </w:r>
      <w:r>
        <w:rPr>
          <w:rFonts w:hint="eastAsia" w:ascii="宋体" w:hAnsi="宋体" w:cs="宋体"/>
          <w:snapToGrid w:val="0"/>
          <w:kern w:val="0"/>
          <w:szCs w:val="21"/>
          <w:u w:val="single"/>
        </w:rPr>
        <w:t xml:space="preserve">          </w:t>
      </w:r>
      <w:r>
        <w:rPr>
          <w:rFonts w:hint="eastAsia" w:ascii="宋体" w:hAnsi="宋体" w:cs="宋体"/>
          <w:snapToGrid w:val="0"/>
          <w:kern w:val="0"/>
          <w:szCs w:val="21"/>
        </w:rPr>
        <w:t>(供应商代表姓名)</w:t>
      </w:r>
      <w:r>
        <w:rPr>
          <w:rFonts w:hint="eastAsia" w:ascii="宋体" w:hAnsi="宋体" w:cs="宋体"/>
          <w:snapToGrid w:val="0"/>
          <w:kern w:val="0"/>
          <w:szCs w:val="21"/>
          <w:u w:val="single"/>
        </w:rPr>
        <w:t xml:space="preserve">          </w:t>
      </w:r>
      <w:r>
        <w:rPr>
          <w:rFonts w:hint="eastAsia" w:ascii="宋体" w:hAnsi="宋体" w:cs="宋体"/>
          <w:snapToGrid w:val="0"/>
          <w:kern w:val="0"/>
          <w:szCs w:val="21"/>
        </w:rPr>
        <w:t>(职务、职称)为我方代理人，参加贵方组织的</w:t>
      </w:r>
      <w:r>
        <w:rPr>
          <w:rFonts w:hint="eastAsia" w:ascii="宋体" w:hAnsi="宋体" w:cs="宋体"/>
          <w:snapToGrid w:val="0"/>
          <w:kern w:val="0"/>
          <w:szCs w:val="21"/>
          <w:u w:val="single"/>
        </w:rPr>
        <w:t xml:space="preserve">               </w:t>
      </w:r>
      <w:r>
        <w:rPr>
          <w:rFonts w:hint="eastAsia" w:ascii="宋体" w:hAnsi="宋体" w:cs="宋体"/>
          <w:snapToGrid w:val="0"/>
          <w:kern w:val="0"/>
          <w:szCs w:val="21"/>
        </w:rPr>
        <w:t>(项目名称、项目编号</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包号</w:t>
      </w:r>
      <w:r>
        <w:rPr>
          <w:rFonts w:hint="eastAsia" w:ascii="宋体" w:hAnsi="宋体" w:cs="宋体"/>
          <w:snapToGrid w:val="0"/>
          <w:kern w:val="0"/>
          <w:szCs w:val="21"/>
        </w:rPr>
        <w:t>)竞争性磋商采购的有关活动，并对此项目进行磋商。为此：</w:t>
      </w:r>
    </w:p>
    <w:p w14:paraId="42F4081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455C6779">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43DB848">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4、我方对响应文件中所提供资料、文件、证书及证件的真实性和有效性负责。</w:t>
      </w:r>
    </w:p>
    <w:p w14:paraId="123F557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5、我方承诺：完全理解磋商报价超过预算金额或最高限价时，磋商将被拒绝。</w:t>
      </w:r>
    </w:p>
    <w:p w14:paraId="2578ABC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6、我方完全理解贵方不一定接受最低价的投标或收到的任何投标。</w:t>
      </w:r>
    </w:p>
    <w:p w14:paraId="416DCE6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7、我方同意按贵方要求在磋商规定时间内向贵方提供与其磋商有关的任何证据或补充资料，否则，我方的响应文件可被贵方拒绝。</w:t>
      </w:r>
    </w:p>
    <w:p w14:paraId="63B34BF3">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8、我方保证忠实地执行双方所签订的合同，并承担合同规定的责任和义务。</w:t>
      </w:r>
    </w:p>
    <w:p w14:paraId="007F5FE1">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8B85CC">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（一）提供虚假材料谋取中标、成交的；</w:t>
      </w:r>
    </w:p>
    <w:p w14:paraId="3F15B492">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（二）采取不正当手段诋毁、排挤其他供应商的；</w:t>
      </w:r>
    </w:p>
    <w:p w14:paraId="081A4E3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（三）与采购人、其他供应商或者采购代理机构恶意串通的；</w:t>
      </w:r>
    </w:p>
    <w:p w14:paraId="50C7CDD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（四）向采购人、采购代理机构行贿或者提供其他不正当利益的；</w:t>
      </w:r>
    </w:p>
    <w:p w14:paraId="7D5C03E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（五）在招标采购过程中与采购人进行协商谈判的；</w:t>
      </w:r>
    </w:p>
    <w:p w14:paraId="7631EFF5">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（六）拒绝有关部门监督检查或者提供虚假情况的。</w:t>
      </w:r>
    </w:p>
    <w:p w14:paraId="23F6720A">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供应商有前款第（一）至（五）项情形之一的，中标、成交无效。</w:t>
      </w:r>
    </w:p>
    <w:p w14:paraId="35FBBE94">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1E48F016">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所有有关本磋商的一切往来联系方式为：</w:t>
      </w:r>
    </w:p>
    <w:p w14:paraId="375D1C51">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地址：</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邮编：</w:t>
      </w:r>
      <w:r>
        <w:rPr>
          <w:rFonts w:hint="eastAsia" w:ascii="宋体" w:hAnsi="宋体" w:cs="宋体"/>
          <w:snapToGrid w:val="0"/>
          <w:kern w:val="0"/>
          <w:szCs w:val="21"/>
          <w:u w:val="single"/>
        </w:rPr>
        <w:t xml:space="preserve">                      </w:t>
      </w:r>
    </w:p>
    <w:p w14:paraId="5A34CC7E">
      <w:pPr>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传真：</w:t>
      </w:r>
      <w:r>
        <w:rPr>
          <w:rFonts w:hint="eastAsia" w:ascii="宋体" w:hAnsi="宋体" w:cs="宋体"/>
          <w:snapToGrid w:val="0"/>
          <w:kern w:val="0"/>
          <w:szCs w:val="21"/>
          <w:u w:val="single"/>
        </w:rPr>
        <w:t xml:space="preserve">                      </w:t>
      </w:r>
    </w:p>
    <w:p w14:paraId="6C584753">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供应商授权代表姓名：</w:t>
      </w:r>
      <w:r>
        <w:rPr>
          <w:rFonts w:hint="eastAsia" w:ascii="宋体" w:hAnsi="宋体" w:cs="宋体"/>
          <w:snapToGrid w:val="0"/>
          <w:kern w:val="0"/>
          <w:szCs w:val="21"/>
          <w:u w:val="single"/>
        </w:rPr>
        <w:t xml:space="preserve">            </w:t>
      </w:r>
    </w:p>
    <w:p w14:paraId="617914EA">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供应商授权代表联系电话：</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（办公）</w:t>
      </w:r>
      <w:r>
        <w:rPr>
          <w:rFonts w:hint="eastAsia" w:ascii="宋体" w:hAnsi="宋体" w:cs="宋体"/>
          <w:snapToGrid w:val="0"/>
          <w:kern w:val="0"/>
          <w:szCs w:val="21"/>
          <w:u w:val="single"/>
        </w:rPr>
        <w:t xml:space="preserve">             </w:t>
      </w:r>
      <w:r>
        <w:rPr>
          <w:rFonts w:hint="eastAsia" w:ascii="宋体" w:hAnsi="宋体" w:cs="宋体"/>
          <w:snapToGrid w:val="0"/>
          <w:kern w:val="0"/>
          <w:szCs w:val="21"/>
        </w:rPr>
        <w:t>（移动）</w:t>
      </w:r>
    </w:p>
    <w:p w14:paraId="4749FC72">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E-mail：</w:t>
      </w:r>
      <w:r>
        <w:rPr>
          <w:rFonts w:hint="eastAsia" w:ascii="宋体" w:hAnsi="宋体" w:cs="宋体"/>
          <w:snapToGrid w:val="0"/>
          <w:kern w:val="0"/>
          <w:szCs w:val="21"/>
          <w:u w:val="single"/>
        </w:rPr>
        <w:t xml:space="preserve">                    </w:t>
      </w:r>
    </w:p>
    <w:p w14:paraId="3D51A68F">
      <w:pPr>
        <w:overflowPunct w:val="0"/>
        <w:topLinePunct/>
        <w:autoSpaceDN w:val="0"/>
        <w:adjustRightInd w:val="0"/>
        <w:snapToGrid w:val="0"/>
        <w:spacing w:line="360" w:lineRule="auto"/>
        <w:ind w:firstLine="420" w:firstLineChars="200"/>
        <w:rPr>
          <w:rFonts w:hint="eastAsia" w:ascii="宋体" w:hAnsi="宋体" w:cs="宋体"/>
          <w:snapToGrid w:val="0"/>
          <w:kern w:val="0"/>
          <w:szCs w:val="21"/>
        </w:rPr>
      </w:pPr>
    </w:p>
    <w:p w14:paraId="52559081">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5680CAFE">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3514410C">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A2BAE29">
      <w:pPr>
        <w:jc w:val="center"/>
        <w:rPr>
          <w:rFonts w:hint="eastAsia" w:ascii="宋体" w:hAnsi="宋体" w:cs="宋体"/>
          <w:b/>
          <w:bCs/>
          <w:sz w:val="32"/>
          <w:szCs w:val="32"/>
        </w:rPr>
      </w:pPr>
      <w:r>
        <w:rPr>
          <w:rFonts w:hint="eastAsia" w:ascii="宋体" w:hAnsi="宋体" w:cs="宋体"/>
          <w:b/>
          <w:sz w:val="24"/>
          <w:szCs w:val="20"/>
          <w:u w:val="single"/>
        </w:rPr>
        <w:br w:type="page"/>
      </w:r>
      <w:r>
        <w:rPr>
          <w:rFonts w:hint="eastAsia" w:ascii="宋体" w:hAnsi="宋体" w:cs="宋体"/>
          <w:b/>
          <w:bCs/>
          <w:sz w:val="32"/>
          <w:szCs w:val="32"/>
        </w:rPr>
        <w:t>法定代表人（单位负责人）身份证明书</w:t>
      </w:r>
    </w:p>
    <w:p w14:paraId="00574075">
      <w:pPr>
        <w:rPr>
          <w:rFonts w:hint="eastAsia" w:ascii="宋体" w:hAnsi="宋体" w:cs="宋体"/>
          <w:sz w:val="24"/>
        </w:rPr>
      </w:pPr>
    </w:p>
    <w:p w14:paraId="608F55C1">
      <w:pPr>
        <w:adjustRightInd w:val="0"/>
        <w:snapToGrid w:val="0"/>
        <w:spacing w:line="360" w:lineRule="auto"/>
        <w:rPr>
          <w:rFonts w:hint="eastAsia" w:ascii="宋体" w:hAnsi="宋体" w:cs="宋体"/>
          <w:szCs w:val="21"/>
        </w:rPr>
      </w:pPr>
      <w:r>
        <w:rPr>
          <w:rFonts w:hint="eastAsia" w:ascii="宋体" w:hAnsi="宋体" w:cs="宋体"/>
          <w:snapToGrid w:val="0"/>
          <w:kern w:val="0"/>
          <w:szCs w:val="21"/>
        </w:rPr>
        <w:t>单位名称</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14:paraId="122BEEDB">
      <w:pPr>
        <w:adjustRightInd w:val="0"/>
        <w:snapToGrid w:val="0"/>
        <w:spacing w:line="360" w:lineRule="auto"/>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63FB535A">
      <w:pPr>
        <w:adjustRightInd w:val="0"/>
        <w:snapToGrid w:val="0"/>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14:paraId="19E05FA3">
      <w:pPr>
        <w:adjustRightInd w:val="0"/>
        <w:snapToGrid w:val="0"/>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36DFFCF">
      <w:pPr>
        <w:adjustRightInd w:val="0"/>
        <w:snapToGrid w:val="0"/>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A71FD54">
      <w:pPr>
        <w:adjustRightInd w:val="0"/>
        <w:snapToGrid w:val="0"/>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0F16855E">
      <w:pPr>
        <w:adjustRightInd w:val="0"/>
        <w:snapToGrid w:val="0"/>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2ECCDF49">
      <w:pPr>
        <w:adjustRightInd w:val="0"/>
        <w:snapToGrid w:val="0"/>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的法定代表人（单位负责人）。</w:t>
      </w:r>
    </w:p>
    <w:p w14:paraId="20F6D1D3">
      <w:pPr>
        <w:adjustRightInd w:val="0"/>
        <w:snapToGrid w:val="0"/>
        <w:spacing w:line="360" w:lineRule="auto"/>
        <w:rPr>
          <w:rFonts w:hint="eastAsia" w:ascii="宋体" w:hAnsi="宋体" w:cs="宋体"/>
          <w:szCs w:val="21"/>
        </w:rPr>
      </w:pPr>
    </w:p>
    <w:p w14:paraId="48E47C1B">
      <w:pPr>
        <w:adjustRightInd w:val="0"/>
        <w:snapToGrid w:val="0"/>
        <w:spacing w:line="360" w:lineRule="auto"/>
        <w:rPr>
          <w:rFonts w:hint="eastAsia" w:ascii="宋体" w:hAnsi="宋体" w:cs="宋体"/>
          <w:szCs w:val="21"/>
        </w:rPr>
      </w:pPr>
      <w:r>
        <w:rPr>
          <w:rFonts w:hint="eastAsia" w:ascii="宋体" w:hAnsi="宋体" w:cs="宋体"/>
          <w:szCs w:val="21"/>
        </w:rPr>
        <w:t>特此证明。</w:t>
      </w:r>
    </w:p>
    <w:p w14:paraId="6BB4984A">
      <w:pPr>
        <w:adjustRightInd w:val="0"/>
        <w:snapToGrid w:val="0"/>
        <w:spacing w:line="360" w:lineRule="auto"/>
        <w:rPr>
          <w:rFonts w:hint="eastAsia" w:ascii="宋体" w:hAnsi="宋体" w:cs="宋体"/>
          <w:szCs w:val="21"/>
        </w:rPr>
      </w:pPr>
      <w:r>
        <w:rPr>
          <w:rFonts w:hint="eastAsia" w:ascii="宋体" w:hAnsi="宋体" w:cs="宋体"/>
          <w:szCs w:val="21"/>
        </w:rPr>
        <w:t>后附：法定代表人（单位负责人）身份证复印件或扫描件</w:t>
      </w:r>
    </w:p>
    <w:p w14:paraId="0F252529">
      <w:pPr>
        <w:adjustRightInd w:val="0"/>
        <w:snapToGrid w:val="0"/>
        <w:spacing w:line="360" w:lineRule="auto"/>
        <w:rPr>
          <w:rFonts w:hint="eastAsia" w:ascii="宋体" w:hAnsi="宋体" w:cs="宋体"/>
          <w:szCs w:val="21"/>
        </w:rPr>
      </w:pPr>
    </w:p>
    <w:p w14:paraId="240EB0E4">
      <w:pPr>
        <w:adjustRightInd w:val="0"/>
        <w:snapToGrid w:val="0"/>
        <w:spacing w:line="360" w:lineRule="auto"/>
        <w:rPr>
          <w:rFonts w:hint="eastAsia" w:ascii="宋体" w:hAnsi="宋体" w:cs="宋体"/>
          <w:szCs w:val="21"/>
        </w:rPr>
      </w:pPr>
    </w:p>
    <w:p w14:paraId="318959A6">
      <w:pPr>
        <w:adjustRightInd w:val="0"/>
        <w:snapToGrid w:val="0"/>
        <w:spacing w:line="360" w:lineRule="auto"/>
        <w:rPr>
          <w:rFonts w:hint="eastAsia" w:ascii="宋体" w:hAnsi="宋体" w:cs="宋体"/>
          <w:szCs w:val="21"/>
        </w:rPr>
      </w:pPr>
    </w:p>
    <w:p w14:paraId="70852C4D">
      <w:pPr>
        <w:adjustRightInd w:val="0"/>
        <w:snapToGrid w:val="0"/>
        <w:spacing w:line="360" w:lineRule="auto"/>
        <w:rPr>
          <w:rFonts w:hint="eastAsia" w:ascii="宋体" w:hAnsi="宋体" w:cs="宋体"/>
          <w:szCs w:val="21"/>
        </w:rPr>
      </w:pPr>
    </w:p>
    <w:p w14:paraId="779F3841">
      <w:pPr>
        <w:adjustRightInd w:val="0"/>
        <w:snapToGrid w:val="0"/>
        <w:spacing w:line="360" w:lineRule="auto"/>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50D3A7AC">
      <w:pPr>
        <w:adjustRightInd w:val="0"/>
        <w:snapToGrid w:val="0"/>
        <w:spacing w:line="360" w:lineRule="auto"/>
        <w:rPr>
          <w:rFonts w:hint="eastAsia" w:ascii="宋体" w:hAnsi="宋体" w:cs="宋体"/>
          <w:szCs w:val="21"/>
        </w:rPr>
      </w:pPr>
    </w:p>
    <w:p w14:paraId="12AD5BFF">
      <w:pPr>
        <w:adjustRightInd w:val="0"/>
        <w:snapToGrid w:val="0"/>
        <w:spacing w:line="360" w:lineRule="auto"/>
        <w:rPr>
          <w:rFonts w:hint="eastAsia" w:ascii="宋体" w:hAnsi="宋体" w:cs="宋体"/>
          <w:szCs w:val="21"/>
        </w:rPr>
      </w:pPr>
      <w:r>
        <w:rPr>
          <w:rFonts w:hint="eastAsia" w:ascii="宋体" w:hAnsi="宋体" w:cs="宋体"/>
          <w:szCs w:val="21"/>
        </w:rPr>
        <w:t>法定代表人（单位负责人）(签字或签章)：</w:t>
      </w:r>
      <w:r>
        <w:rPr>
          <w:rFonts w:hint="eastAsia" w:ascii="宋体" w:hAnsi="宋体" w:cs="宋体"/>
          <w:szCs w:val="21"/>
          <w:u w:val="single"/>
        </w:rPr>
        <w:t xml:space="preserve">               </w:t>
      </w:r>
      <w:r>
        <w:rPr>
          <w:rFonts w:hint="eastAsia" w:ascii="宋体" w:hAnsi="宋体" w:cs="宋体"/>
          <w:szCs w:val="21"/>
        </w:rPr>
        <w:t xml:space="preserve"> </w:t>
      </w:r>
    </w:p>
    <w:p w14:paraId="65286630">
      <w:pPr>
        <w:adjustRightInd w:val="0"/>
        <w:snapToGrid w:val="0"/>
        <w:spacing w:line="360" w:lineRule="auto"/>
        <w:rPr>
          <w:rFonts w:hint="eastAsia" w:ascii="宋体" w:hAnsi="宋体" w:cs="宋体"/>
          <w:szCs w:val="21"/>
        </w:rPr>
      </w:pPr>
    </w:p>
    <w:p w14:paraId="79E09A18">
      <w:pPr>
        <w:adjustRightInd w:val="0"/>
        <w:snapToGrid w:val="0"/>
        <w:spacing w:line="360" w:lineRule="auto"/>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w:t>
      </w:r>
    </w:p>
    <w:p w14:paraId="12DB97C7">
      <w:pPr>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法定代表人（单位负责人）授权委托书</w:t>
      </w:r>
    </w:p>
    <w:p w14:paraId="0188CFFC">
      <w:pPr>
        <w:widowControl/>
        <w:adjustRightInd w:val="0"/>
        <w:snapToGrid w:val="0"/>
        <w:spacing w:line="360" w:lineRule="auto"/>
        <w:jc w:val="center"/>
        <w:outlineLvl w:val="1"/>
        <w:rPr>
          <w:rFonts w:hint="eastAsia" w:ascii="宋体" w:hAnsi="宋体" w:cs="宋体"/>
          <w:b/>
          <w:bCs/>
          <w:szCs w:val="21"/>
        </w:rPr>
      </w:pPr>
    </w:p>
    <w:p w14:paraId="018212CC">
      <w:pPr>
        <w:tabs>
          <w:tab w:val="left" w:pos="4860"/>
        </w:tabs>
        <w:overflowPunct w:val="0"/>
        <w:topLinePunct/>
        <w:autoSpaceDN w:val="0"/>
        <w:adjustRightInd w:val="0"/>
        <w:snapToGrid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4389D8B4">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（供应商住址）的</w:t>
      </w:r>
      <w:r>
        <w:rPr>
          <w:rFonts w:hint="eastAsia" w:ascii="宋体" w:hAnsi="宋体" w:cs="宋体"/>
          <w:szCs w:val="21"/>
          <w:u w:val="single"/>
        </w:rPr>
        <w:t xml:space="preserve">            </w:t>
      </w:r>
      <w:r>
        <w:rPr>
          <w:rFonts w:hint="eastAsia" w:ascii="宋体" w:hAnsi="宋体" w:cs="宋体"/>
          <w:szCs w:val="21"/>
        </w:rPr>
        <w:t xml:space="preserve">（供应商名称）法定代表人（单位负责人） </w:t>
      </w:r>
      <w:r>
        <w:rPr>
          <w:rFonts w:hint="eastAsia" w:ascii="宋体" w:hAnsi="宋体" w:cs="宋体"/>
          <w:szCs w:val="21"/>
          <w:u w:val="single"/>
        </w:rPr>
        <w:t xml:space="preserve">                 </w:t>
      </w:r>
      <w:r>
        <w:rPr>
          <w:rFonts w:hint="eastAsia" w:ascii="宋体" w:hAnsi="宋体" w:cs="宋体"/>
          <w:szCs w:val="21"/>
        </w:rPr>
        <w:t>（法定代表人（单位负责人）姓名、职务）代表本公司（单位）授权在下面签字的</w:t>
      </w:r>
      <w:r>
        <w:rPr>
          <w:rFonts w:hint="eastAsia" w:ascii="宋体" w:hAnsi="宋体" w:cs="宋体"/>
          <w:szCs w:val="21"/>
          <w:u w:val="single"/>
        </w:rPr>
        <w:t xml:space="preserve">                 </w:t>
      </w:r>
      <w:r>
        <w:rPr>
          <w:rFonts w:hint="eastAsia" w:ascii="宋体" w:hAnsi="宋体" w:cs="宋体"/>
          <w:szCs w:val="21"/>
        </w:rPr>
        <w:t>（供应商授权代表姓名、职务）为本公司（单位）的合法代理人。就</w:t>
      </w:r>
      <w:r>
        <w:rPr>
          <w:rFonts w:hint="eastAsia" w:ascii="宋体" w:hAnsi="宋体" w:cs="宋体"/>
          <w:szCs w:val="21"/>
          <w:u w:val="single"/>
        </w:rPr>
        <w:t xml:space="preserve">                 （项目编号、项目名称</w:t>
      </w:r>
      <w:r>
        <w:rPr>
          <w:rFonts w:hint="eastAsia" w:ascii="宋体" w:hAnsi="宋体" w:cs="宋体"/>
          <w:szCs w:val="21"/>
          <w:u w:val="single"/>
          <w:lang w:eastAsia="zh-CN"/>
        </w:rPr>
        <w:t>、</w:t>
      </w:r>
      <w:r>
        <w:rPr>
          <w:rFonts w:hint="eastAsia" w:ascii="宋体" w:hAnsi="宋体" w:cs="宋体"/>
          <w:szCs w:val="21"/>
          <w:u w:val="single"/>
          <w:lang w:val="en-US" w:eastAsia="zh-CN"/>
        </w:rPr>
        <w:t>包号</w:t>
      </w:r>
      <w:r>
        <w:rPr>
          <w:rFonts w:hint="eastAsia" w:ascii="宋体" w:hAnsi="宋体" w:cs="宋体"/>
          <w:szCs w:val="21"/>
          <w:u w:val="single"/>
        </w:rPr>
        <w:t>）</w:t>
      </w:r>
      <w:r>
        <w:rPr>
          <w:rFonts w:hint="eastAsia" w:ascii="宋体" w:hAnsi="宋体" w:cs="宋体"/>
          <w:szCs w:val="21"/>
        </w:rPr>
        <w:t>政府采购活动，以我单位名义处理一切与之有关的事务。</w:t>
      </w:r>
    </w:p>
    <w:p w14:paraId="506AD62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日签字或盖章生效，无转委托，特此声明。</w:t>
      </w:r>
    </w:p>
    <w:p w14:paraId="3E95B9FA">
      <w:pPr>
        <w:adjustRightInd w:val="0"/>
        <w:snapToGrid w:val="0"/>
        <w:spacing w:line="360" w:lineRule="auto"/>
        <w:rPr>
          <w:rFonts w:hint="eastAsia" w:ascii="宋体" w:hAnsi="宋体" w:cs="宋体"/>
          <w:szCs w:val="21"/>
        </w:rPr>
      </w:pPr>
    </w:p>
    <w:p w14:paraId="2E5496A8">
      <w:pPr>
        <w:adjustRightInd w:val="0"/>
        <w:snapToGrid w:val="0"/>
        <w:spacing w:line="360" w:lineRule="auto"/>
        <w:rPr>
          <w:rFonts w:hint="eastAsia" w:ascii="宋体" w:hAnsi="宋体" w:cs="宋体"/>
          <w:szCs w:val="21"/>
        </w:rPr>
      </w:pPr>
      <w:r>
        <w:rPr>
          <w:rFonts w:hint="eastAsia" w:ascii="宋体" w:hAnsi="宋体" w:cs="宋体"/>
          <w:szCs w:val="21"/>
        </w:rPr>
        <w:t>附：授权代表身份证复印件或扫描件</w:t>
      </w:r>
    </w:p>
    <w:p w14:paraId="7CCF216D">
      <w:pPr>
        <w:adjustRightInd w:val="0"/>
        <w:snapToGrid w:val="0"/>
        <w:spacing w:line="360" w:lineRule="auto"/>
        <w:rPr>
          <w:rFonts w:hint="eastAsia" w:ascii="宋体" w:hAnsi="宋体" w:cs="宋体"/>
          <w:szCs w:val="21"/>
        </w:rPr>
      </w:pPr>
    </w:p>
    <w:p w14:paraId="2E990E3B">
      <w:pPr>
        <w:adjustRightInd w:val="0"/>
        <w:snapToGrid w:val="0"/>
        <w:spacing w:line="360" w:lineRule="auto"/>
        <w:rPr>
          <w:rFonts w:hint="eastAsia" w:ascii="宋体" w:hAnsi="宋体" w:cs="宋体"/>
          <w:szCs w:val="21"/>
        </w:rPr>
      </w:pPr>
    </w:p>
    <w:p w14:paraId="2EA41FBF">
      <w:pPr>
        <w:adjustRightInd w:val="0"/>
        <w:snapToGrid w:val="0"/>
        <w:spacing w:line="360" w:lineRule="auto"/>
        <w:rPr>
          <w:rFonts w:hint="eastAsia" w:ascii="宋体" w:hAnsi="宋体" w:cs="宋体"/>
          <w:szCs w:val="21"/>
        </w:rPr>
      </w:pPr>
    </w:p>
    <w:p w14:paraId="52280CC3">
      <w:pPr>
        <w:adjustRightInd w:val="0"/>
        <w:snapToGrid w:val="0"/>
        <w:spacing w:line="360" w:lineRule="auto"/>
        <w:rPr>
          <w:rFonts w:hint="eastAsia" w:ascii="宋体" w:hAnsi="宋体" w:cs="宋体"/>
          <w:szCs w:val="21"/>
        </w:rPr>
      </w:pPr>
    </w:p>
    <w:p w14:paraId="3F683685">
      <w:pPr>
        <w:adjustRightInd w:val="0"/>
        <w:snapToGrid w:val="0"/>
        <w:spacing w:line="360" w:lineRule="auto"/>
        <w:rPr>
          <w:rFonts w:hint="eastAsia" w:ascii="宋体" w:hAnsi="宋体" w:cs="宋体"/>
          <w:szCs w:val="21"/>
        </w:rPr>
      </w:pPr>
    </w:p>
    <w:p w14:paraId="4042ED9C">
      <w:pPr>
        <w:adjustRightInd w:val="0"/>
        <w:snapToGrid w:val="0"/>
        <w:spacing w:line="360" w:lineRule="auto"/>
        <w:rPr>
          <w:rFonts w:hint="eastAsia" w:ascii="宋体" w:hAnsi="宋体" w:cs="宋体"/>
          <w:szCs w:val="21"/>
        </w:rPr>
      </w:pPr>
    </w:p>
    <w:p w14:paraId="428AFDC1">
      <w:pPr>
        <w:adjustRightInd w:val="0"/>
        <w:snapToGrid w:val="0"/>
        <w:spacing w:line="360" w:lineRule="auto"/>
        <w:rPr>
          <w:rFonts w:hint="eastAsia" w:ascii="宋体" w:hAnsi="宋体" w:cs="宋体"/>
          <w:szCs w:val="21"/>
        </w:rPr>
      </w:pPr>
    </w:p>
    <w:p w14:paraId="7F11C2B8">
      <w:pPr>
        <w:adjustRightInd w:val="0"/>
        <w:snapToGrid w:val="0"/>
        <w:spacing w:line="360" w:lineRule="auto"/>
        <w:rPr>
          <w:rFonts w:hint="eastAsia" w:ascii="宋体" w:hAnsi="宋体" w:cs="宋体"/>
          <w:szCs w:val="21"/>
        </w:rPr>
      </w:pPr>
    </w:p>
    <w:p w14:paraId="6574C846">
      <w:pPr>
        <w:adjustRightInd w:val="0"/>
        <w:snapToGrid w:val="0"/>
        <w:spacing w:line="360" w:lineRule="auto"/>
        <w:rPr>
          <w:rFonts w:hint="eastAsia" w:ascii="宋体" w:hAnsi="宋体" w:cs="宋体"/>
          <w:szCs w:val="21"/>
        </w:rPr>
      </w:pPr>
    </w:p>
    <w:p w14:paraId="34314B47">
      <w:pPr>
        <w:adjustRightInd w:val="0"/>
        <w:snapToGrid w:val="0"/>
        <w:spacing w:line="360" w:lineRule="auto"/>
        <w:rPr>
          <w:rFonts w:hint="eastAsia" w:ascii="宋体" w:hAnsi="宋体" w:cs="宋体"/>
          <w:szCs w:val="21"/>
          <w:u w:val="single"/>
        </w:rPr>
      </w:pPr>
      <w:r>
        <w:rPr>
          <w:rFonts w:hint="eastAsia" w:ascii="宋体" w:hAnsi="宋体" w:cs="宋体"/>
          <w:szCs w:val="21"/>
        </w:rPr>
        <w:t>供应商（加盖单位公章）：</w:t>
      </w:r>
      <w:r>
        <w:rPr>
          <w:rFonts w:hint="eastAsia" w:ascii="宋体" w:hAnsi="宋体" w:cs="宋体"/>
          <w:szCs w:val="21"/>
          <w:u w:val="single"/>
        </w:rPr>
        <w:t xml:space="preserve">                 </w:t>
      </w:r>
    </w:p>
    <w:p w14:paraId="6C52A3E8">
      <w:pPr>
        <w:adjustRightInd w:val="0"/>
        <w:snapToGrid w:val="0"/>
        <w:spacing w:line="360" w:lineRule="auto"/>
        <w:rPr>
          <w:rFonts w:hint="eastAsia" w:ascii="宋体" w:hAnsi="宋体" w:cs="宋体"/>
          <w:szCs w:val="21"/>
        </w:rPr>
      </w:pPr>
    </w:p>
    <w:p w14:paraId="6034F0EB">
      <w:pPr>
        <w:adjustRightInd w:val="0"/>
        <w:snapToGrid w:val="0"/>
        <w:spacing w:line="360" w:lineRule="auto"/>
        <w:rPr>
          <w:rFonts w:hint="eastAsia" w:ascii="宋体" w:hAnsi="宋体" w:cs="宋体"/>
          <w:szCs w:val="21"/>
          <w:u w:val="single"/>
        </w:rPr>
      </w:pPr>
      <w:r>
        <w:rPr>
          <w:rFonts w:hint="eastAsia" w:ascii="宋体" w:hAnsi="宋体" w:cs="宋体"/>
          <w:szCs w:val="21"/>
        </w:rPr>
        <w:t>法定代表人（单位负责人）（签字或盖章）：</w:t>
      </w:r>
      <w:r>
        <w:rPr>
          <w:rFonts w:hint="eastAsia" w:ascii="宋体" w:hAnsi="宋体" w:cs="宋体"/>
          <w:szCs w:val="21"/>
          <w:u w:val="single"/>
        </w:rPr>
        <w:t xml:space="preserve">               </w:t>
      </w:r>
    </w:p>
    <w:p w14:paraId="5912F4B3">
      <w:pPr>
        <w:adjustRightInd w:val="0"/>
        <w:snapToGrid w:val="0"/>
        <w:spacing w:line="360" w:lineRule="auto"/>
        <w:rPr>
          <w:rFonts w:hint="eastAsia" w:ascii="宋体" w:hAnsi="宋体" w:cs="宋体"/>
          <w:szCs w:val="21"/>
        </w:rPr>
      </w:pPr>
    </w:p>
    <w:p w14:paraId="5E665BBC">
      <w:pPr>
        <w:adjustRightInd w:val="0"/>
        <w:snapToGrid w:val="0"/>
        <w:spacing w:line="360" w:lineRule="auto"/>
        <w:rPr>
          <w:rFonts w:hint="eastAsia" w:ascii="宋体" w:hAnsi="宋体" w:cs="宋体"/>
          <w:szCs w:val="21"/>
          <w:u w:val="single"/>
        </w:rPr>
      </w:pPr>
      <w:r>
        <w:rPr>
          <w:rFonts w:hint="eastAsia" w:ascii="宋体" w:hAnsi="宋体" w:cs="宋体"/>
          <w:szCs w:val="21"/>
        </w:rPr>
        <w:t>授权代表：（签字或盖章）</w:t>
      </w:r>
      <w:r>
        <w:rPr>
          <w:rFonts w:hint="eastAsia" w:ascii="宋体" w:hAnsi="宋体" w:cs="宋体"/>
          <w:szCs w:val="21"/>
          <w:u w:val="single"/>
        </w:rPr>
        <w:t xml:space="preserve">                 </w:t>
      </w:r>
    </w:p>
    <w:p w14:paraId="09595F1F">
      <w:pPr>
        <w:adjustRightInd w:val="0"/>
        <w:snapToGrid w:val="0"/>
        <w:spacing w:line="360" w:lineRule="auto"/>
        <w:rPr>
          <w:rFonts w:hint="eastAsia" w:ascii="宋体" w:hAnsi="宋体" w:cs="宋体"/>
          <w:szCs w:val="21"/>
        </w:rPr>
      </w:pPr>
    </w:p>
    <w:p w14:paraId="1BC23D4A">
      <w:pPr>
        <w:adjustRightInd w:val="0"/>
        <w:snapToGrid w:val="0"/>
        <w:spacing w:line="360" w:lineRule="auto"/>
        <w:jc w:val="lef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14:paraId="308D263D">
      <w:pPr>
        <w:jc w:val="center"/>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报价一览表</w:t>
      </w:r>
    </w:p>
    <w:p w14:paraId="73A1759C">
      <w:pPr>
        <w:adjustRightInd w:val="0"/>
        <w:snapToGrid w:val="0"/>
        <w:spacing w:line="360" w:lineRule="auto"/>
        <w:ind w:right="105" w:rightChars="50"/>
        <w:jc w:val="left"/>
        <w:rPr>
          <w:rFonts w:hint="eastAsia" w:ascii="宋体" w:hAnsi="宋体" w:cs="宋体"/>
          <w:b/>
          <w:bCs/>
          <w:szCs w:val="21"/>
        </w:rPr>
      </w:pPr>
      <w:r>
        <w:rPr>
          <w:rFonts w:hint="eastAsia" w:ascii="宋体" w:hAnsi="宋体" w:cs="宋体"/>
          <w:b/>
          <w:bCs/>
          <w:szCs w:val="21"/>
        </w:rPr>
        <w:t>项目名称：</w:t>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 xml:space="preserve">      </w:t>
      </w:r>
      <w:r>
        <w:rPr>
          <w:rFonts w:hint="eastAsia" w:ascii="宋体" w:hAnsi="宋体" w:cs="宋体"/>
          <w:b/>
          <w:bCs/>
          <w:szCs w:val="21"/>
          <w:u w:val="single"/>
          <w:lang w:val="zh-CN"/>
        </w:rPr>
        <w:tab/>
      </w:r>
    </w:p>
    <w:p w14:paraId="42844B42">
      <w:pPr>
        <w:adjustRightInd w:val="0"/>
        <w:snapToGrid w:val="0"/>
        <w:spacing w:line="360" w:lineRule="auto"/>
        <w:ind w:right="105" w:rightChars="50"/>
        <w:jc w:val="left"/>
        <w:rPr>
          <w:rFonts w:hint="eastAsia" w:ascii="宋体" w:hAnsi="宋体" w:cs="宋体"/>
          <w:b/>
          <w:bCs/>
          <w:szCs w:val="21"/>
          <w:u w:val="single"/>
          <w:lang w:val="zh-CN"/>
        </w:rPr>
      </w:pPr>
      <w:r>
        <w:rPr>
          <w:rFonts w:hint="eastAsia" w:ascii="宋体" w:hAnsi="宋体" w:cs="宋体"/>
          <w:b/>
          <w:bCs/>
          <w:szCs w:val="21"/>
        </w:rPr>
        <w:t>项目编号：</w:t>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ab/>
      </w:r>
      <w:r>
        <w:rPr>
          <w:rFonts w:hint="eastAsia" w:ascii="宋体" w:hAnsi="宋体" w:cs="宋体"/>
          <w:b/>
          <w:bCs/>
          <w:szCs w:val="21"/>
          <w:u w:val="single"/>
          <w:lang w:val="zh-CN"/>
        </w:rPr>
        <w:t xml:space="preserve">      </w:t>
      </w:r>
      <w:r>
        <w:rPr>
          <w:rFonts w:hint="eastAsia" w:ascii="宋体" w:hAnsi="宋体" w:cs="宋体"/>
          <w:b/>
          <w:bCs/>
          <w:szCs w:val="21"/>
          <w:u w:val="single"/>
          <w:lang w:val="zh-CN"/>
        </w:rPr>
        <w:tab/>
      </w:r>
    </w:p>
    <w:p w14:paraId="248A664B">
      <w:pPr>
        <w:adjustRightInd w:val="0"/>
        <w:snapToGrid w:val="0"/>
        <w:spacing w:line="360" w:lineRule="auto"/>
        <w:ind w:right="105" w:rightChars="50"/>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包号：</w:t>
      </w:r>
      <w:r>
        <w:rPr>
          <w:rFonts w:hint="eastAsia" w:ascii="宋体" w:hAnsi="宋体" w:eastAsia="宋体" w:cs="宋体"/>
          <w:b/>
          <w:bCs/>
          <w:szCs w:val="21"/>
          <w:u w:val="single"/>
          <w:lang w:val="en-US" w:eastAsia="zh-CN"/>
        </w:rPr>
        <w:t xml:space="preserve">                              </w:t>
      </w:r>
    </w:p>
    <w:p w14:paraId="6ABFB422">
      <w:pPr>
        <w:pStyle w:val="54"/>
        <w:spacing w:line="360" w:lineRule="auto"/>
        <w:jc w:val="both"/>
        <w:rPr>
          <w:rFonts w:hint="eastAsia"/>
          <w:b/>
          <w:bCs/>
          <w:sz w:val="21"/>
          <w:szCs w:val="21"/>
        </w:rPr>
      </w:pPr>
      <w:r>
        <w:rPr>
          <w:rFonts w:hint="eastAsia"/>
          <w:b/>
          <w:bCs/>
          <w:kern w:val="2"/>
          <w:sz w:val="21"/>
          <w:szCs w:val="21"/>
        </w:rPr>
        <w:t>总报价：大写</w:t>
      </w:r>
      <w:r>
        <w:rPr>
          <w:rFonts w:hint="eastAsia"/>
          <w:b/>
          <w:bCs/>
          <w:sz w:val="21"/>
          <w:szCs w:val="21"/>
        </w:rPr>
        <w:t>（</w:t>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 xml:space="preserve">     </w:t>
      </w:r>
      <w:r>
        <w:rPr>
          <w:rFonts w:hint="eastAsia"/>
          <w:b/>
          <w:bCs/>
          <w:sz w:val="21"/>
          <w:szCs w:val="21"/>
        </w:rPr>
        <w:t>）小写（</w:t>
      </w:r>
      <w:r>
        <w:rPr>
          <w:rFonts w:hint="eastAsia"/>
          <w:b/>
          <w:bCs/>
          <w:sz w:val="21"/>
          <w:szCs w:val="21"/>
          <w:u w:val="single"/>
        </w:rPr>
        <w:t xml:space="preserve">           </w:t>
      </w:r>
      <w:r>
        <w:rPr>
          <w:rFonts w:hint="eastAsia"/>
          <w:b/>
          <w:bCs/>
          <w:sz w:val="21"/>
          <w:szCs w:val="21"/>
        </w:rPr>
        <w:t>）</w:t>
      </w:r>
    </w:p>
    <w:p w14:paraId="2EA070EB">
      <w:pPr>
        <w:pStyle w:val="54"/>
        <w:spacing w:line="360" w:lineRule="auto"/>
        <w:jc w:val="both"/>
        <w:rPr>
          <w:rFonts w:hint="eastAsia"/>
          <w:b/>
          <w:bCs/>
          <w:sz w:val="21"/>
          <w:szCs w:val="21"/>
        </w:rPr>
      </w:pPr>
      <w:r>
        <w:rPr>
          <w:rFonts w:hint="eastAsia"/>
          <w:b/>
          <w:bCs/>
          <w:sz w:val="21"/>
          <w:szCs w:val="21"/>
        </w:rPr>
        <w:t>合同履约期限：</w:t>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ab/>
      </w:r>
      <w:r>
        <w:rPr>
          <w:rFonts w:hint="eastAsia"/>
          <w:b/>
          <w:bCs/>
          <w:sz w:val="21"/>
          <w:szCs w:val="21"/>
          <w:u w:val="single"/>
          <w:lang w:val="zh-CN"/>
        </w:rPr>
        <w:t xml:space="preserve">      </w:t>
      </w:r>
      <w:r>
        <w:rPr>
          <w:rFonts w:hint="eastAsia"/>
          <w:b/>
          <w:bCs/>
          <w:sz w:val="21"/>
          <w:szCs w:val="21"/>
          <w:u w:val="single"/>
          <w:lang w:val="zh-CN"/>
        </w:rPr>
        <w:tab/>
      </w:r>
    </w:p>
    <w:p w14:paraId="3FEEB3B3">
      <w:pPr>
        <w:adjustRightInd w:val="0"/>
        <w:snapToGrid w:val="0"/>
        <w:spacing w:before="159" w:beforeLines="50" w:line="360" w:lineRule="auto"/>
        <w:ind w:firstLine="420" w:firstLineChars="200"/>
        <w:jc w:val="left"/>
        <w:rPr>
          <w:rFonts w:hint="eastAsia" w:ascii="宋体" w:hAnsi="宋体" w:cs="宋体"/>
          <w:szCs w:val="21"/>
        </w:rPr>
      </w:pPr>
    </w:p>
    <w:p w14:paraId="3D695EE8">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注：1、此表中，响应总价应和已标价工程量清单的总价相一致。</w:t>
      </w:r>
    </w:p>
    <w:p w14:paraId="0310FD4E">
      <w:pPr>
        <w:adjustRightInd w:val="0"/>
        <w:snapToGrid w:val="0"/>
        <w:spacing w:line="360" w:lineRule="auto"/>
        <w:ind w:right="105" w:rightChars="50"/>
        <w:jc w:val="left"/>
        <w:rPr>
          <w:rFonts w:hint="eastAsia" w:ascii="宋体" w:hAnsi="宋体" w:cs="宋体"/>
          <w:szCs w:val="21"/>
        </w:rPr>
      </w:pPr>
    </w:p>
    <w:p w14:paraId="32079ECF">
      <w:pPr>
        <w:adjustRightInd w:val="0"/>
        <w:snapToGrid w:val="0"/>
        <w:spacing w:line="360" w:lineRule="auto"/>
        <w:ind w:right="105" w:rightChars="50"/>
        <w:jc w:val="left"/>
        <w:rPr>
          <w:rFonts w:hint="eastAsia" w:ascii="宋体" w:hAnsi="宋体" w:cs="宋体"/>
          <w:szCs w:val="21"/>
        </w:rPr>
      </w:pPr>
    </w:p>
    <w:p w14:paraId="0B737545">
      <w:pPr>
        <w:adjustRightInd w:val="0"/>
        <w:snapToGrid w:val="0"/>
        <w:spacing w:line="360" w:lineRule="auto"/>
        <w:ind w:right="105" w:rightChars="50"/>
        <w:jc w:val="left"/>
        <w:rPr>
          <w:rFonts w:hint="eastAsia" w:ascii="宋体" w:hAnsi="宋体" w:cs="宋体"/>
          <w:szCs w:val="21"/>
        </w:rPr>
      </w:pPr>
    </w:p>
    <w:p w14:paraId="0C50D04A">
      <w:pPr>
        <w:adjustRightInd w:val="0"/>
        <w:snapToGrid w:val="0"/>
        <w:spacing w:line="360" w:lineRule="auto"/>
        <w:ind w:right="105" w:rightChars="50"/>
        <w:jc w:val="left"/>
        <w:rPr>
          <w:rFonts w:hint="eastAsia" w:ascii="宋体" w:hAnsi="宋体" w:cs="宋体"/>
          <w:szCs w:val="21"/>
        </w:rPr>
      </w:pPr>
    </w:p>
    <w:p w14:paraId="1D9833B0">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6EE90FF0">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13571CD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F25DE18">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6E2AFD55">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03D6D124">
      <w:pPr>
        <w:tabs>
          <w:tab w:val="left" w:pos="4000"/>
        </w:tabs>
        <w:overflowPunct w:val="0"/>
        <w:topLinePunct/>
        <w:autoSpaceDN w:val="0"/>
        <w:adjustRightInd w:val="0"/>
        <w:snapToGrid w:val="0"/>
        <w:spacing w:line="360" w:lineRule="auto"/>
        <w:jc w:val="center"/>
        <w:rPr>
          <w:rFonts w:hint="eastAsia" w:ascii="宋体" w:hAnsi="宋体" w:cs="宋体"/>
          <w:snapToGrid w:val="0"/>
          <w:kern w:val="0"/>
          <w:szCs w:val="21"/>
          <w:u w:val="single"/>
        </w:rPr>
      </w:pPr>
      <w:r>
        <w:rPr>
          <w:rFonts w:hint="eastAsia" w:ascii="宋体" w:hAnsi="宋体" w:cs="宋体"/>
          <w:sz w:val="24"/>
          <w:szCs w:val="20"/>
        </w:rPr>
        <w:br w:type="page"/>
      </w:r>
      <w:r>
        <w:rPr>
          <w:rFonts w:hint="eastAsia"/>
          <w:b/>
          <w:sz w:val="32"/>
          <w:szCs w:val="32"/>
        </w:rPr>
        <w:t>已标价工程量清单</w:t>
      </w:r>
    </w:p>
    <w:p w14:paraId="5BCE74E5">
      <w:pPr>
        <w:widowControl/>
        <w:jc w:val="center"/>
        <w:outlineLvl w:val="1"/>
        <w:rPr>
          <w:rFonts w:hint="eastAsia" w:ascii="宋体" w:hAnsi="宋体" w:cs="宋体"/>
          <w:b/>
          <w:bCs/>
          <w:sz w:val="32"/>
          <w:szCs w:val="32"/>
        </w:rPr>
      </w:pPr>
      <w:r>
        <w:rPr>
          <w:rFonts w:hint="eastAsia" w:ascii="宋体" w:hAnsi="宋体"/>
          <w:b/>
        </w:rPr>
        <w:t>已标价工程量清单投标总价必须经注册造价工程师签字并加盖执业专用章；如委托造价咨询机构编制投标文件，必须经注册造价工程师签字并加盖执业专用章，投标文件中附委托咨询合同。</w:t>
      </w:r>
      <w:r>
        <w:rPr>
          <w:rFonts w:hint="eastAsia" w:ascii="宋体" w:hAnsi="宋体" w:cs="宋体"/>
          <w:b/>
          <w:bCs/>
          <w:sz w:val="32"/>
          <w:szCs w:val="32"/>
        </w:rPr>
        <w:br w:type="page"/>
      </w:r>
      <w:r>
        <w:rPr>
          <w:rFonts w:hint="eastAsia" w:ascii="宋体" w:hAnsi="宋体" w:cs="宋体"/>
          <w:b/>
          <w:bCs/>
          <w:sz w:val="32"/>
          <w:szCs w:val="32"/>
        </w:rPr>
        <w:t>磋商保证金缴纳凭证</w:t>
      </w:r>
    </w:p>
    <w:p w14:paraId="21000EE2">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sz w:val="28"/>
          <w:szCs w:val="28"/>
        </w:rPr>
        <w:br w:type="page"/>
      </w:r>
      <w:r>
        <w:rPr>
          <w:rFonts w:hint="eastAsia" w:ascii="宋体" w:hAnsi="宋体" w:cs="宋体"/>
          <w:b/>
          <w:bCs/>
          <w:sz w:val="32"/>
          <w:szCs w:val="32"/>
        </w:rPr>
        <w:t>商务条款偏离表</w:t>
      </w:r>
    </w:p>
    <w:tbl>
      <w:tblPr>
        <w:tblStyle w:val="2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7D8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5944B58">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C9C841E">
            <w:pPr>
              <w:jc w:val="center"/>
              <w:rPr>
                <w:rFonts w:hint="eastAsia" w:ascii="宋体" w:hAnsi="宋体" w:cs="宋体"/>
                <w:b/>
                <w:szCs w:val="21"/>
              </w:rPr>
            </w:pPr>
            <w:r>
              <w:rPr>
                <w:rFonts w:hint="eastAsia" w:ascii="宋体" w:hAnsi="宋体" w:cs="宋体"/>
                <w:szCs w:val="21"/>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B788C8">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601109">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00729">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74B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9D689A4">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C16C9F8">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139AF">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D9045B">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05EDD7">
            <w:pPr>
              <w:tabs>
                <w:tab w:val="left" w:pos="0"/>
              </w:tabs>
              <w:spacing w:line="240" w:lineRule="exact"/>
              <w:jc w:val="center"/>
              <w:rPr>
                <w:rFonts w:hint="eastAsia" w:ascii="宋体" w:hAnsi="宋体" w:cs="宋体"/>
                <w:kern w:val="0"/>
                <w:szCs w:val="21"/>
              </w:rPr>
            </w:pPr>
          </w:p>
        </w:tc>
      </w:tr>
      <w:tr w14:paraId="6F9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DD56F5">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6D58BB">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89DDB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B1AC16">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111179">
            <w:pPr>
              <w:tabs>
                <w:tab w:val="left" w:pos="0"/>
              </w:tabs>
              <w:spacing w:line="240" w:lineRule="exact"/>
              <w:jc w:val="center"/>
              <w:rPr>
                <w:rFonts w:hint="eastAsia" w:ascii="宋体" w:hAnsi="宋体" w:cs="宋体"/>
                <w:kern w:val="0"/>
                <w:szCs w:val="21"/>
              </w:rPr>
            </w:pPr>
          </w:p>
        </w:tc>
      </w:tr>
      <w:tr w14:paraId="2F18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0F22C04">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D8BE96B">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F5F64A">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49537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96189">
            <w:pPr>
              <w:tabs>
                <w:tab w:val="left" w:pos="0"/>
              </w:tabs>
              <w:spacing w:line="240" w:lineRule="exact"/>
              <w:jc w:val="center"/>
              <w:rPr>
                <w:rFonts w:hint="eastAsia" w:ascii="宋体" w:hAnsi="宋体" w:cs="宋体"/>
                <w:kern w:val="0"/>
                <w:szCs w:val="21"/>
              </w:rPr>
            </w:pPr>
          </w:p>
        </w:tc>
      </w:tr>
      <w:tr w14:paraId="756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402D601">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D8501E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E50E6E">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CDED6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14D49B">
            <w:pPr>
              <w:tabs>
                <w:tab w:val="left" w:pos="0"/>
              </w:tabs>
              <w:spacing w:line="240" w:lineRule="exact"/>
              <w:jc w:val="center"/>
              <w:rPr>
                <w:rFonts w:hint="eastAsia" w:ascii="宋体" w:hAnsi="宋体" w:cs="宋体"/>
                <w:kern w:val="0"/>
                <w:szCs w:val="21"/>
              </w:rPr>
            </w:pPr>
          </w:p>
        </w:tc>
      </w:tr>
      <w:tr w14:paraId="710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EF70467">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67AC77">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96186C">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29490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9BB20E">
            <w:pPr>
              <w:tabs>
                <w:tab w:val="left" w:pos="0"/>
              </w:tabs>
              <w:spacing w:line="240" w:lineRule="exact"/>
              <w:jc w:val="center"/>
              <w:rPr>
                <w:rFonts w:hint="eastAsia" w:ascii="宋体" w:hAnsi="宋体" w:cs="宋体"/>
                <w:kern w:val="0"/>
                <w:szCs w:val="21"/>
              </w:rPr>
            </w:pPr>
          </w:p>
        </w:tc>
      </w:tr>
      <w:tr w14:paraId="093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9B0E250">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3B599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C60D72">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BADD6D">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5E0394">
            <w:pPr>
              <w:tabs>
                <w:tab w:val="left" w:pos="0"/>
              </w:tabs>
              <w:spacing w:line="240" w:lineRule="exact"/>
              <w:jc w:val="center"/>
              <w:rPr>
                <w:rFonts w:hint="eastAsia" w:ascii="宋体" w:hAnsi="宋体" w:cs="宋体"/>
                <w:kern w:val="0"/>
                <w:szCs w:val="21"/>
              </w:rPr>
            </w:pPr>
          </w:p>
        </w:tc>
      </w:tr>
      <w:tr w14:paraId="135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76DFE5">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1BF300E">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58022F">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0FCFF9">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DC7AE2">
            <w:pPr>
              <w:tabs>
                <w:tab w:val="left" w:pos="0"/>
              </w:tabs>
              <w:spacing w:line="240" w:lineRule="exact"/>
              <w:jc w:val="center"/>
              <w:rPr>
                <w:rFonts w:hint="eastAsia" w:ascii="宋体" w:hAnsi="宋体" w:cs="宋体"/>
                <w:kern w:val="0"/>
                <w:szCs w:val="21"/>
              </w:rPr>
            </w:pPr>
          </w:p>
        </w:tc>
      </w:tr>
    </w:tbl>
    <w:p w14:paraId="4A596AFD">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49B2549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1．“响应文件响应内容”一栏由供应商填写。</w:t>
      </w:r>
    </w:p>
    <w:p w14:paraId="3B2194A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2．“偏离说明”一栏由供应商对偏离的情况做详细说明。</w:t>
      </w:r>
    </w:p>
    <w:p w14:paraId="11D61EEC">
      <w:pPr>
        <w:adjustRightInd w:val="0"/>
        <w:snapToGrid w:val="0"/>
        <w:spacing w:line="360" w:lineRule="auto"/>
        <w:ind w:right="105" w:rightChars="50" w:firstLine="476" w:firstLineChars="227"/>
        <w:jc w:val="left"/>
        <w:rPr>
          <w:rFonts w:hint="eastAsia" w:ascii="宋体" w:hAnsi="宋体" w:cs="宋体"/>
          <w:szCs w:val="21"/>
        </w:rPr>
      </w:pPr>
    </w:p>
    <w:p w14:paraId="2BB35AC5">
      <w:pPr>
        <w:adjustRightInd w:val="0"/>
        <w:snapToGrid w:val="0"/>
        <w:spacing w:line="360" w:lineRule="auto"/>
        <w:ind w:right="105" w:rightChars="50" w:firstLine="476" w:firstLineChars="227"/>
        <w:jc w:val="left"/>
        <w:rPr>
          <w:rFonts w:hint="eastAsia" w:ascii="宋体" w:hAnsi="宋体" w:cs="宋体"/>
          <w:szCs w:val="21"/>
        </w:rPr>
      </w:pPr>
    </w:p>
    <w:p w14:paraId="4CF91F37">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bookmarkStart w:id="52" w:name="_Toc4485640"/>
      <w:bookmarkStart w:id="53" w:name="_Toc533340164"/>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42DE4F61">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39A70A9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551741A">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07CD9EDC">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70AD1B38">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28"/>
          <w:szCs w:val="28"/>
        </w:rPr>
        <w:br w:type="page"/>
      </w:r>
      <w:r>
        <w:rPr>
          <w:rFonts w:hint="eastAsia" w:ascii="宋体" w:hAnsi="宋体" w:cs="宋体"/>
          <w:b/>
          <w:bCs/>
          <w:sz w:val="32"/>
          <w:szCs w:val="32"/>
        </w:rPr>
        <w:t>供应商类似项目案例的相关证明资料</w:t>
      </w:r>
    </w:p>
    <w:p w14:paraId="1B4EC95F">
      <w:pPr>
        <w:adjustRightInd w:val="0"/>
        <w:snapToGrid w:val="0"/>
        <w:spacing w:line="360" w:lineRule="auto"/>
        <w:jc w:val="center"/>
        <w:rPr>
          <w:rFonts w:hint="eastAsia" w:ascii="宋体" w:hAnsi="宋体" w:cs="宋体"/>
          <w:b/>
          <w:sz w:val="28"/>
          <w:szCs w:val="28"/>
        </w:rPr>
      </w:pPr>
      <w:r>
        <w:rPr>
          <w:rFonts w:hint="eastAsia" w:ascii="宋体" w:hAnsi="宋体" w:cs="宋体"/>
          <w:b/>
          <w:sz w:val="28"/>
          <w:szCs w:val="28"/>
        </w:rPr>
        <w:t>近年类似项目情况表</w:t>
      </w:r>
    </w:p>
    <w:p w14:paraId="067A764E">
      <w:pPr>
        <w:adjustRightInd w:val="0"/>
        <w:snapToGrid w:val="0"/>
        <w:spacing w:line="360" w:lineRule="auto"/>
        <w:jc w:val="center"/>
        <w:rPr>
          <w:rFonts w:hint="eastAsia" w:ascii="宋体" w:hAnsi="宋体" w:cs="宋体"/>
          <w:szCs w:val="21"/>
        </w:rPr>
      </w:pPr>
      <w:r>
        <w:rPr>
          <w:rFonts w:hint="eastAsia" w:ascii="宋体" w:hAnsi="宋体" w:cs="宋体"/>
          <w:szCs w:val="21"/>
        </w:rPr>
        <w:t>（序号：</w:t>
      </w:r>
      <w:r>
        <w:rPr>
          <w:rFonts w:hint="eastAsia" w:ascii="宋体" w:hAnsi="宋体" w:cs="宋体"/>
          <w:szCs w:val="21"/>
          <w:u w:val="single"/>
        </w:rPr>
        <w:t xml:space="preserve">    </w:t>
      </w:r>
      <w:r>
        <w:rPr>
          <w:rFonts w:hint="eastAsia" w:ascii="宋体" w:hAnsi="宋体" w:cs="宋体"/>
          <w:szCs w:val="21"/>
        </w:rPr>
        <w:t>）</w:t>
      </w:r>
    </w:p>
    <w:tbl>
      <w:tblPr>
        <w:tblStyle w:val="25"/>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1FC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30C6D283">
            <w:pPr>
              <w:adjustRightInd w:val="0"/>
              <w:snapToGrid w:val="0"/>
              <w:rPr>
                <w:rFonts w:hint="eastAsia" w:ascii="宋体" w:hAnsi="宋体" w:cs="宋体"/>
                <w:szCs w:val="21"/>
              </w:rPr>
            </w:pPr>
            <w:r>
              <w:rPr>
                <w:rFonts w:hint="eastAsia" w:ascii="宋体" w:hAnsi="宋体" w:cs="宋体"/>
                <w:szCs w:val="21"/>
              </w:rPr>
              <w:t>项目名称</w:t>
            </w:r>
          </w:p>
        </w:tc>
        <w:tc>
          <w:tcPr>
            <w:tcW w:w="7078" w:type="dxa"/>
            <w:noWrap w:val="0"/>
            <w:vAlign w:val="center"/>
          </w:tcPr>
          <w:p w14:paraId="6BB832D2">
            <w:pPr>
              <w:adjustRightInd w:val="0"/>
              <w:snapToGrid w:val="0"/>
              <w:rPr>
                <w:rFonts w:hint="eastAsia" w:ascii="宋体" w:hAnsi="宋体" w:cs="宋体"/>
                <w:szCs w:val="21"/>
              </w:rPr>
            </w:pPr>
          </w:p>
        </w:tc>
      </w:tr>
      <w:tr w14:paraId="720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4D36070">
            <w:pPr>
              <w:adjustRightInd w:val="0"/>
              <w:snapToGrid w:val="0"/>
              <w:rPr>
                <w:rFonts w:hint="eastAsia" w:ascii="宋体" w:hAnsi="宋体" w:cs="宋体"/>
                <w:szCs w:val="21"/>
              </w:rPr>
            </w:pPr>
            <w:r>
              <w:rPr>
                <w:rFonts w:hint="eastAsia" w:ascii="宋体" w:hAnsi="宋体" w:cs="宋体"/>
                <w:szCs w:val="21"/>
              </w:rPr>
              <w:t>采购人名称</w:t>
            </w:r>
          </w:p>
        </w:tc>
        <w:tc>
          <w:tcPr>
            <w:tcW w:w="7078" w:type="dxa"/>
            <w:noWrap w:val="0"/>
            <w:vAlign w:val="center"/>
          </w:tcPr>
          <w:p w14:paraId="31446D9B">
            <w:pPr>
              <w:adjustRightInd w:val="0"/>
              <w:snapToGrid w:val="0"/>
              <w:rPr>
                <w:rFonts w:hint="eastAsia" w:ascii="宋体" w:hAnsi="宋体" w:cs="宋体"/>
                <w:szCs w:val="21"/>
              </w:rPr>
            </w:pPr>
          </w:p>
        </w:tc>
      </w:tr>
      <w:tr w14:paraId="4A6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1ECD8A64">
            <w:pPr>
              <w:adjustRightInd w:val="0"/>
              <w:snapToGrid w:val="0"/>
              <w:rPr>
                <w:rFonts w:hint="eastAsia" w:ascii="宋体" w:hAnsi="宋体" w:cs="宋体"/>
                <w:szCs w:val="21"/>
              </w:rPr>
            </w:pPr>
            <w:r>
              <w:rPr>
                <w:rFonts w:hint="eastAsia" w:ascii="宋体" w:hAnsi="宋体" w:cs="宋体"/>
                <w:szCs w:val="21"/>
              </w:rPr>
              <w:t>联系人及电话</w:t>
            </w:r>
          </w:p>
        </w:tc>
        <w:tc>
          <w:tcPr>
            <w:tcW w:w="7078" w:type="dxa"/>
            <w:noWrap w:val="0"/>
            <w:vAlign w:val="center"/>
          </w:tcPr>
          <w:p w14:paraId="031D0D14">
            <w:pPr>
              <w:adjustRightInd w:val="0"/>
              <w:snapToGrid w:val="0"/>
              <w:rPr>
                <w:rFonts w:hint="eastAsia" w:ascii="宋体" w:hAnsi="宋体" w:cs="宋体"/>
                <w:szCs w:val="21"/>
              </w:rPr>
            </w:pPr>
          </w:p>
        </w:tc>
      </w:tr>
      <w:tr w14:paraId="57C0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662CC71B">
            <w:pPr>
              <w:adjustRightInd w:val="0"/>
              <w:snapToGrid w:val="0"/>
              <w:rPr>
                <w:rFonts w:hint="eastAsia" w:ascii="宋体" w:hAnsi="宋体" w:cs="宋体"/>
                <w:szCs w:val="21"/>
              </w:rPr>
            </w:pPr>
            <w:r>
              <w:rPr>
                <w:rFonts w:hint="eastAsia" w:ascii="宋体" w:hAnsi="宋体" w:cs="宋体"/>
                <w:szCs w:val="21"/>
              </w:rPr>
              <w:t>中标（成交）时间</w:t>
            </w:r>
          </w:p>
        </w:tc>
        <w:tc>
          <w:tcPr>
            <w:tcW w:w="7078" w:type="dxa"/>
            <w:noWrap w:val="0"/>
            <w:vAlign w:val="center"/>
          </w:tcPr>
          <w:p w14:paraId="4A2B5C14">
            <w:pPr>
              <w:adjustRightInd w:val="0"/>
              <w:snapToGrid w:val="0"/>
              <w:rPr>
                <w:rFonts w:hint="eastAsia" w:ascii="宋体" w:hAnsi="宋体" w:cs="宋体"/>
                <w:szCs w:val="21"/>
              </w:rPr>
            </w:pPr>
          </w:p>
        </w:tc>
      </w:tr>
      <w:tr w14:paraId="1AD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6DE400E">
            <w:pPr>
              <w:adjustRightInd w:val="0"/>
              <w:snapToGrid w:val="0"/>
              <w:rPr>
                <w:rFonts w:hint="eastAsia" w:ascii="宋体" w:hAnsi="宋体" w:cs="宋体"/>
                <w:szCs w:val="21"/>
              </w:rPr>
            </w:pPr>
            <w:r>
              <w:rPr>
                <w:rFonts w:hint="eastAsia" w:ascii="宋体" w:hAnsi="宋体" w:cs="宋体"/>
                <w:szCs w:val="21"/>
              </w:rPr>
              <w:t>签署的合同（协议）的合同价格</w:t>
            </w:r>
          </w:p>
        </w:tc>
        <w:tc>
          <w:tcPr>
            <w:tcW w:w="7078" w:type="dxa"/>
            <w:noWrap w:val="0"/>
            <w:vAlign w:val="center"/>
          </w:tcPr>
          <w:p w14:paraId="30EA0310">
            <w:pPr>
              <w:adjustRightInd w:val="0"/>
              <w:snapToGrid w:val="0"/>
              <w:rPr>
                <w:rFonts w:hint="eastAsia" w:ascii="宋体" w:hAnsi="宋体" w:cs="宋体"/>
                <w:szCs w:val="21"/>
              </w:rPr>
            </w:pPr>
          </w:p>
        </w:tc>
      </w:tr>
      <w:tr w14:paraId="32F7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5BA9E92E">
            <w:pPr>
              <w:adjustRightInd w:val="0"/>
              <w:snapToGrid w:val="0"/>
              <w:rPr>
                <w:rFonts w:hint="eastAsia" w:ascii="宋体" w:hAnsi="宋体" w:cs="宋体"/>
                <w:szCs w:val="21"/>
              </w:rPr>
            </w:pPr>
            <w:r>
              <w:rPr>
                <w:rFonts w:hint="eastAsia" w:ascii="宋体" w:hAnsi="宋体" w:cs="宋体"/>
                <w:szCs w:val="21"/>
              </w:rPr>
              <w:t>项目概况及履约阶段情况</w:t>
            </w:r>
          </w:p>
        </w:tc>
        <w:tc>
          <w:tcPr>
            <w:tcW w:w="7078" w:type="dxa"/>
            <w:noWrap w:val="0"/>
            <w:vAlign w:val="center"/>
          </w:tcPr>
          <w:p w14:paraId="05F7CC7B">
            <w:pPr>
              <w:adjustRightInd w:val="0"/>
              <w:snapToGrid w:val="0"/>
              <w:rPr>
                <w:rFonts w:hint="eastAsia" w:ascii="宋体" w:hAnsi="宋体" w:cs="宋体"/>
                <w:szCs w:val="21"/>
              </w:rPr>
            </w:pPr>
          </w:p>
          <w:p w14:paraId="5479D874">
            <w:pPr>
              <w:adjustRightInd w:val="0"/>
              <w:snapToGrid w:val="0"/>
              <w:rPr>
                <w:rFonts w:hint="eastAsia" w:ascii="宋体" w:hAnsi="宋体" w:cs="宋体"/>
                <w:szCs w:val="21"/>
              </w:rPr>
            </w:pPr>
          </w:p>
          <w:p w14:paraId="1BB15C65">
            <w:pPr>
              <w:adjustRightInd w:val="0"/>
              <w:snapToGrid w:val="0"/>
              <w:rPr>
                <w:rFonts w:hint="eastAsia" w:ascii="宋体" w:hAnsi="宋体" w:cs="宋体"/>
                <w:szCs w:val="21"/>
              </w:rPr>
            </w:pPr>
          </w:p>
          <w:p w14:paraId="2FBB0A17">
            <w:pPr>
              <w:adjustRightInd w:val="0"/>
              <w:snapToGrid w:val="0"/>
              <w:rPr>
                <w:rFonts w:hint="eastAsia" w:ascii="宋体" w:hAnsi="宋体" w:cs="宋体"/>
                <w:szCs w:val="21"/>
              </w:rPr>
            </w:pPr>
          </w:p>
          <w:p w14:paraId="069C8BCE">
            <w:pPr>
              <w:adjustRightInd w:val="0"/>
              <w:snapToGrid w:val="0"/>
              <w:rPr>
                <w:rFonts w:hint="eastAsia" w:ascii="宋体" w:hAnsi="宋体" w:cs="宋体"/>
                <w:szCs w:val="21"/>
              </w:rPr>
            </w:pPr>
          </w:p>
          <w:p w14:paraId="5F422901">
            <w:pPr>
              <w:adjustRightInd w:val="0"/>
              <w:snapToGrid w:val="0"/>
              <w:rPr>
                <w:rFonts w:hint="eastAsia" w:ascii="宋体" w:hAnsi="宋体" w:cs="宋体"/>
                <w:szCs w:val="21"/>
              </w:rPr>
            </w:pPr>
          </w:p>
          <w:p w14:paraId="09E12E47">
            <w:pPr>
              <w:adjustRightInd w:val="0"/>
              <w:snapToGrid w:val="0"/>
              <w:rPr>
                <w:rFonts w:hint="eastAsia" w:ascii="宋体" w:hAnsi="宋体" w:cs="宋体"/>
                <w:szCs w:val="21"/>
              </w:rPr>
            </w:pPr>
          </w:p>
          <w:p w14:paraId="54DBB201">
            <w:pPr>
              <w:adjustRightInd w:val="0"/>
              <w:snapToGrid w:val="0"/>
              <w:rPr>
                <w:rFonts w:hint="eastAsia" w:ascii="宋体" w:hAnsi="宋体" w:cs="宋体"/>
                <w:szCs w:val="21"/>
              </w:rPr>
            </w:pPr>
          </w:p>
          <w:p w14:paraId="655ED9C5">
            <w:pPr>
              <w:adjustRightInd w:val="0"/>
              <w:snapToGrid w:val="0"/>
              <w:rPr>
                <w:rFonts w:hint="eastAsia" w:ascii="宋体" w:hAnsi="宋体" w:cs="宋体"/>
                <w:szCs w:val="21"/>
              </w:rPr>
            </w:pPr>
          </w:p>
          <w:p w14:paraId="61A20165">
            <w:pPr>
              <w:adjustRightInd w:val="0"/>
              <w:snapToGrid w:val="0"/>
              <w:rPr>
                <w:rFonts w:hint="eastAsia" w:ascii="宋体" w:hAnsi="宋体" w:cs="宋体"/>
                <w:szCs w:val="21"/>
              </w:rPr>
            </w:pPr>
          </w:p>
          <w:p w14:paraId="6A1906D6">
            <w:pPr>
              <w:adjustRightInd w:val="0"/>
              <w:snapToGrid w:val="0"/>
              <w:rPr>
                <w:rFonts w:hint="eastAsia" w:ascii="宋体" w:hAnsi="宋体" w:cs="宋体"/>
                <w:szCs w:val="21"/>
              </w:rPr>
            </w:pPr>
          </w:p>
          <w:p w14:paraId="64E35C49">
            <w:pPr>
              <w:adjustRightInd w:val="0"/>
              <w:snapToGrid w:val="0"/>
              <w:rPr>
                <w:rFonts w:hint="eastAsia" w:ascii="宋体" w:hAnsi="宋体" w:cs="宋体"/>
                <w:szCs w:val="21"/>
              </w:rPr>
            </w:pPr>
          </w:p>
          <w:p w14:paraId="5F3AF729">
            <w:pPr>
              <w:adjustRightInd w:val="0"/>
              <w:snapToGrid w:val="0"/>
              <w:rPr>
                <w:rFonts w:hint="eastAsia" w:ascii="宋体" w:hAnsi="宋体" w:cs="宋体"/>
                <w:szCs w:val="21"/>
              </w:rPr>
            </w:pPr>
          </w:p>
          <w:p w14:paraId="1DCB34BE">
            <w:pPr>
              <w:adjustRightInd w:val="0"/>
              <w:snapToGrid w:val="0"/>
              <w:rPr>
                <w:rFonts w:hint="eastAsia" w:ascii="宋体" w:hAnsi="宋体" w:cs="宋体"/>
                <w:szCs w:val="21"/>
              </w:rPr>
            </w:pPr>
          </w:p>
          <w:p w14:paraId="239C8066">
            <w:pPr>
              <w:adjustRightInd w:val="0"/>
              <w:snapToGrid w:val="0"/>
              <w:rPr>
                <w:rFonts w:hint="eastAsia" w:ascii="宋体" w:hAnsi="宋体" w:cs="宋体"/>
                <w:szCs w:val="21"/>
              </w:rPr>
            </w:pPr>
          </w:p>
          <w:p w14:paraId="453898B8">
            <w:pPr>
              <w:adjustRightInd w:val="0"/>
              <w:snapToGrid w:val="0"/>
              <w:rPr>
                <w:rFonts w:hint="eastAsia" w:ascii="宋体" w:hAnsi="宋体" w:cs="宋体"/>
                <w:szCs w:val="21"/>
              </w:rPr>
            </w:pPr>
          </w:p>
          <w:p w14:paraId="61FDB707">
            <w:pPr>
              <w:adjustRightInd w:val="0"/>
              <w:snapToGrid w:val="0"/>
              <w:rPr>
                <w:rFonts w:hint="eastAsia" w:ascii="宋体" w:hAnsi="宋体" w:cs="宋体"/>
                <w:sz w:val="24"/>
              </w:rPr>
            </w:pPr>
          </w:p>
        </w:tc>
      </w:tr>
      <w:tr w14:paraId="6D3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295AAD0C">
            <w:pPr>
              <w:adjustRightInd w:val="0"/>
              <w:snapToGrid w:val="0"/>
              <w:rPr>
                <w:rFonts w:hint="eastAsia" w:ascii="宋体" w:hAnsi="宋体" w:cs="宋体"/>
                <w:szCs w:val="21"/>
              </w:rPr>
            </w:pPr>
            <w:r>
              <w:rPr>
                <w:rFonts w:hint="eastAsia" w:ascii="宋体" w:hAnsi="宋体" w:cs="宋体"/>
                <w:szCs w:val="21"/>
              </w:rPr>
              <w:t>备注</w:t>
            </w:r>
          </w:p>
        </w:tc>
        <w:tc>
          <w:tcPr>
            <w:tcW w:w="7078" w:type="dxa"/>
            <w:noWrap w:val="0"/>
            <w:vAlign w:val="center"/>
          </w:tcPr>
          <w:p w14:paraId="41DDFE4C">
            <w:pPr>
              <w:adjustRightInd w:val="0"/>
              <w:snapToGrid w:val="0"/>
              <w:rPr>
                <w:rFonts w:hint="eastAsia" w:ascii="宋体" w:hAnsi="宋体" w:cs="宋体"/>
                <w:szCs w:val="21"/>
              </w:rPr>
            </w:pPr>
          </w:p>
        </w:tc>
      </w:tr>
    </w:tbl>
    <w:p w14:paraId="1F675740">
      <w:pPr>
        <w:pStyle w:val="4"/>
        <w:keepNext w:val="0"/>
        <w:adjustRightInd w:val="0"/>
        <w:snapToGrid w:val="0"/>
        <w:spacing w:before="159" w:beforeLines="50" w:line="360" w:lineRule="auto"/>
        <w:ind w:firstLine="422" w:firstLineChars="200"/>
        <w:rPr>
          <w:rFonts w:hint="eastAsia" w:ascii="宋体" w:hAnsi="宋体" w:eastAsia="宋体" w:cs="宋体"/>
          <w:sz w:val="21"/>
          <w:szCs w:val="21"/>
        </w:rPr>
      </w:pPr>
    </w:p>
    <w:p w14:paraId="18E98547">
      <w:pPr>
        <w:widowControl/>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供应商企业简况</w:t>
      </w:r>
    </w:p>
    <w:p w14:paraId="71884BFE">
      <w:pPr>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供应商关联单位的说明</w:t>
      </w:r>
    </w:p>
    <w:p w14:paraId="6C92D468">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说明：</w:t>
      </w:r>
      <w:r>
        <w:rPr>
          <w:rFonts w:hint="eastAsia" w:ascii="宋体" w:hAnsi="宋体" w:cs="宋体"/>
          <w:b/>
          <w:szCs w:val="21"/>
        </w:rPr>
        <w:t>供应商应当如实披露与本单位存在下列关联关系的单位名称：</w:t>
      </w:r>
    </w:p>
    <w:p w14:paraId="737E0574">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（1）与供应商法定代表人（单位负责人）为同一人的其他单位；</w:t>
      </w:r>
    </w:p>
    <w:p w14:paraId="3C47361C">
      <w:pPr>
        <w:adjustRightInd w:val="0"/>
        <w:snapToGrid w:val="0"/>
        <w:spacing w:line="360" w:lineRule="auto"/>
        <w:ind w:right="105" w:rightChars="50" w:firstLine="420" w:firstLineChars="200"/>
        <w:jc w:val="left"/>
        <w:rPr>
          <w:rFonts w:hint="eastAsia" w:ascii="宋体" w:hAnsi="宋体" w:cs="宋体"/>
          <w:szCs w:val="21"/>
        </w:rPr>
      </w:pPr>
      <w:r>
        <w:rPr>
          <w:rFonts w:hint="eastAsia" w:ascii="宋体" w:hAnsi="宋体" w:cs="宋体"/>
          <w:szCs w:val="21"/>
        </w:rPr>
        <w:t>（2）与供应商存在直接控股、管理关系的其他单位。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2D4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7D5D023">
            <w:pPr>
              <w:adjustRightInd w:val="0"/>
              <w:snapToGrid w:val="0"/>
              <w:jc w:val="center"/>
              <w:rPr>
                <w:rFonts w:hint="eastAsia" w:ascii="宋体" w:hAnsi="宋体" w:cs="宋体"/>
                <w:szCs w:val="21"/>
              </w:rPr>
            </w:pPr>
            <w:r>
              <w:rPr>
                <w:rFonts w:hint="eastAsia" w:ascii="宋体" w:hAnsi="宋体" w:cs="宋体"/>
                <w:szCs w:val="21"/>
              </w:rPr>
              <w:t>说明</w:t>
            </w:r>
          </w:p>
        </w:tc>
        <w:tc>
          <w:tcPr>
            <w:tcW w:w="2835" w:type="dxa"/>
            <w:noWrap w:val="0"/>
            <w:vAlign w:val="center"/>
          </w:tcPr>
          <w:p w14:paraId="46B04A89">
            <w:pPr>
              <w:adjustRightInd w:val="0"/>
              <w:snapToGrid w:val="0"/>
              <w:jc w:val="center"/>
              <w:rPr>
                <w:rFonts w:hint="eastAsia" w:ascii="宋体" w:hAnsi="宋体" w:cs="宋体"/>
                <w:szCs w:val="21"/>
              </w:rPr>
            </w:pPr>
            <w:r>
              <w:rPr>
                <w:rFonts w:hint="eastAsia" w:ascii="宋体" w:hAnsi="宋体" w:cs="宋体"/>
                <w:szCs w:val="21"/>
              </w:rPr>
              <w:t>（1）项关联单位名称</w:t>
            </w:r>
          </w:p>
        </w:tc>
        <w:tc>
          <w:tcPr>
            <w:tcW w:w="2552" w:type="dxa"/>
            <w:noWrap w:val="0"/>
            <w:vAlign w:val="center"/>
          </w:tcPr>
          <w:p w14:paraId="08CCDB3B">
            <w:pPr>
              <w:adjustRightInd w:val="0"/>
              <w:snapToGrid w:val="0"/>
              <w:jc w:val="center"/>
              <w:rPr>
                <w:rFonts w:hint="eastAsia" w:ascii="宋体" w:hAnsi="宋体" w:cs="宋体"/>
                <w:szCs w:val="21"/>
              </w:rPr>
            </w:pPr>
            <w:r>
              <w:rPr>
                <w:rFonts w:hint="eastAsia" w:ascii="宋体" w:hAnsi="宋体" w:cs="宋体"/>
                <w:szCs w:val="21"/>
              </w:rPr>
              <w:t>（2）项关联单位名称</w:t>
            </w:r>
          </w:p>
        </w:tc>
        <w:tc>
          <w:tcPr>
            <w:tcW w:w="611" w:type="dxa"/>
            <w:noWrap w:val="0"/>
            <w:vAlign w:val="center"/>
          </w:tcPr>
          <w:p w14:paraId="0FAFCC9F">
            <w:pPr>
              <w:adjustRightInd w:val="0"/>
              <w:snapToGrid w:val="0"/>
              <w:jc w:val="center"/>
              <w:rPr>
                <w:rFonts w:hint="eastAsia" w:ascii="宋体" w:hAnsi="宋体" w:cs="宋体"/>
                <w:szCs w:val="21"/>
              </w:rPr>
            </w:pPr>
          </w:p>
        </w:tc>
      </w:tr>
      <w:tr w14:paraId="5E2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48F118BF">
            <w:pPr>
              <w:adjustRightInd w:val="0"/>
              <w:snapToGrid w:val="0"/>
              <w:jc w:val="left"/>
              <w:rPr>
                <w:rFonts w:hint="eastAsia" w:ascii="宋体" w:hAnsi="宋体" w:cs="宋体"/>
                <w:szCs w:val="21"/>
              </w:rPr>
            </w:pPr>
            <w:r>
              <w:rPr>
                <w:rFonts w:hint="eastAsia" w:ascii="宋体" w:hAnsi="宋体" w:cs="宋体"/>
                <w:szCs w:val="21"/>
              </w:rPr>
              <w:t>与供应商单位法定代表人（单位负责人）为同一人的其他单位（1）</w:t>
            </w:r>
          </w:p>
        </w:tc>
        <w:tc>
          <w:tcPr>
            <w:tcW w:w="2835" w:type="dxa"/>
            <w:noWrap w:val="0"/>
            <w:vAlign w:val="center"/>
          </w:tcPr>
          <w:p w14:paraId="197DE937">
            <w:pPr>
              <w:adjustRightInd w:val="0"/>
              <w:snapToGrid w:val="0"/>
              <w:jc w:val="center"/>
              <w:rPr>
                <w:rFonts w:hint="eastAsia" w:ascii="宋体" w:hAnsi="宋体" w:cs="宋体"/>
                <w:szCs w:val="21"/>
              </w:rPr>
            </w:pPr>
          </w:p>
        </w:tc>
        <w:tc>
          <w:tcPr>
            <w:tcW w:w="2552" w:type="dxa"/>
            <w:noWrap w:val="0"/>
            <w:vAlign w:val="center"/>
          </w:tcPr>
          <w:p w14:paraId="3CAF701E">
            <w:pPr>
              <w:adjustRightInd w:val="0"/>
              <w:snapToGrid w:val="0"/>
              <w:jc w:val="center"/>
              <w:rPr>
                <w:rFonts w:hint="eastAsia" w:ascii="宋体" w:hAnsi="宋体" w:cs="宋体"/>
                <w:szCs w:val="21"/>
              </w:rPr>
            </w:pPr>
          </w:p>
        </w:tc>
        <w:tc>
          <w:tcPr>
            <w:tcW w:w="611" w:type="dxa"/>
            <w:noWrap w:val="0"/>
            <w:vAlign w:val="center"/>
          </w:tcPr>
          <w:p w14:paraId="4357DC02">
            <w:pPr>
              <w:adjustRightInd w:val="0"/>
              <w:snapToGrid w:val="0"/>
              <w:jc w:val="center"/>
              <w:rPr>
                <w:rFonts w:hint="eastAsia" w:ascii="宋体" w:hAnsi="宋体" w:cs="宋体"/>
                <w:szCs w:val="21"/>
              </w:rPr>
            </w:pPr>
          </w:p>
        </w:tc>
      </w:tr>
      <w:tr w14:paraId="202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3E30BE3">
            <w:pPr>
              <w:adjustRightInd w:val="0"/>
              <w:snapToGrid w:val="0"/>
              <w:jc w:val="left"/>
              <w:rPr>
                <w:rFonts w:hint="eastAsia" w:ascii="宋体" w:hAnsi="宋体" w:cs="宋体"/>
                <w:szCs w:val="21"/>
              </w:rPr>
            </w:pPr>
            <w:r>
              <w:rPr>
                <w:rFonts w:hint="eastAsia" w:ascii="宋体" w:hAnsi="宋体" w:cs="宋体"/>
                <w:szCs w:val="21"/>
              </w:rPr>
              <w:t>与供应商存在直接控股、管理关系的其他单位（2）</w:t>
            </w:r>
          </w:p>
        </w:tc>
        <w:tc>
          <w:tcPr>
            <w:tcW w:w="2835" w:type="dxa"/>
            <w:noWrap w:val="0"/>
            <w:vAlign w:val="center"/>
          </w:tcPr>
          <w:p w14:paraId="6343FFE1">
            <w:pPr>
              <w:adjustRightInd w:val="0"/>
              <w:snapToGrid w:val="0"/>
              <w:jc w:val="center"/>
              <w:rPr>
                <w:rFonts w:hint="eastAsia" w:ascii="宋体" w:hAnsi="宋体" w:cs="宋体"/>
                <w:szCs w:val="21"/>
              </w:rPr>
            </w:pPr>
          </w:p>
        </w:tc>
        <w:tc>
          <w:tcPr>
            <w:tcW w:w="2552" w:type="dxa"/>
            <w:noWrap w:val="0"/>
            <w:vAlign w:val="center"/>
          </w:tcPr>
          <w:p w14:paraId="344D8EF1">
            <w:pPr>
              <w:adjustRightInd w:val="0"/>
              <w:snapToGrid w:val="0"/>
              <w:jc w:val="center"/>
              <w:rPr>
                <w:rFonts w:hint="eastAsia" w:ascii="宋体" w:hAnsi="宋体" w:cs="宋体"/>
                <w:szCs w:val="21"/>
              </w:rPr>
            </w:pPr>
          </w:p>
        </w:tc>
        <w:tc>
          <w:tcPr>
            <w:tcW w:w="611" w:type="dxa"/>
            <w:noWrap w:val="0"/>
            <w:vAlign w:val="center"/>
          </w:tcPr>
          <w:p w14:paraId="1CAAC9DD">
            <w:pPr>
              <w:adjustRightInd w:val="0"/>
              <w:snapToGrid w:val="0"/>
              <w:jc w:val="center"/>
              <w:rPr>
                <w:rFonts w:hint="eastAsia" w:ascii="宋体" w:hAnsi="宋体" w:cs="宋体"/>
                <w:szCs w:val="21"/>
              </w:rPr>
            </w:pPr>
          </w:p>
        </w:tc>
      </w:tr>
    </w:tbl>
    <w:p w14:paraId="1DA02190">
      <w:pPr>
        <w:adjustRightInd w:val="0"/>
        <w:snapToGrid w:val="0"/>
        <w:spacing w:before="159" w:beforeLines="50" w:line="360" w:lineRule="auto"/>
        <w:ind w:firstLine="420" w:firstLineChars="200"/>
        <w:jc w:val="left"/>
        <w:rPr>
          <w:rFonts w:hint="eastAsia" w:ascii="宋体" w:hAnsi="宋体" w:cs="宋体"/>
          <w:szCs w:val="21"/>
        </w:rPr>
      </w:pPr>
      <w:r>
        <w:rPr>
          <w:rFonts w:hint="eastAsia" w:ascii="宋体" w:hAnsi="宋体" w:cs="宋体"/>
          <w:szCs w:val="21"/>
        </w:rPr>
        <w:t>注：若无此情形，写“无”即可</w:t>
      </w:r>
    </w:p>
    <w:p w14:paraId="0279075F">
      <w:pPr>
        <w:adjustRightInd w:val="0"/>
        <w:snapToGrid w:val="0"/>
        <w:spacing w:line="360" w:lineRule="auto"/>
        <w:jc w:val="left"/>
        <w:rPr>
          <w:rFonts w:hint="eastAsia" w:ascii="宋体" w:hAnsi="宋体" w:cs="宋体"/>
          <w:szCs w:val="21"/>
        </w:rPr>
      </w:pPr>
    </w:p>
    <w:p w14:paraId="732B7D3D">
      <w:pPr>
        <w:adjustRightInd w:val="0"/>
        <w:snapToGrid w:val="0"/>
        <w:spacing w:line="360" w:lineRule="auto"/>
        <w:jc w:val="left"/>
        <w:rPr>
          <w:rFonts w:hint="eastAsia" w:ascii="宋体" w:hAnsi="宋体" w:cs="宋体"/>
          <w:szCs w:val="21"/>
        </w:rPr>
      </w:pPr>
    </w:p>
    <w:p w14:paraId="58F22392">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78417402">
      <w:pPr>
        <w:adjustRightInd w:val="0"/>
        <w:snapToGrid w:val="0"/>
        <w:spacing w:line="360" w:lineRule="auto"/>
        <w:jc w:val="left"/>
        <w:rPr>
          <w:rFonts w:hint="eastAsia" w:ascii="宋体" w:hAnsi="宋体" w:cs="宋体"/>
          <w:szCs w:val="21"/>
        </w:rPr>
      </w:pPr>
    </w:p>
    <w:p w14:paraId="11DE9556">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58835386">
      <w:pPr>
        <w:adjustRightInd w:val="0"/>
        <w:snapToGrid w:val="0"/>
        <w:spacing w:line="360" w:lineRule="auto"/>
        <w:jc w:val="left"/>
        <w:rPr>
          <w:rFonts w:hint="eastAsia" w:ascii="宋体" w:hAnsi="宋体" w:cs="宋体"/>
          <w:szCs w:val="21"/>
        </w:rPr>
      </w:pPr>
    </w:p>
    <w:p w14:paraId="02750DAE">
      <w:pPr>
        <w:adjustRightInd w:val="0"/>
        <w:snapToGrid w:val="0"/>
        <w:spacing w:line="36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p>
    <w:p w14:paraId="5F619493">
      <w:pPr>
        <w:jc w:val="center"/>
        <w:rPr>
          <w:rFonts w:hint="eastAsia" w:ascii="宋体" w:hAnsi="宋体" w:cs="宋体"/>
          <w:b/>
          <w:bCs/>
          <w:sz w:val="32"/>
          <w:szCs w:val="32"/>
        </w:rPr>
      </w:pPr>
      <w:r>
        <w:rPr>
          <w:rFonts w:hint="eastAsia" w:ascii="宋体" w:hAnsi="宋体" w:cs="宋体"/>
          <w:u w:val="single"/>
        </w:rPr>
        <w:br w:type="page"/>
      </w:r>
      <w:r>
        <w:rPr>
          <w:rFonts w:hint="eastAsia" w:ascii="宋体" w:hAnsi="宋体" w:cs="宋体"/>
          <w:b/>
          <w:bCs/>
          <w:sz w:val="32"/>
          <w:szCs w:val="32"/>
        </w:rPr>
        <w:t>供应商未提供过采购项目相关工作的说明</w:t>
      </w:r>
    </w:p>
    <w:p w14:paraId="4559EA08">
      <w:pPr>
        <w:pStyle w:val="21"/>
        <w:widowControl w:val="0"/>
        <w:adjustRightInd w:val="0"/>
        <w:snapToGrid w:val="0"/>
        <w:spacing w:before="0" w:beforeAutospacing="0" w:after="0" w:afterAutospacing="0" w:line="360" w:lineRule="auto"/>
        <w:ind w:firstLine="420" w:firstLineChars="200"/>
        <w:jc w:val="both"/>
        <w:rPr>
          <w:rFonts w:hint="eastAsia"/>
          <w:sz w:val="21"/>
          <w:szCs w:val="21"/>
        </w:rPr>
      </w:pPr>
      <w:r>
        <w:rPr>
          <w:rFonts w:hint="eastAsia"/>
          <w:sz w:val="21"/>
          <w:szCs w:val="21"/>
        </w:rPr>
        <w:t>除单一来源采购项目外，为采购项目提供整体设计、规范编制或者项目管理、监理、检测等服务的供应商，不得再参加该采购项目的其他采购活动。</w:t>
      </w:r>
    </w:p>
    <w:p w14:paraId="55AF21C9">
      <w:pPr>
        <w:adjustRightInd w:val="0"/>
        <w:snapToGrid w:val="0"/>
        <w:spacing w:line="360" w:lineRule="auto"/>
        <w:ind w:right="105" w:rightChars="50" w:firstLine="476" w:firstLineChars="227"/>
        <w:jc w:val="left"/>
        <w:rPr>
          <w:rFonts w:hint="eastAsia" w:ascii="宋体" w:hAnsi="宋体" w:cs="宋体"/>
          <w:szCs w:val="21"/>
        </w:rPr>
      </w:pPr>
    </w:p>
    <w:p w14:paraId="10DA6D7B">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注：若无此情形，写“无”即可</w:t>
      </w:r>
    </w:p>
    <w:p w14:paraId="66C926D6">
      <w:pPr>
        <w:spacing w:line="360" w:lineRule="auto"/>
        <w:outlineLvl w:val="1"/>
        <w:rPr>
          <w:rFonts w:hint="eastAsia" w:ascii="宋体" w:hAnsi="宋体" w:cs="宋体"/>
          <w:sz w:val="24"/>
        </w:rPr>
      </w:pPr>
    </w:p>
    <w:p w14:paraId="0CA91B1F">
      <w:pPr>
        <w:spacing w:line="360" w:lineRule="auto"/>
        <w:outlineLvl w:val="1"/>
        <w:rPr>
          <w:rFonts w:hint="eastAsia" w:ascii="宋体" w:hAnsi="宋体" w:cs="宋体"/>
          <w:sz w:val="24"/>
        </w:rPr>
      </w:pPr>
    </w:p>
    <w:p w14:paraId="4B707A8B">
      <w:pPr>
        <w:spacing w:line="360" w:lineRule="auto"/>
        <w:outlineLvl w:val="1"/>
        <w:rPr>
          <w:rFonts w:hint="eastAsia" w:ascii="宋体" w:hAnsi="宋体" w:cs="宋体"/>
          <w:sz w:val="24"/>
        </w:rPr>
      </w:pPr>
    </w:p>
    <w:p w14:paraId="1E47F1AD">
      <w:pPr>
        <w:spacing w:line="360" w:lineRule="auto"/>
        <w:outlineLvl w:val="1"/>
        <w:rPr>
          <w:rFonts w:hint="eastAsia" w:ascii="宋体" w:hAnsi="宋体" w:cs="宋体"/>
          <w:sz w:val="24"/>
        </w:rPr>
      </w:pPr>
    </w:p>
    <w:p w14:paraId="7F153A11">
      <w:pPr>
        <w:adjustRightInd w:val="0"/>
        <w:snapToGrid w:val="0"/>
        <w:spacing w:line="360" w:lineRule="auto"/>
        <w:jc w:val="left"/>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36FBB6A9">
      <w:pPr>
        <w:adjustRightInd w:val="0"/>
        <w:snapToGrid w:val="0"/>
        <w:spacing w:line="360" w:lineRule="auto"/>
        <w:jc w:val="left"/>
        <w:rPr>
          <w:rFonts w:hint="eastAsia" w:ascii="宋体" w:hAnsi="宋体" w:cs="宋体"/>
          <w:szCs w:val="21"/>
        </w:rPr>
      </w:pPr>
    </w:p>
    <w:p w14:paraId="342D40FD">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4B8FCB34">
      <w:pPr>
        <w:adjustRightInd w:val="0"/>
        <w:snapToGrid w:val="0"/>
        <w:spacing w:line="360" w:lineRule="auto"/>
        <w:jc w:val="left"/>
        <w:rPr>
          <w:rFonts w:hint="eastAsia" w:ascii="宋体" w:hAnsi="宋体" w:cs="宋体"/>
          <w:szCs w:val="21"/>
        </w:rPr>
      </w:pPr>
    </w:p>
    <w:p w14:paraId="191A7A8E">
      <w:pPr>
        <w:adjustRightInd w:val="0"/>
        <w:snapToGrid w:val="0"/>
        <w:spacing w:line="360" w:lineRule="auto"/>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p>
    <w:p w14:paraId="3CD517A1">
      <w:pPr>
        <w:adjustRightInd w:val="0"/>
        <w:snapToGrid w:val="0"/>
        <w:spacing w:line="360" w:lineRule="auto"/>
        <w:jc w:val="center"/>
        <w:rPr>
          <w:rFonts w:hint="eastAsia" w:ascii="宋体" w:hAnsi="宋体" w:cs="宋体"/>
          <w:b/>
          <w:bCs/>
          <w:sz w:val="32"/>
          <w:szCs w:val="32"/>
        </w:rPr>
      </w:pPr>
      <w:r>
        <w:rPr>
          <w:rFonts w:hint="eastAsia" w:ascii="宋体" w:hAnsi="宋体" w:cs="宋体"/>
          <w:b/>
          <w:sz w:val="32"/>
          <w:szCs w:val="21"/>
        </w:rPr>
        <w:br w:type="page"/>
      </w:r>
      <w:r>
        <w:rPr>
          <w:rFonts w:hint="eastAsia" w:ascii="宋体" w:hAnsi="宋体" w:cs="宋体"/>
          <w:b/>
          <w:bCs/>
          <w:sz w:val="32"/>
          <w:szCs w:val="32"/>
        </w:rPr>
        <w:t>供应商认为需要提供的其他商务材料</w:t>
      </w:r>
    </w:p>
    <w:bookmarkEnd w:id="52"/>
    <w:bookmarkEnd w:id="53"/>
    <w:p w14:paraId="10DBE94C">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bookmarkStart w:id="54" w:name="_Toc19164_WPSOffice_Level2"/>
      <w:bookmarkStart w:id="55" w:name="_Toc4541_WPSOffice_Level2"/>
      <w:r>
        <w:rPr>
          <w:rFonts w:hint="eastAsia" w:ascii="宋体" w:hAnsi="宋体" w:cs="宋体"/>
          <w:b/>
          <w:bCs/>
          <w:sz w:val="32"/>
          <w:szCs w:val="32"/>
        </w:rPr>
        <w:br w:type="page"/>
      </w:r>
    </w:p>
    <w:p w14:paraId="3650EF31">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17205FD8">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3338DB69">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p>
    <w:p w14:paraId="0DC0CE19">
      <w:pPr>
        <w:adjustRightInd w:val="0"/>
        <w:snapToGrid w:val="0"/>
        <w:spacing w:before="319" w:beforeLines="100" w:after="319" w:afterLines="100" w:line="360" w:lineRule="auto"/>
        <w:ind w:right="105" w:rightChars="50"/>
        <w:jc w:val="center"/>
        <w:rPr>
          <w:rFonts w:hint="eastAsia" w:ascii="宋体" w:hAnsi="宋体" w:cs="宋体"/>
          <w:b/>
          <w:bCs/>
          <w:sz w:val="32"/>
          <w:szCs w:val="32"/>
        </w:rPr>
      </w:pPr>
      <w:r>
        <w:rPr>
          <w:rFonts w:hint="eastAsia" w:ascii="宋体" w:hAnsi="宋体" w:cs="宋体"/>
          <w:b/>
          <w:sz w:val="52"/>
          <w:szCs w:val="52"/>
        </w:rPr>
        <w:t>技 术 部 分</w:t>
      </w:r>
    </w:p>
    <w:p w14:paraId="6AF14053">
      <w:pPr>
        <w:widowControl/>
        <w:adjustRightInd w:val="0"/>
        <w:snapToGrid w:val="0"/>
        <w:spacing w:line="360" w:lineRule="auto"/>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采购需求响应表</w:t>
      </w:r>
    </w:p>
    <w:tbl>
      <w:tblPr>
        <w:tblStyle w:val="2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31E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C2105C">
            <w:pPr>
              <w:ind w:hanging="1"/>
              <w:rPr>
                <w:rFonts w:hint="eastAsia" w:ascii="宋体" w:hAnsi="宋体" w:cs="宋体"/>
                <w:b/>
                <w:szCs w:val="21"/>
              </w:rPr>
            </w:pPr>
            <w:r>
              <w:rPr>
                <w:rFonts w:hint="eastAsia" w:ascii="宋体" w:hAnsi="宋体" w:cs="宋体"/>
                <w:b/>
                <w:szCs w:val="21"/>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59C67B8">
            <w:pPr>
              <w:jc w:val="center"/>
              <w:rPr>
                <w:rFonts w:hint="eastAsia" w:ascii="宋体" w:hAnsi="宋体" w:cs="宋体"/>
                <w:b/>
                <w:szCs w:val="21"/>
              </w:rPr>
            </w:pPr>
            <w:r>
              <w:rPr>
                <w:rFonts w:hint="eastAsia" w:ascii="宋体" w:hAnsi="宋体" w:cs="宋体"/>
                <w:szCs w:val="21"/>
              </w:rPr>
              <w:t>磋商文件要求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4DE868">
            <w:pPr>
              <w:jc w:val="center"/>
              <w:rPr>
                <w:rFonts w:hint="eastAsia" w:ascii="宋体" w:hAnsi="宋体" w:cs="宋体"/>
                <w:kern w:val="0"/>
                <w:szCs w:val="21"/>
              </w:rPr>
            </w:pPr>
            <w:r>
              <w:rPr>
                <w:rFonts w:hint="eastAsia" w:ascii="宋体" w:hAnsi="宋体" w:cs="宋体"/>
                <w:szCs w:val="21"/>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E2BC75">
            <w:pPr>
              <w:tabs>
                <w:tab w:val="left" w:pos="0"/>
              </w:tabs>
              <w:spacing w:line="240" w:lineRule="exact"/>
              <w:jc w:val="center"/>
              <w:rPr>
                <w:rFonts w:hint="eastAsia" w:ascii="宋体" w:hAnsi="宋体" w:cs="宋体"/>
                <w:kern w:val="0"/>
                <w:szCs w:val="21"/>
              </w:rPr>
            </w:pPr>
            <w:r>
              <w:rPr>
                <w:rFonts w:hint="eastAsia" w:ascii="宋体" w:hAnsi="宋体" w:cs="宋体"/>
                <w:szCs w:val="21"/>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71DD57">
            <w:pPr>
              <w:tabs>
                <w:tab w:val="left" w:pos="0"/>
              </w:tabs>
              <w:spacing w:line="240" w:lineRule="exact"/>
              <w:jc w:val="center"/>
              <w:rPr>
                <w:rFonts w:hint="eastAsia" w:ascii="宋体" w:hAnsi="宋体" w:cs="宋体"/>
                <w:kern w:val="0"/>
                <w:szCs w:val="21"/>
              </w:rPr>
            </w:pPr>
            <w:r>
              <w:rPr>
                <w:rFonts w:hint="eastAsia" w:ascii="宋体" w:hAnsi="宋体" w:cs="宋体"/>
                <w:szCs w:val="21"/>
              </w:rPr>
              <w:t>偏离说明</w:t>
            </w:r>
          </w:p>
        </w:tc>
      </w:tr>
      <w:tr w14:paraId="538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2A71E2C">
            <w:pPr>
              <w:adjustRightInd w:val="0"/>
              <w:snapToGrid w:val="0"/>
              <w:ind w:hanging="1"/>
              <w:jc w:val="center"/>
              <w:rPr>
                <w:rFonts w:hint="eastAsia" w:ascii="宋体" w:hAnsi="宋体" w:cs="宋体"/>
                <w:szCs w:val="21"/>
              </w:rPr>
            </w:pPr>
            <w:r>
              <w:rPr>
                <w:rFonts w:hint="eastAsia" w:ascii="宋体" w:hAnsi="宋体" w:cs="宋体"/>
                <w:szCs w:val="21"/>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C561684">
            <w:pPr>
              <w:adjustRightInd w:val="0"/>
              <w:snapToGrid w:val="0"/>
              <w:ind w:hanging="1"/>
              <w:jc w:val="center"/>
              <w:rPr>
                <w:rFonts w:hint="eastAsia" w:ascii="宋体" w:hAnsi="宋体" w:cs="宋体"/>
                <w:szCs w:val="21"/>
              </w:rPr>
            </w:pPr>
            <w:r>
              <w:rPr>
                <w:rFonts w:hint="eastAsia" w:ascii="宋体" w:hAnsi="宋体" w:cs="宋体"/>
                <w:szCs w:val="21"/>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B1A6A2">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7D94C7">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80585">
            <w:pPr>
              <w:tabs>
                <w:tab w:val="left" w:pos="0"/>
              </w:tabs>
              <w:spacing w:line="240" w:lineRule="exact"/>
              <w:jc w:val="center"/>
              <w:rPr>
                <w:rFonts w:hint="eastAsia" w:ascii="宋体" w:hAnsi="宋体" w:cs="宋体"/>
                <w:kern w:val="0"/>
                <w:szCs w:val="21"/>
              </w:rPr>
            </w:pPr>
          </w:p>
        </w:tc>
      </w:tr>
      <w:tr w14:paraId="536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E320666">
            <w:pPr>
              <w:adjustRightInd w:val="0"/>
              <w:snapToGrid w:val="0"/>
              <w:ind w:hanging="1"/>
              <w:jc w:val="center"/>
              <w:rPr>
                <w:rFonts w:hint="eastAsia" w:ascii="宋体" w:hAnsi="宋体" w:cs="宋体"/>
                <w:szCs w:val="21"/>
              </w:rPr>
            </w:pPr>
            <w:r>
              <w:rPr>
                <w:rFonts w:hint="eastAsia" w:ascii="宋体" w:hAnsi="宋体" w:cs="宋体"/>
                <w:szCs w:val="21"/>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3D2DD30">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E4419E">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2DC931F">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2960DD">
            <w:pPr>
              <w:tabs>
                <w:tab w:val="left" w:pos="0"/>
              </w:tabs>
              <w:spacing w:line="240" w:lineRule="exact"/>
              <w:jc w:val="center"/>
              <w:rPr>
                <w:rFonts w:hint="eastAsia" w:ascii="宋体" w:hAnsi="宋体" w:cs="宋体"/>
                <w:kern w:val="0"/>
                <w:szCs w:val="21"/>
              </w:rPr>
            </w:pPr>
          </w:p>
        </w:tc>
      </w:tr>
      <w:tr w14:paraId="712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0AC5FE">
            <w:pPr>
              <w:adjustRightInd w:val="0"/>
              <w:snapToGrid w:val="0"/>
              <w:ind w:hanging="1"/>
              <w:jc w:val="center"/>
              <w:rPr>
                <w:rFonts w:hint="eastAsia" w:ascii="宋体" w:hAnsi="宋体" w:cs="宋体"/>
                <w:szCs w:val="21"/>
              </w:rPr>
            </w:pPr>
            <w:r>
              <w:rPr>
                <w:rFonts w:hint="eastAsia" w:ascii="宋体" w:hAnsi="宋体" w:cs="宋体"/>
                <w:szCs w:val="21"/>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97A6FA4">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D09BA5">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BCFB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85EAEF">
            <w:pPr>
              <w:tabs>
                <w:tab w:val="left" w:pos="0"/>
              </w:tabs>
              <w:spacing w:line="240" w:lineRule="exact"/>
              <w:jc w:val="center"/>
              <w:rPr>
                <w:rFonts w:hint="eastAsia" w:ascii="宋体" w:hAnsi="宋体" w:cs="宋体"/>
                <w:kern w:val="0"/>
                <w:szCs w:val="21"/>
              </w:rPr>
            </w:pPr>
          </w:p>
        </w:tc>
      </w:tr>
      <w:tr w14:paraId="023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92DACB3">
            <w:pPr>
              <w:adjustRightInd w:val="0"/>
              <w:snapToGrid w:val="0"/>
              <w:ind w:hanging="1"/>
              <w:jc w:val="center"/>
              <w:rPr>
                <w:rFonts w:hint="eastAsia" w:ascii="宋体" w:hAnsi="宋体" w:cs="宋体"/>
                <w:szCs w:val="21"/>
              </w:rPr>
            </w:pPr>
            <w:r>
              <w:rPr>
                <w:rFonts w:hint="eastAsia" w:ascii="宋体" w:hAnsi="宋体" w:cs="宋体"/>
                <w:szCs w:val="21"/>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F30AED">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A705BF">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B12E9D">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7AA3D2">
            <w:pPr>
              <w:tabs>
                <w:tab w:val="left" w:pos="0"/>
              </w:tabs>
              <w:spacing w:line="240" w:lineRule="exact"/>
              <w:jc w:val="center"/>
              <w:rPr>
                <w:rFonts w:hint="eastAsia" w:ascii="宋体" w:hAnsi="宋体" w:cs="宋体"/>
                <w:kern w:val="0"/>
                <w:szCs w:val="21"/>
              </w:rPr>
            </w:pPr>
          </w:p>
        </w:tc>
      </w:tr>
      <w:tr w14:paraId="45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29BCCCF">
            <w:pPr>
              <w:adjustRightInd w:val="0"/>
              <w:snapToGrid w:val="0"/>
              <w:ind w:hanging="1"/>
              <w:jc w:val="center"/>
              <w:rPr>
                <w:rFonts w:hint="eastAsia" w:ascii="宋体" w:hAnsi="宋体" w:cs="宋体"/>
                <w:szCs w:val="21"/>
              </w:rPr>
            </w:pPr>
            <w:r>
              <w:rPr>
                <w:rFonts w:hint="eastAsia" w:ascii="宋体" w:hAnsi="宋体" w:cs="宋体"/>
                <w:szCs w:val="21"/>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FDF99F2">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57A610">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9EB9B1">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E61987">
            <w:pPr>
              <w:tabs>
                <w:tab w:val="left" w:pos="0"/>
              </w:tabs>
              <w:spacing w:line="240" w:lineRule="exact"/>
              <w:jc w:val="center"/>
              <w:rPr>
                <w:rFonts w:hint="eastAsia" w:ascii="宋体" w:hAnsi="宋体" w:cs="宋体"/>
                <w:kern w:val="0"/>
                <w:szCs w:val="21"/>
              </w:rPr>
            </w:pPr>
          </w:p>
        </w:tc>
      </w:tr>
      <w:tr w14:paraId="64D2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9F26EDC">
            <w:pPr>
              <w:adjustRightInd w:val="0"/>
              <w:snapToGrid w:val="0"/>
              <w:ind w:hanging="1"/>
              <w:jc w:val="center"/>
              <w:rPr>
                <w:rFonts w:hint="eastAsia" w:ascii="宋体" w:hAnsi="宋体" w:cs="宋体"/>
                <w:szCs w:val="21"/>
              </w:rPr>
            </w:pPr>
            <w:r>
              <w:rPr>
                <w:rFonts w:hint="eastAsia" w:ascii="宋体" w:hAnsi="宋体" w:cs="宋体"/>
                <w:szCs w:val="21"/>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10C52B7">
            <w:pPr>
              <w:adjustRightInd w:val="0"/>
              <w:snapToGrid w:val="0"/>
              <w:ind w:hanging="1"/>
              <w:jc w:val="center"/>
              <w:rPr>
                <w:rFonts w:hint="eastAsia"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74AA8">
            <w:pPr>
              <w:tabs>
                <w:tab w:val="left" w:pos="0"/>
              </w:tabs>
              <w:adjustRightInd w:val="0"/>
              <w:snapToGrid w:val="0"/>
              <w:jc w:val="center"/>
              <w:rPr>
                <w:rFonts w:hint="eastAsia" w:ascii="宋体" w:hAnsi="宋体" w:cs="宋体"/>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9A745">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041829">
            <w:pPr>
              <w:tabs>
                <w:tab w:val="left" w:pos="0"/>
              </w:tabs>
              <w:spacing w:line="240" w:lineRule="exact"/>
              <w:jc w:val="center"/>
              <w:rPr>
                <w:rFonts w:hint="eastAsia" w:ascii="宋体" w:hAnsi="宋体" w:cs="宋体"/>
                <w:kern w:val="0"/>
                <w:szCs w:val="21"/>
              </w:rPr>
            </w:pPr>
          </w:p>
        </w:tc>
      </w:tr>
      <w:tr w14:paraId="2E7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8D24B97">
            <w:pPr>
              <w:adjustRightInd w:val="0"/>
              <w:snapToGrid w:val="0"/>
              <w:jc w:val="center"/>
              <w:rPr>
                <w:rFonts w:hint="eastAsia" w:ascii="宋体" w:hAnsi="宋体" w:cs="宋体"/>
                <w:szCs w:val="21"/>
              </w:rPr>
            </w:pPr>
            <w:r>
              <w:rPr>
                <w:rFonts w:hint="eastAsia" w:ascii="宋体" w:hAnsi="宋体" w:cs="宋体"/>
                <w:szCs w:val="21"/>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AEF5B5">
            <w:pPr>
              <w:adjustRightInd w:val="0"/>
              <w:snapToGrid w:val="0"/>
              <w:ind w:hanging="1"/>
              <w:jc w:val="center"/>
              <w:rPr>
                <w:rFonts w:hint="eastAsia" w:ascii="宋体" w:hAnsi="宋体" w:cs="宋体"/>
                <w:szCs w:val="21"/>
              </w:rPr>
            </w:pPr>
            <w:r>
              <w:rPr>
                <w:rFonts w:hint="eastAsia" w:ascii="宋体" w:hAnsi="宋体" w:cs="宋体"/>
                <w:szCs w:val="21"/>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3E73E6">
            <w:pPr>
              <w:tabs>
                <w:tab w:val="left" w:pos="0"/>
              </w:tabs>
              <w:adjustRightInd w:val="0"/>
              <w:snapToGrid w:val="0"/>
              <w:jc w:val="center"/>
              <w:rPr>
                <w:rFonts w:hint="eastAsia" w:ascii="宋体" w:hAnsi="宋体" w:cs="宋体"/>
                <w:kern w:val="0"/>
                <w:szCs w:val="21"/>
              </w:rPr>
            </w:pPr>
            <w:r>
              <w:rPr>
                <w:rFonts w:hint="eastAsia" w:ascii="宋体" w:hAnsi="宋体" w:cs="宋体"/>
                <w:szCs w:val="21"/>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5C7346">
            <w:pPr>
              <w:tabs>
                <w:tab w:val="left" w:pos="0"/>
              </w:tabs>
              <w:spacing w:line="240" w:lineRule="exact"/>
              <w:jc w:val="center"/>
              <w:rPr>
                <w:rFonts w:hint="eastAsia"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A00DBF">
            <w:pPr>
              <w:tabs>
                <w:tab w:val="left" w:pos="0"/>
              </w:tabs>
              <w:spacing w:line="240" w:lineRule="exact"/>
              <w:jc w:val="center"/>
              <w:rPr>
                <w:rFonts w:hint="eastAsia" w:ascii="宋体" w:hAnsi="宋体" w:cs="宋体"/>
                <w:kern w:val="0"/>
                <w:szCs w:val="21"/>
              </w:rPr>
            </w:pPr>
          </w:p>
        </w:tc>
      </w:tr>
    </w:tbl>
    <w:p w14:paraId="0823A9F0">
      <w:pPr>
        <w:adjustRightInd w:val="0"/>
        <w:snapToGrid w:val="0"/>
        <w:spacing w:before="159" w:beforeLines="50" w:line="360" w:lineRule="auto"/>
        <w:ind w:firstLine="422" w:firstLineChars="200"/>
        <w:jc w:val="left"/>
        <w:rPr>
          <w:rFonts w:hint="eastAsia" w:ascii="宋体" w:hAnsi="宋体" w:cs="宋体"/>
          <w:szCs w:val="21"/>
        </w:rPr>
      </w:pPr>
      <w:r>
        <w:rPr>
          <w:rFonts w:hint="eastAsia" w:ascii="宋体" w:hAnsi="宋体" w:cs="宋体"/>
          <w:b/>
          <w:szCs w:val="21"/>
        </w:rPr>
        <w:t>填表说明：</w:t>
      </w:r>
    </w:p>
    <w:p w14:paraId="51C45FE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1．“响应文件响应内容”一栏由供应商填写。</w:t>
      </w:r>
    </w:p>
    <w:p w14:paraId="16C6A91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2．“偏离说明”一栏由供应商对偏离的情况做详细说明。</w:t>
      </w:r>
    </w:p>
    <w:p w14:paraId="3D2DBCD3">
      <w:pPr>
        <w:adjustRightInd w:val="0"/>
        <w:snapToGrid w:val="0"/>
        <w:spacing w:line="360" w:lineRule="auto"/>
        <w:ind w:right="105" w:rightChars="50" w:firstLine="476" w:firstLineChars="227"/>
        <w:jc w:val="left"/>
        <w:rPr>
          <w:rFonts w:hint="eastAsia" w:ascii="宋体" w:hAnsi="宋体" w:cs="宋体"/>
          <w:szCs w:val="21"/>
        </w:rPr>
      </w:pPr>
    </w:p>
    <w:p w14:paraId="5F36B535">
      <w:pPr>
        <w:adjustRightInd w:val="0"/>
        <w:snapToGrid w:val="0"/>
        <w:spacing w:line="360" w:lineRule="auto"/>
        <w:ind w:right="105" w:rightChars="50" w:firstLine="476" w:firstLineChars="227"/>
        <w:jc w:val="left"/>
        <w:rPr>
          <w:rFonts w:hint="eastAsia" w:ascii="宋体" w:hAnsi="宋体" w:cs="宋体"/>
          <w:szCs w:val="21"/>
        </w:rPr>
      </w:pPr>
    </w:p>
    <w:p w14:paraId="4FAB959B">
      <w:pPr>
        <w:adjustRightInd w:val="0"/>
        <w:snapToGrid w:val="0"/>
        <w:spacing w:line="360" w:lineRule="auto"/>
        <w:ind w:right="105" w:rightChars="50" w:firstLine="476" w:firstLineChars="227"/>
        <w:jc w:val="left"/>
        <w:rPr>
          <w:rFonts w:hint="eastAsia" w:ascii="宋体" w:hAnsi="宋体" w:cs="宋体"/>
          <w:szCs w:val="21"/>
        </w:rPr>
      </w:pPr>
    </w:p>
    <w:p w14:paraId="43C10F9D">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供应商(公章)：</w:t>
      </w:r>
      <w:r>
        <w:rPr>
          <w:rFonts w:hint="eastAsia" w:ascii="宋体" w:hAnsi="宋体" w:cs="宋体"/>
          <w:snapToGrid w:val="0"/>
          <w:kern w:val="0"/>
          <w:szCs w:val="21"/>
          <w:u w:val="single"/>
        </w:rPr>
        <w:t xml:space="preserve">                         </w:t>
      </w:r>
    </w:p>
    <w:p w14:paraId="2AEC17A3">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p>
    <w:p w14:paraId="7FE6EAB1">
      <w:pPr>
        <w:adjustRightInd w:val="0"/>
        <w:snapToGrid w:val="0"/>
        <w:spacing w:line="360" w:lineRule="auto"/>
        <w:jc w:val="left"/>
        <w:rPr>
          <w:rFonts w:hint="eastAsia" w:ascii="宋体" w:hAnsi="宋体" w:cs="宋体"/>
          <w:szCs w:val="21"/>
        </w:rPr>
      </w:pPr>
      <w:r>
        <w:rPr>
          <w:rFonts w:hint="eastAsia" w:ascii="宋体" w:hAnsi="宋体" w:cs="宋体"/>
          <w:szCs w:val="21"/>
        </w:rPr>
        <w:t>法定代表人（单位负责人）或授权代表（签字或盖章）：</w:t>
      </w:r>
      <w:r>
        <w:rPr>
          <w:rFonts w:hint="eastAsia" w:ascii="宋体" w:hAnsi="宋体" w:cs="宋体"/>
          <w:szCs w:val="21"/>
          <w:u w:val="single"/>
        </w:rPr>
        <w:t xml:space="preserve">           </w:t>
      </w:r>
    </w:p>
    <w:p w14:paraId="0EB7A5B7">
      <w:pPr>
        <w:tabs>
          <w:tab w:val="left" w:pos="4000"/>
        </w:tabs>
        <w:overflowPunct w:val="0"/>
        <w:topLinePunct/>
        <w:autoSpaceDN w:val="0"/>
        <w:adjustRightInd w:val="0"/>
        <w:snapToGrid w:val="0"/>
        <w:spacing w:line="360" w:lineRule="auto"/>
        <w:rPr>
          <w:rFonts w:hint="eastAsia" w:ascii="宋体" w:hAnsi="宋体" w:cs="宋体"/>
          <w:snapToGrid w:val="0"/>
          <w:kern w:val="0"/>
          <w:szCs w:val="21"/>
        </w:rPr>
      </w:pPr>
    </w:p>
    <w:p w14:paraId="51F2B34A">
      <w:pPr>
        <w:tabs>
          <w:tab w:val="left" w:pos="4000"/>
        </w:tabs>
        <w:overflowPunct w:val="0"/>
        <w:topLinePunct/>
        <w:autoSpaceDN w:val="0"/>
        <w:adjustRightInd w:val="0"/>
        <w:snapToGrid w:val="0"/>
        <w:spacing w:line="360" w:lineRule="auto"/>
        <w:rPr>
          <w:rFonts w:hint="eastAsia" w:ascii="宋体" w:hAnsi="宋体" w:cs="宋体"/>
          <w:snapToGrid w:val="0"/>
          <w:kern w:val="0"/>
          <w:szCs w:val="21"/>
          <w:u w:val="single"/>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p>
    <w:p w14:paraId="273E62BE">
      <w:pPr>
        <w:widowControl/>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项目管理机构人员配备</w:t>
      </w:r>
    </w:p>
    <w:p w14:paraId="01ED4528">
      <w:pPr>
        <w:widowControl/>
        <w:jc w:val="center"/>
        <w:outlineLvl w:val="1"/>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技术方案</w:t>
      </w:r>
    </w:p>
    <w:p w14:paraId="2E635B2B">
      <w:pPr>
        <w:keepNext/>
        <w:snapToGrid w:val="0"/>
        <w:spacing w:line="360" w:lineRule="auto"/>
        <w:ind w:firstLine="420" w:firstLineChars="200"/>
        <w:rPr>
          <w:rFonts w:hint="eastAsia" w:ascii="宋体" w:hAnsi="宋体" w:cs="宋体"/>
          <w:szCs w:val="21"/>
        </w:rPr>
      </w:pPr>
      <w:r>
        <w:rPr>
          <w:rFonts w:hint="eastAsia" w:ascii="宋体" w:hAnsi="宋体" w:cs="宋体"/>
          <w:szCs w:val="21"/>
        </w:rPr>
        <w:t>1.供应商应根据采购文件和对现场的勘察情况，采用文字并结合图表形式，参考以下要点编制本工程的技术方案：</w:t>
      </w:r>
    </w:p>
    <w:p w14:paraId="55618478">
      <w:pPr>
        <w:keepNext/>
        <w:snapToGrid w:val="0"/>
        <w:spacing w:line="360" w:lineRule="auto"/>
        <w:ind w:firstLine="420" w:firstLineChars="200"/>
        <w:rPr>
          <w:rFonts w:hint="eastAsia" w:ascii="宋体" w:hAnsi="宋体" w:cs="宋体"/>
          <w:szCs w:val="21"/>
        </w:rPr>
      </w:pPr>
      <w:r>
        <w:rPr>
          <w:rFonts w:hint="eastAsia" w:ascii="宋体" w:hAnsi="宋体" w:cs="宋体"/>
          <w:szCs w:val="21"/>
        </w:rPr>
        <w:t>技术方案。包括：施工组织方案；施工进度计划方案；施工质量控制；安全文明施工方案；项目班子和劳动力配备、机械设备配置情况。</w:t>
      </w:r>
    </w:p>
    <w:p w14:paraId="4D67A26C">
      <w:pPr>
        <w:keepNext/>
        <w:snapToGrid w:val="0"/>
        <w:spacing w:line="360" w:lineRule="auto"/>
        <w:ind w:firstLine="420" w:firstLineChars="200"/>
        <w:rPr>
          <w:rFonts w:hint="eastAsia" w:ascii="宋体" w:hAnsi="宋体" w:cs="宋体"/>
          <w:szCs w:val="21"/>
        </w:rPr>
      </w:pPr>
      <w:r>
        <w:rPr>
          <w:rFonts w:hint="eastAsia" w:ascii="宋体" w:hAnsi="宋体" w:cs="宋体"/>
          <w:szCs w:val="21"/>
        </w:rPr>
        <w:t>2．技术方案除采用文字表述外可附下列图表，图表及格式要求附后。</w:t>
      </w:r>
    </w:p>
    <w:p w14:paraId="651D92EE">
      <w:pPr>
        <w:keepNext/>
        <w:snapToGrid w:val="0"/>
        <w:spacing w:line="360" w:lineRule="auto"/>
        <w:rPr>
          <w:rFonts w:hint="eastAsia" w:ascii="宋体" w:hAnsi="宋体" w:cs="宋体"/>
          <w:szCs w:val="21"/>
        </w:rPr>
      </w:pPr>
    </w:p>
    <w:p w14:paraId="7C3CE54D">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附表一  拟投入本工程的主要施工设备表</w:t>
      </w:r>
    </w:p>
    <w:p w14:paraId="07B81D89">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附表二  拟配备本工程的试验和检测仪器设备表</w:t>
      </w:r>
    </w:p>
    <w:p w14:paraId="61AD1745">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附表三  劳动力计划表</w:t>
      </w:r>
    </w:p>
    <w:p w14:paraId="77681ADD">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附表四  计划开、竣工日期和施工进度网络图</w:t>
      </w:r>
    </w:p>
    <w:p w14:paraId="7114D037">
      <w:pPr>
        <w:keepNext/>
        <w:snapToGrid w:val="0"/>
        <w:spacing w:line="360" w:lineRule="auto"/>
        <w:ind w:firstLine="420" w:firstLineChars="200"/>
        <w:rPr>
          <w:rFonts w:hint="eastAsia" w:ascii="宋体" w:hAnsi="宋体" w:cs="宋体"/>
          <w:szCs w:val="21"/>
        </w:rPr>
      </w:pPr>
      <w:r>
        <w:rPr>
          <w:rFonts w:hint="eastAsia" w:ascii="宋体" w:hAnsi="宋体" w:cs="宋体"/>
          <w:szCs w:val="21"/>
        </w:rPr>
        <w:t>附表五  施工总平面图</w:t>
      </w:r>
    </w:p>
    <w:p w14:paraId="096A6AA1">
      <w:pPr>
        <w:keepNext/>
        <w:snapToGrid w:val="0"/>
        <w:ind w:firstLine="420" w:firstLineChars="200"/>
        <w:rPr>
          <w:rFonts w:hint="eastAsia" w:ascii="宋体" w:hAnsi="宋体" w:cs="宋体"/>
          <w:szCs w:val="21"/>
        </w:rPr>
      </w:pPr>
      <w:r>
        <w:rPr>
          <w:rFonts w:hint="eastAsia" w:ascii="宋体" w:hAnsi="宋体" w:cs="宋体"/>
          <w:szCs w:val="21"/>
        </w:rPr>
        <w:t>附表六  临时用地表</w:t>
      </w:r>
    </w:p>
    <w:p w14:paraId="4490D742">
      <w:pPr>
        <w:keepNext/>
        <w:numPr>
          <w:ilvl w:val="0"/>
          <w:numId w:val="4"/>
        </w:numPr>
        <w:snapToGrid w:val="0"/>
        <w:rPr>
          <w:rFonts w:ascii="黑体" w:hAnsi="宋体" w:eastAsia="黑体"/>
        </w:rPr>
      </w:pPr>
      <w:r>
        <w:rPr>
          <w:rFonts w:hint="eastAsia" w:ascii="宋体" w:hAnsi="宋体" w:cs="宋体"/>
          <w:b/>
          <w:bCs/>
          <w:sz w:val="32"/>
          <w:szCs w:val="32"/>
        </w:rPr>
        <w:br w:type="page"/>
      </w:r>
      <w:r>
        <w:rPr>
          <w:rFonts w:hint="eastAsia" w:ascii="宋体" w:hAnsi="宋体" w:cs="宋体"/>
          <w:b/>
          <w:bCs/>
        </w:rPr>
        <w:t>附表一：拟投入本工程的主要施工设备表</w:t>
      </w:r>
    </w:p>
    <w:tbl>
      <w:tblPr>
        <w:tblStyle w:val="2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39"/>
        <w:gridCol w:w="1039"/>
        <w:gridCol w:w="628"/>
        <w:gridCol w:w="1039"/>
        <w:gridCol w:w="1039"/>
        <w:gridCol w:w="1039"/>
        <w:gridCol w:w="1039"/>
        <w:gridCol w:w="1453"/>
        <w:gridCol w:w="626"/>
      </w:tblGrid>
      <w:tr w14:paraId="3633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9" w:type="dxa"/>
            <w:noWrap w:val="0"/>
            <w:vAlign w:val="center"/>
          </w:tcPr>
          <w:p w14:paraId="5975CD52">
            <w:pPr>
              <w:jc w:val="center"/>
              <w:rPr>
                <w:rFonts w:ascii="宋体" w:hAnsi="宋体"/>
              </w:rPr>
            </w:pPr>
            <w:r>
              <w:rPr>
                <w:rFonts w:hint="eastAsia" w:ascii="宋体" w:hAnsi="宋体"/>
              </w:rPr>
              <w:t>序号</w:t>
            </w:r>
          </w:p>
        </w:tc>
        <w:tc>
          <w:tcPr>
            <w:tcW w:w="1039" w:type="dxa"/>
            <w:noWrap w:val="0"/>
            <w:vAlign w:val="center"/>
          </w:tcPr>
          <w:p w14:paraId="46FD7653">
            <w:pPr>
              <w:jc w:val="center"/>
              <w:rPr>
                <w:rFonts w:ascii="宋体" w:hAnsi="宋体"/>
              </w:rPr>
            </w:pPr>
            <w:r>
              <w:rPr>
                <w:rFonts w:hint="eastAsia" w:ascii="宋体" w:hAnsi="宋体"/>
              </w:rPr>
              <w:t>设备名称</w:t>
            </w:r>
          </w:p>
        </w:tc>
        <w:tc>
          <w:tcPr>
            <w:tcW w:w="1039" w:type="dxa"/>
            <w:noWrap w:val="0"/>
            <w:vAlign w:val="center"/>
          </w:tcPr>
          <w:p w14:paraId="5CA245E3">
            <w:pPr>
              <w:jc w:val="center"/>
              <w:rPr>
                <w:rFonts w:ascii="宋体" w:hAnsi="宋体"/>
              </w:rPr>
            </w:pPr>
            <w:r>
              <w:rPr>
                <w:rFonts w:hint="eastAsia" w:ascii="宋体" w:hAnsi="宋体"/>
              </w:rPr>
              <w:t>型号规格</w:t>
            </w:r>
          </w:p>
        </w:tc>
        <w:tc>
          <w:tcPr>
            <w:tcW w:w="628" w:type="dxa"/>
            <w:noWrap w:val="0"/>
            <w:vAlign w:val="center"/>
          </w:tcPr>
          <w:p w14:paraId="55B06552">
            <w:pPr>
              <w:jc w:val="center"/>
              <w:rPr>
                <w:rFonts w:ascii="宋体" w:hAnsi="宋体"/>
              </w:rPr>
            </w:pPr>
            <w:r>
              <w:rPr>
                <w:rFonts w:hint="eastAsia" w:ascii="宋体" w:hAnsi="宋体"/>
              </w:rPr>
              <w:t>数量</w:t>
            </w:r>
          </w:p>
        </w:tc>
        <w:tc>
          <w:tcPr>
            <w:tcW w:w="1039" w:type="dxa"/>
            <w:noWrap w:val="0"/>
            <w:vAlign w:val="center"/>
          </w:tcPr>
          <w:p w14:paraId="008CFC72">
            <w:pPr>
              <w:jc w:val="center"/>
              <w:rPr>
                <w:rFonts w:ascii="宋体" w:hAnsi="宋体"/>
              </w:rPr>
            </w:pPr>
            <w:r>
              <w:rPr>
                <w:rFonts w:hint="eastAsia" w:ascii="宋体" w:hAnsi="宋体"/>
              </w:rPr>
              <w:t>国别产地</w:t>
            </w:r>
          </w:p>
        </w:tc>
        <w:tc>
          <w:tcPr>
            <w:tcW w:w="1039" w:type="dxa"/>
            <w:noWrap w:val="0"/>
            <w:vAlign w:val="center"/>
          </w:tcPr>
          <w:p w14:paraId="1646D061">
            <w:pPr>
              <w:jc w:val="center"/>
              <w:rPr>
                <w:rFonts w:ascii="宋体" w:hAnsi="宋体"/>
              </w:rPr>
            </w:pPr>
            <w:r>
              <w:rPr>
                <w:rFonts w:hint="eastAsia" w:ascii="宋体" w:hAnsi="宋体"/>
              </w:rPr>
              <w:t>制造年份</w:t>
            </w:r>
          </w:p>
        </w:tc>
        <w:tc>
          <w:tcPr>
            <w:tcW w:w="1039" w:type="dxa"/>
            <w:noWrap w:val="0"/>
            <w:vAlign w:val="center"/>
          </w:tcPr>
          <w:p w14:paraId="64F13864">
            <w:pPr>
              <w:jc w:val="center"/>
              <w:rPr>
                <w:rFonts w:ascii="宋体" w:hAnsi="宋体"/>
              </w:rPr>
            </w:pPr>
            <w:r>
              <w:rPr>
                <w:rFonts w:hint="eastAsia" w:ascii="宋体" w:hAnsi="宋体"/>
              </w:rPr>
              <w:t>额定功率（KW）</w:t>
            </w:r>
          </w:p>
        </w:tc>
        <w:tc>
          <w:tcPr>
            <w:tcW w:w="1039" w:type="dxa"/>
            <w:noWrap w:val="0"/>
            <w:vAlign w:val="center"/>
          </w:tcPr>
          <w:p w14:paraId="3D66F0B8">
            <w:pPr>
              <w:jc w:val="center"/>
              <w:rPr>
                <w:rFonts w:ascii="宋体" w:hAnsi="宋体"/>
              </w:rPr>
            </w:pPr>
            <w:r>
              <w:rPr>
                <w:rFonts w:hint="eastAsia" w:ascii="宋体" w:hAnsi="宋体"/>
              </w:rPr>
              <w:t>生产能力</w:t>
            </w:r>
          </w:p>
        </w:tc>
        <w:tc>
          <w:tcPr>
            <w:tcW w:w="1453" w:type="dxa"/>
            <w:noWrap w:val="0"/>
            <w:vAlign w:val="center"/>
          </w:tcPr>
          <w:p w14:paraId="401E751D">
            <w:pPr>
              <w:jc w:val="center"/>
              <w:rPr>
                <w:rFonts w:ascii="宋体" w:hAnsi="宋体"/>
              </w:rPr>
            </w:pPr>
            <w:r>
              <w:rPr>
                <w:rFonts w:hint="eastAsia" w:ascii="宋体" w:hAnsi="宋体"/>
              </w:rPr>
              <w:t>用于施工部位</w:t>
            </w:r>
          </w:p>
        </w:tc>
        <w:tc>
          <w:tcPr>
            <w:tcW w:w="626" w:type="dxa"/>
            <w:noWrap w:val="0"/>
            <w:vAlign w:val="center"/>
          </w:tcPr>
          <w:p w14:paraId="144BCF81">
            <w:pPr>
              <w:jc w:val="center"/>
              <w:rPr>
                <w:rFonts w:ascii="宋体" w:hAnsi="宋体"/>
              </w:rPr>
            </w:pPr>
            <w:r>
              <w:rPr>
                <w:rFonts w:hint="eastAsia" w:ascii="宋体" w:hAnsi="宋体"/>
              </w:rPr>
              <w:t>备注</w:t>
            </w:r>
          </w:p>
        </w:tc>
      </w:tr>
      <w:tr w14:paraId="7167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34C23B">
            <w:pPr>
              <w:ind w:firstLine="480"/>
              <w:jc w:val="center"/>
              <w:rPr>
                <w:rFonts w:ascii="宋体" w:hAnsi="宋体"/>
              </w:rPr>
            </w:pPr>
          </w:p>
        </w:tc>
        <w:tc>
          <w:tcPr>
            <w:tcW w:w="1039" w:type="dxa"/>
            <w:noWrap w:val="0"/>
            <w:vAlign w:val="center"/>
          </w:tcPr>
          <w:p w14:paraId="654A0E5D">
            <w:pPr>
              <w:ind w:firstLine="480"/>
              <w:jc w:val="center"/>
              <w:rPr>
                <w:rFonts w:ascii="宋体" w:hAnsi="宋体"/>
              </w:rPr>
            </w:pPr>
          </w:p>
        </w:tc>
        <w:tc>
          <w:tcPr>
            <w:tcW w:w="1039" w:type="dxa"/>
            <w:noWrap w:val="0"/>
            <w:vAlign w:val="center"/>
          </w:tcPr>
          <w:p w14:paraId="0904CD6D">
            <w:pPr>
              <w:ind w:firstLine="480"/>
              <w:jc w:val="center"/>
              <w:rPr>
                <w:rFonts w:ascii="宋体" w:hAnsi="宋体"/>
              </w:rPr>
            </w:pPr>
          </w:p>
        </w:tc>
        <w:tc>
          <w:tcPr>
            <w:tcW w:w="628" w:type="dxa"/>
            <w:noWrap w:val="0"/>
            <w:vAlign w:val="center"/>
          </w:tcPr>
          <w:p w14:paraId="0D227165">
            <w:pPr>
              <w:ind w:firstLine="480"/>
              <w:jc w:val="center"/>
              <w:rPr>
                <w:rFonts w:ascii="宋体" w:hAnsi="宋体"/>
              </w:rPr>
            </w:pPr>
          </w:p>
        </w:tc>
        <w:tc>
          <w:tcPr>
            <w:tcW w:w="1039" w:type="dxa"/>
            <w:noWrap w:val="0"/>
            <w:vAlign w:val="center"/>
          </w:tcPr>
          <w:p w14:paraId="7E564A37">
            <w:pPr>
              <w:ind w:firstLine="480"/>
              <w:jc w:val="center"/>
              <w:rPr>
                <w:rFonts w:ascii="宋体" w:hAnsi="宋体"/>
              </w:rPr>
            </w:pPr>
          </w:p>
        </w:tc>
        <w:tc>
          <w:tcPr>
            <w:tcW w:w="1039" w:type="dxa"/>
            <w:noWrap w:val="0"/>
            <w:vAlign w:val="center"/>
          </w:tcPr>
          <w:p w14:paraId="5337F548">
            <w:pPr>
              <w:ind w:firstLine="480"/>
              <w:jc w:val="center"/>
              <w:rPr>
                <w:rFonts w:ascii="宋体" w:hAnsi="宋体"/>
              </w:rPr>
            </w:pPr>
          </w:p>
        </w:tc>
        <w:tc>
          <w:tcPr>
            <w:tcW w:w="1039" w:type="dxa"/>
            <w:noWrap w:val="0"/>
            <w:vAlign w:val="center"/>
          </w:tcPr>
          <w:p w14:paraId="73A69299">
            <w:pPr>
              <w:ind w:firstLine="480"/>
              <w:jc w:val="center"/>
              <w:rPr>
                <w:rFonts w:ascii="宋体" w:hAnsi="宋体"/>
              </w:rPr>
            </w:pPr>
          </w:p>
        </w:tc>
        <w:tc>
          <w:tcPr>
            <w:tcW w:w="1039" w:type="dxa"/>
            <w:noWrap w:val="0"/>
            <w:vAlign w:val="center"/>
          </w:tcPr>
          <w:p w14:paraId="6E8693BD">
            <w:pPr>
              <w:ind w:firstLine="480"/>
              <w:jc w:val="center"/>
              <w:rPr>
                <w:rFonts w:ascii="宋体" w:hAnsi="宋体"/>
              </w:rPr>
            </w:pPr>
          </w:p>
        </w:tc>
        <w:tc>
          <w:tcPr>
            <w:tcW w:w="1453" w:type="dxa"/>
            <w:noWrap w:val="0"/>
            <w:vAlign w:val="center"/>
          </w:tcPr>
          <w:p w14:paraId="35CA1ED1">
            <w:pPr>
              <w:ind w:firstLine="480"/>
              <w:jc w:val="center"/>
              <w:rPr>
                <w:rFonts w:ascii="宋体" w:hAnsi="宋体"/>
              </w:rPr>
            </w:pPr>
          </w:p>
        </w:tc>
        <w:tc>
          <w:tcPr>
            <w:tcW w:w="626" w:type="dxa"/>
            <w:noWrap w:val="0"/>
            <w:vAlign w:val="center"/>
          </w:tcPr>
          <w:p w14:paraId="5547824E">
            <w:pPr>
              <w:ind w:firstLine="480"/>
              <w:jc w:val="center"/>
              <w:rPr>
                <w:rFonts w:ascii="宋体" w:hAnsi="宋体"/>
              </w:rPr>
            </w:pPr>
          </w:p>
        </w:tc>
      </w:tr>
      <w:tr w14:paraId="27D1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149D8ED">
            <w:pPr>
              <w:ind w:firstLine="480"/>
              <w:jc w:val="center"/>
              <w:rPr>
                <w:rFonts w:ascii="宋体" w:hAnsi="宋体"/>
              </w:rPr>
            </w:pPr>
          </w:p>
        </w:tc>
        <w:tc>
          <w:tcPr>
            <w:tcW w:w="1039" w:type="dxa"/>
            <w:noWrap w:val="0"/>
            <w:vAlign w:val="center"/>
          </w:tcPr>
          <w:p w14:paraId="0D12FD93">
            <w:pPr>
              <w:ind w:firstLine="480"/>
              <w:jc w:val="center"/>
              <w:rPr>
                <w:rFonts w:ascii="宋体" w:hAnsi="宋体"/>
              </w:rPr>
            </w:pPr>
          </w:p>
        </w:tc>
        <w:tc>
          <w:tcPr>
            <w:tcW w:w="1039" w:type="dxa"/>
            <w:noWrap w:val="0"/>
            <w:vAlign w:val="center"/>
          </w:tcPr>
          <w:p w14:paraId="58898AB1">
            <w:pPr>
              <w:ind w:firstLine="480"/>
              <w:jc w:val="center"/>
              <w:rPr>
                <w:rFonts w:ascii="宋体" w:hAnsi="宋体"/>
              </w:rPr>
            </w:pPr>
          </w:p>
        </w:tc>
        <w:tc>
          <w:tcPr>
            <w:tcW w:w="628" w:type="dxa"/>
            <w:noWrap w:val="0"/>
            <w:vAlign w:val="center"/>
          </w:tcPr>
          <w:p w14:paraId="0F0650C1">
            <w:pPr>
              <w:ind w:firstLine="480"/>
              <w:jc w:val="center"/>
              <w:rPr>
                <w:rFonts w:ascii="宋体" w:hAnsi="宋体"/>
              </w:rPr>
            </w:pPr>
          </w:p>
        </w:tc>
        <w:tc>
          <w:tcPr>
            <w:tcW w:w="1039" w:type="dxa"/>
            <w:noWrap w:val="0"/>
            <w:vAlign w:val="center"/>
          </w:tcPr>
          <w:p w14:paraId="6FA0F066">
            <w:pPr>
              <w:ind w:firstLine="480"/>
              <w:jc w:val="center"/>
              <w:rPr>
                <w:rFonts w:ascii="宋体" w:hAnsi="宋体"/>
              </w:rPr>
            </w:pPr>
          </w:p>
        </w:tc>
        <w:tc>
          <w:tcPr>
            <w:tcW w:w="1039" w:type="dxa"/>
            <w:noWrap w:val="0"/>
            <w:vAlign w:val="center"/>
          </w:tcPr>
          <w:p w14:paraId="15211889">
            <w:pPr>
              <w:ind w:firstLine="480"/>
              <w:jc w:val="center"/>
              <w:rPr>
                <w:rFonts w:ascii="宋体" w:hAnsi="宋体"/>
              </w:rPr>
            </w:pPr>
          </w:p>
        </w:tc>
        <w:tc>
          <w:tcPr>
            <w:tcW w:w="1039" w:type="dxa"/>
            <w:noWrap w:val="0"/>
            <w:vAlign w:val="center"/>
          </w:tcPr>
          <w:p w14:paraId="754CA0DF">
            <w:pPr>
              <w:ind w:firstLine="480"/>
              <w:jc w:val="center"/>
              <w:rPr>
                <w:rFonts w:ascii="宋体" w:hAnsi="宋体"/>
              </w:rPr>
            </w:pPr>
          </w:p>
        </w:tc>
        <w:tc>
          <w:tcPr>
            <w:tcW w:w="1039" w:type="dxa"/>
            <w:noWrap w:val="0"/>
            <w:vAlign w:val="center"/>
          </w:tcPr>
          <w:p w14:paraId="5EB75C94">
            <w:pPr>
              <w:ind w:firstLine="480"/>
              <w:jc w:val="center"/>
              <w:rPr>
                <w:rFonts w:ascii="宋体" w:hAnsi="宋体"/>
              </w:rPr>
            </w:pPr>
          </w:p>
        </w:tc>
        <w:tc>
          <w:tcPr>
            <w:tcW w:w="1453" w:type="dxa"/>
            <w:noWrap w:val="0"/>
            <w:vAlign w:val="center"/>
          </w:tcPr>
          <w:p w14:paraId="02BCD5A7">
            <w:pPr>
              <w:ind w:firstLine="480"/>
              <w:jc w:val="center"/>
              <w:rPr>
                <w:rFonts w:ascii="宋体" w:hAnsi="宋体"/>
              </w:rPr>
            </w:pPr>
          </w:p>
        </w:tc>
        <w:tc>
          <w:tcPr>
            <w:tcW w:w="626" w:type="dxa"/>
            <w:noWrap w:val="0"/>
            <w:vAlign w:val="center"/>
          </w:tcPr>
          <w:p w14:paraId="38FEB749">
            <w:pPr>
              <w:ind w:firstLine="480"/>
              <w:jc w:val="center"/>
              <w:rPr>
                <w:rFonts w:ascii="宋体" w:hAnsi="宋体"/>
              </w:rPr>
            </w:pPr>
          </w:p>
        </w:tc>
      </w:tr>
      <w:tr w14:paraId="6078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B494E5">
            <w:pPr>
              <w:ind w:firstLine="480"/>
              <w:jc w:val="center"/>
              <w:rPr>
                <w:rFonts w:ascii="宋体" w:hAnsi="宋体"/>
              </w:rPr>
            </w:pPr>
          </w:p>
        </w:tc>
        <w:tc>
          <w:tcPr>
            <w:tcW w:w="1039" w:type="dxa"/>
            <w:noWrap w:val="0"/>
            <w:vAlign w:val="center"/>
          </w:tcPr>
          <w:p w14:paraId="03AC6C0F">
            <w:pPr>
              <w:ind w:firstLine="480"/>
              <w:jc w:val="center"/>
              <w:rPr>
                <w:rFonts w:ascii="宋体" w:hAnsi="宋体"/>
              </w:rPr>
            </w:pPr>
          </w:p>
        </w:tc>
        <w:tc>
          <w:tcPr>
            <w:tcW w:w="1039" w:type="dxa"/>
            <w:noWrap w:val="0"/>
            <w:vAlign w:val="center"/>
          </w:tcPr>
          <w:p w14:paraId="525C9E20">
            <w:pPr>
              <w:ind w:firstLine="480"/>
              <w:jc w:val="center"/>
              <w:rPr>
                <w:rFonts w:ascii="宋体" w:hAnsi="宋体"/>
              </w:rPr>
            </w:pPr>
          </w:p>
        </w:tc>
        <w:tc>
          <w:tcPr>
            <w:tcW w:w="628" w:type="dxa"/>
            <w:noWrap w:val="0"/>
            <w:vAlign w:val="center"/>
          </w:tcPr>
          <w:p w14:paraId="13473F21">
            <w:pPr>
              <w:ind w:firstLine="480"/>
              <w:jc w:val="center"/>
              <w:rPr>
                <w:rFonts w:ascii="宋体" w:hAnsi="宋体"/>
              </w:rPr>
            </w:pPr>
          </w:p>
        </w:tc>
        <w:tc>
          <w:tcPr>
            <w:tcW w:w="1039" w:type="dxa"/>
            <w:noWrap w:val="0"/>
            <w:vAlign w:val="center"/>
          </w:tcPr>
          <w:p w14:paraId="558286BE">
            <w:pPr>
              <w:ind w:firstLine="480"/>
              <w:jc w:val="center"/>
              <w:rPr>
                <w:rFonts w:ascii="宋体" w:hAnsi="宋体"/>
              </w:rPr>
            </w:pPr>
          </w:p>
        </w:tc>
        <w:tc>
          <w:tcPr>
            <w:tcW w:w="1039" w:type="dxa"/>
            <w:noWrap w:val="0"/>
            <w:vAlign w:val="center"/>
          </w:tcPr>
          <w:p w14:paraId="0B34321A">
            <w:pPr>
              <w:ind w:firstLine="480"/>
              <w:jc w:val="center"/>
              <w:rPr>
                <w:rFonts w:ascii="宋体" w:hAnsi="宋体"/>
              </w:rPr>
            </w:pPr>
          </w:p>
        </w:tc>
        <w:tc>
          <w:tcPr>
            <w:tcW w:w="1039" w:type="dxa"/>
            <w:noWrap w:val="0"/>
            <w:vAlign w:val="center"/>
          </w:tcPr>
          <w:p w14:paraId="21891115">
            <w:pPr>
              <w:ind w:firstLine="480"/>
              <w:jc w:val="center"/>
              <w:rPr>
                <w:rFonts w:ascii="宋体" w:hAnsi="宋体"/>
              </w:rPr>
            </w:pPr>
          </w:p>
        </w:tc>
        <w:tc>
          <w:tcPr>
            <w:tcW w:w="1039" w:type="dxa"/>
            <w:noWrap w:val="0"/>
            <w:vAlign w:val="center"/>
          </w:tcPr>
          <w:p w14:paraId="4E191FC5">
            <w:pPr>
              <w:ind w:firstLine="480"/>
              <w:jc w:val="center"/>
              <w:rPr>
                <w:rFonts w:ascii="宋体" w:hAnsi="宋体"/>
              </w:rPr>
            </w:pPr>
          </w:p>
        </w:tc>
        <w:tc>
          <w:tcPr>
            <w:tcW w:w="1453" w:type="dxa"/>
            <w:noWrap w:val="0"/>
            <w:vAlign w:val="center"/>
          </w:tcPr>
          <w:p w14:paraId="68B27A19">
            <w:pPr>
              <w:ind w:firstLine="480"/>
              <w:jc w:val="center"/>
              <w:rPr>
                <w:rFonts w:ascii="宋体" w:hAnsi="宋体"/>
              </w:rPr>
            </w:pPr>
          </w:p>
        </w:tc>
        <w:tc>
          <w:tcPr>
            <w:tcW w:w="626" w:type="dxa"/>
            <w:noWrap w:val="0"/>
            <w:vAlign w:val="center"/>
          </w:tcPr>
          <w:p w14:paraId="6E82BDFD">
            <w:pPr>
              <w:ind w:firstLine="480"/>
              <w:jc w:val="center"/>
              <w:rPr>
                <w:rFonts w:ascii="宋体" w:hAnsi="宋体"/>
              </w:rPr>
            </w:pPr>
          </w:p>
        </w:tc>
      </w:tr>
      <w:tr w14:paraId="606A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4CD4B7A">
            <w:pPr>
              <w:ind w:firstLine="480"/>
              <w:jc w:val="center"/>
              <w:rPr>
                <w:rFonts w:ascii="宋体" w:hAnsi="宋体"/>
              </w:rPr>
            </w:pPr>
          </w:p>
        </w:tc>
        <w:tc>
          <w:tcPr>
            <w:tcW w:w="1039" w:type="dxa"/>
            <w:noWrap w:val="0"/>
            <w:vAlign w:val="center"/>
          </w:tcPr>
          <w:p w14:paraId="67E90FCB">
            <w:pPr>
              <w:ind w:firstLine="480"/>
              <w:jc w:val="center"/>
              <w:rPr>
                <w:rFonts w:ascii="宋体" w:hAnsi="宋体"/>
              </w:rPr>
            </w:pPr>
          </w:p>
        </w:tc>
        <w:tc>
          <w:tcPr>
            <w:tcW w:w="1039" w:type="dxa"/>
            <w:noWrap w:val="0"/>
            <w:vAlign w:val="center"/>
          </w:tcPr>
          <w:p w14:paraId="3FE05726">
            <w:pPr>
              <w:ind w:firstLine="480"/>
              <w:jc w:val="center"/>
              <w:rPr>
                <w:rFonts w:ascii="宋体" w:hAnsi="宋体"/>
              </w:rPr>
            </w:pPr>
          </w:p>
        </w:tc>
        <w:tc>
          <w:tcPr>
            <w:tcW w:w="628" w:type="dxa"/>
            <w:noWrap w:val="0"/>
            <w:vAlign w:val="center"/>
          </w:tcPr>
          <w:p w14:paraId="6215B88C">
            <w:pPr>
              <w:ind w:firstLine="480"/>
              <w:jc w:val="center"/>
              <w:rPr>
                <w:rFonts w:ascii="宋体" w:hAnsi="宋体"/>
              </w:rPr>
            </w:pPr>
          </w:p>
        </w:tc>
        <w:tc>
          <w:tcPr>
            <w:tcW w:w="1039" w:type="dxa"/>
            <w:noWrap w:val="0"/>
            <w:vAlign w:val="center"/>
          </w:tcPr>
          <w:p w14:paraId="64FB6150">
            <w:pPr>
              <w:ind w:firstLine="480"/>
              <w:jc w:val="center"/>
              <w:rPr>
                <w:rFonts w:ascii="宋体" w:hAnsi="宋体"/>
              </w:rPr>
            </w:pPr>
          </w:p>
        </w:tc>
        <w:tc>
          <w:tcPr>
            <w:tcW w:w="1039" w:type="dxa"/>
            <w:noWrap w:val="0"/>
            <w:vAlign w:val="center"/>
          </w:tcPr>
          <w:p w14:paraId="1EB5FD38">
            <w:pPr>
              <w:ind w:firstLine="480"/>
              <w:jc w:val="center"/>
              <w:rPr>
                <w:rFonts w:ascii="宋体" w:hAnsi="宋体"/>
              </w:rPr>
            </w:pPr>
          </w:p>
        </w:tc>
        <w:tc>
          <w:tcPr>
            <w:tcW w:w="1039" w:type="dxa"/>
            <w:noWrap w:val="0"/>
            <w:vAlign w:val="center"/>
          </w:tcPr>
          <w:p w14:paraId="289AABB3">
            <w:pPr>
              <w:ind w:firstLine="480"/>
              <w:jc w:val="center"/>
              <w:rPr>
                <w:rFonts w:ascii="宋体" w:hAnsi="宋体"/>
              </w:rPr>
            </w:pPr>
          </w:p>
        </w:tc>
        <w:tc>
          <w:tcPr>
            <w:tcW w:w="1039" w:type="dxa"/>
            <w:noWrap w:val="0"/>
            <w:vAlign w:val="center"/>
          </w:tcPr>
          <w:p w14:paraId="733762B0">
            <w:pPr>
              <w:ind w:firstLine="480"/>
              <w:jc w:val="center"/>
              <w:rPr>
                <w:rFonts w:ascii="宋体" w:hAnsi="宋体"/>
              </w:rPr>
            </w:pPr>
          </w:p>
        </w:tc>
        <w:tc>
          <w:tcPr>
            <w:tcW w:w="1453" w:type="dxa"/>
            <w:noWrap w:val="0"/>
            <w:vAlign w:val="center"/>
          </w:tcPr>
          <w:p w14:paraId="16D8C030">
            <w:pPr>
              <w:ind w:firstLine="480"/>
              <w:jc w:val="center"/>
              <w:rPr>
                <w:rFonts w:ascii="宋体" w:hAnsi="宋体"/>
              </w:rPr>
            </w:pPr>
          </w:p>
        </w:tc>
        <w:tc>
          <w:tcPr>
            <w:tcW w:w="626" w:type="dxa"/>
            <w:noWrap w:val="0"/>
            <w:vAlign w:val="center"/>
          </w:tcPr>
          <w:p w14:paraId="1DDBA649">
            <w:pPr>
              <w:ind w:firstLine="480"/>
              <w:jc w:val="center"/>
              <w:rPr>
                <w:rFonts w:ascii="宋体" w:hAnsi="宋体"/>
              </w:rPr>
            </w:pPr>
          </w:p>
        </w:tc>
      </w:tr>
      <w:tr w14:paraId="516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BBF9439">
            <w:pPr>
              <w:ind w:firstLine="480"/>
              <w:jc w:val="center"/>
              <w:rPr>
                <w:rFonts w:ascii="宋体" w:hAnsi="宋体"/>
              </w:rPr>
            </w:pPr>
          </w:p>
        </w:tc>
        <w:tc>
          <w:tcPr>
            <w:tcW w:w="1039" w:type="dxa"/>
            <w:noWrap w:val="0"/>
            <w:vAlign w:val="center"/>
          </w:tcPr>
          <w:p w14:paraId="0DA27E93">
            <w:pPr>
              <w:ind w:firstLine="480"/>
              <w:jc w:val="center"/>
              <w:rPr>
                <w:rFonts w:ascii="宋体" w:hAnsi="宋体"/>
              </w:rPr>
            </w:pPr>
          </w:p>
        </w:tc>
        <w:tc>
          <w:tcPr>
            <w:tcW w:w="1039" w:type="dxa"/>
            <w:noWrap w:val="0"/>
            <w:vAlign w:val="center"/>
          </w:tcPr>
          <w:p w14:paraId="6AD9A560">
            <w:pPr>
              <w:ind w:firstLine="480"/>
              <w:jc w:val="center"/>
              <w:rPr>
                <w:rFonts w:ascii="宋体" w:hAnsi="宋体"/>
              </w:rPr>
            </w:pPr>
          </w:p>
        </w:tc>
        <w:tc>
          <w:tcPr>
            <w:tcW w:w="628" w:type="dxa"/>
            <w:noWrap w:val="0"/>
            <w:vAlign w:val="center"/>
          </w:tcPr>
          <w:p w14:paraId="3095CACD">
            <w:pPr>
              <w:ind w:firstLine="480"/>
              <w:jc w:val="center"/>
              <w:rPr>
                <w:rFonts w:ascii="宋体" w:hAnsi="宋体"/>
              </w:rPr>
            </w:pPr>
          </w:p>
        </w:tc>
        <w:tc>
          <w:tcPr>
            <w:tcW w:w="1039" w:type="dxa"/>
            <w:noWrap w:val="0"/>
            <w:vAlign w:val="center"/>
          </w:tcPr>
          <w:p w14:paraId="3A254669">
            <w:pPr>
              <w:ind w:firstLine="480"/>
              <w:jc w:val="center"/>
              <w:rPr>
                <w:rFonts w:ascii="宋体" w:hAnsi="宋体"/>
              </w:rPr>
            </w:pPr>
          </w:p>
        </w:tc>
        <w:tc>
          <w:tcPr>
            <w:tcW w:w="1039" w:type="dxa"/>
            <w:noWrap w:val="0"/>
            <w:vAlign w:val="center"/>
          </w:tcPr>
          <w:p w14:paraId="70EC4F72">
            <w:pPr>
              <w:ind w:firstLine="480"/>
              <w:jc w:val="center"/>
              <w:rPr>
                <w:rFonts w:ascii="宋体" w:hAnsi="宋体"/>
              </w:rPr>
            </w:pPr>
          </w:p>
        </w:tc>
        <w:tc>
          <w:tcPr>
            <w:tcW w:w="1039" w:type="dxa"/>
            <w:noWrap w:val="0"/>
            <w:vAlign w:val="center"/>
          </w:tcPr>
          <w:p w14:paraId="01C23496">
            <w:pPr>
              <w:ind w:firstLine="480"/>
              <w:jc w:val="center"/>
              <w:rPr>
                <w:rFonts w:ascii="宋体" w:hAnsi="宋体"/>
              </w:rPr>
            </w:pPr>
          </w:p>
        </w:tc>
        <w:tc>
          <w:tcPr>
            <w:tcW w:w="1039" w:type="dxa"/>
            <w:noWrap w:val="0"/>
            <w:vAlign w:val="center"/>
          </w:tcPr>
          <w:p w14:paraId="3629696E">
            <w:pPr>
              <w:ind w:firstLine="480"/>
              <w:jc w:val="center"/>
              <w:rPr>
                <w:rFonts w:ascii="宋体" w:hAnsi="宋体"/>
              </w:rPr>
            </w:pPr>
          </w:p>
        </w:tc>
        <w:tc>
          <w:tcPr>
            <w:tcW w:w="1453" w:type="dxa"/>
            <w:noWrap w:val="0"/>
            <w:vAlign w:val="center"/>
          </w:tcPr>
          <w:p w14:paraId="2876D0C7">
            <w:pPr>
              <w:ind w:firstLine="480"/>
              <w:jc w:val="center"/>
              <w:rPr>
                <w:rFonts w:ascii="宋体" w:hAnsi="宋体"/>
              </w:rPr>
            </w:pPr>
          </w:p>
        </w:tc>
        <w:tc>
          <w:tcPr>
            <w:tcW w:w="626" w:type="dxa"/>
            <w:noWrap w:val="0"/>
            <w:vAlign w:val="center"/>
          </w:tcPr>
          <w:p w14:paraId="3849333B">
            <w:pPr>
              <w:ind w:firstLine="480"/>
              <w:jc w:val="center"/>
              <w:rPr>
                <w:rFonts w:ascii="宋体" w:hAnsi="宋体"/>
              </w:rPr>
            </w:pPr>
          </w:p>
        </w:tc>
      </w:tr>
      <w:tr w14:paraId="67C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413009">
            <w:pPr>
              <w:ind w:firstLine="480"/>
              <w:jc w:val="center"/>
              <w:rPr>
                <w:rFonts w:ascii="宋体" w:hAnsi="宋体"/>
              </w:rPr>
            </w:pPr>
          </w:p>
        </w:tc>
        <w:tc>
          <w:tcPr>
            <w:tcW w:w="1039" w:type="dxa"/>
            <w:noWrap w:val="0"/>
            <w:vAlign w:val="center"/>
          </w:tcPr>
          <w:p w14:paraId="6200552D">
            <w:pPr>
              <w:ind w:firstLine="480"/>
              <w:jc w:val="center"/>
              <w:rPr>
                <w:rFonts w:ascii="宋体" w:hAnsi="宋体"/>
              </w:rPr>
            </w:pPr>
          </w:p>
        </w:tc>
        <w:tc>
          <w:tcPr>
            <w:tcW w:w="1039" w:type="dxa"/>
            <w:noWrap w:val="0"/>
            <w:vAlign w:val="center"/>
          </w:tcPr>
          <w:p w14:paraId="030DB590">
            <w:pPr>
              <w:ind w:firstLine="480"/>
              <w:jc w:val="center"/>
              <w:rPr>
                <w:rFonts w:ascii="宋体" w:hAnsi="宋体"/>
              </w:rPr>
            </w:pPr>
          </w:p>
        </w:tc>
        <w:tc>
          <w:tcPr>
            <w:tcW w:w="628" w:type="dxa"/>
            <w:noWrap w:val="0"/>
            <w:vAlign w:val="center"/>
          </w:tcPr>
          <w:p w14:paraId="626FE857">
            <w:pPr>
              <w:ind w:firstLine="480"/>
              <w:jc w:val="center"/>
              <w:rPr>
                <w:rFonts w:ascii="宋体" w:hAnsi="宋体"/>
              </w:rPr>
            </w:pPr>
          </w:p>
        </w:tc>
        <w:tc>
          <w:tcPr>
            <w:tcW w:w="1039" w:type="dxa"/>
            <w:noWrap w:val="0"/>
            <w:vAlign w:val="center"/>
          </w:tcPr>
          <w:p w14:paraId="59D7E35C">
            <w:pPr>
              <w:ind w:firstLine="480"/>
              <w:jc w:val="center"/>
              <w:rPr>
                <w:rFonts w:ascii="宋体" w:hAnsi="宋体"/>
              </w:rPr>
            </w:pPr>
          </w:p>
        </w:tc>
        <w:tc>
          <w:tcPr>
            <w:tcW w:w="1039" w:type="dxa"/>
            <w:noWrap w:val="0"/>
            <w:vAlign w:val="center"/>
          </w:tcPr>
          <w:p w14:paraId="044A01E9">
            <w:pPr>
              <w:ind w:firstLine="480"/>
              <w:jc w:val="center"/>
              <w:rPr>
                <w:rFonts w:ascii="宋体" w:hAnsi="宋体"/>
              </w:rPr>
            </w:pPr>
          </w:p>
        </w:tc>
        <w:tc>
          <w:tcPr>
            <w:tcW w:w="1039" w:type="dxa"/>
            <w:noWrap w:val="0"/>
            <w:vAlign w:val="center"/>
          </w:tcPr>
          <w:p w14:paraId="69B67299">
            <w:pPr>
              <w:ind w:firstLine="480"/>
              <w:jc w:val="center"/>
              <w:rPr>
                <w:rFonts w:ascii="宋体" w:hAnsi="宋体"/>
              </w:rPr>
            </w:pPr>
          </w:p>
        </w:tc>
        <w:tc>
          <w:tcPr>
            <w:tcW w:w="1039" w:type="dxa"/>
            <w:noWrap w:val="0"/>
            <w:vAlign w:val="center"/>
          </w:tcPr>
          <w:p w14:paraId="28B48F7E">
            <w:pPr>
              <w:ind w:firstLine="480"/>
              <w:jc w:val="center"/>
              <w:rPr>
                <w:rFonts w:ascii="宋体" w:hAnsi="宋体"/>
              </w:rPr>
            </w:pPr>
          </w:p>
        </w:tc>
        <w:tc>
          <w:tcPr>
            <w:tcW w:w="1453" w:type="dxa"/>
            <w:noWrap w:val="0"/>
            <w:vAlign w:val="center"/>
          </w:tcPr>
          <w:p w14:paraId="58020211">
            <w:pPr>
              <w:ind w:firstLine="480"/>
              <w:jc w:val="center"/>
              <w:rPr>
                <w:rFonts w:ascii="宋体" w:hAnsi="宋体"/>
              </w:rPr>
            </w:pPr>
          </w:p>
        </w:tc>
        <w:tc>
          <w:tcPr>
            <w:tcW w:w="626" w:type="dxa"/>
            <w:noWrap w:val="0"/>
            <w:vAlign w:val="center"/>
          </w:tcPr>
          <w:p w14:paraId="4815E4FB">
            <w:pPr>
              <w:ind w:firstLine="480"/>
              <w:jc w:val="center"/>
              <w:rPr>
                <w:rFonts w:ascii="宋体" w:hAnsi="宋体"/>
              </w:rPr>
            </w:pPr>
          </w:p>
        </w:tc>
      </w:tr>
      <w:tr w14:paraId="6222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C46F485">
            <w:pPr>
              <w:ind w:firstLine="480"/>
              <w:jc w:val="center"/>
              <w:rPr>
                <w:rFonts w:ascii="宋体" w:hAnsi="宋体"/>
              </w:rPr>
            </w:pPr>
          </w:p>
        </w:tc>
        <w:tc>
          <w:tcPr>
            <w:tcW w:w="1039" w:type="dxa"/>
            <w:noWrap w:val="0"/>
            <w:vAlign w:val="center"/>
          </w:tcPr>
          <w:p w14:paraId="3D1A5888">
            <w:pPr>
              <w:ind w:firstLine="480"/>
              <w:jc w:val="center"/>
              <w:rPr>
                <w:rFonts w:ascii="宋体" w:hAnsi="宋体"/>
              </w:rPr>
            </w:pPr>
          </w:p>
        </w:tc>
        <w:tc>
          <w:tcPr>
            <w:tcW w:w="1039" w:type="dxa"/>
            <w:noWrap w:val="0"/>
            <w:vAlign w:val="center"/>
          </w:tcPr>
          <w:p w14:paraId="0D704118">
            <w:pPr>
              <w:ind w:firstLine="480"/>
              <w:jc w:val="center"/>
              <w:rPr>
                <w:rFonts w:ascii="宋体" w:hAnsi="宋体"/>
              </w:rPr>
            </w:pPr>
          </w:p>
        </w:tc>
        <w:tc>
          <w:tcPr>
            <w:tcW w:w="628" w:type="dxa"/>
            <w:noWrap w:val="0"/>
            <w:vAlign w:val="center"/>
          </w:tcPr>
          <w:p w14:paraId="64312F76">
            <w:pPr>
              <w:ind w:firstLine="480"/>
              <w:jc w:val="center"/>
              <w:rPr>
                <w:rFonts w:ascii="宋体" w:hAnsi="宋体"/>
              </w:rPr>
            </w:pPr>
          </w:p>
        </w:tc>
        <w:tc>
          <w:tcPr>
            <w:tcW w:w="1039" w:type="dxa"/>
            <w:noWrap w:val="0"/>
            <w:vAlign w:val="center"/>
          </w:tcPr>
          <w:p w14:paraId="08DB0DF5">
            <w:pPr>
              <w:ind w:firstLine="480"/>
              <w:jc w:val="center"/>
              <w:rPr>
                <w:rFonts w:ascii="宋体" w:hAnsi="宋体"/>
              </w:rPr>
            </w:pPr>
          </w:p>
        </w:tc>
        <w:tc>
          <w:tcPr>
            <w:tcW w:w="1039" w:type="dxa"/>
            <w:noWrap w:val="0"/>
            <w:vAlign w:val="center"/>
          </w:tcPr>
          <w:p w14:paraId="0FDE9BFA">
            <w:pPr>
              <w:ind w:firstLine="480"/>
              <w:jc w:val="center"/>
              <w:rPr>
                <w:rFonts w:ascii="宋体" w:hAnsi="宋体"/>
              </w:rPr>
            </w:pPr>
          </w:p>
        </w:tc>
        <w:tc>
          <w:tcPr>
            <w:tcW w:w="1039" w:type="dxa"/>
            <w:noWrap w:val="0"/>
            <w:vAlign w:val="center"/>
          </w:tcPr>
          <w:p w14:paraId="5588690C">
            <w:pPr>
              <w:ind w:firstLine="480"/>
              <w:jc w:val="center"/>
              <w:rPr>
                <w:rFonts w:ascii="宋体" w:hAnsi="宋体"/>
              </w:rPr>
            </w:pPr>
          </w:p>
        </w:tc>
        <w:tc>
          <w:tcPr>
            <w:tcW w:w="1039" w:type="dxa"/>
            <w:noWrap w:val="0"/>
            <w:vAlign w:val="center"/>
          </w:tcPr>
          <w:p w14:paraId="798B043A">
            <w:pPr>
              <w:ind w:firstLine="480"/>
              <w:jc w:val="center"/>
              <w:rPr>
                <w:rFonts w:ascii="宋体" w:hAnsi="宋体"/>
              </w:rPr>
            </w:pPr>
          </w:p>
        </w:tc>
        <w:tc>
          <w:tcPr>
            <w:tcW w:w="1453" w:type="dxa"/>
            <w:noWrap w:val="0"/>
            <w:vAlign w:val="center"/>
          </w:tcPr>
          <w:p w14:paraId="63C5C17A">
            <w:pPr>
              <w:ind w:firstLine="480"/>
              <w:jc w:val="center"/>
              <w:rPr>
                <w:rFonts w:ascii="宋体" w:hAnsi="宋体"/>
              </w:rPr>
            </w:pPr>
          </w:p>
        </w:tc>
        <w:tc>
          <w:tcPr>
            <w:tcW w:w="626" w:type="dxa"/>
            <w:noWrap w:val="0"/>
            <w:vAlign w:val="center"/>
          </w:tcPr>
          <w:p w14:paraId="423DCE7D">
            <w:pPr>
              <w:ind w:firstLine="480"/>
              <w:jc w:val="center"/>
              <w:rPr>
                <w:rFonts w:ascii="宋体" w:hAnsi="宋体"/>
              </w:rPr>
            </w:pPr>
          </w:p>
        </w:tc>
      </w:tr>
      <w:tr w14:paraId="5A5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850564">
            <w:pPr>
              <w:ind w:firstLine="480"/>
              <w:jc w:val="center"/>
              <w:rPr>
                <w:rFonts w:ascii="宋体" w:hAnsi="宋体"/>
              </w:rPr>
            </w:pPr>
          </w:p>
        </w:tc>
        <w:tc>
          <w:tcPr>
            <w:tcW w:w="1039" w:type="dxa"/>
            <w:noWrap w:val="0"/>
            <w:vAlign w:val="center"/>
          </w:tcPr>
          <w:p w14:paraId="5F0D78B6">
            <w:pPr>
              <w:ind w:firstLine="480"/>
              <w:jc w:val="center"/>
              <w:rPr>
                <w:rFonts w:ascii="宋体" w:hAnsi="宋体"/>
              </w:rPr>
            </w:pPr>
          </w:p>
        </w:tc>
        <w:tc>
          <w:tcPr>
            <w:tcW w:w="1039" w:type="dxa"/>
            <w:noWrap w:val="0"/>
            <w:vAlign w:val="center"/>
          </w:tcPr>
          <w:p w14:paraId="04275BBE">
            <w:pPr>
              <w:ind w:firstLine="480"/>
              <w:jc w:val="center"/>
              <w:rPr>
                <w:rFonts w:ascii="宋体" w:hAnsi="宋体"/>
              </w:rPr>
            </w:pPr>
          </w:p>
        </w:tc>
        <w:tc>
          <w:tcPr>
            <w:tcW w:w="628" w:type="dxa"/>
            <w:noWrap w:val="0"/>
            <w:vAlign w:val="center"/>
          </w:tcPr>
          <w:p w14:paraId="00077E48">
            <w:pPr>
              <w:ind w:firstLine="480"/>
              <w:jc w:val="center"/>
              <w:rPr>
                <w:rFonts w:ascii="宋体" w:hAnsi="宋体"/>
              </w:rPr>
            </w:pPr>
          </w:p>
        </w:tc>
        <w:tc>
          <w:tcPr>
            <w:tcW w:w="1039" w:type="dxa"/>
            <w:noWrap w:val="0"/>
            <w:vAlign w:val="center"/>
          </w:tcPr>
          <w:p w14:paraId="575C7355">
            <w:pPr>
              <w:ind w:firstLine="480"/>
              <w:jc w:val="center"/>
              <w:rPr>
                <w:rFonts w:ascii="宋体" w:hAnsi="宋体"/>
              </w:rPr>
            </w:pPr>
          </w:p>
        </w:tc>
        <w:tc>
          <w:tcPr>
            <w:tcW w:w="1039" w:type="dxa"/>
            <w:noWrap w:val="0"/>
            <w:vAlign w:val="center"/>
          </w:tcPr>
          <w:p w14:paraId="2A82C1BD">
            <w:pPr>
              <w:ind w:firstLine="480"/>
              <w:jc w:val="center"/>
              <w:rPr>
                <w:rFonts w:ascii="宋体" w:hAnsi="宋体"/>
              </w:rPr>
            </w:pPr>
          </w:p>
        </w:tc>
        <w:tc>
          <w:tcPr>
            <w:tcW w:w="1039" w:type="dxa"/>
            <w:noWrap w:val="0"/>
            <w:vAlign w:val="center"/>
          </w:tcPr>
          <w:p w14:paraId="089C8F83">
            <w:pPr>
              <w:ind w:firstLine="480"/>
              <w:jc w:val="center"/>
              <w:rPr>
                <w:rFonts w:ascii="宋体" w:hAnsi="宋体"/>
              </w:rPr>
            </w:pPr>
          </w:p>
        </w:tc>
        <w:tc>
          <w:tcPr>
            <w:tcW w:w="1039" w:type="dxa"/>
            <w:noWrap w:val="0"/>
            <w:vAlign w:val="center"/>
          </w:tcPr>
          <w:p w14:paraId="0CB96FC4">
            <w:pPr>
              <w:ind w:firstLine="480"/>
              <w:jc w:val="center"/>
              <w:rPr>
                <w:rFonts w:ascii="宋体" w:hAnsi="宋体"/>
              </w:rPr>
            </w:pPr>
          </w:p>
        </w:tc>
        <w:tc>
          <w:tcPr>
            <w:tcW w:w="1453" w:type="dxa"/>
            <w:noWrap w:val="0"/>
            <w:vAlign w:val="center"/>
          </w:tcPr>
          <w:p w14:paraId="56E2277C">
            <w:pPr>
              <w:ind w:firstLine="480"/>
              <w:jc w:val="center"/>
              <w:rPr>
                <w:rFonts w:ascii="宋体" w:hAnsi="宋体"/>
              </w:rPr>
            </w:pPr>
          </w:p>
        </w:tc>
        <w:tc>
          <w:tcPr>
            <w:tcW w:w="626" w:type="dxa"/>
            <w:noWrap w:val="0"/>
            <w:vAlign w:val="center"/>
          </w:tcPr>
          <w:p w14:paraId="75628AD6">
            <w:pPr>
              <w:ind w:firstLine="480"/>
              <w:jc w:val="center"/>
              <w:rPr>
                <w:rFonts w:ascii="宋体" w:hAnsi="宋体"/>
              </w:rPr>
            </w:pPr>
          </w:p>
        </w:tc>
      </w:tr>
      <w:tr w14:paraId="3767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22B0114">
            <w:pPr>
              <w:ind w:firstLine="480"/>
              <w:jc w:val="center"/>
              <w:rPr>
                <w:rFonts w:ascii="宋体" w:hAnsi="宋体"/>
              </w:rPr>
            </w:pPr>
          </w:p>
        </w:tc>
        <w:tc>
          <w:tcPr>
            <w:tcW w:w="1039" w:type="dxa"/>
            <w:noWrap w:val="0"/>
            <w:vAlign w:val="center"/>
          </w:tcPr>
          <w:p w14:paraId="6C0F371E">
            <w:pPr>
              <w:ind w:firstLine="480"/>
              <w:jc w:val="center"/>
              <w:rPr>
                <w:rFonts w:ascii="宋体" w:hAnsi="宋体"/>
              </w:rPr>
            </w:pPr>
          </w:p>
        </w:tc>
        <w:tc>
          <w:tcPr>
            <w:tcW w:w="1039" w:type="dxa"/>
            <w:noWrap w:val="0"/>
            <w:vAlign w:val="center"/>
          </w:tcPr>
          <w:p w14:paraId="604FB45B">
            <w:pPr>
              <w:ind w:firstLine="480"/>
              <w:jc w:val="center"/>
              <w:rPr>
                <w:rFonts w:ascii="宋体" w:hAnsi="宋体"/>
              </w:rPr>
            </w:pPr>
          </w:p>
        </w:tc>
        <w:tc>
          <w:tcPr>
            <w:tcW w:w="628" w:type="dxa"/>
            <w:noWrap w:val="0"/>
            <w:vAlign w:val="center"/>
          </w:tcPr>
          <w:p w14:paraId="153C523A">
            <w:pPr>
              <w:ind w:firstLine="480"/>
              <w:jc w:val="center"/>
              <w:rPr>
                <w:rFonts w:ascii="宋体" w:hAnsi="宋体"/>
              </w:rPr>
            </w:pPr>
          </w:p>
        </w:tc>
        <w:tc>
          <w:tcPr>
            <w:tcW w:w="1039" w:type="dxa"/>
            <w:noWrap w:val="0"/>
            <w:vAlign w:val="center"/>
          </w:tcPr>
          <w:p w14:paraId="708744AA">
            <w:pPr>
              <w:ind w:firstLine="480"/>
              <w:jc w:val="center"/>
              <w:rPr>
                <w:rFonts w:ascii="宋体" w:hAnsi="宋体"/>
              </w:rPr>
            </w:pPr>
          </w:p>
        </w:tc>
        <w:tc>
          <w:tcPr>
            <w:tcW w:w="1039" w:type="dxa"/>
            <w:noWrap w:val="0"/>
            <w:vAlign w:val="center"/>
          </w:tcPr>
          <w:p w14:paraId="47018776">
            <w:pPr>
              <w:ind w:firstLine="480"/>
              <w:jc w:val="center"/>
              <w:rPr>
                <w:rFonts w:ascii="宋体" w:hAnsi="宋体"/>
              </w:rPr>
            </w:pPr>
          </w:p>
        </w:tc>
        <w:tc>
          <w:tcPr>
            <w:tcW w:w="1039" w:type="dxa"/>
            <w:noWrap w:val="0"/>
            <w:vAlign w:val="center"/>
          </w:tcPr>
          <w:p w14:paraId="6BE0926B">
            <w:pPr>
              <w:ind w:firstLine="480"/>
              <w:jc w:val="center"/>
              <w:rPr>
                <w:rFonts w:ascii="宋体" w:hAnsi="宋体"/>
              </w:rPr>
            </w:pPr>
          </w:p>
        </w:tc>
        <w:tc>
          <w:tcPr>
            <w:tcW w:w="1039" w:type="dxa"/>
            <w:noWrap w:val="0"/>
            <w:vAlign w:val="center"/>
          </w:tcPr>
          <w:p w14:paraId="1888DF9D">
            <w:pPr>
              <w:ind w:firstLine="480"/>
              <w:jc w:val="center"/>
              <w:rPr>
                <w:rFonts w:ascii="宋体" w:hAnsi="宋体"/>
              </w:rPr>
            </w:pPr>
          </w:p>
        </w:tc>
        <w:tc>
          <w:tcPr>
            <w:tcW w:w="1453" w:type="dxa"/>
            <w:noWrap w:val="0"/>
            <w:vAlign w:val="center"/>
          </w:tcPr>
          <w:p w14:paraId="74369932">
            <w:pPr>
              <w:ind w:firstLine="480"/>
              <w:jc w:val="center"/>
              <w:rPr>
                <w:rFonts w:ascii="宋体" w:hAnsi="宋体"/>
              </w:rPr>
            </w:pPr>
          </w:p>
        </w:tc>
        <w:tc>
          <w:tcPr>
            <w:tcW w:w="626" w:type="dxa"/>
            <w:noWrap w:val="0"/>
            <w:vAlign w:val="center"/>
          </w:tcPr>
          <w:p w14:paraId="6250B481">
            <w:pPr>
              <w:ind w:firstLine="480"/>
              <w:jc w:val="center"/>
              <w:rPr>
                <w:rFonts w:ascii="宋体" w:hAnsi="宋体"/>
              </w:rPr>
            </w:pPr>
          </w:p>
        </w:tc>
      </w:tr>
      <w:tr w14:paraId="421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7F1FC25">
            <w:pPr>
              <w:ind w:firstLine="480"/>
              <w:jc w:val="center"/>
              <w:rPr>
                <w:rFonts w:ascii="宋体" w:hAnsi="宋体"/>
              </w:rPr>
            </w:pPr>
          </w:p>
        </w:tc>
        <w:tc>
          <w:tcPr>
            <w:tcW w:w="1039" w:type="dxa"/>
            <w:noWrap w:val="0"/>
            <w:vAlign w:val="center"/>
          </w:tcPr>
          <w:p w14:paraId="3A7820B5">
            <w:pPr>
              <w:ind w:firstLine="480"/>
              <w:jc w:val="center"/>
              <w:rPr>
                <w:rFonts w:ascii="宋体" w:hAnsi="宋体"/>
              </w:rPr>
            </w:pPr>
          </w:p>
        </w:tc>
        <w:tc>
          <w:tcPr>
            <w:tcW w:w="1039" w:type="dxa"/>
            <w:noWrap w:val="0"/>
            <w:vAlign w:val="center"/>
          </w:tcPr>
          <w:p w14:paraId="00E2286C">
            <w:pPr>
              <w:ind w:firstLine="480"/>
              <w:jc w:val="center"/>
              <w:rPr>
                <w:rFonts w:ascii="宋体" w:hAnsi="宋体"/>
              </w:rPr>
            </w:pPr>
          </w:p>
        </w:tc>
        <w:tc>
          <w:tcPr>
            <w:tcW w:w="628" w:type="dxa"/>
            <w:noWrap w:val="0"/>
            <w:vAlign w:val="center"/>
          </w:tcPr>
          <w:p w14:paraId="762EFF1D">
            <w:pPr>
              <w:ind w:firstLine="480"/>
              <w:jc w:val="center"/>
              <w:rPr>
                <w:rFonts w:ascii="宋体" w:hAnsi="宋体"/>
              </w:rPr>
            </w:pPr>
          </w:p>
        </w:tc>
        <w:tc>
          <w:tcPr>
            <w:tcW w:w="1039" w:type="dxa"/>
            <w:noWrap w:val="0"/>
            <w:vAlign w:val="center"/>
          </w:tcPr>
          <w:p w14:paraId="1C6DB69D">
            <w:pPr>
              <w:ind w:firstLine="480"/>
              <w:jc w:val="center"/>
              <w:rPr>
                <w:rFonts w:ascii="宋体" w:hAnsi="宋体"/>
              </w:rPr>
            </w:pPr>
          </w:p>
        </w:tc>
        <w:tc>
          <w:tcPr>
            <w:tcW w:w="1039" w:type="dxa"/>
            <w:noWrap w:val="0"/>
            <w:vAlign w:val="center"/>
          </w:tcPr>
          <w:p w14:paraId="6806B57E">
            <w:pPr>
              <w:ind w:firstLine="480"/>
              <w:jc w:val="center"/>
              <w:rPr>
                <w:rFonts w:ascii="宋体" w:hAnsi="宋体"/>
              </w:rPr>
            </w:pPr>
          </w:p>
        </w:tc>
        <w:tc>
          <w:tcPr>
            <w:tcW w:w="1039" w:type="dxa"/>
            <w:noWrap w:val="0"/>
            <w:vAlign w:val="center"/>
          </w:tcPr>
          <w:p w14:paraId="01C5C790">
            <w:pPr>
              <w:ind w:firstLine="480"/>
              <w:jc w:val="center"/>
              <w:rPr>
                <w:rFonts w:ascii="宋体" w:hAnsi="宋体"/>
              </w:rPr>
            </w:pPr>
          </w:p>
        </w:tc>
        <w:tc>
          <w:tcPr>
            <w:tcW w:w="1039" w:type="dxa"/>
            <w:noWrap w:val="0"/>
            <w:vAlign w:val="center"/>
          </w:tcPr>
          <w:p w14:paraId="1A7C2B59">
            <w:pPr>
              <w:ind w:firstLine="480"/>
              <w:jc w:val="center"/>
              <w:rPr>
                <w:rFonts w:ascii="宋体" w:hAnsi="宋体"/>
              </w:rPr>
            </w:pPr>
          </w:p>
        </w:tc>
        <w:tc>
          <w:tcPr>
            <w:tcW w:w="1453" w:type="dxa"/>
            <w:noWrap w:val="0"/>
            <w:vAlign w:val="center"/>
          </w:tcPr>
          <w:p w14:paraId="561C89E1">
            <w:pPr>
              <w:ind w:firstLine="480"/>
              <w:jc w:val="center"/>
              <w:rPr>
                <w:rFonts w:ascii="宋体" w:hAnsi="宋体"/>
              </w:rPr>
            </w:pPr>
          </w:p>
        </w:tc>
        <w:tc>
          <w:tcPr>
            <w:tcW w:w="626" w:type="dxa"/>
            <w:noWrap w:val="0"/>
            <w:vAlign w:val="center"/>
          </w:tcPr>
          <w:p w14:paraId="2D576A3F">
            <w:pPr>
              <w:ind w:firstLine="480"/>
              <w:jc w:val="center"/>
              <w:rPr>
                <w:rFonts w:ascii="宋体" w:hAnsi="宋体"/>
              </w:rPr>
            </w:pPr>
          </w:p>
        </w:tc>
      </w:tr>
      <w:tr w14:paraId="271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001E4A8">
            <w:pPr>
              <w:ind w:firstLine="480"/>
              <w:jc w:val="center"/>
              <w:rPr>
                <w:rFonts w:ascii="宋体" w:hAnsi="宋体"/>
              </w:rPr>
            </w:pPr>
          </w:p>
        </w:tc>
        <w:tc>
          <w:tcPr>
            <w:tcW w:w="1039" w:type="dxa"/>
            <w:noWrap w:val="0"/>
            <w:vAlign w:val="center"/>
          </w:tcPr>
          <w:p w14:paraId="1119AE4B">
            <w:pPr>
              <w:ind w:firstLine="480"/>
              <w:jc w:val="center"/>
              <w:rPr>
                <w:rFonts w:ascii="宋体" w:hAnsi="宋体"/>
              </w:rPr>
            </w:pPr>
          </w:p>
        </w:tc>
        <w:tc>
          <w:tcPr>
            <w:tcW w:w="1039" w:type="dxa"/>
            <w:noWrap w:val="0"/>
            <w:vAlign w:val="center"/>
          </w:tcPr>
          <w:p w14:paraId="54F4C5FC">
            <w:pPr>
              <w:ind w:firstLine="480"/>
              <w:jc w:val="center"/>
              <w:rPr>
                <w:rFonts w:ascii="宋体" w:hAnsi="宋体"/>
              </w:rPr>
            </w:pPr>
          </w:p>
        </w:tc>
        <w:tc>
          <w:tcPr>
            <w:tcW w:w="628" w:type="dxa"/>
            <w:noWrap w:val="0"/>
            <w:vAlign w:val="center"/>
          </w:tcPr>
          <w:p w14:paraId="32565DD0">
            <w:pPr>
              <w:ind w:firstLine="480"/>
              <w:jc w:val="center"/>
              <w:rPr>
                <w:rFonts w:ascii="宋体" w:hAnsi="宋体"/>
              </w:rPr>
            </w:pPr>
          </w:p>
        </w:tc>
        <w:tc>
          <w:tcPr>
            <w:tcW w:w="1039" w:type="dxa"/>
            <w:noWrap w:val="0"/>
            <w:vAlign w:val="center"/>
          </w:tcPr>
          <w:p w14:paraId="5E13466F">
            <w:pPr>
              <w:ind w:firstLine="480"/>
              <w:jc w:val="center"/>
              <w:rPr>
                <w:rFonts w:ascii="宋体" w:hAnsi="宋体"/>
              </w:rPr>
            </w:pPr>
          </w:p>
        </w:tc>
        <w:tc>
          <w:tcPr>
            <w:tcW w:w="1039" w:type="dxa"/>
            <w:noWrap w:val="0"/>
            <w:vAlign w:val="center"/>
          </w:tcPr>
          <w:p w14:paraId="238FFE57">
            <w:pPr>
              <w:ind w:firstLine="480"/>
              <w:jc w:val="center"/>
              <w:rPr>
                <w:rFonts w:ascii="宋体" w:hAnsi="宋体"/>
              </w:rPr>
            </w:pPr>
          </w:p>
        </w:tc>
        <w:tc>
          <w:tcPr>
            <w:tcW w:w="1039" w:type="dxa"/>
            <w:noWrap w:val="0"/>
            <w:vAlign w:val="center"/>
          </w:tcPr>
          <w:p w14:paraId="043105B0">
            <w:pPr>
              <w:ind w:firstLine="480"/>
              <w:jc w:val="center"/>
              <w:rPr>
                <w:rFonts w:ascii="宋体" w:hAnsi="宋体"/>
              </w:rPr>
            </w:pPr>
          </w:p>
        </w:tc>
        <w:tc>
          <w:tcPr>
            <w:tcW w:w="1039" w:type="dxa"/>
            <w:noWrap w:val="0"/>
            <w:vAlign w:val="center"/>
          </w:tcPr>
          <w:p w14:paraId="26BB0C94">
            <w:pPr>
              <w:ind w:firstLine="480"/>
              <w:jc w:val="center"/>
              <w:rPr>
                <w:rFonts w:ascii="宋体" w:hAnsi="宋体"/>
              </w:rPr>
            </w:pPr>
          </w:p>
        </w:tc>
        <w:tc>
          <w:tcPr>
            <w:tcW w:w="1453" w:type="dxa"/>
            <w:noWrap w:val="0"/>
            <w:vAlign w:val="center"/>
          </w:tcPr>
          <w:p w14:paraId="2C278B63">
            <w:pPr>
              <w:ind w:firstLine="480"/>
              <w:jc w:val="center"/>
              <w:rPr>
                <w:rFonts w:ascii="宋体" w:hAnsi="宋体"/>
              </w:rPr>
            </w:pPr>
          </w:p>
        </w:tc>
        <w:tc>
          <w:tcPr>
            <w:tcW w:w="626" w:type="dxa"/>
            <w:noWrap w:val="0"/>
            <w:vAlign w:val="center"/>
          </w:tcPr>
          <w:p w14:paraId="14195B5B">
            <w:pPr>
              <w:ind w:firstLine="480"/>
              <w:jc w:val="center"/>
              <w:rPr>
                <w:rFonts w:ascii="宋体" w:hAnsi="宋体"/>
              </w:rPr>
            </w:pPr>
          </w:p>
        </w:tc>
      </w:tr>
      <w:tr w14:paraId="07AE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8EBD8B">
            <w:pPr>
              <w:ind w:firstLine="480"/>
              <w:jc w:val="center"/>
              <w:rPr>
                <w:rFonts w:ascii="宋体" w:hAnsi="宋体"/>
              </w:rPr>
            </w:pPr>
          </w:p>
        </w:tc>
        <w:tc>
          <w:tcPr>
            <w:tcW w:w="1039" w:type="dxa"/>
            <w:noWrap w:val="0"/>
            <w:vAlign w:val="center"/>
          </w:tcPr>
          <w:p w14:paraId="76E04C74">
            <w:pPr>
              <w:ind w:firstLine="480"/>
              <w:jc w:val="center"/>
              <w:rPr>
                <w:rFonts w:ascii="宋体" w:hAnsi="宋体"/>
              </w:rPr>
            </w:pPr>
          </w:p>
        </w:tc>
        <w:tc>
          <w:tcPr>
            <w:tcW w:w="1039" w:type="dxa"/>
            <w:noWrap w:val="0"/>
            <w:vAlign w:val="center"/>
          </w:tcPr>
          <w:p w14:paraId="44E44722">
            <w:pPr>
              <w:ind w:firstLine="480"/>
              <w:jc w:val="center"/>
              <w:rPr>
                <w:rFonts w:ascii="宋体" w:hAnsi="宋体"/>
              </w:rPr>
            </w:pPr>
          </w:p>
        </w:tc>
        <w:tc>
          <w:tcPr>
            <w:tcW w:w="628" w:type="dxa"/>
            <w:noWrap w:val="0"/>
            <w:vAlign w:val="center"/>
          </w:tcPr>
          <w:p w14:paraId="3031E6FE">
            <w:pPr>
              <w:ind w:firstLine="480"/>
              <w:jc w:val="center"/>
              <w:rPr>
                <w:rFonts w:ascii="宋体" w:hAnsi="宋体"/>
              </w:rPr>
            </w:pPr>
          </w:p>
        </w:tc>
        <w:tc>
          <w:tcPr>
            <w:tcW w:w="1039" w:type="dxa"/>
            <w:noWrap w:val="0"/>
            <w:vAlign w:val="center"/>
          </w:tcPr>
          <w:p w14:paraId="14B71728">
            <w:pPr>
              <w:ind w:firstLine="480"/>
              <w:jc w:val="center"/>
              <w:rPr>
                <w:rFonts w:ascii="宋体" w:hAnsi="宋体"/>
              </w:rPr>
            </w:pPr>
          </w:p>
        </w:tc>
        <w:tc>
          <w:tcPr>
            <w:tcW w:w="1039" w:type="dxa"/>
            <w:noWrap w:val="0"/>
            <w:vAlign w:val="center"/>
          </w:tcPr>
          <w:p w14:paraId="528B01E4">
            <w:pPr>
              <w:ind w:firstLine="480"/>
              <w:jc w:val="center"/>
              <w:rPr>
                <w:rFonts w:ascii="宋体" w:hAnsi="宋体"/>
              </w:rPr>
            </w:pPr>
          </w:p>
        </w:tc>
        <w:tc>
          <w:tcPr>
            <w:tcW w:w="1039" w:type="dxa"/>
            <w:noWrap w:val="0"/>
            <w:vAlign w:val="center"/>
          </w:tcPr>
          <w:p w14:paraId="1B1EC18D">
            <w:pPr>
              <w:ind w:firstLine="480"/>
              <w:jc w:val="center"/>
              <w:rPr>
                <w:rFonts w:ascii="宋体" w:hAnsi="宋体"/>
              </w:rPr>
            </w:pPr>
          </w:p>
        </w:tc>
        <w:tc>
          <w:tcPr>
            <w:tcW w:w="1039" w:type="dxa"/>
            <w:noWrap w:val="0"/>
            <w:vAlign w:val="center"/>
          </w:tcPr>
          <w:p w14:paraId="5AF00AB2">
            <w:pPr>
              <w:ind w:firstLine="480"/>
              <w:jc w:val="center"/>
              <w:rPr>
                <w:rFonts w:ascii="宋体" w:hAnsi="宋体"/>
              </w:rPr>
            </w:pPr>
          </w:p>
        </w:tc>
        <w:tc>
          <w:tcPr>
            <w:tcW w:w="1453" w:type="dxa"/>
            <w:noWrap w:val="0"/>
            <w:vAlign w:val="center"/>
          </w:tcPr>
          <w:p w14:paraId="32614779">
            <w:pPr>
              <w:ind w:firstLine="480"/>
              <w:jc w:val="center"/>
              <w:rPr>
                <w:rFonts w:ascii="宋体" w:hAnsi="宋体"/>
              </w:rPr>
            </w:pPr>
          </w:p>
        </w:tc>
        <w:tc>
          <w:tcPr>
            <w:tcW w:w="626" w:type="dxa"/>
            <w:noWrap w:val="0"/>
            <w:vAlign w:val="center"/>
          </w:tcPr>
          <w:p w14:paraId="00DBEAF5">
            <w:pPr>
              <w:ind w:firstLine="480"/>
              <w:jc w:val="center"/>
              <w:rPr>
                <w:rFonts w:ascii="宋体" w:hAnsi="宋体"/>
              </w:rPr>
            </w:pPr>
          </w:p>
        </w:tc>
      </w:tr>
      <w:tr w14:paraId="0DD8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D840A73">
            <w:pPr>
              <w:ind w:firstLine="480"/>
              <w:jc w:val="center"/>
              <w:rPr>
                <w:rFonts w:ascii="宋体" w:hAnsi="宋体"/>
              </w:rPr>
            </w:pPr>
          </w:p>
        </w:tc>
        <w:tc>
          <w:tcPr>
            <w:tcW w:w="1039" w:type="dxa"/>
            <w:noWrap w:val="0"/>
            <w:vAlign w:val="center"/>
          </w:tcPr>
          <w:p w14:paraId="55637652">
            <w:pPr>
              <w:ind w:firstLine="480"/>
              <w:jc w:val="center"/>
              <w:rPr>
                <w:rFonts w:ascii="宋体" w:hAnsi="宋体"/>
              </w:rPr>
            </w:pPr>
          </w:p>
        </w:tc>
        <w:tc>
          <w:tcPr>
            <w:tcW w:w="1039" w:type="dxa"/>
            <w:noWrap w:val="0"/>
            <w:vAlign w:val="center"/>
          </w:tcPr>
          <w:p w14:paraId="4C3A96C6">
            <w:pPr>
              <w:ind w:firstLine="480"/>
              <w:jc w:val="center"/>
              <w:rPr>
                <w:rFonts w:ascii="宋体" w:hAnsi="宋体"/>
              </w:rPr>
            </w:pPr>
          </w:p>
        </w:tc>
        <w:tc>
          <w:tcPr>
            <w:tcW w:w="628" w:type="dxa"/>
            <w:noWrap w:val="0"/>
            <w:vAlign w:val="center"/>
          </w:tcPr>
          <w:p w14:paraId="22A1F928">
            <w:pPr>
              <w:ind w:firstLine="480"/>
              <w:jc w:val="center"/>
              <w:rPr>
                <w:rFonts w:ascii="宋体" w:hAnsi="宋体"/>
              </w:rPr>
            </w:pPr>
          </w:p>
        </w:tc>
        <w:tc>
          <w:tcPr>
            <w:tcW w:w="1039" w:type="dxa"/>
            <w:noWrap w:val="0"/>
            <w:vAlign w:val="center"/>
          </w:tcPr>
          <w:p w14:paraId="5D63E9E1">
            <w:pPr>
              <w:ind w:firstLine="480"/>
              <w:jc w:val="center"/>
              <w:rPr>
                <w:rFonts w:ascii="宋体" w:hAnsi="宋体"/>
              </w:rPr>
            </w:pPr>
          </w:p>
        </w:tc>
        <w:tc>
          <w:tcPr>
            <w:tcW w:w="1039" w:type="dxa"/>
            <w:noWrap w:val="0"/>
            <w:vAlign w:val="center"/>
          </w:tcPr>
          <w:p w14:paraId="4D5966AF">
            <w:pPr>
              <w:ind w:firstLine="480"/>
              <w:jc w:val="center"/>
              <w:rPr>
                <w:rFonts w:ascii="宋体" w:hAnsi="宋体"/>
              </w:rPr>
            </w:pPr>
          </w:p>
        </w:tc>
        <w:tc>
          <w:tcPr>
            <w:tcW w:w="1039" w:type="dxa"/>
            <w:noWrap w:val="0"/>
            <w:vAlign w:val="center"/>
          </w:tcPr>
          <w:p w14:paraId="6BCB2F43">
            <w:pPr>
              <w:ind w:firstLine="480"/>
              <w:jc w:val="center"/>
              <w:rPr>
                <w:rFonts w:ascii="宋体" w:hAnsi="宋体"/>
              </w:rPr>
            </w:pPr>
          </w:p>
        </w:tc>
        <w:tc>
          <w:tcPr>
            <w:tcW w:w="1039" w:type="dxa"/>
            <w:noWrap w:val="0"/>
            <w:vAlign w:val="center"/>
          </w:tcPr>
          <w:p w14:paraId="5F75F9FF">
            <w:pPr>
              <w:ind w:firstLine="480"/>
              <w:jc w:val="center"/>
              <w:rPr>
                <w:rFonts w:ascii="宋体" w:hAnsi="宋体"/>
              </w:rPr>
            </w:pPr>
          </w:p>
        </w:tc>
        <w:tc>
          <w:tcPr>
            <w:tcW w:w="1453" w:type="dxa"/>
            <w:noWrap w:val="0"/>
            <w:vAlign w:val="center"/>
          </w:tcPr>
          <w:p w14:paraId="70E84C99">
            <w:pPr>
              <w:ind w:firstLine="480"/>
              <w:jc w:val="center"/>
              <w:rPr>
                <w:rFonts w:ascii="宋体" w:hAnsi="宋体"/>
              </w:rPr>
            </w:pPr>
          </w:p>
        </w:tc>
        <w:tc>
          <w:tcPr>
            <w:tcW w:w="626" w:type="dxa"/>
            <w:noWrap w:val="0"/>
            <w:vAlign w:val="center"/>
          </w:tcPr>
          <w:p w14:paraId="376EAA7E">
            <w:pPr>
              <w:ind w:firstLine="480"/>
              <w:jc w:val="center"/>
              <w:rPr>
                <w:rFonts w:ascii="宋体" w:hAnsi="宋体"/>
              </w:rPr>
            </w:pPr>
          </w:p>
        </w:tc>
      </w:tr>
      <w:tr w14:paraId="5E8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1B445D8">
            <w:pPr>
              <w:ind w:firstLine="480"/>
              <w:jc w:val="center"/>
              <w:rPr>
                <w:rFonts w:ascii="宋体" w:hAnsi="宋体"/>
              </w:rPr>
            </w:pPr>
          </w:p>
        </w:tc>
        <w:tc>
          <w:tcPr>
            <w:tcW w:w="1039" w:type="dxa"/>
            <w:noWrap w:val="0"/>
            <w:vAlign w:val="center"/>
          </w:tcPr>
          <w:p w14:paraId="1CCE8C48">
            <w:pPr>
              <w:ind w:firstLine="480"/>
              <w:jc w:val="center"/>
              <w:rPr>
                <w:rFonts w:ascii="宋体" w:hAnsi="宋体"/>
              </w:rPr>
            </w:pPr>
          </w:p>
        </w:tc>
        <w:tc>
          <w:tcPr>
            <w:tcW w:w="1039" w:type="dxa"/>
            <w:noWrap w:val="0"/>
            <w:vAlign w:val="center"/>
          </w:tcPr>
          <w:p w14:paraId="1F9F7677">
            <w:pPr>
              <w:ind w:firstLine="480"/>
              <w:jc w:val="center"/>
              <w:rPr>
                <w:rFonts w:ascii="宋体" w:hAnsi="宋体"/>
              </w:rPr>
            </w:pPr>
          </w:p>
        </w:tc>
        <w:tc>
          <w:tcPr>
            <w:tcW w:w="628" w:type="dxa"/>
            <w:noWrap w:val="0"/>
            <w:vAlign w:val="center"/>
          </w:tcPr>
          <w:p w14:paraId="68A684BB">
            <w:pPr>
              <w:ind w:firstLine="480"/>
              <w:jc w:val="center"/>
              <w:rPr>
                <w:rFonts w:ascii="宋体" w:hAnsi="宋体"/>
              </w:rPr>
            </w:pPr>
          </w:p>
        </w:tc>
        <w:tc>
          <w:tcPr>
            <w:tcW w:w="1039" w:type="dxa"/>
            <w:noWrap w:val="0"/>
            <w:vAlign w:val="center"/>
          </w:tcPr>
          <w:p w14:paraId="092524D5">
            <w:pPr>
              <w:ind w:firstLine="480"/>
              <w:jc w:val="center"/>
              <w:rPr>
                <w:rFonts w:ascii="宋体" w:hAnsi="宋体"/>
              </w:rPr>
            </w:pPr>
          </w:p>
        </w:tc>
        <w:tc>
          <w:tcPr>
            <w:tcW w:w="1039" w:type="dxa"/>
            <w:noWrap w:val="0"/>
            <w:vAlign w:val="center"/>
          </w:tcPr>
          <w:p w14:paraId="65EB0B50">
            <w:pPr>
              <w:ind w:firstLine="480"/>
              <w:jc w:val="center"/>
              <w:rPr>
                <w:rFonts w:ascii="宋体" w:hAnsi="宋体"/>
              </w:rPr>
            </w:pPr>
          </w:p>
        </w:tc>
        <w:tc>
          <w:tcPr>
            <w:tcW w:w="1039" w:type="dxa"/>
            <w:noWrap w:val="0"/>
            <w:vAlign w:val="center"/>
          </w:tcPr>
          <w:p w14:paraId="4D0B2FA7">
            <w:pPr>
              <w:ind w:firstLine="480"/>
              <w:jc w:val="center"/>
              <w:rPr>
                <w:rFonts w:ascii="宋体" w:hAnsi="宋体"/>
              </w:rPr>
            </w:pPr>
          </w:p>
        </w:tc>
        <w:tc>
          <w:tcPr>
            <w:tcW w:w="1039" w:type="dxa"/>
            <w:noWrap w:val="0"/>
            <w:vAlign w:val="center"/>
          </w:tcPr>
          <w:p w14:paraId="00F71284">
            <w:pPr>
              <w:ind w:firstLine="480"/>
              <w:jc w:val="center"/>
              <w:rPr>
                <w:rFonts w:ascii="宋体" w:hAnsi="宋体"/>
              </w:rPr>
            </w:pPr>
          </w:p>
        </w:tc>
        <w:tc>
          <w:tcPr>
            <w:tcW w:w="1453" w:type="dxa"/>
            <w:noWrap w:val="0"/>
            <w:vAlign w:val="center"/>
          </w:tcPr>
          <w:p w14:paraId="6AD3AF80">
            <w:pPr>
              <w:ind w:firstLine="480"/>
              <w:jc w:val="center"/>
              <w:rPr>
                <w:rFonts w:ascii="宋体" w:hAnsi="宋体"/>
              </w:rPr>
            </w:pPr>
          </w:p>
        </w:tc>
        <w:tc>
          <w:tcPr>
            <w:tcW w:w="626" w:type="dxa"/>
            <w:noWrap w:val="0"/>
            <w:vAlign w:val="center"/>
          </w:tcPr>
          <w:p w14:paraId="4E98704F">
            <w:pPr>
              <w:ind w:firstLine="480"/>
              <w:jc w:val="center"/>
              <w:rPr>
                <w:rFonts w:ascii="宋体" w:hAnsi="宋体"/>
              </w:rPr>
            </w:pPr>
          </w:p>
        </w:tc>
      </w:tr>
      <w:tr w14:paraId="622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D3FBF5">
            <w:pPr>
              <w:ind w:firstLine="480"/>
              <w:jc w:val="center"/>
              <w:rPr>
                <w:rFonts w:ascii="宋体" w:hAnsi="宋体"/>
              </w:rPr>
            </w:pPr>
          </w:p>
        </w:tc>
        <w:tc>
          <w:tcPr>
            <w:tcW w:w="1039" w:type="dxa"/>
            <w:noWrap w:val="0"/>
            <w:vAlign w:val="center"/>
          </w:tcPr>
          <w:p w14:paraId="3764329D">
            <w:pPr>
              <w:ind w:firstLine="480"/>
              <w:jc w:val="center"/>
              <w:rPr>
                <w:rFonts w:ascii="宋体" w:hAnsi="宋体"/>
              </w:rPr>
            </w:pPr>
          </w:p>
        </w:tc>
        <w:tc>
          <w:tcPr>
            <w:tcW w:w="1039" w:type="dxa"/>
            <w:noWrap w:val="0"/>
            <w:vAlign w:val="center"/>
          </w:tcPr>
          <w:p w14:paraId="2584927C">
            <w:pPr>
              <w:ind w:firstLine="480"/>
              <w:jc w:val="center"/>
              <w:rPr>
                <w:rFonts w:ascii="宋体" w:hAnsi="宋体"/>
              </w:rPr>
            </w:pPr>
          </w:p>
        </w:tc>
        <w:tc>
          <w:tcPr>
            <w:tcW w:w="628" w:type="dxa"/>
            <w:noWrap w:val="0"/>
            <w:vAlign w:val="center"/>
          </w:tcPr>
          <w:p w14:paraId="40C0DDA4">
            <w:pPr>
              <w:ind w:firstLine="480"/>
              <w:jc w:val="center"/>
              <w:rPr>
                <w:rFonts w:ascii="宋体" w:hAnsi="宋体"/>
              </w:rPr>
            </w:pPr>
          </w:p>
        </w:tc>
        <w:tc>
          <w:tcPr>
            <w:tcW w:w="1039" w:type="dxa"/>
            <w:noWrap w:val="0"/>
            <w:vAlign w:val="center"/>
          </w:tcPr>
          <w:p w14:paraId="2F58C1AE">
            <w:pPr>
              <w:ind w:firstLine="480"/>
              <w:jc w:val="center"/>
              <w:rPr>
                <w:rFonts w:ascii="宋体" w:hAnsi="宋体"/>
              </w:rPr>
            </w:pPr>
          </w:p>
        </w:tc>
        <w:tc>
          <w:tcPr>
            <w:tcW w:w="1039" w:type="dxa"/>
            <w:noWrap w:val="0"/>
            <w:vAlign w:val="center"/>
          </w:tcPr>
          <w:p w14:paraId="0F149F2B">
            <w:pPr>
              <w:ind w:firstLine="480"/>
              <w:jc w:val="center"/>
              <w:rPr>
                <w:rFonts w:ascii="宋体" w:hAnsi="宋体"/>
              </w:rPr>
            </w:pPr>
          </w:p>
        </w:tc>
        <w:tc>
          <w:tcPr>
            <w:tcW w:w="1039" w:type="dxa"/>
            <w:noWrap w:val="0"/>
            <w:vAlign w:val="center"/>
          </w:tcPr>
          <w:p w14:paraId="23ED44EC">
            <w:pPr>
              <w:ind w:firstLine="480"/>
              <w:jc w:val="center"/>
              <w:rPr>
                <w:rFonts w:ascii="宋体" w:hAnsi="宋体"/>
              </w:rPr>
            </w:pPr>
          </w:p>
        </w:tc>
        <w:tc>
          <w:tcPr>
            <w:tcW w:w="1039" w:type="dxa"/>
            <w:noWrap w:val="0"/>
            <w:vAlign w:val="center"/>
          </w:tcPr>
          <w:p w14:paraId="4F48B276">
            <w:pPr>
              <w:ind w:firstLine="480"/>
              <w:jc w:val="center"/>
              <w:rPr>
                <w:rFonts w:ascii="宋体" w:hAnsi="宋体"/>
              </w:rPr>
            </w:pPr>
          </w:p>
        </w:tc>
        <w:tc>
          <w:tcPr>
            <w:tcW w:w="1453" w:type="dxa"/>
            <w:noWrap w:val="0"/>
            <w:vAlign w:val="center"/>
          </w:tcPr>
          <w:p w14:paraId="3D7CF5FF">
            <w:pPr>
              <w:ind w:firstLine="480"/>
              <w:jc w:val="center"/>
              <w:rPr>
                <w:rFonts w:ascii="宋体" w:hAnsi="宋体"/>
              </w:rPr>
            </w:pPr>
          </w:p>
        </w:tc>
        <w:tc>
          <w:tcPr>
            <w:tcW w:w="626" w:type="dxa"/>
            <w:noWrap w:val="0"/>
            <w:vAlign w:val="center"/>
          </w:tcPr>
          <w:p w14:paraId="371A983B">
            <w:pPr>
              <w:ind w:firstLine="480"/>
              <w:jc w:val="center"/>
              <w:rPr>
                <w:rFonts w:ascii="宋体" w:hAnsi="宋体"/>
              </w:rPr>
            </w:pPr>
          </w:p>
        </w:tc>
      </w:tr>
      <w:tr w14:paraId="51A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62079CB">
            <w:pPr>
              <w:ind w:firstLine="480"/>
              <w:jc w:val="center"/>
              <w:rPr>
                <w:rFonts w:ascii="宋体" w:hAnsi="宋体"/>
              </w:rPr>
            </w:pPr>
          </w:p>
        </w:tc>
        <w:tc>
          <w:tcPr>
            <w:tcW w:w="1039" w:type="dxa"/>
            <w:noWrap w:val="0"/>
            <w:vAlign w:val="center"/>
          </w:tcPr>
          <w:p w14:paraId="65C33FFD">
            <w:pPr>
              <w:ind w:firstLine="480"/>
              <w:jc w:val="center"/>
              <w:rPr>
                <w:rFonts w:ascii="宋体" w:hAnsi="宋体"/>
              </w:rPr>
            </w:pPr>
          </w:p>
        </w:tc>
        <w:tc>
          <w:tcPr>
            <w:tcW w:w="1039" w:type="dxa"/>
            <w:noWrap w:val="0"/>
            <w:vAlign w:val="center"/>
          </w:tcPr>
          <w:p w14:paraId="27C4D47B">
            <w:pPr>
              <w:ind w:firstLine="480"/>
              <w:jc w:val="center"/>
              <w:rPr>
                <w:rFonts w:ascii="宋体" w:hAnsi="宋体"/>
              </w:rPr>
            </w:pPr>
          </w:p>
        </w:tc>
        <w:tc>
          <w:tcPr>
            <w:tcW w:w="628" w:type="dxa"/>
            <w:noWrap w:val="0"/>
            <w:vAlign w:val="center"/>
          </w:tcPr>
          <w:p w14:paraId="770D034B">
            <w:pPr>
              <w:ind w:firstLine="480"/>
              <w:jc w:val="center"/>
              <w:rPr>
                <w:rFonts w:ascii="宋体" w:hAnsi="宋体"/>
              </w:rPr>
            </w:pPr>
          </w:p>
        </w:tc>
        <w:tc>
          <w:tcPr>
            <w:tcW w:w="1039" w:type="dxa"/>
            <w:noWrap w:val="0"/>
            <w:vAlign w:val="center"/>
          </w:tcPr>
          <w:p w14:paraId="67CEB493">
            <w:pPr>
              <w:ind w:firstLine="480"/>
              <w:jc w:val="center"/>
              <w:rPr>
                <w:rFonts w:ascii="宋体" w:hAnsi="宋体"/>
              </w:rPr>
            </w:pPr>
          </w:p>
        </w:tc>
        <w:tc>
          <w:tcPr>
            <w:tcW w:w="1039" w:type="dxa"/>
            <w:noWrap w:val="0"/>
            <w:vAlign w:val="center"/>
          </w:tcPr>
          <w:p w14:paraId="0BA79431">
            <w:pPr>
              <w:ind w:firstLine="480"/>
              <w:jc w:val="center"/>
              <w:rPr>
                <w:rFonts w:ascii="宋体" w:hAnsi="宋体"/>
              </w:rPr>
            </w:pPr>
          </w:p>
        </w:tc>
        <w:tc>
          <w:tcPr>
            <w:tcW w:w="1039" w:type="dxa"/>
            <w:noWrap w:val="0"/>
            <w:vAlign w:val="center"/>
          </w:tcPr>
          <w:p w14:paraId="226F2806">
            <w:pPr>
              <w:ind w:firstLine="480"/>
              <w:jc w:val="center"/>
              <w:rPr>
                <w:rFonts w:ascii="宋体" w:hAnsi="宋体"/>
              </w:rPr>
            </w:pPr>
          </w:p>
        </w:tc>
        <w:tc>
          <w:tcPr>
            <w:tcW w:w="1039" w:type="dxa"/>
            <w:noWrap w:val="0"/>
            <w:vAlign w:val="center"/>
          </w:tcPr>
          <w:p w14:paraId="79E27BA9">
            <w:pPr>
              <w:ind w:firstLine="480"/>
              <w:jc w:val="center"/>
              <w:rPr>
                <w:rFonts w:ascii="宋体" w:hAnsi="宋体"/>
              </w:rPr>
            </w:pPr>
          </w:p>
        </w:tc>
        <w:tc>
          <w:tcPr>
            <w:tcW w:w="1453" w:type="dxa"/>
            <w:noWrap w:val="0"/>
            <w:vAlign w:val="center"/>
          </w:tcPr>
          <w:p w14:paraId="5E46DCAA">
            <w:pPr>
              <w:ind w:firstLine="480"/>
              <w:jc w:val="center"/>
              <w:rPr>
                <w:rFonts w:ascii="宋体" w:hAnsi="宋体"/>
              </w:rPr>
            </w:pPr>
          </w:p>
        </w:tc>
        <w:tc>
          <w:tcPr>
            <w:tcW w:w="626" w:type="dxa"/>
            <w:noWrap w:val="0"/>
            <w:vAlign w:val="center"/>
          </w:tcPr>
          <w:p w14:paraId="1996B91C">
            <w:pPr>
              <w:ind w:firstLine="480"/>
              <w:jc w:val="center"/>
              <w:rPr>
                <w:rFonts w:ascii="宋体" w:hAnsi="宋体"/>
              </w:rPr>
            </w:pPr>
          </w:p>
        </w:tc>
      </w:tr>
      <w:tr w14:paraId="61EE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1F1C952">
            <w:pPr>
              <w:ind w:firstLine="480"/>
              <w:jc w:val="center"/>
              <w:rPr>
                <w:rFonts w:ascii="宋体" w:hAnsi="宋体"/>
              </w:rPr>
            </w:pPr>
          </w:p>
        </w:tc>
        <w:tc>
          <w:tcPr>
            <w:tcW w:w="1039" w:type="dxa"/>
            <w:noWrap w:val="0"/>
            <w:vAlign w:val="center"/>
          </w:tcPr>
          <w:p w14:paraId="39F7F751">
            <w:pPr>
              <w:ind w:firstLine="480"/>
              <w:jc w:val="center"/>
              <w:rPr>
                <w:rFonts w:ascii="宋体" w:hAnsi="宋体"/>
              </w:rPr>
            </w:pPr>
          </w:p>
        </w:tc>
        <w:tc>
          <w:tcPr>
            <w:tcW w:w="1039" w:type="dxa"/>
            <w:noWrap w:val="0"/>
            <w:vAlign w:val="center"/>
          </w:tcPr>
          <w:p w14:paraId="68726924">
            <w:pPr>
              <w:ind w:firstLine="480"/>
              <w:jc w:val="center"/>
              <w:rPr>
                <w:rFonts w:ascii="宋体" w:hAnsi="宋体"/>
              </w:rPr>
            </w:pPr>
          </w:p>
        </w:tc>
        <w:tc>
          <w:tcPr>
            <w:tcW w:w="628" w:type="dxa"/>
            <w:noWrap w:val="0"/>
            <w:vAlign w:val="center"/>
          </w:tcPr>
          <w:p w14:paraId="06AE66CD">
            <w:pPr>
              <w:ind w:firstLine="480"/>
              <w:jc w:val="center"/>
              <w:rPr>
                <w:rFonts w:ascii="宋体" w:hAnsi="宋体"/>
              </w:rPr>
            </w:pPr>
          </w:p>
        </w:tc>
        <w:tc>
          <w:tcPr>
            <w:tcW w:w="1039" w:type="dxa"/>
            <w:noWrap w:val="0"/>
            <w:vAlign w:val="center"/>
          </w:tcPr>
          <w:p w14:paraId="49304BFC">
            <w:pPr>
              <w:ind w:firstLine="480"/>
              <w:jc w:val="center"/>
              <w:rPr>
                <w:rFonts w:ascii="宋体" w:hAnsi="宋体"/>
              </w:rPr>
            </w:pPr>
          </w:p>
        </w:tc>
        <w:tc>
          <w:tcPr>
            <w:tcW w:w="1039" w:type="dxa"/>
            <w:noWrap w:val="0"/>
            <w:vAlign w:val="center"/>
          </w:tcPr>
          <w:p w14:paraId="05649387">
            <w:pPr>
              <w:ind w:firstLine="480"/>
              <w:jc w:val="center"/>
              <w:rPr>
                <w:rFonts w:ascii="宋体" w:hAnsi="宋体"/>
              </w:rPr>
            </w:pPr>
          </w:p>
        </w:tc>
        <w:tc>
          <w:tcPr>
            <w:tcW w:w="1039" w:type="dxa"/>
            <w:noWrap w:val="0"/>
            <w:vAlign w:val="center"/>
          </w:tcPr>
          <w:p w14:paraId="36AA8FBE">
            <w:pPr>
              <w:ind w:firstLine="480"/>
              <w:jc w:val="center"/>
              <w:rPr>
                <w:rFonts w:ascii="宋体" w:hAnsi="宋体"/>
              </w:rPr>
            </w:pPr>
          </w:p>
        </w:tc>
        <w:tc>
          <w:tcPr>
            <w:tcW w:w="1039" w:type="dxa"/>
            <w:noWrap w:val="0"/>
            <w:vAlign w:val="center"/>
          </w:tcPr>
          <w:p w14:paraId="744FA92C">
            <w:pPr>
              <w:ind w:firstLine="480"/>
              <w:jc w:val="center"/>
              <w:rPr>
                <w:rFonts w:ascii="宋体" w:hAnsi="宋体"/>
              </w:rPr>
            </w:pPr>
          </w:p>
        </w:tc>
        <w:tc>
          <w:tcPr>
            <w:tcW w:w="1453" w:type="dxa"/>
            <w:noWrap w:val="0"/>
            <w:vAlign w:val="center"/>
          </w:tcPr>
          <w:p w14:paraId="15DF6B3F">
            <w:pPr>
              <w:ind w:firstLine="480"/>
              <w:jc w:val="center"/>
              <w:rPr>
                <w:rFonts w:ascii="宋体" w:hAnsi="宋体"/>
              </w:rPr>
            </w:pPr>
          </w:p>
        </w:tc>
        <w:tc>
          <w:tcPr>
            <w:tcW w:w="626" w:type="dxa"/>
            <w:noWrap w:val="0"/>
            <w:vAlign w:val="center"/>
          </w:tcPr>
          <w:p w14:paraId="10ABD9F9">
            <w:pPr>
              <w:ind w:firstLine="480"/>
              <w:jc w:val="center"/>
              <w:rPr>
                <w:rFonts w:ascii="宋体" w:hAnsi="宋体"/>
              </w:rPr>
            </w:pPr>
          </w:p>
        </w:tc>
      </w:tr>
      <w:tr w14:paraId="28B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C6A851C">
            <w:pPr>
              <w:ind w:firstLine="480"/>
              <w:jc w:val="center"/>
              <w:rPr>
                <w:rFonts w:ascii="宋体" w:hAnsi="宋体"/>
              </w:rPr>
            </w:pPr>
          </w:p>
        </w:tc>
        <w:tc>
          <w:tcPr>
            <w:tcW w:w="1039" w:type="dxa"/>
            <w:noWrap w:val="0"/>
            <w:vAlign w:val="center"/>
          </w:tcPr>
          <w:p w14:paraId="32449839">
            <w:pPr>
              <w:ind w:firstLine="480"/>
              <w:jc w:val="center"/>
              <w:rPr>
                <w:rFonts w:ascii="宋体" w:hAnsi="宋体"/>
              </w:rPr>
            </w:pPr>
          </w:p>
        </w:tc>
        <w:tc>
          <w:tcPr>
            <w:tcW w:w="1039" w:type="dxa"/>
            <w:noWrap w:val="0"/>
            <w:vAlign w:val="center"/>
          </w:tcPr>
          <w:p w14:paraId="0F60D709">
            <w:pPr>
              <w:ind w:firstLine="480"/>
              <w:jc w:val="center"/>
              <w:rPr>
                <w:rFonts w:ascii="宋体" w:hAnsi="宋体"/>
              </w:rPr>
            </w:pPr>
          </w:p>
        </w:tc>
        <w:tc>
          <w:tcPr>
            <w:tcW w:w="628" w:type="dxa"/>
            <w:noWrap w:val="0"/>
            <w:vAlign w:val="center"/>
          </w:tcPr>
          <w:p w14:paraId="0B84DE54">
            <w:pPr>
              <w:ind w:firstLine="480"/>
              <w:jc w:val="center"/>
              <w:rPr>
                <w:rFonts w:ascii="宋体" w:hAnsi="宋体"/>
              </w:rPr>
            </w:pPr>
          </w:p>
        </w:tc>
        <w:tc>
          <w:tcPr>
            <w:tcW w:w="1039" w:type="dxa"/>
            <w:noWrap w:val="0"/>
            <w:vAlign w:val="center"/>
          </w:tcPr>
          <w:p w14:paraId="1857C77F">
            <w:pPr>
              <w:ind w:firstLine="480"/>
              <w:jc w:val="center"/>
              <w:rPr>
                <w:rFonts w:ascii="宋体" w:hAnsi="宋体"/>
              </w:rPr>
            </w:pPr>
          </w:p>
        </w:tc>
        <w:tc>
          <w:tcPr>
            <w:tcW w:w="1039" w:type="dxa"/>
            <w:noWrap w:val="0"/>
            <w:vAlign w:val="center"/>
          </w:tcPr>
          <w:p w14:paraId="0510ECA6">
            <w:pPr>
              <w:ind w:firstLine="480"/>
              <w:jc w:val="center"/>
              <w:rPr>
                <w:rFonts w:ascii="宋体" w:hAnsi="宋体"/>
              </w:rPr>
            </w:pPr>
          </w:p>
        </w:tc>
        <w:tc>
          <w:tcPr>
            <w:tcW w:w="1039" w:type="dxa"/>
            <w:noWrap w:val="0"/>
            <w:vAlign w:val="center"/>
          </w:tcPr>
          <w:p w14:paraId="0D53AA9E">
            <w:pPr>
              <w:ind w:firstLine="480"/>
              <w:jc w:val="center"/>
              <w:rPr>
                <w:rFonts w:ascii="宋体" w:hAnsi="宋体"/>
              </w:rPr>
            </w:pPr>
          </w:p>
        </w:tc>
        <w:tc>
          <w:tcPr>
            <w:tcW w:w="1039" w:type="dxa"/>
            <w:noWrap w:val="0"/>
            <w:vAlign w:val="center"/>
          </w:tcPr>
          <w:p w14:paraId="4A6A9A1D">
            <w:pPr>
              <w:ind w:firstLine="480"/>
              <w:jc w:val="center"/>
              <w:rPr>
                <w:rFonts w:ascii="宋体" w:hAnsi="宋体"/>
              </w:rPr>
            </w:pPr>
          </w:p>
        </w:tc>
        <w:tc>
          <w:tcPr>
            <w:tcW w:w="1453" w:type="dxa"/>
            <w:noWrap w:val="0"/>
            <w:vAlign w:val="center"/>
          </w:tcPr>
          <w:p w14:paraId="2A800192">
            <w:pPr>
              <w:ind w:firstLine="480"/>
              <w:jc w:val="center"/>
              <w:rPr>
                <w:rFonts w:ascii="宋体" w:hAnsi="宋体"/>
              </w:rPr>
            </w:pPr>
          </w:p>
        </w:tc>
        <w:tc>
          <w:tcPr>
            <w:tcW w:w="626" w:type="dxa"/>
            <w:noWrap w:val="0"/>
            <w:vAlign w:val="center"/>
          </w:tcPr>
          <w:p w14:paraId="5D24B2C0">
            <w:pPr>
              <w:ind w:firstLine="480"/>
              <w:jc w:val="center"/>
              <w:rPr>
                <w:rFonts w:ascii="宋体" w:hAnsi="宋体"/>
              </w:rPr>
            </w:pPr>
          </w:p>
        </w:tc>
      </w:tr>
      <w:tr w14:paraId="1FA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7D4BCA2">
            <w:pPr>
              <w:ind w:firstLine="480"/>
              <w:jc w:val="center"/>
              <w:rPr>
                <w:rFonts w:ascii="宋体" w:hAnsi="宋体"/>
              </w:rPr>
            </w:pPr>
          </w:p>
        </w:tc>
        <w:tc>
          <w:tcPr>
            <w:tcW w:w="1039" w:type="dxa"/>
            <w:noWrap w:val="0"/>
            <w:vAlign w:val="center"/>
          </w:tcPr>
          <w:p w14:paraId="1B92E6D0">
            <w:pPr>
              <w:ind w:firstLine="480"/>
              <w:jc w:val="center"/>
              <w:rPr>
                <w:rFonts w:ascii="宋体" w:hAnsi="宋体"/>
              </w:rPr>
            </w:pPr>
          </w:p>
        </w:tc>
        <w:tc>
          <w:tcPr>
            <w:tcW w:w="1039" w:type="dxa"/>
            <w:noWrap w:val="0"/>
            <w:vAlign w:val="center"/>
          </w:tcPr>
          <w:p w14:paraId="104CCE7D">
            <w:pPr>
              <w:ind w:firstLine="480"/>
              <w:jc w:val="center"/>
              <w:rPr>
                <w:rFonts w:ascii="宋体" w:hAnsi="宋体"/>
              </w:rPr>
            </w:pPr>
          </w:p>
        </w:tc>
        <w:tc>
          <w:tcPr>
            <w:tcW w:w="628" w:type="dxa"/>
            <w:noWrap w:val="0"/>
            <w:vAlign w:val="center"/>
          </w:tcPr>
          <w:p w14:paraId="14EF9336">
            <w:pPr>
              <w:ind w:firstLine="480"/>
              <w:jc w:val="center"/>
              <w:rPr>
                <w:rFonts w:ascii="宋体" w:hAnsi="宋体"/>
              </w:rPr>
            </w:pPr>
          </w:p>
        </w:tc>
        <w:tc>
          <w:tcPr>
            <w:tcW w:w="1039" w:type="dxa"/>
            <w:noWrap w:val="0"/>
            <w:vAlign w:val="center"/>
          </w:tcPr>
          <w:p w14:paraId="01B7BAA2">
            <w:pPr>
              <w:ind w:firstLine="480"/>
              <w:jc w:val="center"/>
              <w:rPr>
                <w:rFonts w:ascii="宋体" w:hAnsi="宋体"/>
              </w:rPr>
            </w:pPr>
          </w:p>
        </w:tc>
        <w:tc>
          <w:tcPr>
            <w:tcW w:w="1039" w:type="dxa"/>
            <w:noWrap w:val="0"/>
            <w:vAlign w:val="center"/>
          </w:tcPr>
          <w:p w14:paraId="1ACC4E83">
            <w:pPr>
              <w:ind w:firstLine="480"/>
              <w:jc w:val="center"/>
              <w:rPr>
                <w:rFonts w:ascii="宋体" w:hAnsi="宋体"/>
              </w:rPr>
            </w:pPr>
          </w:p>
        </w:tc>
        <w:tc>
          <w:tcPr>
            <w:tcW w:w="1039" w:type="dxa"/>
            <w:noWrap w:val="0"/>
            <w:vAlign w:val="center"/>
          </w:tcPr>
          <w:p w14:paraId="2C421241">
            <w:pPr>
              <w:ind w:firstLine="480"/>
              <w:jc w:val="center"/>
              <w:rPr>
                <w:rFonts w:ascii="宋体" w:hAnsi="宋体"/>
              </w:rPr>
            </w:pPr>
          </w:p>
        </w:tc>
        <w:tc>
          <w:tcPr>
            <w:tcW w:w="1039" w:type="dxa"/>
            <w:noWrap w:val="0"/>
            <w:vAlign w:val="center"/>
          </w:tcPr>
          <w:p w14:paraId="212904D0">
            <w:pPr>
              <w:ind w:firstLine="480"/>
              <w:jc w:val="center"/>
              <w:rPr>
                <w:rFonts w:ascii="宋体" w:hAnsi="宋体"/>
              </w:rPr>
            </w:pPr>
          </w:p>
        </w:tc>
        <w:tc>
          <w:tcPr>
            <w:tcW w:w="1453" w:type="dxa"/>
            <w:noWrap w:val="0"/>
            <w:vAlign w:val="center"/>
          </w:tcPr>
          <w:p w14:paraId="031E1137">
            <w:pPr>
              <w:ind w:firstLine="480"/>
              <w:jc w:val="center"/>
              <w:rPr>
                <w:rFonts w:ascii="宋体" w:hAnsi="宋体"/>
              </w:rPr>
            </w:pPr>
          </w:p>
        </w:tc>
        <w:tc>
          <w:tcPr>
            <w:tcW w:w="626" w:type="dxa"/>
            <w:noWrap w:val="0"/>
            <w:vAlign w:val="center"/>
          </w:tcPr>
          <w:p w14:paraId="09E664A6">
            <w:pPr>
              <w:ind w:firstLine="480"/>
              <w:jc w:val="center"/>
              <w:rPr>
                <w:rFonts w:ascii="宋体" w:hAnsi="宋体"/>
              </w:rPr>
            </w:pPr>
          </w:p>
        </w:tc>
      </w:tr>
      <w:tr w14:paraId="48D9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DD26046">
            <w:pPr>
              <w:ind w:firstLine="480"/>
              <w:jc w:val="center"/>
              <w:rPr>
                <w:rFonts w:ascii="宋体" w:hAnsi="宋体"/>
              </w:rPr>
            </w:pPr>
          </w:p>
        </w:tc>
        <w:tc>
          <w:tcPr>
            <w:tcW w:w="1039" w:type="dxa"/>
            <w:noWrap w:val="0"/>
            <w:vAlign w:val="center"/>
          </w:tcPr>
          <w:p w14:paraId="5AF3DA4B">
            <w:pPr>
              <w:ind w:firstLine="480"/>
              <w:jc w:val="center"/>
              <w:rPr>
                <w:rFonts w:ascii="宋体" w:hAnsi="宋体"/>
              </w:rPr>
            </w:pPr>
          </w:p>
        </w:tc>
        <w:tc>
          <w:tcPr>
            <w:tcW w:w="1039" w:type="dxa"/>
            <w:noWrap w:val="0"/>
            <w:vAlign w:val="center"/>
          </w:tcPr>
          <w:p w14:paraId="068B76FA">
            <w:pPr>
              <w:ind w:firstLine="480"/>
              <w:jc w:val="center"/>
              <w:rPr>
                <w:rFonts w:ascii="宋体" w:hAnsi="宋体"/>
              </w:rPr>
            </w:pPr>
          </w:p>
        </w:tc>
        <w:tc>
          <w:tcPr>
            <w:tcW w:w="628" w:type="dxa"/>
            <w:noWrap w:val="0"/>
            <w:vAlign w:val="center"/>
          </w:tcPr>
          <w:p w14:paraId="24751C01">
            <w:pPr>
              <w:ind w:firstLine="480"/>
              <w:jc w:val="center"/>
              <w:rPr>
                <w:rFonts w:ascii="宋体" w:hAnsi="宋体"/>
              </w:rPr>
            </w:pPr>
          </w:p>
        </w:tc>
        <w:tc>
          <w:tcPr>
            <w:tcW w:w="1039" w:type="dxa"/>
            <w:noWrap w:val="0"/>
            <w:vAlign w:val="center"/>
          </w:tcPr>
          <w:p w14:paraId="39D0F827">
            <w:pPr>
              <w:ind w:firstLine="480"/>
              <w:jc w:val="center"/>
              <w:rPr>
                <w:rFonts w:ascii="宋体" w:hAnsi="宋体"/>
              </w:rPr>
            </w:pPr>
          </w:p>
        </w:tc>
        <w:tc>
          <w:tcPr>
            <w:tcW w:w="1039" w:type="dxa"/>
            <w:noWrap w:val="0"/>
            <w:vAlign w:val="center"/>
          </w:tcPr>
          <w:p w14:paraId="53A14656">
            <w:pPr>
              <w:ind w:firstLine="480"/>
              <w:jc w:val="center"/>
              <w:rPr>
                <w:rFonts w:ascii="宋体" w:hAnsi="宋体"/>
              </w:rPr>
            </w:pPr>
          </w:p>
        </w:tc>
        <w:tc>
          <w:tcPr>
            <w:tcW w:w="1039" w:type="dxa"/>
            <w:noWrap w:val="0"/>
            <w:vAlign w:val="center"/>
          </w:tcPr>
          <w:p w14:paraId="70DCC7BB">
            <w:pPr>
              <w:ind w:firstLine="480"/>
              <w:jc w:val="center"/>
              <w:rPr>
                <w:rFonts w:ascii="宋体" w:hAnsi="宋体"/>
              </w:rPr>
            </w:pPr>
          </w:p>
        </w:tc>
        <w:tc>
          <w:tcPr>
            <w:tcW w:w="1039" w:type="dxa"/>
            <w:noWrap w:val="0"/>
            <w:vAlign w:val="center"/>
          </w:tcPr>
          <w:p w14:paraId="685E6293">
            <w:pPr>
              <w:ind w:firstLine="480"/>
              <w:jc w:val="center"/>
              <w:rPr>
                <w:rFonts w:ascii="宋体" w:hAnsi="宋体"/>
              </w:rPr>
            </w:pPr>
          </w:p>
        </w:tc>
        <w:tc>
          <w:tcPr>
            <w:tcW w:w="1453" w:type="dxa"/>
            <w:noWrap w:val="0"/>
            <w:vAlign w:val="center"/>
          </w:tcPr>
          <w:p w14:paraId="10825E71">
            <w:pPr>
              <w:ind w:firstLine="480"/>
              <w:jc w:val="center"/>
              <w:rPr>
                <w:rFonts w:ascii="宋体" w:hAnsi="宋体"/>
              </w:rPr>
            </w:pPr>
          </w:p>
        </w:tc>
        <w:tc>
          <w:tcPr>
            <w:tcW w:w="626" w:type="dxa"/>
            <w:noWrap w:val="0"/>
            <w:vAlign w:val="center"/>
          </w:tcPr>
          <w:p w14:paraId="7F370C3F">
            <w:pPr>
              <w:ind w:firstLine="480"/>
              <w:jc w:val="center"/>
              <w:rPr>
                <w:rFonts w:ascii="宋体" w:hAnsi="宋体"/>
              </w:rPr>
            </w:pPr>
          </w:p>
        </w:tc>
      </w:tr>
      <w:tr w14:paraId="2A2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5006E26">
            <w:pPr>
              <w:ind w:firstLine="480"/>
              <w:jc w:val="center"/>
              <w:rPr>
                <w:rFonts w:ascii="宋体" w:hAnsi="宋体"/>
              </w:rPr>
            </w:pPr>
          </w:p>
        </w:tc>
        <w:tc>
          <w:tcPr>
            <w:tcW w:w="1039" w:type="dxa"/>
            <w:noWrap w:val="0"/>
            <w:vAlign w:val="center"/>
          </w:tcPr>
          <w:p w14:paraId="6DEB665A">
            <w:pPr>
              <w:ind w:firstLine="480"/>
              <w:jc w:val="center"/>
              <w:rPr>
                <w:rFonts w:ascii="宋体" w:hAnsi="宋体"/>
              </w:rPr>
            </w:pPr>
          </w:p>
        </w:tc>
        <w:tc>
          <w:tcPr>
            <w:tcW w:w="1039" w:type="dxa"/>
            <w:noWrap w:val="0"/>
            <w:vAlign w:val="center"/>
          </w:tcPr>
          <w:p w14:paraId="0FC285A3">
            <w:pPr>
              <w:ind w:firstLine="480"/>
              <w:jc w:val="center"/>
              <w:rPr>
                <w:rFonts w:ascii="宋体" w:hAnsi="宋体"/>
              </w:rPr>
            </w:pPr>
          </w:p>
        </w:tc>
        <w:tc>
          <w:tcPr>
            <w:tcW w:w="628" w:type="dxa"/>
            <w:noWrap w:val="0"/>
            <w:vAlign w:val="center"/>
          </w:tcPr>
          <w:p w14:paraId="1142B5E2">
            <w:pPr>
              <w:ind w:firstLine="480"/>
              <w:jc w:val="center"/>
              <w:rPr>
                <w:rFonts w:ascii="宋体" w:hAnsi="宋体"/>
              </w:rPr>
            </w:pPr>
          </w:p>
        </w:tc>
        <w:tc>
          <w:tcPr>
            <w:tcW w:w="1039" w:type="dxa"/>
            <w:noWrap w:val="0"/>
            <w:vAlign w:val="center"/>
          </w:tcPr>
          <w:p w14:paraId="31BB0FF2">
            <w:pPr>
              <w:ind w:firstLine="480"/>
              <w:jc w:val="center"/>
              <w:rPr>
                <w:rFonts w:ascii="宋体" w:hAnsi="宋体"/>
              </w:rPr>
            </w:pPr>
          </w:p>
        </w:tc>
        <w:tc>
          <w:tcPr>
            <w:tcW w:w="1039" w:type="dxa"/>
            <w:noWrap w:val="0"/>
            <w:vAlign w:val="center"/>
          </w:tcPr>
          <w:p w14:paraId="360AF2AF">
            <w:pPr>
              <w:ind w:firstLine="480"/>
              <w:jc w:val="center"/>
              <w:rPr>
                <w:rFonts w:ascii="宋体" w:hAnsi="宋体"/>
              </w:rPr>
            </w:pPr>
          </w:p>
        </w:tc>
        <w:tc>
          <w:tcPr>
            <w:tcW w:w="1039" w:type="dxa"/>
            <w:noWrap w:val="0"/>
            <w:vAlign w:val="center"/>
          </w:tcPr>
          <w:p w14:paraId="0988674E">
            <w:pPr>
              <w:ind w:firstLine="480"/>
              <w:jc w:val="center"/>
              <w:rPr>
                <w:rFonts w:ascii="宋体" w:hAnsi="宋体"/>
              </w:rPr>
            </w:pPr>
          </w:p>
        </w:tc>
        <w:tc>
          <w:tcPr>
            <w:tcW w:w="1039" w:type="dxa"/>
            <w:noWrap w:val="0"/>
            <w:vAlign w:val="center"/>
          </w:tcPr>
          <w:p w14:paraId="717E5732">
            <w:pPr>
              <w:ind w:firstLine="480"/>
              <w:jc w:val="center"/>
              <w:rPr>
                <w:rFonts w:ascii="宋体" w:hAnsi="宋体"/>
              </w:rPr>
            </w:pPr>
          </w:p>
        </w:tc>
        <w:tc>
          <w:tcPr>
            <w:tcW w:w="1453" w:type="dxa"/>
            <w:noWrap w:val="0"/>
            <w:vAlign w:val="center"/>
          </w:tcPr>
          <w:p w14:paraId="719A1BCB">
            <w:pPr>
              <w:ind w:firstLine="480"/>
              <w:jc w:val="center"/>
              <w:rPr>
                <w:rFonts w:ascii="宋体" w:hAnsi="宋体"/>
              </w:rPr>
            </w:pPr>
          </w:p>
        </w:tc>
        <w:tc>
          <w:tcPr>
            <w:tcW w:w="626" w:type="dxa"/>
            <w:noWrap w:val="0"/>
            <w:vAlign w:val="center"/>
          </w:tcPr>
          <w:p w14:paraId="6573CA28">
            <w:pPr>
              <w:ind w:firstLine="480"/>
              <w:jc w:val="center"/>
              <w:rPr>
                <w:rFonts w:ascii="宋体" w:hAnsi="宋体"/>
              </w:rPr>
            </w:pPr>
          </w:p>
        </w:tc>
      </w:tr>
      <w:tr w14:paraId="5EB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F8B1372">
            <w:pPr>
              <w:ind w:firstLine="480"/>
              <w:jc w:val="center"/>
              <w:rPr>
                <w:rFonts w:ascii="宋体" w:hAnsi="宋体"/>
              </w:rPr>
            </w:pPr>
          </w:p>
        </w:tc>
        <w:tc>
          <w:tcPr>
            <w:tcW w:w="1039" w:type="dxa"/>
            <w:noWrap w:val="0"/>
            <w:vAlign w:val="center"/>
          </w:tcPr>
          <w:p w14:paraId="2F2466EC">
            <w:pPr>
              <w:ind w:firstLine="480"/>
              <w:jc w:val="center"/>
              <w:rPr>
                <w:rFonts w:ascii="宋体" w:hAnsi="宋体"/>
              </w:rPr>
            </w:pPr>
          </w:p>
        </w:tc>
        <w:tc>
          <w:tcPr>
            <w:tcW w:w="1039" w:type="dxa"/>
            <w:noWrap w:val="0"/>
            <w:vAlign w:val="center"/>
          </w:tcPr>
          <w:p w14:paraId="33603DC9">
            <w:pPr>
              <w:ind w:firstLine="480"/>
              <w:jc w:val="center"/>
              <w:rPr>
                <w:rFonts w:ascii="宋体" w:hAnsi="宋体"/>
              </w:rPr>
            </w:pPr>
          </w:p>
        </w:tc>
        <w:tc>
          <w:tcPr>
            <w:tcW w:w="628" w:type="dxa"/>
            <w:noWrap w:val="0"/>
            <w:vAlign w:val="center"/>
          </w:tcPr>
          <w:p w14:paraId="570D9EB1">
            <w:pPr>
              <w:ind w:firstLine="480"/>
              <w:jc w:val="center"/>
              <w:rPr>
                <w:rFonts w:ascii="宋体" w:hAnsi="宋体"/>
              </w:rPr>
            </w:pPr>
          </w:p>
        </w:tc>
        <w:tc>
          <w:tcPr>
            <w:tcW w:w="1039" w:type="dxa"/>
            <w:noWrap w:val="0"/>
            <w:vAlign w:val="center"/>
          </w:tcPr>
          <w:p w14:paraId="1C2A86D9">
            <w:pPr>
              <w:ind w:firstLine="480"/>
              <w:jc w:val="center"/>
              <w:rPr>
                <w:rFonts w:ascii="宋体" w:hAnsi="宋体"/>
              </w:rPr>
            </w:pPr>
          </w:p>
        </w:tc>
        <w:tc>
          <w:tcPr>
            <w:tcW w:w="1039" w:type="dxa"/>
            <w:noWrap w:val="0"/>
            <w:vAlign w:val="center"/>
          </w:tcPr>
          <w:p w14:paraId="1675174D">
            <w:pPr>
              <w:ind w:firstLine="480"/>
              <w:jc w:val="center"/>
              <w:rPr>
                <w:rFonts w:ascii="宋体" w:hAnsi="宋体"/>
              </w:rPr>
            </w:pPr>
          </w:p>
        </w:tc>
        <w:tc>
          <w:tcPr>
            <w:tcW w:w="1039" w:type="dxa"/>
            <w:noWrap w:val="0"/>
            <w:vAlign w:val="center"/>
          </w:tcPr>
          <w:p w14:paraId="03856C18">
            <w:pPr>
              <w:ind w:firstLine="480"/>
              <w:jc w:val="center"/>
              <w:rPr>
                <w:rFonts w:ascii="宋体" w:hAnsi="宋体"/>
              </w:rPr>
            </w:pPr>
          </w:p>
        </w:tc>
        <w:tc>
          <w:tcPr>
            <w:tcW w:w="1039" w:type="dxa"/>
            <w:noWrap w:val="0"/>
            <w:vAlign w:val="center"/>
          </w:tcPr>
          <w:p w14:paraId="20E45E22">
            <w:pPr>
              <w:ind w:firstLine="480"/>
              <w:jc w:val="center"/>
              <w:rPr>
                <w:rFonts w:ascii="宋体" w:hAnsi="宋体"/>
              </w:rPr>
            </w:pPr>
          </w:p>
        </w:tc>
        <w:tc>
          <w:tcPr>
            <w:tcW w:w="1453" w:type="dxa"/>
            <w:noWrap w:val="0"/>
            <w:vAlign w:val="center"/>
          </w:tcPr>
          <w:p w14:paraId="4C271F17">
            <w:pPr>
              <w:ind w:firstLine="480"/>
              <w:jc w:val="center"/>
              <w:rPr>
                <w:rFonts w:ascii="宋体" w:hAnsi="宋体"/>
              </w:rPr>
            </w:pPr>
          </w:p>
        </w:tc>
        <w:tc>
          <w:tcPr>
            <w:tcW w:w="626" w:type="dxa"/>
            <w:noWrap w:val="0"/>
            <w:vAlign w:val="center"/>
          </w:tcPr>
          <w:p w14:paraId="2602B03E">
            <w:pPr>
              <w:ind w:firstLine="480"/>
              <w:jc w:val="center"/>
              <w:rPr>
                <w:rFonts w:ascii="宋体" w:hAnsi="宋体"/>
              </w:rPr>
            </w:pPr>
          </w:p>
        </w:tc>
      </w:tr>
      <w:tr w14:paraId="20C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97FD7C">
            <w:pPr>
              <w:ind w:firstLine="480"/>
              <w:jc w:val="center"/>
              <w:rPr>
                <w:rFonts w:ascii="宋体" w:hAnsi="宋体"/>
              </w:rPr>
            </w:pPr>
          </w:p>
        </w:tc>
        <w:tc>
          <w:tcPr>
            <w:tcW w:w="1039" w:type="dxa"/>
            <w:noWrap w:val="0"/>
            <w:vAlign w:val="center"/>
          </w:tcPr>
          <w:p w14:paraId="06CAA3CA">
            <w:pPr>
              <w:ind w:firstLine="480"/>
              <w:jc w:val="center"/>
              <w:rPr>
                <w:rFonts w:ascii="宋体" w:hAnsi="宋体"/>
              </w:rPr>
            </w:pPr>
          </w:p>
        </w:tc>
        <w:tc>
          <w:tcPr>
            <w:tcW w:w="1039" w:type="dxa"/>
            <w:noWrap w:val="0"/>
            <w:vAlign w:val="center"/>
          </w:tcPr>
          <w:p w14:paraId="0ED2481B">
            <w:pPr>
              <w:ind w:firstLine="480"/>
              <w:jc w:val="center"/>
              <w:rPr>
                <w:rFonts w:ascii="宋体" w:hAnsi="宋体"/>
              </w:rPr>
            </w:pPr>
          </w:p>
        </w:tc>
        <w:tc>
          <w:tcPr>
            <w:tcW w:w="628" w:type="dxa"/>
            <w:noWrap w:val="0"/>
            <w:vAlign w:val="center"/>
          </w:tcPr>
          <w:p w14:paraId="1968F337">
            <w:pPr>
              <w:ind w:firstLine="480"/>
              <w:jc w:val="center"/>
              <w:rPr>
                <w:rFonts w:ascii="宋体" w:hAnsi="宋体"/>
              </w:rPr>
            </w:pPr>
          </w:p>
        </w:tc>
        <w:tc>
          <w:tcPr>
            <w:tcW w:w="1039" w:type="dxa"/>
            <w:noWrap w:val="0"/>
            <w:vAlign w:val="center"/>
          </w:tcPr>
          <w:p w14:paraId="79C8A3AE">
            <w:pPr>
              <w:ind w:firstLine="480"/>
              <w:jc w:val="center"/>
              <w:rPr>
                <w:rFonts w:ascii="宋体" w:hAnsi="宋体"/>
              </w:rPr>
            </w:pPr>
          </w:p>
        </w:tc>
        <w:tc>
          <w:tcPr>
            <w:tcW w:w="1039" w:type="dxa"/>
            <w:noWrap w:val="0"/>
            <w:vAlign w:val="center"/>
          </w:tcPr>
          <w:p w14:paraId="670FAF59">
            <w:pPr>
              <w:ind w:firstLine="480"/>
              <w:jc w:val="center"/>
              <w:rPr>
                <w:rFonts w:ascii="宋体" w:hAnsi="宋体"/>
              </w:rPr>
            </w:pPr>
          </w:p>
        </w:tc>
        <w:tc>
          <w:tcPr>
            <w:tcW w:w="1039" w:type="dxa"/>
            <w:noWrap w:val="0"/>
            <w:vAlign w:val="center"/>
          </w:tcPr>
          <w:p w14:paraId="7B0E8B50">
            <w:pPr>
              <w:ind w:firstLine="480"/>
              <w:jc w:val="center"/>
              <w:rPr>
                <w:rFonts w:ascii="宋体" w:hAnsi="宋体"/>
              </w:rPr>
            </w:pPr>
          </w:p>
        </w:tc>
        <w:tc>
          <w:tcPr>
            <w:tcW w:w="1039" w:type="dxa"/>
            <w:noWrap w:val="0"/>
            <w:vAlign w:val="center"/>
          </w:tcPr>
          <w:p w14:paraId="3868313D">
            <w:pPr>
              <w:ind w:firstLine="480"/>
              <w:jc w:val="center"/>
              <w:rPr>
                <w:rFonts w:ascii="宋体" w:hAnsi="宋体"/>
              </w:rPr>
            </w:pPr>
          </w:p>
        </w:tc>
        <w:tc>
          <w:tcPr>
            <w:tcW w:w="1453" w:type="dxa"/>
            <w:noWrap w:val="0"/>
            <w:vAlign w:val="center"/>
          </w:tcPr>
          <w:p w14:paraId="1F0DF0E9">
            <w:pPr>
              <w:ind w:firstLine="480"/>
              <w:jc w:val="center"/>
              <w:rPr>
                <w:rFonts w:ascii="宋体" w:hAnsi="宋体"/>
              </w:rPr>
            </w:pPr>
          </w:p>
        </w:tc>
        <w:tc>
          <w:tcPr>
            <w:tcW w:w="626" w:type="dxa"/>
            <w:noWrap w:val="0"/>
            <w:vAlign w:val="center"/>
          </w:tcPr>
          <w:p w14:paraId="44766552">
            <w:pPr>
              <w:ind w:firstLine="480"/>
              <w:jc w:val="center"/>
              <w:rPr>
                <w:rFonts w:ascii="宋体" w:hAnsi="宋体"/>
              </w:rPr>
            </w:pPr>
          </w:p>
        </w:tc>
      </w:tr>
      <w:tr w14:paraId="3B6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8943683">
            <w:pPr>
              <w:ind w:firstLine="480"/>
              <w:jc w:val="center"/>
              <w:rPr>
                <w:rFonts w:ascii="宋体" w:hAnsi="宋体"/>
              </w:rPr>
            </w:pPr>
          </w:p>
        </w:tc>
        <w:tc>
          <w:tcPr>
            <w:tcW w:w="1039" w:type="dxa"/>
            <w:noWrap w:val="0"/>
            <w:vAlign w:val="center"/>
          </w:tcPr>
          <w:p w14:paraId="23CC8DCB">
            <w:pPr>
              <w:ind w:firstLine="480"/>
              <w:jc w:val="center"/>
              <w:rPr>
                <w:rFonts w:ascii="宋体" w:hAnsi="宋体"/>
              </w:rPr>
            </w:pPr>
          </w:p>
        </w:tc>
        <w:tc>
          <w:tcPr>
            <w:tcW w:w="1039" w:type="dxa"/>
            <w:noWrap w:val="0"/>
            <w:vAlign w:val="center"/>
          </w:tcPr>
          <w:p w14:paraId="00E95DD9">
            <w:pPr>
              <w:ind w:firstLine="480"/>
              <w:jc w:val="center"/>
              <w:rPr>
                <w:rFonts w:ascii="宋体" w:hAnsi="宋体"/>
              </w:rPr>
            </w:pPr>
          </w:p>
        </w:tc>
        <w:tc>
          <w:tcPr>
            <w:tcW w:w="628" w:type="dxa"/>
            <w:noWrap w:val="0"/>
            <w:vAlign w:val="center"/>
          </w:tcPr>
          <w:p w14:paraId="009680F6">
            <w:pPr>
              <w:ind w:firstLine="480"/>
              <w:jc w:val="center"/>
              <w:rPr>
                <w:rFonts w:ascii="宋体" w:hAnsi="宋体"/>
              </w:rPr>
            </w:pPr>
          </w:p>
        </w:tc>
        <w:tc>
          <w:tcPr>
            <w:tcW w:w="1039" w:type="dxa"/>
            <w:noWrap w:val="0"/>
            <w:vAlign w:val="center"/>
          </w:tcPr>
          <w:p w14:paraId="4FD1BCCD">
            <w:pPr>
              <w:ind w:firstLine="480"/>
              <w:jc w:val="center"/>
              <w:rPr>
                <w:rFonts w:ascii="宋体" w:hAnsi="宋体"/>
              </w:rPr>
            </w:pPr>
          </w:p>
        </w:tc>
        <w:tc>
          <w:tcPr>
            <w:tcW w:w="1039" w:type="dxa"/>
            <w:noWrap w:val="0"/>
            <w:vAlign w:val="center"/>
          </w:tcPr>
          <w:p w14:paraId="066B9372">
            <w:pPr>
              <w:ind w:firstLine="480"/>
              <w:jc w:val="center"/>
              <w:rPr>
                <w:rFonts w:ascii="宋体" w:hAnsi="宋体"/>
              </w:rPr>
            </w:pPr>
          </w:p>
        </w:tc>
        <w:tc>
          <w:tcPr>
            <w:tcW w:w="1039" w:type="dxa"/>
            <w:noWrap w:val="0"/>
            <w:vAlign w:val="center"/>
          </w:tcPr>
          <w:p w14:paraId="2A814AD5">
            <w:pPr>
              <w:ind w:firstLine="480"/>
              <w:jc w:val="center"/>
              <w:rPr>
                <w:rFonts w:ascii="宋体" w:hAnsi="宋体"/>
              </w:rPr>
            </w:pPr>
          </w:p>
        </w:tc>
        <w:tc>
          <w:tcPr>
            <w:tcW w:w="1039" w:type="dxa"/>
            <w:noWrap w:val="0"/>
            <w:vAlign w:val="center"/>
          </w:tcPr>
          <w:p w14:paraId="38FD6D77">
            <w:pPr>
              <w:ind w:firstLine="480"/>
              <w:jc w:val="center"/>
              <w:rPr>
                <w:rFonts w:ascii="宋体" w:hAnsi="宋体"/>
              </w:rPr>
            </w:pPr>
          </w:p>
        </w:tc>
        <w:tc>
          <w:tcPr>
            <w:tcW w:w="1453" w:type="dxa"/>
            <w:noWrap w:val="0"/>
            <w:vAlign w:val="center"/>
          </w:tcPr>
          <w:p w14:paraId="1010E883">
            <w:pPr>
              <w:ind w:firstLine="480"/>
              <w:jc w:val="center"/>
              <w:rPr>
                <w:rFonts w:ascii="宋体" w:hAnsi="宋体"/>
              </w:rPr>
            </w:pPr>
          </w:p>
        </w:tc>
        <w:tc>
          <w:tcPr>
            <w:tcW w:w="626" w:type="dxa"/>
            <w:noWrap w:val="0"/>
            <w:vAlign w:val="center"/>
          </w:tcPr>
          <w:p w14:paraId="714CCBD2">
            <w:pPr>
              <w:ind w:firstLine="480"/>
              <w:jc w:val="center"/>
              <w:rPr>
                <w:rFonts w:ascii="宋体" w:hAnsi="宋体"/>
              </w:rPr>
            </w:pPr>
          </w:p>
        </w:tc>
      </w:tr>
    </w:tbl>
    <w:p w14:paraId="68F45F0C">
      <w:pPr>
        <w:snapToGrid w:val="0"/>
        <w:rPr>
          <w:rFonts w:ascii="黑体" w:hAnsi="宋体" w:eastAsia="黑体"/>
        </w:rPr>
      </w:pPr>
      <w:r>
        <w:rPr>
          <w:rFonts w:ascii="宋体" w:hAnsi="宋体"/>
        </w:rPr>
        <w:br w:type="page"/>
      </w:r>
      <w:r>
        <w:rPr>
          <w:rFonts w:hint="eastAsia" w:ascii="宋体" w:hAnsi="宋体" w:cs="宋体"/>
          <w:b/>
          <w:bCs/>
        </w:rPr>
        <w:t>附表二：拟配备本工程的试验和检测仪器设备表</w:t>
      </w:r>
    </w:p>
    <w:tbl>
      <w:tblPr>
        <w:tblStyle w:val="2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33"/>
        <w:gridCol w:w="1166"/>
        <w:gridCol w:w="702"/>
        <w:gridCol w:w="1166"/>
        <w:gridCol w:w="1166"/>
        <w:gridCol w:w="1631"/>
        <w:gridCol w:w="702"/>
        <w:gridCol w:w="702"/>
      </w:tblGrid>
      <w:tr w14:paraId="7A7869B0">
        <w:tblPrEx>
          <w:tblCellMar>
            <w:top w:w="0" w:type="dxa"/>
            <w:left w:w="108" w:type="dxa"/>
            <w:bottom w:w="0" w:type="dxa"/>
            <w:right w:w="108" w:type="dxa"/>
          </w:tblCellMar>
        </w:tblPrEx>
        <w:trPr>
          <w:trHeight w:val="622" w:hRule="atLeast"/>
          <w:jc w:val="center"/>
        </w:trPr>
        <w:tc>
          <w:tcPr>
            <w:tcW w:w="702" w:type="dxa"/>
            <w:noWrap w:val="0"/>
            <w:vAlign w:val="center"/>
          </w:tcPr>
          <w:p w14:paraId="3F9B8989">
            <w:pPr>
              <w:jc w:val="center"/>
              <w:rPr>
                <w:rFonts w:ascii="宋体" w:hAnsi="宋体"/>
              </w:rPr>
            </w:pPr>
            <w:r>
              <w:rPr>
                <w:rFonts w:hint="eastAsia" w:ascii="宋体" w:hAnsi="宋体"/>
              </w:rPr>
              <w:t>序号</w:t>
            </w:r>
          </w:p>
        </w:tc>
        <w:tc>
          <w:tcPr>
            <w:tcW w:w="1633" w:type="dxa"/>
            <w:noWrap w:val="0"/>
            <w:vAlign w:val="center"/>
          </w:tcPr>
          <w:p w14:paraId="4134F4CD">
            <w:pPr>
              <w:jc w:val="center"/>
              <w:rPr>
                <w:rFonts w:ascii="宋体" w:hAnsi="宋体"/>
              </w:rPr>
            </w:pPr>
            <w:r>
              <w:rPr>
                <w:rFonts w:hint="eastAsia" w:ascii="宋体" w:hAnsi="宋体"/>
              </w:rPr>
              <w:t>仪器设备名称</w:t>
            </w:r>
          </w:p>
        </w:tc>
        <w:tc>
          <w:tcPr>
            <w:tcW w:w="1166" w:type="dxa"/>
            <w:noWrap w:val="0"/>
            <w:vAlign w:val="center"/>
          </w:tcPr>
          <w:p w14:paraId="3D03DD22">
            <w:pPr>
              <w:jc w:val="center"/>
              <w:rPr>
                <w:rFonts w:ascii="宋体" w:hAnsi="宋体"/>
              </w:rPr>
            </w:pPr>
            <w:r>
              <w:rPr>
                <w:rFonts w:hint="eastAsia" w:ascii="宋体" w:hAnsi="宋体"/>
              </w:rPr>
              <w:t>型号规格</w:t>
            </w:r>
          </w:p>
        </w:tc>
        <w:tc>
          <w:tcPr>
            <w:tcW w:w="702" w:type="dxa"/>
            <w:noWrap w:val="0"/>
            <w:vAlign w:val="center"/>
          </w:tcPr>
          <w:p w14:paraId="536F7A23">
            <w:pPr>
              <w:jc w:val="center"/>
              <w:rPr>
                <w:rFonts w:ascii="宋体" w:hAnsi="宋体"/>
              </w:rPr>
            </w:pPr>
            <w:r>
              <w:rPr>
                <w:rFonts w:hint="eastAsia" w:ascii="宋体" w:hAnsi="宋体"/>
              </w:rPr>
              <w:t>数量</w:t>
            </w:r>
          </w:p>
        </w:tc>
        <w:tc>
          <w:tcPr>
            <w:tcW w:w="1166" w:type="dxa"/>
            <w:noWrap w:val="0"/>
            <w:vAlign w:val="center"/>
          </w:tcPr>
          <w:p w14:paraId="6EC7E71C">
            <w:pPr>
              <w:jc w:val="center"/>
              <w:rPr>
                <w:rFonts w:ascii="宋体" w:hAnsi="宋体"/>
              </w:rPr>
            </w:pPr>
            <w:r>
              <w:rPr>
                <w:rFonts w:hint="eastAsia" w:ascii="宋体" w:hAnsi="宋体"/>
              </w:rPr>
              <w:t>国别产地</w:t>
            </w:r>
          </w:p>
        </w:tc>
        <w:tc>
          <w:tcPr>
            <w:tcW w:w="1166" w:type="dxa"/>
            <w:noWrap w:val="0"/>
            <w:vAlign w:val="center"/>
          </w:tcPr>
          <w:p w14:paraId="53F15605">
            <w:pPr>
              <w:jc w:val="center"/>
              <w:rPr>
                <w:rFonts w:ascii="宋体" w:hAnsi="宋体"/>
              </w:rPr>
            </w:pPr>
            <w:r>
              <w:rPr>
                <w:rFonts w:hint="eastAsia" w:ascii="宋体" w:hAnsi="宋体"/>
              </w:rPr>
              <w:t>制造年份</w:t>
            </w:r>
          </w:p>
        </w:tc>
        <w:tc>
          <w:tcPr>
            <w:tcW w:w="1631" w:type="dxa"/>
            <w:noWrap w:val="0"/>
            <w:vAlign w:val="center"/>
          </w:tcPr>
          <w:p w14:paraId="026796FA">
            <w:pPr>
              <w:jc w:val="center"/>
              <w:rPr>
                <w:rFonts w:ascii="宋体" w:hAnsi="宋体"/>
              </w:rPr>
            </w:pPr>
            <w:r>
              <w:rPr>
                <w:rFonts w:hint="eastAsia" w:ascii="宋体" w:hAnsi="宋体"/>
              </w:rPr>
              <w:t>已使用台时数</w:t>
            </w:r>
          </w:p>
        </w:tc>
        <w:tc>
          <w:tcPr>
            <w:tcW w:w="702" w:type="dxa"/>
            <w:noWrap w:val="0"/>
            <w:vAlign w:val="center"/>
          </w:tcPr>
          <w:p w14:paraId="74D17F4F">
            <w:pPr>
              <w:jc w:val="center"/>
              <w:rPr>
                <w:rFonts w:ascii="宋体" w:hAnsi="宋体"/>
              </w:rPr>
            </w:pPr>
            <w:r>
              <w:rPr>
                <w:rFonts w:hint="eastAsia" w:ascii="宋体" w:hAnsi="宋体"/>
              </w:rPr>
              <w:t>用途</w:t>
            </w:r>
          </w:p>
        </w:tc>
        <w:tc>
          <w:tcPr>
            <w:tcW w:w="702" w:type="dxa"/>
            <w:noWrap w:val="0"/>
            <w:vAlign w:val="center"/>
          </w:tcPr>
          <w:p w14:paraId="221B661B">
            <w:pPr>
              <w:jc w:val="center"/>
              <w:rPr>
                <w:rFonts w:ascii="宋体" w:hAnsi="宋体"/>
              </w:rPr>
            </w:pPr>
            <w:r>
              <w:rPr>
                <w:rFonts w:hint="eastAsia" w:ascii="宋体" w:hAnsi="宋体"/>
              </w:rPr>
              <w:t>备注</w:t>
            </w:r>
          </w:p>
        </w:tc>
      </w:tr>
      <w:tr w14:paraId="276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48C3BCC2">
            <w:pPr>
              <w:ind w:firstLine="480"/>
              <w:jc w:val="center"/>
              <w:rPr>
                <w:rFonts w:ascii="宋体" w:hAnsi="宋体"/>
              </w:rPr>
            </w:pPr>
          </w:p>
        </w:tc>
        <w:tc>
          <w:tcPr>
            <w:tcW w:w="1633" w:type="dxa"/>
            <w:noWrap w:val="0"/>
            <w:vAlign w:val="center"/>
          </w:tcPr>
          <w:p w14:paraId="5E5D3763">
            <w:pPr>
              <w:ind w:firstLine="480"/>
              <w:jc w:val="center"/>
              <w:rPr>
                <w:rFonts w:ascii="宋体" w:hAnsi="宋体"/>
              </w:rPr>
            </w:pPr>
          </w:p>
        </w:tc>
        <w:tc>
          <w:tcPr>
            <w:tcW w:w="1166" w:type="dxa"/>
            <w:noWrap w:val="0"/>
            <w:vAlign w:val="center"/>
          </w:tcPr>
          <w:p w14:paraId="2EB9A008">
            <w:pPr>
              <w:ind w:firstLine="480"/>
              <w:jc w:val="center"/>
              <w:rPr>
                <w:rFonts w:ascii="宋体" w:hAnsi="宋体"/>
              </w:rPr>
            </w:pPr>
          </w:p>
        </w:tc>
        <w:tc>
          <w:tcPr>
            <w:tcW w:w="702" w:type="dxa"/>
            <w:noWrap w:val="0"/>
            <w:vAlign w:val="center"/>
          </w:tcPr>
          <w:p w14:paraId="29E4EF0E">
            <w:pPr>
              <w:ind w:firstLine="480"/>
              <w:jc w:val="center"/>
              <w:rPr>
                <w:rFonts w:ascii="宋体" w:hAnsi="宋体"/>
              </w:rPr>
            </w:pPr>
          </w:p>
        </w:tc>
        <w:tc>
          <w:tcPr>
            <w:tcW w:w="1166" w:type="dxa"/>
            <w:noWrap w:val="0"/>
            <w:vAlign w:val="center"/>
          </w:tcPr>
          <w:p w14:paraId="5C77859E">
            <w:pPr>
              <w:ind w:firstLine="480"/>
              <w:jc w:val="center"/>
              <w:rPr>
                <w:rFonts w:ascii="宋体" w:hAnsi="宋体"/>
              </w:rPr>
            </w:pPr>
          </w:p>
        </w:tc>
        <w:tc>
          <w:tcPr>
            <w:tcW w:w="1166" w:type="dxa"/>
            <w:noWrap w:val="0"/>
            <w:vAlign w:val="center"/>
          </w:tcPr>
          <w:p w14:paraId="2965C2DB">
            <w:pPr>
              <w:ind w:firstLine="480"/>
              <w:jc w:val="center"/>
              <w:rPr>
                <w:rFonts w:ascii="宋体" w:hAnsi="宋体"/>
              </w:rPr>
            </w:pPr>
          </w:p>
        </w:tc>
        <w:tc>
          <w:tcPr>
            <w:tcW w:w="1631" w:type="dxa"/>
            <w:noWrap w:val="0"/>
            <w:vAlign w:val="center"/>
          </w:tcPr>
          <w:p w14:paraId="022C8472">
            <w:pPr>
              <w:ind w:firstLine="480"/>
              <w:jc w:val="center"/>
              <w:rPr>
                <w:rFonts w:ascii="宋体" w:hAnsi="宋体"/>
              </w:rPr>
            </w:pPr>
          </w:p>
        </w:tc>
        <w:tc>
          <w:tcPr>
            <w:tcW w:w="702" w:type="dxa"/>
            <w:noWrap w:val="0"/>
            <w:vAlign w:val="center"/>
          </w:tcPr>
          <w:p w14:paraId="11B0AF9F">
            <w:pPr>
              <w:ind w:firstLine="480"/>
              <w:jc w:val="center"/>
              <w:rPr>
                <w:rFonts w:ascii="宋体" w:hAnsi="宋体"/>
              </w:rPr>
            </w:pPr>
          </w:p>
        </w:tc>
        <w:tc>
          <w:tcPr>
            <w:tcW w:w="702" w:type="dxa"/>
            <w:noWrap w:val="0"/>
            <w:vAlign w:val="center"/>
          </w:tcPr>
          <w:p w14:paraId="01D9A26A">
            <w:pPr>
              <w:ind w:firstLine="480"/>
              <w:jc w:val="center"/>
              <w:rPr>
                <w:rFonts w:ascii="宋体" w:hAnsi="宋体"/>
              </w:rPr>
            </w:pPr>
          </w:p>
        </w:tc>
      </w:tr>
      <w:tr w14:paraId="2138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9C918B0">
            <w:pPr>
              <w:ind w:firstLine="480"/>
              <w:jc w:val="center"/>
              <w:rPr>
                <w:rFonts w:ascii="宋体" w:hAnsi="宋体"/>
              </w:rPr>
            </w:pPr>
          </w:p>
        </w:tc>
        <w:tc>
          <w:tcPr>
            <w:tcW w:w="1633" w:type="dxa"/>
            <w:noWrap w:val="0"/>
            <w:vAlign w:val="center"/>
          </w:tcPr>
          <w:p w14:paraId="3CE898FE">
            <w:pPr>
              <w:ind w:firstLine="480"/>
              <w:jc w:val="center"/>
              <w:rPr>
                <w:rFonts w:ascii="宋体" w:hAnsi="宋体"/>
              </w:rPr>
            </w:pPr>
          </w:p>
        </w:tc>
        <w:tc>
          <w:tcPr>
            <w:tcW w:w="1166" w:type="dxa"/>
            <w:noWrap w:val="0"/>
            <w:vAlign w:val="center"/>
          </w:tcPr>
          <w:p w14:paraId="68B05C60">
            <w:pPr>
              <w:ind w:firstLine="480"/>
              <w:jc w:val="center"/>
              <w:rPr>
                <w:rFonts w:ascii="宋体" w:hAnsi="宋体"/>
              </w:rPr>
            </w:pPr>
          </w:p>
        </w:tc>
        <w:tc>
          <w:tcPr>
            <w:tcW w:w="702" w:type="dxa"/>
            <w:noWrap w:val="0"/>
            <w:vAlign w:val="center"/>
          </w:tcPr>
          <w:p w14:paraId="297E81A7">
            <w:pPr>
              <w:ind w:firstLine="480"/>
              <w:jc w:val="center"/>
              <w:rPr>
                <w:rFonts w:ascii="宋体" w:hAnsi="宋体"/>
              </w:rPr>
            </w:pPr>
          </w:p>
        </w:tc>
        <w:tc>
          <w:tcPr>
            <w:tcW w:w="1166" w:type="dxa"/>
            <w:noWrap w:val="0"/>
            <w:vAlign w:val="center"/>
          </w:tcPr>
          <w:p w14:paraId="4F89F991">
            <w:pPr>
              <w:ind w:firstLine="480"/>
              <w:jc w:val="center"/>
              <w:rPr>
                <w:rFonts w:ascii="宋体" w:hAnsi="宋体"/>
              </w:rPr>
            </w:pPr>
          </w:p>
        </w:tc>
        <w:tc>
          <w:tcPr>
            <w:tcW w:w="1166" w:type="dxa"/>
            <w:noWrap w:val="0"/>
            <w:vAlign w:val="center"/>
          </w:tcPr>
          <w:p w14:paraId="2185E077">
            <w:pPr>
              <w:ind w:firstLine="480"/>
              <w:jc w:val="center"/>
              <w:rPr>
                <w:rFonts w:ascii="宋体" w:hAnsi="宋体"/>
              </w:rPr>
            </w:pPr>
          </w:p>
        </w:tc>
        <w:tc>
          <w:tcPr>
            <w:tcW w:w="1631" w:type="dxa"/>
            <w:noWrap w:val="0"/>
            <w:vAlign w:val="center"/>
          </w:tcPr>
          <w:p w14:paraId="3A51531E">
            <w:pPr>
              <w:ind w:firstLine="480"/>
              <w:jc w:val="center"/>
              <w:rPr>
                <w:rFonts w:ascii="宋体" w:hAnsi="宋体"/>
              </w:rPr>
            </w:pPr>
          </w:p>
        </w:tc>
        <w:tc>
          <w:tcPr>
            <w:tcW w:w="702" w:type="dxa"/>
            <w:noWrap w:val="0"/>
            <w:vAlign w:val="center"/>
          </w:tcPr>
          <w:p w14:paraId="18E22AA7">
            <w:pPr>
              <w:ind w:firstLine="480"/>
              <w:jc w:val="center"/>
              <w:rPr>
                <w:rFonts w:ascii="宋体" w:hAnsi="宋体"/>
              </w:rPr>
            </w:pPr>
          </w:p>
        </w:tc>
        <w:tc>
          <w:tcPr>
            <w:tcW w:w="702" w:type="dxa"/>
            <w:noWrap w:val="0"/>
            <w:vAlign w:val="center"/>
          </w:tcPr>
          <w:p w14:paraId="60C296C3">
            <w:pPr>
              <w:ind w:firstLine="480"/>
              <w:jc w:val="center"/>
              <w:rPr>
                <w:rFonts w:ascii="宋体" w:hAnsi="宋体"/>
              </w:rPr>
            </w:pPr>
          </w:p>
        </w:tc>
      </w:tr>
      <w:tr w14:paraId="6E6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3AB3C59">
            <w:pPr>
              <w:ind w:firstLine="480"/>
              <w:jc w:val="center"/>
              <w:rPr>
                <w:rFonts w:ascii="宋体" w:hAnsi="宋体"/>
              </w:rPr>
            </w:pPr>
          </w:p>
        </w:tc>
        <w:tc>
          <w:tcPr>
            <w:tcW w:w="1633" w:type="dxa"/>
            <w:noWrap w:val="0"/>
            <w:vAlign w:val="center"/>
          </w:tcPr>
          <w:p w14:paraId="18B87BDA">
            <w:pPr>
              <w:ind w:firstLine="480"/>
              <w:jc w:val="center"/>
              <w:rPr>
                <w:rFonts w:ascii="宋体" w:hAnsi="宋体"/>
              </w:rPr>
            </w:pPr>
          </w:p>
        </w:tc>
        <w:tc>
          <w:tcPr>
            <w:tcW w:w="1166" w:type="dxa"/>
            <w:noWrap w:val="0"/>
            <w:vAlign w:val="center"/>
          </w:tcPr>
          <w:p w14:paraId="67A85C33">
            <w:pPr>
              <w:ind w:firstLine="480"/>
              <w:jc w:val="center"/>
              <w:rPr>
                <w:rFonts w:ascii="宋体" w:hAnsi="宋体"/>
              </w:rPr>
            </w:pPr>
          </w:p>
        </w:tc>
        <w:tc>
          <w:tcPr>
            <w:tcW w:w="702" w:type="dxa"/>
            <w:noWrap w:val="0"/>
            <w:vAlign w:val="center"/>
          </w:tcPr>
          <w:p w14:paraId="0FD23CF3">
            <w:pPr>
              <w:ind w:firstLine="480"/>
              <w:jc w:val="center"/>
              <w:rPr>
                <w:rFonts w:ascii="宋体" w:hAnsi="宋体"/>
              </w:rPr>
            </w:pPr>
          </w:p>
        </w:tc>
        <w:tc>
          <w:tcPr>
            <w:tcW w:w="1166" w:type="dxa"/>
            <w:noWrap w:val="0"/>
            <w:vAlign w:val="center"/>
          </w:tcPr>
          <w:p w14:paraId="24FD295D">
            <w:pPr>
              <w:ind w:firstLine="480"/>
              <w:jc w:val="center"/>
              <w:rPr>
                <w:rFonts w:ascii="宋体" w:hAnsi="宋体"/>
              </w:rPr>
            </w:pPr>
          </w:p>
        </w:tc>
        <w:tc>
          <w:tcPr>
            <w:tcW w:w="1166" w:type="dxa"/>
            <w:noWrap w:val="0"/>
            <w:vAlign w:val="center"/>
          </w:tcPr>
          <w:p w14:paraId="7BC544CF">
            <w:pPr>
              <w:ind w:firstLine="480"/>
              <w:jc w:val="center"/>
              <w:rPr>
                <w:rFonts w:ascii="宋体" w:hAnsi="宋体"/>
              </w:rPr>
            </w:pPr>
          </w:p>
        </w:tc>
        <w:tc>
          <w:tcPr>
            <w:tcW w:w="1631" w:type="dxa"/>
            <w:noWrap w:val="0"/>
            <w:vAlign w:val="center"/>
          </w:tcPr>
          <w:p w14:paraId="4E7C39C2">
            <w:pPr>
              <w:ind w:firstLine="480"/>
              <w:jc w:val="center"/>
              <w:rPr>
                <w:rFonts w:ascii="宋体" w:hAnsi="宋体"/>
              </w:rPr>
            </w:pPr>
          </w:p>
        </w:tc>
        <w:tc>
          <w:tcPr>
            <w:tcW w:w="702" w:type="dxa"/>
            <w:noWrap w:val="0"/>
            <w:vAlign w:val="center"/>
          </w:tcPr>
          <w:p w14:paraId="6A242595">
            <w:pPr>
              <w:ind w:firstLine="480"/>
              <w:jc w:val="center"/>
              <w:rPr>
                <w:rFonts w:ascii="宋体" w:hAnsi="宋体"/>
              </w:rPr>
            </w:pPr>
          </w:p>
        </w:tc>
        <w:tc>
          <w:tcPr>
            <w:tcW w:w="702" w:type="dxa"/>
            <w:noWrap w:val="0"/>
            <w:vAlign w:val="center"/>
          </w:tcPr>
          <w:p w14:paraId="3AAF0B84">
            <w:pPr>
              <w:ind w:firstLine="480"/>
              <w:jc w:val="center"/>
              <w:rPr>
                <w:rFonts w:ascii="宋体" w:hAnsi="宋体"/>
              </w:rPr>
            </w:pPr>
          </w:p>
        </w:tc>
      </w:tr>
      <w:tr w14:paraId="63C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803B60B">
            <w:pPr>
              <w:ind w:firstLine="480"/>
              <w:jc w:val="center"/>
              <w:rPr>
                <w:rFonts w:ascii="宋体" w:hAnsi="宋体"/>
              </w:rPr>
            </w:pPr>
          </w:p>
        </w:tc>
        <w:tc>
          <w:tcPr>
            <w:tcW w:w="1633" w:type="dxa"/>
            <w:noWrap w:val="0"/>
            <w:vAlign w:val="center"/>
          </w:tcPr>
          <w:p w14:paraId="71126B3B">
            <w:pPr>
              <w:ind w:firstLine="480"/>
              <w:jc w:val="center"/>
              <w:rPr>
                <w:rFonts w:ascii="宋体" w:hAnsi="宋体"/>
              </w:rPr>
            </w:pPr>
          </w:p>
        </w:tc>
        <w:tc>
          <w:tcPr>
            <w:tcW w:w="1166" w:type="dxa"/>
            <w:noWrap w:val="0"/>
            <w:vAlign w:val="center"/>
          </w:tcPr>
          <w:p w14:paraId="7F0568E8">
            <w:pPr>
              <w:ind w:firstLine="480"/>
              <w:jc w:val="center"/>
              <w:rPr>
                <w:rFonts w:ascii="宋体" w:hAnsi="宋体"/>
              </w:rPr>
            </w:pPr>
          </w:p>
        </w:tc>
        <w:tc>
          <w:tcPr>
            <w:tcW w:w="702" w:type="dxa"/>
            <w:noWrap w:val="0"/>
            <w:vAlign w:val="center"/>
          </w:tcPr>
          <w:p w14:paraId="2EE60AB3">
            <w:pPr>
              <w:ind w:firstLine="480"/>
              <w:jc w:val="center"/>
              <w:rPr>
                <w:rFonts w:ascii="宋体" w:hAnsi="宋体"/>
              </w:rPr>
            </w:pPr>
          </w:p>
        </w:tc>
        <w:tc>
          <w:tcPr>
            <w:tcW w:w="1166" w:type="dxa"/>
            <w:noWrap w:val="0"/>
            <w:vAlign w:val="center"/>
          </w:tcPr>
          <w:p w14:paraId="0B698890">
            <w:pPr>
              <w:ind w:firstLine="480"/>
              <w:jc w:val="center"/>
              <w:rPr>
                <w:rFonts w:ascii="宋体" w:hAnsi="宋体"/>
              </w:rPr>
            </w:pPr>
          </w:p>
        </w:tc>
        <w:tc>
          <w:tcPr>
            <w:tcW w:w="1166" w:type="dxa"/>
            <w:noWrap w:val="0"/>
            <w:vAlign w:val="center"/>
          </w:tcPr>
          <w:p w14:paraId="417C6B0D">
            <w:pPr>
              <w:ind w:firstLine="480"/>
              <w:jc w:val="center"/>
              <w:rPr>
                <w:rFonts w:ascii="宋体" w:hAnsi="宋体"/>
              </w:rPr>
            </w:pPr>
          </w:p>
        </w:tc>
        <w:tc>
          <w:tcPr>
            <w:tcW w:w="1631" w:type="dxa"/>
            <w:noWrap w:val="0"/>
            <w:vAlign w:val="center"/>
          </w:tcPr>
          <w:p w14:paraId="105655F0">
            <w:pPr>
              <w:ind w:firstLine="480"/>
              <w:jc w:val="center"/>
              <w:rPr>
                <w:rFonts w:ascii="宋体" w:hAnsi="宋体"/>
              </w:rPr>
            </w:pPr>
          </w:p>
        </w:tc>
        <w:tc>
          <w:tcPr>
            <w:tcW w:w="702" w:type="dxa"/>
            <w:noWrap w:val="0"/>
            <w:vAlign w:val="center"/>
          </w:tcPr>
          <w:p w14:paraId="69A0A3E0">
            <w:pPr>
              <w:ind w:firstLine="480"/>
              <w:jc w:val="center"/>
              <w:rPr>
                <w:rFonts w:ascii="宋体" w:hAnsi="宋体"/>
              </w:rPr>
            </w:pPr>
          </w:p>
        </w:tc>
        <w:tc>
          <w:tcPr>
            <w:tcW w:w="702" w:type="dxa"/>
            <w:noWrap w:val="0"/>
            <w:vAlign w:val="center"/>
          </w:tcPr>
          <w:p w14:paraId="1647277F">
            <w:pPr>
              <w:ind w:firstLine="480"/>
              <w:jc w:val="center"/>
              <w:rPr>
                <w:rFonts w:ascii="宋体" w:hAnsi="宋体"/>
              </w:rPr>
            </w:pPr>
          </w:p>
        </w:tc>
      </w:tr>
      <w:tr w14:paraId="30AA0532">
        <w:tblPrEx>
          <w:tblCellMar>
            <w:top w:w="0" w:type="dxa"/>
            <w:left w:w="108" w:type="dxa"/>
            <w:bottom w:w="0" w:type="dxa"/>
            <w:right w:w="108" w:type="dxa"/>
          </w:tblCellMar>
        </w:tblPrEx>
        <w:trPr>
          <w:trHeight w:val="397" w:hRule="atLeast"/>
          <w:jc w:val="center"/>
        </w:trPr>
        <w:tc>
          <w:tcPr>
            <w:tcW w:w="702" w:type="dxa"/>
            <w:noWrap w:val="0"/>
            <w:vAlign w:val="center"/>
          </w:tcPr>
          <w:p w14:paraId="586AE7B5">
            <w:pPr>
              <w:ind w:firstLine="480"/>
              <w:jc w:val="center"/>
              <w:rPr>
                <w:rFonts w:ascii="宋体" w:hAnsi="宋体"/>
              </w:rPr>
            </w:pPr>
          </w:p>
        </w:tc>
        <w:tc>
          <w:tcPr>
            <w:tcW w:w="1633" w:type="dxa"/>
            <w:noWrap w:val="0"/>
            <w:vAlign w:val="center"/>
          </w:tcPr>
          <w:p w14:paraId="6A5D1A7F">
            <w:pPr>
              <w:ind w:firstLine="480"/>
              <w:jc w:val="center"/>
              <w:rPr>
                <w:rFonts w:ascii="宋体" w:hAnsi="宋体"/>
              </w:rPr>
            </w:pPr>
          </w:p>
        </w:tc>
        <w:tc>
          <w:tcPr>
            <w:tcW w:w="1166" w:type="dxa"/>
            <w:noWrap w:val="0"/>
            <w:vAlign w:val="center"/>
          </w:tcPr>
          <w:p w14:paraId="2CAED1C2">
            <w:pPr>
              <w:ind w:firstLine="480"/>
              <w:jc w:val="center"/>
              <w:rPr>
                <w:rFonts w:ascii="宋体" w:hAnsi="宋体"/>
              </w:rPr>
            </w:pPr>
          </w:p>
        </w:tc>
        <w:tc>
          <w:tcPr>
            <w:tcW w:w="702" w:type="dxa"/>
            <w:noWrap w:val="0"/>
            <w:vAlign w:val="center"/>
          </w:tcPr>
          <w:p w14:paraId="48CCECD4">
            <w:pPr>
              <w:ind w:firstLine="480"/>
              <w:jc w:val="center"/>
              <w:rPr>
                <w:rFonts w:ascii="宋体" w:hAnsi="宋体"/>
              </w:rPr>
            </w:pPr>
          </w:p>
        </w:tc>
        <w:tc>
          <w:tcPr>
            <w:tcW w:w="1166" w:type="dxa"/>
            <w:noWrap w:val="0"/>
            <w:vAlign w:val="center"/>
          </w:tcPr>
          <w:p w14:paraId="509B15F4">
            <w:pPr>
              <w:ind w:firstLine="480"/>
              <w:jc w:val="center"/>
              <w:rPr>
                <w:rFonts w:ascii="宋体" w:hAnsi="宋体"/>
              </w:rPr>
            </w:pPr>
          </w:p>
        </w:tc>
        <w:tc>
          <w:tcPr>
            <w:tcW w:w="1166" w:type="dxa"/>
            <w:noWrap w:val="0"/>
            <w:vAlign w:val="center"/>
          </w:tcPr>
          <w:p w14:paraId="124B966C">
            <w:pPr>
              <w:ind w:firstLine="480"/>
              <w:jc w:val="center"/>
              <w:rPr>
                <w:rFonts w:ascii="宋体" w:hAnsi="宋体"/>
              </w:rPr>
            </w:pPr>
          </w:p>
        </w:tc>
        <w:tc>
          <w:tcPr>
            <w:tcW w:w="1631" w:type="dxa"/>
            <w:noWrap w:val="0"/>
            <w:vAlign w:val="center"/>
          </w:tcPr>
          <w:p w14:paraId="19726409">
            <w:pPr>
              <w:ind w:firstLine="480"/>
              <w:jc w:val="center"/>
              <w:rPr>
                <w:rFonts w:ascii="宋体" w:hAnsi="宋体"/>
              </w:rPr>
            </w:pPr>
          </w:p>
        </w:tc>
        <w:tc>
          <w:tcPr>
            <w:tcW w:w="702" w:type="dxa"/>
            <w:noWrap w:val="0"/>
            <w:vAlign w:val="center"/>
          </w:tcPr>
          <w:p w14:paraId="7B196BB3">
            <w:pPr>
              <w:ind w:firstLine="480"/>
              <w:jc w:val="center"/>
              <w:rPr>
                <w:rFonts w:ascii="宋体" w:hAnsi="宋体"/>
              </w:rPr>
            </w:pPr>
          </w:p>
        </w:tc>
        <w:tc>
          <w:tcPr>
            <w:tcW w:w="702" w:type="dxa"/>
            <w:noWrap w:val="0"/>
            <w:vAlign w:val="center"/>
          </w:tcPr>
          <w:p w14:paraId="493511A4">
            <w:pPr>
              <w:ind w:firstLine="480"/>
              <w:jc w:val="center"/>
              <w:rPr>
                <w:rFonts w:ascii="宋体" w:hAnsi="宋体"/>
              </w:rPr>
            </w:pPr>
          </w:p>
        </w:tc>
      </w:tr>
      <w:tr w14:paraId="08C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66AD2CB">
            <w:pPr>
              <w:ind w:firstLine="480"/>
              <w:jc w:val="center"/>
              <w:rPr>
                <w:rFonts w:ascii="宋体" w:hAnsi="宋体"/>
              </w:rPr>
            </w:pPr>
          </w:p>
        </w:tc>
        <w:tc>
          <w:tcPr>
            <w:tcW w:w="1633" w:type="dxa"/>
            <w:noWrap w:val="0"/>
            <w:vAlign w:val="center"/>
          </w:tcPr>
          <w:p w14:paraId="698839C6">
            <w:pPr>
              <w:ind w:firstLine="480"/>
              <w:jc w:val="center"/>
              <w:rPr>
                <w:rFonts w:ascii="宋体" w:hAnsi="宋体"/>
              </w:rPr>
            </w:pPr>
          </w:p>
        </w:tc>
        <w:tc>
          <w:tcPr>
            <w:tcW w:w="1166" w:type="dxa"/>
            <w:noWrap w:val="0"/>
            <w:vAlign w:val="center"/>
          </w:tcPr>
          <w:p w14:paraId="0DA1C076">
            <w:pPr>
              <w:ind w:firstLine="480"/>
              <w:jc w:val="center"/>
              <w:rPr>
                <w:rFonts w:ascii="宋体" w:hAnsi="宋体"/>
              </w:rPr>
            </w:pPr>
          </w:p>
        </w:tc>
        <w:tc>
          <w:tcPr>
            <w:tcW w:w="702" w:type="dxa"/>
            <w:noWrap w:val="0"/>
            <w:vAlign w:val="center"/>
          </w:tcPr>
          <w:p w14:paraId="222D7C59">
            <w:pPr>
              <w:ind w:firstLine="480"/>
              <w:jc w:val="center"/>
              <w:rPr>
                <w:rFonts w:ascii="宋体" w:hAnsi="宋体"/>
              </w:rPr>
            </w:pPr>
          </w:p>
        </w:tc>
        <w:tc>
          <w:tcPr>
            <w:tcW w:w="1166" w:type="dxa"/>
            <w:noWrap w:val="0"/>
            <w:vAlign w:val="center"/>
          </w:tcPr>
          <w:p w14:paraId="506D60E8">
            <w:pPr>
              <w:ind w:firstLine="480"/>
              <w:jc w:val="center"/>
              <w:rPr>
                <w:rFonts w:ascii="宋体" w:hAnsi="宋体"/>
              </w:rPr>
            </w:pPr>
          </w:p>
        </w:tc>
        <w:tc>
          <w:tcPr>
            <w:tcW w:w="1166" w:type="dxa"/>
            <w:noWrap w:val="0"/>
            <w:vAlign w:val="center"/>
          </w:tcPr>
          <w:p w14:paraId="2F89E47C">
            <w:pPr>
              <w:ind w:firstLine="480"/>
              <w:jc w:val="center"/>
              <w:rPr>
                <w:rFonts w:ascii="宋体" w:hAnsi="宋体"/>
              </w:rPr>
            </w:pPr>
          </w:p>
        </w:tc>
        <w:tc>
          <w:tcPr>
            <w:tcW w:w="1631" w:type="dxa"/>
            <w:noWrap w:val="0"/>
            <w:vAlign w:val="center"/>
          </w:tcPr>
          <w:p w14:paraId="62FD525C">
            <w:pPr>
              <w:ind w:firstLine="480"/>
              <w:jc w:val="center"/>
              <w:rPr>
                <w:rFonts w:ascii="宋体" w:hAnsi="宋体"/>
              </w:rPr>
            </w:pPr>
          </w:p>
        </w:tc>
        <w:tc>
          <w:tcPr>
            <w:tcW w:w="702" w:type="dxa"/>
            <w:noWrap w:val="0"/>
            <w:vAlign w:val="center"/>
          </w:tcPr>
          <w:p w14:paraId="2998FA32">
            <w:pPr>
              <w:ind w:firstLine="480"/>
              <w:jc w:val="center"/>
              <w:rPr>
                <w:rFonts w:ascii="宋体" w:hAnsi="宋体"/>
              </w:rPr>
            </w:pPr>
          </w:p>
        </w:tc>
        <w:tc>
          <w:tcPr>
            <w:tcW w:w="702" w:type="dxa"/>
            <w:noWrap w:val="0"/>
            <w:vAlign w:val="center"/>
          </w:tcPr>
          <w:p w14:paraId="0664BAC5">
            <w:pPr>
              <w:ind w:firstLine="480"/>
              <w:jc w:val="center"/>
              <w:rPr>
                <w:rFonts w:ascii="宋体" w:hAnsi="宋体"/>
              </w:rPr>
            </w:pPr>
          </w:p>
        </w:tc>
      </w:tr>
      <w:tr w14:paraId="5F2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0FBB4C6">
            <w:pPr>
              <w:ind w:firstLine="480"/>
              <w:jc w:val="center"/>
              <w:rPr>
                <w:rFonts w:ascii="宋体" w:hAnsi="宋体"/>
              </w:rPr>
            </w:pPr>
          </w:p>
        </w:tc>
        <w:tc>
          <w:tcPr>
            <w:tcW w:w="1633" w:type="dxa"/>
            <w:noWrap w:val="0"/>
            <w:vAlign w:val="center"/>
          </w:tcPr>
          <w:p w14:paraId="726647E2">
            <w:pPr>
              <w:ind w:firstLine="480"/>
              <w:jc w:val="center"/>
              <w:rPr>
                <w:rFonts w:ascii="宋体" w:hAnsi="宋体"/>
              </w:rPr>
            </w:pPr>
          </w:p>
        </w:tc>
        <w:tc>
          <w:tcPr>
            <w:tcW w:w="1166" w:type="dxa"/>
            <w:noWrap w:val="0"/>
            <w:vAlign w:val="center"/>
          </w:tcPr>
          <w:p w14:paraId="31349509">
            <w:pPr>
              <w:ind w:firstLine="480"/>
              <w:jc w:val="center"/>
              <w:rPr>
                <w:rFonts w:ascii="宋体" w:hAnsi="宋体"/>
              </w:rPr>
            </w:pPr>
          </w:p>
        </w:tc>
        <w:tc>
          <w:tcPr>
            <w:tcW w:w="702" w:type="dxa"/>
            <w:noWrap w:val="0"/>
            <w:vAlign w:val="center"/>
          </w:tcPr>
          <w:p w14:paraId="168EF476">
            <w:pPr>
              <w:ind w:firstLine="480"/>
              <w:jc w:val="center"/>
              <w:rPr>
                <w:rFonts w:ascii="宋体" w:hAnsi="宋体"/>
              </w:rPr>
            </w:pPr>
          </w:p>
        </w:tc>
        <w:tc>
          <w:tcPr>
            <w:tcW w:w="1166" w:type="dxa"/>
            <w:noWrap w:val="0"/>
            <w:vAlign w:val="center"/>
          </w:tcPr>
          <w:p w14:paraId="6492142A">
            <w:pPr>
              <w:ind w:firstLine="480"/>
              <w:jc w:val="center"/>
              <w:rPr>
                <w:rFonts w:ascii="宋体" w:hAnsi="宋体"/>
              </w:rPr>
            </w:pPr>
          </w:p>
        </w:tc>
        <w:tc>
          <w:tcPr>
            <w:tcW w:w="1166" w:type="dxa"/>
            <w:noWrap w:val="0"/>
            <w:vAlign w:val="center"/>
          </w:tcPr>
          <w:p w14:paraId="0CABBE2E">
            <w:pPr>
              <w:ind w:firstLine="480"/>
              <w:jc w:val="center"/>
              <w:rPr>
                <w:rFonts w:ascii="宋体" w:hAnsi="宋体"/>
              </w:rPr>
            </w:pPr>
          </w:p>
        </w:tc>
        <w:tc>
          <w:tcPr>
            <w:tcW w:w="1631" w:type="dxa"/>
            <w:noWrap w:val="0"/>
            <w:vAlign w:val="center"/>
          </w:tcPr>
          <w:p w14:paraId="0E5459D7">
            <w:pPr>
              <w:ind w:firstLine="480"/>
              <w:jc w:val="center"/>
              <w:rPr>
                <w:rFonts w:ascii="宋体" w:hAnsi="宋体"/>
              </w:rPr>
            </w:pPr>
          </w:p>
        </w:tc>
        <w:tc>
          <w:tcPr>
            <w:tcW w:w="702" w:type="dxa"/>
            <w:noWrap w:val="0"/>
            <w:vAlign w:val="center"/>
          </w:tcPr>
          <w:p w14:paraId="4EDDBFB6">
            <w:pPr>
              <w:ind w:firstLine="480"/>
              <w:jc w:val="center"/>
              <w:rPr>
                <w:rFonts w:ascii="宋体" w:hAnsi="宋体"/>
              </w:rPr>
            </w:pPr>
          </w:p>
        </w:tc>
        <w:tc>
          <w:tcPr>
            <w:tcW w:w="702" w:type="dxa"/>
            <w:noWrap w:val="0"/>
            <w:vAlign w:val="center"/>
          </w:tcPr>
          <w:p w14:paraId="7644A1A2">
            <w:pPr>
              <w:ind w:firstLine="480"/>
              <w:jc w:val="center"/>
              <w:rPr>
                <w:rFonts w:ascii="宋体" w:hAnsi="宋体"/>
              </w:rPr>
            </w:pPr>
          </w:p>
        </w:tc>
      </w:tr>
      <w:tr w14:paraId="5EE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5232A95">
            <w:pPr>
              <w:ind w:firstLine="480"/>
              <w:jc w:val="center"/>
              <w:rPr>
                <w:rFonts w:ascii="宋体" w:hAnsi="宋体"/>
              </w:rPr>
            </w:pPr>
          </w:p>
        </w:tc>
        <w:tc>
          <w:tcPr>
            <w:tcW w:w="1633" w:type="dxa"/>
            <w:noWrap w:val="0"/>
            <w:vAlign w:val="center"/>
          </w:tcPr>
          <w:p w14:paraId="59F6D79F">
            <w:pPr>
              <w:ind w:firstLine="480"/>
              <w:jc w:val="center"/>
              <w:rPr>
                <w:rFonts w:ascii="宋体" w:hAnsi="宋体"/>
              </w:rPr>
            </w:pPr>
          </w:p>
        </w:tc>
        <w:tc>
          <w:tcPr>
            <w:tcW w:w="1166" w:type="dxa"/>
            <w:noWrap w:val="0"/>
            <w:vAlign w:val="center"/>
          </w:tcPr>
          <w:p w14:paraId="039465F1">
            <w:pPr>
              <w:ind w:firstLine="480"/>
              <w:jc w:val="center"/>
              <w:rPr>
                <w:rFonts w:ascii="宋体" w:hAnsi="宋体"/>
              </w:rPr>
            </w:pPr>
          </w:p>
        </w:tc>
        <w:tc>
          <w:tcPr>
            <w:tcW w:w="702" w:type="dxa"/>
            <w:noWrap w:val="0"/>
            <w:vAlign w:val="center"/>
          </w:tcPr>
          <w:p w14:paraId="76852C63">
            <w:pPr>
              <w:ind w:firstLine="480"/>
              <w:jc w:val="center"/>
              <w:rPr>
                <w:rFonts w:ascii="宋体" w:hAnsi="宋体"/>
              </w:rPr>
            </w:pPr>
          </w:p>
        </w:tc>
        <w:tc>
          <w:tcPr>
            <w:tcW w:w="1166" w:type="dxa"/>
            <w:noWrap w:val="0"/>
            <w:vAlign w:val="center"/>
          </w:tcPr>
          <w:p w14:paraId="2B70EDA8">
            <w:pPr>
              <w:ind w:firstLine="480"/>
              <w:jc w:val="center"/>
              <w:rPr>
                <w:rFonts w:ascii="宋体" w:hAnsi="宋体"/>
              </w:rPr>
            </w:pPr>
          </w:p>
        </w:tc>
        <w:tc>
          <w:tcPr>
            <w:tcW w:w="1166" w:type="dxa"/>
            <w:noWrap w:val="0"/>
            <w:vAlign w:val="center"/>
          </w:tcPr>
          <w:p w14:paraId="1D11BE96">
            <w:pPr>
              <w:ind w:firstLine="480"/>
              <w:jc w:val="center"/>
              <w:rPr>
                <w:rFonts w:ascii="宋体" w:hAnsi="宋体"/>
              </w:rPr>
            </w:pPr>
          </w:p>
        </w:tc>
        <w:tc>
          <w:tcPr>
            <w:tcW w:w="1631" w:type="dxa"/>
            <w:noWrap w:val="0"/>
            <w:vAlign w:val="center"/>
          </w:tcPr>
          <w:p w14:paraId="2F3FE0AE">
            <w:pPr>
              <w:ind w:firstLine="480"/>
              <w:jc w:val="center"/>
              <w:rPr>
                <w:rFonts w:ascii="宋体" w:hAnsi="宋体"/>
              </w:rPr>
            </w:pPr>
          </w:p>
        </w:tc>
        <w:tc>
          <w:tcPr>
            <w:tcW w:w="702" w:type="dxa"/>
            <w:noWrap w:val="0"/>
            <w:vAlign w:val="center"/>
          </w:tcPr>
          <w:p w14:paraId="644760F1">
            <w:pPr>
              <w:ind w:firstLine="480"/>
              <w:jc w:val="center"/>
              <w:rPr>
                <w:rFonts w:ascii="宋体" w:hAnsi="宋体"/>
              </w:rPr>
            </w:pPr>
          </w:p>
        </w:tc>
        <w:tc>
          <w:tcPr>
            <w:tcW w:w="702" w:type="dxa"/>
            <w:noWrap w:val="0"/>
            <w:vAlign w:val="center"/>
          </w:tcPr>
          <w:p w14:paraId="6F48E952">
            <w:pPr>
              <w:ind w:firstLine="480"/>
              <w:jc w:val="center"/>
              <w:rPr>
                <w:rFonts w:ascii="宋体" w:hAnsi="宋体"/>
              </w:rPr>
            </w:pPr>
          </w:p>
        </w:tc>
      </w:tr>
      <w:tr w14:paraId="604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7E12585">
            <w:pPr>
              <w:ind w:firstLine="480"/>
              <w:jc w:val="center"/>
              <w:rPr>
                <w:rFonts w:ascii="宋体" w:hAnsi="宋体"/>
              </w:rPr>
            </w:pPr>
          </w:p>
        </w:tc>
        <w:tc>
          <w:tcPr>
            <w:tcW w:w="1633" w:type="dxa"/>
            <w:noWrap w:val="0"/>
            <w:vAlign w:val="center"/>
          </w:tcPr>
          <w:p w14:paraId="73462F48">
            <w:pPr>
              <w:ind w:firstLine="480"/>
              <w:jc w:val="center"/>
              <w:rPr>
                <w:rFonts w:ascii="宋体" w:hAnsi="宋体"/>
              </w:rPr>
            </w:pPr>
          </w:p>
        </w:tc>
        <w:tc>
          <w:tcPr>
            <w:tcW w:w="1166" w:type="dxa"/>
            <w:noWrap w:val="0"/>
            <w:vAlign w:val="center"/>
          </w:tcPr>
          <w:p w14:paraId="677A384B">
            <w:pPr>
              <w:ind w:firstLine="480"/>
              <w:jc w:val="center"/>
              <w:rPr>
                <w:rFonts w:ascii="宋体" w:hAnsi="宋体"/>
              </w:rPr>
            </w:pPr>
          </w:p>
        </w:tc>
        <w:tc>
          <w:tcPr>
            <w:tcW w:w="702" w:type="dxa"/>
            <w:noWrap w:val="0"/>
            <w:vAlign w:val="center"/>
          </w:tcPr>
          <w:p w14:paraId="5AE50623">
            <w:pPr>
              <w:ind w:firstLine="480"/>
              <w:jc w:val="center"/>
              <w:rPr>
                <w:rFonts w:ascii="宋体" w:hAnsi="宋体"/>
              </w:rPr>
            </w:pPr>
          </w:p>
        </w:tc>
        <w:tc>
          <w:tcPr>
            <w:tcW w:w="1166" w:type="dxa"/>
            <w:noWrap w:val="0"/>
            <w:vAlign w:val="center"/>
          </w:tcPr>
          <w:p w14:paraId="17E414E5">
            <w:pPr>
              <w:ind w:firstLine="480"/>
              <w:jc w:val="center"/>
              <w:rPr>
                <w:rFonts w:ascii="宋体" w:hAnsi="宋体"/>
              </w:rPr>
            </w:pPr>
          </w:p>
        </w:tc>
        <w:tc>
          <w:tcPr>
            <w:tcW w:w="1166" w:type="dxa"/>
            <w:noWrap w:val="0"/>
            <w:vAlign w:val="center"/>
          </w:tcPr>
          <w:p w14:paraId="31982157">
            <w:pPr>
              <w:ind w:firstLine="480"/>
              <w:jc w:val="center"/>
              <w:rPr>
                <w:rFonts w:ascii="宋体" w:hAnsi="宋体"/>
              </w:rPr>
            </w:pPr>
          </w:p>
        </w:tc>
        <w:tc>
          <w:tcPr>
            <w:tcW w:w="1631" w:type="dxa"/>
            <w:noWrap w:val="0"/>
            <w:vAlign w:val="center"/>
          </w:tcPr>
          <w:p w14:paraId="5DE855C1">
            <w:pPr>
              <w:ind w:firstLine="480"/>
              <w:jc w:val="center"/>
              <w:rPr>
                <w:rFonts w:ascii="宋体" w:hAnsi="宋体"/>
              </w:rPr>
            </w:pPr>
          </w:p>
        </w:tc>
        <w:tc>
          <w:tcPr>
            <w:tcW w:w="702" w:type="dxa"/>
            <w:noWrap w:val="0"/>
            <w:vAlign w:val="center"/>
          </w:tcPr>
          <w:p w14:paraId="37A22FE3">
            <w:pPr>
              <w:ind w:firstLine="480"/>
              <w:jc w:val="center"/>
              <w:rPr>
                <w:rFonts w:ascii="宋体" w:hAnsi="宋体"/>
              </w:rPr>
            </w:pPr>
          </w:p>
        </w:tc>
        <w:tc>
          <w:tcPr>
            <w:tcW w:w="702" w:type="dxa"/>
            <w:noWrap w:val="0"/>
            <w:vAlign w:val="center"/>
          </w:tcPr>
          <w:p w14:paraId="7455BC4D">
            <w:pPr>
              <w:ind w:firstLine="480"/>
              <w:jc w:val="center"/>
              <w:rPr>
                <w:rFonts w:ascii="宋体" w:hAnsi="宋体"/>
              </w:rPr>
            </w:pPr>
          </w:p>
        </w:tc>
      </w:tr>
      <w:tr w14:paraId="31D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A0F13E6">
            <w:pPr>
              <w:ind w:firstLine="480"/>
              <w:jc w:val="center"/>
              <w:rPr>
                <w:rFonts w:ascii="宋体" w:hAnsi="宋体"/>
              </w:rPr>
            </w:pPr>
          </w:p>
        </w:tc>
        <w:tc>
          <w:tcPr>
            <w:tcW w:w="1633" w:type="dxa"/>
            <w:noWrap w:val="0"/>
            <w:vAlign w:val="center"/>
          </w:tcPr>
          <w:p w14:paraId="50872C25">
            <w:pPr>
              <w:ind w:firstLine="480"/>
              <w:jc w:val="center"/>
              <w:rPr>
                <w:rFonts w:ascii="宋体" w:hAnsi="宋体"/>
              </w:rPr>
            </w:pPr>
          </w:p>
        </w:tc>
        <w:tc>
          <w:tcPr>
            <w:tcW w:w="1166" w:type="dxa"/>
            <w:noWrap w:val="0"/>
            <w:vAlign w:val="center"/>
          </w:tcPr>
          <w:p w14:paraId="7A31555A">
            <w:pPr>
              <w:ind w:firstLine="480"/>
              <w:jc w:val="center"/>
              <w:rPr>
                <w:rFonts w:ascii="宋体" w:hAnsi="宋体"/>
              </w:rPr>
            </w:pPr>
          </w:p>
        </w:tc>
        <w:tc>
          <w:tcPr>
            <w:tcW w:w="702" w:type="dxa"/>
            <w:noWrap w:val="0"/>
            <w:vAlign w:val="center"/>
          </w:tcPr>
          <w:p w14:paraId="12182DF0">
            <w:pPr>
              <w:ind w:firstLine="480"/>
              <w:jc w:val="center"/>
              <w:rPr>
                <w:rFonts w:ascii="宋体" w:hAnsi="宋体"/>
              </w:rPr>
            </w:pPr>
          </w:p>
        </w:tc>
        <w:tc>
          <w:tcPr>
            <w:tcW w:w="1166" w:type="dxa"/>
            <w:noWrap w:val="0"/>
            <w:vAlign w:val="center"/>
          </w:tcPr>
          <w:p w14:paraId="71E7F7D2">
            <w:pPr>
              <w:ind w:firstLine="480"/>
              <w:jc w:val="center"/>
              <w:rPr>
                <w:rFonts w:ascii="宋体" w:hAnsi="宋体"/>
              </w:rPr>
            </w:pPr>
          </w:p>
        </w:tc>
        <w:tc>
          <w:tcPr>
            <w:tcW w:w="1166" w:type="dxa"/>
            <w:noWrap w:val="0"/>
            <w:vAlign w:val="center"/>
          </w:tcPr>
          <w:p w14:paraId="039708EE">
            <w:pPr>
              <w:ind w:firstLine="480"/>
              <w:jc w:val="center"/>
              <w:rPr>
                <w:rFonts w:ascii="宋体" w:hAnsi="宋体"/>
              </w:rPr>
            </w:pPr>
          </w:p>
        </w:tc>
        <w:tc>
          <w:tcPr>
            <w:tcW w:w="1631" w:type="dxa"/>
            <w:noWrap w:val="0"/>
            <w:vAlign w:val="center"/>
          </w:tcPr>
          <w:p w14:paraId="4DCA3A45">
            <w:pPr>
              <w:ind w:firstLine="480"/>
              <w:jc w:val="center"/>
              <w:rPr>
                <w:rFonts w:ascii="宋体" w:hAnsi="宋体"/>
              </w:rPr>
            </w:pPr>
          </w:p>
        </w:tc>
        <w:tc>
          <w:tcPr>
            <w:tcW w:w="702" w:type="dxa"/>
            <w:noWrap w:val="0"/>
            <w:vAlign w:val="center"/>
          </w:tcPr>
          <w:p w14:paraId="1A7E8D31">
            <w:pPr>
              <w:ind w:firstLine="480"/>
              <w:jc w:val="center"/>
              <w:rPr>
                <w:rFonts w:ascii="宋体" w:hAnsi="宋体"/>
              </w:rPr>
            </w:pPr>
          </w:p>
        </w:tc>
        <w:tc>
          <w:tcPr>
            <w:tcW w:w="702" w:type="dxa"/>
            <w:noWrap w:val="0"/>
            <w:vAlign w:val="center"/>
          </w:tcPr>
          <w:p w14:paraId="452C3EA8">
            <w:pPr>
              <w:ind w:firstLine="480"/>
              <w:jc w:val="center"/>
              <w:rPr>
                <w:rFonts w:ascii="宋体" w:hAnsi="宋体"/>
              </w:rPr>
            </w:pPr>
          </w:p>
        </w:tc>
      </w:tr>
      <w:tr w14:paraId="290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8BEFAC2">
            <w:pPr>
              <w:ind w:firstLine="480"/>
              <w:jc w:val="center"/>
              <w:rPr>
                <w:rFonts w:ascii="宋体" w:hAnsi="宋体"/>
              </w:rPr>
            </w:pPr>
          </w:p>
        </w:tc>
        <w:tc>
          <w:tcPr>
            <w:tcW w:w="1633" w:type="dxa"/>
            <w:noWrap w:val="0"/>
            <w:vAlign w:val="center"/>
          </w:tcPr>
          <w:p w14:paraId="0159B7B9">
            <w:pPr>
              <w:ind w:firstLine="480"/>
              <w:jc w:val="center"/>
              <w:rPr>
                <w:rFonts w:ascii="宋体" w:hAnsi="宋体"/>
              </w:rPr>
            </w:pPr>
          </w:p>
        </w:tc>
        <w:tc>
          <w:tcPr>
            <w:tcW w:w="1166" w:type="dxa"/>
            <w:noWrap w:val="0"/>
            <w:vAlign w:val="center"/>
          </w:tcPr>
          <w:p w14:paraId="05AB94D1">
            <w:pPr>
              <w:ind w:firstLine="480"/>
              <w:jc w:val="center"/>
              <w:rPr>
                <w:rFonts w:ascii="宋体" w:hAnsi="宋体"/>
              </w:rPr>
            </w:pPr>
          </w:p>
        </w:tc>
        <w:tc>
          <w:tcPr>
            <w:tcW w:w="702" w:type="dxa"/>
            <w:noWrap w:val="0"/>
            <w:vAlign w:val="center"/>
          </w:tcPr>
          <w:p w14:paraId="20EC7BA2">
            <w:pPr>
              <w:ind w:firstLine="480"/>
              <w:jc w:val="center"/>
              <w:rPr>
                <w:rFonts w:ascii="宋体" w:hAnsi="宋体"/>
              </w:rPr>
            </w:pPr>
          </w:p>
        </w:tc>
        <w:tc>
          <w:tcPr>
            <w:tcW w:w="1166" w:type="dxa"/>
            <w:noWrap w:val="0"/>
            <w:vAlign w:val="center"/>
          </w:tcPr>
          <w:p w14:paraId="242DB96E">
            <w:pPr>
              <w:ind w:firstLine="480"/>
              <w:jc w:val="center"/>
              <w:rPr>
                <w:rFonts w:ascii="宋体" w:hAnsi="宋体"/>
              </w:rPr>
            </w:pPr>
          </w:p>
        </w:tc>
        <w:tc>
          <w:tcPr>
            <w:tcW w:w="1166" w:type="dxa"/>
            <w:noWrap w:val="0"/>
            <w:vAlign w:val="center"/>
          </w:tcPr>
          <w:p w14:paraId="14AB5429">
            <w:pPr>
              <w:ind w:firstLine="480"/>
              <w:jc w:val="center"/>
              <w:rPr>
                <w:rFonts w:ascii="宋体" w:hAnsi="宋体"/>
              </w:rPr>
            </w:pPr>
          </w:p>
        </w:tc>
        <w:tc>
          <w:tcPr>
            <w:tcW w:w="1631" w:type="dxa"/>
            <w:noWrap w:val="0"/>
            <w:vAlign w:val="center"/>
          </w:tcPr>
          <w:p w14:paraId="58E25F78">
            <w:pPr>
              <w:ind w:firstLine="480"/>
              <w:jc w:val="center"/>
              <w:rPr>
                <w:rFonts w:ascii="宋体" w:hAnsi="宋体"/>
              </w:rPr>
            </w:pPr>
          </w:p>
        </w:tc>
        <w:tc>
          <w:tcPr>
            <w:tcW w:w="702" w:type="dxa"/>
            <w:noWrap w:val="0"/>
            <w:vAlign w:val="center"/>
          </w:tcPr>
          <w:p w14:paraId="7A1326F4">
            <w:pPr>
              <w:ind w:firstLine="480"/>
              <w:jc w:val="center"/>
              <w:rPr>
                <w:rFonts w:ascii="宋体" w:hAnsi="宋体"/>
              </w:rPr>
            </w:pPr>
          </w:p>
        </w:tc>
        <w:tc>
          <w:tcPr>
            <w:tcW w:w="702" w:type="dxa"/>
            <w:noWrap w:val="0"/>
            <w:vAlign w:val="center"/>
          </w:tcPr>
          <w:p w14:paraId="24F4F199">
            <w:pPr>
              <w:ind w:firstLine="480"/>
              <w:jc w:val="center"/>
              <w:rPr>
                <w:rFonts w:ascii="宋体" w:hAnsi="宋体"/>
              </w:rPr>
            </w:pPr>
          </w:p>
        </w:tc>
      </w:tr>
      <w:tr w14:paraId="412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9568672">
            <w:pPr>
              <w:ind w:firstLine="480"/>
              <w:jc w:val="center"/>
              <w:rPr>
                <w:rFonts w:ascii="宋体" w:hAnsi="宋体"/>
              </w:rPr>
            </w:pPr>
          </w:p>
        </w:tc>
        <w:tc>
          <w:tcPr>
            <w:tcW w:w="1633" w:type="dxa"/>
            <w:noWrap w:val="0"/>
            <w:vAlign w:val="center"/>
          </w:tcPr>
          <w:p w14:paraId="3308F00C">
            <w:pPr>
              <w:ind w:firstLine="480"/>
              <w:jc w:val="center"/>
              <w:rPr>
                <w:rFonts w:ascii="宋体" w:hAnsi="宋体"/>
              </w:rPr>
            </w:pPr>
          </w:p>
        </w:tc>
        <w:tc>
          <w:tcPr>
            <w:tcW w:w="1166" w:type="dxa"/>
            <w:noWrap w:val="0"/>
            <w:vAlign w:val="center"/>
          </w:tcPr>
          <w:p w14:paraId="46C2A899">
            <w:pPr>
              <w:ind w:firstLine="480"/>
              <w:jc w:val="center"/>
              <w:rPr>
                <w:rFonts w:ascii="宋体" w:hAnsi="宋体"/>
              </w:rPr>
            </w:pPr>
          </w:p>
        </w:tc>
        <w:tc>
          <w:tcPr>
            <w:tcW w:w="702" w:type="dxa"/>
            <w:noWrap w:val="0"/>
            <w:vAlign w:val="center"/>
          </w:tcPr>
          <w:p w14:paraId="5D0E14C0">
            <w:pPr>
              <w:ind w:firstLine="480"/>
              <w:jc w:val="center"/>
              <w:rPr>
                <w:rFonts w:ascii="宋体" w:hAnsi="宋体"/>
              </w:rPr>
            </w:pPr>
          </w:p>
        </w:tc>
        <w:tc>
          <w:tcPr>
            <w:tcW w:w="1166" w:type="dxa"/>
            <w:noWrap w:val="0"/>
            <w:vAlign w:val="center"/>
          </w:tcPr>
          <w:p w14:paraId="506E198E">
            <w:pPr>
              <w:ind w:firstLine="480"/>
              <w:jc w:val="center"/>
              <w:rPr>
                <w:rFonts w:ascii="宋体" w:hAnsi="宋体"/>
              </w:rPr>
            </w:pPr>
          </w:p>
        </w:tc>
        <w:tc>
          <w:tcPr>
            <w:tcW w:w="1166" w:type="dxa"/>
            <w:noWrap w:val="0"/>
            <w:vAlign w:val="center"/>
          </w:tcPr>
          <w:p w14:paraId="23A94C19">
            <w:pPr>
              <w:ind w:firstLine="480"/>
              <w:jc w:val="center"/>
              <w:rPr>
                <w:rFonts w:ascii="宋体" w:hAnsi="宋体"/>
              </w:rPr>
            </w:pPr>
          </w:p>
        </w:tc>
        <w:tc>
          <w:tcPr>
            <w:tcW w:w="1631" w:type="dxa"/>
            <w:noWrap w:val="0"/>
            <w:vAlign w:val="center"/>
          </w:tcPr>
          <w:p w14:paraId="70ED6E22">
            <w:pPr>
              <w:ind w:firstLine="480"/>
              <w:jc w:val="center"/>
              <w:rPr>
                <w:rFonts w:ascii="宋体" w:hAnsi="宋体"/>
              </w:rPr>
            </w:pPr>
          </w:p>
        </w:tc>
        <w:tc>
          <w:tcPr>
            <w:tcW w:w="702" w:type="dxa"/>
            <w:noWrap w:val="0"/>
            <w:vAlign w:val="center"/>
          </w:tcPr>
          <w:p w14:paraId="61F02DE7">
            <w:pPr>
              <w:ind w:firstLine="480"/>
              <w:jc w:val="center"/>
              <w:rPr>
                <w:rFonts w:ascii="宋体" w:hAnsi="宋体"/>
              </w:rPr>
            </w:pPr>
          </w:p>
        </w:tc>
        <w:tc>
          <w:tcPr>
            <w:tcW w:w="702" w:type="dxa"/>
            <w:noWrap w:val="0"/>
            <w:vAlign w:val="center"/>
          </w:tcPr>
          <w:p w14:paraId="17427BFE">
            <w:pPr>
              <w:ind w:firstLine="480"/>
              <w:jc w:val="center"/>
              <w:rPr>
                <w:rFonts w:ascii="宋体" w:hAnsi="宋体"/>
              </w:rPr>
            </w:pPr>
          </w:p>
        </w:tc>
      </w:tr>
      <w:tr w14:paraId="42D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8A5F6B8">
            <w:pPr>
              <w:ind w:firstLine="480"/>
              <w:jc w:val="center"/>
              <w:rPr>
                <w:rFonts w:ascii="宋体" w:hAnsi="宋体"/>
              </w:rPr>
            </w:pPr>
          </w:p>
        </w:tc>
        <w:tc>
          <w:tcPr>
            <w:tcW w:w="1633" w:type="dxa"/>
            <w:noWrap w:val="0"/>
            <w:vAlign w:val="center"/>
          </w:tcPr>
          <w:p w14:paraId="1E59E7DB">
            <w:pPr>
              <w:ind w:firstLine="480"/>
              <w:jc w:val="center"/>
              <w:rPr>
                <w:rFonts w:ascii="宋体" w:hAnsi="宋体"/>
              </w:rPr>
            </w:pPr>
          </w:p>
        </w:tc>
        <w:tc>
          <w:tcPr>
            <w:tcW w:w="1166" w:type="dxa"/>
            <w:noWrap w:val="0"/>
            <w:vAlign w:val="center"/>
          </w:tcPr>
          <w:p w14:paraId="11EFEC9F">
            <w:pPr>
              <w:ind w:firstLine="480"/>
              <w:jc w:val="center"/>
              <w:rPr>
                <w:rFonts w:ascii="宋体" w:hAnsi="宋体"/>
              </w:rPr>
            </w:pPr>
          </w:p>
        </w:tc>
        <w:tc>
          <w:tcPr>
            <w:tcW w:w="702" w:type="dxa"/>
            <w:noWrap w:val="0"/>
            <w:vAlign w:val="center"/>
          </w:tcPr>
          <w:p w14:paraId="2BDFF585">
            <w:pPr>
              <w:ind w:firstLine="480"/>
              <w:jc w:val="center"/>
              <w:rPr>
                <w:rFonts w:ascii="宋体" w:hAnsi="宋体"/>
              </w:rPr>
            </w:pPr>
          </w:p>
        </w:tc>
        <w:tc>
          <w:tcPr>
            <w:tcW w:w="1166" w:type="dxa"/>
            <w:noWrap w:val="0"/>
            <w:vAlign w:val="center"/>
          </w:tcPr>
          <w:p w14:paraId="23B46561">
            <w:pPr>
              <w:ind w:firstLine="480"/>
              <w:jc w:val="center"/>
              <w:rPr>
                <w:rFonts w:ascii="宋体" w:hAnsi="宋体"/>
              </w:rPr>
            </w:pPr>
          </w:p>
        </w:tc>
        <w:tc>
          <w:tcPr>
            <w:tcW w:w="1166" w:type="dxa"/>
            <w:noWrap w:val="0"/>
            <w:vAlign w:val="center"/>
          </w:tcPr>
          <w:p w14:paraId="6A240A2C">
            <w:pPr>
              <w:ind w:firstLine="480"/>
              <w:jc w:val="center"/>
              <w:rPr>
                <w:rFonts w:ascii="宋体" w:hAnsi="宋体"/>
              </w:rPr>
            </w:pPr>
          </w:p>
        </w:tc>
        <w:tc>
          <w:tcPr>
            <w:tcW w:w="1631" w:type="dxa"/>
            <w:noWrap w:val="0"/>
            <w:vAlign w:val="center"/>
          </w:tcPr>
          <w:p w14:paraId="6C428442">
            <w:pPr>
              <w:ind w:firstLine="480"/>
              <w:jc w:val="center"/>
              <w:rPr>
                <w:rFonts w:ascii="宋体" w:hAnsi="宋体"/>
              </w:rPr>
            </w:pPr>
          </w:p>
        </w:tc>
        <w:tc>
          <w:tcPr>
            <w:tcW w:w="702" w:type="dxa"/>
            <w:noWrap w:val="0"/>
            <w:vAlign w:val="center"/>
          </w:tcPr>
          <w:p w14:paraId="03EB8E9B">
            <w:pPr>
              <w:ind w:firstLine="480"/>
              <w:jc w:val="center"/>
              <w:rPr>
                <w:rFonts w:ascii="宋体" w:hAnsi="宋体"/>
              </w:rPr>
            </w:pPr>
          </w:p>
        </w:tc>
        <w:tc>
          <w:tcPr>
            <w:tcW w:w="702" w:type="dxa"/>
            <w:noWrap w:val="0"/>
            <w:vAlign w:val="center"/>
          </w:tcPr>
          <w:p w14:paraId="3A105077">
            <w:pPr>
              <w:ind w:firstLine="480"/>
              <w:jc w:val="center"/>
              <w:rPr>
                <w:rFonts w:ascii="宋体" w:hAnsi="宋体"/>
              </w:rPr>
            </w:pPr>
          </w:p>
        </w:tc>
      </w:tr>
      <w:tr w14:paraId="604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2157302">
            <w:pPr>
              <w:ind w:firstLine="480"/>
              <w:jc w:val="center"/>
              <w:rPr>
                <w:rFonts w:ascii="宋体" w:hAnsi="宋体"/>
              </w:rPr>
            </w:pPr>
          </w:p>
        </w:tc>
        <w:tc>
          <w:tcPr>
            <w:tcW w:w="1633" w:type="dxa"/>
            <w:noWrap w:val="0"/>
            <w:vAlign w:val="center"/>
          </w:tcPr>
          <w:p w14:paraId="2557A2E3">
            <w:pPr>
              <w:ind w:firstLine="480"/>
              <w:jc w:val="center"/>
              <w:rPr>
                <w:rFonts w:ascii="宋体" w:hAnsi="宋体"/>
              </w:rPr>
            </w:pPr>
          </w:p>
        </w:tc>
        <w:tc>
          <w:tcPr>
            <w:tcW w:w="1166" w:type="dxa"/>
            <w:noWrap w:val="0"/>
            <w:vAlign w:val="center"/>
          </w:tcPr>
          <w:p w14:paraId="2DCA5151">
            <w:pPr>
              <w:ind w:firstLine="480"/>
              <w:jc w:val="center"/>
              <w:rPr>
                <w:rFonts w:ascii="宋体" w:hAnsi="宋体"/>
              </w:rPr>
            </w:pPr>
          </w:p>
        </w:tc>
        <w:tc>
          <w:tcPr>
            <w:tcW w:w="702" w:type="dxa"/>
            <w:noWrap w:val="0"/>
            <w:vAlign w:val="center"/>
          </w:tcPr>
          <w:p w14:paraId="178E302B">
            <w:pPr>
              <w:ind w:firstLine="480"/>
              <w:jc w:val="center"/>
              <w:rPr>
                <w:rFonts w:ascii="宋体" w:hAnsi="宋体"/>
              </w:rPr>
            </w:pPr>
          </w:p>
        </w:tc>
        <w:tc>
          <w:tcPr>
            <w:tcW w:w="1166" w:type="dxa"/>
            <w:noWrap w:val="0"/>
            <w:vAlign w:val="center"/>
          </w:tcPr>
          <w:p w14:paraId="6D383873">
            <w:pPr>
              <w:ind w:firstLine="480"/>
              <w:jc w:val="center"/>
              <w:rPr>
                <w:rFonts w:ascii="宋体" w:hAnsi="宋体"/>
              </w:rPr>
            </w:pPr>
          </w:p>
        </w:tc>
        <w:tc>
          <w:tcPr>
            <w:tcW w:w="1166" w:type="dxa"/>
            <w:noWrap w:val="0"/>
            <w:vAlign w:val="center"/>
          </w:tcPr>
          <w:p w14:paraId="210844F6">
            <w:pPr>
              <w:ind w:firstLine="480"/>
              <w:jc w:val="center"/>
              <w:rPr>
                <w:rFonts w:ascii="宋体" w:hAnsi="宋体"/>
              </w:rPr>
            </w:pPr>
          </w:p>
        </w:tc>
        <w:tc>
          <w:tcPr>
            <w:tcW w:w="1631" w:type="dxa"/>
            <w:noWrap w:val="0"/>
            <w:vAlign w:val="center"/>
          </w:tcPr>
          <w:p w14:paraId="4E5053B5">
            <w:pPr>
              <w:ind w:firstLine="480"/>
              <w:jc w:val="center"/>
              <w:rPr>
                <w:rFonts w:ascii="宋体" w:hAnsi="宋体"/>
              </w:rPr>
            </w:pPr>
          </w:p>
        </w:tc>
        <w:tc>
          <w:tcPr>
            <w:tcW w:w="702" w:type="dxa"/>
            <w:noWrap w:val="0"/>
            <w:vAlign w:val="center"/>
          </w:tcPr>
          <w:p w14:paraId="618DF1D1">
            <w:pPr>
              <w:ind w:firstLine="480"/>
              <w:jc w:val="center"/>
              <w:rPr>
                <w:rFonts w:ascii="宋体" w:hAnsi="宋体"/>
              </w:rPr>
            </w:pPr>
          </w:p>
        </w:tc>
        <w:tc>
          <w:tcPr>
            <w:tcW w:w="702" w:type="dxa"/>
            <w:noWrap w:val="0"/>
            <w:vAlign w:val="center"/>
          </w:tcPr>
          <w:p w14:paraId="7104D54C">
            <w:pPr>
              <w:ind w:firstLine="480"/>
              <w:jc w:val="center"/>
              <w:rPr>
                <w:rFonts w:ascii="宋体" w:hAnsi="宋体"/>
              </w:rPr>
            </w:pPr>
          </w:p>
        </w:tc>
      </w:tr>
      <w:tr w14:paraId="503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5C67095">
            <w:pPr>
              <w:ind w:firstLine="480"/>
              <w:jc w:val="center"/>
              <w:rPr>
                <w:rFonts w:ascii="宋体" w:hAnsi="宋体"/>
              </w:rPr>
            </w:pPr>
          </w:p>
        </w:tc>
        <w:tc>
          <w:tcPr>
            <w:tcW w:w="1633" w:type="dxa"/>
            <w:noWrap w:val="0"/>
            <w:vAlign w:val="center"/>
          </w:tcPr>
          <w:p w14:paraId="74430C07">
            <w:pPr>
              <w:ind w:firstLine="480"/>
              <w:jc w:val="center"/>
              <w:rPr>
                <w:rFonts w:ascii="宋体" w:hAnsi="宋体"/>
              </w:rPr>
            </w:pPr>
          </w:p>
        </w:tc>
        <w:tc>
          <w:tcPr>
            <w:tcW w:w="1166" w:type="dxa"/>
            <w:noWrap w:val="0"/>
            <w:vAlign w:val="center"/>
          </w:tcPr>
          <w:p w14:paraId="2CB0D04C">
            <w:pPr>
              <w:ind w:firstLine="480"/>
              <w:jc w:val="center"/>
              <w:rPr>
                <w:rFonts w:ascii="宋体" w:hAnsi="宋体"/>
              </w:rPr>
            </w:pPr>
          </w:p>
        </w:tc>
        <w:tc>
          <w:tcPr>
            <w:tcW w:w="702" w:type="dxa"/>
            <w:noWrap w:val="0"/>
            <w:vAlign w:val="center"/>
          </w:tcPr>
          <w:p w14:paraId="1B234444">
            <w:pPr>
              <w:ind w:firstLine="480"/>
              <w:jc w:val="center"/>
              <w:rPr>
                <w:rFonts w:ascii="宋体" w:hAnsi="宋体"/>
              </w:rPr>
            </w:pPr>
          </w:p>
        </w:tc>
        <w:tc>
          <w:tcPr>
            <w:tcW w:w="1166" w:type="dxa"/>
            <w:noWrap w:val="0"/>
            <w:vAlign w:val="center"/>
          </w:tcPr>
          <w:p w14:paraId="0803AB79">
            <w:pPr>
              <w:ind w:firstLine="480"/>
              <w:jc w:val="center"/>
              <w:rPr>
                <w:rFonts w:ascii="宋体" w:hAnsi="宋体"/>
              </w:rPr>
            </w:pPr>
          </w:p>
        </w:tc>
        <w:tc>
          <w:tcPr>
            <w:tcW w:w="1166" w:type="dxa"/>
            <w:noWrap w:val="0"/>
            <w:vAlign w:val="center"/>
          </w:tcPr>
          <w:p w14:paraId="6C9317B0">
            <w:pPr>
              <w:ind w:firstLine="480"/>
              <w:jc w:val="center"/>
              <w:rPr>
                <w:rFonts w:ascii="宋体" w:hAnsi="宋体"/>
              </w:rPr>
            </w:pPr>
          </w:p>
        </w:tc>
        <w:tc>
          <w:tcPr>
            <w:tcW w:w="1631" w:type="dxa"/>
            <w:noWrap w:val="0"/>
            <w:vAlign w:val="center"/>
          </w:tcPr>
          <w:p w14:paraId="37B3AE3A">
            <w:pPr>
              <w:ind w:firstLine="480"/>
              <w:jc w:val="center"/>
              <w:rPr>
                <w:rFonts w:ascii="宋体" w:hAnsi="宋体"/>
              </w:rPr>
            </w:pPr>
          </w:p>
        </w:tc>
        <w:tc>
          <w:tcPr>
            <w:tcW w:w="702" w:type="dxa"/>
            <w:noWrap w:val="0"/>
            <w:vAlign w:val="center"/>
          </w:tcPr>
          <w:p w14:paraId="0CA17AC5">
            <w:pPr>
              <w:ind w:firstLine="480"/>
              <w:jc w:val="center"/>
              <w:rPr>
                <w:rFonts w:ascii="宋体" w:hAnsi="宋体"/>
              </w:rPr>
            </w:pPr>
          </w:p>
        </w:tc>
        <w:tc>
          <w:tcPr>
            <w:tcW w:w="702" w:type="dxa"/>
            <w:noWrap w:val="0"/>
            <w:vAlign w:val="center"/>
          </w:tcPr>
          <w:p w14:paraId="77E66F79">
            <w:pPr>
              <w:ind w:firstLine="480"/>
              <w:jc w:val="center"/>
              <w:rPr>
                <w:rFonts w:ascii="宋体" w:hAnsi="宋体"/>
              </w:rPr>
            </w:pPr>
          </w:p>
        </w:tc>
      </w:tr>
      <w:tr w14:paraId="76FA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3743CD">
            <w:pPr>
              <w:ind w:firstLine="480"/>
              <w:jc w:val="center"/>
              <w:rPr>
                <w:rFonts w:ascii="宋体" w:hAnsi="宋体"/>
              </w:rPr>
            </w:pPr>
          </w:p>
        </w:tc>
        <w:tc>
          <w:tcPr>
            <w:tcW w:w="1633" w:type="dxa"/>
            <w:noWrap w:val="0"/>
            <w:vAlign w:val="center"/>
          </w:tcPr>
          <w:p w14:paraId="2409E3FC">
            <w:pPr>
              <w:ind w:firstLine="480"/>
              <w:jc w:val="center"/>
              <w:rPr>
                <w:rFonts w:ascii="宋体" w:hAnsi="宋体"/>
              </w:rPr>
            </w:pPr>
          </w:p>
        </w:tc>
        <w:tc>
          <w:tcPr>
            <w:tcW w:w="1166" w:type="dxa"/>
            <w:noWrap w:val="0"/>
            <w:vAlign w:val="center"/>
          </w:tcPr>
          <w:p w14:paraId="09AD570C">
            <w:pPr>
              <w:ind w:firstLine="480"/>
              <w:jc w:val="center"/>
              <w:rPr>
                <w:rFonts w:ascii="宋体" w:hAnsi="宋体"/>
              </w:rPr>
            </w:pPr>
          </w:p>
        </w:tc>
        <w:tc>
          <w:tcPr>
            <w:tcW w:w="702" w:type="dxa"/>
            <w:noWrap w:val="0"/>
            <w:vAlign w:val="center"/>
          </w:tcPr>
          <w:p w14:paraId="2D0483B6">
            <w:pPr>
              <w:ind w:firstLine="480"/>
              <w:jc w:val="center"/>
              <w:rPr>
                <w:rFonts w:ascii="宋体" w:hAnsi="宋体"/>
              </w:rPr>
            </w:pPr>
          </w:p>
        </w:tc>
        <w:tc>
          <w:tcPr>
            <w:tcW w:w="1166" w:type="dxa"/>
            <w:noWrap w:val="0"/>
            <w:vAlign w:val="center"/>
          </w:tcPr>
          <w:p w14:paraId="70398688">
            <w:pPr>
              <w:ind w:firstLine="480"/>
              <w:jc w:val="center"/>
              <w:rPr>
                <w:rFonts w:ascii="宋体" w:hAnsi="宋体"/>
              </w:rPr>
            </w:pPr>
          </w:p>
        </w:tc>
        <w:tc>
          <w:tcPr>
            <w:tcW w:w="1166" w:type="dxa"/>
            <w:noWrap w:val="0"/>
            <w:vAlign w:val="center"/>
          </w:tcPr>
          <w:p w14:paraId="671806B5">
            <w:pPr>
              <w:ind w:firstLine="480"/>
              <w:jc w:val="center"/>
              <w:rPr>
                <w:rFonts w:ascii="宋体" w:hAnsi="宋体"/>
              </w:rPr>
            </w:pPr>
          </w:p>
        </w:tc>
        <w:tc>
          <w:tcPr>
            <w:tcW w:w="1631" w:type="dxa"/>
            <w:noWrap w:val="0"/>
            <w:vAlign w:val="center"/>
          </w:tcPr>
          <w:p w14:paraId="4BE7F33B">
            <w:pPr>
              <w:ind w:firstLine="480"/>
              <w:jc w:val="center"/>
              <w:rPr>
                <w:rFonts w:ascii="宋体" w:hAnsi="宋体"/>
              </w:rPr>
            </w:pPr>
          </w:p>
        </w:tc>
        <w:tc>
          <w:tcPr>
            <w:tcW w:w="702" w:type="dxa"/>
            <w:noWrap w:val="0"/>
            <w:vAlign w:val="center"/>
          </w:tcPr>
          <w:p w14:paraId="7B8B489F">
            <w:pPr>
              <w:ind w:firstLine="480"/>
              <w:jc w:val="center"/>
              <w:rPr>
                <w:rFonts w:ascii="宋体" w:hAnsi="宋体"/>
              </w:rPr>
            </w:pPr>
          </w:p>
        </w:tc>
        <w:tc>
          <w:tcPr>
            <w:tcW w:w="702" w:type="dxa"/>
            <w:noWrap w:val="0"/>
            <w:vAlign w:val="center"/>
          </w:tcPr>
          <w:p w14:paraId="64E78A53">
            <w:pPr>
              <w:ind w:firstLine="480"/>
              <w:jc w:val="center"/>
              <w:rPr>
                <w:rFonts w:ascii="宋体" w:hAnsi="宋体"/>
              </w:rPr>
            </w:pPr>
          </w:p>
        </w:tc>
      </w:tr>
      <w:tr w14:paraId="612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E987D83">
            <w:pPr>
              <w:ind w:firstLine="480"/>
              <w:jc w:val="center"/>
              <w:rPr>
                <w:rFonts w:ascii="宋体" w:hAnsi="宋体"/>
              </w:rPr>
            </w:pPr>
          </w:p>
        </w:tc>
        <w:tc>
          <w:tcPr>
            <w:tcW w:w="1633" w:type="dxa"/>
            <w:noWrap w:val="0"/>
            <w:vAlign w:val="center"/>
          </w:tcPr>
          <w:p w14:paraId="14A659F9">
            <w:pPr>
              <w:ind w:firstLine="480"/>
              <w:jc w:val="center"/>
              <w:rPr>
                <w:rFonts w:ascii="宋体" w:hAnsi="宋体"/>
              </w:rPr>
            </w:pPr>
          </w:p>
        </w:tc>
        <w:tc>
          <w:tcPr>
            <w:tcW w:w="1166" w:type="dxa"/>
            <w:noWrap w:val="0"/>
            <w:vAlign w:val="center"/>
          </w:tcPr>
          <w:p w14:paraId="6D964A9C">
            <w:pPr>
              <w:ind w:firstLine="480"/>
              <w:jc w:val="center"/>
              <w:rPr>
                <w:rFonts w:ascii="宋体" w:hAnsi="宋体"/>
              </w:rPr>
            </w:pPr>
          </w:p>
        </w:tc>
        <w:tc>
          <w:tcPr>
            <w:tcW w:w="702" w:type="dxa"/>
            <w:noWrap w:val="0"/>
            <w:vAlign w:val="center"/>
          </w:tcPr>
          <w:p w14:paraId="0BFA2BC4">
            <w:pPr>
              <w:ind w:firstLine="480"/>
              <w:jc w:val="center"/>
              <w:rPr>
                <w:rFonts w:ascii="宋体" w:hAnsi="宋体"/>
              </w:rPr>
            </w:pPr>
          </w:p>
        </w:tc>
        <w:tc>
          <w:tcPr>
            <w:tcW w:w="1166" w:type="dxa"/>
            <w:noWrap w:val="0"/>
            <w:vAlign w:val="center"/>
          </w:tcPr>
          <w:p w14:paraId="575C87B4">
            <w:pPr>
              <w:ind w:firstLine="480"/>
              <w:jc w:val="center"/>
              <w:rPr>
                <w:rFonts w:ascii="宋体" w:hAnsi="宋体"/>
              </w:rPr>
            </w:pPr>
          </w:p>
        </w:tc>
        <w:tc>
          <w:tcPr>
            <w:tcW w:w="1166" w:type="dxa"/>
            <w:noWrap w:val="0"/>
            <w:vAlign w:val="center"/>
          </w:tcPr>
          <w:p w14:paraId="1D324A52">
            <w:pPr>
              <w:ind w:firstLine="480"/>
              <w:jc w:val="center"/>
              <w:rPr>
                <w:rFonts w:ascii="宋体" w:hAnsi="宋体"/>
              </w:rPr>
            </w:pPr>
          </w:p>
        </w:tc>
        <w:tc>
          <w:tcPr>
            <w:tcW w:w="1631" w:type="dxa"/>
            <w:noWrap w:val="0"/>
            <w:vAlign w:val="center"/>
          </w:tcPr>
          <w:p w14:paraId="71F42F5F">
            <w:pPr>
              <w:ind w:firstLine="480"/>
              <w:jc w:val="center"/>
              <w:rPr>
                <w:rFonts w:ascii="宋体" w:hAnsi="宋体"/>
              </w:rPr>
            </w:pPr>
          </w:p>
        </w:tc>
        <w:tc>
          <w:tcPr>
            <w:tcW w:w="702" w:type="dxa"/>
            <w:noWrap w:val="0"/>
            <w:vAlign w:val="center"/>
          </w:tcPr>
          <w:p w14:paraId="3A035C55">
            <w:pPr>
              <w:ind w:firstLine="480"/>
              <w:jc w:val="center"/>
              <w:rPr>
                <w:rFonts w:ascii="宋体" w:hAnsi="宋体"/>
              </w:rPr>
            </w:pPr>
          </w:p>
        </w:tc>
        <w:tc>
          <w:tcPr>
            <w:tcW w:w="702" w:type="dxa"/>
            <w:noWrap w:val="0"/>
            <w:vAlign w:val="center"/>
          </w:tcPr>
          <w:p w14:paraId="09E6C0A4">
            <w:pPr>
              <w:ind w:firstLine="480"/>
              <w:jc w:val="center"/>
              <w:rPr>
                <w:rFonts w:ascii="宋体" w:hAnsi="宋体"/>
              </w:rPr>
            </w:pPr>
          </w:p>
        </w:tc>
      </w:tr>
      <w:tr w14:paraId="6AE3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4261817">
            <w:pPr>
              <w:ind w:firstLine="480"/>
              <w:jc w:val="center"/>
              <w:rPr>
                <w:rFonts w:ascii="宋体" w:hAnsi="宋体"/>
              </w:rPr>
            </w:pPr>
          </w:p>
        </w:tc>
        <w:tc>
          <w:tcPr>
            <w:tcW w:w="1633" w:type="dxa"/>
            <w:noWrap w:val="0"/>
            <w:vAlign w:val="center"/>
          </w:tcPr>
          <w:p w14:paraId="646F4F0F">
            <w:pPr>
              <w:ind w:firstLine="480"/>
              <w:jc w:val="center"/>
              <w:rPr>
                <w:rFonts w:ascii="宋体" w:hAnsi="宋体"/>
              </w:rPr>
            </w:pPr>
          </w:p>
        </w:tc>
        <w:tc>
          <w:tcPr>
            <w:tcW w:w="1166" w:type="dxa"/>
            <w:noWrap w:val="0"/>
            <w:vAlign w:val="center"/>
          </w:tcPr>
          <w:p w14:paraId="0C22406B">
            <w:pPr>
              <w:ind w:firstLine="480"/>
              <w:jc w:val="center"/>
              <w:rPr>
                <w:rFonts w:ascii="宋体" w:hAnsi="宋体"/>
              </w:rPr>
            </w:pPr>
          </w:p>
        </w:tc>
        <w:tc>
          <w:tcPr>
            <w:tcW w:w="702" w:type="dxa"/>
            <w:noWrap w:val="0"/>
            <w:vAlign w:val="center"/>
          </w:tcPr>
          <w:p w14:paraId="4AC70A88">
            <w:pPr>
              <w:ind w:firstLine="480"/>
              <w:jc w:val="center"/>
              <w:rPr>
                <w:rFonts w:ascii="宋体" w:hAnsi="宋体"/>
              </w:rPr>
            </w:pPr>
          </w:p>
        </w:tc>
        <w:tc>
          <w:tcPr>
            <w:tcW w:w="1166" w:type="dxa"/>
            <w:noWrap w:val="0"/>
            <w:vAlign w:val="center"/>
          </w:tcPr>
          <w:p w14:paraId="5DA29419">
            <w:pPr>
              <w:ind w:firstLine="480"/>
              <w:jc w:val="center"/>
              <w:rPr>
                <w:rFonts w:ascii="宋体" w:hAnsi="宋体"/>
              </w:rPr>
            </w:pPr>
          </w:p>
        </w:tc>
        <w:tc>
          <w:tcPr>
            <w:tcW w:w="1166" w:type="dxa"/>
            <w:noWrap w:val="0"/>
            <w:vAlign w:val="center"/>
          </w:tcPr>
          <w:p w14:paraId="11B1724B">
            <w:pPr>
              <w:ind w:firstLine="480"/>
              <w:jc w:val="center"/>
              <w:rPr>
                <w:rFonts w:ascii="宋体" w:hAnsi="宋体"/>
              </w:rPr>
            </w:pPr>
          </w:p>
        </w:tc>
        <w:tc>
          <w:tcPr>
            <w:tcW w:w="1631" w:type="dxa"/>
            <w:noWrap w:val="0"/>
            <w:vAlign w:val="center"/>
          </w:tcPr>
          <w:p w14:paraId="1606D8E6">
            <w:pPr>
              <w:ind w:firstLine="480"/>
              <w:jc w:val="center"/>
              <w:rPr>
                <w:rFonts w:ascii="宋体" w:hAnsi="宋体"/>
              </w:rPr>
            </w:pPr>
          </w:p>
        </w:tc>
        <w:tc>
          <w:tcPr>
            <w:tcW w:w="702" w:type="dxa"/>
            <w:noWrap w:val="0"/>
            <w:vAlign w:val="center"/>
          </w:tcPr>
          <w:p w14:paraId="2B0F3B4A">
            <w:pPr>
              <w:ind w:firstLine="480"/>
              <w:jc w:val="center"/>
              <w:rPr>
                <w:rFonts w:ascii="宋体" w:hAnsi="宋体"/>
              </w:rPr>
            </w:pPr>
          </w:p>
        </w:tc>
        <w:tc>
          <w:tcPr>
            <w:tcW w:w="702" w:type="dxa"/>
            <w:noWrap w:val="0"/>
            <w:vAlign w:val="center"/>
          </w:tcPr>
          <w:p w14:paraId="70312285">
            <w:pPr>
              <w:ind w:firstLine="480"/>
              <w:jc w:val="center"/>
              <w:rPr>
                <w:rFonts w:ascii="宋体" w:hAnsi="宋体"/>
              </w:rPr>
            </w:pPr>
          </w:p>
        </w:tc>
      </w:tr>
      <w:tr w14:paraId="79C3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73B1A02">
            <w:pPr>
              <w:ind w:firstLine="480"/>
              <w:jc w:val="center"/>
              <w:rPr>
                <w:rFonts w:ascii="宋体" w:hAnsi="宋体"/>
              </w:rPr>
            </w:pPr>
          </w:p>
        </w:tc>
        <w:tc>
          <w:tcPr>
            <w:tcW w:w="1633" w:type="dxa"/>
            <w:noWrap w:val="0"/>
            <w:vAlign w:val="center"/>
          </w:tcPr>
          <w:p w14:paraId="2CB2797B">
            <w:pPr>
              <w:ind w:firstLine="480"/>
              <w:jc w:val="center"/>
              <w:rPr>
                <w:rFonts w:ascii="宋体" w:hAnsi="宋体"/>
              </w:rPr>
            </w:pPr>
          </w:p>
        </w:tc>
        <w:tc>
          <w:tcPr>
            <w:tcW w:w="1166" w:type="dxa"/>
            <w:noWrap w:val="0"/>
            <w:vAlign w:val="center"/>
          </w:tcPr>
          <w:p w14:paraId="4B2CF397">
            <w:pPr>
              <w:ind w:firstLine="480"/>
              <w:jc w:val="center"/>
              <w:rPr>
                <w:rFonts w:ascii="宋体" w:hAnsi="宋体"/>
              </w:rPr>
            </w:pPr>
          </w:p>
        </w:tc>
        <w:tc>
          <w:tcPr>
            <w:tcW w:w="702" w:type="dxa"/>
            <w:noWrap w:val="0"/>
            <w:vAlign w:val="center"/>
          </w:tcPr>
          <w:p w14:paraId="67A5FDEB">
            <w:pPr>
              <w:ind w:firstLine="480"/>
              <w:jc w:val="center"/>
              <w:rPr>
                <w:rFonts w:ascii="宋体" w:hAnsi="宋体"/>
              </w:rPr>
            </w:pPr>
          </w:p>
        </w:tc>
        <w:tc>
          <w:tcPr>
            <w:tcW w:w="1166" w:type="dxa"/>
            <w:noWrap w:val="0"/>
            <w:vAlign w:val="center"/>
          </w:tcPr>
          <w:p w14:paraId="732702FD">
            <w:pPr>
              <w:ind w:firstLine="480"/>
              <w:jc w:val="center"/>
              <w:rPr>
                <w:rFonts w:ascii="宋体" w:hAnsi="宋体"/>
              </w:rPr>
            </w:pPr>
          </w:p>
        </w:tc>
        <w:tc>
          <w:tcPr>
            <w:tcW w:w="1166" w:type="dxa"/>
            <w:noWrap w:val="0"/>
            <w:vAlign w:val="center"/>
          </w:tcPr>
          <w:p w14:paraId="69E626A1">
            <w:pPr>
              <w:ind w:firstLine="480"/>
              <w:jc w:val="center"/>
              <w:rPr>
                <w:rFonts w:ascii="宋体" w:hAnsi="宋体"/>
              </w:rPr>
            </w:pPr>
          </w:p>
        </w:tc>
        <w:tc>
          <w:tcPr>
            <w:tcW w:w="1631" w:type="dxa"/>
            <w:noWrap w:val="0"/>
            <w:vAlign w:val="center"/>
          </w:tcPr>
          <w:p w14:paraId="74146481">
            <w:pPr>
              <w:ind w:firstLine="480"/>
              <w:jc w:val="center"/>
              <w:rPr>
                <w:rFonts w:ascii="宋体" w:hAnsi="宋体"/>
              </w:rPr>
            </w:pPr>
          </w:p>
        </w:tc>
        <w:tc>
          <w:tcPr>
            <w:tcW w:w="702" w:type="dxa"/>
            <w:noWrap w:val="0"/>
            <w:vAlign w:val="center"/>
          </w:tcPr>
          <w:p w14:paraId="2030E243">
            <w:pPr>
              <w:ind w:firstLine="480"/>
              <w:jc w:val="center"/>
              <w:rPr>
                <w:rFonts w:ascii="宋体" w:hAnsi="宋体"/>
              </w:rPr>
            </w:pPr>
          </w:p>
        </w:tc>
        <w:tc>
          <w:tcPr>
            <w:tcW w:w="702" w:type="dxa"/>
            <w:noWrap w:val="0"/>
            <w:vAlign w:val="center"/>
          </w:tcPr>
          <w:p w14:paraId="2C20305F">
            <w:pPr>
              <w:ind w:firstLine="480"/>
              <w:jc w:val="center"/>
              <w:rPr>
                <w:rFonts w:ascii="宋体" w:hAnsi="宋体"/>
              </w:rPr>
            </w:pPr>
          </w:p>
        </w:tc>
      </w:tr>
      <w:tr w14:paraId="3FB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CF250DB">
            <w:pPr>
              <w:ind w:firstLine="480"/>
              <w:jc w:val="center"/>
              <w:rPr>
                <w:rFonts w:ascii="宋体" w:hAnsi="宋体"/>
              </w:rPr>
            </w:pPr>
          </w:p>
        </w:tc>
        <w:tc>
          <w:tcPr>
            <w:tcW w:w="1633" w:type="dxa"/>
            <w:noWrap w:val="0"/>
            <w:vAlign w:val="center"/>
          </w:tcPr>
          <w:p w14:paraId="58CA4EC4">
            <w:pPr>
              <w:ind w:firstLine="480"/>
              <w:jc w:val="center"/>
              <w:rPr>
                <w:rFonts w:ascii="宋体" w:hAnsi="宋体"/>
              </w:rPr>
            </w:pPr>
          </w:p>
        </w:tc>
        <w:tc>
          <w:tcPr>
            <w:tcW w:w="1166" w:type="dxa"/>
            <w:noWrap w:val="0"/>
            <w:vAlign w:val="center"/>
          </w:tcPr>
          <w:p w14:paraId="652985F2">
            <w:pPr>
              <w:ind w:firstLine="480"/>
              <w:jc w:val="center"/>
              <w:rPr>
                <w:rFonts w:ascii="宋体" w:hAnsi="宋体"/>
              </w:rPr>
            </w:pPr>
          </w:p>
        </w:tc>
        <w:tc>
          <w:tcPr>
            <w:tcW w:w="702" w:type="dxa"/>
            <w:noWrap w:val="0"/>
            <w:vAlign w:val="center"/>
          </w:tcPr>
          <w:p w14:paraId="1FE1B747">
            <w:pPr>
              <w:ind w:firstLine="480"/>
              <w:jc w:val="center"/>
              <w:rPr>
                <w:rFonts w:ascii="宋体" w:hAnsi="宋体"/>
              </w:rPr>
            </w:pPr>
          </w:p>
        </w:tc>
        <w:tc>
          <w:tcPr>
            <w:tcW w:w="1166" w:type="dxa"/>
            <w:noWrap w:val="0"/>
            <w:vAlign w:val="center"/>
          </w:tcPr>
          <w:p w14:paraId="7CCBCE45">
            <w:pPr>
              <w:ind w:firstLine="480"/>
              <w:jc w:val="center"/>
              <w:rPr>
                <w:rFonts w:ascii="宋体" w:hAnsi="宋体"/>
              </w:rPr>
            </w:pPr>
          </w:p>
        </w:tc>
        <w:tc>
          <w:tcPr>
            <w:tcW w:w="1166" w:type="dxa"/>
            <w:noWrap w:val="0"/>
            <w:vAlign w:val="center"/>
          </w:tcPr>
          <w:p w14:paraId="11421A08">
            <w:pPr>
              <w:ind w:firstLine="480"/>
              <w:jc w:val="center"/>
              <w:rPr>
                <w:rFonts w:ascii="宋体" w:hAnsi="宋体"/>
              </w:rPr>
            </w:pPr>
          </w:p>
        </w:tc>
        <w:tc>
          <w:tcPr>
            <w:tcW w:w="1631" w:type="dxa"/>
            <w:noWrap w:val="0"/>
            <w:vAlign w:val="center"/>
          </w:tcPr>
          <w:p w14:paraId="50C8FDD0">
            <w:pPr>
              <w:ind w:firstLine="480"/>
              <w:jc w:val="center"/>
              <w:rPr>
                <w:rFonts w:ascii="宋体" w:hAnsi="宋体"/>
              </w:rPr>
            </w:pPr>
          </w:p>
        </w:tc>
        <w:tc>
          <w:tcPr>
            <w:tcW w:w="702" w:type="dxa"/>
            <w:noWrap w:val="0"/>
            <w:vAlign w:val="center"/>
          </w:tcPr>
          <w:p w14:paraId="3AB39BD7">
            <w:pPr>
              <w:ind w:firstLine="480"/>
              <w:jc w:val="center"/>
              <w:rPr>
                <w:rFonts w:ascii="宋体" w:hAnsi="宋体"/>
              </w:rPr>
            </w:pPr>
          </w:p>
        </w:tc>
        <w:tc>
          <w:tcPr>
            <w:tcW w:w="702" w:type="dxa"/>
            <w:noWrap w:val="0"/>
            <w:vAlign w:val="center"/>
          </w:tcPr>
          <w:p w14:paraId="154EDB04">
            <w:pPr>
              <w:ind w:firstLine="480"/>
              <w:jc w:val="center"/>
              <w:rPr>
                <w:rFonts w:ascii="宋体" w:hAnsi="宋体"/>
              </w:rPr>
            </w:pPr>
          </w:p>
        </w:tc>
      </w:tr>
      <w:tr w14:paraId="139A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3337E05">
            <w:pPr>
              <w:ind w:firstLine="480"/>
              <w:jc w:val="center"/>
              <w:rPr>
                <w:rFonts w:ascii="宋体" w:hAnsi="宋体"/>
              </w:rPr>
            </w:pPr>
          </w:p>
        </w:tc>
        <w:tc>
          <w:tcPr>
            <w:tcW w:w="1633" w:type="dxa"/>
            <w:noWrap w:val="0"/>
            <w:vAlign w:val="center"/>
          </w:tcPr>
          <w:p w14:paraId="19CDB000">
            <w:pPr>
              <w:ind w:firstLine="480"/>
              <w:jc w:val="center"/>
              <w:rPr>
                <w:rFonts w:ascii="宋体" w:hAnsi="宋体"/>
              </w:rPr>
            </w:pPr>
          </w:p>
        </w:tc>
        <w:tc>
          <w:tcPr>
            <w:tcW w:w="1166" w:type="dxa"/>
            <w:noWrap w:val="0"/>
            <w:vAlign w:val="center"/>
          </w:tcPr>
          <w:p w14:paraId="3BEE4EB1">
            <w:pPr>
              <w:ind w:firstLine="480"/>
              <w:jc w:val="center"/>
              <w:rPr>
                <w:rFonts w:ascii="宋体" w:hAnsi="宋体"/>
              </w:rPr>
            </w:pPr>
          </w:p>
        </w:tc>
        <w:tc>
          <w:tcPr>
            <w:tcW w:w="702" w:type="dxa"/>
            <w:noWrap w:val="0"/>
            <w:vAlign w:val="center"/>
          </w:tcPr>
          <w:p w14:paraId="7ED5366D">
            <w:pPr>
              <w:ind w:firstLine="480"/>
              <w:jc w:val="center"/>
              <w:rPr>
                <w:rFonts w:ascii="宋体" w:hAnsi="宋体"/>
              </w:rPr>
            </w:pPr>
          </w:p>
        </w:tc>
        <w:tc>
          <w:tcPr>
            <w:tcW w:w="1166" w:type="dxa"/>
            <w:noWrap w:val="0"/>
            <w:vAlign w:val="center"/>
          </w:tcPr>
          <w:p w14:paraId="7A55B05F">
            <w:pPr>
              <w:ind w:firstLine="480"/>
              <w:jc w:val="center"/>
              <w:rPr>
                <w:rFonts w:ascii="宋体" w:hAnsi="宋体"/>
              </w:rPr>
            </w:pPr>
          </w:p>
        </w:tc>
        <w:tc>
          <w:tcPr>
            <w:tcW w:w="1166" w:type="dxa"/>
            <w:noWrap w:val="0"/>
            <w:vAlign w:val="center"/>
          </w:tcPr>
          <w:p w14:paraId="66883908">
            <w:pPr>
              <w:ind w:firstLine="480"/>
              <w:jc w:val="center"/>
              <w:rPr>
                <w:rFonts w:ascii="宋体" w:hAnsi="宋体"/>
              </w:rPr>
            </w:pPr>
          </w:p>
        </w:tc>
        <w:tc>
          <w:tcPr>
            <w:tcW w:w="1631" w:type="dxa"/>
            <w:noWrap w:val="0"/>
            <w:vAlign w:val="center"/>
          </w:tcPr>
          <w:p w14:paraId="37BF6E8C">
            <w:pPr>
              <w:ind w:firstLine="480"/>
              <w:jc w:val="center"/>
              <w:rPr>
                <w:rFonts w:ascii="宋体" w:hAnsi="宋体"/>
              </w:rPr>
            </w:pPr>
          </w:p>
        </w:tc>
        <w:tc>
          <w:tcPr>
            <w:tcW w:w="702" w:type="dxa"/>
            <w:noWrap w:val="0"/>
            <w:vAlign w:val="center"/>
          </w:tcPr>
          <w:p w14:paraId="6CA6693A">
            <w:pPr>
              <w:ind w:firstLine="480"/>
              <w:jc w:val="center"/>
              <w:rPr>
                <w:rFonts w:ascii="宋体" w:hAnsi="宋体"/>
              </w:rPr>
            </w:pPr>
          </w:p>
        </w:tc>
        <w:tc>
          <w:tcPr>
            <w:tcW w:w="702" w:type="dxa"/>
            <w:noWrap w:val="0"/>
            <w:vAlign w:val="center"/>
          </w:tcPr>
          <w:p w14:paraId="257BE593">
            <w:pPr>
              <w:ind w:firstLine="480"/>
              <w:jc w:val="center"/>
              <w:rPr>
                <w:rFonts w:ascii="宋体" w:hAnsi="宋体"/>
              </w:rPr>
            </w:pPr>
          </w:p>
        </w:tc>
      </w:tr>
      <w:tr w14:paraId="02B5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50DD4C">
            <w:pPr>
              <w:ind w:firstLine="480"/>
              <w:jc w:val="center"/>
              <w:rPr>
                <w:rFonts w:ascii="宋体" w:hAnsi="宋体"/>
              </w:rPr>
            </w:pPr>
          </w:p>
        </w:tc>
        <w:tc>
          <w:tcPr>
            <w:tcW w:w="1633" w:type="dxa"/>
            <w:noWrap w:val="0"/>
            <w:vAlign w:val="center"/>
          </w:tcPr>
          <w:p w14:paraId="37631398">
            <w:pPr>
              <w:ind w:firstLine="480"/>
              <w:jc w:val="center"/>
              <w:rPr>
                <w:rFonts w:ascii="宋体" w:hAnsi="宋体"/>
              </w:rPr>
            </w:pPr>
          </w:p>
        </w:tc>
        <w:tc>
          <w:tcPr>
            <w:tcW w:w="1166" w:type="dxa"/>
            <w:noWrap w:val="0"/>
            <w:vAlign w:val="center"/>
          </w:tcPr>
          <w:p w14:paraId="7D44650C">
            <w:pPr>
              <w:ind w:firstLine="480"/>
              <w:jc w:val="center"/>
              <w:rPr>
                <w:rFonts w:ascii="宋体" w:hAnsi="宋体"/>
              </w:rPr>
            </w:pPr>
          </w:p>
        </w:tc>
        <w:tc>
          <w:tcPr>
            <w:tcW w:w="702" w:type="dxa"/>
            <w:noWrap w:val="0"/>
            <w:vAlign w:val="center"/>
          </w:tcPr>
          <w:p w14:paraId="227B07F8">
            <w:pPr>
              <w:ind w:firstLine="480"/>
              <w:jc w:val="center"/>
              <w:rPr>
                <w:rFonts w:ascii="宋体" w:hAnsi="宋体"/>
              </w:rPr>
            </w:pPr>
          </w:p>
        </w:tc>
        <w:tc>
          <w:tcPr>
            <w:tcW w:w="1166" w:type="dxa"/>
            <w:noWrap w:val="0"/>
            <w:vAlign w:val="center"/>
          </w:tcPr>
          <w:p w14:paraId="04A0A5F8">
            <w:pPr>
              <w:ind w:firstLine="480"/>
              <w:jc w:val="center"/>
              <w:rPr>
                <w:rFonts w:ascii="宋体" w:hAnsi="宋体"/>
              </w:rPr>
            </w:pPr>
          </w:p>
        </w:tc>
        <w:tc>
          <w:tcPr>
            <w:tcW w:w="1166" w:type="dxa"/>
            <w:noWrap w:val="0"/>
            <w:vAlign w:val="center"/>
          </w:tcPr>
          <w:p w14:paraId="74CFC2DC">
            <w:pPr>
              <w:ind w:firstLine="480"/>
              <w:jc w:val="center"/>
              <w:rPr>
                <w:rFonts w:ascii="宋体" w:hAnsi="宋体"/>
              </w:rPr>
            </w:pPr>
          </w:p>
        </w:tc>
        <w:tc>
          <w:tcPr>
            <w:tcW w:w="1631" w:type="dxa"/>
            <w:noWrap w:val="0"/>
            <w:vAlign w:val="center"/>
          </w:tcPr>
          <w:p w14:paraId="724618C5">
            <w:pPr>
              <w:ind w:firstLine="480"/>
              <w:jc w:val="center"/>
              <w:rPr>
                <w:rFonts w:ascii="宋体" w:hAnsi="宋体"/>
              </w:rPr>
            </w:pPr>
          </w:p>
        </w:tc>
        <w:tc>
          <w:tcPr>
            <w:tcW w:w="702" w:type="dxa"/>
            <w:noWrap w:val="0"/>
            <w:vAlign w:val="center"/>
          </w:tcPr>
          <w:p w14:paraId="3FF8DF7F">
            <w:pPr>
              <w:ind w:firstLine="480"/>
              <w:jc w:val="center"/>
              <w:rPr>
                <w:rFonts w:ascii="宋体" w:hAnsi="宋体"/>
              </w:rPr>
            </w:pPr>
          </w:p>
        </w:tc>
        <w:tc>
          <w:tcPr>
            <w:tcW w:w="702" w:type="dxa"/>
            <w:noWrap w:val="0"/>
            <w:vAlign w:val="center"/>
          </w:tcPr>
          <w:p w14:paraId="7A28AEC4">
            <w:pPr>
              <w:ind w:firstLine="480"/>
              <w:jc w:val="center"/>
              <w:rPr>
                <w:rFonts w:ascii="宋体" w:hAnsi="宋体"/>
              </w:rPr>
            </w:pPr>
          </w:p>
        </w:tc>
      </w:tr>
      <w:tr w14:paraId="0A0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9D6B985">
            <w:pPr>
              <w:ind w:firstLine="480"/>
              <w:jc w:val="center"/>
              <w:rPr>
                <w:rFonts w:ascii="宋体" w:hAnsi="宋体"/>
              </w:rPr>
            </w:pPr>
          </w:p>
        </w:tc>
        <w:tc>
          <w:tcPr>
            <w:tcW w:w="1633" w:type="dxa"/>
            <w:noWrap w:val="0"/>
            <w:vAlign w:val="center"/>
          </w:tcPr>
          <w:p w14:paraId="2AA40546">
            <w:pPr>
              <w:ind w:firstLine="480"/>
              <w:jc w:val="center"/>
              <w:rPr>
                <w:rFonts w:ascii="宋体" w:hAnsi="宋体"/>
              </w:rPr>
            </w:pPr>
          </w:p>
        </w:tc>
        <w:tc>
          <w:tcPr>
            <w:tcW w:w="1166" w:type="dxa"/>
            <w:noWrap w:val="0"/>
            <w:vAlign w:val="center"/>
          </w:tcPr>
          <w:p w14:paraId="15C1496D">
            <w:pPr>
              <w:ind w:firstLine="480"/>
              <w:jc w:val="center"/>
              <w:rPr>
                <w:rFonts w:ascii="宋体" w:hAnsi="宋体"/>
              </w:rPr>
            </w:pPr>
          </w:p>
        </w:tc>
        <w:tc>
          <w:tcPr>
            <w:tcW w:w="702" w:type="dxa"/>
            <w:noWrap w:val="0"/>
            <w:vAlign w:val="center"/>
          </w:tcPr>
          <w:p w14:paraId="675779CB">
            <w:pPr>
              <w:ind w:firstLine="480"/>
              <w:jc w:val="center"/>
              <w:rPr>
                <w:rFonts w:ascii="宋体" w:hAnsi="宋体"/>
              </w:rPr>
            </w:pPr>
          </w:p>
        </w:tc>
        <w:tc>
          <w:tcPr>
            <w:tcW w:w="1166" w:type="dxa"/>
            <w:noWrap w:val="0"/>
            <w:vAlign w:val="center"/>
          </w:tcPr>
          <w:p w14:paraId="6A8B2679">
            <w:pPr>
              <w:ind w:firstLine="480"/>
              <w:jc w:val="center"/>
              <w:rPr>
                <w:rFonts w:ascii="宋体" w:hAnsi="宋体"/>
              </w:rPr>
            </w:pPr>
          </w:p>
        </w:tc>
        <w:tc>
          <w:tcPr>
            <w:tcW w:w="1166" w:type="dxa"/>
            <w:noWrap w:val="0"/>
            <w:vAlign w:val="center"/>
          </w:tcPr>
          <w:p w14:paraId="497DC422">
            <w:pPr>
              <w:ind w:firstLine="480"/>
              <w:jc w:val="center"/>
              <w:rPr>
                <w:rFonts w:ascii="宋体" w:hAnsi="宋体"/>
              </w:rPr>
            </w:pPr>
          </w:p>
        </w:tc>
        <w:tc>
          <w:tcPr>
            <w:tcW w:w="1631" w:type="dxa"/>
            <w:noWrap w:val="0"/>
            <w:vAlign w:val="center"/>
          </w:tcPr>
          <w:p w14:paraId="1E2DEEC4">
            <w:pPr>
              <w:ind w:firstLine="480"/>
              <w:jc w:val="center"/>
              <w:rPr>
                <w:rFonts w:ascii="宋体" w:hAnsi="宋体"/>
              </w:rPr>
            </w:pPr>
          </w:p>
        </w:tc>
        <w:tc>
          <w:tcPr>
            <w:tcW w:w="702" w:type="dxa"/>
            <w:noWrap w:val="0"/>
            <w:vAlign w:val="center"/>
          </w:tcPr>
          <w:p w14:paraId="2856BE8F">
            <w:pPr>
              <w:ind w:firstLine="480"/>
              <w:jc w:val="center"/>
              <w:rPr>
                <w:rFonts w:ascii="宋体" w:hAnsi="宋体"/>
              </w:rPr>
            </w:pPr>
          </w:p>
        </w:tc>
        <w:tc>
          <w:tcPr>
            <w:tcW w:w="702" w:type="dxa"/>
            <w:noWrap w:val="0"/>
            <w:vAlign w:val="center"/>
          </w:tcPr>
          <w:p w14:paraId="5EF2CF14">
            <w:pPr>
              <w:ind w:firstLine="480"/>
              <w:jc w:val="center"/>
              <w:rPr>
                <w:rFonts w:ascii="宋体" w:hAnsi="宋体"/>
              </w:rPr>
            </w:pPr>
          </w:p>
        </w:tc>
      </w:tr>
      <w:tr w14:paraId="539E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6293CF2D">
            <w:pPr>
              <w:ind w:firstLine="480"/>
              <w:jc w:val="center"/>
              <w:rPr>
                <w:rFonts w:ascii="宋体" w:hAnsi="宋体"/>
              </w:rPr>
            </w:pPr>
          </w:p>
        </w:tc>
        <w:tc>
          <w:tcPr>
            <w:tcW w:w="1633" w:type="dxa"/>
            <w:noWrap w:val="0"/>
            <w:vAlign w:val="center"/>
          </w:tcPr>
          <w:p w14:paraId="4564CA7E">
            <w:pPr>
              <w:ind w:firstLine="480"/>
              <w:jc w:val="center"/>
              <w:rPr>
                <w:rFonts w:ascii="宋体" w:hAnsi="宋体"/>
              </w:rPr>
            </w:pPr>
          </w:p>
        </w:tc>
        <w:tc>
          <w:tcPr>
            <w:tcW w:w="1166" w:type="dxa"/>
            <w:noWrap w:val="0"/>
            <w:vAlign w:val="center"/>
          </w:tcPr>
          <w:p w14:paraId="7368993D">
            <w:pPr>
              <w:ind w:firstLine="480"/>
              <w:jc w:val="center"/>
              <w:rPr>
                <w:rFonts w:ascii="宋体" w:hAnsi="宋体"/>
              </w:rPr>
            </w:pPr>
          </w:p>
        </w:tc>
        <w:tc>
          <w:tcPr>
            <w:tcW w:w="702" w:type="dxa"/>
            <w:noWrap w:val="0"/>
            <w:vAlign w:val="center"/>
          </w:tcPr>
          <w:p w14:paraId="72054325">
            <w:pPr>
              <w:ind w:firstLine="480"/>
              <w:jc w:val="center"/>
              <w:rPr>
                <w:rFonts w:ascii="宋体" w:hAnsi="宋体"/>
              </w:rPr>
            </w:pPr>
          </w:p>
        </w:tc>
        <w:tc>
          <w:tcPr>
            <w:tcW w:w="1166" w:type="dxa"/>
            <w:noWrap w:val="0"/>
            <w:vAlign w:val="center"/>
          </w:tcPr>
          <w:p w14:paraId="2392B194">
            <w:pPr>
              <w:ind w:firstLine="480"/>
              <w:jc w:val="center"/>
              <w:rPr>
                <w:rFonts w:ascii="宋体" w:hAnsi="宋体"/>
              </w:rPr>
            </w:pPr>
          </w:p>
        </w:tc>
        <w:tc>
          <w:tcPr>
            <w:tcW w:w="1166" w:type="dxa"/>
            <w:noWrap w:val="0"/>
            <w:vAlign w:val="center"/>
          </w:tcPr>
          <w:p w14:paraId="03728C71">
            <w:pPr>
              <w:ind w:firstLine="480"/>
              <w:jc w:val="center"/>
              <w:rPr>
                <w:rFonts w:ascii="宋体" w:hAnsi="宋体"/>
              </w:rPr>
            </w:pPr>
          </w:p>
        </w:tc>
        <w:tc>
          <w:tcPr>
            <w:tcW w:w="1631" w:type="dxa"/>
            <w:noWrap w:val="0"/>
            <w:vAlign w:val="center"/>
          </w:tcPr>
          <w:p w14:paraId="216E4D2F">
            <w:pPr>
              <w:ind w:firstLine="480"/>
              <w:jc w:val="center"/>
              <w:rPr>
                <w:rFonts w:ascii="宋体" w:hAnsi="宋体"/>
              </w:rPr>
            </w:pPr>
          </w:p>
        </w:tc>
        <w:tc>
          <w:tcPr>
            <w:tcW w:w="702" w:type="dxa"/>
            <w:noWrap w:val="0"/>
            <w:vAlign w:val="center"/>
          </w:tcPr>
          <w:p w14:paraId="79503B97">
            <w:pPr>
              <w:ind w:firstLine="480"/>
              <w:jc w:val="center"/>
              <w:rPr>
                <w:rFonts w:ascii="宋体" w:hAnsi="宋体"/>
              </w:rPr>
            </w:pPr>
          </w:p>
        </w:tc>
        <w:tc>
          <w:tcPr>
            <w:tcW w:w="702" w:type="dxa"/>
            <w:noWrap w:val="0"/>
            <w:vAlign w:val="center"/>
          </w:tcPr>
          <w:p w14:paraId="7408EDDB">
            <w:pPr>
              <w:ind w:firstLine="480"/>
              <w:jc w:val="center"/>
              <w:rPr>
                <w:rFonts w:ascii="宋体" w:hAnsi="宋体"/>
              </w:rPr>
            </w:pPr>
          </w:p>
        </w:tc>
      </w:tr>
      <w:tr w14:paraId="7C76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01E233F5">
            <w:pPr>
              <w:ind w:firstLine="480"/>
              <w:jc w:val="center"/>
              <w:rPr>
                <w:rFonts w:ascii="宋体" w:hAnsi="宋体"/>
              </w:rPr>
            </w:pPr>
          </w:p>
        </w:tc>
        <w:tc>
          <w:tcPr>
            <w:tcW w:w="1633" w:type="dxa"/>
            <w:noWrap w:val="0"/>
            <w:vAlign w:val="center"/>
          </w:tcPr>
          <w:p w14:paraId="141F866B">
            <w:pPr>
              <w:ind w:firstLine="480"/>
              <w:jc w:val="center"/>
              <w:rPr>
                <w:rFonts w:ascii="宋体" w:hAnsi="宋体"/>
              </w:rPr>
            </w:pPr>
          </w:p>
        </w:tc>
        <w:tc>
          <w:tcPr>
            <w:tcW w:w="1166" w:type="dxa"/>
            <w:noWrap w:val="0"/>
            <w:vAlign w:val="center"/>
          </w:tcPr>
          <w:p w14:paraId="16E374B9">
            <w:pPr>
              <w:ind w:firstLine="480"/>
              <w:jc w:val="center"/>
              <w:rPr>
                <w:rFonts w:ascii="宋体" w:hAnsi="宋体"/>
              </w:rPr>
            </w:pPr>
          </w:p>
        </w:tc>
        <w:tc>
          <w:tcPr>
            <w:tcW w:w="702" w:type="dxa"/>
            <w:noWrap w:val="0"/>
            <w:vAlign w:val="center"/>
          </w:tcPr>
          <w:p w14:paraId="4CD430CC">
            <w:pPr>
              <w:ind w:firstLine="480"/>
              <w:jc w:val="center"/>
              <w:rPr>
                <w:rFonts w:ascii="宋体" w:hAnsi="宋体"/>
              </w:rPr>
            </w:pPr>
          </w:p>
        </w:tc>
        <w:tc>
          <w:tcPr>
            <w:tcW w:w="1166" w:type="dxa"/>
            <w:noWrap w:val="0"/>
            <w:vAlign w:val="center"/>
          </w:tcPr>
          <w:p w14:paraId="69468361">
            <w:pPr>
              <w:ind w:firstLine="480"/>
              <w:jc w:val="center"/>
              <w:rPr>
                <w:rFonts w:ascii="宋体" w:hAnsi="宋体"/>
              </w:rPr>
            </w:pPr>
          </w:p>
        </w:tc>
        <w:tc>
          <w:tcPr>
            <w:tcW w:w="1166" w:type="dxa"/>
            <w:noWrap w:val="0"/>
            <w:vAlign w:val="center"/>
          </w:tcPr>
          <w:p w14:paraId="3DB72FD6">
            <w:pPr>
              <w:ind w:firstLine="480"/>
              <w:jc w:val="center"/>
              <w:rPr>
                <w:rFonts w:ascii="宋体" w:hAnsi="宋体"/>
              </w:rPr>
            </w:pPr>
          </w:p>
        </w:tc>
        <w:tc>
          <w:tcPr>
            <w:tcW w:w="1631" w:type="dxa"/>
            <w:noWrap w:val="0"/>
            <w:vAlign w:val="center"/>
          </w:tcPr>
          <w:p w14:paraId="4F3A2B61">
            <w:pPr>
              <w:ind w:firstLine="480"/>
              <w:jc w:val="center"/>
              <w:rPr>
                <w:rFonts w:ascii="宋体" w:hAnsi="宋体"/>
              </w:rPr>
            </w:pPr>
          </w:p>
        </w:tc>
        <w:tc>
          <w:tcPr>
            <w:tcW w:w="702" w:type="dxa"/>
            <w:noWrap w:val="0"/>
            <w:vAlign w:val="center"/>
          </w:tcPr>
          <w:p w14:paraId="2282EFE8">
            <w:pPr>
              <w:ind w:firstLine="480"/>
              <w:jc w:val="center"/>
              <w:rPr>
                <w:rFonts w:ascii="宋体" w:hAnsi="宋体"/>
              </w:rPr>
            </w:pPr>
          </w:p>
        </w:tc>
        <w:tc>
          <w:tcPr>
            <w:tcW w:w="702" w:type="dxa"/>
            <w:noWrap w:val="0"/>
            <w:vAlign w:val="center"/>
          </w:tcPr>
          <w:p w14:paraId="3EA89A67">
            <w:pPr>
              <w:ind w:firstLine="480"/>
              <w:jc w:val="center"/>
              <w:rPr>
                <w:rFonts w:ascii="宋体" w:hAnsi="宋体"/>
              </w:rPr>
            </w:pPr>
          </w:p>
        </w:tc>
      </w:tr>
    </w:tbl>
    <w:p w14:paraId="05A5ABBD">
      <w:pPr>
        <w:snapToGrid w:val="0"/>
        <w:ind w:firstLine="480"/>
        <w:rPr>
          <w:rFonts w:ascii="黑体" w:hAnsi="宋体" w:eastAsia="黑体"/>
        </w:rPr>
      </w:pPr>
      <w:r>
        <w:rPr>
          <w:rFonts w:ascii="黑体" w:hAnsi="宋体" w:eastAsia="黑体"/>
        </w:rPr>
        <w:br w:type="page"/>
      </w:r>
      <w:r>
        <w:rPr>
          <w:rFonts w:hint="eastAsia" w:ascii="宋体" w:hAnsi="宋体" w:cs="宋体"/>
          <w:b/>
          <w:bCs/>
        </w:rPr>
        <w:t>附表三：劳动力计划表</w:t>
      </w:r>
    </w:p>
    <w:p w14:paraId="4712EA14">
      <w:pPr>
        <w:ind w:right="630" w:firstLine="480"/>
        <w:jc w:val="right"/>
        <w:rPr>
          <w:rFonts w:ascii="黑体" w:hAnsi="宋体" w:eastAsia="黑体"/>
        </w:rPr>
      </w:pPr>
      <w:r>
        <w:rPr>
          <w:rFonts w:hint="eastAsia" w:ascii="黑体" w:hAnsi="宋体" w:eastAsia="黑体"/>
        </w:rPr>
        <w:t>单位：人</w:t>
      </w:r>
    </w:p>
    <w:tbl>
      <w:tblPr>
        <w:tblStyle w:val="2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09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46F297CB">
            <w:pPr>
              <w:rPr>
                <w:rFonts w:ascii="宋体" w:hAnsi="宋体"/>
              </w:rPr>
            </w:pPr>
            <w:r>
              <w:rPr>
                <w:rFonts w:hint="eastAsia" w:ascii="宋体" w:hAnsi="宋体"/>
              </w:rPr>
              <w:t>工种</w:t>
            </w:r>
          </w:p>
        </w:tc>
        <w:tc>
          <w:tcPr>
            <w:tcW w:w="7796" w:type="dxa"/>
            <w:gridSpan w:val="7"/>
            <w:noWrap w:val="0"/>
            <w:vAlign w:val="center"/>
          </w:tcPr>
          <w:p w14:paraId="34920A52">
            <w:pPr>
              <w:ind w:firstLine="480"/>
              <w:jc w:val="center"/>
              <w:rPr>
                <w:rFonts w:ascii="宋体" w:hAnsi="宋体"/>
              </w:rPr>
            </w:pPr>
            <w:r>
              <w:rPr>
                <w:rFonts w:hint="eastAsia" w:ascii="宋体" w:hAnsi="宋体"/>
              </w:rPr>
              <w:t>按工程施工阶段投入劳动力情况</w:t>
            </w:r>
          </w:p>
        </w:tc>
      </w:tr>
      <w:tr w14:paraId="3F89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C3A3D41">
            <w:pPr>
              <w:ind w:firstLine="480"/>
              <w:jc w:val="center"/>
              <w:rPr>
                <w:rFonts w:ascii="宋体" w:hAnsi="宋体"/>
              </w:rPr>
            </w:pPr>
          </w:p>
        </w:tc>
        <w:tc>
          <w:tcPr>
            <w:tcW w:w="1418" w:type="dxa"/>
            <w:noWrap w:val="0"/>
            <w:vAlign w:val="center"/>
          </w:tcPr>
          <w:p w14:paraId="1C2919C2">
            <w:pPr>
              <w:ind w:firstLine="480"/>
              <w:jc w:val="center"/>
              <w:rPr>
                <w:rFonts w:ascii="宋体" w:hAnsi="宋体"/>
              </w:rPr>
            </w:pPr>
          </w:p>
        </w:tc>
        <w:tc>
          <w:tcPr>
            <w:tcW w:w="1063" w:type="dxa"/>
            <w:noWrap w:val="0"/>
            <w:vAlign w:val="center"/>
          </w:tcPr>
          <w:p w14:paraId="618C9D98">
            <w:pPr>
              <w:ind w:firstLine="480"/>
              <w:jc w:val="center"/>
              <w:rPr>
                <w:rFonts w:ascii="宋体" w:hAnsi="宋体"/>
              </w:rPr>
            </w:pPr>
          </w:p>
        </w:tc>
        <w:tc>
          <w:tcPr>
            <w:tcW w:w="1063" w:type="dxa"/>
            <w:noWrap w:val="0"/>
            <w:vAlign w:val="center"/>
          </w:tcPr>
          <w:p w14:paraId="453B0E0A">
            <w:pPr>
              <w:ind w:firstLine="480"/>
              <w:jc w:val="center"/>
              <w:rPr>
                <w:rFonts w:ascii="宋体" w:hAnsi="宋体"/>
              </w:rPr>
            </w:pPr>
          </w:p>
        </w:tc>
        <w:tc>
          <w:tcPr>
            <w:tcW w:w="1063" w:type="dxa"/>
            <w:noWrap w:val="0"/>
            <w:vAlign w:val="center"/>
          </w:tcPr>
          <w:p w14:paraId="693E45A0">
            <w:pPr>
              <w:ind w:firstLine="480"/>
              <w:jc w:val="center"/>
              <w:rPr>
                <w:rFonts w:ascii="宋体" w:hAnsi="宋体"/>
              </w:rPr>
            </w:pPr>
          </w:p>
        </w:tc>
        <w:tc>
          <w:tcPr>
            <w:tcW w:w="1063" w:type="dxa"/>
            <w:noWrap w:val="0"/>
            <w:vAlign w:val="center"/>
          </w:tcPr>
          <w:p w14:paraId="38B65BAF">
            <w:pPr>
              <w:ind w:firstLine="480"/>
              <w:jc w:val="center"/>
              <w:rPr>
                <w:rFonts w:ascii="宋体" w:hAnsi="宋体"/>
              </w:rPr>
            </w:pPr>
          </w:p>
        </w:tc>
        <w:tc>
          <w:tcPr>
            <w:tcW w:w="1063" w:type="dxa"/>
            <w:noWrap w:val="0"/>
            <w:vAlign w:val="center"/>
          </w:tcPr>
          <w:p w14:paraId="0410B2B5">
            <w:pPr>
              <w:ind w:firstLine="480"/>
              <w:jc w:val="center"/>
              <w:rPr>
                <w:rFonts w:ascii="宋体" w:hAnsi="宋体"/>
              </w:rPr>
            </w:pPr>
          </w:p>
        </w:tc>
        <w:tc>
          <w:tcPr>
            <w:tcW w:w="1063" w:type="dxa"/>
            <w:noWrap w:val="0"/>
            <w:vAlign w:val="center"/>
          </w:tcPr>
          <w:p w14:paraId="2F5DC3D0">
            <w:pPr>
              <w:ind w:firstLine="480"/>
              <w:jc w:val="center"/>
              <w:rPr>
                <w:rFonts w:ascii="宋体" w:hAnsi="宋体"/>
              </w:rPr>
            </w:pPr>
          </w:p>
        </w:tc>
      </w:tr>
      <w:tr w14:paraId="466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53671AC">
            <w:pPr>
              <w:ind w:firstLine="480"/>
              <w:jc w:val="center"/>
              <w:rPr>
                <w:rFonts w:ascii="宋体" w:hAnsi="宋体"/>
              </w:rPr>
            </w:pPr>
          </w:p>
        </w:tc>
        <w:tc>
          <w:tcPr>
            <w:tcW w:w="1418" w:type="dxa"/>
            <w:noWrap w:val="0"/>
            <w:vAlign w:val="center"/>
          </w:tcPr>
          <w:p w14:paraId="42F04052">
            <w:pPr>
              <w:ind w:firstLine="480"/>
              <w:jc w:val="center"/>
              <w:rPr>
                <w:rFonts w:ascii="宋体" w:hAnsi="宋体"/>
              </w:rPr>
            </w:pPr>
          </w:p>
        </w:tc>
        <w:tc>
          <w:tcPr>
            <w:tcW w:w="1063" w:type="dxa"/>
            <w:noWrap w:val="0"/>
            <w:vAlign w:val="center"/>
          </w:tcPr>
          <w:p w14:paraId="4EA34EF8">
            <w:pPr>
              <w:ind w:firstLine="480"/>
              <w:jc w:val="center"/>
              <w:rPr>
                <w:rFonts w:ascii="宋体" w:hAnsi="宋体"/>
              </w:rPr>
            </w:pPr>
          </w:p>
        </w:tc>
        <w:tc>
          <w:tcPr>
            <w:tcW w:w="1063" w:type="dxa"/>
            <w:noWrap w:val="0"/>
            <w:vAlign w:val="center"/>
          </w:tcPr>
          <w:p w14:paraId="784108AE">
            <w:pPr>
              <w:ind w:firstLine="480"/>
              <w:jc w:val="center"/>
              <w:rPr>
                <w:rFonts w:ascii="宋体" w:hAnsi="宋体"/>
              </w:rPr>
            </w:pPr>
          </w:p>
        </w:tc>
        <w:tc>
          <w:tcPr>
            <w:tcW w:w="1063" w:type="dxa"/>
            <w:noWrap w:val="0"/>
            <w:vAlign w:val="center"/>
          </w:tcPr>
          <w:p w14:paraId="06E8B36B">
            <w:pPr>
              <w:ind w:firstLine="480"/>
              <w:jc w:val="center"/>
              <w:rPr>
                <w:rFonts w:ascii="宋体" w:hAnsi="宋体"/>
              </w:rPr>
            </w:pPr>
          </w:p>
        </w:tc>
        <w:tc>
          <w:tcPr>
            <w:tcW w:w="1063" w:type="dxa"/>
            <w:noWrap w:val="0"/>
            <w:vAlign w:val="center"/>
          </w:tcPr>
          <w:p w14:paraId="67CD2320">
            <w:pPr>
              <w:ind w:firstLine="480"/>
              <w:jc w:val="center"/>
              <w:rPr>
                <w:rFonts w:ascii="宋体" w:hAnsi="宋体"/>
              </w:rPr>
            </w:pPr>
          </w:p>
        </w:tc>
        <w:tc>
          <w:tcPr>
            <w:tcW w:w="1063" w:type="dxa"/>
            <w:noWrap w:val="0"/>
            <w:vAlign w:val="center"/>
          </w:tcPr>
          <w:p w14:paraId="6865BA58">
            <w:pPr>
              <w:ind w:firstLine="480"/>
              <w:jc w:val="center"/>
              <w:rPr>
                <w:rFonts w:ascii="宋体" w:hAnsi="宋体"/>
              </w:rPr>
            </w:pPr>
          </w:p>
        </w:tc>
        <w:tc>
          <w:tcPr>
            <w:tcW w:w="1063" w:type="dxa"/>
            <w:noWrap w:val="0"/>
            <w:vAlign w:val="center"/>
          </w:tcPr>
          <w:p w14:paraId="2D768A5A">
            <w:pPr>
              <w:ind w:firstLine="480"/>
              <w:jc w:val="center"/>
              <w:rPr>
                <w:rFonts w:ascii="宋体" w:hAnsi="宋体"/>
              </w:rPr>
            </w:pPr>
          </w:p>
        </w:tc>
      </w:tr>
      <w:tr w14:paraId="11C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8CED64">
            <w:pPr>
              <w:ind w:firstLine="480"/>
              <w:jc w:val="center"/>
              <w:rPr>
                <w:rFonts w:ascii="宋体" w:hAnsi="宋体"/>
              </w:rPr>
            </w:pPr>
          </w:p>
        </w:tc>
        <w:tc>
          <w:tcPr>
            <w:tcW w:w="1418" w:type="dxa"/>
            <w:noWrap w:val="0"/>
            <w:vAlign w:val="center"/>
          </w:tcPr>
          <w:p w14:paraId="1AF67D09">
            <w:pPr>
              <w:ind w:firstLine="480"/>
              <w:jc w:val="center"/>
              <w:rPr>
                <w:rFonts w:ascii="宋体" w:hAnsi="宋体"/>
              </w:rPr>
            </w:pPr>
          </w:p>
        </w:tc>
        <w:tc>
          <w:tcPr>
            <w:tcW w:w="1063" w:type="dxa"/>
            <w:noWrap w:val="0"/>
            <w:vAlign w:val="center"/>
          </w:tcPr>
          <w:p w14:paraId="130C59C6">
            <w:pPr>
              <w:ind w:firstLine="480"/>
              <w:jc w:val="center"/>
              <w:rPr>
                <w:rFonts w:ascii="宋体" w:hAnsi="宋体"/>
              </w:rPr>
            </w:pPr>
          </w:p>
        </w:tc>
        <w:tc>
          <w:tcPr>
            <w:tcW w:w="1063" w:type="dxa"/>
            <w:noWrap w:val="0"/>
            <w:vAlign w:val="center"/>
          </w:tcPr>
          <w:p w14:paraId="2CB825DA">
            <w:pPr>
              <w:ind w:firstLine="480"/>
              <w:jc w:val="center"/>
              <w:rPr>
                <w:rFonts w:ascii="宋体" w:hAnsi="宋体"/>
              </w:rPr>
            </w:pPr>
          </w:p>
        </w:tc>
        <w:tc>
          <w:tcPr>
            <w:tcW w:w="1063" w:type="dxa"/>
            <w:noWrap w:val="0"/>
            <w:vAlign w:val="center"/>
          </w:tcPr>
          <w:p w14:paraId="5103C1AB">
            <w:pPr>
              <w:ind w:firstLine="480"/>
              <w:jc w:val="center"/>
              <w:rPr>
                <w:rFonts w:ascii="宋体" w:hAnsi="宋体"/>
              </w:rPr>
            </w:pPr>
          </w:p>
        </w:tc>
        <w:tc>
          <w:tcPr>
            <w:tcW w:w="1063" w:type="dxa"/>
            <w:noWrap w:val="0"/>
            <w:vAlign w:val="center"/>
          </w:tcPr>
          <w:p w14:paraId="67B3F096">
            <w:pPr>
              <w:ind w:firstLine="480"/>
              <w:jc w:val="center"/>
              <w:rPr>
                <w:rFonts w:ascii="宋体" w:hAnsi="宋体"/>
              </w:rPr>
            </w:pPr>
          </w:p>
        </w:tc>
        <w:tc>
          <w:tcPr>
            <w:tcW w:w="1063" w:type="dxa"/>
            <w:noWrap w:val="0"/>
            <w:vAlign w:val="center"/>
          </w:tcPr>
          <w:p w14:paraId="0A40E11D">
            <w:pPr>
              <w:ind w:firstLine="480"/>
              <w:jc w:val="center"/>
              <w:rPr>
                <w:rFonts w:ascii="宋体" w:hAnsi="宋体"/>
              </w:rPr>
            </w:pPr>
          </w:p>
        </w:tc>
        <w:tc>
          <w:tcPr>
            <w:tcW w:w="1063" w:type="dxa"/>
            <w:noWrap w:val="0"/>
            <w:vAlign w:val="center"/>
          </w:tcPr>
          <w:p w14:paraId="7C84A612">
            <w:pPr>
              <w:ind w:firstLine="480"/>
              <w:jc w:val="center"/>
              <w:rPr>
                <w:rFonts w:ascii="宋体" w:hAnsi="宋体"/>
              </w:rPr>
            </w:pPr>
          </w:p>
        </w:tc>
      </w:tr>
      <w:tr w14:paraId="2E7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093546D">
            <w:pPr>
              <w:ind w:firstLine="480"/>
              <w:jc w:val="center"/>
              <w:rPr>
                <w:rFonts w:ascii="宋体" w:hAnsi="宋体"/>
              </w:rPr>
            </w:pPr>
          </w:p>
        </w:tc>
        <w:tc>
          <w:tcPr>
            <w:tcW w:w="1418" w:type="dxa"/>
            <w:noWrap w:val="0"/>
            <w:vAlign w:val="center"/>
          </w:tcPr>
          <w:p w14:paraId="17362D59">
            <w:pPr>
              <w:ind w:firstLine="480"/>
              <w:jc w:val="center"/>
              <w:rPr>
                <w:rFonts w:ascii="宋体" w:hAnsi="宋体"/>
              </w:rPr>
            </w:pPr>
          </w:p>
        </w:tc>
        <w:tc>
          <w:tcPr>
            <w:tcW w:w="1063" w:type="dxa"/>
            <w:noWrap w:val="0"/>
            <w:vAlign w:val="center"/>
          </w:tcPr>
          <w:p w14:paraId="17F4BC44">
            <w:pPr>
              <w:ind w:firstLine="480"/>
              <w:jc w:val="center"/>
              <w:rPr>
                <w:rFonts w:ascii="宋体" w:hAnsi="宋体"/>
              </w:rPr>
            </w:pPr>
          </w:p>
        </w:tc>
        <w:tc>
          <w:tcPr>
            <w:tcW w:w="1063" w:type="dxa"/>
            <w:noWrap w:val="0"/>
            <w:vAlign w:val="center"/>
          </w:tcPr>
          <w:p w14:paraId="55CD23D2">
            <w:pPr>
              <w:ind w:firstLine="480"/>
              <w:jc w:val="center"/>
              <w:rPr>
                <w:rFonts w:ascii="宋体" w:hAnsi="宋体"/>
              </w:rPr>
            </w:pPr>
          </w:p>
        </w:tc>
        <w:tc>
          <w:tcPr>
            <w:tcW w:w="1063" w:type="dxa"/>
            <w:noWrap w:val="0"/>
            <w:vAlign w:val="center"/>
          </w:tcPr>
          <w:p w14:paraId="6B45AB2E">
            <w:pPr>
              <w:ind w:firstLine="480"/>
              <w:jc w:val="center"/>
              <w:rPr>
                <w:rFonts w:ascii="宋体" w:hAnsi="宋体"/>
              </w:rPr>
            </w:pPr>
          </w:p>
        </w:tc>
        <w:tc>
          <w:tcPr>
            <w:tcW w:w="1063" w:type="dxa"/>
            <w:noWrap w:val="0"/>
            <w:vAlign w:val="center"/>
          </w:tcPr>
          <w:p w14:paraId="38A0EB2B">
            <w:pPr>
              <w:ind w:firstLine="480"/>
              <w:jc w:val="center"/>
              <w:rPr>
                <w:rFonts w:ascii="宋体" w:hAnsi="宋体"/>
              </w:rPr>
            </w:pPr>
          </w:p>
        </w:tc>
        <w:tc>
          <w:tcPr>
            <w:tcW w:w="1063" w:type="dxa"/>
            <w:noWrap w:val="0"/>
            <w:vAlign w:val="center"/>
          </w:tcPr>
          <w:p w14:paraId="1A04DE6F">
            <w:pPr>
              <w:ind w:firstLine="480"/>
              <w:jc w:val="center"/>
              <w:rPr>
                <w:rFonts w:ascii="宋体" w:hAnsi="宋体"/>
              </w:rPr>
            </w:pPr>
          </w:p>
        </w:tc>
        <w:tc>
          <w:tcPr>
            <w:tcW w:w="1063" w:type="dxa"/>
            <w:noWrap w:val="0"/>
            <w:vAlign w:val="center"/>
          </w:tcPr>
          <w:p w14:paraId="5D8B5B8E">
            <w:pPr>
              <w:ind w:firstLine="480"/>
              <w:jc w:val="center"/>
              <w:rPr>
                <w:rFonts w:ascii="宋体" w:hAnsi="宋体"/>
              </w:rPr>
            </w:pPr>
          </w:p>
        </w:tc>
      </w:tr>
      <w:tr w14:paraId="658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BE2443C">
            <w:pPr>
              <w:ind w:firstLine="480"/>
              <w:jc w:val="center"/>
              <w:rPr>
                <w:rFonts w:ascii="宋体" w:hAnsi="宋体"/>
              </w:rPr>
            </w:pPr>
          </w:p>
        </w:tc>
        <w:tc>
          <w:tcPr>
            <w:tcW w:w="1418" w:type="dxa"/>
            <w:noWrap w:val="0"/>
            <w:vAlign w:val="center"/>
          </w:tcPr>
          <w:p w14:paraId="0A42A235">
            <w:pPr>
              <w:ind w:firstLine="480"/>
              <w:jc w:val="center"/>
              <w:rPr>
                <w:rFonts w:ascii="宋体" w:hAnsi="宋体"/>
              </w:rPr>
            </w:pPr>
          </w:p>
        </w:tc>
        <w:tc>
          <w:tcPr>
            <w:tcW w:w="1063" w:type="dxa"/>
            <w:noWrap w:val="0"/>
            <w:vAlign w:val="center"/>
          </w:tcPr>
          <w:p w14:paraId="5B368083">
            <w:pPr>
              <w:ind w:firstLine="480"/>
              <w:jc w:val="center"/>
              <w:rPr>
                <w:rFonts w:ascii="宋体" w:hAnsi="宋体"/>
              </w:rPr>
            </w:pPr>
          </w:p>
        </w:tc>
        <w:tc>
          <w:tcPr>
            <w:tcW w:w="1063" w:type="dxa"/>
            <w:noWrap w:val="0"/>
            <w:vAlign w:val="center"/>
          </w:tcPr>
          <w:p w14:paraId="2A953776">
            <w:pPr>
              <w:ind w:firstLine="480"/>
              <w:jc w:val="center"/>
              <w:rPr>
                <w:rFonts w:ascii="宋体" w:hAnsi="宋体"/>
              </w:rPr>
            </w:pPr>
          </w:p>
        </w:tc>
        <w:tc>
          <w:tcPr>
            <w:tcW w:w="1063" w:type="dxa"/>
            <w:noWrap w:val="0"/>
            <w:vAlign w:val="center"/>
          </w:tcPr>
          <w:p w14:paraId="7FFB455E">
            <w:pPr>
              <w:ind w:firstLine="480"/>
              <w:jc w:val="center"/>
              <w:rPr>
                <w:rFonts w:ascii="宋体" w:hAnsi="宋体"/>
              </w:rPr>
            </w:pPr>
          </w:p>
        </w:tc>
        <w:tc>
          <w:tcPr>
            <w:tcW w:w="1063" w:type="dxa"/>
            <w:noWrap w:val="0"/>
            <w:vAlign w:val="center"/>
          </w:tcPr>
          <w:p w14:paraId="1D093CB4">
            <w:pPr>
              <w:ind w:firstLine="480"/>
              <w:jc w:val="center"/>
              <w:rPr>
                <w:rFonts w:ascii="宋体" w:hAnsi="宋体"/>
              </w:rPr>
            </w:pPr>
          </w:p>
        </w:tc>
        <w:tc>
          <w:tcPr>
            <w:tcW w:w="1063" w:type="dxa"/>
            <w:noWrap w:val="0"/>
            <w:vAlign w:val="center"/>
          </w:tcPr>
          <w:p w14:paraId="581EE584">
            <w:pPr>
              <w:ind w:firstLine="480"/>
              <w:jc w:val="center"/>
              <w:rPr>
                <w:rFonts w:ascii="宋体" w:hAnsi="宋体"/>
              </w:rPr>
            </w:pPr>
          </w:p>
        </w:tc>
        <w:tc>
          <w:tcPr>
            <w:tcW w:w="1063" w:type="dxa"/>
            <w:noWrap w:val="0"/>
            <w:vAlign w:val="center"/>
          </w:tcPr>
          <w:p w14:paraId="6371359D">
            <w:pPr>
              <w:ind w:firstLine="480"/>
              <w:jc w:val="center"/>
              <w:rPr>
                <w:rFonts w:ascii="宋体" w:hAnsi="宋体"/>
              </w:rPr>
            </w:pPr>
          </w:p>
        </w:tc>
      </w:tr>
      <w:tr w14:paraId="503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9129CE1">
            <w:pPr>
              <w:ind w:firstLine="480"/>
              <w:jc w:val="center"/>
              <w:rPr>
                <w:rFonts w:ascii="宋体" w:hAnsi="宋体"/>
              </w:rPr>
            </w:pPr>
          </w:p>
        </w:tc>
        <w:tc>
          <w:tcPr>
            <w:tcW w:w="1418" w:type="dxa"/>
            <w:noWrap w:val="0"/>
            <w:vAlign w:val="center"/>
          </w:tcPr>
          <w:p w14:paraId="351EAF28">
            <w:pPr>
              <w:ind w:firstLine="480"/>
              <w:jc w:val="center"/>
              <w:rPr>
                <w:rFonts w:ascii="宋体" w:hAnsi="宋体"/>
              </w:rPr>
            </w:pPr>
          </w:p>
        </w:tc>
        <w:tc>
          <w:tcPr>
            <w:tcW w:w="1063" w:type="dxa"/>
            <w:noWrap w:val="0"/>
            <w:vAlign w:val="center"/>
          </w:tcPr>
          <w:p w14:paraId="75F8BFB4">
            <w:pPr>
              <w:ind w:firstLine="480"/>
              <w:jc w:val="center"/>
              <w:rPr>
                <w:rFonts w:ascii="宋体" w:hAnsi="宋体"/>
              </w:rPr>
            </w:pPr>
          </w:p>
        </w:tc>
        <w:tc>
          <w:tcPr>
            <w:tcW w:w="1063" w:type="dxa"/>
            <w:noWrap w:val="0"/>
            <w:vAlign w:val="center"/>
          </w:tcPr>
          <w:p w14:paraId="7E2603F0">
            <w:pPr>
              <w:ind w:firstLine="480"/>
              <w:jc w:val="center"/>
              <w:rPr>
                <w:rFonts w:ascii="宋体" w:hAnsi="宋体"/>
              </w:rPr>
            </w:pPr>
          </w:p>
        </w:tc>
        <w:tc>
          <w:tcPr>
            <w:tcW w:w="1063" w:type="dxa"/>
            <w:noWrap w:val="0"/>
            <w:vAlign w:val="center"/>
          </w:tcPr>
          <w:p w14:paraId="03181747">
            <w:pPr>
              <w:ind w:firstLine="480"/>
              <w:jc w:val="center"/>
              <w:rPr>
                <w:rFonts w:ascii="宋体" w:hAnsi="宋体"/>
              </w:rPr>
            </w:pPr>
          </w:p>
        </w:tc>
        <w:tc>
          <w:tcPr>
            <w:tcW w:w="1063" w:type="dxa"/>
            <w:noWrap w:val="0"/>
            <w:vAlign w:val="center"/>
          </w:tcPr>
          <w:p w14:paraId="76D66E61">
            <w:pPr>
              <w:ind w:firstLine="480"/>
              <w:jc w:val="center"/>
              <w:rPr>
                <w:rFonts w:ascii="宋体" w:hAnsi="宋体"/>
              </w:rPr>
            </w:pPr>
          </w:p>
        </w:tc>
        <w:tc>
          <w:tcPr>
            <w:tcW w:w="1063" w:type="dxa"/>
            <w:noWrap w:val="0"/>
            <w:vAlign w:val="center"/>
          </w:tcPr>
          <w:p w14:paraId="492BB98C">
            <w:pPr>
              <w:ind w:firstLine="480"/>
              <w:jc w:val="center"/>
              <w:rPr>
                <w:rFonts w:ascii="宋体" w:hAnsi="宋体"/>
              </w:rPr>
            </w:pPr>
          </w:p>
        </w:tc>
        <w:tc>
          <w:tcPr>
            <w:tcW w:w="1063" w:type="dxa"/>
            <w:noWrap w:val="0"/>
            <w:vAlign w:val="center"/>
          </w:tcPr>
          <w:p w14:paraId="37267FE2">
            <w:pPr>
              <w:ind w:firstLine="480"/>
              <w:jc w:val="center"/>
              <w:rPr>
                <w:rFonts w:ascii="宋体" w:hAnsi="宋体"/>
              </w:rPr>
            </w:pPr>
          </w:p>
        </w:tc>
      </w:tr>
      <w:tr w14:paraId="630D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FE3594F">
            <w:pPr>
              <w:ind w:firstLine="480"/>
              <w:jc w:val="center"/>
              <w:rPr>
                <w:rFonts w:ascii="宋体" w:hAnsi="宋体"/>
              </w:rPr>
            </w:pPr>
          </w:p>
        </w:tc>
        <w:tc>
          <w:tcPr>
            <w:tcW w:w="1418" w:type="dxa"/>
            <w:noWrap w:val="0"/>
            <w:vAlign w:val="center"/>
          </w:tcPr>
          <w:p w14:paraId="1B979ED5">
            <w:pPr>
              <w:ind w:firstLine="480"/>
              <w:jc w:val="center"/>
              <w:rPr>
                <w:rFonts w:ascii="宋体" w:hAnsi="宋体"/>
              </w:rPr>
            </w:pPr>
          </w:p>
        </w:tc>
        <w:tc>
          <w:tcPr>
            <w:tcW w:w="1063" w:type="dxa"/>
            <w:noWrap w:val="0"/>
            <w:vAlign w:val="center"/>
          </w:tcPr>
          <w:p w14:paraId="36479B66">
            <w:pPr>
              <w:ind w:firstLine="480"/>
              <w:jc w:val="center"/>
              <w:rPr>
                <w:rFonts w:ascii="宋体" w:hAnsi="宋体"/>
              </w:rPr>
            </w:pPr>
          </w:p>
        </w:tc>
        <w:tc>
          <w:tcPr>
            <w:tcW w:w="1063" w:type="dxa"/>
            <w:noWrap w:val="0"/>
            <w:vAlign w:val="center"/>
          </w:tcPr>
          <w:p w14:paraId="14222392">
            <w:pPr>
              <w:ind w:firstLine="480"/>
              <w:jc w:val="center"/>
              <w:rPr>
                <w:rFonts w:ascii="宋体" w:hAnsi="宋体"/>
              </w:rPr>
            </w:pPr>
          </w:p>
        </w:tc>
        <w:tc>
          <w:tcPr>
            <w:tcW w:w="1063" w:type="dxa"/>
            <w:noWrap w:val="0"/>
            <w:vAlign w:val="center"/>
          </w:tcPr>
          <w:p w14:paraId="4C8D8D82">
            <w:pPr>
              <w:ind w:firstLine="480"/>
              <w:jc w:val="center"/>
              <w:rPr>
                <w:rFonts w:ascii="宋体" w:hAnsi="宋体"/>
              </w:rPr>
            </w:pPr>
          </w:p>
        </w:tc>
        <w:tc>
          <w:tcPr>
            <w:tcW w:w="1063" w:type="dxa"/>
            <w:noWrap w:val="0"/>
            <w:vAlign w:val="center"/>
          </w:tcPr>
          <w:p w14:paraId="0DE2C214">
            <w:pPr>
              <w:ind w:firstLine="480"/>
              <w:jc w:val="center"/>
              <w:rPr>
                <w:rFonts w:ascii="宋体" w:hAnsi="宋体"/>
              </w:rPr>
            </w:pPr>
          </w:p>
        </w:tc>
        <w:tc>
          <w:tcPr>
            <w:tcW w:w="1063" w:type="dxa"/>
            <w:noWrap w:val="0"/>
            <w:vAlign w:val="center"/>
          </w:tcPr>
          <w:p w14:paraId="27308DA4">
            <w:pPr>
              <w:ind w:firstLine="480"/>
              <w:jc w:val="center"/>
              <w:rPr>
                <w:rFonts w:ascii="宋体" w:hAnsi="宋体"/>
              </w:rPr>
            </w:pPr>
          </w:p>
        </w:tc>
        <w:tc>
          <w:tcPr>
            <w:tcW w:w="1063" w:type="dxa"/>
            <w:noWrap w:val="0"/>
            <w:vAlign w:val="center"/>
          </w:tcPr>
          <w:p w14:paraId="0E0F52E9">
            <w:pPr>
              <w:ind w:firstLine="480"/>
              <w:jc w:val="center"/>
              <w:rPr>
                <w:rFonts w:ascii="宋体" w:hAnsi="宋体"/>
              </w:rPr>
            </w:pPr>
          </w:p>
        </w:tc>
      </w:tr>
      <w:tr w14:paraId="4E0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6A6D0E">
            <w:pPr>
              <w:ind w:firstLine="480"/>
              <w:jc w:val="center"/>
              <w:rPr>
                <w:rFonts w:ascii="宋体" w:hAnsi="宋体"/>
              </w:rPr>
            </w:pPr>
          </w:p>
        </w:tc>
        <w:tc>
          <w:tcPr>
            <w:tcW w:w="1418" w:type="dxa"/>
            <w:noWrap w:val="0"/>
            <w:vAlign w:val="center"/>
          </w:tcPr>
          <w:p w14:paraId="511684B3">
            <w:pPr>
              <w:ind w:firstLine="480"/>
              <w:jc w:val="center"/>
              <w:rPr>
                <w:rFonts w:ascii="宋体" w:hAnsi="宋体"/>
              </w:rPr>
            </w:pPr>
          </w:p>
        </w:tc>
        <w:tc>
          <w:tcPr>
            <w:tcW w:w="1063" w:type="dxa"/>
            <w:noWrap w:val="0"/>
            <w:vAlign w:val="center"/>
          </w:tcPr>
          <w:p w14:paraId="5F829C5D">
            <w:pPr>
              <w:ind w:firstLine="480"/>
              <w:jc w:val="center"/>
              <w:rPr>
                <w:rFonts w:ascii="宋体" w:hAnsi="宋体"/>
              </w:rPr>
            </w:pPr>
          </w:p>
        </w:tc>
        <w:tc>
          <w:tcPr>
            <w:tcW w:w="1063" w:type="dxa"/>
            <w:noWrap w:val="0"/>
            <w:vAlign w:val="center"/>
          </w:tcPr>
          <w:p w14:paraId="6C93B28D">
            <w:pPr>
              <w:ind w:firstLine="480"/>
              <w:jc w:val="center"/>
              <w:rPr>
                <w:rFonts w:ascii="宋体" w:hAnsi="宋体"/>
              </w:rPr>
            </w:pPr>
          </w:p>
        </w:tc>
        <w:tc>
          <w:tcPr>
            <w:tcW w:w="1063" w:type="dxa"/>
            <w:noWrap w:val="0"/>
            <w:vAlign w:val="center"/>
          </w:tcPr>
          <w:p w14:paraId="6CD01547">
            <w:pPr>
              <w:ind w:firstLine="480"/>
              <w:jc w:val="center"/>
              <w:rPr>
                <w:rFonts w:ascii="宋体" w:hAnsi="宋体"/>
              </w:rPr>
            </w:pPr>
          </w:p>
        </w:tc>
        <w:tc>
          <w:tcPr>
            <w:tcW w:w="1063" w:type="dxa"/>
            <w:noWrap w:val="0"/>
            <w:vAlign w:val="center"/>
          </w:tcPr>
          <w:p w14:paraId="5FF6F1ED">
            <w:pPr>
              <w:ind w:firstLine="480"/>
              <w:jc w:val="center"/>
              <w:rPr>
                <w:rFonts w:ascii="宋体" w:hAnsi="宋体"/>
              </w:rPr>
            </w:pPr>
          </w:p>
        </w:tc>
        <w:tc>
          <w:tcPr>
            <w:tcW w:w="1063" w:type="dxa"/>
            <w:noWrap w:val="0"/>
            <w:vAlign w:val="center"/>
          </w:tcPr>
          <w:p w14:paraId="7CE3199D">
            <w:pPr>
              <w:ind w:firstLine="480"/>
              <w:jc w:val="center"/>
              <w:rPr>
                <w:rFonts w:ascii="宋体" w:hAnsi="宋体"/>
              </w:rPr>
            </w:pPr>
          </w:p>
        </w:tc>
        <w:tc>
          <w:tcPr>
            <w:tcW w:w="1063" w:type="dxa"/>
            <w:noWrap w:val="0"/>
            <w:vAlign w:val="center"/>
          </w:tcPr>
          <w:p w14:paraId="1BBD805A">
            <w:pPr>
              <w:ind w:firstLine="480"/>
              <w:jc w:val="center"/>
              <w:rPr>
                <w:rFonts w:ascii="宋体" w:hAnsi="宋体"/>
              </w:rPr>
            </w:pPr>
          </w:p>
        </w:tc>
      </w:tr>
      <w:tr w14:paraId="235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CA88BD7">
            <w:pPr>
              <w:ind w:firstLine="480"/>
              <w:jc w:val="center"/>
              <w:rPr>
                <w:rFonts w:ascii="宋体" w:hAnsi="宋体"/>
              </w:rPr>
            </w:pPr>
          </w:p>
        </w:tc>
        <w:tc>
          <w:tcPr>
            <w:tcW w:w="1418" w:type="dxa"/>
            <w:noWrap w:val="0"/>
            <w:vAlign w:val="center"/>
          </w:tcPr>
          <w:p w14:paraId="2FB14876">
            <w:pPr>
              <w:ind w:firstLine="480"/>
              <w:jc w:val="center"/>
              <w:rPr>
                <w:rFonts w:ascii="宋体" w:hAnsi="宋体"/>
              </w:rPr>
            </w:pPr>
          </w:p>
        </w:tc>
        <w:tc>
          <w:tcPr>
            <w:tcW w:w="1063" w:type="dxa"/>
            <w:noWrap w:val="0"/>
            <w:vAlign w:val="center"/>
          </w:tcPr>
          <w:p w14:paraId="5443BA15">
            <w:pPr>
              <w:ind w:firstLine="480"/>
              <w:jc w:val="center"/>
              <w:rPr>
                <w:rFonts w:ascii="宋体" w:hAnsi="宋体"/>
              </w:rPr>
            </w:pPr>
          </w:p>
        </w:tc>
        <w:tc>
          <w:tcPr>
            <w:tcW w:w="1063" w:type="dxa"/>
            <w:noWrap w:val="0"/>
            <w:vAlign w:val="center"/>
          </w:tcPr>
          <w:p w14:paraId="26E33336">
            <w:pPr>
              <w:ind w:firstLine="480"/>
              <w:jc w:val="center"/>
              <w:rPr>
                <w:rFonts w:ascii="宋体" w:hAnsi="宋体"/>
              </w:rPr>
            </w:pPr>
          </w:p>
        </w:tc>
        <w:tc>
          <w:tcPr>
            <w:tcW w:w="1063" w:type="dxa"/>
            <w:noWrap w:val="0"/>
            <w:vAlign w:val="center"/>
          </w:tcPr>
          <w:p w14:paraId="389065BA">
            <w:pPr>
              <w:ind w:firstLine="480"/>
              <w:jc w:val="center"/>
              <w:rPr>
                <w:rFonts w:ascii="宋体" w:hAnsi="宋体"/>
              </w:rPr>
            </w:pPr>
          </w:p>
        </w:tc>
        <w:tc>
          <w:tcPr>
            <w:tcW w:w="1063" w:type="dxa"/>
            <w:noWrap w:val="0"/>
            <w:vAlign w:val="center"/>
          </w:tcPr>
          <w:p w14:paraId="4C606888">
            <w:pPr>
              <w:ind w:firstLine="480"/>
              <w:jc w:val="center"/>
              <w:rPr>
                <w:rFonts w:ascii="宋体" w:hAnsi="宋体"/>
              </w:rPr>
            </w:pPr>
          </w:p>
        </w:tc>
        <w:tc>
          <w:tcPr>
            <w:tcW w:w="1063" w:type="dxa"/>
            <w:noWrap w:val="0"/>
            <w:vAlign w:val="center"/>
          </w:tcPr>
          <w:p w14:paraId="600DD659">
            <w:pPr>
              <w:ind w:firstLine="480"/>
              <w:jc w:val="center"/>
              <w:rPr>
                <w:rFonts w:ascii="宋体" w:hAnsi="宋体"/>
              </w:rPr>
            </w:pPr>
          </w:p>
        </w:tc>
        <w:tc>
          <w:tcPr>
            <w:tcW w:w="1063" w:type="dxa"/>
            <w:noWrap w:val="0"/>
            <w:vAlign w:val="center"/>
          </w:tcPr>
          <w:p w14:paraId="5F27EBBD">
            <w:pPr>
              <w:ind w:firstLine="480"/>
              <w:jc w:val="center"/>
              <w:rPr>
                <w:rFonts w:ascii="宋体" w:hAnsi="宋体"/>
              </w:rPr>
            </w:pPr>
          </w:p>
        </w:tc>
      </w:tr>
      <w:tr w14:paraId="7AC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506AAB2">
            <w:pPr>
              <w:ind w:firstLine="480"/>
              <w:jc w:val="center"/>
              <w:rPr>
                <w:rFonts w:ascii="宋体" w:hAnsi="宋体"/>
              </w:rPr>
            </w:pPr>
          </w:p>
        </w:tc>
        <w:tc>
          <w:tcPr>
            <w:tcW w:w="1418" w:type="dxa"/>
            <w:noWrap w:val="0"/>
            <w:vAlign w:val="center"/>
          </w:tcPr>
          <w:p w14:paraId="24FD89E8">
            <w:pPr>
              <w:ind w:firstLine="480"/>
              <w:jc w:val="center"/>
              <w:rPr>
                <w:rFonts w:ascii="宋体" w:hAnsi="宋体"/>
              </w:rPr>
            </w:pPr>
          </w:p>
        </w:tc>
        <w:tc>
          <w:tcPr>
            <w:tcW w:w="1063" w:type="dxa"/>
            <w:noWrap w:val="0"/>
            <w:vAlign w:val="center"/>
          </w:tcPr>
          <w:p w14:paraId="325A3265">
            <w:pPr>
              <w:ind w:firstLine="480"/>
              <w:jc w:val="center"/>
              <w:rPr>
                <w:rFonts w:ascii="宋体" w:hAnsi="宋体"/>
              </w:rPr>
            </w:pPr>
          </w:p>
        </w:tc>
        <w:tc>
          <w:tcPr>
            <w:tcW w:w="1063" w:type="dxa"/>
            <w:noWrap w:val="0"/>
            <w:vAlign w:val="center"/>
          </w:tcPr>
          <w:p w14:paraId="598D8EA2">
            <w:pPr>
              <w:ind w:firstLine="480"/>
              <w:jc w:val="center"/>
              <w:rPr>
                <w:rFonts w:ascii="宋体" w:hAnsi="宋体"/>
              </w:rPr>
            </w:pPr>
          </w:p>
        </w:tc>
        <w:tc>
          <w:tcPr>
            <w:tcW w:w="1063" w:type="dxa"/>
            <w:noWrap w:val="0"/>
            <w:vAlign w:val="center"/>
          </w:tcPr>
          <w:p w14:paraId="0C9C0E8B">
            <w:pPr>
              <w:ind w:firstLine="480"/>
              <w:jc w:val="center"/>
              <w:rPr>
                <w:rFonts w:ascii="宋体" w:hAnsi="宋体"/>
              </w:rPr>
            </w:pPr>
          </w:p>
        </w:tc>
        <w:tc>
          <w:tcPr>
            <w:tcW w:w="1063" w:type="dxa"/>
            <w:noWrap w:val="0"/>
            <w:vAlign w:val="center"/>
          </w:tcPr>
          <w:p w14:paraId="09D3C5F3">
            <w:pPr>
              <w:ind w:firstLine="480"/>
              <w:jc w:val="center"/>
              <w:rPr>
                <w:rFonts w:ascii="宋体" w:hAnsi="宋体"/>
              </w:rPr>
            </w:pPr>
          </w:p>
        </w:tc>
        <w:tc>
          <w:tcPr>
            <w:tcW w:w="1063" w:type="dxa"/>
            <w:noWrap w:val="0"/>
            <w:vAlign w:val="center"/>
          </w:tcPr>
          <w:p w14:paraId="6201BFDC">
            <w:pPr>
              <w:ind w:firstLine="480"/>
              <w:jc w:val="center"/>
              <w:rPr>
                <w:rFonts w:ascii="宋体" w:hAnsi="宋体"/>
              </w:rPr>
            </w:pPr>
          </w:p>
        </w:tc>
        <w:tc>
          <w:tcPr>
            <w:tcW w:w="1063" w:type="dxa"/>
            <w:noWrap w:val="0"/>
            <w:vAlign w:val="center"/>
          </w:tcPr>
          <w:p w14:paraId="6A3985BE">
            <w:pPr>
              <w:ind w:firstLine="480"/>
              <w:jc w:val="center"/>
              <w:rPr>
                <w:rFonts w:ascii="宋体" w:hAnsi="宋体"/>
              </w:rPr>
            </w:pPr>
          </w:p>
        </w:tc>
      </w:tr>
      <w:tr w14:paraId="40EC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21D5785">
            <w:pPr>
              <w:ind w:firstLine="480"/>
              <w:jc w:val="center"/>
              <w:rPr>
                <w:rFonts w:ascii="宋体" w:hAnsi="宋体"/>
              </w:rPr>
            </w:pPr>
          </w:p>
        </w:tc>
        <w:tc>
          <w:tcPr>
            <w:tcW w:w="1418" w:type="dxa"/>
            <w:noWrap w:val="0"/>
            <w:vAlign w:val="center"/>
          </w:tcPr>
          <w:p w14:paraId="4F002AED">
            <w:pPr>
              <w:ind w:firstLine="480"/>
              <w:jc w:val="center"/>
              <w:rPr>
                <w:rFonts w:ascii="宋体" w:hAnsi="宋体"/>
              </w:rPr>
            </w:pPr>
          </w:p>
        </w:tc>
        <w:tc>
          <w:tcPr>
            <w:tcW w:w="1063" w:type="dxa"/>
            <w:noWrap w:val="0"/>
            <w:vAlign w:val="center"/>
          </w:tcPr>
          <w:p w14:paraId="4DAEA49C">
            <w:pPr>
              <w:ind w:firstLine="480"/>
              <w:jc w:val="center"/>
              <w:rPr>
                <w:rFonts w:ascii="宋体" w:hAnsi="宋体"/>
              </w:rPr>
            </w:pPr>
          </w:p>
        </w:tc>
        <w:tc>
          <w:tcPr>
            <w:tcW w:w="1063" w:type="dxa"/>
            <w:noWrap w:val="0"/>
            <w:vAlign w:val="center"/>
          </w:tcPr>
          <w:p w14:paraId="3A8DAC2E">
            <w:pPr>
              <w:ind w:firstLine="480"/>
              <w:jc w:val="center"/>
              <w:rPr>
                <w:rFonts w:ascii="宋体" w:hAnsi="宋体"/>
              </w:rPr>
            </w:pPr>
          </w:p>
        </w:tc>
        <w:tc>
          <w:tcPr>
            <w:tcW w:w="1063" w:type="dxa"/>
            <w:noWrap w:val="0"/>
            <w:vAlign w:val="center"/>
          </w:tcPr>
          <w:p w14:paraId="35FEFE19">
            <w:pPr>
              <w:ind w:firstLine="480"/>
              <w:jc w:val="center"/>
              <w:rPr>
                <w:rFonts w:ascii="宋体" w:hAnsi="宋体"/>
              </w:rPr>
            </w:pPr>
          </w:p>
        </w:tc>
        <w:tc>
          <w:tcPr>
            <w:tcW w:w="1063" w:type="dxa"/>
            <w:noWrap w:val="0"/>
            <w:vAlign w:val="center"/>
          </w:tcPr>
          <w:p w14:paraId="00E47172">
            <w:pPr>
              <w:ind w:firstLine="480"/>
              <w:jc w:val="center"/>
              <w:rPr>
                <w:rFonts w:ascii="宋体" w:hAnsi="宋体"/>
              </w:rPr>
            </w:pPr>
          </w:p>
        </w:tc>
        <w:tc>
          <w:tcPr>
            <w:tcW w:w="1063" w:type="dxa"/>
            <w:noWrap w:val="0"/>
            <w:vAlign w:val="center"/>
          </w:tcPr>
          <w:p w14:paraId="13B2DF68">
            <w:pPr>
              <w:ind w:firstLine="480"/>
              <w:jc w:val="center"/>
              <w:rPr>
                <w:rFonts w:ascii="宋体" w:hAnsi="宋体"/>
              </w:rPr>
            </w:pPr>
          </w:p>
        </w:tc>
        <w:tc>
          <w:tcPr>
            <w:tcW w:w="1063" w:type="dxa"/>
            <w:noWrap w:val="0"/>
            <w:vAlign w:val="center"/>
          </w:tcPr>
          <w:p w14:paraId="435B54E2">
            <w:pPr>
              <w:ind w:firstLine="480"/>
              <w:jc w:val="center"/>
              <w:rPr>
                <w:rFonts w:ascii="宋体" w:hAnsi="宋体"/>
              </w:rPr>
            </w:pPr>
          </w:p>
        </w:tc>
      </w:tr>
      <w:tr w14:paraId="0C1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B1DBDE9">
            <w:pPr>
              <w:ind w:firstLine="480"/>
              <w:jc w:val="center"/>
              <w:rPr>
                <w:rFonts w:ascii="宋体" w:hAnsi="宋体"/>
              </w:rPr>
            </w:pPr>
          </w:p>
        </w:tc>
        <w:tc>
          <w:tcPr>
            <w:tcW w:w="1418" w:type="dxa"/>
            <w:noWrap w:val="0"/>
            <w:vAlign w:val="center"/>
          </w:tcPr>
          <w:p w14:paraId="5E4FE0D8">
            <w:pPr>
              <w:ind w:firstLine="480"/>
              <w:jc w:val="center"/>
              <w:rPr>
                <w:rFonts w:ascii="宋体" w:hAnsi="宋体"/>
              </w:rPr>
            </w:pPr>
          </w:p>
        </w:tc>
        <w:tc>
          <w:tcPr>
            <w:tcW w:w="1063" w:type="dxa"/>
            <w:noWrap w:val="0"/>
            <w:vAlign w:val="center"/>
          </w:tcPr>
          <w:p w14:paraId="210639E4">
            <w:pPr>
              <w:ind w:firstLine="480"/>
              <w:jc w:val="center"/>
              <w:rPr>
                <w:rFonts w:ascii="宋体" w:hAnsi="宋体"/>
              </w:rPr>
            </w:pPr>
          </w:p>
        </w:tc>
        <w:tc>
          <w:tcPr>
            <w:tcW w:w="1063" w:type="dxa"/>
            <w:noWrap w:val="0"/>
            <w:vAlign w:val="center"/>
          </w:tcPr>
          <w:p w14:paraId="57F6B7B1">
            <w:pPr>
              <w:ind w:firstLine="480"/>
              <w:jc w:val="center"/>
              <w:rPr>
                <w:rFonts w:ascii="宋体" w:hAnsi="宋体"/>
              </w:rPr>
            </w:pPr>
          </w:p>
        </w:tc>
        <w:tc>
          <w:tcPr>
            <w:tcW w:w="1063" w:type="dxa"/>
            <w:noWrap w:val="0"/>
            <w:vAlign w:val="center"/>
          </w:tcPr>
          <w:p w14:paraId="21147AF7">
            <w:pPr>
              <w:ind w:firstLine="480"/>
              <w:jc w:val="center"/>
              <w:rPr>
                <w:rFonts w:ascii="宋体" w:hAnsi="宋体"/>
              </w:rPr>
            </w:pPr>
          </w:p>
        </w:tc>
        <w:tc>
          <w:tcPr>
            <w:tcW w:w="1063" w:type="dxa"/>
            <w:noWrap w:val="0"/>
            <w:vAlign w:val="center"/>
          </w:tcPr>
          <w:p w14:paraId="2700A7F7">
            <w:pPr>
              <w:ind w:firstLine="480"/>
              <w:jc w:val="center"/>
              <w:rPr>
                <w:rFonts w:ascii="宋体" w:hAnsi="宋体"/>
              </w:rPr>
            </w:pPr>
          </w:p>
        </w:tc>
        <w:tc>
          <w:tcPr>
            <w:tcW w:w="1063" w:type="dxa"/>
            <w:noWrap w:val="0"/>
            <w:vAlign w:val="center"/>
          </w:tcPr>
          <w:p w14:paraId="3C30E65F">
            <w:pPr>
              <w:ind w:firstLine="480"/>
              <w:jc w:val="center"/>
              <w:rPr>
                <w:rFonts w:ascii="宋体" w:hAnsi="宋体"/>
              </w:rPr>
            </w:pPr>
          </w:p>
        </w:tc>
        <w:tc>
          <w:tcPr>
            <w:tcW w:w="1063" w:type="dxa"/>
            <w:noWrap w:val="0"/>
            <w:vAlign w:val="center"/>
          </w:tcPr>
          <w:p w14:paraId="576B15C3">
            <w:pPr>
              <w:ind w:firstLine="480"/>
              <w:jc w:val="center"/>
              <w:rPr>
                <w:rFonts w:ascii="宋体" w:hAnsi="宋体"/>
              </w:rPr>
            </w:pPr>
          </w:p>
        </w:tc>
      </w:tr>
      <w:tr w14:paraId="101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4970CCF">
            <w:pPr>
              <w:ind w:firstLine="480"/>
              <w:jc w:val="center"/>
              <w:rPr>
                <w:rFonts w:ascii="宋体" w:hAnsi="宋体"/>
              </w:rPr>
            </w:pPr>
          </w:p>
        </w:tc>
        <w:tc>
          <w:tcPr>
            <w:tcW w:w="1418" w:type="dxa"/>
            <w:noWrap w:val="0"/>
            <w:vAlign w:val="center"/>
          </w:tcPr>
          <w:p w14:paraId="1C3ADEE8">
            <w:pPr>
              <w:ind w:firstLine="480"/>
              <w:jc w:val="center"/>
              <w:rPr>
                <w:rFonts w:ascii="宋体" w:hAnsi="宋体"/>
              </w:rPr>
            </w:pPr>
          </w:p>
        </w:tc>
        <w:tc>
          <w:tcPr>
            <w:tcW w:w="1063" w:type="dxa"/>
            <w:noWrap w:val="0"/>
            <w:vAlign w:val="center"/>
          </w:tcPr>
          <w:p w14:paraId="1851E9E3">
            <w:pPr>
              <w:ind w:firstLine="480"/>
              <w:jc w:val="center"/>
              <w:rPr>
                <w:rFonts w:ascii="宋体" w:hAnsi="宋体"/>
              </w:rPr>
            </w:pPr>
          </w:p>
        </w:tc>
        <w:tc>
          <w:tcPr>
            <w:tcW w:w="1063" w:type="dxa"/>
            <w:noWrap w:val="0"/>
            <w:vAlign w:val="center"/>
          </w:tcPr>
          <w:p w14:paraId="330F1F1C">
            <w:pPr>
              <w:ind w:firstLine="480"/>
              <w:jc w:val="center"/>
              <w:rPr>
                <w:rFonts w:ascii="宋体" w:hAnsi="宋体"/>
              </w:rPr>
            </w:pPr>
          </w:p>
        </w:tc>
        <w:tc>
          <w:tcPr>
            <w:tcW w:w="1063" w:type="dxa"/>
            <w:noWrap w:val="0"/>
            <w:vAlign w:val="center"/>
          </w:tcPr>
          <w:p w14:paraId="74F1B4AA">
            <w:pPr>
              <w:ind w:firstLine="480"/>
              <w:jc w:val="center"/>
              <w:rPr>
                <w:rFonts w:ascii="宋体" w:hAnsi="宋体"/>
              </w:rPr>
            </w:pPr>
          </w:p>
        </w:tc>
        <w:tc>
          <w:tcPr>
            <w:tcW w:w="1063" w:type="dxa"/>
            <w:noWrap w:val="0"/>
            <w:vAlign w:val="center"/>
          </w:tcPr>
          <w:p w14:paraId="4B70DD13">
            <w:pPr>
              <w:ind w:firstLine="480"/>
              <w:jc w:val="center"/>
              <w:rPr>
                <w:rFonts w:ascii="宋体" w:hAnsi="宋体"/>
              </w:rPr>
            </w:pPr>
          </w:p>
        </w:tc>
        <w:tc>
          <w:tcPr>
            <w:tcW w:w="1063" w:type="dxa"/>
            <w:noWrap w:val="0"/>
            <w:vAlign w:val="center"/>
          </w:tcPr>
          <w:p w14:paraId="603A2FF0">
            <w:pPr>
              <w:ind w:firstLine="480"/>
              <w:jc w:val="center"/>
              <w:rPr>
                <w:rFonts w:ascii="宋体" w:hAnsi="宋体"/>
              </w:rPr>
            </w:pPr>
          </w:p>
        </w:tc>
        <w:tc>
          <w:tcPr>
            <w:tcW w:w="1063" w:type="dxa"/>
            <w:noWrap w:val="0"/>
            <w:vAlign w:val="center"/>
          </w:tcPr>
          <w:p w14:paraId="57C577B5">
            <w:pPr>
              <w:ind w:firstLine="480"/>
              <w:jc w:val="center"/>
              <w:rPr>
                <w:rFonts w:ascii="宋体" w:hAnsi="宋体"/>
              </w:rPr>
            </w:pPr>
          </w:p>
        </w:tc>
      </w:tr>
      <w:tr w14:paraId="02A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19A472E">
            <w:pPr>
              <w:ind w:firstLine="480"/>
              <w:jc w:val="center"/>
              <w:rPr>
                <w:rFonts w:ascii="宋体" w:hAnsi="宋体"/>
              </w:rPr>
            </w:pPr>
          </w:p>
        </w:tc>
        <w:tc>
          <w:tcPr>
            <w:tcW w:w="1418" w:type="dxa"/>
            <w:noWrap w:val="0"/>
            <w:vAlign w:val="center"/>
          </w:tcPr>
          <w:p w14:paraId="709273A3">
            <w:pPr>
              <w:ind w:firstLine="480"/>
              <w:jc w:val="center"/>
              <w:rPr>
                <w:rFonts w:ascii="宋体" w:hAnsi="宋体"/>
              </w:rPr>
            </w:pPr>
          </w:p>
        </w:tc>
        <w:tc>
          <w:tcPr>
            <w:tcW w:w="1063" w:type="dxa"/>
            <w:noWrap w:val="0"/>
            <w:vAlign w:val="center"/>
          </w:tcPr>
          <w:p w14:paraId="0ED1CB1B">
            <w:pPr>
              <w:ind w:firstLine="480"/>
              <w:jc w:val="center"/>
              <w:rPr>
                <w:rFonts w:ascii="宋体" w:hAnsi="宋体"/>
              </w:rPr>
            </w:pPr>
          </w:p>
        </w:tc>
        <w:tc>
          <w:tcPr>
            <w:tcW w:w="1063" w:type="dxa"/>
            <w:noWrap w:val="0"/>
            <w:vAlign w:val="center"/>
          </w:tcPr>
          <w:p w14:paraId="468F4173">
            <w:pPr>
              <w:ind w:firstLine="480"/>
              <w:jc w:val="center"/>
              <w:rPr>
                <w:rFonts w:ascii="宋体" w:hAnsi="宋体"/>
              </w:rPr>
            </w:pPr>
          </w:p>
        </w:tc>
        <w:tc>
          <w:tcPr>
            <w:tcW w:w="1063" w:type="dxa"/>
            <w:noWrap w:val="0"/>
            <w:vAlign w:val="center"/>
          </w:tcPr>
          <w:p w14:paraId="0D679C3B">
            <w:pPr>
              <w:ind w:firstLine="480"/>
              <w:jc w:val="center"/>
              <w:rPr>
                <w:rFonts w:ascii="宋体" w:hAnsi="宋体"/>
              </w:rPr>
            </w:pPr>
          </w:p>
        </w:tc>
        <w:tc>
          <w:tcPr>
            <w:tcW w:w="1063" w:type="dxa"/>
            <w:noWrap w:val="0"/>
            <w:vAlign w:val="center"/>
          </w:tcPr>
          <w:p w14:paraId="28BDE829">
            <w:pPr>
              <w:ind w:firstLine="480"/>
              <w:jc w:val="center"/>
              <w:rPr>
                <w:rFonts w:ascii="宋体" w:hAnsi="宋体"/>
              </w:rPr>
            </w:pPr>
          </w:p>
        </w:tc>
        <w:tc>
          <w:tcPr>
            <w:tcW w:w="1063" w:type="dxa"/>
            <w:noWrap w:val="0"/>
            <w:vAlign w:val="center"/>
          </w:tcPr>
          <w:p w14:paraId="411718F4">
            <w:pPr>
              <w:ind w:firstLine="480"/>
              <w:jc w:val="center"/>
              <w:rPr>
                <w:rFonts w:ascii="宋体" w:hAnsi="宋体"/>
              </w:rPr>
            </w:pPr>
          </w:p>
        </w:tc>
        <w:tc>
          <w:tcPr>
            <w:tcW w:w="1063" w:type="dxa"/>
            <w:noWrap w:val="0"/>
            <w:vAlign w:val="center"/>
          </w:tcPr>
          <w:p w14:paraId="221D2D5F">
            <w:pPr>
              <w:ind w:firstLine="480"/>
              <w:jc w:val="center"/>
              <w:rPr>
                <w:rFonts w:ascii="宋体" w:hAnsi="宋体"/>
              </w:rPr>
            </w:pPr>
          </w:p>
        </w:tc>
      </w:tr>
      <w:tr w14:paraId="374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BE4E968">
            <w:pPr>
              <w:ind w:firstLine="480"/>
              <w:jc w:val="center"/>
              <w:rPr>
                <w:rFonts w:ascii="宋体" w:hAnsi="宋体"/>
              </w:rPr>
            </w:pPr>
          </w:p>
        </w:tc>
        <w:tc>
          <w:tcPr>
            <w:tcW w:w="1418" w:type="dxa"/>
            <w:noWrap w:val="0"/>
            <w:vAlign w:val="center"/>
          </w:tcPr>
          <w:p w14:paraId="705E7927">
            <w:pPr>
              <w:ind w:firstLine="480"/>
              <w:jc w:val="center"/>
              <w:rPr>
                <w:rFonts w:ascii="宋体" w:hAnsi="宋体"/>
              </w:rPr>
            </w:pPr>
          </w:p>
        </w:tc>
        <w:tc>
          <w:tcPr>
            <w:tcW w:w="1063" w:type="dxa"/>
            <w:noWrap w:val="0"/>
            <w:vAlign w:val="center"/>
          </w:tcPr>
          <w:p w14:paraId="2F7957FB">
            <w:pPr>
              <w:ind w:firstLine="480"/>
              <w:jc w:val="center"/>
              <w:rPr>
                <w:rFonts w:ascii="宋体" w:hAnsi="宋体"/>
              </w:rPr>
            </w:pPr>
          </w:p>
        </w:tc>
        <w:tc>
          <w:tcPr>
            <w:tcW w:w="1063" w:type="dxa"/>
            <w:noWrap w:val="0"/>
            <w:vAlign w:val="center"/>
          </w:tcPr>
          <w:p w14:paraId="10AA1DFD">
            <w:pPr>
              <w:ind w:firstLine="480"/>
              <w:jc w:val="center"/>
              <w:rPr>
                <w:rFonts w:ascii="宋体" w:hAnsi="宋体"/>
              </w:rPr>
            </w:pPr>
          </w:p>
        </w:tc>
        <w:tc>
          <w:tcPr>
            <w:tcW w:w="1063" w:type="dxa"/>
            <w:noWrap w:val="0"/>
            <w:vAlign w:val="center"/>
          </w:tcPr>
          <w:p w14:paraId="58873593">
            <w:pPr>
              <w:ind w:firstLine="480"/>
              <w:jc w:val="center"/>
              <w:rPr>
                <w:rFonts w:ascii="宋体" w:hAnsi="宋体"/>
              </w:rPr>
            </w:pPr>
          </w:p>
        </w:tc>
        <w:tc>
          <w:tcPr>
            <w:tcW w:w="1063" w:type="dxa"/>
            <w:noWrap w:val="0"/>
            <w:vAlign w:val="center"/>
          </w:tcPr>
          <w:p w14:paraId="4A8DD422">
            <w:pPr>
              <w:ind w:firstLine="480"/>
              <w:jc w:val="center"/>
              <w:rPr>
                <w:rFonts w:ascii="宋体" w:hAnsi="宋体"/>
              </w:rPr>
            </w:pPr>
          </w:p>
        </w:tc>
        <w:tc>
          <w:tcPr>
            <w:tcW w:w="1063" w:type="dxa"/>
            <w:noWrap w:val="0"/>
            <w:vAlign w:val="center"/>
          </w:tcPr>
          <w:p w14:paraId="6F9978CF">
            <w:pPr>
              <w:ind w:firstLine="480"/>
              <w:jc w:val="center"/>
              <w:rPr>
                <w:rFonts w:ascii="宋体" w:hAnsi="宋体"/>
              </w:rPr>
            </w:pPr>
          </w:p>
        </w:tc>
        <w:tc>
          <w:tcPr>
            <w:tcW w:w="1063" w:type="dxa"/>
            <w:noWrap w:val="0"/>
            <w:vAlign w:val="center"/>
          </w:tcPr>
          <w:p w14:paraId="7888A8B7">
            <w:pPr>
              <w:ind w:firstLine="480"/>
              <w:jc w:val="center"/>
              <w:rPr>
                <w:rFonts w:ascii="宋体" w:hAnsi="宋体"/>
              </w:rPr>
            </w:pPr>
          </w:p>
        </w:tc>
      </w:tr>
      <w:tr w14:paraId="070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D21B01">
            <w:pPr>
              <w:ind w:firstLine="480"/>
              <w:jc w:val="center"/>
              <w:rPr>
                <w:rFonts w:ascii="宋体" w:hAnsi="宋体"/>
              </w:rPr>
            </w:pPr>
          </w:p>
        </w:tc>
        <w:tc>
          <w:tcPr>
            <w:tcW w:w="1418" w:type="dxa"/>
            <w:noWrap w:val="0"/>
            <w:vAlign w:val="center"/>
          </w:tcPr>
          <w:p w14:paraId="3CED7195">
            <w:pPr>
              <w:ind w:firstLine="480"/>
              <w:jc w:val="center"/>
              <w:rPr>
                <w:rFonts w:ascii="宋体" w:hAnsi="宋体"/>
              </w:rPr>
            </w:pPr>
          </w:p>
        </w:tc>
        <w:tc>
          <w:tcPr>
            <w:tcW w:w="1063" w:type="dxa"/>
            <w:noWrap w:val="0"/>
            <w:vAlign w:val="center"/>
          </w:tcPr>
          <w:p w14:paraId="37FB852D">
            <w:pPr>
              <w:ind w:firstLine="480"/>
              <w:jc w:val="center"/>
              <w:rPr>
                <w:rFonts w:ascii="宋体" w:hAnsi="宋体"/>
              </w:rPr>
            </w:pPr>
          </w:p>
        </w:tc>
        <w:tc>
          <w:tcPr>
            <w:tcW w:w="1063" w:type="dxa"/>
            <w:noWrap w:val="0"/>
            <w:vAlign w:val="center"/>
          </w:tcPr>
          <w:p w14:paraId="661A5D3D">
            <w:pPr>
              <w:ind w:firstLine="480"/>
              <w:jc w:val="center"/>
              <w:rPr>
                <w:rFonts w:ascii="宋体" w:hAnsi="宋体"/>
              </w:rPr>
            </w:pPr>
          </w:p>
        </w:tc>
        <w:tc>
          <w:tcPr>
            <w:tcW w:w="1063" w:type="dxa"/>
            <w:noWrap w:val="0"/>
            <w:vAlign w:val="center"/>
          </w:tcPr>
          <w:p w14:paraId="362AEBD1">
            <w:pPr>
              <w:ind w:firstLine="480"/>
              <w:jc w:val="center"/>
              <w:rPr>
                <w:rFonts w:ascii="宋体" w:hAnsi="宋体"/>
              </w:rPr>
            </w:pPr>
          </w:p>
        </w:tc>
        <w:tc>
          <w:tcPr>
            <w:tcW w:w="1063" w:type="dxa"/>
            <w:noWrap w:val="0"/>
            <w:vAlign w:val="center"/>
          </w:tcPr>
          <w:p w14:paraId="192556B1">
            <w:pPr>
              <w:ind w:firstLine="480"/>
              <w:jc w:val="center"/>
              <w:rPr>
                <w:rFonts w:ascii="宋体" w:hAnsi="宋体"/>
              </w:rPr>
            </w:pPr>
          </w:p>
        </w:tc>
        <w:tc>
          <w:tcPr>
            <w:tcW w:w="1063" w:type="dxa"/>
            <w:noWrap w:val="0"/>
            <w:vAlign w:val="center"/>
          </w:tcPr>
          <w:p w14:paraId="3E048A3A">
            <w:pPr>
              <w:ind w:firstLine="480"/>
              <w:jc w:val="center"/>
              <w:rPr>
                <w:rFonts w:ascii="宋体" w:hAnsi="宋体"/>
              </w:rPr>
            </w:pPr>
          </w:p>
        </w:tc>
        <w:tc>
          <w:tcPr>
            <w:tcW w:w="1063" w:type="dxa"/>
            <w:noWrap w:val="0"/>
            <w:vAlign w:val="center"/>
          </w:tcPr>
          <w:p w14:paraId="4C322139">
            <w:pPr>
              <w:ind w:firstLine="480"/>
              <w:jc w:val="center"/>
              <w:rPr>
                <w:rFonts w:ascii="宋体" w:hAnsi="宋体"/>
              </w:rPr>
            </w:pPr>
          </w:p>
        </w:tc>
      </w:tr>
      <w:tr w14:paraId="318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3446CED">
            <w:pPr>
              <w:ind w:firstLine="480"/>
              <w:jc w:val="center"/>
              <w:rPr>
                <w:rFonts w:ascii="宋体" w:hAnsi="宋体"/>
              </w:rPr>
            </w:pPr>
          </w:p>
        </w:tc>
        <w:tc>
          <w:tcPr>
            <w:tcW w:w="1418" w:type="dxa"/>
            <w:noWrap w:val="0"/>
            <w:vAlign w:val="center"/>
          </w:tcPr>
          <w:p w14:paraId="119471B7">
            <w:pPr>
              <w:ind w:firstLine="480"/>
              <w:jc w:val="center"/>
              <w:rPr>
                <w:rFonts w:ascii="宋体" w:hAnsi="宋体"/>
              </w:rPr>
            </w:pPr>
          </w:p>
        </w:tc>
        <w:tc>
          <w:tcPr>
            <w:tcW w:w="1063" w:type="dxa"/>
            <w:noWrap w:val="0"/>
            <w:vAlign w:val="center"/>
          </w:tcPr>
          <w:p w14:paraId="197D4F8B">
            <w:pPr>
              <w:ind w:firstLine="480"/>
              <w:jc w:val="center"/>
              <w:rPr>
                <w:rFonts w:ascii="宋体" w:hAnsi="宋体"/>
              </w:rPr>
            </w:pPr>
          </w:p>
        </w:tc>
        <w:tc>
          <w:tcPr>
            <w:tcW w:w="1063" w:type="dxa"/>
            <w:noWrap w:val="0"/>
            <w:vAlign w:val="center"/>
          </w:tcPr>
          <w:p w14:paraId="299F8990">
            <w:pPr>
              <w:ind w:firstLine="480"/>
              <w:jc w:val="center"/>
              <w:rPr>
                <w:rFonts w:ascii="宋体" w:hAnsi="宋体"/>
              </w:rPr>
            </w:pPr>
          </w:p>
        </w:tc>
        <w:tc>
          <w:tcPr>
            <w:tcW w:w="1063" w:type="dxa"/>
            <w:noWrap w:val="0"/>
            <w:vAlign w:val="center"/>
          </w:tcPr>
          <w:p w14:paraId="4E12DCA4">
            <w:pPr>
              <w:ind w:firstLine="480"/>
              <w:jc w:val="center"/>
              <w:rPr>
                <w:rFonts w:ascii="宋体" w:hAnsi="宋体"/>
              </w:rPr>
            </w:pPr>
          </w:p>
        </w:tc>
        <w:tc>
          <w:tcPr>
            <w:tcW w:w="1063" w:type="dxa"/>
            <w:noWrap w:val="0"/>
            <w:vAlign w:val="center"/>
          </w:tcPr>
          <w:p w14:paraId="3DD3FF88">
            <w:pPr>
              <w:ind w:firstLine="480"/>
              <w:jc w:val="center"/>
              <w:rPr>
                <w:rFonts w:ascii="宋体" w:hAnsi="宋体"/>
              </w:rPr>
            </w:pPr>
          </w:p>
        </w:tc>
        <w:tc>
          <w:tcPr>
            <w:tcW w:w="1063" w:type="dxa"/>
            <w:noWrap w:val="0"/>
            <w:vAlign w:val="center"/>
          </w:tcPr>
          <w:p w14:paraId="4FF8F909">
            <w:pPr>
              <w:ind w:firstLine="480"/>
              <w:jc w:val="center"/>
              <w:rPr>
                <w:rFonts w:ascii="宋体" w:hAnsi="宋体"/>
              </w:rPr>
            </w:pPr>
          </w:p>
        </w:tc>
        <w:tc>
          <w:tcPr>
            <w:tcW w:w="1063" w:type="dxa"/>
            <w:noWrap w:val="0"/>
            <w:vAlign w:val="center"/>
          </w:tcPr>
          <w:p w14:paraId="350F9CA4">
            <w:pPr>
              <w:ind w:firstLine="480"/>
              <w:jc w:val="center"/>
              <w:rPr>
                <w:rFonts w:ascii="宋体" w:hAnsi="宋体"/>
              </w:rPr>
            </w:pPr>
          </w:p>
        </w:tc>
      </w:tr>
      <w:tr w14:paraId="56AD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7982040">
            <w:pPr>
              <w:ind w:firstLine="480"/>
              <w:jc w:val="center"/>
              <w:rPr>
                <w:rFonts w:ascii="宋体" w:hAnsi="宋体"/>
              </w:rPr>
            </w:pPr>
          </w:p>
        </w:tc>
        <w:tc>
          <w:tcPr>
            <w:tcW w:w="1418" w:type="dxa"/>
            <w:noWrap w:val="0"/>
            <w:vAlign w:val="center"/>
          </w:tcPr>
          <w:p w14:paraId="0C344602">
            <w:pPr>
              <w:ind w:firstLine="480"/>
              <w:jc w:val="center"/>
              <w:rPr>
                <w:rFonts w:ascii="宋体" w:hAnsi="宋体"/>
              </w:rPr>
            </w:pPr>
          </w:p>
        </w:tc>
        <w:tc>
          <w:tcPr>
            <w:tcW w:w="1063" w:type="dxa"/>
            <w:noWrap w:val="0"/>
            <w:vAlign w:val="center"/>
          </w:tcPr>
          <w:p w14:paraId="5883F7AD">
            <w:pPr>
              <w:ind w:firstLine="480"/>
              <w:jc w:val="center"/>
              <w:rPr>
                <w:rFonts w:ascii="宋体" w:hAnsi="宋体"/>
              </w:rPr>
            </w:pPr>
          </w:p>
        </w:tc>
        <w:tc>
          <w:tcPr>
            <w:tcW w:w="1063" w:type="dxa"/>
            <w:noWrap w:val="0"/>
            <w:vAlign w:val="center"/>
          </w:tcPr>
          <w:p w14:paraId="6D1E0525">
            <w:pPr>
              <w:ind w:firstLine="480"/>
              <w:jc w:val="center"/>
              <w:rPr>
                <w:rFonts w:ascii="宋体" w:hAnsi="宋体"/>
              </w:rPr>
            </w:pPr>
          </w:p>
        </w:tc>
        <w:tc>
          <w:tcPr>
            <w:tcW w:w="1063" w:type="dxa"/>
            <w:noWrap w:val="0"/>
            <w:vAlign w:val="center"/>
          </w:tcPr>
          <w:p w14:paraId="5B03983C">
            <w:pPr>
              <w:ind w:firstLine="480"/>
              <w:jc w:val="center"/>
              <w:rPr>
                <w:rFonts w:ascii="宋体" w:hAnsi="宋体"/>
              </w:rPr>
            </w:pPr>
          </w:p>
        </w:tc>
        <w:tc>
          <w:tcPr>
            <w:tcW w:w="1063" w:type="dxa"/>
            <w:noWrap w:val="0"/>
            <w:vAlign w:val="center"/>
          </w:tcPr>
          <w:p w14:paraId="6CBF1C5E">
            <w:pPr>
              <w:ind w:firstLine="480"/>
              <w:jc w:val="center"/>
              <w:rPr>
                <w:rFonts w:ascii="宋体" w:hAnsi="宋体"/>
              </w:rPr>
            </w:pPr>
          </w:p>
        </w:tc>
        <w:tc>
          <w:tcPr>
            <w:tcW w:w="1063" w:type="dxa"/>
            <w:noWrap w:val="0"/>
            <w:vAlign w:val="center"/>
          </w:tcPr>
          <w:p w14:paraId="68644742">
            <w:pPr>
              <w:ind w:firstLine="480"/>
              <w:jc w:val="center"/>
              <w:rPr>
                <w:rFonts w:ascii="宋体" w:hAnsi="宋体"/>
              </w:rPr>
            </w:pPr>
          </w:p>
        </w:tc>
        <w:tc>
          <w:tcPr>
            <w:tcW w:w="1063" w:type="dxa"/>
            <w:noWrap w:val="0"/>
            <w:vAlign w:val="center"/>
          </w:tcPr>
          <w:p w14:paraId="5A65F1F5">
            <w:pPr>
              <w:ind w:firstLine="480"/>
              <w:jc w:val="center"/>
              <w:rPr>
                <w:rFonts w:ascii="宋体" w:hAnsi="宋体"/>
              </w:rPr>
            </w:pPr>
          </w:p>
        </w:tc>
      </w:tr>
      <w:tr w14:paraId="5C26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3C3C30">
            <w:pPr>
              <w:ind w:firstLine="480"/>
              <w:jc w:val="center"/>
              <w:rPr>
                <w:rFonts w:ascii="宋体" w:hAnsi="宋体"/>
              </w:rPr>
            </w:pPr>
          </w:p>
        </w:tc>
        <w:tc>
          <w:tcPr>
            <w:tcW w:w="1418" w:type="dxa"/>
            <w:noWrap w:val="0"/>
            <w:vAlign w:val="center"/>
          </w:tcPr>
          <w:p w14:paraId="7658A75B">
            <w:pPr>
              <w:ind w:firstLine="480"/>
              <w:jc w:val="center"/>
              <w:rPr>
                <w:rFonts w:ascii="宋体" w:hAnsi="宋体"/>
              </w:rPr>
            </w:pPr>
          </w:p>
        </w:tc>
        <w:tc>
          <w:tcPr>
            <w:tcW w:w="1063" w:type="dxa"/>
            <w:noWrap w:val="0"/>
            <w:vAlign w:val="center"/>
          </w:tcPr>
          <w:p w14:paraId="4B7DAB43">
            <w:pPr>
              <w:ind w:firstLine="480"/>
              <w:jc w:val="center"/>
              <w:rPr>
                <w:rFonts w:ascii="宋体" w:hAnsi="宋体"/>
              </w:rPr>
            </w:pPr>
          </w:p>
        </w:tc>
        <w:tc>
          <w:tcPr>
            <w:tcW w:w="1063" w:type="dxa"/>
            <w:noWrap w:val="0"/>
            <w:vAlign w:val="center"/>
          </w:tcPr>
          <w:p w14:paraId="5A0EEE51">
            <w:pPr>
              <w:ind w:firstLine="480"/>
              <w:jc w:val="center"/>
              <w:rPr>
                <w:rFonts w:ascii="宋体" w:hAnsi="宋体"/>
              </w:rPr>
            </w:pPr>
          </w:p>
        </w:tc>
        <w:tc>
          <w:tcPr>
            <w:tcW w:w="1063" w:type="dxa"/>
            <w:noWrap w:val="0"/>
            <w:vAlign w:val="center"/>
          </w:tcPr>
          <w:p w14:paraId="071E0E5D">
            <w:pPr>
              <w:ind w:firstLine="480"/>
              <w:jc w:val="center"/>
              <w:rPr>
                <w:rFonts w:ascii="宋体" w:hAnsi="宋体"/>
              </w:rPr>
            </w:pPr>
          </w:p>
        </w:tc>
        <w:tc>
          <w:tcPr>
            <w:tcW w:w="1063" w:type="dxa"/>
            <w:noWrap w:val="0"/>
            <w:vAlign w:val="center"/>
          </w:tcPr>
          <w:p w14:paraId="265A6F8C">
            <w:pPr>
              <w:ind w:firstLine="480"/>
              <w:jc w:val="center"/>
              <w:rPr>
                <w:rFonts w:ascii="宋体" w:hAnsi="宋体"/>
              </w:rPr>
            </w:pPr>
          </w:p>
        </w:tc>
        <w:tc>
          <w:tcPr>
            <w:tcW w:w="1063" w:type="dxa"/>
            <w:noWrap w:val="0"/>
            <w:vAlign w:val="center"/>
          </w:tcPr>
          <w:p w14:paraId="0813D98A">
            <w:pPr>
              <w:ind w:firstLine="480"/>
              <w:jc w:val="center"/>
              <w:rPr>
                <w:rFonts w:ascii="宋体" w:hAnsi="宋体"/>
              </w:rPr>
            </w:pPr>
          </w:p>
        </w:tc>
        <w:tc>
          <w:tcPr>
            <w:tcW w:w="1063" w:type="dxa"/>
            <w:noWrap w:val="0"/>
            <w:vAlign w:val="center"/>
          </w:tcPr>
          <w:p w14:paraId="7C041E97">
            <w:pPr>
              <w:ind w:firstLine="480"/>
              <w:jc w:val="center"/>
              <w:rPr>
                <w:rFonts w:ascii="宋体" w:hAnsi="宋体"/>
              </w:rPr>
            </w:pPr>
          </w:p>
        </w:tc>
      </w:tr>
      <w:tr w14:paraId="3A84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38C7F0">
            <w:pPr>
              <w:ind w:firstLine="480"/>
              <w:jc w:val="center"/>
              <w:rPr>
                <w:rFonts w:ascii="宋体" w:hAnsi="宋体"/>
              </w:rPr>
            </w:pPr>
          </w:p>
        </w:tc>
        <w:tc>
          <w:tcPr>
            <w:tcW w:w="1418" w:type="dxa"/>
            <w:noWrap w:val="0"/>
            <w:vAlign w:val="center"/>
          </w:tcPr>
          <w:p w14:paraId="7593BF70">
            <w:pPr>
              <w:ind w:firstLine="480"/>
              <w:jc w:val="center"/>
              <w:rPr>
                <w:rFonts w:ascii="宋体" w:hAnsi="宋体"/>
              </w:rPr>
            </w:pPr>
          </w:p>
        </w:tc>
        <w:tc>
          <w:tcPr>
            <w:tcW w:w="1063" w:type="dxa"/>
            <w:noWrap w:val="0"/>
            <w:vAlign w:val="center"/>
          </w:tcPr>
          <w:p w14:paraId="1D8020DC">
            <w:pPr>
              <w:ind w:firstLine="480"/>
              <w:jc w:val="center"/>
              <w:rPr>
                <w:rFonts w:ascii="宋体" w:hAnsi="宋体"/>
              </w:rPr>
            </w:pPr>
          </w:p>
        </w:tc>
        <w:tc>
          <w:tcPr>
            <w:tcW w:w="1063" w:type="dxa"/>
            <w:noWrap w:val="0"/>
            <w:vAlign w:val="center"/>
          </w:tcPr>
          <w:p w14:paraId="5ACE2F4B">
            <w:pPr>
              <w:ind w:firstLine="480"/>
              <w:jc w:val="center"/>
              <w:rPr>
                <w:rFonts w:ascii="宋体" w:hAnsi="宋体"/>
              </w:rPr>
            </w:pPr>
          </w:p>
        </w:tc>
        <w:tc>
          <w:tcPr>
            <w:tcW w:w="1063" w:type="dxa"/>
            <w:noWrap w:val="0"/>
            <w:vAlign w:val="center"/>
          </w:tcPr>
          <w:p w14:paraId="273A3861">
            <w:pPr>
              <w:ind w:firstLine="480"/>
              <w:jc w:val="center"/>
              <w:rPr>
                <w:rFonts w:ascii="宋体" w:hAnsi="宋体"/>
              </w:rPr>
            </w:pPr>
          </w:p>
        </w:tc>
        <w:tc>
          <w:tcPr>
            <w:tcW w:w="1063" w:type="dxa"/>
            <w:noWrap w:val="0"/>
            <w:vAlign w:val="center"/>
          </w:tcPr>
          <w:p w14:paraId="08447F00">
            <w:pPr>
              <w:ind w:firstLine="480"/>
              <w:jc w:val="center"/>
              <w:rPr>
                <w:rFonts w:ascii="宋体" w:hAnsi="宋体"/>
              </w:rPr>
            </w:pPr>
          </w:p>
        </w:tc>
        <w:tc>
          <w:tcPr>
            <w:tcW w:w="1063" w:type="dxa"/>
            <w:noWrap w:val="0"/>
            <w:vAlign w:val="center"/>
          </w:tcPr>
          <w:p w14:paraId="292A891A">
            <w:pPr>
              <w:ind w:firstLine="480"/>
              <w:jc w:val="center"/>
              <w:rPr>
                <w:rFonts w:ascii="宋体" w:hAnsi="宋体"/>
              </w:rPr>
            </w:pPr>
          </w:p>
        </w:tc>
        <w:tc>
          <w:tcPr>
            <w:tcW w:w="1063" w:type="dxa"/>
            <w:noWrap w:val="0"/>
            <w:vAlign w:val="center"/>
          </w:tcPr>
          <w:p w14:paraId="733C86A1">
            <w:pPr>
              <w:ind w:firstLine="480"/>
              <w:jc w:val="center"/>
              <w:rPr>
                <w:rFonts w:ascii="宋体" w:hAnsi="宋体"/>
              </w:rPr>
            </w:pPr>
          </w:p>
        </w:tc>
      </w:tr>
      <w:tr w14:paraId="3866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A01B321">
            <w:pPr>
              <w:ind w:firstLine="480"/>
              <w:jc w:val="center"/>
              <w:rPr>
                <w:rFonts w:ascii="宋体" w:hAnsi="宋体"/>
              </w:rPr>
            </w:pPr>
          </w:p>
        </w:tc>
        <w:tc>
          <w:tcPr>
            <w:tcW w:w="1418" w:type="dxa"/>
            <w:noWrap w:val="0"/>
            <w:vAlign w:val="center"/>
          </w:tcPr>
          <w:p w14:paraId="4F7E2A28">
            <w:pPr>
              <w:ind w:firstLine="480"/>
              <w:jc w:val="center"/>
              <w:rPr>
                <w:rFonts w:ascii="宋体" w:hAnsi="宋体"/>
              </w:rPr>
            </w:pPr>
          </w:p>
        </w:tc>
        <w:tc>
          <w:tcPr>
            <w:tcW w:w="1063" w:type="dxa"/>
            <w:noWrap w:val="0"/>
            <w:vAlign w:val="center"/>
          </w:tcPr>
          <w:p w14:paraId="482C26F2">
            <w:pPr>
              <w:ind w:firstLine="480"/>
              <w:jc w:val="center"/>
              <w:rPr>
                <w:rFonts w:ascii="宋体" w:hAnsi="宋体"/>
              </w:rPr>
            </w:pPr>
          </w:p>
        </w:tc>
        <w:tc>
          <w:tcPr>
            <w:tcW w:w="1063" w:type="dxa"/>
            <w:noWrap w:val="0"/>
            <w:vAlign w:val="center"/>
          </w:tcPr>
          <w:p w14:paraId="1FC83D2F">
            <w:pPr>
              <w:ind w:firstLine="480"/>
              <w:jc w:val="center"/>
              <w:rPr>
                <w:rFonts w:ascii="宋体" w:hAnsi="宋体"/>
              </w:rPr>
            </w:pPr>
          </w:p>
        </w:tc>
        <w:tc>
          <w:tcPr>
            <w:tcW w:w="1063" w:type="dxa"/>
            <w:noWrap w:val="0"/>
            <w:vAlign w:val="center"/>
          </w:tcPr>
          <w:p w14:paraId="631F33C6">
            <w:pPr>
              <w:ind w:firstLine="480"/>
              <w:jc w:val="center"/>
              <w:rPr>
                <w:rFonts w:ascii="宋体" w:hAnsi="宋体"/>
              </w:rPr>
            </w:pPr>
          </w:p>
        </w:tc>
        <w:tc>
          <w:tcPr>
            <w:tcW w:w="1063" w:type="dxa"/>
            <w:noWrap w:val="0"/>
            <w:vAlign w:val="center"/>
          </w:tcPr>
          <w:p w14:paraId="294FB780">
            <w:pPr>
              <w:ind w:firstLine="480"/>
              <w:jc w:val="center"/>
              <w:rPr>
                <w:rFonts w:ascii="宋体" w:hAnsi="宋体"/>
              </w:rPr>
            </w:pPr>
          </w:p>
        </w:tc>
        <w:tc>
          <w:tcPr>
            <w:tcW w:w="1063" w:type="dxa"/>
            <w:noWrap w:val="0"/>
            <w:vAlign w:val="center"/>
          </w:tcPr>
          <w:p w14:paraId="2B93B176">
            <w:pPr>
              <w:ind w:firstLine="480"/>
              <w:jc w:val="center"/>
              <w:rPr>
                <w:rFonts w:ascii="宋体" w:hAnsi="宋体"/>
              </w:rPr>
            </w:pPr>
          </w:p>
        </w:tc>
        <w:tc>
          <w:tcPr>
            <w:tcW w:w="1063" w:type="dxa"/>
            <w:noWrap w:val="0"/>
            <w:vAlign w:val="center"/>
          </w:tcPr>
          <w:p w14:paraId="590D1191">
            <w:pPr>
              <w:ind w:firstLine="480"/>
              <w:jc w:val="center"/>
              <w:rPr>
                <w:rFonts w:ascii="宋体" w:hAnsi="宋体"/>
              </w:rPr>
            </w:pPr>
          </w:p>
        </w:tc>
      </w:tr>
      <w:tr w14:paraId="221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264A7B">
            <w:pPr>
              <w:ind w:firstLine="480"/>
              <w:jc w:val="center"/>
              <w:rPr>
                <w:rFonts w:ascii="宋体" w:hAnsi="宋体"/>
              </w:rPr>
            </w:pPr>
          </w:p>
        </w:tc>
        <w:tc>
          <w:tcPr>
            <w:tcW w:w="1418" w:type="dxa"/>
            <w:noWrap w:val="0"/>
            <w:vAlign w:val="center"/>
          </w:tcPr>
          <w:p w14:paraId="008C1FE5">
            <w:pPr>
              <w:ind w:firstLine="480"/>
              <w:jc w:val="center"/>
              <w:rPr>
                <w:rFonts w:ascii="宋体" w:hAnsi="宋体"/>
              </w:rPr>
            </w:pPr>
          </w:p>
        </w:tc>
        <w:tc>
          <w:tcPr>
            <w:tcW w:w="1063" w:type="dxa"/>
            <w:noWrap w:val="0"/>
            <w:vAlign w:val="center"/>
          </w:tcPr>
          <w:p w14:paraId="4631E84D">
            <w:pPr>
              <w:ind w:firstLine="480"/>
              <w:jc w:val="center"/>
              <w:rPr>
                <w:rFonts w:ascii="宋体" w:hAnsi="宋体"/>
              </w:rPr>
            </w:pPr>
          </w:p>
        </w:tc>
        <w:tc>
          <w:tcPr>
            <w:tcW w:w="1063" w:type="dxa"/>
            <w:noWrap w:val="0"/>
            <w:vAlign w:val="center"/>
          </w:tcPr>
          <w:p w14:paraId="0734E2FB">
            <w:pPr>
              <w:ind w:firstLine="480"/>
              <w:jc w:val="center"/>
              <w:rPr>
                <w:rFonts w:ascii="宋体" w:hAnsi="宋体"/>
              </w:rPr>
            </w:pPr>
          </w:p>
        </w:tc>
        <w:tc>
          <w:tcPr>
            <w:tcW w:w="1063" w:type="dxa"/>
            <w:noWrap w:val="0"/>
            <w:vAlign w:val="center"/>
          </w:tcPr>
          <w:p w14:paraId="21C82382">
            <w:pPr>
              <w:ind w:firstLine="480"/>
              <w:jc w:val="center"/>
              <w:rPr>
                <w:rFonts w:ascii="宋体" w:hAnsi="宋体"/>
              </w:rPr>
            </w:pPr>
          </w:p>
        </w:tc>
        <w:tc>
          <w:tcPr>
            <w:tcW w:w="1063" w:type="dxa"/>
            <w:noWrap w:val="0"/>
            <w:vAlign w:val="center"/>
          </w:tcPr>
          <w:p w14:paraId="0FC606B0">
            <w:pPr>
              <w:ind w:firstLine="480"/>
              <w:jc w:val="center"/>
              <w:rPr>
                <w:rFonts w:ascii="宋体" w:hAnsi="宋体"/>
              </w:rPr>
            </w:pPr>
          </w:p>
        </w:tc>
        <w:tc>
          <w:tcPr>
            <w:tcW w:w="1063" w:type="dxa"/>
            <w:noWrap w:val="0"/>
            <w:vAlign w:val="center"/>
          </w:tcPr>
          <w:p w14:paraId="5FDF4D72">
            <w:pPr>
              <w:ind w:firstLine="480"/>
              <w:jc w:val="center"/>
              <w:rPr>
                <w:rFonts w:ascii="宋体" w:hAnsi="宋体"/>
              </w:rPr>
            </w:pPr>
          </w:p>
        </w:tc>
        <w:tc>
          <w:tcPr>
            <w:tcW w:w="1063" w:type="dxa"/>
            <w:noWrap w:val="0"/>
            <w:vAlign w:val="center"/>
          </w:tcPr>
          <w:p w14:paraId="0608A315">
            <w:pPr>
              <w:ind w:firstLine="480"/>
              <w:jc w:val="center"/>
              <w:rPr>
                <w:rFonts w:ascii="宋体" w:hAnsi="宋体"/>
              </w:rPr>
            </w:pPr>
          </w:p>
        </w:tc>
      </w:tr>
      <w:tr w14:paraId="17C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7B8FAFD">
            <w:pPr>
              <w:ind w:firstLine="480"/>
              <w:jc w:val="center"/>
              <w:rPr>
                <w:rFonts w:ascii="宋体" w:hAnsi="宋体"/>
              </w:rPr>
            </w:pPr>
          </w:p>
        </w:tc>
        <w:tc>
          <w:tcPr>
            <w:tcW w:w="1418" w:type="dxa"/>
            <w:noWrap w:val="0"/>
            <w:vAlign w:val="center"/>
          </w:tcPr>
          <w:p w14:paraId="6B350ACA">
            <w:pPr>
              <w:ind w:firstLine="480"/>
              <w:jc w:val="center"/>
              <w:rPr>
                <w:rFonts w:ascii="宋体" w:hAnsi="宋体"/>
              </w:rPr>
            </w:pPr>
          </w:p>
        </w:tc>
        <w:tc>
          <w:tcPr>
            <w:tcW w:w="1063" w:type="dxa"/>
            <w:noWrap w:val="0"/>
            <w:vAlign w:val="center"/>
          </w:tcPr>
          <w:p w14:paraId="4779B97B">
            <w:pPr>
              <w:ind w:firstLine="480"/>
              <w:jc w:val="center"/>
              <w:rPr>
                <w:rFonts w:ascii="宋体" w:hAnsi="宋体"/>
              </w:rPr>
            </w:pPr>
          </w:p>
        </w:tc>
        <w:tc>
          <w:tcPr>
            <w:tcW w:w="1063" w:type="dxa"/>
            <w:noWrap w:val="0"/>
            <w:vAlign w:val="center"/>
          </w:tcPr>
          <w:p w14:paraId="2629C871">
            <w:pPr>
              <w:ind w:firstLine="480"/>
              <w:jc w:val="center"/>
              <w:rPr>
                <w:rFonts w:ascii="宋体" w:hAnsi="宋体"/>
              </w:rPr>
            </w:pPr>
          </w:p>
        </w:tc>
        <w:tc>
          <w:tcPr>
            <w:tcW w:w="1063" w:type="dxa"/>
            <w:noWrap w:val="0"/>
            <w:vAlign w:val="center"/>
          </w:tcPr>
          <w:p w14:paraId="03C89F57">
            <w:pPr>
              <w:ind w:firstLine="480"/>
              <w:jc w:val="center"/>
              <w:rPr>
                <w:rFonts w:ascii="宋体" w:hAnsi="宋体"/>
              </w:rPr>
            </w:pPr>
          </w:p>
        </w:tc>
        <w:tc>
          <w:tcPr>
            <w:tcW w:w="1063" w:type="dxa"/>
            <w:noWrap w:val="0"/>
            <w:vAlign w:val="center"/>
          </w:tcPr>
          <w:p w14:paraId="739789FB">
            <w:pPr>
              <w:ind w:firstLine="480"/>
              <w:jc w:val="center"/>
              <w:rPr>
                <w:rFonts w:ascii="宋体" w:hAnsi="宋体"/>
              </w:rPr>
            </w:pPr>
          </w:p>
        </w:tc>
        <w:tc>
          <w:tcPr>
            <w:tcW w:w="1063" w:type="dxa"/>
            <w:noWrap w:val="0"/>
            <w:vAlign w:val="center"/>
          </w:tcPr>
          <w:p w14:paraId="5BE56464">
            <w:pPr>
              <w:ind w:firstLine="480"/>
              <w:jc w:val="center"/>
              <w:rPr>
                <w:rFonts w:ascii="宋体" w:hAnsi="宋体"/>
              </w:rPr>
            </w:pPr>
          </w:p>
        </w:tc>
        <w:tc>
          <w:tcPr>
            <w:tcW w:w="1063" w:type="dxa"/>
            <w:noWrap w:val="0"/>
            <w:vAlign w:val="center"/>
          </w:tcPr>
          <w:p w14:paraId="26E39C46">
            <w:pPr>
              <w:ind w:firstLine="480"/>
              <w:jc w:val="center"/>
              <w:rPr>
                <w:rFonts w:ascii="宋体" w:hAnsi="宋体"/>
              </w:rPr>
            </w:pPr>
          </w:p>
        </w:tc>
      </w:tr>
      <w:tr w14:paraId="4FB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1D972AC">
            <w:pPr>
              <w:ind w:firstLine="480"/>
              <w:jc w:val="center"/>
              <w:rPr>
                <w:rFonts w:ascii="宋体" w:hAnsi="宋体"/>
              </w:rPr>
            </w:pPr>
          </w:p>
        </w:tc>
        <w:tc>
          <w:tcPr>
            <w:tcW w:w="1418" w:type="dxa"/>
            <w:noWrap w:val="0"/>
            <w:vAlign w:val="center"/>
          </w:tcPr>
          <w:p w14:paraId="253E8F27">
            <w:pPr>
              <w:ind w:firstLine="480"/>
              <w:jc w:val="center"/>
              <w:rPr>
                <w:rFonts w:ascii="宋体" w:hAnsi="宋体"/>
              </w:rPr>
            </w:pPr>
          </w:p>
        </w:tc>
        <w:tc>
          <w:tcPr>
            <w:tcW w:w="1063" w:type="dxa"/>
            <w:noWrap w:val="0"/>
            <w:vAlign w:val="center"/>
          </w:tcPr>
          <w:p w14:paraId="4C13D3F0">
            <w:pPr>
              <w:ind w:firstLine="480"/>
              <w:jc w:val="center"/>
              <w:rPr>
                <w:rFonts w:ascii="宋体" w:hAnsi="宋体"/>
              </w:rPr>
            </w:pPr>
          </w:p>
        </w:tc>
        <w:tc>
          <w:tcPr>
            <w:tcW w:w="1063" w:type="dxa"/>
            <w:noWrap w:val="0"/>
            <w:vAlign w:val="center"/>
          </w:tcPr>
          <w:p w14:paraId="406250E3">
            <w:pPr>
              <w:ind w:firstLine="480"/>
              <w:jc w:val="center"/>
              <w:rPr>
                <w:rFonts w:ascii="宋体" w:hAnsi="宋体"/>
              </w:rPr>
            </w:pPr>
          </w:p>
        </w:tc>
        <w:tc>
          <w:tcPr>
            <w:tcW w:w="1063" w:type="dxa"/>
            <w:noWrap w:val="0"/>
            <w:vAlign w:val="center"/>
          </w:tcPr>
          <w:p w14:paraId="20912731">
            <w:pPr>
              <w:ind w:firstLine="480"/>
              <w:jc w:val="center"/>
              <w:rPr>
                <w:rFonts w:ascii="宋体" w:hAnsi="宋体"/>
              </w:rPr>
            </w:pPr>
          </w:p>
        </w:tc>
        <w:tc>
          <w:tcPr>
            <w:tcW w:w="1063" w:type="dxa"/>
            <w:noWrap w:val="0"/>
            <w:vAlign w:val="center"/>
          </w:tcPr>
          <w:p w14:paraId="58F66F2B">
            <w:pPr>
              <w:ind w:firstLine="480"/>
              <w:jc w:val="center"/>
              <w:rPr>
                <w:rFonts w:ascii="宋体" w:hAnsi="宋体"/>
              </w:rPr>
            </w:pPr>
          </w:p>
        </w:tc>
        <w:tc>
          <w:tcPr>
            <w:tcW w:w="1063" w:type="dxa"/>
            <w:noWrap w:val="0"/>
            <w:vAlign w:val="center"/>
          </w:tcPr>
          <w:p w14:paraId="07E755E8">
            <w:pPr>
              <w:ind w:firstLine="480"/>
              <w:jc w:val="center"/>
              <w:rPr>
                <w:rFonts w:ascii="宋体" w:hAnsi="宋体"/>
              </w:rPr>
            </w:pPr>
          </w:p>
        </w:tc>
        <w:tc>
          <w:tcPr>
            <w:tcW w:w="1063" w:type="dxa"/>
            <w:noWrap w:val="0"/>
            <w:vAlign w:val="center"/>
          </w:tcPr>
          <w:p w14:paraId="46BEB672">
            <w:pPr>
              <w:ind w:firstLine="480"/>
              <w:jc w:val="center"/>
              <w:rPr>
                <w:rFonts w:ascii="宋体" w:hAnsi="宋体"/>
              </w:rPr>
            </w:pPr>
          </w:p>
        </w:tc>
      </w:tr>
    </w:tbl>
    <w:p w14:paraId="6A973B91">
      <w:pPr>
        <w:snapToGrid w:val="0"/>
        <w:rPr>
          <w:rFonts w:hint="eastAsia" w:ascii="宋体" w:hAnsi="宋体" w:cs="宋体"/>
          <w:b/>
          <w:bCs/>
        </w:rPr>
      </w:pPr>
    </w:p>
    <w:p w14:paraId="79BF659F">
      <w:pPr>
        <w:snapToGrid w:val="0"/>
        <w:spacing w:line="360" w:lineRule="auto"/>
        <w:rPr>
          <w:rFonts w:hint="eastAsia" w:ascii="宋体" w:hAnsi="宋体" w:cs="宋体"/>
        </w:rPr>
      </w:pPr>
      <w:r>
        <w:rPr>
          <w:rFonts w:hint="eastAsia" w:ascii="宋体" w:hAnsi="宋体" w:cs="宋体"/>
          <w:b/>
          <w:bCs/>
        </w:rPr>
        <w:br w:type="page"/>
      </w:r>
      <w:r>
        <w:rPr>
          <w:rFonts w:hint="eastAsia" w:ascii="宋体" w:hAnsi="宋体" w:cs="宋体"/>
          <w:b/>
          <w:bCs/>
        </w:rPr>
        <w:t>附表四：计划开、竣工日期和施工进度网络图</w:t>
      </w:r>
    </w:p>
    <w:p w14:paraId="283189B7">
      <w:pPr>
        <w:spacing w:line="360" w:lineRule="auto"/>
        <w:ind w:firstLine="480"/>
        <w:rPr>
          <w:rFonts w:hint="eastAsia" w:ascii="宋体" w:hAnsi="宋体" w:cs="宋体"/>
        </w:rPr>
      </w:pPr>
      <w:r>
        <w:rPr>
          <w:rFonts w:hint="eastAsia" w:ascii="宋体" w:hAnsi="宋体" w:cs="宋体"/>
        </w:rPr>
        <w:t>1．供应商应递交施工进度网络图或施工进度表，说明按采购文件要求的计划工期进行施工的各个关键日期。</w:t>
      </w:r>
    </w:p>
    <w:p w14:paraId="38F99CF7">
      <w:pPr>
        <w:spacing w:line="360" w:lineRule="auto"/>
        <w:ind w:firstLine="480"/>
        <w:rPr>
          <w:rFonts w:ascii="宋体" w:hAnsi="宋体" w:cs="宋体"/>
        </w:rPr>
      </w:pPr>
      <w:r>
        <w:rPr>
          <w:rFonts w:hint="eastAsia" w:ascii="宋体" w:hAnsi="宋体" w:cs="宋体"/>
        </w:rPr>
        <w:t>2．施工进度表可采用网络图和（或）横道图表示。</w:t>
      </w:r>
    </w:p>
    <w:p w14:paraId="71235D1F">
      <w:pPr>
        <w:spacing w:line="360" w:lineRule="auto"/>
        <w:rPr>
          <w:rFonts w:hint="eastAsia" w:ascii="宋体" w:hAnsi="宋体" w:cs="宋体"/>
          <w:b/>
          <w:bCs/>
          <w:szCs w:val="21"/>
        </w:rPr>
      </w:pPr>
      <w:r>
        <w:rPr>
          <w:rFonts w:hint="eastAsia" w:ascii="宋体" w:hAnsi="宋体"/>
        </w:rPr>
        <w:br w:type="page"/>
      </w:r>
      <w:r>
        <w:rPr>
          <w:rFonts w:hint="eastAsia" w:ascii="宋体" w:hAnsi="宋体" w:cs="宋体"/>
          <w:b/>
          <w:bCs/>
          <w:szCs w:val="21"/>
        </w:rPr>
        <w:t>附表五：施工总平面图</w:t>
      </w:r>
    </w:p>
    <w:p w14:paraId="24536349">
      <w:pPr>
        <w:pStyle w:val="9"/>
        <w:spacing w:line="360" w:lineRule="auto"/>
        <w:ind w:firstLine="480"/>
        <w:rPr>
          <w:rFonts w:ascii="宋体" w:hAnsi="宋体" w:cs="宋体"/>
        </w:rPr>
      </w:pPr>
      <w:r>
        <w:rPr>
          <w:rFonts w:hint="eastAsia" w:ascii="宋体" w:hAnsi="宋体" w:cs="宋体"/>
          <w:sz w:val="21"/>
          <w:szCs w:val="21"/>
        </w:rPr>
        <w:t>供应商应递交一份施工总平面图，绘出现场临时设施布置图表并附文字说明，说明临时设施、加工车间、现场办公、设备及仓储、供电、供水、卫生、生活、道路、消防等设施的情况和布置。</w:t>
      </w:r>
    </w:p>
    <w:p w14:paraId="3D639BAA">
      <w:pPr>
        <w:rPr>
          <w:rFonts w:ascii="宋体" w:hAnsi="宋体" w:cs="宋体"/>
          <w:b/>
          <w:bCs/>
        </w:rPr>
      </w:pPr>
      <w:r>
        <w:rPr>
          <w:rFonts w:hint="eastAsia" w:ascii="宋体" w:hAnsi="宋体"/>
        </w:rPr>
        <w:br w:type="page"/>
      </w:r>
      <w:r>
        <w:rPr>
          <w:rFonts w:hint="eastAsia" w:ascii="宋体" w:hAnsi="宋体" w:cs="宋体"/>
          <w:b/>
          <w:bCs/>
        </w:rPr>
        <w:t>附表六：临时用地表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384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CB432FA">
            <w:pPr>
              <w:adjustRightInd w:val="0"/>
              <w:snapToGrid w:val="0"/>
              <w:jc w:val="center"/>
              <w:rPr>
                <w:rFonts w:ascii="宋体" w:hAnsi="宋体"/>
              </w:rPr>
            </w:pPr>
            <w:r>
              <w:rPr>
                <w:rFonts w:hint="eastAsia" w:ascii="宋体" w:hAnsi="宋体"/>
              </w:rPr>
              <w:t>用  途</w:t>
            </w:r>
          </w:p>
        </w:tc>
        <w:tc>
          <w:tcPr>
            <w:tcW w:w="2272" w:type="dxa"/>
            <w:noWrap w:val="0"/>
            <w:vAlign w:val="center"/>
          </w:tcPr>
          <w:p w14:paraId="752FA4A6">
            <w:pPr>
              <w:adjustRightInd w:val="0"/>
              <w:snapToGrid w:val="0"/>
              <w:jc w:val="center"/>
              <w:rPr>
                <w:rFonts w:ascii="宋体" w:hAnsi="宋体"/>
              </w:rPr>
            </w:pPr>
            <w:r>
              <w:rPr>
                <w:rFonts w:hint="eastAsia" w:ascii="宋体" w:hAnsi="宋体"/>
              </w:rPr>
              <w:t>面积（平方米）</w:t>
            </w:r>
          </w:p>
        </w:tc>
        <w:tc>
          <w:tcPr>
            <w:tcW w:w="2270" w:type="dxa"/>
            <w:noWrap w:val="0"/>
            <w:vAlign w:val="center"/>
          </w:tcPr>
          <w:p w14:paraId="19DA63AF">
            <w:pPr>
              <w:adjustRightInd w:val="0"/>
              <w:snapToGrid w:val="0"/>
              <w:jc w:val="center"/>
              <w:rPr>
                <w:rFonts w:ascii="宋体" w:hAnsi="宋体"/>
              </w:rPr>
            </w:pPr>
            <w:r>
              <w:rPr>
                <w:rFonts w:hint="eastAsia" w:ascii="宋体" w:hAnsi="宋体"/>
              </w:rPr>
              <w:t>位  置</w:t>
            </w:r>
          </w:p>
        </w:tc>
        <w:tc>
          <w:tcPr>
            <w:tcW w:w="2270" w:type="dxa"/>
            <w:noWrap w:val="0"/>
            <w:vAlign w:val="center"/>
          </w:tcPr>
          <w:p w14:paraId="5777F42A">
            <w:pPr>
              <w:adjustRightInd w:val="0"/>
              <w:snapToGrid w:val="0"/>
              <w:jc w:val="center"/>
              <w:rPr>
                <w:rFonts w:ascii="宋体" w:hAnsi="宋体"/>
              </w:rPr>
            </w:pPr>
            <w:r>
              <w:rPr>
                <w:rFonts w:hint="eastAsia" w:ascii="宋体" w:hAnsi="宋体"/>
              </w:rPr>
              <w:t>需用时间</w:t>
            </w:r>
          </w:p>
        </w:tc>
      </w:tr>
      <w:tr w14:paraId="552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AF11761">
            <w:pPr>
              <w:adjustRightInd w:val="0"/>
              <w:snapToGrid w:val="0"/>
              <w:ind w:firstLine="480"/>
              <w:rPr>
                <w:rFonts w:ascii="宋体" w:hAnsi="宋体"/>
              </w:rPr>
            </w:pPr>
          </w:p>
        </w:tc>
        <w:tc>
          <w:tcPr>
            <w:tcW w:w="2272" w:type="dxa"/>
            <w:noWrap w:val="0"/>
            <w:vAlign w:val="center"/>
          </w:tcPr>
          <w:p w14:paraId="4E901590">
            <w:pPr>
              <w:adjustRightInd w:val="0"/>
              <w:snapToGrid w:val="0"/>
              <w:ind w:firstLine="480"/>
              <w:rPr>
                <w:rFonts w:ascii="宋体" w:hAnsi="宋体"/>
              </w:rPr>
            </w:pPr>
          </w:p>
        </w:tc>
        <w:tc>
          <w:tcPr>
            <w:tcW w:w="2270" w:type="dxa"/>
            <w:noWrap w:val="0"/>
            <w:vAlign w:val="center"/>
          </w:tcPr>
          <w:p w14:paraId="5861521E">
            <w:pPr>
              <w:adjustRightInd w:val="0"/>
              <w:snapToGrid w:val="0"/>
              <w:ind w:firstLine="480"/>
              <w:rPr>
                <w:rFonts w:ascii="宋体" w:hAnsi="宋体"/>
              </w:rPr>
            </w:pPr>
          </w:p>
        </w:tc>
        <w:tc>
          <w:tcPr>
            <w:tcW w:w="2270" w:type="dxa"/>
            <w:noWrap w:val="0"/>
            <w:vAlign w:val="center"/>
          </w:tcPr>
          <w:p w14:paraId="76E10122">
            <w:pPr>
              <w:adjustRightInd w:val="0"/>
              <w:snapToGrid w:val="0"/>
              <w:ind w:firstLine="480"/>
              <w:rPr>
                <w:rFonts w:ascii="宋体" w:hAnsi="宋体"/>
              </w:rPr>
            </w:pPr>
          </w:p>
        </w:tc>
      </w:tr>
      <w:tr w14:paraId="433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08FCFB5">
            <w:pPr>
              <w:adjustRightInd w:val="0"/>
              <w:snapToGrid w:val="0"/>
              <w:ind w:firstLine="480"/>
              <w:rPr>
                <w:rFonts w:ascii="宋体" w:hAnsi="宋体"/>
              </w:rPr>
            </w:pPr>
          </w:p>
        </w:tc>
        <w:tc>
          <w:tcPr>
            <w:tcW w:w="2272" w:type="dxa"/>
            <w:noWrap w:val="0"/>
            <w:vAlign w:val="center"/>
          </w:tcPr>
          <w:p w14:paraId="2BA0F80C">
            <w:pPr>
              <w:adjustRightInd w:val="0"/>
              <w:snapToGrid w:val="0"/>
              <w:ind w:firstLine="480"/>
              <w:rPr>
                <w:rFonts w:ascii="宋体" w:hAnsi="宋体"/>
              </w:rPr>
            </w:pPr>
          </w:p>
        </w:tc>
        <w:tc>
          <w:tcPr>
            <w:tcW w:w="2270" w:type="dxa"/>
            <w:noWrap w:val="0"/>
            <w:vAlign w:val="center"/>
          </w:tcPr>
          <w:p w14:paraId="1F96F38A">
            <w:pPr>
              <w:adjustRightInd w:val="0"/>
              <w:snapToGrid w:val="0"/>
              <w:ind w:firstLine="480"/>
              <w:rPr>
                <w:rFonts w:ascii="宋体" w:hAnsi="宋体"/>
              </w:rPr>
            </w:pPr>
          </w:p>
        </w:tc>
        <w:tc>
          <w:tcPr>
            <w:tcW w:w="2270" w:type="dxa"/>
            <w:noWrap w:val="0"/>
            <w:vAlign w:val="center"/>
          </w:tcPr>
          <w:p w14:paraId="3F0DADA4">
            <w:pPr>
              <w:adjustRightInd w:val="0"/>
              <w:snapToGrid w:val="0"/>
              <w:ind w:firstLine="480"/>
              <w:rPr>
                <w:rFonts w:ascii="宋体" w:hAnsi="宋体"/>
              </w:rPr>
            </w:pPr>
          </w:p>
        </w:tc>
      </w:tr>
      <w:tr w14:paraId="049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8EE94C">
            <w:pPr>
              <w:adjustRightInd w:val="0"/>
              <w:snapToGrid w:val="0"/>
              <w:ind w:firstLine="480"/>
              <w:rPr>
                <w:rFonts w:ascii="宋体" w:hAnsi="宋体"/>
              </w:rPr>
            </w:pPr>
          </w:p>
        </w:tc>
        <w:tc>
          <w:tcPr>
            <w:tcW w:w="2272" w:type="dxa"/>
            <w:noWrap w:val="0"/>
            <w:vAlign w:val="center"/>
          </w:tcPr>
          <w:p w14:paraId="77A56C0A">
            <w:pPr>
              <w:adjustRightInd w:val="0"/>
              <w:snapToGrid w:val="0"/>
              <w:ind w:firstLine="480"/>
              <w:rPr>
                <w:rFonts w:ascii="宋体" w:hAnsi="宋体"/>
              </w:rPr>
            </w:pPr>
          </w:p>
        </w:tc>
        <w:tc>
          <w:tcPr>
            <w:tcW w:w="2270" w:type="dxa"/>
            <w:noWrap w:val="0"/>
            <w:vAlign w:val="center"/>
          </w:tcPr>
          <w:p w14:paraId="33A27F71">
            <w:pPr>
              <w:adjustRightInd w:val="0"/>
              <w:snapToGrid w:val="0"/>
              <w:ind w:firstLine="480"/>
              <w:rPr>
                <w:rFonts w:ascii="宋体" w:hAnsi="宋体"/>
              </w:rPr>
            </w:pPr>
          </w:p>
        </w:tc>
        <w:tc>
          <w:tcPr>
            <w:tcW w:w="2270" w:type="dxa"/>
            <w:noWrap w:val="0"/>
            <w:vAlign w:val="center"/>
          </w:tcPr>
          <w:p w14:paraId="5CB46CB0">
            <w:pPr>
              <w:adjustRightInd w:val="0"/>
              <w:snapToGrid w:val="0"/>
              <w:ind w:firstLine="480"/>
              <w:rPr>
                <w:rFonts w:ascii="宋体" w:hAnsi="宋体"/>
              </w:rPr>
            </w:pPr>
          </w:p>
        </w:tc>
      </w:tr>
      <w:tr w14:paraId="3DF0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B889BD">
            <w:pPr>
              <w:adjustRightInd w:val="0"/>
              <w:snapToGrid w:val="0"/>
              <w:ind w:firstLine="480"/>
              <w:rPr>
                <w:rFonts w:ascii="宋体" w:hAnsi="宋体"/>
              </w:rPr>
            </w:pPr>
          </w:p>
        </w:tc>
        <w:tc>
          <w:tcPr>
            <w:tcW w:w="2272" w:type="dxa"/>
            <w:noWrap w:val="0"/>
            <w:vAlign w:val="center"/>
          </w:tcPr>
          <w:p w14:paraId="2E1A39EE">
            <w:pPr>
              <w:adjustRightInd w:val="0"/>
              <w:snapToGrid w:val="0"/>
              <w:ind w:firstLine="480"/>
              <w:rPr>
                <w:rFonts w:ascii="宋体" w:hAnsi="宋体"/>
              </w:rPr>
            </w:pPr>
          </w:p>
        </w:tc>
        <w:tc>
          <w:tcPr>
            <w:tcW w:w="2270" w:type="dxa"/>
            <w:noWrap w:val="0"/>
            <w:vAlign w:val="center"/>
          </w:tcPr>
          <w:p w14:paraId="6755214E">
            <w:pPr>
              <w:adjustRightInd w:val="0"/>
              <w:snapToGrid w:val="0"/>
              <w:ind w:firstLine="480"/>
              <w:rPr>
                <w:rFonts w:ascii="宋体" w:hAnsi="宋体"/>
              </w:rPr>
            </w:pPr>
          </w:p>
        </w:tc>
        <w:tc>
          <w:tcPr>
            <w:tcW w:w="2270" w:type="dxa"/>
            <w:noWrap w:val="0"/>
            <w:vAlign w:val="center"/>
          </w:tcPr>
          <w:p w14:paraId="62D75E7A">
            <w:pPr>
              <w:adjustRightInd w:val="0"/>
              <w:snapToGrid w:val="0"/>
              <w:ind w:firstLine="480"/>
              <w:rPr>
                <w:rFonts w:ascii="宋体" w:hAnsi="宋体"/>
              </w:rPr>
            </w:pPr>
          </w:p>
        </w:tc>
      </w:tr>
      <w:tr w14:paraId="3384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B926FC1">
            <w:pPr>
              <w:adjustRightInd w:val="0"/>
              <w:snapToGrid w:val="0"/>
              <w:ind w:firstLine="480"/>
              <w:rPr>
                <w:rFonts w:ascii="宋体" w:hAnsi="宋体"/>
              </w:rPr>
            </w:pPr>
          </w:p>
        </w:tc>
        <w:tc>
          <w:tcPr>
            <w:tcW w:w="2272" w:type="dxa"/>
            <w:noWrap w:val="0"/>
            <w:vAlign w:val="center"/>
          </w:tcPr>
          <w:p w14:paraId="751597A0">
            <w:pPr>
              <w:adjustRightInd w:val="0"/>
              <w:snapToGrid w:val="0"/>
              <w:ind w:firstLine="480"/>
              <w:rPr>
                <w:rFonts w:ascii="宋体" w:hAnsi="宋体"/>
              </w:rPr>
            </w:pPr>
          </w:p>
        </w:tc>
        <w:tc>
          <w:tcPr>
            <w:tcW w:w="2270" w:type="dxa"/>
            <w:noWrap w:val="0"/>
            <w:vAlign w:val="center"/>
          </w:tcPr>
          <w:p w14:paraId="59B8DD34">
            <w:pPr>
              <w:adjustRightInd w:val="0"/>
              <w:snapToGrid w:val="0"/>
              <w:ind w:firstLine="480"/>
              <w:rPr>
                <w:rFonts w:ascii="宋体" w:hAnsi="宋体"/>
              </w:rPr>
            </w:pPr>
          </w:p>
        </w:tc>
        <w:tc>
          <w:tcPr>
            <w:tcW w:w="2270" w:type="dxa"/>
            <w:noWrap w:val="0"/>
            <w:vAlign w:val="center"/>
          </w:tcPr>
          <w:p w14:paraId="251216DC">
            <w:pPr>
              <w:adjustRightInd w:val="0"/>
              <w:snapToGrid w:val="0"/>
              <w:ind w:firstLine="480"/>
              <w:rPr>
                <w:rFonts w:ascii="宋体" w:hAnsi="宋体"/>
              </w:rPr>
            </w:pPr>
          </w:p>
        </w:tc>
      </w:tr>
      <w:tr w14:paraId="563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58AF806">
            <w:pPr>
              <w:adjustRightInd w:val="0"/>
              <w:snapToGrid w:val="0"/>
              <w:ind w:firstLine="480"/>
              <w:rPr>
                <w:rFonts w:ascii="宋体" w:hAnsi="宋体"/>
              </w:rPr>
            </w:pPr>
          </w:p>
        </w:tc>
        <w:tc>
          <w:tcPr>
            <w:tcW w:w="2272" w:type="dxa"/>
            <w:noWrap w:val="0"/>
            <w:vAlign w:val="center"/>
          </w:tcPr>
          <w:p w14:paraId="2CB2D761">
            <w:pPr>
              <w:adjustRightInd w:val="0"/>
              <w:snapToGrid w:val="0"/>
              <w:ind w:firstLine="480"/>
              <w:rPr>
                <w:rFonts w:ascii="宋体" w:hAnsi="宋体"/>
              </w:rPr>
            </w:pPr>
          </w:p>
        </w:tc>
        <w:tc>
          <w:tcPr>
            <w:tcW w:w="2270" w:type="dxa"/>
            <w:noWrap w:val="0"/>
            <w:vAlign w:val="center"/>
          </w:tcPr>
          <w:p w14:paraId="336972DF">
            <w:pPr>
              <w:adjustRightInd w:val="0"/>
              <w:snapToGrid w:val="0"/>
              <w:ind w:firstLine="480"/>
              <w:rPr>
                <w:rFonts w:ascii="宋体" w:hAnsi="宋体"/>
              </w:rPr>
            </w:pPr>
          </w:p>
        </w:tc>
        <w:tc>
          <w:tcPr>
            <w:tcW w:w="2270" w:type="dxa"/>
            <w:noWrap w:val="0"/>
            <w:vAlign w:val="center"/>
          </w:tcPr>
          <w:p w14:paraId="7C56A9F5">
            <w:pPr>
              <w:adjustRightInd w:val="0"/>
              <w:snapToGrid w:val="0"/>
              <w:ind w:firstLine="480"/>
              <w:rPr>
                <w:rFonts w:ascii="宋体" w:hAnsi="宋体"/>
              </w:rPr>
            </w:pPr>
          </w:p>
        </w:tc>
      </w:tr>
      <w:tr w14:paraId="3D1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5EAE52">
            <w:pPr>
              <w:adjustRightInd w:val="0"/>
              <w:snapToGrid w:val="0"/>
              <w:ind w:firstLine="480"/>
              <w:rPr>
                <w:rFonts w:ascii="宋体" w:hAnsi="宋体"/>
              </w:rPr>
            </w:pPr>
          </w:p>
        </w:tc>
        <w:tc>
          <w:tcPr>
            <w:tcW w:w="2272" w:type="dxa"/>
            <w:noWrap w:val="0"/>
            <w:vAlign w:val="center"/>
          </w:tcPr>
          <w:p w14:paraId="5FBD5407">
            <w:pPr>
              <w:adjustRightInd w:val="0"/>
              <w:snapToGrid w:val="0"/>
              <w:ind w:firstLine="480"/>
              <w:rPr>
                <w:rFonts w:ascii="宋体" w:hAnsi="宋体"/>
              </w:rPr>
            </w:pPr>
          </w:p>
        </w:tc>
        <w:tc>
          <w:tcPr>
            <w:tcW w:w="2270" w:type="dxa"/>
            <w:noWrap w:val="0"/>
            <w:vAlign w:val="center"/>
          </w:tcPr>
          <w:p w14:paraId="0CD1B954">
            <w:pPr>
              <w:adjustRightInd w:val="0"/>
              <w:snapToGrid w:val="0"/>
              <w:ind w:firstLine="480"/>
              <w:rPr>
                <w:rFonts w:ascii="宋体" w:hAnsi="宋体"/>
              </w:rPr>
            </w:pPr>
          </w:p>
        </w:tc>
        <w:tc>
          <w:tcPr>
            <w:tcW w:w="2270" w:type="dxa"/>
            <w:noWrap w:val="0"/>
            <w:vAlign w:val="center"/>
          </w:tcPr>
          <w:p w14:paraId="6A404ED8">
            <w:pPr>
              <w:adjustRightInd w:val="0"/>
              <w:snapToGrid w:val="0"/>
              <w:ind w:firstLine="480"/>
              <w:rPr>
                <w:rFonts w:ascii="宋体" w:hAnsi="宋体"/>
              </w:rPr>
            </w:pPr>
          </w:p>
        </w:tc>
      </w:tr>
      <w:tr w14:paraId="3F4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1954764">
            <w:pPr>
              <w:adjustRightInd w:val="0"/>
              <w:snapToGrid w:val="0"/>
              <w:ind w:firstLine="480"/>
              <w:rPr>
                <w:rFonts w:ascii="宋体" w:hAnsi="宋体"/>
              </w:rPr>
            </w:pPr>
          </w:p>
        </w:tc>
        <w:tc>
          <w:tcPr>
            <w:tcW w:w="2272" w:type="dxa"/>
            <w:noWrap w:val="0"/>
            <w:vAlign w:val="center"/>
          </w:tcPr>
          <w:p w14:paraId="34FBB4AA">
            <w:pPr>
              <w:adjustRightInd w:val="0"/>
              <w:snapToGrid w:val="0"/>
              <w:ind w:firstLine="480"/>
              <w:rPr>
                <w:rFonts w:ascii="宋体" w:hAnsi="宋体"/>
              </w:rPr>
            </w:pPr>
          </w:p>
        </w:tc>
        <w:tc>
          <w:tcPr>
            <w:tcW w:w="2270" w:type="dxa"/>
            <w:noWrap w:val="0"/>
            <w:vAlign w:val="center"/>
          </w:tcPr>
          <w:p w14:paraId="78746290">
            <w:pPr>
              <w:adjustRightInd w:val="0"/>
              <w:snapToGrid w:val="0"/>
              <w:ind w:firstLine="480"/>
              <w:rPr>
                <w:rFonts w:ascii="宋体" w:hAnsi="宋体"/>
              </w:rPr>
            </w:pPr>
          </w:p>
        </w:tc>
        <w:tc>
          <w:tcPr>
            <w:tcW w:w="2270" w:type="dxa"/>
            <w:noWrap w:val="0"/>
            <w:vAlign w:val="center"/>
          </w:tcPr>
          <w:p w14:paraId="7122708E">
            <w:pPr>
              <w:adjustRightInd w:val="0"/>
              <w:snapToGrid w:val="0"/>
              <w:ind w:firstLine="480"/>
              <w:rPr>
                <w:rFonts w:ascii="宋体" w:hAnsi="宋体"/>
              </w:rPr>
            </w:pPr>
          </w:p>
        </w:tc>
      </w:tr>
      <w:tr w14:paraId="6759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8ED1C48">
            <w:pPr>
              <w:adjustRightInd w:val="0"/>
              <w:snapToGrid w:val="0"/>
              <w:ind w:firstLine="480"/>
              <w:rPr>
                <w:rFonts w:ascii="宋体" w:hAnsi="宋体"/>
              </w:rPr>
            </w:pPr>
          </w:p>
        </w:tc>
        <w:tc>
          <w:tcPr>
            <w:tcW w:w="2272" w:type="dxa"/>
            <w:noWrap w:val="0"/>
            <w:vAlign w:val="center"/>
          </w:tcPr>
          <w:p w14:paraId="42AF054E">
            <w:pPr>
              <w:adjustRightInd w:val="0"/>
              <w:snapToGrid w:val="0"/>
              <w:ind w:firstLine="480"/>
              <w:rPr>
                <w:rFonts w:ascii="宋体" w:hAnsi="宋体"/>
              </w:rPr>
            </w:pPr>
          </w:p>
        </w:tc>
        <w:tc>
          <w:tcPr>
            <w:tcW w:w="2270" w:type="dxa"/>
            <w:noWrap w:val="0"/>
            <w:vAlign w:val="center"/>
          </w:tcPr>
          <w:p w14:paraId="5847D346">
            <w:pPr>
              <w:adjustRightInd w:val="0"/>
              <w:snapToGrid w:val="0"/>
              <w:ind w:firstLine="480"/>
              <w:rPr>
                <w:rFonts w:ascii="宋体" w:hAnsi="宋体"/>
              </w:rPr>
            </w:pPr>
          </w:p>
        </w:tc>
        <w:tc>
          <w:tcPr>
            <w:tcW w:w="2270" w:type="dxa"/>
            <w:noWrap w:val="0"/>
            <w:vAlign w:val="center"/>
          </w:tcPr>
          <w:p w14:paraId="676859A4">
            <w:pPr>
              <w:adjustRightInd w:val="0"/>
              <w:snapToGrid w:val="0"/>
              <w:ind w:firstLine="480"/>
              <w:rPr>
                <w:rFonts w:ascii="宋体" w:hAnsi="宋体"/>
              </w:rPr>
            </w:pPr>
          </w:p>
        </w:tc>
      </w:tr>
      <w:tr w14:paraId="16F5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63FDD9">
            <w:pPr>
              <w:adjustRightInd w:val="0"/>
              <w:snapToGrid w:val="0"/>
              <w:ind w:firstLine="480"/>
              <w:rPr>
                <w:rFonts w:ascii="宋体" w:hAnsi="宋体"/>
              </w:rPr>
            </w:pPr>
          </w:p>
        </w:tc>
        <w:tc>
          <w:tcPr>
            <w:tcW w:w="2272" w:type="dxa"/>
            <w:noWrap w:val="0"/>
            <w:vAlign w:val="center"/>
          </w:tcPr>
          <w:p w14:paraId="643AD837">
            <w:pPr>
              <w:adjustRightInd w:val="0"/>
              <w:snapToGrid w:val="0"/>
              <w:ind w:firstLine="480"/>
              <w:rPr>
                <w:rFonts w:ascii="宋体" w:hAnsi="宋体"/>
              </w:rPr>
            </w:pPr>
          </w:p>
        </w:tc>
        <w:tc>
          <w:tcPr>
            <w:tcW w:w="2270" w:type="dxa"/>
            <w:noWrap w:val="0"/>
            <w:vAlign w:val="center"/>
          </w:tcPr>
          <w:p w14:paraId="1B5B3267">
            <w:pPr>
              <w:adjustRightInd w:val="0"/>
              <w:snapToGrid w:val="0"/>
              <w:ind w:firstLine="480"/>
              <w:rPr>
                <w:rFonts w:ascii="宋体" w:hAnsi="宋体"/>
              </w:rPr>
            </w:pPr>
          </w:p>
        </w:tc>
        <w:tc>
          <w:tcPr>
            <w:tcW w:w="2270" w:type="dxa"/>
            <w:noWrap w:val="0"/>
            <w:vAlign w:val="center"/>
          </w:tcPr>
          <w:p w14:paraId="31B642B9">
            <w:pPr>
              <w:adjustRightInd w:val="0"/>
              <w:snapToGrid w:val="0"/>
              <w:ind w:firstLine="480"/>
              <w:rPr>
                <w:rFonts w:ascii="宋体" w:hAnsi="宋体"/>
              </w:rPr>
            </w:pPr>
          </w:p>
        </w:tc>
      </w:tr>
      <w:tr w14:paraId="02C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14D5E4">
            <w:pPr>
              <w:adjustRightInd w:val="0"/>
              <w:snapToGrid w:val="0"/>
              <w:ind w:firstLine="480"/>
              <w:rPr>
                <w:rFonts w:ascii="宋体" w:hAnsi="宋体"/>
              </w:rPr>
            </w:pPr>
          </w:p>
        </w:tc>
        <w:tc>
          <w:tcPr>
            <w:tcW w:w="2272" w:type="dxa"/>
            <w:noWrap w:val="0"/>
            <w:vAlign w:val="center"/>
          </w:tcPr>
          <w:p w14:paraId="09093DC5">
            <w:pPr>
              <w:adjustRightInd w:val="0"/>
              <w:snapToGrid w:val="0"/>
              <w:ind w:firstLine="480"/>
              <w:rPr>
                <w:rFonts w:ascii="宋体" w:hAnsi="宋体"/>
              </w:rPr>
            </w:pPr>
          </w:p>
        </w:tc>
        <w:tc>
          <w:tcPr>
            <w:tcW w:w="2270" w:type="dxa"/>
            <w:noWrap w:val="0"/>
            <w:vAlign w:val="center"/>
          </w:tcPr>
          <w:p w14:paraId="66AF6C3F">
            <w:pPr>
              <w:adjustRightInd w:val="0"/>
              <w:snapToGrid w:val="0"/>
              <w:ind w:firstLine="480"/>
              <w:rPr>
                <w:rFonts w:ascii="宋体" w:hAnsi="宋体"/>
              </w:rPr>
            </w:pPr>
          </w:p>
        </w:tc>
        <w:tc>
          <w:tcPr>
            <w:tcW w:w="2270" w:type="dxa"/>
            <w:noWrap w:val="0"/>
            <w:vAlign w:val="center"/>
          </w:tcPr>
          <w:p w14:paraId="6D2C571E">
            <w:pPr>
              <w:adjustRightInd w:val="0"/>
              <w:snapToGrid w:val="0"/>
              <w:ind w:firstLine="480"/>
              <w:rPr>
                <w:rFonts w:ascii="宋体" w:hAnsi="宋体"/>
              </w:rPr>
            </w:pPr>
          </w:p>
        </w:tc>
      </w:tr>
      <w:tr w14:paraId="321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870BF93">
            <w:pPr>
              <w:adjustRightInd w:val="0"/>
              <w:snapToGrid w:val="0"/>
              <w:ind w:firstLine="480"/>
              <w:rPr>
                <w:rFonts w:ascii="宋体" w:hAnsi="宋体"/>
              </w:rPr>
            </w:pPr>
          </w:p>
        </w:tc>
        <w:tc>
          <w:tcPr>
            <w:tcW w:w="2272" w:type="dxa"/>
            <w:noWrap w:val="0"/>
            <w:vAlign w:val="center"/>
          </w:tcPr>
          <w:p w14:paraId="377F4AAA">
            <w:pPr>
              <w:adjustRightInd w:val="0"/>
              <w:snapToGrid w:val="0"/>
              <w:ind w:firstLine="480"/>
              <w:rPr>
                <w:rFonts w:ascii="宋体" w:hAnsi="宋体"/>
              </w:rPr>
            </w:pPr>
          </w:p>
        </w:tc>
        <w:tc>
          <w:tcPr>
            <w:tcW w:w="2270" w:type="dxa"/>
            <w:noWrap w:val="0"/>
            <w:vAlign w:val="center"/>
          </w:tcPr>
          <w:p w14:paraId="026F03CC">
            <w:pPr>
              <w:adjustRightInd w:val="0"/>
              <w:snapToGrid w:val="0"/>
              <w:ind w:firstLine="480"/>
              <w:rPr>
                <w:rFonts w:ascii="宋体" w:hAnsi="宋体"/>
              </w:rPr>
            </w:pPr>
          </w:p>
        </w:tc>
        <w:tc>
          <w:tcPr>
            <w:tcW w:w="2270" w:type="dxa"/>
            <w:noWrap w:val="0"/>
            <w:vAlign w:val="center"/>
          </w:tcPr>
          <w:p w14:paraId="1CCCBDB7">
            <w:pPr>
              <w:adjustRightInd w:val="0"/>
              <w:snapToGrid w:val="0"/>
              <w:ind w:firstLine="480"/>
              <w:rPr>
                <w:rFonts w:ascii="宋体" w:hAnsi="宋体"/>
              </w:rPr>
            </w:pPr>
          </w:p>
        </w:tc>
      </w:tr>
      <w:tr w14:paraId="7F0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119C687">
            <w:pPr>
              <w:adjustRightInd w:val="0"/>
              <w:snapToGrid w:val="0"/>
              <w:ind w:firstLine="480"/>
              <w:rPr>
                <w:rFonts w:ascii="宋体" w:hAnsi="宋体"/>
              </w:rPr>
            </w:pPr>
          </w:p>
        </w:tc>
        <w:tc>
          <w:tcPr>
            <w:tcW w:w="2272" w:type="dxa"/>
            <w:noWrap w:val="0"/>
            <w:vAlign w:val="center"/>
          </w:tcPr>
          <w:p w14:paraId="42D7B0D6">
            <w:pPr>
              <w:adjustRightInd w:val="0"/>
              <w:snapToGrid w:val="0"/>
              <w:ind w:firstLine="480"/>
              <w:rPr>
                <w:rFonts w:ascii="宋体" w:hAnsi="宋体"/>
              </w:rPr>
            </w:pPr>
          </w:p>
        </w:tc>
        <w:tc>
          <w:tcPr>
            <w:tcW w:w="2270" w:type="dxa"/>
            <w:noWrap w:val="0"/>
            <w:vAlign w:val="center"/>
          </w:tcPr>
          <w:p w14:paraId="68A52FDB">
            <w:pPr>
              <w:adjustRightInd w:val="0"/>
              <w:snapToGrid w:val="0"/>
              <w:ind w:firstLine="480"/>
              <w:rPr>
                <w:rFonts w:ascii="宋体" w:hAnsi="宋体"/>
              </w:rPr>
            </w:pPr>
          </w:p>
        </w:tc>
        <w:tc>
          <w:tcPr>
            <w:tcW w:w="2270" w:type="dxa"/>
            <w:noWrap w:val="0"/>
            <w:vAlign w:val="center"/>
          </w:tcPr>
          <w:p w14:paraId="7090ACBE">
            <w:pPr>
              <w:adjustRightInd w:val="0"/>
              <w:snapToGrid w:val="0"/>
              <w:ind w:firstLine="480"/>
              <w:rPr>
                <w:rFonts w:ascii="宋体" w:hAnsi="宋体"/>
              </w:rPr>
            </w:pPr>
          </w:p>
        </w:tc>
      </w:tr>
      <w:tr w14:paraId="0DD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35EC91E">
            <w:pPr>
              <w:adjustRightInd w:val="0"/>
              <w:snapToGrid w:val="0"/>
              <w:ind w:firstLine="480"/>
              <w:rPr>
                <w:rFonts w:ascii="宋体" w:hAnsi="宋体"/>
              </w:rPr>
            </w:pPr>
          </w:p>
        </w:tc>
        <w:tc>
          <w:tcPr>
            <w:tcW w:w="2272" w:type="dxa"/>
            <w:noWrap w:val="0"/>
            <w:vAlign w:val="center"/>
          </w:tcPr>
          <w:p w14:paraId="0823806F">
            <w:pPr>
              <w:adjustRightInd w:val="0"/>
              <w:snapToGrid w:val="0"/>
              <w:ind w:firstLine="480"/>
              <w:rPr>
                <w:rFonts w:ascii="宋体" w:hAnsi="宋体"/>
              </w:rPr>
            </w:pPr>
          </w:p>
        </w:tc>
        <w:tc>
          <w:tcPr>
            <w:tcW w:w="2270" w:type="dxa"/>
            <w:noWrap w:val="0"/>
            <w:vAlign w:val="center"/>
          </w:tcPr>
          <w:p w14:paraId="467CC916">
            <w:pPr>
              <w:adjustRightInd w:val="0"/>
              <w:snapToGrid w:val="0"/>
              <w:ind w:firstLine="480"/>
              <w:rPr>
                <w:rFonts w:ascii="宋体" w:hAnsi="宋体"/>
              </w:rPr>
            </w:pPr>
          </w:p>
        </w:tc>
        <w:tc>
          <w:tcPr>
            <w:tcW w:w="2270" w:type="dxa"/>
            <w:noWrap w:val="0"/>
            <w:vAlign w:val="center"/>
          </w:tcPr>
          <w:p w14:paraId="1F08DFA4">
            <w:pPr>
              <w:adjustRightInd w:val="0"/>
              <w:snapToGrid w:val="0"/>
              <w:ind w:firstLine="480"/>
              <w:rPr>
                <w:rFonts w:ascii="宋体" w:hAnsi="宋体"/>
              </w:rPr>
            </w:pPr>
          </w:p>
        </w:tc>
      </w:tr>
      <w:tr w14:paraId="41F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8ECCC3">
            <w:pPr>
              <w:adjustRightInd w:val="0"/>
              <w:snapToGrid w:val="0"/>
              <w:ind w:firstLine="480"/>
              <w:rPr>
                <w:rFonts w:ascii="宋体" w:hAnsi="宋体"/>
              </w:rPr>
            </w:pPr>
          </w:p>
        </w:tc>
        <w:tc>
          <w:tcPr>
            <w:tcW w:w="2272" w:type="dxa"/>
            <w:noWrap w:val="0"/>
            <w:vAlign w:val="center"/>
          </w:tcPr>
          <w:p w14:paraId="4DD196C7">
            <w:pPr>
              <w:adjustRightInd w:val="0"/>
              <w:snapToGrid w:val="0"/>
              <w:ind w:firstLine="480"/>
              <w:rPr>
                <w:rFonts w:ascii="宋体" w:hAnsi="宋体"/>
              </w:rPr>
            </w:pPr>
          </w:p>
        </w:tc>
        <w:tc>
          <w:tcPr>
            <w:tcW w:w="2270" w:type="dxa"/>
            <w:noWrap w:val="0"/>
            <w:vAlign w:val="center"/>
          </w:tcPr>
          <w:p w14:paraId="5ADCFB21">
            <w:pPr>
              <w:adjustRightInd w:val="0"/>
              <w:snapToGrid w:val="0"/>
              <w:ind w:firstLine="480"/>
              <w:rPr>
                <w:rFonts w:ascii="宋体" w:hAnsi="宋体"/>
              </w:rPr>
            </w:pPr>
          </w:p>
        </w:tc>
        <w:tc>
          <w:tcPr>
            <w:tcW w:w="2270" w:type="dxa"/>
            <w:noWrap w:val="0"/>
            <w:vAlign w:val="center"/>
          </w:tcPr>
          <w:p w14:paraId="718FB9E6">
            <w:pPr>
              <w:adjustRightInd w:val="0"/>
              <w:snapToGrid w:val="0"/>
              <w:ind w:firstLine="480"/>
              <w:rPr>
                <w:rFonts w:ascii="宋体" w:hAnsi="宋体"/>
              </w:rPr>
            </w:pPr>
          </w:p>
        </w:tc>
      </w:tr>
      <w:tr w14:paraId="2D9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4B3F81">
            <w:pPr>
              <w:adjustRightInd w:val="0"/>
              <w:snapToGrid w:val="0"/>
              <w:ind w:firstLine="480"/>
              <w:rPr>
                <w:rFonts w:ascii="宋体" w:hAnsi="宋体"/>
              </w:rPr>
            </w:pPr>
          </w:p>
        </w:tc>
        <w:tc>
          <w:tcPr>
            <w:tcW w:w="2272" w:type="dxa"/>
            <w:noWrap w:val="0"/>
            <w:vAlign w:val="center"/>
          </w:tcPr>
          <w:p w14:paraId="162778C6">
            <w:pPr>
              <w:adjustRightInd w:val="0"/>
              <w:snapToGrid w:val="0"/>
              <w:ind w:firstLine="480"/>
              <w:rPr>
                <w:rFonts w:ascii="宋体" w:hAnsi="宋体"/>
              </w:rPr>
            </w:pPr>
          </w:p>
        </w:tc>
        <w:tc>
          <w:tcPr>
            <w:tcW w:w="2270" w:type="dxa"/>
            <w:noWrap w:val="0"/>
            <w:vAlign w:val="center"/>
          </w:tcPr>
          <w:p w14:paraId="3EC44500">
            <w:pPr>
              <w:adjustRightInd w:val="0"/>
              <w:snapToGrid w:val="0"/>
              <w:ind w:firstLine="480"/>
              <w:rPr>
                <w:rFonts w:ascii="宋体" w:hAnsi="宋体"/>
              </w:rPr>
            </w:pPr>
          </w:p>
        </w:tc>
        <w:tc>
          <w:tcPr>
            <w:tcW w:w="2270" w:type="dxa"/>
            <w:noWrap w:val="0"/>
            <w:vAlign w:val="center"/>
          </w:tcPr>
          <w:p w14:paraId="57A1577C">
            <w:pPr>
              <w:adjustRightInd w:val="0"/>
              <w:snapToGrid w:val="0"/>
              <w:ind w:firstLine="480"/>
              <w:rPr>
                <w:rFonts w:ascii="宋体" w:hAnsi="宋体"/>
              </w:rPr>
            </w:pPr>
          </w:p>
        </w:tc>
      </w:tr>
      <w:tr w14:paraId="1B4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08F58D">
            <w:pPr>
              <w:adjustRightInd w:val="0"/>
              <w:snapToGrid w:val="0"/>
              <w:ind w:firstLine="480"/>
              <w:rPr>
                <w:rFonts w:ascii="宋体" w:hAnsi="宋体"/>
              </w:rPr>
            </w:pPr>
          </w:p>
        </w:tc>
        <w:tc>
          <w:tcPr>
            <w:tcW w:w="2272" w:type="dxa"/>
            <w:noWrap w:val="0"/>
            <w:vAlign w:val="center"/>
          </w:tcPr>
          <w:p w14:paraId="0DDFA980">
            <w:pPr>
              <w:adjustRightInd w:val="0"/>
              <w:snapToGrid w:val="0"/>
              <w:ind w:firstLine="480"/>
              <w:rPr>
                <w:rFonts w:ascii="宋体" w:hAnsi="宋体"/>
              </w:rPr>
            </w:pPr>
          </w:p>
        </w:tc>
        <w:tc>
          <w:tcPr>
            <w:tcW w:w="2270" w:type="dxa"/>
            <w:noWrap w:val="0"/>
            <w:vAlign w:val="center"/>
          </w:tcPr>
          <w:p w14:paraId="6F9FDD7E">
            <w:pPr>
              <w:adjustRightInd w:val="0"/>
              <w:snapToGrid w:val="0"/>
              <w:ind w:firstLine="480"/>
              <w:rPr>
                <w:rFonts w:ascii="宋体" w:hAnsi="宋体"/>
              </w:rPr>
            </w:pPr>
          </w:p>
        </w:tc>
        <w:tc>
          <w:tcPr>
            <w:tcW w:w="2270" w:type="dxa"/>
            <w:noWrap w:val="0"/>
            <w:vAlign w:val="center"/>
          </w:tcPr>
          <w:p w14:paraId="378A3127">
            <w:pPr>
              <w:adjustRightInd w:val="0"/>
              <w:snapToGrid w:val="0"/>
              <w:ind w:firstLine="480"/>
              <w:rPr>
                <w:rFonts w:ascii="宋体" w:hAnsi="宋体"/>
              </w:rPr>
            </w:pPr>
          </w:p>
        </w:tc>
      </w:tr>
      <w:tr w14:paraId="5F5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B8E480E">
            <w:pPr>
              <w:adjustRightInd w:val="0"/>
              <w:snapToGrid w:val="0"/>
              <w:ind w:firstLine="480"/>
              <w:rPr>
                <w:rFonts w:ascii="宋体" w:hAnsi="宋体"/>
              </w:rPr>
            </w:pPr>
          </w:p>
        </w:tc>
        <w:tc>
          <w:tcPr>
            <w:tcW w:w="2272" w:type="dxa"/>
            <w:noWrap w:val="0"/>
            <w:vAlign w:val="center"/>
          </w:tcPr>
          <w:p w14:paraId="4F8E2435">
            <w:pPr>
              <w:adjustRightInd w:val="0"/>
              <w:snapToGrid w:val="0"/>
              <w:ind w:firstLine="480"/>
              <w:rPr>
                <w:rFonts w:ascii="宋体" w:hAnsi="宋体"/>
              </w:rPr>
            </w:pPr>
          </w:p>
        </w:tc>
        <w:tc>
          <w:tcPr>
            <w:tcW w:w="2270" w:type="dxa"/>
            <w:noWrap w:val="0"/>
            <w:vAlign w:val="center"/>
          </w:tcPr>
          <w:p w14:paraId="77198636">
            <w:pPr>
              <w:adjustRightInd w:val="0"/>
              <w:snapToGrid w:val="0"/>
              <w:ind w:firstLine="480"/>
              <w:rPr>
                <w:rFonts w:ascii="宋体" w:hAnsi="宋体"/>
              </w:rPr>
            </w:pPr>
          </w:p>
        </w:tc>
        <w:tc>
          <w:tcPr>
            <w:tcW w:w="2270" w:type="dxa"/>
            <w:noWrap w:val="0"/>
            <w:vAlign w:val="center"/>
          </w:tcPr>
          <w:p w14:paraId="65929909">
            <w:pPr>
              <w:adjustRightInd w:val="0"/>
              <w:snapToGrid w:val="0"/>
              <w:ind w:firstLine="480"/>
              <w:rPr>
                <w:rFonts w:ascii="宋体" w:hAnsi="宋体"/>
              </w:rPr>
            </w:pPr>
          </w:p>
        </w:tc>
      </w:tr>
      <w:tr w14:paraId="75C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E9A6F1">
            <w:pPr>
              <w:adjustRightInd w:val="0"/>
              <w:snapToGrid w:val="0"/>
              <w:ind w:firstLine="480"/>
              <w:rPr>
                <w:rFonts w:ascii="宋体" w:hAnsi="宋体"/>
              </w:rPr>
            </w:pPr>
          </w:p>
        </w:tc>
        <w:tc>
          <w:tcPr>
            <w:tcW w:w="2272" w:type="dxa"/>
            <w:noWrap w:val="0"/>
            <w:vAlign w:val="center"/>
          </w:tcPr>
          <w:p w14:paraId="198CA057">
            <w:pPr>
              <w:adjustRightInd w:val="0"/>
              <w:snapToGrid w:val="0"/>
              <w:ind w:firstLine="480"/>
              <w:rPr>
                <w:rFonts w:ascii="宋体" w:hAnsi="宋体"/>
              </w:rPr>
            </w:pPr>
          </w:p>
        </w:tc>
        <w:tc>
          <w:tcPr>
            <w:tcW w:w="2270" w:type="dxa"/>
            <w:noWrap w:val="0"/>
            <w:vAlign w:val="center"/>
          </w:tcPr>
          <w:p w14:paraId="4FCD7261">
            <w:pPr>
              <w:adjustRightInd w:val="0"/>
              <w:snapToGrid w:val="0"/>
              <w:ind w:firstLine="480"/>
              <w:rPr>
                <w:rFonts w:ascii="宋体" w:hAnsi="宋体"/>
              </w:rPr>
            </w:pPr>
          </w:p>
        </w:tc>
        <w:tc>
          <w:tcPr>
            <w:tcW w:w="2270" w:type="dxa"/>
            <w:noWrap w:val="0"/>
            <w:vAlign w:val="center"/>
          </w:tcPr>
          <w:p w14:paraId="08BCD5EF">
            <w:pPr>
              <w:adjustRightInd w:val="0"/>
              <w:snapToGrid w:val="0"/>
              <w:ind w:firstLine="480"/>
              <w:rPr>
                <w:rFonts w:ascii="宋体" w:hAnsi="宋体"/>
              </w:rPr>
            </w:pPr>
          </w:p>
        </w:tc>
      </w:tr>
      <w:tr w14:paraId="3B8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37F71ED">
            <w:pPr>
              <w:adjustRightInd w:val="0"/>
              <w:snapToGrid w:val="0"/>
              <w:ind w:firstLine="480"/>
              <w:rPr>
                <w:rFonts w:ascii="宋体" w:hAnsi="宋体"/>
              </w:rPr>
            </w:pPr>
          </w:p>
        </w:tc>
        <w:tc>
          <w:tcPr>
            <w:tcW w:w="2272" w:type="dxa"/>
            <w:noWrap w:val="0"/>
            <w:vAlign w:val="center"/>
          </w:tcPr>
          <w:p w14:paraId="67D09446">
            <w:pPr>
              <w:adjustRightInd w:val="0"/>
              <w:snapToGrid w:val="0"/>
              <w:ind w:firstLine="480"/>
              <w:rPr>
                <w:rFonts w:ascii="宋体" w:hAnsi="宋体"/>
              </w:rPr>
            </w:pPr>
          </w:p>
        </w:tc>
        <w:tc>
          <w:tcPr>
            <w:tcW w:w="2270" w:type="dxa"/>
            <w:noWrap w:val="0"/>
            <w:vAlign w:val="center"/>
          </w:tcPr>
          <w:p w14:paraId="3443E7BB">
            <w:pPr>
              <w:adjustRightInd w:val="0"/>
              <w:snapToGrid w:val="0"/>
              <w:ind w:firstLine="480"/>
              <w:rPr>
                <w:rFonts w:ascii="宋体" w:hAnsi="宋体"/>
              </w:rPr>
            </w:pPr>
          </w:p>
        </w:tc>
        <w:tc>
          <w:tcPr>
            <w:tcW w:w="2270" w:type="dxa"/>
            <w:noWrap w:val="0"/>
            <w:vAlign w:val="center"/>
          </w:tcPr>
          <w:p w14:paraId="2DC3B18C">
            <w:pPr>
              <w:adjustRightInd w:val="0"/>
              <w:snapToGrid w:val="0"/>
              <w:ind w:firstLine="480"/>
              <w:rPr>
                <w:rFonts w:ascii="宋体" w:hAnsi="宋体"/>
              </w:rPr>
            </w:pPr>
          </w:p>
        </w:tc>
      </w:tr>
      <w:tr w14:paraId="422D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2DC022E">
            <w:pPr>
              <w:adjustRightInd w:val="0"/>
              <w:snapToGrid w:val="0"/>
              <w:ind w:firstLine="480"/>
              <w:rPr>
                <w:rFonts w:ascii="宋体" w:hAnsi="宋体"/>
              </w:rPr>
            </w:pPr>
          </w:p>
        </w:tc>
        <w:tc>
          <w:tcPr>
            <w:tcW w:w="2272" w:type="dxa"/>
            <w:noWrap w:val="0"/>
            <w:vAlign w:val="center"/>
          </w:tcPr>
          <w:p w14:paraId="207E0BF2">
            <w:pPr>
              <w:adjustRightInd w:val="0"/>
              <w:snapToGrid w:val="0"/>
              <w:ind w:firstLine="480"/>
              <w:rPr>
                <w:rFonts w:ascii="宋体" w:hAnsi="宋体"/>
              </w:rPr>
            </w:pPr>
          </w:p>
        </w:tc>
        <w:tc>
          <w:tcPr>
            <w:tcW w:w="2270" w:type="dxa"/>
            <w:noWrap w:val="0"/>
            <w:vAlign w:val="center"/>
          </w:tcPr>
          <w:p w14:paraId="1E8BDE01">
            <w:pPr>
              <w:adjustRightInd w:val="0"/>
              <w:snapToGrid w:val="0"/>
              <w:ind w:firstLine="480"/>
              <w:rPr>
                <w:rFonts w:ascii="宋体" w:hAnsi="宋体"/>
              </w:rPr>
            </w:pPr>
          </w:p>
        </w:tc>
        <w:tc>
          <w:tcPr>
            <w:tcW w:w="2270" w:type="dxa"/>
            <w:noWrap w:val="0"/>
            <w:vAlign w:val="center"/>
          </w:tcPr>
          <w:p w14:paraId="55A19A6E">
            <w:pPr>
              <w:adjustRightInd w:val="0"/>
              <w:snapToGrid w:val="0"/>
              <w:ind w:firstLine="480"/>
              <w:rPr>
                <w:rFonts w:ascii="宋体" w:hAnsi="宋体"/>
              </w:rPr>
            </w:pPr>
          </w:p>
        </w:tc>
      </w:tr>
      <w:tr w14:paraId="47D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8104F9">
            <w:pPr>
              <w:adjustRightInd w:val="0"/>
              <w:snapToGrid w:val="0"/>
              <w:ind w:firstLine="480"/>
              <w:rPr>
                <w:rFonts w:ascii="宋体" w:hAnsi="宋体"/>
              </w:rPr>
            </w:pPr>
          </w:p>
        </w:tc>
        <w:tc>
          <w:tcPr>
            <w:tcW w:w="2272" w:type="dxa"/>
            <w:noWrap w:val="0"/>
            <w:vAlign w:val="center"/>
          </w:tcPr>
          <w:p w14:paraId="281A4F2E">
            <w:pPr>
              <w:adjustRightInd w:val="0"/>
              <w:snapToGrid w:val="0"/>
              <w:ind w:firstLine="480"/>
              <w:rPr>
                <w:rFonts w:ascii="宋体" w:hAnsi="宋体"/>
              </w:rPr>
            </w:pPr>
          </w:p>
        </w:tc>
        <w:tc>
          <w:tcPr>
            <w:tcW w:w="2270" w:type="dxa"/>
            <w:noWrap w:val="0"/>
            <w:vAlign w:val="center"/>
          </w:tcPr>
          <w:p w14:paraId="06602A1B">
            <w:pPr>
              <w:adjustRightInd w:val="0"/>
              <w:snapToGrid w:val="0"/>
              <w:ind w:firstLine="480"/>
              <w:rPr>
                <w:rFonts w:ascii="宋体" w:hAnsi="宋体"/>
              </w:rPr>
            </w:pPr>
          </w:p>
        </w:tc>
        <w:tc>
          <w:tcPr>
            <w:tcW w:w="2270" w:type="dxa"/>
            <w:noWrap w:val="0"/>
            <w:vAlign w:val="center"/>
          </w:tcPr>
          <w:p w14:paraId="69F0BCF8">
            <w:pPr>
              <w:adjustRightInd w:val="0"/>
              <w:snapToGrid w:val="0"/>
              <w:ind w:firstLine="480"/>
              <w:rPr>
                <w:rFonts w:ascii="宋体" w:hAnsi="宋体"/>
              </w:rPr>
            </w:pPr>
          </w:p>
        </w:tc>
      </w:tr>
      <w:tr w14:paraId="7AEE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6208093">
            <w:pPr>
              <w:adjustRightInd w:val="0"/>
              <w:snapToGrid w:val="0"/>
              <w:ind w:firstLine="480"/>
              <w:rPr>
                <w:rFonts w:ascii="宋体" w:hAnsi="宋体"/>
              </w:rPr>
            </w:pPr>
          </w:p>
        </w:tc>
        <w:tc>
          <w:tcPr>
            <w:tcW w:w="2272" w:type="dxa"/>
            <w:noWrap w:val="0"/>
            <w:vAlign w:val="center"/>
          </w:tcPr>
          <w:p w14:paraId="154CEC20">
            <w:pPr>
              <w:adjustRightInd w:val="0"/>
              <w:snapToGrid w:val="0"/>
              <w:ind w:firstLine="480"/>
              <w:rPr>
                <w:rFonts w:ascii="宋体" w:hAnsi="宋体"/>
              </w:rPr>
            </w:pPr>
          </w:p>
        </w:tc>
        <w:tc>
          <w:tcPr>
            <w:tcW w:w="2270" w:type="dxa"/>
            <w:noWrap w:val="0"/>
            <w:vAlign w:val="center"/>
          </w:tcPr>
          <w:p w14:paraId="10478EFB">
            <w:pPr>
              <w:adjustRightInd w:val="0"/>
              <w:snapToGrid w:val="0"/>
              <w:ind w:firstLine="480"/>
              <w:rPr>
                <w:rFonts w:ascii="宋体" w:hAnsi="宋体"/>
              </w:rPr>
            </w:pPr>
          </w:p>
        </w:tc>
        <w:tc>
          <w:tcPr>
            <w:tcW w:w="2270" w:type="dxa"/>
            <w:noWrap w:val="0"/>
            <w:vAlign w:val="center"/>
          </w:tcPr>
          <w:p w14:paraId="3529C55F">
            <w:pPr>
              <w:adjustRightInd w:val="0"/>
              <w:snapToGrid w:val="0"/>
              <w:ind w:firstLine="480"/>
              <w:rPr>
                <w:rFonts w:ascii="宋体" w:hAnsi="宋体"/>
              </w:rPr>
            </w:pPr>
          </w:p>
        </w:tc>
      </w:tr>
      <w:tr w14:paraId="096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35B9B98">
            <w:pPr>
              <w:adjustRightInd w:val="0"/>
              <w:snapToGrid w:val="0"/>
              <w:ind w:firstLine="480"/>
              <w:rPr>
                <w:rFonts w:ascii="宋体" w:hAnsi="宋体"/>
              </w:rPr>
            </w:pPr>
          </w:p>
        </w:tc>
        <w:tc>
          <w:tcPr>
            <w:tcW w:w="2272" w:type="dxa"/>
            <w:noWrap w:val="0"/>
            <w:vAlign w:val="center"/>
          </w:tcPr>
          <w:p w14:paraId="222E070B">
            <w:pPr>
              <w:adjustRightInd w:val="0"/>
              <w:snapToGrid w:val="0"/>
              <w:ind w:firstLine="480"/>
              <w:rPr>
                <w:rFonts w:ascii="宋体" w:hAnsi="宋体"/>
              </w:rPr>
            </w:pPr>
          </w:p>
        </w:tc>
        <w:tc>
          <w:tcPr>
            <w:tcW w:w="2270" w:type="dxa"/>
            <w:noWrap w:val="0"/>
            <w:vAlign w:val="center"/>
          </w:tcPr>
          <w:p w14:paraId="7F8AD124">
            <w:pPr>
              <w:adjustRightInd w:val="0"/>
              <w:snapToGrid w:val="0"/>
              <w:ind w:firstLine="480"/>
              <w:rPr>
                <w:rFonts w:ascii="宋体" w:hAnsi="宋体"/>
              </w:rPr>
            </w:pPr>
          </w:p>
        </w:tc>
        <w:tc>
          <w:tcPr>
            <w:tcW w:w="2270" w:type="dxa"/>
            <w:noWrap w:val="0"/>
            <w:vAlign w:val="center"/>
          </w:tcPr>
          <w:p w14:paraId="0C90D98C">
            <w:pPr>
              <w:adjustRightInd w:val="0"/>
              <w:snapToGrid w:val="0"/>
              <w:ind w:firstLine="480"/>
              <w:rPr>
                <w:rFonts w:ascii="宋体" w:hAnsi="宋体"/>
              </w:rPr>
            </w:pPr>
          </w:p>
        </w:tc>
      </w:tr>
      <w:tr w14:paraId="46B3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1159F4B">
            <w:pPr>
              <w:adjustRightInd w:val="0"/>
              <w:snapToGrid w:val="0"/>
              <w:ind w:firstLine="480"/>
              <w:rPr>
                <w:rFonts w:ascii="宋体" w:hAnsi="宋体"/>
              </w:rPr>
            </w:pPr>
          </w:p>
        </w:tc>
        <w:tc>
          <w:tcPr>
            <w:tcW w:w="2272" w:type="dxa"/>
            <w:noWrap w:val="0"/>
            <w:vAlign w:val="center"/>
          </w:tcPr>
          <w:p w14:paraId="13B2B1EC">
            <w:pPr>
              <w:adjustRightInd w:val="0"/>
              <w:snapToGrid w:val="0"/>
              <w:ind w:firstLine="480"/>
              <w:rPr>
                <w:rFonts w:ascii="宋体" w:hAnsi="宋体"/>
              </w:rPr>
            </w:pPr>
          </w:p>
        </w:tc>
        <w:tc>
          <w:tcPr>
            <w:tcW w:w="2270" w:type="dxa"/>
            <w:noWrap w:val="0"/>
            <w:vAlign w:val="center"/>
          </w:tcPr>
          <w:p w14:paraId="4E079207">
            <w:pPr>
              <w:adjustRightInd w:val="0"/>
              <w:snapToGrid w:val="0"/>
              <w:ind w:firstLine="480"/>
              <w:rPr>
                <w:rFonts w:ascii="宋体" w:hAnsi="宋体"/>
              </w:rPr>
            </w:pPr>
          </w:p>
        </w:tc>
        <w:tc>
          <w:tcPr>
            <w:tcW w:w="2270" w:type="dxa"/>
            <w:noWrap w:val="0"/>
            <w:vAlign w:val="center"/>
          </w:tcPr>
          <w:p w14:paraId="5988C2CC">
            <w:pPr>
              <w:adjustRightInd w:val="0"/>
              <w:snapToGrid w:val="0"/>
              <w:ind w:firstLine="480"/>
              <w:rPr>
                <w:rFonts w:ascii="宋体" w:hAnsi="宋体"/>
              </w:rPr>
            </w:pPr>
          </w:p>
        </w:tc>
      </w:tr>
      <w:tr w14:paraId="746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88AE83">
            <w:pPr>
              <w:adjustRightInd w:val="0"/>
              <w:snapToGrid w:val="0"/>
              <w:ind w:firstLine="480"/>
              <w:rPr>
                <w:rFonts w:ascii="宋体" w:hAnsi="宋体"/>
              </w:rPr>
            </w:pPr>
          </w:p>
        </w:tc>
        <w:tc>
          <w:tcPr>
            <w:tcW w:w="2272" w:type="dxa"/>
            <w:noWrap w:val="0"/>
            <w:vAlign w:val="center"/>
          </w:tcPr>
          <w:p w14:paraId="2D684EA1">
            <w:pPr>
              <w:adjustRightInd w:val="0"/>
              <w:snapToGrid w:val="0"/>
              <w:ind w:firstLine="480"/>
              <w:rPr>
                <w:rFonts w:ascii="宋体" w:hAnsi="宋体"/>
              </w:rPr>
            </w:pPr>
          </w:p>
        </w:tc>
        <w:tc>
          <w:tcPr>
            <w:tcW w:w="2270" w:type="dxa"/>
            <w:noWrap w:val="0"/>
            <w:vAlign w:val="center"/>
          </w:tcPr>
          <w:p w14:paraId="22634B9A">
            <w:pPr>
              <w:adjustRightInd w:val="0"/>
              <w:snapToGrid w:val="0"/>
              <w:ind w:firstLine="480"/>
              <w:rPr>
                <w:rFonts w:ascii="宋体" w:hAnsi="宋体"/>
              </w:rPr>
            </w:pPr>
          </w:p>
        </w:tc>
        <w:tc>
          <w:tcPr>
            <w:tcW w:w="2270" w:type="dxa"/>
            <w:noWrap w:val="0"/>
            <w:vAlign w:val="center"/>
          </w:tcPr>
          <w:p w14:paraId="4B60F8D0">
            <w:pPr>
              <w:adjustRightInd w:val="0"/>
              <w:snapToGrid w:val="0"/>
              <w:ind w:firstLine="480"/>
              <w:rPr>
                <w:rFonts w:ascii="宋体" w:hAnsi="宋体"/>
              </w:rPr>
            </w:pPr>
          </w:p>
        </w:tc>
      </w:tr>
      <w:bookmarkEnd w:id="54"/>
      <w:bookmarkEnd w:id="55"/>
    </w:tbl>
    <w:p w14:paraId="370EDF78">
      <w:pPr>
        <w:tabs>
          <w:tab w:val="left" w:pos="1680"/>
        </w:tabs>
        <w:snapToGrid w:val="0"/>
        <w:spacing w:line="480" w:lineRule="exact"/>
        <w:rPr>
          <w:rStyle w:val="48"/>
          <w:rFonts w:hint="eastAsia" w:ascii="宋体" w:hAnsi="宋体" w:cs="宋体"/>
          <w:b/>
          <w:bCs/>
          <w:szCs w:val="21"/>
        </w:rPr>
      </w:pPr>
    </w:p>
    <w:p w14:paraId="411FD667">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sz w:val="24"/>
        </w:rPr>
        <w:br w:type="page"/>
      </w:r>
      <w:r>
        <w:rPr>
          <w:rFonts w:hint="eastAsia" w:ascii="宋体" w:hAnsi="宋体" w:cs="宋体"/>
          <w:b/>
          <w:kern w:val="0"/>
          <w:sz w:val="28"/>
          <w:szCs w:val="28"/>
          <w:highlight w:val="none"/>
        </w:rPr>
        <w:t>政府采购相关政策要求</w:t>
      </w:r>
    </w:p>
    <w:p w14:paraId="2606106C">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中小企业声明函</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此项为必填项</w:t>
      </w:r>
      <w:r>
        <w:rPr>
          <w:rFonts w:hint="eastAsia" w:ascii="宋体" w:hAnsi="宋体" w:cs="宋体"/>
          <w:b/>
          <w:kern w:val="0"/>
          <w:sz w:val="28"/>
          <w:szCs w:val="28"/>
          <w:highlight w:val="none"/>
          <w:lang w:eastAsia="zh-CN"/>
        </w:rPr>
        <w:t>）</w:t>
      </w:r>
    </w:p>
    <w:p w14:paraId="25661574">
      <w:pPr>
        <w:pStyle w:val="7"/>
        <w:adjustRightInd w:val="0"/>
        <w:snapToGrid w:val="0"/>
        <w:spacing w:line="360" w:lineRule="auto"/>
        <w:ind w:left="0" w:leftChars="0" w:firstLine="420" w:firstLineChars="200"/>
        <w:rPr>
          <w:rFonts w:ascii="宋体" w:hAnsi="宋体" w:cs="宋体"/>
          <w:szCs w:val="21"/>
          <w:highlight w:val="yellow"/>
        </w:rPr>
      </w:pPr>
    </w:p>
    <w:p w14:paraId="6EF3E33E">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3E224A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（磋商文件中明确的所属行业）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①</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（中型企业、小型企业、微型企业） </w:t>
      </w:r>
      <w:r>
        <w:rPr>
          <w:rFonts w:hint="eastAsia" w:ascii="宋体" w:hAnsi="宋体" w:cs="宋体"/>
          <w:szCs w:val="21"/>
        </w:rPr>
        <w:t>；</w:t>
      </w:r>
    </w:p>
    <w:p w14:paraId="7599BE1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（磋商文件中明确的所属行业） </w:t>
      </w:r>
      <w:r>
        <w:rPr>
          <w:rFonts w:hint="eastAsia" w:ascii="宋体" w:hAnsi="宋体" w:cs="宋体"/>
          <w:szCs w:val="21"/>
        </w:rPr>
        <w:t>；承建（承接）企业为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（企业名称） </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（中型企业、小型企业、微型企业） </w:t>
      </w:r>
      <w:r>
        <w:rPr>
          <w:rFonts w:hint="eastAsia" w:ascii="宋体" w:hAnsi="宋体" w:cs="宋体"/>
          <w:szCs w:val="21"/>
        </w:rPr>
        <w:t>；</w:t>
      </w:r>
    </w:p>
    <w:p w14:paraId="1C16B0C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w:t>
      </w:r>
    </w:p>
    <w:p w14:paraId="1E9754F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6E3B9F5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484C7D27">
      <w:pPr>
        <w:adjustRightInd w:val="0"/>
        <w:snapToGrid w:val="0"/>
        <w:spacing w:line="360" w:lineRule="auto"/>
        <w:ind w:firstLine="420" w:firstLineChars="200"/>
        <w:rPr>
          <w:rFonts w:hint="eastAsia" w:ascii="宋体" w:hAnsi="宋体" w:cs="宋体"/>
          <w:szCs w:val="21"/>
        </w:rPr>
      </w:pPr>
    </w:p>
    <w:p w14:paraId="4AF0A30B">
      <w:pPr>
        <w:pStyle w:val="7"/>
        <w:rPr>
          <w:rFonts w:ascii="宋体" w:hAnsi="宋体" w:cs="宋体"/>
        </w:rPr>
      </w:pPr>
    </w:p>
    <w:p w14:paraId="2549D71E">
      <w:pPr>
        <w:pStyle w:val="45"/>
        <w:numPr>
          <w:ilvl w:val="0"/>
          <w:numId w:val="0"/>
        </w:numPr>
        <w:snapToGrid w:val="0"/>
        <w:spacing w:line="480" w:lineRule="exact"/>
        <w:ind w:left="3871"/>
        <w:rPr>
          <w:rFonts w:hint="eastAsia" w:cs="宋体"/>
          <w:b/>
        </w:rPr>
      </w:pPr>
      <w:r>
        <w:rPr>
          <w:rFonts w:hint="eastAsia" w:cs="宋体"/>
          <w:b/>
        </w:rPr>
        <w:t>供应商名称（盖章）：</w:t>
      </w:r>
      <w:r>
        <w:rPr>
          <w:rFonts w:hint="eastAsia" w:cs="宋体"/>
          <w:b/>
          <w:u w:val="single"/>
        </w:rPr>
        <w:tab/>
      </w:r>
      <w:r>
        <w:rPr>
          <w:rFonts w:hint="eastAsia" w:cs="宋体"/>
          <w:b/>
          <w:u w:val="single"/>
        </w:rPr>
        <w:t xml:space="preserve">                </w:t>
      </w:r>
      <w:r>
        <w:rPr>
          <w:rFonts w:hint="eastAsia" w:cs="宋体"/>
          <w:b/>
          <w:u w:val="single"/>
        </w:rPr>
        <w:tab/>
      </w:r>
    </w:p>
    <w:p w14:paraId="40FD63F3">
      <w:pPr>
        <w:pStyle w:val="45"/>
        <w:numPr>
          <w:ilvl w:val="0"/>
          <w:numId w:val="0"/>
        </w:numPr>
        <w:snapToGrid w:val="0"/>
        <w:spacing w:line="480" w:lineRule="exact"/>
        <w:ind w:left="3871"/>
        <w:rPr>
          <w:rFonts w:hint="eastAsia" w:cs="宋体"/>
          <w:b/>
        </w:rPr>
      </w:pPr>
      <w:r>
        <w:rPr>
          <w:rFonts w:hint="eastAsia" w:cs="宋体"/>
          <w:b/>
        </w:rPr>
        <w:t>日 期：</w:t>
      </w:r>
      <w:r>
        <w:rPr>
          <w:rFonts w:hint="eastAsia" w:cs="宋体"/>
          <w:b/>
          <w:u w:val="single"/>
        </w:rPr>
        <w:t xml:space="preserve"> </w:t>
      </w:r>
      <w:r>
        <w:rPr>
          <w:rFonts w:hint="eastAsia" w:cs="宋体"/>
          <w:b/>
          <w:u w:val="single"/>
        </w:rPr>
        <w:tab/>
      </w:r>
      <w:r>
        <w:rPr>
          <w:rFonts w:hint="eastAsia" w:cs="宋体"/>
          <w:b/>
          <w:u w:val="single"/>
        </w:rPr>
        <w:tab/>
      </w:r>
      <w:r>
        <w:rPr>
          <w:rFonts w:hint="eastAsia" w:cs="宋体"/>
          <w:b/>
          <w:u w:val="single"/>
        </w:rPr>
        <w:tab/>
      </w:r>
      <w:r>
        <w:rPr>
          <w:rFonts w:hint="eastAsia" w:cs="宋体"/>
          <w:b/>
          <w:u w:val="single"/>
        </w:rPr>
        <w:t xml:space="preserve">                  </w:t>
      </w:r>
      <w:r>
        <w:rPr>
          <w:rFonts w:hint="eastAsia" w:cs="宋体"/>
          <w:b/>
          <w:u w:val="single"/>
        </w:rPr>
        <w:tab/>
      </w:r>
    </w:p>
    <w:p w14:paraId="55CCCC1E">
      <w:pPr>
        <w:snapToGrid w:val="0"/>
        <w:spacing w:line="360" w:lineRule="auto"/>
        <w:ind w:firstLine="420" w:firstLineChars="200"/>
        <w:rPr>
          <w:rFonts w:hint="eastAsia" w:ascii="宋体" w:hAnsi="宋体" w:cs="宋体"/>
          <w:szCs w:val="21"/>
        </w:rPr>
      </w:pPr>
    </w:p>
    <w:p w14:paraId="607A4AB1">
      <w:pPr>
        <w:snapToGrid w:val="0"/>
        <w:spacing w:line="360" w:lineRule="auto"/>
        <w:ind w:firstLine="420" w:firstLineChars="200"/>
        <w:rPr>
          <w:rFonts w:hint="eastAsia" w:ascii="宋体" w:hAnsi="宋体" w:cs="宋体"/>
          <w:szCs w:val="21"/>
        </w:rPr>
      </w:pPr>
    </w:p>
    <w:p w14:paraId="20B90C8F">
      <w:pPr>
        <w:snapToGrid w:val="0"/>
        <w:spacing w:line="360" w:lineRule="auto"/>
        <w:ind w:firstLine="420" w:firstLineChars="200"/>
        <w:rPr>
          <w:rFonts w:hint="eastAsia" w:ascii="宋体" w:hAnsi="宋体" w:cs="宋体"/>
          <w:szCs w:val="21"/>
        </w:rPr>
      </w:pPr>
      <w:r>
        <w:rPr>
          <w:rFonts w:hint="eastAsia" w:ascii="宋体" w:hAnsi="宋体" w:cs="宋体"/>
          <w:szCs w:val="21"/>
        </w:rPr>
        <w:t>①从业人员、营业收入、资产总额填报上一年度数据，无上一年度数据的新成立企业可不填报。</w:t>
      </w:r>
    </w:p>
    <w:p w14:paraId="283CD98C">
      <w:pPr>
        <w:snapToGrid w:val="0"/>
        <w:spacing w:line="360" w:lineRule="auto"/>
        <w:ind w:firstLine="420" w:firstLineChars="200"/>
        <w:rPr>
          <w:rFonts w:hint="eastAsia" w:ascii="宋体" w:hAnsi="宋体" w:cs="宋体"/>
          <w:szCs w:val="21"/>
        </w:rPr>
      </w:pPr>
      <w:r>
        <w:rPr>
          <w:rFonts w:hint="eastAsia" w:ascii="宋体" w:hAnsi="宋体" w:cs="宋体"/>
          <w:szCs w:val="21"/>
        </w:rPr>
        <w:t>注：1、采购人（采购代理机构）随成交结果同时公告成交供应商的《中小企业声明函》。</w:t>
      </w:r>
    </w:p>
    <w:p w14:paraId="13EBDFF2">
      <w:pPr>
        <w:snapToGrid w:val="0"/>
        <w:spacing w:line="360" w:lineRule="auto"/>
        <w:ind w:firstLine="420" w:firstLineChars="200"/>
        <w:rPr>
          <w:rFonts w:hint="eastAsia" w:ascii="宋体" w:hAnsi="宋体" w:cs="宋体"/>
          <w:szCs w:val="21"/>
        </w:rPr>
      </w:pPr>
      <w:r>
        <w:rPr>
          <w:rFonts w:hint="eastAsia" w:ascii="宋体" w:hAnsi="宋体" w:cs="宋体"/>
          <w:szCs w:val="21"/>
        </w:rPr>
        <w:t>2、供应商应按实际情况填写此表，对填写内容的真实性负责。供应商提供声明函内容不实的，属于提供虚假材料谋取中标、成交。</w:t>
      </w:r>
    </w:p>
    <w:p w14:paraId="2808B495">
      <w:pPr>
        <w:adjustRightInd w:val="0"/>
        <w:snapToGrid w:val="0"/>
        <w:spacing w:line="360" w:lineRule="auto"/>
        <w:jc w:val="center"/>
        <w:rPr>
          <w:rFonts w:hint="eastAsia" w:ascii="宋体" w:hAnsi="宋体" w:cs="宋体"/>
          <w:b/>
          <w:bCs/>
          <w:sz w:val="32"/>
          <w:szCs w:val="32"/>
        </w:rPr>
      </w:pPr>
      <w:r>
        <w:rPr>
          <w:rFonts w:hint="eastAsia" w:ascii="宋体" w:hAnsi="宋体" w:cs="宋体"/>
          <w:szCs w:val="21"/>
          <w:u w:val="single"/>
        </w:rPr>
        <w:br w:type="page"/>
      </w:r>
      <w:r>
        <w:rPr>
          <w:rFonts w:hint="eastAsia" w:ascii="宋体" w:hAnsi="宋体" w:cs="宋体"/>
          <w:b/>
          <w:bCs/>
          <w:sz w:val="32"/>
          <w:szCs w:val="32"/>
        </w:rPr>
        <w:t>残疾人福利性单位声明函（如适用）</w:t>
      </w:r>
    </w:p>
    <w:p w14:paraId="75DA80B8">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24382D9F">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本单位对上述声明的真实性负责。如有虚假，将依法承担相应责任。</w:t>
      </w:r>
    </w:p>
    <w:p w14:paraId="29FE2D94">
      <w:pPr>
        <w:adjustRightInd w:val="0"/>
        <w:snapToGrid w:val="0"/>
        <w:spacing w:line="360" w:lineRule="auto"/>
        <w:ind w:right="105" w:rightChars="50" w:firstLine="476" w:firstLineChars="227"/>
        <w:jc w:val="left"/>
        <w:rPr>
          <w:rFonts w:hint="eastAsia" w:ascii="宋体" w:hAnsi="宋体" w:cs="宋体"/>
          <w:szCs w:val="21"/>
        </w:rPr>
      </w:pPr>
    </w:p>
    <w:p w14:paraId="02ED217D">
      <w:pPr>
        <w:adjustRightInd w:val="0"/>
        <w:snapToGrid w:val="0"/>
        <w:spacing w:line="360" w:lineRule="auto"/>
        <w:ind w:right="105" w:rightChars="50" w:firstLine="476" w:firstLineChars="227"/>
        <w:jc w:val="left"/>
        <w:rPr>
          <w:rFonts w:hint="eastAsia" w:ascii="宋体" w:hAnsi="宋体" w:cs="宋体"/>
          <w:szCs w:val="21"/>
        </w:rPr>
      </w:pPr>
    </w:p>
    <w:p w14:paraId="52BB0D28">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注：供应商为非残疾人福利性单位的，无需填写此声明函。</w:t>
      </w:r>
    </w:p>
    <w:p w14:paraId="075D9BFA">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 xml:space="preserve">  </w:t>
      </w:r>
    </w:p>
    <w:p w14:paraId="26564ED8">
      <w:pPr>
        <w:adjustRightInd w:val="0"/>
        <w:snapToGrid w:val="0"/>
        <w:spacing w:line="360" w:lineRule="auto"/>
        <w:ind w:right="105" w:rightChars="50" w:firstLine="476" w:firstLineChars="227"/>
        <w:jc w:val="left"/>
        <w:rPr>
          <w:rFonts w:hint="eastAsia" w:ascii="宋体" w:hAnsi="宋体" w:cs="宋体"/>
          <w:szCs w:val="21"/>
        </w:rPr>
      </w:pPr>
    </w:p>
    <w:p w14:paraId="51DB49A6">
      <w:pPr>
        <w:adjustRightInd w:val="0"/>
        <w:snapToGrid w:val="0"/>
        <w:spacing w:line="360" w:lineRule="auto"/>
        <w:ind w:right="105" w:rightChars="50" w:firstLine="476" w:firstLineChars="227"/>
        <w:jc w:val="left"/>
        <w:rPr>
          <w:rFonts w:hint="eastAsia" w:ascii="宋体" w:hAnsi="宋体" w:cs="宋体"/>
          <w:szCs w:val="21"/>
        </w:rPr>
      </w:pPr>
    </w:p>
    <w:p w14:paraId="2E71148A">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6CBF5461">
      <w:pPr>
        <w:adjustRightInd w:val="0"/>
        <w:snapToGrid w:val="0"/>
        <w:spacing w:line="480" w:lineRule="auto"/>
        <w:ind w:right="105" w:rightChars="50" w:firstLine="4200" w:firstLineChars="2000"/>
        <w:jc w:val="left"/>
        <w:rPr>
          <w:rFonts w:hint="eastAsia" w:ascii="宋体" w:hAnsi="宋体" w:cs="宋体"/>
          <w:szCs w:val="21"/>
          <w:u w:val="single"/>
        </w:rPr>
      </w:pPr>
    </w:p>
    <w:p w14:paraId="3DDEDB25">
      <w:pPr>
        <w:adjustRightInd w:val="0"/>
        <w:snapToGrid w:val="0"/>
        <w:spacing w:line="480" w:lineRule="auto"/>
        <w:ind w:right="105" w:rightChars="50" w:firstLine="4200" w:firstLineChars="2000"/>
        <w:jc w:val="left"/>
        <w:rPr>
          <w:rFonts w:hint="eastAsia" w:ascii="宋体" w:hAnsi="宋体" w:cs="宋体"/>
          <w:szCs w:val="21"/>
          <w:u w:val="single"/>
        </w:rPr>
      </w:pPr>
    </w:p>
    <w:p w14:paraId="2B6691FB">
      <w:pPr>
        <w:adjustRightInd w:val="0"/>
        <w:snapToGrid w:val="0"/>
        <w:spacing w:line="480" w:lineRule="auto"/>
        <w:ind w:right="105" w:rightChars="50" w:firstLine="4200" w:firstLineChars="2000"/>
        <w:jc w:val="left"/>
        <w:rPr>
          <w:rFonts w:hint="eastAsia" w:ascii="宋体" w:hAnsi="宋体" w:cs="宋体"/>
          <w:szCs w:val="21"/>
          <w:u w:val="single"/>
        </w:rPr>
      </w:pPr>
    </w:p>
    <w:p w14:paraId="5297B3C6">
      <w:pPr>
        <w:adjustRightInd w:val="0"/>
        <w:snapToGrid w:val="0"/>
        <w:spacing w:line="360" w:lineRule="auto"/>
        <w:ind w:right="105" w:rightChars="50"/>
        <w:jc w:val="left"/>
        <w:rPr>
          <w:rFonts w:hint="eastAsia" w:ascii="宋体" w:hAnsi="宋体" w:cs="宋体"/>
          <w:szCs w:val="21"/>
        </w:rPr>
      </w:pPr>
      <w:r>
        <w:rPr>
          <w:rFonts w:hint="eastAsia" w:ascii="宋体" w:hAnsi="宋体" w:cs="宋体"/>
          <w:szCs w:val="21"/>
        </w:rPr>
        <w:t>备注：1、符合条件的残疾人福利性单位在参加政府采购活动时，应当提供本声明函，并对声明的真实性负责。</w:t>
      </w:r>
    </w:p>
    <w:p w14:paraId="394980BC">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2、若供应商不属于残疾人福利性单位的，可不提供此函。</w:t>
      </w:r>
    </w:p>
    <w:p w14:paraId="49C546AB">
      <w:pPr>
        <w:adjustRightInd w:val="0"/>
        <w:snapToGrid w:val="0"/>
        <w:spacing w:line="360" w:lineRule="auto"/>
        <w:ind w:right="105" w:rightChars="50" w:firstLine="476" w:firstLineChars="227"/>
        <w:jc w:val="left"/>
        <w:rPr>
          <w:rFonts w:hint="eastAsia" w:ascii="宋体" w:hAnsi="宋体" w:cs="宋体"/>
          <w:szCs w:val="21"/>
        </w:rPr>
      </w:pPr>
      <w:r>
        <w:rPr>
          <w:rFonts w:hint="eastAsia" w:ascii="宋体" w:hAnsi="宋体" w:cs="宋体"/>
          <w:szCs w:val="21"/>
        </w:rPr>
        <w:t>3、采购人（采购代理机构）随成交结果同时公告成交供应商的《残疾人福利性单位声明函》。</w:t>
      </w:r>
    </w:p>
    <w:p w14:paraId="38994ED4">
      <w:pPr>
        <w:adjustRightInd w:val="0"/>
        <w:snapToGrid w:val="0"/>
        <w:spacing w:line="360" w:lineRule="auto"/>
        <w:jc w:val="center"/>
        <w:rPr>
          <w:rFonts w:hint="eastAsia" w:ascii="宋体" w:hAnsi="宋体" w:cs="宋体"/>
          <w:b/>
          <w:bCs/>
          <w:sz w:val="32"/>
          <w:szCs w:val="32"/>
        </w:rPr>
      </w:pPr>
      <w:r>
        <w:rPr>
          <w:rFonts w:hint="eastAsia" w:ascii="宋体" w:hAnsi="宋体" w:cs="宋体"/>
          <w:szCs w:val="21"/>
        </w:rPr>
        <w:br w:type="page"/>
      </w:r>
      <w:r>
        <w:rPr>
          <w:rFonts w:hint="eastAsia" w:ascii="宋体" w:hAnsi="宋体" w:cs="宋体"/>
          <w:b/>
          <w:bCs/>
          <w:sz w:val="32"/>
          <w:szCs w:val="32"/>
        </w:rPr>
        <w:t>监狱企业声明函（如适用）</w:t>
      </w:r>
    </w:p>
    <w:p w14:paraId="5B4E056D">
      <w:pPr>
        <w:pStyle w:val="45"/>
        <w:numPr>
          <w:ilvl w:val="0"/>
          <w:numId w:val="0"/>
        </w:numPr>
        <w:snapToGrid w:val="0"/>
        <w:spacing w:line="480" w:lineRule="exact"/>
        <w:ind w:left="709" w:hanging="709"/>
        <w:rPr>
          <w:rFonts w:hint="eastAsia" w:cs="宋体"/>
        </w:rPr>
      </w:pPr>
    </w:p>
    <w:p w14:paraId="73E31942">
      <w:pPr>
        <w:pStyle w:val="45"/>
        <w:numPr>
          <w:ilvl w:val="0"/>
          <w:numId w:val="0"/>
        </w:numPr>
        <w:snapToGrid w:val="0"/>
        <w:spacing w:line="360" w:lineRule="auto"/>
        <w:ind w:firstLine="420" w:firstLineChars="200"/>
        <w:rPr>
          <w:rFonts w:hint="eastAsia" w:cs="宋体"/>
          <w:szCs w:val="20"/>
        </w:rPr>
      </w:pPr>
      <w:r>
        <w:rPr>
          <w:rFonts w:hint="eastAsia" w:cs="宋体"/>
          <w:szCs w:val="20"/>
        </w:rPr>
        <w:t>本单位郑重声明，根据《</w:t>
      </w:r>
      <w:bookmarkStart w:id="56" w:name="_Toc496521068"/>
      <w:r>
        <w:rPr>
          <w:rFonts w:hint="eastAsia" w:cs="宋体"/>
          <w:szCs w:val="20"/>
        </w:rPr>
        <w:t>关于政府采购支持监狱企业发展有关问题的通知</w:t>
      </w:r>
      <w:bookmarkEnd w:id="56"/>
      <w:r>
        <w:rPr>
          <w:rFonts w:hint="eastAsia" w:cs="宋体"/>
          <w:szCs w:val="20"/>
        </w:rPr>
        <w:t>》（财库〔2014〕68号）的规定，本单位为符合条件的监狱企业，且本单位参加</w:t>
      </w:r>
      <w:r>
        <w:rPr>
          <w:rFonts w:hint="eastAsia" w:cs="宋体"/>
          <w:szCs w:val="20"/>
          <w:u w:val="single"/>
        </w:rPr>
        <w:t xml:space="preserve">        </w:t>
      </w:r>
      <w:r>
        <w:rPr>
          <w:rFonts w:hint="eastAsia" w:cs="宋体"/>
          <w:szCs w:val="20"/>
        </w:rPr>
        <w:t>单位的</w:t>
      </w:r>
      <w:r>
        <w:rPr>
          <w:rFonts w:hint="eastAsia" w:cs="宋体"/>
          <w:szCs w:val="20"/>
          <w:u w:val="single"/>
        </w:rPr>
        <w:t xml:space="preserve">              </w:t>
      </w:r>
      <w:r>
        <w:rPr>
          <w:rFonts w:hint="eastAsia" w:cs="宋体"/>
          <w:szCs w:val="20"/>
        </w:rPr>
        <w:t>项目采购活动提供本单位制造的货物。</w:t>
      </w:r>
    </w:p>
    <w:p w14:paraId="0B1B2096">
      <w:pPr>
        <w:adjustRightInd w:val="0"/>
        <w:snapToGrid w:val="0"/>
        <w:spacing w:line="360" w:lineRule="auto"/>
        <w:ind w:firstLine="420" w:firstLineChars="200"/>
        <w:textAlignment w:val="baseline"/>
        <w:rPr>
          <w:rFonts w:hint="eastAsia" w:ascii="宋体" w:hAnsi="宋体" w:cs="宋体"/>
          <w:szCs w:val="20"/>
        </w:rPr>
      </w:pPr>
      <w:r>
        <w:rPr>
          <w:rFonts w:hint="eastAsia" w:ascii="宋体" w:hAnsi="宋体" w:cs="宋体"/>
          <w:szCs w:val="20"/>
        </w:rPr>
        <w:t>本单位对上述声明的真实性负责。如有虚假，将依法承担相应责任。</w:t>
      </w:r>
    </w:p>
    <w:p w14:paraId="55AA9A75">
      <w:pPr>
        <w:adjustRightInd w:val="0"/>
        <w:snapToGrid w:val="0"/>
        <w:spacing w:line="360" w:lineRule="auto"/>
        <w:ind w:firstLine="420" w:firstLineChars="200"/>
        <w:textAlignment w:val="baseline"/>
        <w:rPr>
          <w:rFonts w:hint="eastAsia" w:ascii="宋体" w:hAnsi="宋体" w:cs="宋体"/>
          <w:szCs w:val="20"/>
        </w:rPr>
      </w:pPr>
    </w:p>
    <w:p w14:paraId="21DE9DEE">
      <w:pPr>
        <w:snapToGrid w:val="0"/>
        <w:spacing w:line="480" w:lineRule="exact"/>
        <w:ind w:firstLine="420" w:firstLineChars="200"/>
        <w:textAlignment w:val="baseline"/>
        <w:rPr>
          <w:rFonts w:hint="eastAsia" w:ascii="宋体" w:hAnsi="宋体" w:cs="宋体"/>
          <w:szCs w:val="20"/>
        </w:rPr>
      </w:pPr>
    </w:p>
    <w:p w14:paraId="0946A28A">
      <w:pPr>
        <w:adjustRightInd w:val="0"/>
        <w:snapToGrid w:val="0"/>
        <w:spacing w:line="360" w:lineRule="auto"/>
        <w:ind w:firstLine="420" w:firstLineChars="200"/>
        <w:rPr>
          <w:rFonts w:hint="eastAsia" w:ascii="宋体" w:hAnsi="宋体" w:cs="宋体"/>
          <w:szCs w:val="21"/>
        </w:rPr>
      </w:pPr>
    </w:p>
    <w:p w14:paraId="6E7047B5">
      <w:pPr>
        <w:adjustRightInd w:val="0"/>
        <w:snapToGrid w:val="0"/>
        <w:spacing w:line="480" w:lineRule="auto"/>
        <w:ind w:right="105" w:rightChars="50" w:firstLine="4200" w:firstLineChars="2000"/>
        <w:jc w:val="left"/>
        <w:rPr>
          <w:rFonts w:hint="eastAsia" w:ascii="宋体" w:hAnsi="宋体" w:cs="宋体"/>
          <w:szCs w:val="21"/>
          <w:u w:val="single"/>
        </w:rPr>
      </w:pPr>
      <w:r>
        <w:rPr>
          <w:rFonts w:hint="eastAsia" w:ascii="宋体" w:hAnsi="宋体" w:cs="宋体"/>
          <w:szCs w:val="21"/>
        </w:rPr>
        <w:t>供应商名称（加盖单位公章）：</w:t>
      </w:r>
      <w:r>
        <w:rPr>
          <w:rFonts w:hint="eastAsia" w:ascii="宋体" w:hAnsi="宋体" w:cs="宋体"/>
          <w:szCs w:val="21"/>
          <w:u w:val="single"/>
        </w:rPr>
        <w:t xml:space="preserve">              </w:t>
      </w:r>
    </w:p>
    <w:p w14:paraId="5EA21B95">
      <w:pPr>
        <w:snapToGrid w:val="0"/>
        <w:spacing w:line="480" w:lineRule="exact"/>
        <w:ind w:firstLine="3162" w:firstLineChars="1500"/>
        <w:textAlignment w:val="baseline"/>
        <w:rPr>
          <w:rFonts w:hint="eastAsia" w:ascii="宋体" w:hAnsi="宋体" w:cs="宋体"/>
          <w:b/>
          <w:szCs w:val="20"/>
        </w:rPr>
      </w:pPr>
    </w:p>
    <w:p w14:paraId="0B17ABAF">
      <w:pPr>
        <w:snapToGrid w:val="0"/>
        <w:spacing w:line="480" w:lineRule="exact"/>
        <w:ind w:firstLine="420" w:firstLineChars="200"/>
        <w:textAlignment w:val="baseline"/>
        <w:rPr>
          <w:rFonts w:hint="eastAsia" w:ascii="宋体" w:hAnsi="宋体" w:cs="宋体"/>
          <w:szCs w:val="20"/>
        </w:rPr>
      </w:pPr>
      <w:r>
        <w:rPr>
          <w:rFonts w:hint="eastAsia" w:ascii="宋体" w:hAnsi="宋体" w:cs="宋体"/>
          <w:szCs w:val="20"/>
        </w:rPr>
        <w:t>附：</w:t>
      </w:r>
      <w:r>
        <w:rPr>
          <w:rFonts w:hint="eastAsia" w:ascii="宋体" w:hAnsi="宋体" w:cs="宋体"/>
          <w:szCs w:val="21"/>
        </w:rPr>
        <w:t>1、</w:t>
      </w:r>
      <w:r>
        <w:rPr>
          <w:rFonts w:hint="eastAsia" w:ascii="宋体" w:hAnsi="宋体" w:cs="宋体"/>
          <w:szCs w:val="20"/>
        </w:rPr>
        <w:t>由省级以上监狱管理局、戒毒管理局（含新疆生产建设兵团）出具的属于监狱企业的证明文件的扫描件。</w:t>
      </w:r>
    </w:p>
    <w:p w14:paraId="17E6D4F9">
      <w:pPr>
        <w:snapToGrid w:val="0"/>
        <w:spacing w:line="480" w:lineRule="exact"/>
        <w:ind w:firstLine="420" w:firstLineChars="200"/>
        <w:textAlignment w:val="baseline"/>
        <w:rPr>
          <w:rFonts w:hint="eastAsia" w:ascii="宋体" w:hAnsi="宋体" w:cs="宋体"/>
          <w:szCs w:val="20"/>
        </w:rPr>
      </w:pPr>
      <w:r>
        <w:rPr>
          <w:rFonts w:hint="eastAsia" w:ascii="宋体" w:hAnsi="宋体" w:cs="宋体"/>
          <w:szCs w:val="20"/>
        </w:rPr>
        <w:t>2、若供应商不属于监狱企业的，可不提供此函。</w:t>
      </w:r>
    </w:p>
    <w:p w14:paraId="1E948F67">
      <w:pPr>
        <w:jc w:val="center"/>
        <w:rPr>
          <w:rFonts w:ascii="方正仿宋_GB2312" w:hAnsi="宋体" w:eastAsia="方正仿宋_GB2312" w:cs="方正仿宋_GB2312"/>
          <w:b/>
          <w:bCs/>
          <w:sz w:val="32"/>
          <w:szCs w:val="32"/>
        </w:rPr>
      </w:pPr>
      <w:r>
        <w:rPr>
          <w:rFonts w:hint="eastAsia" w:ascii="宋体" w:hAnsi="宋体" w:cs="宋体"/>
          <w:szCs w:val="21"/>
        </w:rPr>
        <w:br w:type="page"/>
      </w:r>
      <w:r>
        <w:rPr>
          <w:rFonts w:hint="eastAsia" w:ascii="宋体" w:hAnsi="宋体" w:cs="宋体"/>
          <w:b/>
          <w:bCs/>
          <w:sz w:val="32"/>
          <w:szCs w:val="32"/>
        </w:rPr>
        <w:t>商品包装和快递包装承诺（如适用）</w:t>
      </w:r>
    </w:p>
    <w:p w14:paraId="5A9D8215">
      <w:pPr>
        <w:pStyle w:val="21"/>
        <w:widowControl w:val="0"/>
        <w:adjustRightInd w:val="0"/>
        <w:snapToGrid w:val="0"/>
        <w:spacing w:before="0" w:beforeAutospacing="0" w:after="0" w:afterAutospacing="0" w:line="480" w:lineRule="exact"/>
        <w:ind w:firstLine="420" w:firstLineChars="200"/>
        <w:jc w:val="both"/>
        <w:rPr>
          <w:rFonts w:ascii="仿宋" w:hAnsi="仿宋" w:eastAsia="仿宋" w:cs="华文中宋"/>
          <w:sz w:val="21"/>
          <w:szCs w:val="21"/>
        </w:rPr>
      </w:pPr>
    </w:p>
    <w:p w14:paraId="75F20162">
      <w:pPr>
        <w:spacing w:line="360" w:lineRule="auto"/>
        <w:ind w:firstLine="420" w:firstLineChars="200"/>
        <w:rPr>
          <w:rFonts w:hint="eastAsia" w:ascii="宋体" w:hAnsi="宋体" w:cs="宋体"/>
          <w:kern w:val="0"/>
          <w:szCs w:val="21"/>
        </w:rPr>
      </w:pPr>
      <w:r>
        <w:rPr>
          <w:rFonts w:hint="eastAsia" w:ascii="宋体" w:hAnsi="宋体" w:cs="宋体"/>
          <w:kern w:val="0"/>
          <w:szCs w:val="21"/>
        </w:rPr>
        <w:t>本磋商供应商人现参与</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）的采购活动，本公司承诺所供商品包装符合《商品包装政府采购需求标准（试行）》，快递包装符合《快递包装政府采购需求标准（试行）》。</w:t>
      </w:r>
    </w:p>
    <w:p w14:paraId="2D710998">
      <w:pPr>
        <w:pStyle w:val="21"/>
        <w:widowControl w:val="0"/>
        <w:adjustRightInd w:val="0"/>
        <w:snapToGrid w:val="0"/>
        <w:spacing w:before="0" w:beforeAutospacing="0" w:after="0" w:afterAutospacing="0" w:line="480" w:lineRule="exact"/>
        <w:ind w:firstLine="420" w:firstLineChars="200"/>
        <w:jc w:val="both"/>
        <w:rPr>
          <w:rFonts w:hint="eastAsia"/>
          <w:sz w:val="21"/>
          <w:szCs w:val="21"/>
        </w:rPr>
      </w:pPr>
    </w:p>
    <w:p w14:paraId="2E78BE33">
      <w:pPr>
        <w:pStyle w:val="21"/>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如上述声明不真实，愿意按照政府采购有关法律法规的规定接受处罚。</w:t>
      </w:r>
    </w:p>
    <w:p w14:paraId="52070AC9">
      <w:pPr>
        <w:pStyle w:val="21"/>
        <w:widowControl w:val="0"/>
        <w:adjustRightInd w:val="0"/>
        <w:snapToGrid w:val="0"/>
        <w:spacing w:before="0" w:beforeAutospacing="0" w:after="0" w:afterAutospacing="0" w:line="480" w:lineRule="exact"/>
        <w:ind w:firstLine="420" w:firstLineChars="200"/>
        <w:jc w:val="both"/>
        <w:rPr>
          <w:rFonts w:hint="eastAsia"/>
          <w:sz w:val="21"/>
          <w:szCs w:val="21"/>
        </w:rPr>
      </w:pPr>
      <w:r>
        <w:rPr>
          <w:rFonts w:hint="eastAsia"/>
          <w:sz w:val="21"/>
          <w:szCs w:val="21"/>
        </w:rPr>
        <w:t>特此声明</w:t>
      </w:r>
    </w:p>
    <w:p w14:paraId="00EC5E7F">
      <w:pPr>
        <w:adjustRightInd w:val="0"/>
        <w:snapToGrid w:val="0"/>
        <w:spacing w:line="360" w:lineRule="auto"/>
        <w:jc w:val="center"/>
        <w:rPr>
          <w:rFonts w:hint="eastAsia" w:ascii="宋体" w:hAnsi="宋体" w:cs="宋体"/>
          <w:b/>
          <w:bCs/>
          <w:sz w:val="28"/>
          <w:szCs w:val="28"/>
        </w:rPr>
      </w:pPr>
      <w:r>
        <w:rPr>
          <w:rFonts w:hint="eastAsia" w:ascii="宋体" w:hAnsi="宋体" w:cs="宋体"/>
          <w:szCs w:val="21"/>
        </w:rPr>
        <w:t>供应商名称（加盖单位公章）：</w:t>
      </w:r>
      <w:r>
        <w:rPr>
          <w:rFonts w:hint="eastAsia" w:ascii="宋体" w:hAnsi="宋体" w:cs="宋体"/>
          <w:szCs w:val="21"/>
          <w:u w:val="single"/>
        </w:rPr>
        <w:t xml:space="preserve">               </w:t>
      </w:r>
      <w:r>
        <w:rPr>
          <w:rFonts w:hint="eastAsia" w:ascii="宋体" w:hAnsi="宋体" w:cs="宋体"/>
          <w:szCs w:val="21"/>
        </w:rPr>
        <w:br w:type="page"/>
      </w:r>
      <w:r>
        <w:rPr>
          <w:rFonts w:hint="eastAsia" w:ascii="宋体" w:hAnsi="宋体" w:cs="宋体"/>
          <w:b/>
          <w:bCs/>
          <w:sz w:val="28"/>
          <w:szCs w:val="28"/>
        </w:rPr>
        <w:t>节能产品明细表（如适用）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4F51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6701E5A0">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812" w:type="dxa"/>
            <w:noWrap w:val="0"/>
            <w:vAlign w:val="center"/>
          </w:tcPr>
          <w:p w14:paraId="31E5CDE4">
            <w:pPr>
              <w:keepNext/>
              <w:snapToGrid w:val="0"/>
              <w:spacing w:line="260" w:lineRule="exact"/>
              <w:jc w:val="center"/>
              <w:rPr>
                <w:rFonts w:hint="eastAsia" w:ascii="宋体" w:hAnsi="宋体" w:cs="宋体"/>
                <w:szCs w:val="21"/>
              </w:rPr>
            </w:pPr>
            <w:r>
              <w:rPr>
                <w:rFonts w:hint="eastAsia" w:ascii="宋体" w:hAnsi="宋体" w:cs="宋体"/>
                <w:szCs w:val="21"/>
              </w:rPr>
              <w:t>产品名称</w:t>
            </w:r>
          </w:p>
        </w:tc>
        <w:tc>
          <w:tcPr>
            <w:tcW w:w="1559" w:type="dxa"/>
            <w:noWrap w:val="0"/>
            <w:vAlign w:val="center"/>
          </w:tcPr>
          <w:p w14:paraId="020C2DAC">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992" w:type="dxa"/>
            <w:noWrap w:val="0"/>
            <w:vAlign w:val="center"/>
          </w:tcPr>
          <w:p w14:paraId="7EA707A3">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71323186">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233" w:type="dxa"/>
            <w:noWrap w:val="0"/>
            <w:vAlign w:val="center"/>
          </w:tcPr>
          <w:p w14:paraId="13B26429">
            <w:pPr>
              <w:keepNext/>
              <w:snapToGrid w:val="0"/>
              <w:spacing w:line="260" w:lineRule="exact"/>
              <w:jc w:val="center"/>
              <w:rPr>
                <w:rFonts w:hint="eastAsia" w:ascii="宋体" w:hAnsi="宋体" w:cs="宋体"/>
                <w:szCs w:val="21"/>
              </w:rPr>
            </w:pPr>
            <w:r>
              <w:rPr>
                <w:rFonts w:hint="eastAsia" w:ascii="宋体" w:hAnsi="宋体" w:cs="宋体"/>
                <w:szCs w:val="21"/>
              </w:rPr>
              <w:t>节能产品认证证书号</w:t>
            </w:r>
          </w:p>
        </w:tc>
        <w:tc>
          <w:tcPr>
            <w:tcW w:w="2445" w:type="dxa"/>
            <w:noWrap w:val="0"/>
            <w:vAlign w:val="center"/>
          </w:tcPr>
          <w:p w14:paraId="3AB5D24E">
            <w:pPr>
              <w:keepNext/>
              <w:snapToGrid w:val="0"/>
              <w:spacing w:line="260" w:lineRule="exact"/>
              <w:jc w:val="center"/>
              <w:rPr>
                <w:rFonts w:hint="eastAsia" w:ascii="宋体" w:hAnsi="宋体" w:cs="宋体"/>
                <w:szCs w:val="21"/>
              </w:rPr>
            </w:pPr>
            <w:r>
              <w:rPr>
                <w:rFonts w:hint="eastAsia" w:ascii="宋体" w:hAnsi="宋体" w:cs="宋体"/>
                <w:szCs w:val="21"/>
              </w:rPr>
              <w:t>认证证书有效截止日期</w:t>
            </w:r>
          </w:p>
        </w:tc>
      </w:tr>
      <w:tr w14:paraId="467E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4E30A61D">
            <w:pPr>
              <w:keepNext/>
              <w:snapToGrid w:val="0"/>
              <w:spacing w:line="260" w:lineRule="exact"/>
              <w:jc w:val="center"/>
              <w:rPr>
                <w:rFonts w:hint="eastAsia" w:ascii="宋体" w:hAnsi="宋体" w:cs="宋体"/>
                <w:szCs w:val="21"/>
              </w:rPr>
            </w:pPr>
          </w:p>
        </w:tc>
        <w:tc>
          <w:tcPr>
            <w:tcW w:w="812" w:type="dxa"/>
            <w:noWrap w:val="0"/>
            <w:vAlign w:val="top"/>
          </w:tcPr>
          <w:p w14:paraId="157FBE9E">
            <w:pPr>
              <w:keepNext/>
              <w:snapToGrid w:val="0"/>
              <w:spacing w:line="260" w:lineRule="exact"/>
              <w:jc w:val="center"/>
              <w:rPr>
                <w:rFonts w:hint="eastAsia" w:ascii="宋体" w:hAnsi="宋体" w:cs="宋体"/>
                <w:szCs w:val="21"/>
              </w:rPr>
            </w:pPr>
          </w:p>
        </w:tc>
        <w:tc>
          <w:tcPr>
            <w:tcW w:w="1559" w:type="dxa"/>
            <w:noWrap w:val="0"/>
            <w:vAlign w:val="top"/>
          </w:tcPr>
          <w:p w14:paraId="2F92334B">
            <w:pPr>
              <w:keepNext/>
              <w:snapToGrid w:val="0"/>
              <w:spacing w:line="260" w:lineRule="exact"/>
              <w:jc w:val="center"/>
              <w:rPr>
                <w:rFonts w:hint="eastAsia" w:ascii="宋体" w:hAnsi="宋体" w:cs="宋体"/>
                <w:szCs w:val="21"/>
              </w:rPr>
            </w:pPr>
          </w:p>
        </w:tc>
        <w:tc>
          <w:tcPr>
            <w:tcW w:w="992" w:type="dxa"/>
            <w:noWrap w:val="0"/>
            <w:vAlign w:val="top"/>
          </w:tcPr>
          <w:p w14:paraId="4AA978FB">
            <w:pPr>
              <w:keepNext/>
              <w:snapToGrid w:val="0"/>
              <w:spacing w:line="260" w:lineRule="exact"/>
              <w:jc w:val="center"/>
              <w:rPr>
                <w:rFonts w:hint="eastAsia" w:ascii="宋体" w:hAnsi="宋体" w:cs="宋体"/>
                <w:szCs w:val="21"/>
              </w:rPr>
            </w:pPr>
          </w:p>
        </w:tc>
        <w:tc>
          <w:tcPr>
            <w:tcW w:w="2233" w:type="dxa"/>
            <w:noWrap w:val="0"/>
            <w:vAlign w:val="top"/>
          </w:tcPr>
          <w:p w14:paraId="558687E0">
            <w:pPr>
              <w:keepNext/>
              <w:snapToGrid w:val="0"/>
              <w:spacing w:line="260" w:lineRule="exact"/>
              <w:jc w:val="center"/>
              <w:rPr>
                <w:rFonts w:hint="eastAsia" w:ascii="宋体" w:hAnsi="宋体" w:cs="宋体"/>
                <w:szCs w:val="21"/>
              </w:rPr>
            </w:pPr>
          </w:p>
        </w:tc>
        <w:tc>
          <w:tcPr>
            <w:tcW w:w="2445" w:type="dxa"/>
            <w:noWrap w:val="0"/>
            <w:vAlign w:val="top"/>
          </w:tcPr>
          <w:p w14:paraId="0575E393">
            <w:pPr>
              <w:keepNext/>
              <w:snapToGrid w:val="0"/>
              <w:spacing w:line="260" w:lineRule="exact"/>
              <w:jc w:val="center"/>
              <w:rPr>
                <w:rFonts w:hint="eastAsia" w:ascii="宋体" w:hAnsi="宋体" w:cs="宋体"/>
                <w:szCs w:val="21"/>
              </w:rPr>
            </w:pPr>
          </w:p>
        </w:tc>
      </w:tr>
      <w:tr w14:paraId="7296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3D731FF5">
            <w:pPr>
              <w:keepNext/>
              <w:snapToGrid w:val="0"/>
              <w:spacing w:line="260" w:lineRule="exact"/>
              <w:jc w:val="center"/>
              <w:rPr>
                <w:rFonts w:hint="eastAsia" w:ascii="宋体" w:hAnsi="宋体" w:cs="宋体"/>
                <w:szCs w:val="21"/>
              </w:rPr>
            </w:pPr>
          </w:p>
        </w:tc>
        <w:tc>
          <w:tcPr>
            <w:tcW w:w="812" w:type="dxa"/>
            <w:noWrap w:val="0"/>
            <w:vAlign w:val="top"/>
          </w:tcPr>
          <w:p w14:paraId="52701C11">
            <w:pPr>
              <w:keepNext/>
              <w:snapToGrid w:val="0"/>
              <w:spacing w:line="260" w:lineRule="exact"/>
              <w:jc w:val="center"/>
              <w:rPr>
                <w:rFonts w:hint="eastAsia" w:ascii="宋体" w:hAnsi="宋体" w:cs="宋体"/>
                <w:szCs w:val="21"/>
              </w:rPr>
            </w:pPr>
          </w:p>
        </w:tc>
        <w:tc>
          <w:tcPr>
            <w:tcW w:w="1559" w:type="dxa"/>
            <w:noWrap w:val="0"/>
            <w:vAlign w:val="top"/>
          </w:tcPr>
          <w:p w14:paraId="4DB3BB1C">
            <w:pPr>
              <w:keepNext/>
              <w:snapToGrid w:val="0"/>
              <w:spacing w:line="260" w:lineRule="exact"/>
              <w:jc w:val="center"/>
              <w:rPr>
                <w:rFonts w:hint="eastAsia" w:ascii="宋体" w:hAnsi="宋体" w:cs="宋体"/>
                <w:szCs w:val="21"/>
              </w:rPr>
            </w:pPr>
          </w:p>
        </w:tc>
        <w:tc>
          <w:tcPr>
            <w:tcW w:w="992" w:type="dxa"/>
            <w:noWrap w:val="0"/>
            <w:vAlign w:val="top"/>
          </w:tcPr>
          <w:p w14:paraId="32C4779B">
            <w:pPr>
              <w:keepNext/>
              <w:snapToGrid w:val="0"/>
              <w:spacing w:line="260" w:lineRule="exact"/>
              <w:jc w:val="center"/>
              <w:rPr>
                <w:rFonts w:hint="eastAsia" w:ascii="宋体" w:hAnsi="宋体" w:cs="宋体"/>
                <w:szCs w:val="21"/>
              </w:rPr>
            </w:pPr>
          </w:p>
        </w:tc>
        <w:tc>
          <w:tcPr>
            <w:tcW w:w="2233" w:type="dxa"/>
            <w:noWrap w:val="0"/>
            <w:vAlign w:val="top"/>
          </w:tcPr>
          <w:p w14:paraId="345EC010">
            <w:pPr>
              <w:keepNext/>
              <w:snapToGrid w:val="0"/>
              <w:spacing w:line="260" w:lineRule="exact"/>
              <w:jc w:val="center"/>
              <w:rPr>
                <w:rFonts w:hint="eastAsia" w:ascii="宋体" w:hAnsi="宋体" w:cs="宋体"/>
                <w:szCs w:val="21"/>
              </w:rPr>
            </w:pPr>
          </w:p>
        </w:tc>
        <w:tc>
          <w:tcPr>
            <w:tcW w:w="2445" w:type="dxa"/>
            <w:noWrap w:val="0"/>
            <w:vAlign w:val="top"/>
          </w:tcPr>
          <w:p w14:paraId="14A11D81">
            <w:pPr>
              <w:keepNext/>
              <w:snapToGrid w:val="0"/>
              <w:spacing w:line="260" w:lineRule="exact"/>
              <w:jc w:val="center"/>
              <w:rPr>
                <w:rFonts w:hint="eastAsia" w:ascii="宋体" w:hAnsi="宋体" w:cs="宋体"/>
                <w:szCs w:val="21"/>
              </w:rPr>
            </w:pPr>
          </w:p>
        </w:tc>
      </w:tr>
    </w:tbl>
    <w:p w14:paraId="5C69A598">
      <w:pPr>
        <w:spacing w:line="480" w:lineRule="exact"/>
        <w:ind w:firstLine="420" w:firstLineChars="200"/>
        <w:rPr>
          <w:rFonts w:hint="eastAsia" w:ascii="宋体" w:hAnsi="宋体" w:cs="宋体"/>
          <w:b/>
          <w:szCs w:val="21"/>
        </w:rPr>
      </w:pPr>
      <w:r>
        <w:rPr>
          <w:rFonts w:hint="eastAsia" w:ascii="宋体" w:hAnsi="宋体" w:cs="宋体"/>
          <w:snapToGrid w:val="0"/>
          <w:szCs w:val="21"/>
        </w:rPr>
        <w:t>提供国家确定的认证机构出具的、处于有效期之内的节能产品认证证书的扫描件</w:t>
      </w:r>
      <w:r>
        <w:rPr>
          <w:rFonts w:hint="eastAsia" w:ascii="宋体" w:hAnsi="宋体" w:cs="宋体"/>
          <w:szCs w:val="21"/>
        </w:rPr>
        <w:t>。</w:t>
      </w:r>
    </w:p>
    <w:p w14:paraId="4164DB5C">
      <w:pPr>
        <w:adjustRightInd w:val="0"/>
        <w:snapToGrid w:val="0"/>
        <w:spacing w:line="360" w:lineRule="auto"/>
        <w:jc w:val="center"/>
        <w:rPr>
          <w:rFonts w:hint="eastAsia" w:ascii="宋体" w:hAnsi="宋体" w:cs="宋体"/>
          <w:b/>
          <w:bCs/>
          <w:sz w:val="32"/>
          <w:szCs w:val="32"/>
        </w:rPr>
      </w:pPr>
    </w:p>
    <w:p w14:paraId="10A448F8">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环境标志产品明细表（如适用）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78D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3ACD7A47">
            <w:pPr>
              <w:keepNext/>
              <w:snapToGrid w:val="0"/>
              <w:spacing w:line="260" w:lineRule="exact"/>
              <w:jc w:val="center"/>
              <w:rPr>
                <w:rFonts w:hint="eastAsia" w:ascii="宋体" w:hAnsi="宋体" w:cs="宋体"/>
                <w:szCs w:val="21"/>
              </w:rPr>
            </w:pPr>
            <w:r>
              <w:rPr>
                <w:rFonts w:hint="eastAsia" w:ascii="宋体" w:hAnsi="宋体" w:cs="宋体"/>
                <w:szCs w:val="21"/>
              </w:rPr>
              <w:t>序号</w:t>
            </w:r>
          </w:p>
        </w:tc>
        <w:tc>
          <w:tcPr>
            <w:tcW w:w="1080" w:type="dxa"/>
            <w:noWrap w:val="0"/>
            <w:vAlign w:val="center"/>
          </w:tcPr>
          <w:p w14:paraId="3B66C6F0">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10D51E74">
            <w:pPr>
              <w:keepNext/>
              <w:snapToGrid w:val="0"/>
              <w:spacing w:line="260" w:lineRule="exact"/>
              <w:jc w:val="center"/>
              <w:rPr>
                <w:rFonts w:hint="eastAsia" w:ascii="宋体" w:hAnsi="宋体" w:cs="宋体"/>
                <w:szCs w:val="21"/>
              </w:rPr>
            </w:pPr>
            <w:r>
              <w:rPr>
                <w:rFonts w:hint="eastAsia" w:ascii="宋体" w:hAnsi="宋体" w:cs="宋体"/>
                <w:szCs w:val="21"/>
              </w:rPr>
              <w:t>名称</w:t>
            </w:r>
          </w:p>
        </w:tc>
        <w:tc>
          <w:tcPr>
            <w:tcW w:w="900" w:type="dxa"/>
            <w:noWrap w:val="0"/>
            <w:vAlign w:val="center"/>
          </w:tcPr>
          <w:p w14:paraId="408B6718">
            <w:pPr>
              <w:keepNext/>
              <w:snapToGrid w:val="0"/>
              <w:spacing w:line="260" w:lineRule="exact"/>
              <w:jc w:val="center"/>
              <w:rPr>
                <w:rFonts w:hint="eastAsia" w:ascii="宋体" w:hAnsi="宋体" w:cs="宋体"/>
                <w:szCs w:val="21"/>
              </w:rPr>
            </w:pPr>
            <w:r>
              <w:rPr>
                <w:rFonts w:hint="eastAsia" w:ascii="宋体" w:hAnsi="宋体" w:cs="宋体"/>
                <w:szCs w:val="21"/>
              </w:rPr>
              <w:t>制造商</w:t>
            </w:r>
          </w:p>
        </w:tc>
        <w:tc>
          <w:tcPr>
            <w:tcW w:w="1010" w:type="dxa"/>
            <w:noWrap w:val="0"/>
            <w:vAlign w:val="center"/>
          </w:tcPr>
          <w:p w14:paraId="3151EDA4">
            <w:pPr>
              <w:keepNext/>
              <w:snapToGrid w:val="0"/>
              <w:spacing w:line="260" w:lineRule="exact"/>
              <w:jc w:val="center"/>
              <w:rPr>
                <w:rFonts w:hint="eastAsia" w:ascii="宋体" w:hAnsi="宋体" w:cs="宋体"/>
                <w:szCs w:val="21"/>
              </w:rPr>
            </w:pPr>
            <w:r>
              <w:rPr>
                <w:rFonts w:hint="eastAsia" w:ascii="宋体" w:hAnsi="宋体" w:cs="宋体"/>
                <w:szCs w:val="21"/>
              </w:rPr>
              <w:t>注册</w:t>
            </w:r>
          </w:p>
          <w:p w14:paraId="7BEB62B5">
            <w:pPr>
              <w:keepNext/>
              <w:snapToGrid w:val="0"/>
              <w:spacing w:line="260" w:lineRule="exact"/>
              <w:jc w:val="center"/>
              <w:rPr>
                <w:rFonts w:hint="eastAsia" w:ascii="宋体" w:hAnsi="宋体" w:cs="宋体"/>
                <w:szCs w:val="21"/>
              </w:rPr>
            </w:pPr>
            <w:r>
              <w:rPr>
                <w:rFonts w:hint="eastAsia" w:ascii="宋体" w:hAnsi="宋体" w:cs="宋体"/>
                <w:szCs w:val="21"/>
              </w:rPr>
              <w:t>商标</w:t>
            </w:r>
          </w:p>
        </w:tc>
        <w:tc>
          <w:tcPr>
            <w:tcW w:w="939" w:type="dxa"/>
            <w:noWrap w:val="0"/>
            <w:vAlign w:val="center"/>
          </w:tcPr>
          <w:p w14:paraId="3A3820C8">
            <w:pPr>
              <w:keepNext/>
              <w:snapToGrid w:val="0"/>
              <w:spacing w:line="260" w:lineRule="exact"/>
              <w:jc w:val="center"/>
              <w:rPr>
                <w:rFonts w:hint="eastAsia" w:ascii="宋体" w:hAnsi="宋体" w:cs="宋体"/>
                <w:szCs w:val="21"/>
              </w:rPr>
            </w:pPr>
            <w:r>
              <w:rPr>
                <w:rFonts w:hint="eastAsia" w:ascii="宋体" w:hAnsi="宋体" w:cs="宋体"/>
                <w:szCs w:val="21"/>
              </w:rPr>
              <w:t>产品</w:t>
            </w:r>
          </w:p>
          <w:p w14:paraId="4CAFF9F4">
            <w:pPr>
              <w:keepNext/>
              <w:snapToGrid w:val="0"/>
              <w:spacing w:line="260" w:lineRule="exact"/>
              <w:jc w:val="center"/>
              <w:rPr>
                <w:rFonts w:hint="eastAsia" w:ascii="宋体" w:hAnsi="宋体" w:cs="宋体"/>
                <w:szCs w:val="21"/>
              </w:rPr>
            </w:pPr>
            <w:r>
              <w:rPr>
                <w:rFonts w:hint="eastAsia" w:ascii="宋体" w:hAnsi="宋体" w:cs="宋体"/>
                <w:szCs w:val="21"/>
              </w:rPr>
              <w:t>型号</w:t>
            </w:r>
          </w:p>
        </w:tc>
        <w:tc>
          <w:tcPr>
            <w:tcW w:w="2127" w:type="dxa"/>
            <w:noWrap w:val="0"/>
            <w:vAlign w:val="center"/>
          </w:tcPr>
          <w:p w14:paraId="50EF44FE">
            <w:pPr>
              <w:keepNext/>
              <w:snapToGrid w:val="0"/>
              <w:spacing w:line="260" w:lineRule="exact"/>
              <w:jc w:val="center"/>
              <w:rPr>
                <w:rFonts w:hint="eastAsia" w:ascii="宋体" w:hAnsi="宋体" w:cs="宋体"/>
                <w:szCs w:val="21"/>
              </w:rPr>
            </w:pPr>
            <w:r>
              <w:rPr>
                <w:rFonts w:hint="eastAsia" w:ascii="宋体" w:hAnsi="宋体" w:cs="宋体"/>
                <w:szCs w:val="21"/>
              </w:rPr>
              <w:t>环境标志产品认证</w:t>
            </w:r>
          </w:p>
          <w:p w14:paraId="111A86CC">
            <w:pPr>
              <w:keepNext/>
              <w:snapToGrid w:val="0"/>
              <w:spacing w:line="260" w:lineRule="exact"/>
              <w:jc w:val="center"/>
              <w:rPr>
                <w:rFonts w:hint="eastAsia" w:ascii="宋体" w:hAnsi="宋体" w:cs="宋体"/>
                <w:szCs w:val="21"/>
              </w:rPr>
            </w:pPr>
            <w:r>
              <w:rPr>
                <w:rFonts w:hint="eastAsia" w:ascii="宋体" w:hAnsi="宋体" w:cs="宋体"/>
                <w:szCs w:val="21"/>
              </w:rPr>
              <w:t>证书号</w:t>
            </w:r>
          </w:p>
        </w:tc>
        <w:tc>
          <w:tcPr>
            <w:tcW w:w="1984" w:type="dxa"/>
            <w:noWrap w:val="0"/>
            <w:vAlign w:val="center"/>
          </w:tcPr>
          <w:p w14:paraId="3A9BB463">
            <w:pPr>
              <w:keepNext/>
              <w:snapToGrid w:val="0"/>
              <w:spacing w:line="260" w:lineRule="exact"/>
              <w:jc w:val="center"/>
              <w:rPr>
                <w:rFonts w:hint="eastAsia" w:ascii="宋体" w:hAnsi="宋体" w:cs="宋体"/>
                <w:szCs w:val="21"/>
              </w:rPr>
            </w:pPr>
            <w:r>
              <w:rPr>
                <w:rFonts w:hint="eastAsia" w:ascii="宋体" w:hAnsi="宋体" w:cs="宋体"/>
                <w:szCs w:val="21"/>
              </w:rPr>
              <w:t>认证证书</w:t>
            </w:r>
          </w:p>
          <w:p w14:paraId="17C52019">
            <w:pPr>
              <w:keepNext/>
              <w:snapToGrid w:val="0"/>
              <w:spacing w:line="260" w:lineRule="exact"/>
              <w:jc w:val="center"/>
              <w:rPr>
                <w:rFonts w:hint="eastAsia" w:ascii="宋体" w:hAnsi="宋体" w:cs="宋体"/>
                <w:szCs w:val="21"/>
              </w:rPr>
            </w:pPr>
            <w:r>
              <w:rPr>
                <w:rFonts w:hint="eastAsia" w:ascii="宋体" w:hAnsi="宋体" w:cs="宋体"/>
                <w:szCs w:val="21"/>
              </w:rPr>
              <w:t>有效截止日期</w:t>
            </w:r>
          </w:p>
        </w:tc>
      </w:tr>
      <w:tr w14:paraId="11CE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51A60FC1">
            <w:pPr>
              <w:keepNext/>
              <w:snapToGrid w:val="0"/>
              <w:spacing w:line="260" w:lineRule="exact"/>
              <w:jc w:val="center"/>
              <w:rPr>
                <w:rFonts w:hint="eastAsia" w:ascii="宋体" w:hAnsi="宋体" w:cs="宋体"/>
                <w:szCs w:val="21"/>
              </w:rPr>
            </w:pPr>
          </w:p>
        </w:tc>
        <w:tc>
          <w:tcPr>
            <w:tcW w:w="1080" w:type="dxa"/>
            <w:noWrap w:val="0"/>
            <w:vAlign w:val="top"/>
          </w:tcPr>
          <w:p w14:paraId="33F33913">
            <w:pPr>
              <w:keepNext/>
              <w:snapToGrid w:val="0"/>
              <w:spacing w:line="260" w:lineRule="exact"/>
              <w:jc w:val="center"/>
              <w:rPr>
                <w:rFonts w:hint="eastAsia" w:ascii="宋体" w:hAnsi="宋体" w:cs="宋体"/>
                <w:szCs w:val="21"/>
              </w:rPr>
            </w:pPr>
          </w:p>
        </w:tc>
        <w:tc>
          <w:tcPr>
            <w:tcW w:w="900" w:type="dxa"/>
            <w:noWrap w:val="0"/>
            <w:vAlign w:val="top"/>
          </w:tcPr>
          <w:p w14:paraId="1E67DA99">
            <w:pPr>
              <w:keepNext/>
              <w:snapToGrid w:val="0"/>
              <w:spacing w:line="260" w:lineRule="exact"/>
              <w:jc w:val="center"/>
              <w:rPr>
                <w:rFonts w:hint="eastAsia" w:ascii="宋体" w:hAnsi="宋体" w:cs="宋体"/>
                <w:szCs w:val="21"/>
              </w:rPr>
            </w:pPr>
          </w:p>
        </w:tc>
        <w:tc>
          <w:tcPr>
            <w:tcW w:w="1010" w:type="dxa"/>
            <w:noWrap w:val="0"/>
            <w:vAlign w:val="top"/>
          </w:tcPr>
          <w:p w14:paraId="6B573054">
            <w:pPr>
              <w:keepNext/>
              <w:snapToGrid w:val="0"/>
              <w:spacing w:line="260" w:lineRule="exact"/>
              <w:jc w:val="center"/>
              <w:rPr>
                <w:rFonts w:hint="eastAsia" w:ascii="宋体" w:hAnsi="宋体" w:cs="宋体"/>
                <w:szCs w:val="21"/>
              </w:rPr>
            </w:pPr>
          </w:p>
        </w:tc>
        <w:tc>
          <w:tcPr>
            <w:tcW w:w="939" w:type="dxa"/>
            <w:noWrap w:val="0"/>
            <w:vAlign w:val="top"/>
          </w:tcPr>
          <w:p w14:paraId="3D12EE54">
            <w:pPr>
              <w:keepNext/>
              <w:snapToGrid w:val="0"/>
              <w:spacing w:line="260" w:lineRule="exact"/>
              <w:jc w:val="center"/>
              <w:rPr>
                <w:rFonts w:hint="eastAsia" w:ascii="宋体" w:hAnsi="宋体" w:cs="宋体"/>
                <w:szCs w:val="21"/>
              </w:rPr>
            </w:pPr>
          </w:p>
        </w:tc>
        <w:tc>
          <w:tcPr>
            <w:tcW w:w="2127" w:type="dxa"/>
            <w:noWrap w:val="0"/>
            <w:vAlign w:val="top"/>
          </w:tcPr>
          <w:p w14:paraId="5DF5A8C0">
            <w:pPr>
              <w:keepNext/>
              <w:snapToGrid w:val="0"/>
              <w:spacing w:line="260" w:lineRule="exact"/>
              <w:jc w:val="center"/>
              <w:rPr>
                <w:rFonts w:hint="eastAsia" w:ascii="宋体" w:hAnsi="宋体" w:cs="宋体"/>
                <w:szCs w:val="21"/>
              </w:rPr>
            </w:pPr>
          </w:p>
        </w:tc>
        <w:tc>
          <w:tcPr>
            <w:tcW w:w="1984" w:type="dxa"/>
            <w:noWrap w:val="0"/>
            <w:vAlign w:val="top"/>
          </w:tcPr>
          <w:p w14:paraId="0775EC3A">
            <w:pPr>
              <w:keepNext/>
              <w:snapToGrid w:val="0"/>
              <w:spacing w:line="260" w:lineRule="exact"/>
              <w:rPr>
                <w:rFonts w:hint="eastAsia" w:ascii="宋体" w:hAnsi="宋体" w:cs="宋体"/>
                <w:szCs w:val="21"/>
              </w:rPr>
            </w:pPr>
          </w:p>
        </w:tc>
      </w:tr>
      <w:tr w14:paraId="7B66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7BB78585">
            <w:pPr>
              <w:keepNext/>
              <w:snapToGrid w:val="0"/>
              <w:spacing w:line="260" w:lineRule="exact"/>
              <w:jc w:val="center"/>
              <w:rPr>
                <w:rFonts w:hint="eastAsia" w:ascii="宋体" w:hAnsi="宋体" w:cs="宋体"/>
                <w:szCs w:val="21"/>
              </w:rPr>
            </w:pPr>
          </w:p>
        </w:tc>
        <w:tc>
          <w:tcPr>
            <w:tcW w:w="1080" w:type="dxa"/>
            <w:noWrap w:val="0"/>
            <w:vAlign w:val="top"/>
          </w:tcPr>
          <w:p w14:paraId="15FE360B">
            <w:pPr>
              <w:keepNext/>
              <w:snapToGrid w:val="0"/>
              <w:spacing w:line="260" w:lineRule="exact"/>
              <w:jc w:val="center"/>
              <w:rPr>
                <w:rFonts w:hint="eastAsia" w:ascii="宋体" w:hAnsi="宋体" w:cs="宋体"/>
                <w:szCs w:val="21"/>
              </w:rPr>
            </w:pPr>
          </w:p>
        </w:tc>
        <w:tc>
          <w:tcPr>
            <w:tcW w:w="900" w:type="dxa"/>
            <w:noWrap w:val="0"/>
            <w:vAlign w:val="top"/>
          </w:tcPr>
          <w:p w14:paraId="058514C4">
            <w:pPr>
              <w:keepNext/>
              <w:snapToGrid w:val="0"/>
              <w:spacing w:line="260" w:lineRule="exact"/>
              <w:jc w:val="center"/>
              <w:rPr>
                <w:rFonts w:hint="eastAsia" w:ascii="宋体" w:hAnsi="宋体" w:cs="宋体"/>
                <w:szCs w:val="21"/>
              </w:rPr>
            </w:pPr>
          </w:p>
        </w:tc>
        <w:tc>
          <w:tcPr>
            <w:tcW w:w="1010" w:type="dxa"/>
            <w:noWrap w:val="0"/>
            <w:vAlign w:val="top"/>
          </w:tcPr>
          <w:p w14:paraId="3941A6D7">
            <w:pPr>
              <w:keepNext/>
              <w:snapToGrid w:val="0"/>
              <w:spacing w:line="260" w:lineRule="exact"/>
              <w:jc w:val="center"/>
              <w:rPr>
                <w:rFonts w:hint="eastAsia" w:ascii="宋体" w:hAnsi="宋体" w:cs="宋体"/>
                <w:szCs w:val="21"/>
              </w:rPr>
            </w:pPr>
          </w:p>
        </w:tc>
        <w:tc>
          <w:tcPr>
            <w:tcW w:w="939" w:type="dxa"/>
            <w:noWrap w:val="0"/>
            <w:vAlign w:val="top"/>
          </w:tcPr>
          <w:p w14:paraId="14A519F3">
            <w:pPr>
              <w:keepNext/>
              <w:snapToGrid w:val="0"/>
              <w:spacing w:line="260" w:lineRule="exact"/>
              <w:jc w:val="center"/>
              <w:rPr>
                <w:rFonts w:hint="eastAsia" w:ascii="宋体" w:hAnsi="宋体" w:cs="宋体"/>
                <w:szCs w:val="21"/>
              </w:rPr>
            </w:pPr>
          </w:p>
        </w:tc>
        <w:tc>
          <w:tcPr>
            <w:tcW w:w="2127" w:type="dxa"/>
            <w:noWrap w:val="0"/>
            <w:vAlign w:val="top"/>
          </w:tcPr>
          <w:p w14:paraId="2EC268E4">
            <w:pPr>
              <w:keepNext/>
              <w:snapToGrid w:val="0"/>
              <w:spacing w:line="260" w:lineRule="exact"/>
              <w:jc w:val="center"/>
              <w:rPr>
                <w:rFonts w:hint="eastAsia" w:ascii="宋体" w:hAnsi="宋体" w:cs="宋体"/>
                <w:szCs w:val="21"/>
              </w:rPr>
            </w:pPr>
          </w:p>
        </w:tc>
        <w:tc>
          <w:tcPr>
            <w:tcW w:w="1984" w:type="dxa"/>
            <w:noWrap w:val="0"/>
            <w:vAlign w:val="top"/>
          </w:tcPr>
          <w:p w14:paraId="5FA0B51B">
            <w:pPr>
              <w:keepNext/>
              <w:snapToGrid w:val="0"/>
              <w:spacing w:line="260" w:lineRule="exact"/>
              <w:rPr>
                <w:rFonts w:hint="eastAsia" w:ascii="宋体" w:hAnsi="宋体" w:cs="宋体"/>
                <w:szCs w:val="21"/>
              </w:rPr>
            </w:pPr>
          </w:p>
        </w:tc>
      </w:tr>
    </w:tbl>
    <w:p w14:paraId="32C7D326">
      <w:pPr>
        <w:spacing w:line="480" w:lineRule="exact"/>
        <w:ind w:firstLine="420" w:firstLineChars="200"/>
        <w:rPr>
          <w:rFonts w:hint="eastAsia" w:ascii="宋体" w:hAnsi="宋体" w:cs="宋体"/>
          <w:snapToGrid w:val="0"/>
          <w:szCs w:val="21"/>
        </w:rPr>
      </w:pPr>
      <w:r>
        <w:rPr>
          <w:rFonts w:hint="eastAsia" w:ascii="宋体" w:hAnsi="宋体" w:cs="宋体"/>
          <w:snapToGrid w:val="0"/>
          <w:szCs w:val="21"/>
        </w:rPr>
        <w:t>提供国家确定的认证机构出具的、处于有效期之内的环境标志产品认证证书的扫描件。</w:t>
      </w:r>
    </w:p>
    <w:p w14:paraId="2A2FE887">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山西省创新产品和服务推荐清单（如适用）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5B56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2B0F8B5A">
            <w:pPr>
              <w:snapToGrid w:val="0"/>
              <w:jc w:val="center"/>
              <w:rPr>
                <w:rFonts w:hint="eastAsia" w:ascii="宋体" w:hAnsi="宋体" w:cs="宋体"/>
                <w:b/>
                <w:szCs w:val="21"/>
              </w:rPr>
            </w:pPr>
            <w:r>
              <w:rPr>
                <w:rFonts w:hint="eastAsia" w:ascii="宋体" w:hAnsi="宋体" w:cs="宋体"/>
                <w:b/>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0833E5">
            <w:pPr>
              <w:snapToGrid w:val="0"/>
              <w:jc w:val="center"/>
              <w:rPr>
                <w:rFonts w:hint="eastAsia" w:ascii="宋体" w:hAnsi="宋体" w:cs="宋体"/>
                <w:b/>
                <w:szCs w:val="21"/>
              </w:rPr>
            </w:pPr>
            <w:r>
              <w:rPr>
                <w:rFonts w:hint="eastAsia" w:ascii="宋体" w:hAnsi="宋体" w:cs="宋体"/>
                <w:b/>
                <w:szCs w:val="21"/>
              </w:rPr>
              <w:t>产品</w:t>
            </w:r>
          </w:p>
          <w:p w14:paraId="2ACD56C1">
            <w:pPr>
              <w:snapToGrid w:val="0"/>
              <w:jc w:val="center"/>
              <w:rPr>
                <w:rFonts w:hint="eastAsia" w:ascii="宋体" w:hAnsi="宋体" w:cs="宋体"/>
                <w:b/>
                <w:szCs w:val="21"/>
              </w:rPr>
            </w:pPr>
            <w:r>
              <w:rPr>
                <w:rFonts w:hint="eastAsia" w:ascii="宋体" w:hAnsi="宋体" w:cs="宋体"/>
                <w:b/>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570CF">
            <w:pPr>
              <w:snapToGrid w:val="0"/>
              <w:jc w:val="center"/>
              <w:rPr>
                <w:rFonts w:hint="eastAsia" w:ascii="宋体" w:hAnsi="宋体" w:cs="宋体"/>
                <w:b/>
                <w:szCs w:val="21"/>
              </w:rPr>
            </w:pPr>
            <w:r>
              <w:rPr>
                <w:rFonts w:hint="eastAsia" w:ascii="宋体" w:hAnsi="宋体" w:cs="宋体"/>
                <w:b/>
                <w:szCs w:val="21"/>
              </w:rPr>
              <w:t>制造商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FA9E38">
            <w:pPr>
              <w:snapToGrid w:val="0"/>
              <w:jc w:val="center"/>
              <w:rPr>
                <w:rFonts w:hint="eastAsia" w:ascii="宋体" w:hAnsi="宋体" w:cs="宋体"/>
                <w:b/>
                <w:szCs w:val="21"/>
              </w:rPr>
            </w:pPr>
            <w:r>
              <w:rPr>
                <w:rFonts w:hint="eastAsia" w:ascii="宋体" w:hAnsi="宋体" w:cs="宋体"/>
                <w:b/>
                <w:szCs w:val="21"/>
              </w:rPr>
              <w:t>注册</w:t>
            </w:r>
          </w:p>
          <w:p w14:paraId="7084CE0E">
            <w:pPr>
              <w:snapToGrid w:val="0"/>
              <w:jc w:val="center"/>
              <w:rPr>
                <w:rFonts w:hint="eastAsia" w:ascii="宋体" w:hAnsi="宋体" w:cs="宋体"/>
                <w:b/>
                <w:szCs w:val="21"/>
              </w:rPr>
            </w:pPr>
            <w:r>
              <w:rPr>
                <w:rFonts w:hint="eastAsia" w:ascii="宋体" w:hAnsi="宋体" w:cs="宋体"/>
                <w:b/>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9D65882">
            <w:pPr>
              <w:snapToGrid w:val="0"/>
              <w:jc w:val="center"/>
              <w:rPr>
                <w:rFonts w:hint="eastAsia" w:ascii="宋体" w:hAnsi="宋体" w:cs="宋体"/>
                <w:b/>
                <w:szCs w:val="21"/>
              </w:rPr>
            </w:pPr>
            <w:r>
              <w:rPr>
                <w:rFonts w:hint="eastAsia" w:ascii="宋体" w:hAnsi="宋体" w:cs="宋体"/>
                <w:b/>
                <w:szCs w:val="21"/>
              </w:rPr>
              <w:t>产品</w:t>
            </w:r>
          </w:p>
          <w:p w14:paraId="7CED0300">
            <w:pPr>
              <w:snapToGrid w:val="0"/>
              <w:jc w:val="center"/>
              <w:rPr>
                <w:rFonts w:hint="eastAsia" w:ascii="宋体" w:hAnsi="宋体" w:cs="宋体"/>
                <w:b/>
                <w:szCs w:val="21"/>
              </w:rPr>
            </w:pPr>
            <w:r>
              <w:rPr>
                <w:rFonts w:hint="eastAsia" w:ascii="宋体" w:hAnsi="宋体" w:cs="宋体"/>
                <w:b/>
                <w:szCs w:val="21"/>
              </w:rPr>
              <w:t>型号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83D879">
            <w:pPr>
              <w:snapToGrid w:val="0"/>
              <w:jc w:val="center"/>
              <w:rPr>
                <w:rFonts w:hint="eastAsia" w:ascii="宋体" w:hAnsi="宋体" w:cs="宋体"/>
                <w:b/>
                <w:szCs w:val="21"/>
              </w:rPr>
            </w:pPr>
            <w:r>
              <w:rPr>
                <w:rFonts w:hint="eastAsia" w:ascii="宋体" w:hAnsi="宋体" w:cs="宋体"/>
                <w:b/>
                <w:szCs w:val="21"/>
              </w:rPr>
              <w:t>认证证书</w:t>
            </w:r>
          </w:p>
          <w:p w14:paraId="1EC38B6E">
            <w:pPr>
              <w:snapToGrid w:val="0"/>
              <w:jc w:val="center"/>
              <w:rPr>
                <w:rFonts w:hint="eastAsia" w:ascii="宋体" w:hAnsi="宋体" w:cs="宋体"/>
                <w:b/>
                <w:szCs w:val="21"/>
              </w:rPr>
            </w:pPr>
            <w:r>
              <w:rPr>
                <w:rFonts w:hint="eastAsia" w:ascii="宋体" w:hAnsi="宋体" w:cs="宋体"/>
                <w:b/>
                <w:szCs w:val="21"/>
              </w:rPr>
              <w:t>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F90C0DE">
            <w:pPr>
              <w:snapToGrid w:val="0"/>
              <w:jc w:val="center"/>
              <w:rPr>
                <w:rFonts w:hint="eastAsia" w:ascii="宋体" w:hAnsi="宋体" w:cs="宋体"/>
                <w:b/>
                <w:szCs w:val="21"/>
              </w:rPr>
            </w:pPr>
            <w:r>
              <w:rPr>
                <w:rFonts w:hint="eastAsia" w:ascii="宋体" w:hAnsi="宋体" w:cs="宋体"/>
                <w:b/>
                <w:szCs w:val="21"/>
              </w:rPr>
              <w:t>认证证书</w:t>
            </w:r>
          </w:p>
          <w:p w14:paraId="2BD282B8">
            <w:pPr>
              <w:snapToGrid w:val="0"/>
              <w:jc w:val="center"/>
              <w:rPr>
                <w:rFonts w:hint="eastAsia" w:ascii="宋体" w:hAnsi="宋体" w:cs="宋体"/>
                <w:b/>
                <w:szCs w:val="21"/>
              </w:rPr>
            </w:pPr>
            <w:r>
              <w:rPr>
                <w:rFonts w:hint="eastAsia" w:ascii="宋体" w:hAnsi="宋体" w:cs="宋体"/>
                <w:b/>
                <w:szCs w:val="21"/>
              </w:rPr>
              <w:t>有效截止日期</w:t>
            </w:r>
          </w:p>
        </w:tc>
      </w:tr>
      <w:tr w14:paraId="432B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CCD10E9">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368A8B62">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034E31">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A14E9AE">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0A24E">
            <w:pPr>
              <w:snapToGrid w:val="0"/>
              <w:jc w:val="center"/>
              <w:rPr>
                <w:rFonts w:hint="eastAsia" w:ascii="宋体" w:hAnsi="宋体" w:cs="宋体"/>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27704883">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1CE76B0E">
            <w:pPr>
              <w:snapToGrid w:val="0"/>
              <w:rPr>
                <w:rFonts w:hint="eastAsia" w:ascii="宋体" w:hAnsi="宋体" w:cs="宋体"/>
                <w:szCs w:val="21"/>
              </w:rPr>
            </w:pPr>
          </w:p>
        </w:tc>
      </w:tr>
      <w:tr w14:paraId="6ABE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9420A7D">
            <w:pPr>
              <w:snapToGrid w:val="0"/>
              <w:jc w:val="center"/>
              <w:rPr>
                <w:rFonts w:hint="eastAsia" w:ascii="宋体" w:hAnsi="宋体" w:cs="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8F9E827">
            <w:pPr>
              <w:snapToGrid w:val="0"/>
              <w:jc w:val="center"/>
              <w:rPr>
                <w:rFonts w:hint="eastAsia"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4C6F850">
            <w:pPr>
              <w:snapToGrid w:val="0"/>
              <w:jc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2A0317">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06A58D">
            <w:pPr>
              <w:snapToGrid w:val="0"/>
              <w:jc w:val="center"/>
              <w:rPr>
                <w:rFonts w:hint="eastAsia" w:ascii="宋体" w:hAnsi="宋体" w:cs="宋体"/>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2618C271">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03B5AAD5">
            <w:pPr>
              <w:snapToGrid w:val="0"/>
              <w:rPr>
                <w:rFonts w:hint="eastAsia" w:ascii="宋体" w:hAnsi="宋体" w:cs="宋体"/>
                <w:szCs w:val="21"/>
              </w:rPr>
            </w:pPr>
          </w:p>
        </w:tc>
      </w:tr>
    </w:tbl>
    <w:p w14:paraId="00452961">
      <w:pPr>
        <w:spacing w:line="480" w:lineRule="exact"/>
        <w:ind w:firstLine="420" w:firstLineChars="200"/>
        <w:rPr>
          <w:rFonts w:hint="eastAsia" w:ascii="宋体" w:hAnsi="宋体" w:cs="宋体"/>
          <w:szCs w:val="21"/>
        </w:rPr>
      </w:pPr>
      <w:r>
        <w:rPr>
          <w:rFonts w:hint="eastAsia" w:ascii="宋体" w:hAnsi="宋体" w:cs="宋体"/>
          <w:snapToGrid w:val="0"/>
          <w:szCs w:val="21"/>
        </w:rPr>
        <w:t>提供有效证明文件的扫描件。</w:t>
      </w:r>
    </w:p>
    <w:p w14:paraId="07D57538">
      <w:pPr>
        <w:rPr>
          <w:rFonts w:hint="eastAsia" w:ascii="宋体" w:hAnsi="宋体" w:eastAsia="宋体" w:cs="宋体"/>
          <w:b/>
          <w:bCs/>
          <w:sz w:val="28"/>
          <w:szCs w:val="28"/>
        </w:rPr>
      </w:pPr>
    </w:p>
    <w:p w14:paraId="6B4AE7B8">
      <w:pPr>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政府绿色采购优惠政策</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如适用</w:t>
      </w:r>
      <w:r>
        <w:rPr>
          <w:rFonts w:hint="eastAsia" w:ascii="宋体" w:hAnsi="宋体" w:eastAsia="宋体" w:cs="宋体"/>
          <w:b/>
          <w:bCs/>
          <w:sz w:val="28"/>
          <w:szCs w:val="28"/>
          <w:lang w:eastAsia="zh-C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2A7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B8A6ED8">
            <w:pPr>
              <w:snapToGrid w:val="0"/>
              <w:jc w:val="center"/>
              <w:rPr>
                <w:rFonts w:hint="eastAsia" w:ascii="宋体" w:hAnsi="宋体" w:cs="宋体"/>
                <w:b/>
                <w:szCs w:val="21"/>
              </w:rPr>
            </w:pPr>
            <w:r>
              <w:rPr>
                <w:rFonts w:hint="eastAsia" w:ascii="宋体" w:hAnsi="宋体" w:cs="宋体"/>
                <w:b/>
                <w:szCs w:val="21"/>
              </w:rPr>
              <w:t>序号</w:t>
            </w:r>
          </w:p>
        </w:tc>
        <w:tc>
          <w:tcPr>
            <w:tcW w:w="1237" w:type="dxa"/>
            <w:tcBorders>
              <w:top w:val="single" w:color="auto" w:sz="4" w:space="0"/>
              <w:left w:val="single" w:color="auto" w:sz="4" w:space="0"/>
              <w:bottom w:val="single" w:color="auto" w:sz="4" w:space="0"/>
              <w:right w:val="single" w:color="auto" w:sz="4" w:space="0"/>
            </w:tcBorders>
            <w:vAlign w:val="center"/>
          </w:tcPr>
          <w:p w14:paraId="5CCB11A0">
            <w:pPr>
              <w:snapToGrid w:val="0"/>
              <w:jc w:val="center"/>
              <w:rPr>
                <w:rFonts w:hint="eastAsia" w:ascii="宋体" w:hAnsi="宋体" w:cs="宋体"/>
                <w:b/>
                <w:szCs w:val="21"/>
              </w:rPr>
            </w:pPr>
            <w:r>
              <w:rPr>
                <w:rFonts w:hint="eastAsia" w:ascii="宋体" w:hAnsi="宋体" w:cs="宋体"/>
                <w:b/>
                <w:szCs w:val="21"/>
              </w:rPr>
              <w:t>产品名称</w:t>
            </w:r>
          </w:p>
        </w:tc>
        <w:tc>
          <w:tcPr>
            <w:tcW w:w="1276" w:type="dxa"/>
            <w:tcBorders>
              <w:top w:val="single" w:color="auto" w:sz="4" w:space="0"/>
              <w:left w:val="single" w:color="auto" w:sz="4" w:space="0"/>
              <w:bottom w:val="single" w:color="auto" w:sz="4" w:space="0"/>
              <w:right w:val="single" w:color="auto" w:sz="4" w:space="0"/>
            </w:tcBorders>
            <w:vAlign w:val="center"/>
          </w:tcPr>
          <w:p w14:paraId="30380568">
            <w:pPr>
              <w:snapToGrid w:val="0"/>
              <w:jc w:val="center"/>
              <w:rPr>
                <w:rFonts w:hint="eastAsia" w:ascii="宋体" w:hAnsi="宋体" w:cs="宋体"/>
                <w:b/>
                <w:szCs w:val="21"/>
              </w:rPr>
            </w:pPr>
            <w:r>
              <w:rPr>
                <w:rFonts w:hint="eastAsia" w:ascii="宋体" w:hAnsi="宋体" w:cs="宋体"/>
                <w:b/>
                <w:szCs w:val="21"/>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25A16AEF">
            <w:pPr>
              <w:snapToGrid w:val="0"/>
              <w:jc w:val="center"/>
              <w:rPr>
                <w:rFonts w:hint="eastAsia" w:ascii="宋体" w:hAnsi="宋体" w:cs="宋体"/>
                <w:b/>
                <w:szCs w:val="21"/>
              </w:rPr>
            </w:pPr>
            <w:r>
              <w:rPr>
                <w:rFonts w:hint="eastAsia" w:ascii="宋体" w:hAnsi="宋体" w:cs="宋体"/>
                <w:b/>
                <w:szCs w:val="21"/>
              </w:rPr>
              <w:t>注册商标</w:t>
            </w:r>
          </w:p>
        </w:tc>
        <w:tc>
          <w:tcPr>
            <w:tcW w:w="1275" w:type="dxa"/>
            <w:tcBorders>
              <w:top w:val="single" w:color="auto" w:sz="4" w:space="0"/>
              <w:left w:val="single" w:color="auto" w:sz="4" w:space="0"/>
              <w:bottom w:val="single" w:color="auto" w:sz="4" w:space="0"/>
              <w:right w:val="single" w:color="auto" w:sz="4" w:space="0"/>
            </w:tcBorders>
            <w:vAlign w:val="center"/>
          </w:tcPr>
          <w:p w14:paraId="0EFBED37">
            <w:pPr>
              <w:snapToGrid w:val="0"/>
              <w:jc w:val="center"/>
              <w:rPr>
                <w:rFonts w:hint="eastAsia" w:ascii="宋体" w:hAnsi="宋体" w:cs="宋体"/>
                <w:b/>
                <w:szCs w:val="21"/>
              </w:rPr>
            </w:pPr>
            <w:r>
              <w:rPr>
                <w:rFonts w:hint="eastAsia" w:ascii="宋体" w:hAnsi="宋体" w:cs="宋体"/>
                <w:b/>
                <w:szCs w:val="21"/>
              </w:rPr>
              <w:t>产品型号</w:t>
            </w:r>
          </w:p>
        </w:tc>
        <w:tc>
          <w:tcPr>
            <w:tcW w:w="1843" w:type="dxa"/>
            <w:tcBorders>
              <w:top w:val="single" w:color="auto" w:sz="4" w:space="0"/>
              <w:left w:val="single" w:color="auto" w:sz="4" w:space="0"/>
              <w:bottom w:val="single" w:color="auto" w:sz="4" w:space="0"/>
              <w:right w:val="single" w:color="auto" w:sz="4" w:space="0"/>
            </w:tcBorders>
            <w:vAlign w:val="center"/>
          </w:tcPr>
          <w:p w14:paraId="56799ACD">
            <w:pPr>
              <w:snapToGrid w:val="0"/>
              <w:jc w:val="center"/>
              <w:rPr>
                <w:rFonts w:hint="eastAsia" w:ascii="宋体" w:hAnsi="宋体" w:cs="宋体"/>
                <w:b/>
                <w:szCs w:val="21"/>
              </w:rPr>
            </w:pPr>
            <w:r>
              <w:rPr>
                <w:rFonts w:hint="eastAsia" w:ascii="宋体" w:hAnsi="宋体" w:cs="宋体"/>
                <w:b/>
                <w:szCs w:val="21"/>
              </w:rPr>
              <w:t>认证证书证书号</w:t>
            </w:r>
          </w:p>
        </w:tc>
        <w:tc>
          <w:tcPr>
            <w:tcW w:w="1595" w:type="dxa"/>
            <w:tcBorders>
              <w:top w:val="single" w:color="auto" w:sz="4" w:space="0"/>
              <w:left w:val="single" w:color="auto" w:sz="4" w:space="0"/>
              <w:bottom w:val="single" w:color="auto" w:sz="4" w:space="0"/>
              <w:right w:val="single" w:color="auto" w:sz="4" w:space="0"/>
            </w:tcBorders>
            <w:vAlign w:val="center"/>
          </w:tcPr>
          <w:p w14:paraId="051A71E0">
            <w:pPr>
              <w:snapToGrid w:val="0"/>
              <w:jc w:val="center"/>
              <w:rPr>
                <w:rFonts w:hint="eastAsia" w:ascii="宋体" w:hAnsi="宋体" w:cs="宋体"/>
                <w:b/>
                <w:szCs w:val="21"/>
              </w:rPr>
            </w:pPr>
            <w:r>
              <w:rPr>
                <w:rFonts w:hint="eastAsia" w:ascii="宋体" w:hAnsi="宋体" w:cs="宋体"/>
                <w:b/>
                <w:szCs w:val="21"/>
              </w:rPr>
              <w:t>认证证书</w:t>
            </w:r>
          </w:p>
          <w:p w14:paraId="3FB099C6">
            <w:pPr>
              <w:snapToGrid w:val="0"/>
              <w:jc w:val="center"/>
              <w:rPr>
                <w:rFonts w:hint="eastAsia" w:ascii="宋体" w:hAnsi="宋体" w:cs="宋体"/>
                <w:b/>
                <w:szCs w:val="21"/>
              </w:rPr>
            </w:pPr>
            <w:r>
              <w:rPr>
                <w:rFonts w:hint="eastAsia" w:ascii="宋体" w:hAnsi="宋体" w:cs="宋体"/>
                <w:b/>
                <w:szCs w:val="21"/>
              </w:rPr>
              <w:t>有效截止日期</w:t>
            </w:r>
          </w:p>
        </w:tc>
      </w:tr>
      <w:tr w14:paraId="6D73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30F12285">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20E163A2">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2F661B4F">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0ADA1535">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12C596D3">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67CD440E">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1F16A3D8">
            <w:pPr>
              <w:snapToGrid w:val="0"/>
              <w:rPr>
                <w:rFonts w:hint="eastAsia" w:ascii="宋体" w:hAnsi="宋体" w:cs="宋体"/>
                <w:szCs w:val="21"/>
              </w:rPr>
            </w:pPr>
          </w:p>
        </w:tc>
      </w:tr>
      <w:tr w14:paraId="3D43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tcPr>
          <w:p w14:paraId="159BE84D">
            <w:pPr>
              <w:snapToGrid w:val="0"/>
              <w:jc w:val="center"/>
              <w:rPr>
                <w:rFonts w:hint="eastAsia" w:ascii="宋体" w:hAnsi="宋体" w:cs="宋体"/>
                <w:szCs w:val="21"/>
              </w:rPr>
            </w:pPr>
          </w:p>
        </w:tc>
        <w:tc>
          <w:tcPr>
            <w:tcW w:w="1237" w:type="dxa"/>
            <w:tcBorders>
              <w:top w:val="single" w:color="auto" w:sz="4" w:space="0"/>
              <w:left w:val="single" w:color="auto" w:sz="4" w:space="0"/>
              <w:bottom w:val="single" w:color="auto" w:sz="4" w:space="0"/>
              <w:right w:val="single" w:color="auto" w:sz="4" w:space="0"/>
            </w:tcBorders>
          </w:tcPr>
          <w:p w14:paraId="7D20C149">
            <w:pPr>
              <w:snapToGrid w:val="0"/>
              <w:jc w:val="center"/>
              <w:rPr>
                <w:rFonts w:hint="eastAsia"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tcPr>
          <w:p w14:paraId="65A6C367">
            <w:pPr>
              <w:snapToGrid w:val="0"/>
              <w:jc w:val="center"/>
              <w:rPr>
                <w:rFonts w:hint="eastAsia"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4F1DCDD3">
            <w:pPr>
              <w:snapToGrid w:val="0"/>
              <w:jc w:val="center"/>
              <w:rPr>
                <w:rFonts w:hint="eastAsia" w:ascii="宋体" w:hAnsi="宋体" w:cs="宋体"/>
                <w:szCs w:val="21"/>
              </w:rPr>
            </w:pPr>
          </w:p>
        </w:tc>
        <w:tc>
          <w:tcPr>
            <w:tcW w:w="1275" w:type="dxa"/>
            <w:tcBorders>
              <w:top w:val="single" w:color="auto" w:sz="4" w:space="0"/>
              <w:left w:val="single" w:color="auto" w:sz="4" w:space="0"/>
              <w:bottom w:val="single" w:color="auto" w:sz="4" w:space="0"/>
              <w:right w:val="single" w:color="auto" w:sz="4" w:space="0"/>
            </w:tcBorders>
          </w:tcPr>
          <w:p w14:paraId="5D87576A">
            <w:pPr>
              <w:snapToGrid w:val="0"/>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tcPr>
          <w:p w14:paraId="308B7244">
            <w:pPr>
              <w:snapToGrid w:val="0"/>
              <w:jc w:val="center"/>
              <w:rPr>
                <w:rFonts w:hint="eastAsia" w:ascii="宋体" w:hAnsi="宋体" w:cs="宋体"/>
                <w:szCs w:val="21"/>
              </w:rPr>
            </w:pPr>
          </w:p>
        </w:tc>
        <w:tc>
          <w:tcPr>
            <w:tcW w:w="1595" w:type="dxa"/>
            <w:tcBorders>
              <w:top w:val="single" w:color="auto" w:sz="4" w:space="0"/>
              <w:left w:val="single" w:color="auto" w:sz="4" w:space="0"/>
              <w:bottom w:val="single" w:color="auto" w:sz="4" w:space="0"/>
              <w:right w:val="single" w:color="auto" w:sz="4" w:space="0"/>
            </w:tcBorders>
          </w:tcPr>
          <w:p w14:paraId="08F0B3FB">
            <w:pPr>
              <w:snapToGrid w:val="0"/>
              <w:rPr>
                <w:rFonts w:hint="eastAsia" w:ascii="宋体" w:hAnsi="宋体" w:cs="宋体"/>
                <w:szCs w:val="21"/>
              </w:rPr>
            </w:pPr>
          </w:p>
        </w:tc>
      </w:tr>
    </w:tbl>
    <w:p w14:paraId="1B5C45B0">
      <w:pPr>
        <w:spacing w:line="480" w:lineRule="exact"/>
        <w:ind w:firstLine="420" w:firstLineChars="200"/>
        <w:rPr>
          <w:rFonts w:hint="eastAsia" w:ascii="宋体" w:hAnsi="宋体" w:eastAsia="宋体" w:cs="宋体"/>
          <w:snapToGrid w:val="0"/>
          <w:szCs w:val="21"/>
        </w:rPr>
      </w:pPr>
      <w:r>
        <w:rPr>
          <w:rFonts w:hint="eastAsia" w:ascii="宋体" w:hAnsi="宋体" w:eastAsia="宋体" w:cs="宋体"/>
          <w:snapToGrid w:val="0"/>
          <w:szCs w:val="21"/>
        </w:rPr>
        <w:t>提供有效证明文件的扫描件。</w:t>
      </w:r>
    </w:p>
    <w:p w14:paraId="3C1B23AF">
      <w:pPr>
        <w:spacing w:line="480" w:lineRule="exact"/>
        <w:ind w:firstLine="420" w:firstLineChars="200"/>
        <w:rPr>
          <w:rFonts w:hint="eastAsia" w:ascii="宋体" w:hAnsi="宋体" w:eastAsia="宋体" w:cs="宋体"/>
          <w:szCs w:val="21"/>
          <w:highlight w:val="none"/>
        </w:rPr>
      </w:pPr>
    </w:p>
    <w:p w14:paraId="2A65F501">
      <w:pPr>
        <w:adjustRightInd w:val="0"/>
        <w:snapToGrid w:val="0"/>
        <w:spacing w:line="360" w:lineRule="auto"/>
        <w:jc w:val="center"/>
        <w:rPr>
          <w:rFonts w:hint="eastAsia" w:ascii="宋体" w:hAnsi="宋体" w:cs="宋体"/>
          <w:b/>
          <w:bCs/>
          <w:sz w:val="32"/>
          <w:szCs w:val="32"/>
        </w:rPr>
      </w:pPr>
    </w:p>
    <w:p w14:paraId="120EFB06">
      <w:pPr>
        <w:rPr>
          <w:rFonts w:hint="eastAsia" w:ascii="宋体" w:hAnsi="宋体" w:cs="宋体"/>
          <w:b/>
          <w:bCs/>
          <w:sz w:val="28"/>
          <w:szCs w:val="28"/>
        </w:rPr>
      </w:pPr>
      <w:r>
        <w:rPr>
          <w:rFonts w:hint="eastAsia" w:ascii="宋体" w:hAnsi="宋体" w:cs="宋体"/>
          <w:b/>
          <w:bCs/>
          <w:sz w:val="28"/>
          <w:szCs w:val="28"/>
        </w:rPr>
        <w:br w:type="page"/>
      </w:r>
    </w:p>
    <w:p w14:paraId="4C9B0D22">
      <w:pPr>
        <w:jc w:val="center"/>
        <w:rPr>
          <w:rFonts w:hint="eastAsia" w:ascii="宋体" w:hAnsi="宋体" w:eastAsia="宋体" w:cs="宋体"/>
          <w:b/>
          <w:bCs/>
          <w:color w:val="auto"/>
          <w:sz w:val="21"/>
          <w:szCs w:val="21"/>
        </w:rPr>
      </w:pPr>
    </w:p>
    <w:p w14:paraId="09461C2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所投报的计算机预装正版操作系统，软件产品为正版软件</w:t>
      </w:r>
    </w:p>
    <w:p w14:paraId="05550370">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如适用</w:t>
      </w:r>
      <w:r>
        <w:rPr>
          <w:rFonts w:hint="eastAsia" w:ascii="宋体" w:hAnsi="宋体" w:eastAsia="宋体" w:cs="宋体"/>
          <w:b/>
          <w:bCs/>
          <w:color w:val="auto"/>
          <w:sz w:val="21"/>
          <w:szCs w:val="21"/>
        </w:rPr>
        <w:t>）</w:t>
      </w:r>
    </w:p>
    <w:p w14:paraId="6F021505">
      <w:pPr>
        <w:adjustRightInd w:val="0"/>
        <w:snapToGrid w:val="0"/>
        <w:spacing w:line="360" w:lineRule="auto"/>
        <w:jc w:val="center"/>
        <w:rPr>
          <w:rFonts w:hint="eastAsia" w:ascii="宋体" w:hAnsi="宋体" w:eastAsia="宋体" w:cs="宋体"/>
          <w:b/>
          <w:kern w:val="0"/>
          <w:sz w:val="21"/>
          <w:szCs w:val="21"/>
          <w:highlight w:val="none"/>
          <w:lang w:val="en-US" w:eastAsia="zh-CN"/>
        </w:rPr>
      </w:pPr>
    </w:p>
    <w:p w14:paraId="6134919C">
      <w:pPr>
        <w:adjustRightInd w:val="0"/>
        <w:snapToGrid w:val="0"/>
        <w:spacing w:line="360" w:lineRule="auto"/>
        <w:jc w:val="center"/>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承</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诺</w:t>
      </w:r>
      <w:r>
        <w:rPr>
          <w:rFonts w:hint="eastAsia" w:ascii="宋体" w:hAnsi="宋体" w:cs="宋体"/>
          <w:b/>
          <w:kern w:val="0"/>
          <w:sz w:val="21"/>
          <w:szCs w:val="21"/>
          <w:highlight w:val="none"/>
          <w:lang w:val="en-US" w:eastAsia="zh-CN"/>
        </w:rPr>
        <w:t xml:space="preserve"> </w:t>
      </w:r>
      <w:r>
        <w:rPr>
          <w:rFonts w:hint="eastAsia" w:ascii="宋体" w:hAnsi="宋体" w:eastAsia="宋体" w:cs="宋体"/>
          <w:b/>
          <w:kern w:val="0"/>
          <w:sz w:val="21"/>
          <w:szCs w:val="21"/>
          <w:highlight w:val="none"/>
          <w:lang w:val="en-US" w:eastAsia="zh-CN"/>
        </w:rPr>
        <w:t>函</w:t>
      </w:r>
    </w:p>
    <w:p w14:paraId="246EE56A">
      <w:pPr>
        <w:adjustRightInd w:val="0"/>
        <w:snapToGrid w:val="0"/>
        <w:spacing w:line="360" w:lineRule="auto"/>
        <w:jc w:val="center"/>
        <w:rPr>
          <w:rFonts w:hint="default" w:ascii="宋体" w:hAnsi="宋体" w:eastAsia="宋体" w:cs="宋体"/>
          <w:b/>
          <w:kern w:val="0"/>
          <w:sz w:val="21"/>
          <w:szCs w:val="21"/>
          <w:highlight w:val="none"/>
          <w:lang w:val="en-US" w:eastAsia="zh-CN"/>
        </w:rPr>
      </w:pPr>
    </w:p>
    <w:p w14:paraId="26C84938">
      <w:pPr>
        <w:keepNext w:val="0"/>
        <w:keepLines w:val="0"/>
        <w:pageBreakBefore w:val="0"/>
        <w:widowControl w:val="0"/>
        <w:kinsoku/>
        <w:wordWrap/>
        <w:overflowPunct/>
        <w:topLinePunct w:val="0"/>
        <w:autoSpaceDE/>
        <w:autoSpaceDN/>
        <w:bidi w:val="0"/>
        <w:adjustRightInd/>
        <w:snapToGrid/>
        <w:spacing w:after="120" w:line="480" w:lineRule="auto"/>
        <w:ind w:firstLine="420" w:firstLineChars="200"/>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本项目投标人现参与</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项目（项目编号：</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）的采购活动</w:t>
      </w:r>
      <w:r>
        <w:rPr>
          <w:rFonts w:hint="eastAsia" w:ascii="宋体" w:hAnsi="宋体" w:cs="宋体"/>
          <w:color w:val="auto"/>
          <w:kern w:val="0"/>
          <w:sz w:val="21"/>
          <w:szCs w:val="21"/>
          <w:lang w:eastAsia="zh-CN"/>
        </w:rPr>
        <w:t>，本公司承诺所投报的计算机预装正版操作系统，软件产品为正版软件，</w:t>
      </w:r>
      <w:r>
        <w:rPr>
          <w:rFonts w:hint="eastAsia" w:ascii="宋体" w:hAnsi="宋体" w:cs="宋体"/>
          <w:color w:val="auto"/>
          <w:kern w:val="0"/>
          <w:sz w:val="21"/>
          <w:szCs w:val="21"/>
          <w:lang w:val="en-US" w:eastAsia="zh-CN"/>
        </w:rPr>
        <w:t>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67E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3486FCE4">
            <w:pPr>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EDD0951">
            <w:pPr>
              <w:snapToGrid w:val="0"/>
              <w:jc w:val="center"/>
              <w:rPr>
                <w:rFonts w:hint="eastAsia" w:ascii="宋体" w:hAnsi="宋体" w:eastAsia="宋体" w:cs="宋体"/>
                <w:b/>
                <w:sz w:val="21"/>
                <w:szCs w:val="21"/>
              </w:rPr>
            </w:pPr>
            <w:r>
              <w:rPr>
                <w:rFonts w:hint="eastAsia" w:ascii="宋体" w:hAnsi="宋体" w:eastAsia="宋体" w:cs="宋体"/>
                <w:b/>
                <w:sz w:val="21"/>
                <w:szCs w:val="21"/>
              </w:rPr>
              <w:t>软件</w:t>
            </w:r>
          </w:p>
          <w:p w14:paraId="3107DDDA">
            <w:pPr>
              <w:snapToGrid w:val="0"/>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CAB0D9">
            <w:pPr>
              <w:snapToGrid w:val="0"/>
              <w:jc w:val="center"/>
              <w:rPr>
                <w:rFonts w:hint="eastAsia" w:ascii="宋体" w:hAnsi="宋体" w:eastAsia="宋体" w:cs="宋体"/>
                <w:b/>
                <w:sz w:val="21"/>
                <w:szCs w:val="21"/>
              </w:rPr>
            </w:pPr>
            <w:r>
              <w:rPr>
                <w:rFonts w:hint="eastAsia" w:ascii="宋体" w:hAnsi="宋体" w:eastAsia="宋体" w:cs="宋体"/>
                <w:b/>
                <w:sz w:val="21"/>
                <w:szCs w:val="21"/>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ADE4AC">
            <w:pPr>
              <w:snapToGrid w:val="0"/>
              <w:jc w:val="center"/>
              <w:rPr>
                <w:rFonts w:hint="eastAsia" w:ascii="宋体" w:hAnsi="宋体" w:eastAsia="宋体" w:cs="宋体"/>
                <w:b/>
                <w:sz w:val="21"/>
                <w:szCs w:val="21"/>
              </w:rPr>
            </w:pPr>
            <w:r>
              <w:rPr>
                <w:rFonts w:hint="eastAsia" w:ascii="宋体" w:hAnsi="宋体" w:eastAsia="宋体" w:cs="宋体"/>
                <w:b/>
                <w:sz w:val="21"/>
                <w:szCs w:val="21"/>
              </w:rPr>
              <w:t>注册</w:t>
            </w:r>
          </w:p>
          <w:p w14:paraId="24637070">
            <w:pPr>
              <w:snapToGrid w:val="0"/>
              <w:jc w:val="center"/>
              <w:rPr>
                <w:rFonts w:hint="eastAsia" w:ascii="宋体" w:hAnsi="宋体" w:eastAsia="宋体" w:cs="宋体"/>
                <w:b/>
                <w:sz w:val="21"/>
                <w:szCs w:val="21"/>
              </w:rPr>
            </w:pPr>
            <w:r>
              <w:rPr>
                <w:rFonts w:hint="eastAsia" w:ascii="宋体" w:hAnsi="宋体" w:eastAsia="宋体" w:cs="宋体"/>
                <w:b/>
                <w:sz w:val="21"/>
                <w:szCs w:val="21"/>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A02BB8">
            <w:pPr>
              <w:snapToGrid w:val="0"/>
              <w:jc w:val="center"/>
              <w:rPr>
                <w:rFonts w:hint="eastAsia" w:ascii="宋体" w:hAnsi="宋体" w:eastAsia="宋体" w:cs="宋体"/>
                <w:b/>
                <w:sz w:val="21"/>
                <w:szCs w:val="21"/>
              </w:rPr>
            </w:pPr>
            <w:r>
              <w:rPr>
                <w:rFonts w:hint="eastAsia" w:ascii="宋体" w:hAnsi="宋体" w:eastAsia="宋体" w:cs="宋体"/>
                <w:b/>
                <w:sz w:val="21"/>
                <w:szCs w:val="21"/>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6753DA76">
            <w:pPr>
              <w:snapToGrid w:val="0"/>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7D75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94C3C93">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3A0E55B5">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CE3E10F">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8FF6106">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F87763">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8575CC2">
            <w:pPr>
              <w:snapToGrid w:val="0"/>
              <w:rPr>
                <w:rFonts w:hint="eastAsia" w:ascii="宋体" w:hAnsi="宋体" w:eastAsia="宋体" w:cs="宋体"/>
                <w:sz w:val="21"/>
                <w:szCs w:val="21"/>
              </w:rPr>
            </w:pPr>
          </w:p>
        </w:tc>
      </w:tr>
      <w:tr w14:paraId="46F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4519595F">
            <w:pPr>
              <w:snapToGrid w:val="0"/>
              <w:jc w:val="center"/>
              <w:rPr>
                <w:rFonts w:hint="eastAsia" w:ascii="宋体" w:hAnsi="宋体" w:eastAsia="宋体" w:cs="宋体"/>
                <w:sz w:val="21"/>
                <w:szCs w:val="21"/>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B38EA9A">
            <w:pPr>
              <w:snapToGrid w:val="0"/>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1287380">
            <w:pPr>
              <w:snapToGrid w:val="0"/>
              <w:jc w:val="center"/>
              <w:rPr>
                <w:rFonts w:hint="eastAsia" w:ascii="宋体" w:hAnsi="宋体" w:eastAsia="宋体" w:cs="宋体"/>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F3E5A8D">
            <w:pPr>
              <w:snapToGrid w:val="0"/>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538658">
            <w:pPr>
              <w:snapToGrid w:val="0"/>
              <w:jc w:val="center"/>
              <w:rPr>
                <w:rFonts w:hint="eastAsia" w:ascii="宋体" w:hAnsi="宋体" w:eastAsia="宋体" w:cs="宋体"/>
                <w:sz w:val="21"/>
                <w:szCs w:val="21"/>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7A40B6C7">
            <w:pPr>
              <w:snapToGrid w:val="0"/>
              <w:rPr>
                <w:rFonts w:hint="eastAsia" w:ascii="宋体" w:hAnsi="宋体" w:eastAsia="宋体" w:cs="宋体"/>
                <w:sz w:val="21"/>
                <w:szCs w:val="21"/>
              </w:rPr>
            </w:pPr>
          </w:p>
        </w:tc>
      </w:tr>
    </w:tbl>
    <w:p w14:paraId="28E71385">
      <w:pPr>
        <w:adjustRightInd w:val="0"/>
        <w:snapToGrid w:val="0"/>
        <w:spacing w:line="360" w:lineRule="auto"/>
        <w:ind w:firstLine="4200" w:firstLineChars="20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 xml:space="preserve">                                                         </w:t>
      </w:r>
    </w:p>
    <w:p w14:paraId="6BE95C84">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如上述声明不真实，愿意按照政府采购有关法律法规的规定接受处罚。</w:t>
      </w:r>
    </w:p>
    <w:p w14:paraId="70BA3A95">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77E9D20B">
      <w:pPr>
        <w:adjustRightInd w:val="0"/>
        <w:snapToGrid w:val="0"/>
        <w:spacing w:line="360" w:lineRule="auto"/>
        <w:ind w:firstLine="4200" w:firstLineChars="2000"/>
        <w:jc w:val="left"/>
        <w:rPr>
          <w:rFonts w:hint="eastAsia" w:ascii="宋体" w:hAnsi="宋体" w:eastAsia="宋体" w:cs="宋体"/>
          <w:color w:val="auto"/>
          <w:sz w:val="21"/>
          <w:szCs w:val="21"/>
        </w:rPr>
      </w:pPr>
    </w:p>
    <w:p w14:paraId="48A33EAE">
      <w:pPr>
        <w:adjustRightInd w:val="0"/>
        <w:snapToGrid w:val="0"/>
        <w:spacing w:line="360" w:lineRule="auto"/>
        <w:ind w:firstLine="4200" w:firstLineChars="2000"/>
        <w:jc w:val="left"/>
        <w:rPr>
          <w:rFonts w:hint="eastAsia" w:ascii="宋体" w:hAnsi="宋体" w:eastAsia="宋体" w:cs="宋体"/>
          <w:color w:val="auto"/>
          <w:sz w:val="21"/>
          <w:szCs w:val="21"/>
        </w:rPr>
      </w:pPr>
    </w:p>
    <w:p w14:paraId="2FBB1601">
      <w:pPr>
        <w:adjustRightInd w:val="0"/>
        <w:snapToGrid w:val="0"/>
        <w:spacing w:line="360" w:lineRule="auto"/>
        <w:ind w:firstLine="4200" w:firstLineChars="20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投标人名称（加盖单位公章）：</w:t>
      </w:r>
      <w:r>
        <w:rPr>
          <w:rFonts w:hint="eastAsia" w:ascii="宋体" w:hAnsi="宋体" w:eastAsia="宋体" w:cs="宋体"/>
          <w:color w:val="auto"/>
          <w:sz w:val="21"/>
          <w:szCs w:val="21"/>
          <w:u w:val="single"/>
        </w:rPr>
        <w:t xml:space="preserve">               </w:t>
      </w:r>
    </w:p>
    <w:p w14:paraId="67B270D1">
      <w:pPr>
        <w:adjustRightInd w:val="0"/>
        <w:snapToGrid w:val="0"/>
        <w:spacing w:line="360" w:lineRule="auto"/>
        <w:ind w:firstLine="4200" w:firstLineChars="2000"/>
        <w:jc w:val="left"/>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日期：</w:t>
      </w:r>
    </w:p>
    <w:p w14:paraId="433A7D5A">
      <w:pPr>
        <w:rPr>
          <w:rFonts w:hint="eastAsia" w:ascii="宋体" w:hAnsi="宋体" w:cs="宋体"/>
          <w:szCs w:val="21"/>
        </w:rPr>
      </w:pPr>
    </w:p>
    <w:sectPr>
      <w:headerReference r:id="rId5" w:type="first"/>
      <w:footerReference r:id="rId7" w:type="first"/>
      <w:headerReference r:id="rId4" w:type="default"/>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CB424F-27CB-4DAE-9F4F-48CAA28B5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onder Arial">
    <w:panose1 w:val="00000500000000000000"/>
    <w:charset w:val="00"/>
    <w:family w:val="auto"/>
    <w:pitch w:val="default"/>
    <w:sig w:usb0="00000003" w:usb1="00000000" w:usb2="00000000" w:usb3="00000000" w:csb0="0000001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2FF2EB90-7E7F-43B2-A74A-B464CA941A36}"/>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decorative"/>
    <w:pitch w:val="default"/>
    <w:sig w:usb0="00000000" w:usb1="00000000" w:usb2="00000000" w:usb3="00000000" w:csb0="80000000" w:csb1="00000000"/>
    <w:embedRegular r:id="rId3" w:fontKey="{CB7BD2BF-156F-4F7B-88EE-4F56B9D99038}"/>
  </w:font>
  <w:font w:name="仿宋">
    <w:panose1 w:val="02010609060101010101"/>
    <w:charset w:val="86"/>
    <w:family w:val="modern"/>
    <w:pitch w:val="default"/>
    <w:sig w:usb0="800002BF" w:usb1="38CF7CFA" w:usb2="00000016" w:usb3="00000000" w:csb0="00040001" w:csb1="00000000"/>
    <w:embedRegular r:id="rId4" w:fontKey="{DD6A501E-044B-4E3F-9A21-93F59D6E76E7}"/>
  </w:font>
  <w:font w:name="华文中宋">
    <w:panose1 w:val="02010600040101010101"/>
    <w:charset w:val="86"/>
    <w:family w:val="auto"/>
    <w:pitch w:val="default"/>
    <w:sig w:usb0="00000287" w:usb1="080F0000" w:usb2="00000000" w:usb3="00000000" w:csb0="0004009F" w:csb1="DFD70000"/>
    <w:embedRegular r:id="rId5" w:fontKey="{66D25655-3B8E-49FA-84E3-4E7D38510388}"/>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F148">
    <w:pPr>
      <w:pStyle w:val="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F7EFF">
                          <w:pPr>
                            <w:pStyle w:val="2"/>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ACF7EFF">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B0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2D7C5B">
                          <w:pPr>
                            <w:pStyle w:val="2"/>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A2D7C5B">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37B4">
    <w:pPr>
      <w:pStyle w:val="17"/>
      <w:pBdr>
        <w:top w:val="none" w:color="auto" w:sz="0" w:space="0"/>
        <w:left w:val="none" w:color="auto" w:sz="0" w:space="0"/>
        <w:right w:val="none" w:color="auto" w:sz="0" w:space="0"/>
      </w:pBdr>
      <w:wordWrap w:val="0"/>
      <w:adjustRightInd w:val="0"/>
      <w:jc w:val="right"/>
      <w:rPr>
        <w:rFonts w:hint="eastAsia" w:ascii="方正仿宋_GB2312" w:eastAsia="方正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86AE">
    <w:pPr>
      <w:pStyle w:val="1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7A3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20D4D"/>
    <w:multiLevelType w:val="singleLevel"/>
    <w:tmpl w:val="E2420D4D"/>
    <w:lvl w:ilvl="0" w:tentative="0">
      <w:start w:val="4"/>
      <w:numFmt w:val="decimal"/>
      <w:suff w:val="nothing"/>
      <w:lvlText w:val="%1、"/>
      <w:lvlJc w:val="left"/>
      <w:pPr>
        <w:ind w:left="210" w:firstLine="0"/>
      </w:pPr>
    </w:lvl>
  </w:abstractNum>
  <w:abstractNum w:abstractNumId="1">
    <w:nsid w:val="F3E1B190"/>
    <w:multiLevelType w:val="singleLevel"/>
    <w:tmpl w:val="F3E1B190"/>
    <w:lvl w:ilvl="0" w:tentative="0">
      <w:start w:val="3"/>
      <w:numFmt w:val="decimal"/>
      <w:lvlText w:val="%1."/>
      <w:lvlJc w:val="left"/>
      <w:pPr>
        <w:tabs>
          <w:tab w:val="left" w:pos="312"/>
        </w:tabs>
      </w:pPr>
    </w:lvl>
  </w:abstractNum>
  <w:abstractNum w:abstractNumId="2">
    <w:nsid w:val="F77C3188"/>
    <w:multiLevelType w:val="singleLevel"/>
    <w:tmpl w:val="F77C3188"/>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4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35AB3B2B"/>
    <w:rsid w:val="0000008E"/>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66EB"/>
    <w:rsid w:val="000371FB"/>
    <w:rsid w:val="000373FE"/>
    <w:rsid w:val="0003776A"/>
    <w:rsid w:val="000406B4"/>
    <w:rsid w:val="00040886"/>
    <w:rsid w:val="00040B5B"/>
    <w:rsid w:val="00051759"/>
    <w:rsid w:val="0005548C"/>
    <w:rsid w:val="000571F1"/>
    <w:rsid w:val="000574FA"/>
    <w:rsid w:val="00060860"/>
    <w:rsid w:val="00061EE0"/>
    <w:rsid w:val="0006626C"/>
    <w:rsid w:val="00076241"/>
    <w:rsid w:val="0007679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55E1"/>
    <w:rsid w:val="0011683B"/>
    <w:rsid w:val="001203EC"/>
    <w:rsid w:val="001249DD"/>
    <w:rsid w:val="00124A13"/>
    <w:rsid w:val="0013083C"/>
    <w:rsid w:val="00130CA0"/>
    <w:rsid w:val="0013158F"/>
    <w:rsid w:val="00132068"/>
    <w:rsid w:val="00134173"/>
    <w:rsid w:val="0013776E"/>
    <w:rsid w:val="0015390E"/>
    <w:rsid w:val="00154CCD"/>
    <w:rsid w:val="00167297"/>
    <w:rsid w:val="001712A2"/>
    <w:rsid w:val="0017167E"/>
    <w:rsid w:val="00174C46"/>
    <w:rsid w:val="0017634B"/>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B03B5"/>
    <w:rsid w:val="002B08BA"/>
    <w:rsid w:val="002C582E"/>
    <w:rsid w:val="002C58D5"/>
    <w:rsid w:val="002C69D0"/>
    <w:rsid w:val="002D5694"/>
    <w:rsid w:val="002D7F3F"/>
    <w:rsid w:val="002E2E3C"/>
    <w:rsid w:val="002E5846"/>
    <w:rsid w:val="002F0866"/>
    <w:rsid w:val="002F5921"/>
    <w:rsid w:val="002F6CF7"/>
    <w:rsid w:val="002F7C59"/>
    <w:rsid w:val="003013EB"/>
    <w:rsid w:val="00301ACE"/>
    <w:rsid w:val="00302761"/>
    <w:rsid w:val="00304CEE"/>
    <w:rsid w:val="00305485"/>
    <w:rsid w:val="003068ED"/>
    <w:rsid w:val="00306FC4"/>
    <w:rsid w:val="00310D79"/>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B4EE4"/>
    <w:rsid w:val="003D1064"/>
    <w:rsid w:val="003D5AD5"/>
    <w:rsid w:val="003D5E53"/>
    <w:rsid w:val="003E562B"/>
    <w:rsid w:val="003E7FA1"/>
    <w:rsid w:val="003F1BE6"/>
    <w:rsid w:val="003F346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815"/>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0B57"/>
    <w:rsid w:val="00493F6F"/>
    <w:rsid w:val="00495BA7"/>
    <w:rsid w:val="0049755B"/>
    <w:rsid w:val="00497E60"/>
    <w:rsid w:val="004A0792"/>
    <w:rsid w:val="004A23BA"/>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271C8"/>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2FBE"/>
    <w:rsid w:val="00573800"/>
    <w:rsid w:val="0058182A"/>
    <w:rsid w:val="00582CEF"/>
    <w:rsid w:val="00582F9B"/>
    <w:rsid w:val="00585B8B"/>
    <w:rsid w:val="005863BC"/>
    <w:rsid w:val="00594986"/>
    <w:rsid w:val="005A166A"/>
    <w:rsid w:val="005A38DE"/>
    <w:rsid w:val="005A5A53"/>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52313"/>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6E5"/>
    <w:rsid w:val="006F5BB1"/>
    <w:rsid w:val="006F61B6"/>
    <w:rsid w:val="006F696A"/>
    <w:rsid w:val="0070149A"/>
    <w:rsid w:val="00703AF0"/>
    <w:rsid w:val="00704853"/>
    <w:rsid w:val="00705558"/>
    <w:rsid w:val="00713C88"/>
    <w:rsid w:val="00713D35"/>
    <w:rsid w:val="00716810"/>
    <w:rsid w:val="00724D2F"/>
    <w:rsid w:val="0072502A"/>
    <w:rsid w:val="007260AF"/>
    <w:rsid w:val="0072623D"/>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07B39"/>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1C8F"/>
    <w:rsid w:val="008932A6"/>
    <w:rsid w:val="00894924"/>
    <w:rsid w:val="00896983"/>
    <w:rsid w:val="008A6258"/>
    <w:rsid w:val="008A6BB7"/>
    <w:rsid w:val="008A6F30"/>
    <w:rsid w:val="008A7C2F"/>
    <w:rsid w:val="008B3079"/>
    <w:rsid w:val="008B5895"/>
    <w:rsid w:val="008C1681"/>
    <w:rsid w:val="008C27D0"/>
    <w:rsid w:val="008C469F"/>
    <w:rsid w:val="008C5191"/>
    <w:rsid w:val="008C6C43"/>
    <w:rsid w:val="008D1C7E"/>
    <w:rsid w:val="008D46DB"/>
    <w:rsid w:val="008D63CA"/>
    <w:rsid w:val="008E1F46"/>
    <w:rsid w:val="008E42D4"/>
    <w:rsid w:val="008E472C"/>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A7FD2"/>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7C65"/>
    <w:rsid w:val="00A34297"/>
    <w:rsid w:val="00A36DF1"/>
    <w:rsid w:val="00A37246"/>
    <w:rsid w:val="00A40C92"/>
    <w:rsid w:val="00A4177B"/>
    <w:rsid w:val="00A4363D"/>
    <w:rsid w:val="00A44AA0"/>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915D5"/>
    <w:rsid w:val="00A91E1D"/>
    <w:rsid w:val="00A93EB1"/>
    <w:rsid w:val="00A945FE"/>
    <w:rsid w:val="00A96232"/>
    <w:rsid w:val="00A96EEE"/>
    <w:rsid w:val="00AA2B32"/>
    <w:rsid w:val="00AA4B91"/>
    <w:rsid w:val="00AA7CAE"/>
    <w:rsid w:val="00AA7FF5"/>
    <w:rsid w:val="00AB20CE"/>
    <w:rsid w:val="00AB21D1"/>
    <w:rsid w:val="00AB22CD"/>
    <w:rsid w:val="00AB46D2"/>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0D93"/>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4456"/>
    <w:rsid w:val="00BD4A11"/>
    <w:rsid w:val="00BD6D48"/>
    <w:rsid w:val="00BE1110"/>
    <w:rsid w:val="00BE189E"/>
    <w:rsid w:val="00BE1F34"/>
    <w:rsid w:val="00BE63EE"/>
    <w:rsid w:val="00BF0415"/>
    <w:rsid w:val="00BF1844"/>
    <w:rsid w:val="00BF2D5F"/>
    <w:rsid w:val="00BF6D30"/>
    <w:rsid w:val="00BF7AA9"/>
    <w:rsid w:val="00C007B0"/>
    <w:rsid w:val="00C01F31"/>
    <w:rsid w:val="00C119E2"/>
    <w:rsid w:val="00C12EE2"/>
    <w:rsid w:val="00C146A3"/>
    <w:rsid w:val="00C1695F"/>
    <w:rsid w:val="00C22C33"/>
    <w:rsid w:val="00C24DD4"/>
    <w:rsid w:val="00C26147"/>
    <w:rsid w:val="00C26C6F"/>
    <w:rsid w:val="00C30C0B"/>
    <w:rsid w:val="00C37039"/>
    <w:rsid w:val="00C40429"/>
    <w:rsid w:val="00C42477"/>
    <w:rsid w:val="00C430E2"/>
    <w:rsid w:val="00C44E76"/>
    <w:rsid w:val="00C51672"/>
    <w:rsid w:val="00C54A1E"/>
    <w:rsid w:val="00C555A7"/>
    <w:rsid w:val="00C57602"/>
    <w:rsid w:val="00C608B4"/>
    <w:rsid w:val="00C61085"/>
    <w:rsid w:val="00C621A8"/>
    <w:rsid w:val="00C6234F"/>
    <w:rsid w:val="00C62CC9"/>
    <w:rsid w:val="00C63B72"/>
    <w:rsid w:val="00C646B5"/>
    <w:rsid w:val="00C707F2"/>
    <w:rsid w:val="00C73630"/>
    <w:rsid w:val="00C73855"/>
    <w:rsid w:val="00C75905"/>
    <w:rsid w:val="00C7798C"/>
    <w:rsid w:val="00C8406F"/>
    <w:rsid w:val="00C873A5"/>
    <w:rsid w:val="00C914D2"/>
    <w:rsid w:val="00C94AC1"/>
    <w:rsid w:val="00C94EC0"/>
    <w:rsid w:val="00C9506D"/>
    <w:rsid w:val="00C95563"/>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4031"/>
    <w:rsid w:val="00CF042A"/>
    <w:rsid w:val="00CF5612"/>
    <w:rsid w:val="00D001BD"/>
    <w:rsid w:val="00D03771"/>
    <w:rsid w:val="00D07B60"/>
    <w:rsid w:val="00D12003"/>
    <w:rsid w:val="00D12A29"/>
    <w:rsid w:val="00D12A77"/>
    <w:rsid w:val="00D1310D"/>
    <w:rsid w:val="00D15EB3"/>
    <w:rsid w:val="00D16C8E"/>
    <w:rsid w:val="00D20E66"/>
    <w:rsid w:val="00D23683"/>
    <w:rsid w:val="00D25302"/>
    <w:rsid w:val="00D2600E"/>
    <w:rsid w:val="00D270B9"/>
    <w:rsid w:val="00D336E8"/>
    <w:rsid w:val="00D33C17"/>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3686"/>
    <w:rsid w:val="00E34F59"/>
    <w:rsid w:val="00E3500E"/>
    <w:rsid w:val="00E42B22"/>
    <w:rsid w:val="00E46E2C"/>
    <w:rsid w:val="00E47803"/>
    <w:rsid w:val="00E51EAC"/>
    <w:rsid w:val="00E51EEE"/>
    <w:rsid w:val="00E5235E"/>
    <w:rsid w:val="00E527B6"/>
    <w:rsid w:val="00E532F7"/>
    <w:rsid w:val="00E57717"/>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D1893"/>
    <w:rsid w:val="00ED2AD0"/>
    <w:rsid w:val="00ED60F0"/>
    <w:rsid w:val="00ED7B94"/>
    <w:rsid w:val="00EE0070"/>
    <w:rsid w:val="00EE171E"/>
    <w:rsid w:val="00EE3350"/>
    <w:rsid w:val="00EE4B7A"/>
    <w:rsid w:val="00EE696B"/>
    <w:rsid w:val="00EE758F"/>
    <w:rsid w:val="00EE78BB"/>
    <w:rsid w:val="00EF5158"/>
    <w:rsid w:val="00F03D34"/>
    <w:rsid w:val="00F10B7C"/>
    <w:rsid w:val="00F12143"/>
    <w:rsid w:val="00F12D67"/>
    <w:rsid w:val="00F135A9"/>
    <w:rsid w:val="00F15778"/>
    <w:rsid w:val="00F17C4C"/>
    <w:rsid w:val="00F26065"/>
    <w:rsid w:val="00F26878"/>
    <w:rsid w:val="00F310E3"/>
    <w:rsid w:val="00F32FB8"/>
    <w:rsid w:val="00F40762"/>
    <w:rsid w:val="00F40B88"/>
    <w:rsid w:val="00F46BA0"/>
    <w:rsid w:val="00F471F5"/>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D00A1"/>
    <w:rsid w:val="00FD2D5A"/>
    <w:rsid w:val="00FD55CA"/>
    <w:rsid w:val="00FE0C55"/>
    <w:rsid w:val="00FE5549"/>
    <w:rsid w:val="00FE65D7"/>
    <w:rsid w:val="00FE6CA1"/>
    <w:rsid w:val="00FE7360"/>
    <w:rsid w:val="00FE7B94"/>
    <w:rsid w:val="00FF551F"/>
    <w:rsid w:val="00FF62E0"/>
    <w:rsid w:val="00FF76FC"/>
    <w:rsid w:val="01520AA4"/>
    <w:rsid w:val="015C0335"/>
    <w:rsid w:val="016043AA"/>
    <w:rsid w:val="01610122"/>
    <w:rsid w:val="01633786"/>
    <w:rsid w:val="016A5229"/>
    <w:rsid w:val="017734C4"/>
    <w:rsid w:val="019A5532"/>
    <w:rsid w:val="01B86D72"/>
    <w:rsid w:val="01CB731F"/>
    <w:rsid w:val="01E82BE5"/>
    <w:rsid w:val="01EB5EF8"/>
    <w:rsid w:val="0207002B"/>
    <w:rsid w:val="02450450"/>
    <w:rsid w:val="02493090"/>
    <w:rsid w:val="02686A03"/>
    <w:rsid w:val="02987D19"/>
    <w:rsid w:val="0299720E"/>
    <w:rsid w:val="029C3D32"/>
    <w:rsid w:val="02B91F96"/>
    <w:rsid w:val="02DE7FB0"/>
    <w:rsid w:val="02E755A0"/>
    <w:rsid w:val="02F83A9F"/>
    <w:rsid w:val="02FA30D3"/>
    <w:rsid w:val="034616C7"/>
    <w:rsid w:val="035E3634"/>
    <w:rsid w:val="038353D1"/>
    <w:rsid w:val="03B31109"/>
    <w:rsid w:val="03BE72AF"/>
    <w:rsid w:val="03CC5D27"/>
    <w:rsid w:val="03D1158F"/>
    <w:rsid w:val="04234553"/>
    <w:rsid w:val="042F7701"/>
    <w:rsid w:val="04387860"/>
    <w:rsid w:val="045B70AB"/>
    <w:rsid w:val="046D6604"/>
    <w:rsid w:val="047E231D"/>
    <w:rsid w:val="04842844"/>
    <w:rsid w:val="048C542A"/>
    <w:rsid w:val="04AC72EC"/>
    <w:rsid w:val="04B21DC8"/>
    <w:rsid w:val="04E470A0"/>
    <w:rsid w:val="05190704"/>
    <w:rsid w:val="05270DB5"/>
    <w:rsid w:val="052817BB"/>
    <w:rsid w:val="052A53FB"/>
    <w:rsid w:val="053A3164"/>
    <w:rsid w:val="055C132D"/>
    <w:rsid w:val="056500D0"/>
    <w:rsid w:val="0580226C"/>
    <w:rsid w:val="05917C5F"/>
    <w:rsid w:val="05DA7AA4"/>
    <w:rsid w:val="05E92EED"/>
    <w:rsid w:val="06190B46"/>
    <w:rsid w:val="064417AA"/>
    <w:rsid w:val="066B5CCB"/>
    <w:rsid w:val="06750C66"/>
    <w:rsid w:val="06A7319D"/>
    <w:rsid w:val="06D346D6"/>
    <w:rsid w:val="06E10349"/>
    <w:rsid w:val="06FF6413"/>
    <w:rsid w:val="07107252"/>
    <w:rsid w:val="07116147"/>
    <w:rsid w:val="0712691E"/>
    <w:rsid w:val="0714742B"/>
    <w:rsid w:val="072C6AB1"/>
    <w:rsid w:val="072D666B"/>
    <w:rsid w:val="07520836"/>
    <w:rsid w:val="07597FAF"/>
    <w:rsid w:val="075E76FE"/>
    <w:rsid w:val="077D7634"/>
    <w:rsid w:val="079E3E7E"/>
    <w:rsid w:val="07A174CB"/>
    <w:rsid w:val="07D653C6"/>
    <w:rsid w:val="07DB478B"/>
    <w:rsid w:val="080012FB"/>
    <w:rsid w:val="081401C5"/>
    <w:rsid w:val="0819214B"/>
    <w:rsid w:val="08387E2F"/>
    <w:rsid w:val="084362F9"/>
    <w:rsid w:val="08524FDB"/>
    <w:rsid w:val="0855720F"/>
    <w:rsid w:val="08594899"/>
    <w:rsid w:val="086C22C1"/>
    <w:rsid w:val="08805235"/>
    <w:rsid w:val="088D5F5C"/>
    <w:rsid w:val="08B71729"/>
    <w:rsid w:val="08EB30F3"/>
    <w:rsid w:val="08FA50E4"/>
    <w:rsid w:val="093C026C"/>
    <w:rsid w:val="096E2623"/>
    <w:rsid w:val="09705641"/>
    <w:rsid w:val="097F383C"/>
    <w:rsid w:val="0997077C"/>
    <w:rsid w:val="09972933"/>
    <w:rsid w:val="09A03EDE"/>
    <w:rsid w:val="0A231A27"/>
    <w:rsid w:val="0A260FC3"/>
    <w:rsid w:val="0A2F7010"/>
    <w:rsid w:val="0A3D797F"/>
    <w:rsid w:val="0A4E254C"/>
    <w:rsid w:val="0A8C009B"/>
    <w:rsid w:val="0A8E562B"/>
    <w:rsid w:val="0ACA4546"/>
    <w:rsid w:val="0ACC4AB7"/>
    <w:rsid w:val="0AE4592E"/>
    <w:rsid w:val="0AE45F38"/>
    <w:rsid w:val="0B043FF8"/>
    <w:rsid w:val="0B290A93"/>
    <w:rsid w:val="0B325009"/>
    <w:rsid w:val="0B71336B"/>
    <w:rsid w:val="0B7606DC"/>
    <w:rsid w:val="0B966F45"/>
    <w:rsid w:val="0BA525D8"/>
    <w:rsid w:val="0BAD4690"/>
    <w:rsid w:val="0BD50CE3"/>
    <w:rsid w:val="0BEE2901"/>
    <w:rsid w:val="0C063DA0"/>
    <w:rsid w:val="0C2E29A6"/>
    <w:rsid w:val="0C2F6006"/>
    <w:rsid w:val="0C403756"/>
    <w:rsid w:val="0C5B37C6"/>
    <w:rsid w:val="0C5C35DE"/>
    <w:rsid w:val="0C8352C9"/>
    <w:rsid w:val="0C88726E"/>
    <w:rsid w:val="0C970F7A"/>
    <w:rsid w:val="0C98437D"/>
    <w:rsid w:val="0D12601B"/>
    <w:rsid w:val="0D397B47"/>
    <w:rsid w:val="0D455427"/>
    <w:rsid w:val="0D501777"/>
    <w:rsid w:val="0D5616A6"/>
    <w:rsid w:val="0D5E5DCC"/>
    <w:rsid w:val="0D7E5707"/>
    <w:rsid w:val="0D960A23"/>
    <w:rsid w:val="0DC72578"/>
    <w:rsid w:val="0DD61B3B"/>
    <w:rsid w:val="0DE5167E"/>
    <w:rsid w:val="0DF94501"/>
    <w:rsid w:val="0E0A3695"/>
    <w:rsid w:val="0E32720B"/>
    <w:rsid w:val="0E473521"/>
    <w:rsid w:val="0E7864B7"/>
    <w:rsid w:val="0E8536A2"/>
    <w:rsid w:val="0EBC7032"/>
    <w:rsid w:val="0EDA4061"/>
    <w:rsid w:val="0F3B0205"/>
    <w:rsid w:val="0F3E2A70"/>
    <w:rsid w:val="0F3F5F47"/>
    <w:rsid w:val="0F465E03"/>
    <w:rsid w:val="0F5951D3"/>
    <w:rsid w:val="0F673144"/>
    <w:rsid w:val="0F681E22"/>
    <w:rsid w:val="0F9262E5"/>
    <w:rsid w:val="0F9A7C8E"/>
    <w:rsid w:val="0FCE2E27"/>
    <w:rsid w:val="0FD005A4"/>
    <w:rsid w:val="0FE71B35"/>
    <w:rsid w:val="10246EEB"/>
    <w:rsid w:val="10390CED"/>
    <w:rsid w:val="10482BD9"/>
    <w:rsid w:val="10680058"/>
    <w:rsid w:val="10693290"/>
    <w:rsid w:val="10752CF3"/>
    <w:rsid w:val="108D7FEC"/>
    <w:rsid w:val="10973028"/>
    <w:rsid w:val="10B70ADD"/>
    <w:rsid w:val="10D202BB"/>
    <w:rsid w:val="10DB475A"/>
    <w:rsid w:val="10EB0A61"/>
    <w:rsid w:val="10F96CD3"/>
    <w:rsid w:val="11082369"/>
    <w:rsid w:val="11202547"/>
    <w:rsid w:val="11230728"/>
    <w:rsid w:val="112B1DC1"/>
    <w:rsid w:val="112C7216"/>
    <w:rsid w:val="113849FC"/>
    <w:rsid w:val="114F61E9"/>
    <w:rsid w:val="11515ABE"/>
    <w:rsid w:val="11692E07"/>
    <w:rsid w:val="11714A01"/>
    <w:rsid w:val="117619C8"/>
    <w:rsid w:val="117E3EBF"/>
    <w:rsid w:val="118714DF"/>
    <w:rsid w:val="118C4D48"/>
    <w:rsid w:val="11954F74"/>
    <w:rsid w:val="11A227BD"/>
    <w:rsid w:val="11A63895"/>
    <w:rsid w:val="11AA0E33"/>
    <w:rsid w:val="11AD1C8A"/>
    <w:rsid w:val="11B5429E"/>
    <w:rsid w:val="11D465DE"/>
    <w:rsid w:val="11D86BD9"/>
    <w:rsid w:val="12317B84"/>
    <w:rsid w:val="12356713"/>
    <w:rsid w:val="123F6E9B"/>
    <w:rsid w:val="124E6914"/>
    <w:rsid w:val="125A6BF4"/>
    <w:rsid w:val="125B6DD1"/>
    <w:rsid w:val="125D4D08"/>
    <w:rsid w:val="12647A72"/>
    <w:rsid w:val="12AA36D7"/>
    <w:rsid w:val="12AA6CF7"/>
    <w:rsid w:val="12B74046"/>
    <w:rsid w:val="12BC0338"/>
    <w:rsid w:val="12C81DAF"/>
    <w:rsid w:val="12CB1450"/>
    <w:rsid w:val="12DE4113"/>
    <w:rsid w:val="12EF1A32"/>
    <w:rsid w:val="12F51579"/>
    <w:rsid w:val="13042B7A"/>
    <w:rsid w:val="1338631F"/>
    <w:rsid w:val="13AC5D4D"/>
    <w:rsid w:val="13B124D5"/>
    <w:rsid w:val="13BA2040"/>
    <w:rsid w:val="13F9694A"/>
    <w:rsid w:val="140712E6"/>
    <w:rsid w:val="14333776"/>
    <w:rsid w:val="144F6715"/>
    <w:rsid w:val="14597789"/>
    <w:rsid w:val="14740441"/>
    <w:rsid w:val="14742001"/>
    <w:rsid w:val="147C10A3"/>
    <w:rsid w:val="148E5C4A"/>
    <w:rsid w:val="14A9039F"/>
    <w:rsid w:val="14AA5797"/>
    <w:rsid w:val="14B71172"/>
    <w:rsid w:val="14CB2CED"/>
    <w:rsid w:val="14D15CCE"/>
    <w:rsid w:val="14D7277E"/>
    <w:rsid w:val="15667555"/>
    <w:rsid w:val="157707EC"/>
    <w:rsid w:val="15AB6856"/>
    <w:rsid w:val="15C01D2D"/>
    <w:rsid w:val="15CD7641"/>
    <w:rsid w:val="15FA6724"/>
    <w:rsid w:val="16150220"/>
    <w:rsid w:val="1618628E"/>
    <w:rsid w:val="161F09ED"/>
    <w:rsid w:val="164342FA"/>
    <w:rsid w:val="164E497A"/>
    <w:rsid w:val="165D035E"/>
    <w:rsid w:val="16665843"/>
    <w:rsid w:val="168D7810"/>
    <w:rsid w:val="16A22BEB"/>
    <w:rsid w:val="16B966B9"/>
    <w:rsid w:val="16CB645F"/>
    <w:rsid w:val="16F86A08"/>
    <w:rsid w:val="171820A2"/>
    <w:rsid w:val="17571001"/>
    <w:rsid w:val="177A3293"/>
    <w:rsid w:val="17824C23"/>
    <w:rsid w:val="17CE1612"/>
    <w:rsid w:val="17D9680D"/>
    <w:rsid w:val="17F972C4"/>
    <w:rsid w:val="181270D8"/>
    <w:rsid w:val="182B11E4"/>
    <w:rsid w:val="183A7AB3"/>
    <w:rsid w:val="184335AA"/>
    <w:rsid w:val="185C4B83"/>
    <w:rsid w:val="18CB43A7"/>
    <w:rsid w:val="18DC1263"/>
    <w:rsid w:val="18E757E1"/>
    <w:rsid w:val="190E2388"/>
    <w:rsid w:val="19202945"/>
    <w:rsid w:val="19265A82"/>
    <w:rsid w:val="198F7ACB"/>
    <w:rsid w:val="19957CC6"/>
    <w:rsid w:val="19992034"/>
    <w:rsid w:val="19A71B6C"/>
    <w:rsid w:val="1A2476D1"/>
    <w:rsid w:val="1A26730A"/>
    <w:rsid w:val="1A7B3BAB"/>
    <w:rsid w:val="1A890D19"/>
    <w:rsid w:val="1AC75AE6"/>
    <w:rsid w:val="1AD5150D"/>
    <w:rsid w:val="1ADD1051"/>
    <w:rsid w:val="1AF35E37"/>
    <w:rsid w:val="1B170F6C"/>
    <w:rsid w:val="1B200CF6"/>
    <w:rsid w:val="1B2E05FE"/>
    <w:rsid w:val="1B462549"/>
    <w:rsid w:val="1B5E4ECB"/>
    <w:rsid w:val="1B6603B7"/>
    <w:rsid w:val="1B6738F7"/>
    <w:rsid w:val="1B804CE5"/>
    <w:rsid w:val="1B8448B7"/>
    <w:rsid w:val="1B866CAC"/>
    <w:rsid w:val="1B9413C8"/>
    <w:rsid w:val="1BC04FC6"/>
    <w:rsid w:val="1BD3623E"/>
    <w:rsid w:val="1BFC1090"/>
    <w:rsid w:val="1C296A6B"/>
    <w:rsid w:val="1C65456C"/>
    <w:rsid w:val="1C6963B1"/>
    <w:rsid w:val="1C69716C"/>
    <w:rsid w:val="1C7068B8"/>
    <w:rsid w:val="1CA7647F"/>
    <w:rsid w:val="1CB1569A"/>
    <w:rsid w:val="1CB313F6"/>
    <w:rsid w:val="1CBD54F3"/>
    <w:rsid w:val="1CD30593"/>
    <w:rsid w:val="1CDB6A15"/>
    <w:rsid w:val="1CEC75C1"/>
    <w:rsid w:val="1D320622"/>
    <w:rsid w:val="1D344347"/>
    <w:rsid w:val="1D4E55A7"/>
    <w:rsid w:val="1D502447"/>
    <w:rsid w:val="1D503F50"/>
    <w:rsid w:val="1D6C4B3B"/>
    <w:rsid w:val="1D825650"/>
    <w:rsid w:val="1D8B6732"/>
    <w:rsid w:val="1DAC618C"/>
    <w:rsid w:val="1DF0665E"/>
    <w:rsid w:val="1DF719E4"/>
    <w:rsid w:val="1DFA14E4"/>
    <w:rsid w:val="1E05210A"/>
    <w:rsid w:val="1E1C5E73"/>
    <w:rsid w:val="1E391DB3"/>
    <w:rsid w:val="1E3D5BFF"/>
    <w:rsid w:val="1E5B585E"/>
    <w:rsid w:val="1E851BB1"/>
    <w:rsid w:val="1E8563ED"/>
    <w:rsid w:val="1EA0459D"/>
    <w:rsid w:val="1EB21D4C"/>
    <w:rsid w:val="1ED42809"/>
    <w:rsid w:val="1F2B6DFB"/>
    <w:rsid w:val="1F492E83"/>
    <w:rsid w:val="1F6A2CF4"/>
    <w:rsid w:val="1F715EA6"/>
    <w:rsid w:val="1F7A63CB"/>
    <w:rsid w:val="1F841754"/>
    <w:rsid w:val="1F8D5F8F"/>
    <w:rsid w:val="1FF16DE9"/>
    <w:rsid w:val="1FFD6FC8"/>
    <w:rsid w:val="200A1C59"/>
    <w:rsid w:val="202279CC"/>
    <w:rsid w:val="20441B19"/>
    <w:rsid w:val="2064064C"/>
    <w:rsid w:val="20663493"/>
    <w:rsid w:val="20A6481A"/>
    <w:rsid w:val="20AE0BB4"/>
    <w:rsid w:val="20B87A68"/>
    <w:rsid w:val="20BF45FE"/>
    <w:rsid w:val="20C70459"/>
    <w:rsid w:val="20F327F1"/>
    <w:rsid w:val="2102069D"/>
    <w:rsid w:val="211D5C24"/>
    <w:rsid w:val="215F78EC"/>
    <w:rsid w:val="217804F3"/>
    <w:rsid w:val="218E0668"/>
    <w:rsid w:val="218E2416"/>
    <w:rsid w:val="21982724"/>
    <w:rsid w:val="219E3451"/>
    <w:rsid w:val="21EB7868"/>
    <w:rsid w:val="21EC3183"/>
    <w:rsid w:val="21F11A78"/>
    <w:rsid w:val="22156BAA"/>
    <w:rsid w:val="22160B82"/>
    <w:rsid w:val="222E4ADC"/>
    <w:rsid w:val="22596F3A"/>
    <w:rsid w:val="22633CAD"/>
    <w:rsid w:val="22643E0F"/>
    <w:rsid w:val="227F78B3"/>
    <w:rsid w:val="22893F69"/>
    <w:rsid w:val="228E6B05"/>
    <w:rsid w:val="229F23A9"/>
    <w:rsid w:val="22D26F9A"/>
    <w:rsid w:val="22F234E2"/>
    <w:rsid w:val="23024E6A"/>
    <w:rsid w:val="230F44D7"/>
    <w:rsid w:val="231678A1"/>
    <w:rsid w:val="23316C48"/>
    <w:rsid w:val="233733AC"/>
    <w:rsid w:val="23412977"/>
    <w:rsid w:val="23482F54"/>
    <w:rsid w:val="237A70F6"/>
    <w:rsid w:val="238B30B1"/>
    <w:rsid w:val="23907369"/>
    <w:rsid w:val="23B12896"/>
    <w:rsid w:val="23C00A75"/>
    <w:rsid w:val="23D305B4"/>
    <w:rsid w:val="23F316BB"/>
    <w:rsid w:val="243B4AD7"/>
    <w:rsid w:val="24546346"/>
    <w:rsid w:val="24564D02"/>
    <w:rsid w:val="248A7D5E"/>
    <w:rsid w:val="24963225"/>
    <w:rsid w:val="24994A73"/>
    <w:rsid w:val="24B764DE"/>
    <w:rsid w:val="24D6035C"/>
    <w:rsid w:val="24E32A79"/>
    <w:rsid w:val="24EC4414"/>
    <w:rsid w:val="24F25805"/>
    <w:rsid w:val="25050C41"/>
    <w:rsid w:val="250A6F5F"/>
    <w:rsid w:val="25377C12"/>
    <w:rsid w:val="25733DFD"/>
    <w:rsid w:val="25A008DD"/>
    <w:rsid w:val="25B0273C"/>
    <w:rsid w:val="25B86354"/>
    <w:rsid w:val="25D45C3E"/>
    <w:rsid w:val="25D4792E"/>
    <w:rsid w:val="25DA20CE"/>
    <w:rsid w:val="25DB33D1"/>
    <w:rsid w:val="25DD61F7"/>
    <w:rsid w:val="26190E48"/>
    <w:rsid w:val="26373901"/>
    <w:rsid w:val="263F56EE"/>
    <w:rsid w:val="264F6C0E"/>
    <w:rsid w:val="265C009D"/>
    <w:rsid w:val="26AC4400"/>
    <w:rsid w:val="26AE1C8A"/>
    <w:rsid w:val="26B82C02"/>
    <w:rsid w:val="271F3084"/>
    <w:rsid w:val="272924A0"/>
    <w:rsid w:val="276E7580"/>
    <w:rsid w:val="277070EA"/>
    <w:rsid w:val="278D7F5C"/>
    <w:rsid w:val="279E1806"/>
    <w:rsid w:val="279F27E3"/>
    <w:rsid w:val="27A50945"/>
    <w:rsid w:val="281E11E4"/>
    <w:rsid w:val="282A49E0"/>
    <w:rsid w:val="28481571"/>
    <w:rsid w:val="285C3004"/>
    <w:rsid w:val="285D4024"/>
    <w:rsid w:val="28710C86"/>
    <w:rsid w:val="287C121A"/>
    <w:rsid w:val="288C5A63"/>
    <w:rsid w:val="289065F8"/>
    <w:rsid w:val="28B92147"/>
    <w:rsid w:val="28C66939"/>
    <w:rsid w:val="28EB63A0"/>
    <w:rsid w:val="293407FF"/>
    <w:rsid w:val="299A05F7"/>
    <w:rsid w:val="29CB61A1"/>
    <w:rsid w:val="29D26BE3"/>
    <w:rsid w:val="2A19597B"/>
    <w:rsid w:val="2A331DAD"/>
    <w:rsid w:val="2A4F4A98"/>
    <w:rsid w:val="2A6C2D68"/>
    <w:rsid w:val="2A7439F6"/>
    <w:rsid w:val="2A7744A6"/>
    <w:rsid w:val="2ACE0E44"/>
    <w:rsid w:val="2AEA69C9"/>
    <w:rsid w:val="2AF92FF6"/>
    <w:rsid w:val="2AFF1738"/>
    <w:rsid w:val="2B32649C"/>
    <w:rsid w:val="2B371124"/>
    <w:rsid w:val="2B372E74"/>
    <w:rsid w:val="2B376F2C"/>
    <w:rsid w:val="2B3A3F6C"/>
    <w:rsid w:val="2B417276"/>
    <w:rsid w:val="2B51291E"/>
    <w:rsid w:val="2B5A5895"/>
    <w:rsid w:val="2BA702B7"/>
    <w:rsid w:val="2BAD2E52"/>
    <w:rsid w:val="2BAF326F"/>
    <w:rsid w:val="2BBE765A"/>
    <w:rsid w:val="2C245A81"/>
    <w:rsid w:val="2C4F787A"/>
    <w:rsid w:val="2C6E17C2"/>
    <w:rsid w:val="2C764B59"/>
    <w:rsid w:val="2C852F06"/>
    <w:rsid w:val="2C9214D0"/>
    <w:rsid w:val="2C9A44E5"/>
    <w:rsid w:val="2C9F53AF"/>
    <w:rsid w:val="2CA52BDD"/>
    <w:rsid w:val="2CBA641B"/>
    <w:rsid w:val="2CD72733"/>
    <w:rsid w:val="2CE13BB4"/>
    <w:rsid w:val="2CFB4920"/>
    <w:rsid w:val="2D173C07"/>
    <w:rsid w:val="2D982E0B"/>
    <w:rsid w:val="2DA20924"/>
    <w:rsid w:val="2DD90EBD"/>
    <w:rsid w:val="2DDB7CBC"/>
    <w:rsid w:val="2DEE5C16"/>
    <w:rsid w:val="2DF9330D"/>
    <w:rsid w:val="2E072654"/>
    <w:rsid w:val="2E786928"/>
    <w:rsid w:val="2EAC24EC"/>
    <w:rsid w:val="2EB6719F"/>
    <w:rsid w:val="2EE31FF3"/>
    <w:rsid w:val="2F0D3659"/>
    <w:rsid w:val="2F2E122B"/>
    <w:rsid w:val="2F6333F4"/>
    <w:rsid w:val="2F9075F6"/>
    <w:rsid w:val="2FB219C5"/>
    <w:rsid w:val="2FB860F9"/>
    <w:rsid w:val="2FEA73B1"/>
    <w:rsid w:val="2FEC4779"/>
    <w:rsid w:val="304F32F8"/>
    <w:rsid w:val="30553B37"/>
    <w:rsid w:val="307B4A76"/>
    <w:rsid w:val="30B0572A"/>
    <w:rsid w:val="30C2676C"/>
    <w:rsid w:val="31011E8B"/>
    <w:rsid w:val="31012C04"/>
    <w:rsid w:val="311259C8"/>
    <w:rsid w:val="31376626"/>
    <w:rsid w:val="313E58BD"/>
    <w:rsid w:val="31587869"/>
    <w:rsid w:val="317F3D7D"/>
    <w:rsid w:val="319C5BCD"/>
    <w:rsid w:val="31B60DCF"/>
    <w:rsid w:val="31BC0D04"/>
    <w:rsid w:val="31CD0C24"/>
    <w:rsid w:val="31F0559B"/>
    <w:rsid w:val="322963D4"/>
    <w:rsid w:val="325356E2"/>
    <w:rsid w:val="32926A86"/>
    <w:rsid w:val="32935ADE"/>
    <w:rsid w:val="32A01606"/>
    <w:rsid w:val="32B736E5"/>
    <w:rsid w:val="32C00EA4"/>
    <w:rsid w:val="32C043F9"/>
    <w:rsid w:val="32C94A9C"/>
    <w:rsid w:val="32DA4848"/>
    <w:rsid w:val="32E6563C"/>
    <w:rsid w:val="32EF7972"/>
    <w:rsid w:val="332D454F"/>
    <w:rsid w:val="33460D84"/>
    <w:rsid w:val="334E1463"/>
    <w:rsid w:val="33573F06"/>
    <w:rsid w:val="335F3C12"/>
    <w:rsid w:val="33786426"/>
    <w:rsid w:val="33D231F8"/>
    <w:rsid w:val="33D77C4D"/>
    <w:rsid w:val="33F85559"/>
    <w:rsid w:val="34157A58"/>
    <w:rsid w:val="34160775"/>
    <w:rsid w:val="344920A7"/>
    <w:rsid w:val="348E17C9"/>
    <w:rsid w:val="34954276"/>
    <w:rsid w:val="34983E85"/>
    <w:rsid w:val="349B511E"/>
    <w:rsid w:val="34A07D70"/>
    <w:rsid w:val="34B5590B"/>
    <w:rsid w:val="34BE314E"/>
    <w:rsid w:val="34C9106B"/>
    <w:rsid w:val="34DD5737"/>
    <w:rsid w:val="34EC7728"/>
    <w:rsid w:val="34F03F21"/>
    <w:rsid w:val="34FA1E45"/>
    <w:rsid w:val="351C625F"/>
    <w:rsid w:val="353E331F"/>
    <w:rsid w:val="354C1DF6"/>
    <w:rsid w:val="35687B62"/>
    <w:rsid w:val="3577140D"/>
    <w:rsid w:val="357F059C"/>
    <w:rsid w:val="3591737C"/>
    <w:rsid w:val="35A34598"/>
    <w:rsid w:val="35A63D95"/>
    <w:rsid w:val="35AB3B2B"/>
    <w:rsid w:val="35B11597"/>
    <w:rsid w:val="35B53FBD"/>
    <w:rsid w:val="35BC5169"/>
    <w:rsid w:val="35C44C2A"/>
    <w:rsid w:val="35CD6C54"/>
    <w:rsid w:val="35D97F48"/>
    <w:rsid w:val="36077983"/>
    <w:rsid w:val="360B3E62"/>
    <w:rsid w:val="360E6546"/>
    <w:rsid w:val="361433DA"/>
    <w:rsid w:val="362E479C"/>
    <w:rsid w:val="366E05C3"/>
    <w:rsid w:val="367F29FE"/>
    <w:rsid w:val="36A06A70"/>
    <w:rsid w:val="36CD31A6"/>
    <w:rsid w:val="36D01C1A"/>
    <w:rsid w:val="36D72917"/>
    <w:rsid w:val="36DA3C5E"/>
    <w:rsid w:val="36E41E01"/>
    <w:rsid w:val="36FB5082"/>
    <w:rsid w:val="370E4390"/>
    <w:rsid w:val="37105B75"/>
    <w:rsid w:val="372C6501"/>
    <w:rsid w:val="373A697A"/>
    <w:rsid w:val="3744619F"/>
    <w:rsid w:val="375724D3"/>
    <w:rsid w:val="376517EF"/>
    <w:rsid w:val="376F2B4C"/>
    <w:rsid w:val="3779405F"/>
    <w:rsid w:val="37797AAB"/>
    <w:rsid w:val="378E0F6A"/>
    <w:rsid w:val="37965565"/>
    <w:rsid w:val="379A7963"/>
    <w:rsid w:val="379F0A81"/>
    <w:rsid w:val="37B70A92"/>
    <w:rsid w:val="37C83250"/>
    <w:rsid w:val="37E46A28"/>
    <w:rsid w:val="37F631A9"/>
    <w:rsid w:val="37F86F59"/>
    <w:rsid w:val="38195423"/>
    <w:rsid w:val="3851621F"/>
    <w:rsid w:val="3857135C"/>
    <w:rsid w:val="38760418"/>
    <w:rsid w:val="3881462B"/>
    <w:rsid w:val="38942732"/>
    <w:rsid w:val="389D76B7"/>
    <w:rsid w:val="38A111F9"/>
    <w:rsid w:val="3917195A"/>
    <w:rsid w:val="39192682"/>
    <w:rsid w:val="395E0F15"/>
    <w:rsid w:val="3971655D"/>
    <w:rsid w:val="397A5637"/>
    <w:rsid w:val="397B07A1"/>
    <w:rsid w:val="398C78BE"/>
    <w:rsid w:val="39F56325"/>
    <w:rsid w:val="3A156272"/>
    <w:rsid w:val="3A2705DA"/>
    <w:rsid w:val="3A30455A"/>
    <w:rsid w:val="3A496DD4"/>
    <w:rsid w:val="3A5971A0"/>
    <w:rsid w:val="3A8525FC"/>
    <w:rsid w:val="3A86059D"/>
    <w:rsid w:val="3AAC1548"/>
    <w:rsid w:val="3AC91B59"/>
    <w:rsid w:val="3AD4225A"/>
    <w:rsid w:val="3AEA295B"/>
    <w:rsid w:val="3AFE0553"/>
    <w:rsid w:val="3B046359"/>
    <w:rsid w:val="3B0E6A79"/>
    <w:rsid w:val="3B2220F5"/>
    <w:rsid w:val="3B265EE6"/>
    <w:rsid w:val="3B2958E9"/>
    <w:rsid w:val="3B4330B3"/>
    <w:rsid w:val="3B4B164C"/>
    <w:rsid w:val="3B6E533A"/>
    <w:rsid w:val="3B8371A7"/>
    <w:rsid w:val="3B865A12"/>
    <w:rsid w:val="3B9153A8"/>
    <w:rsid w:val="3B9D23BF"/>
    <w:rsid w:val="3BAB6576"/>
    <w:rsid w:val="3BAC3BAE"/>
    <w:rsid w:val="3BB450D2"/>
    <w:rsid w:val="3BE81CD4"/>
    <w:rsid w:val="3C016259"/>
    <w:rsid w:val="3C0C648C"/>
    <w:rsid w:val="3C2E1434"/>
    <w:rsid w:val="3C412EAA"/>
    <w:rsid w:val="3C806348"/>
    <w:rsid w:val="3C82320D"/>
    <w:rsid w:val="3C8C1D3C"/>
    <w:rsid w:val="3CF950D8"/>
    <w:rsid w:val="3D0863DA"/>
    <w:rsid w:val="3D11205B"/>
    <w:rsid w:val="3D3D55B3"/>
    <w:rsid w:val="3D3F29A4"/>
    <w:rsid w:val="3D6834E0"/>
    <w:rsid w:val="3D801355"/>
    <w:rsid w:val="3DA245CC"/>
    <w:rsid w:val="3DAC5982"/>
    <w:rsid w:val="3DD23226"/>
    <w:rsid w:val="3DF57717"/>
    <w:rsid w:val="3E2A2B34"/>
    <w:rsid w:val="3E447C41"/>
    <w:rsid w:val="3E6D18D9"/>
    <w:rsid w:val="3E87586E"/>
    <w:rsid w:val="3EA66B99"/>
    <w:rsid w:val="3EFE7D65"/>
    <w:rsid w:val="3F12480E"/>
    <w:rsid w:val="3F416DEB"/>
    <w:rsid w:val="3F50722A"/>
    <w:rsid w:val="3F547CFB"/>
    <w:rsid w:val="3F645D9C"/>
    <w:rsid w:val="3F767A13"/>
    <w:rsid w:val="3FAC6431"/>
    <w:rsid w:val="3FB341CD"/>
    <w:rsid w:val="3FDD54B1"/>
    <w:rsid w:val="3FE168EF"/>
    <w:rsid w:val="400B7D6B"/>
    <w:rsid w:val="4017102C"/>
    <w:rsid w:val="404C33DF"/>
    <w:rsid w:val="40566491"/>
    <w:rsid w:val="405A34BE"/>
    <w:rsid w:val="40664832"/>
    <w:rsid w:val="40681E08"/>
    <w:rsid w:val="407300D6"/>
    <w:rsid w:val="40B251CA"/>
    <w:rsid w:val="40D12F9B"/>
    <w:rsid w:val="40D50F73"/>
    <w:rsid w:val="40E765BD"/>
    <w:rsid w:val="40F577A9"/>
    <w:rsid w:val="414E6719"/>
    <w:rsid w:val="415C242C"/>
    <w:rsid w:val="417A46D4"/>
    <w:rsid w:val="419345E1"/>
    <w:rsid w:val="41940CDA"/>
    <w:rsid w:val="41BB111A"/>
    <w:rsid w:val="41BB7F90"/>
    <w:rsid w:val="41CF0BCF"/>
    <w:rsid w:val="41D427C4"/>
    <w:rsid w:val="41E04248"/>
    <w:rsid w:val="41E17D5C"/>
    <w:rsid w:val="41E719A3"/>
    <w:rsid w:val="4202460E"/>
    <w:rsid w:val="42042CCA"/>
    <w:rsid w:val="42114C71"/>
    <w:rsid w:val="429513FF"/>
    <w:rsid w:val="42A84300"/>
    <w:rsid w:val="42BF46CD"/>
    <w:rsid w:val="42CE66BF"/>
    <w:rsid w:val="42E21DD2"/>
    <w:rsid w:val="42EA1278"/>
    <w:rsid w:val="43027495"/>
    <w:rsid w:val="43087E22"/>
    <w:rsid w:val="430E2E86"/>
    <w:rsid w:val="431437FB"/>
    <w:rsid w:val="431E31A2"/>
    <w:rsid w:val="432253F9"/>
    <w:rsid w:val="432969BD"/>
    <w:rsid w:val="43301127"/>
    <w:rsid w:val="433C6D75"/>
    <w:rsid w:val="43482809"/>
    <w:rsid w:val="436808C1"/>
    <w:rsid w:val="43727FC7"/>
    <w:rsid w:val="43794BD1"/>
    <w:rsid w:val="437C611B"/>
    <w:rsid w:val="43957EF7"/>
    <w:rsid w:val="43962EE7"/>
    <w:rsid w:val="43C45273"/>
    <w:rsid w:val="43E837B0"/>
    <w:rsid w:val="43F11169"/>
    <w:rsid w:val="43F30C8A"/>
    <w:rsid w:val="43F959BD"/>
    <w:rsid w:val="44224F14"/>
    <w:rsid w:val="44257795"/>
    <w:rsid w:val="44352E99"/>
    <w:rsid w:val="445E2A97"/>
    <w:rsid w:val="446062C1"/>
    <w:rsid w:val="44716743"/>
    <w:rsid w:val="44781099"/>
    <w:rsid w:val="448D3228"/>
    <w:rsid w:val="44AD6F02"/>
    <w:rsid w:val="44BF1446"/>
    <w:rsid w:val="44D70159"/>
    <w:rsid w:val="44F8685E"/>
    <w:rsid w:val="454021E6"/>
    <w:rsid w:val="4553238D"/>
    <w:rsid w:val="455832B8"/>
    <w:rsid w:val="458F25CF"/>
    <w:rsid w:val="45CB23C1"/>
    <w:rsid w:val="45CC3389"/>
    <w:rsid w:val="45D01763"/>
    <w:rsid w:val="45DF3A87"/>
    <w:rsid w:val="46004DE1"/>
    <w:rsid w:val="461A78A6"/>
    <w:rsid w:val="46750922"/>
    <w:rsid w:val="469C0D40"/>
    <w:rsid w:val="46A301C2"/>
    <w:rsid w:val="46AA4BAE"/>
    <w:rsid w:val="46B215A3"/>
    <w:rsid w:val="46C36755"/>
    <w:rsid w:val="46D027AA"/>
    <w:rsid w:val="46D16AA8"/>
    <w:rsid w:val="46E305FF"/>
    <w:rsid w:val="471C5C4A"/>
    <w:rsid w:val="47440ED2"/>
    <w:rsid w:val="474D4056"/>
    <w:rsid w:val="47723768"/>
    <w:rsid w:val="479D6455"/>
    <w:rsid w:val="47D14699"/>
    <w:rsid w:val="47D9353C"/>
    <w:rsid w:val="47F25858"/>
    <w:rsid w:val="47FB70B2"/>
    <w:rsid w:val="4827699D"/>
    <w:rsid w:val="483219A8"/>
    <w:rsid w:val="485F0E48"/>
    <w:rsid w:val="48875C49"/>
    <w:rsid w:val="48B42737"/>
    <w:rsid w:val="48B5112D"/>
    <w:rsid w:val="48BA1ECA"/>
    <w:rsid w:val="48CF53E6"/>
    <w:rsid w:val="48DD2962"/>
    <w:rsid w:val="48F75EF7"/>
    <w:rsid w:val="48FB2953"/>
    <w:rsid w:val="49340CA0"/>
    <w:rsid w:val="49413270"/>
    <w:rsid w:val="4942032F"/>
    <w:rsid w:val="49490BB1"/>
    <w:rsid w:val="49692915"/>
    <w:rsid w:val="49757894"/>
    <w:rsid w:val="49784B62"/>
    <w:rsid w:val="49A05077"/>
    <w:rsid w:val="49A308A5"/>
    <w:rsid w:val="49AB775A"/>
    <w:rsid w:val="49EF1F42"/>
    <w:rsid w:val="49F54794"/>
    <w:rsid w:val="4A0355CE"/>
    <w:rsid w:val="4A095B40"/>
    <w:rsid w:val="4A174DEF"/>
    <w:rsid w:val="4A3847B0"/>
    <w:rsid w:val="4A38723F"/>
    <w:rsid w:val="4A3C6604"/>
    <w:rsid w:val="4A3F772C"/>
    <w:rsid w:val="4A4C6847"/>
    <w:rsid w:val="4A6603DD"/>
    <w:rsid w:val="4A6E7668"/>
    <w:rsid w:val="4A9D70A2"/>
    <w:rsid w:val="4AAE2EEE"/>
    <w:rsid w:val="4AB60164"/>
    <w:rsid w:val="4AE81E2D"/>
    <w:rsid w:val="4B5D3110"/>
    <w:rsid w:val="4B692AA4"/>
    <w:rsid w:val="4B7F49FA"/>
    <w:rsid w:val="4B976D28"/>
    <w:rsid w:val="4B992729"/>
    <w:rsid w:val="4BA206E8"/>
    <w:rsid w:val="4BAB7C29"/>
    <w:rsid w:val="4BB24DCF"/>
    <w:rsid w:val="4BC539C7"/>
    <w:rsid w:val="4BD5286C"/>
    <w:rsid w:val="4BF14E5C"/>
    <w:rsid w:val="4C1916D1"/>
    <w:rsid w:val="4C3A3D0D"/>
    <w:rsid w:val="4C4C44A5"/>
    <w:rsid w:val="4CDB14A4"/>
    <w:rsid w:val="4CDB5C02"/>
    <w:rsid w:val="4CDF1BF4"/>
    <w:rsid w:val="4CE21286"/>
    <w:rsid w:val="4CF60CEC"/>
    <w:rsid w:val="4D0B6A5E"/>
    <w:rsid w:val="4D2301A6"/>
    <w:rsid w:val="4D245ACB"/>
    <w:rsid w:val="4D397E04"/>
    <w:rsid w:val="4D3C246A"/>
    <w:rsid w:val="4D4941DA"/>
    <w:rsid w:val="4D655256"/>
    <w:rsid w:val="4D750D7E"/>
    <w:rsid w:val="4DA237EC"/>
    <w:rsid w:val="4DCA07E6"/>
    <w:rsid w:val="4DD1007C"/>
    <w:rsid w:val="4DD80FF0"/>
    <w:rsid w:val="4DF37665"/>
    <w:rsid w:val="4E834E5B"/>
    <w:rsid w:val="4EA27608"/>
    <w:rsid w:val="4EBC4081"/>
    <w:rsid w:val="4ED052AA"/>
    <w:rsid w:val="4EE61CDA"/>
    <w:rsid w:val="4F334479"/>
    <w:rsid w:val="4F706460"/>
    <w:rsid w:val="4F9273F2"/>
    <w:rsid w:val="4F96706C"/>
    <w:rsid w:val="4FA060F5"/>
    <w:rsid w:val="4FC915F8"/>
    <w:rsid w:val="4FCA77BD"/>
    <w:rsid w:val="4FD80B7D"/>
    <w:rsid w:val="4FFE29C1"/>
    <w:rsid w:val="50024746"/>
    <w:rsid w:val="50026152"/>
    <w:rsid w:val="501E6ED7"/>
    <w:rsid w:val="50211E96"/>
    <w:rsid w:val="50227DCE"/>
    <w:rsid w:val="504E4277"/>
    <w:rsid w:val="50606FD1"/>
    <w:rsid w:val="506F3038"/>
    <w:rsid w:val="50B9275C"/>
    <w:rsid w:val="50F07683"/>
    <w:rsid w:val="51070034"/>
    <w:rsid w:val="5107796B"/>
    <w:rsid w:val="51087240"/>
    <w:rsid w:val="5141571D"/>
    <w:rsid w:val="51431C42"/>
    <w:rsid w:val="51650159"/>
    <w:rsid w:val="5166643D"/>
    <w:rsid w:val="516C70A1"/>
    <w:rsid w:val="519C25A2"/>
    <w:rsid w:val="51B555BA"/>
    <w:rsid w:val="51BD627C"/>
    <w:rsid w:val="51F81FB4"/>
    <w:rsid w:val="52002EB5"/>
    <w:rsid w:val="521045FE"/>
    <w:rsid w:val="522105B9"/>
    <w:rsid w:val="52540787"/>
    <w:rsid w:val="525C4143"/>
    <w:rsid w:val="528079D5"/>
    <w:rsid w:val="52907286"/>
    <w:rsid w:val="52B85D86"/>
    <w:rsid w:val="52EC506B"/>
    <w:rsid w:val="52F65EE9"/>
    <w:rsid w:val="53084074"/>
    <w:rsid w:val="530F2B07"/>
    <w:rsid w:val="53217231"/>
    <w:rsid w:val="5325507F"/>
    <w:rsid w:val="53296229"/>
    <w:rsid w:val="532A04C8"/>
    <w:rsid w:val="534B0C47"/>
    <w:rsid w:val="534E7AD3"/>
    <w:rsid w:val="5360776D"/>
    <w:rsid w:val="537261AA"/>
    <w:rsid w:val="5397274D"/>
    <w:rsid w:val="53E411F3"/>
    <w:rsid w:val="53E7314D"/>
    <w:rsid w:val="53EC7D71"/>
    <w:rsid w:val="54103240"/>
    <w:rsid w:val="54205240"/>
    <w:rsid w:val="542E27ED"/>
    <w:rsid w:val="543E0321"/>
    <w:rsid w:val="54C47921"/>
    <w:rsid w:val="54C87412"/>
    <w:rsid w:val="551032A1"/>
    <w:rsid w:val="55326A62"/>
    <w:rsid w:val="55663034"/>
    <w:rsid w:val="5587107B"/>
    <w:rsid w:val="558B0EF2"/>
    <w:rsid w:val="558F60DE"/>
    <w:rsid w:val="559D5751"/>
    <w:rsid w:val="560777CF"/>
    <w:rsid w:val="56195DC5"/>
    <w:rsid w:val="562148DD"/>
    <w:rsid w:val="562D782B"/>
    <w:rsid w:val="563665FD"/>
    <w:rsid w:val="564473AD"/>
    <w:rsid w:val="56533981"/>
    <w:rsid w:val="56680558"/>
    <w:rsid w:val="5671771B"/>
    <w:rsid w:val="567F61F6"/>
    <w:rsid w:val="56815ACA"/>
    <w:rsid w:val="56B26734"/>
    <w:rsid w:val="56CF42A3"/>
    <w:rsid w:val="56D21446"/>
    <w:rsid w:val="56D25E29"/>
    <w:rsid w:val="56D4166D"/>
    <w:rsid w:val="56E40325"/>
    <w:rsid w:val="5716501D"/>
    <w:rsid w:val="571A1A7B"/>
    <w:rsid w:val="572A056F"/>
    <w:rsid w:val="572F2122"/>
    <w:rsid w:val="57376AD1"/>
    <w:rsid w:val="57513E3C"/>
    <w:rsid w:val="575E71D1"/>
    <w:rsid w:val="577379DD"/>
    <w:rsid w:val="57780285"/>
    <w:rsid w:val="579272E0"/>
    <w:rsid w:val="57CB7122"/>
    <w:rsid w:val="57DC55BA"/>
    <w:rsid w:val="57DE0364"/>
    <w:rsid w:val="57EC63B3"/>
    <w:rsid w:val="57F56069"/>
    <w:rsid w:val="5827444F"/>
    <w:rsid w:val="585143BF"/>
    <w:rsid w:val="58690239"/>
    <w:rsid w:val="58705983"/>
    <w:rsid w:val="58B51E2F"/>
    <w:rsid w:val="58C67724"/>
    <w:rsid w:val="58C8388F"/>
    <w:rsid w:val="58D2007B"/>
    <w:rsid w:val="58DA0CD7"/>
    <w:rsid w:val="58ED5699"/>
    <w:rsid w:val="58EF2AD7"/>
    <w:rsid w:val="58F74373"/>
    <w:rsid w:val="59162E41"/>
    <w:rsid w:val="592B2BC8"/>
    <w:rsid w:val="5945570A"/>
    <w:rsid w:val="59784E05"/>
    <w:rsid w:val="59875AED"/>
    <w:rsid w:val="598A1022"/>
    <w:rsid w:val="598D29D8"/>
    <w:rsid w:val="59D70C49"/>
    <w:rsid w:val="59EE3C79"/>
    <w:rsid w:val="5A03634B"/>
    <w:rsid w:val="5A117AE7"/>
    <w:rsid w:val="5A166DE5"/>
    <w:rsid w:val="5A5538A1"/>
    <w:rsid w:val="5A902780"/>
    <w:rsid w:val="5AA20FEB"/>
    <w:rsid w:val="5AE570C3"/>
    <w:rsid w:val="5AF50835"/>
    <w:rsid w:val="5B1213E7"/>
    <w:rsid w:val="5B5267B9"/>
    <w:rsid w:val="5B5F034D"/>
    <w:rsid w:val="5B634300"/>
    <w:rsid w:val="5B64318C"/>
    <w:rsid w:val="5B696965"/>
    <w:rsid w:val="5BAA5AC3"/>
    <w:rsid w:val="5BC05588"/>
    <w:rsid w:val="5BC237E2"/>
    <w:rsid w:val="5BC85F49"/>
    <w:rsid w:val="5BDD7C46"/>
    <w:rsid w:val="5BE21F66"/>
    <w:rsid w:val="5BF154A0"/>
    <w:rsid w:val="5BFB37A6"/>
    <w:rsid w:val="5C121377"/>
    <w:rsid w:val="5C240C7B"/>
    <w:rsid w:val="5C483AC9"/>
    <w:rsid w:val="5C812346"/>
    <w:rsid w:val="5C814A76"/>
    <w:rsid w:val="5C987CB6"/>
    <w:rsid w:val="5CA52AF5"/>
    <w:rsid w:val="5CCE1A7B"/>
    <w:rsid w:val="5CFD1C22"/>
    <w:rsid w:val="5CFE68E7"/>
    <w:rsid w:val="5D2F691F"/>
    <w:rsid w:val="5D42415C"/>
    <w:rsid w:val="5D73146B"/>
    <w:rsid w:val="5D944335"/>
    <w:rsid w:val="5DA35F0B"/>
    <w:rsid w:val="5DAD3649"/>
    <w:rsid w:val="5DBE13B2"/>
    <w:rsid w:val="5DD660BF"/>
    <w:rsid w:val="5DDE2965"/>
    <w:rsid w:val="5DFC1A6E"/>
    <w:rsid w:val="5DFF13CA"/>
    <w:rsid w:val="5E053485"/>
    <w:rsid w:val="5E0B635A"/>
    <w:rsid w:val="5E1E7659"/>
    <w:rsid w:val="5E211941"/>
    <w:rsid w:val="5E3F24D5"/>
    <w:rsid w:val="5E9A1E1F"/>
    <w:rsid w:val="5EA11D24"/>
    <w:rsid w:val="5ED92AEC"/>
    <w:rsid w:val="5EFE7DC8"/>
    <w:rsid w:val="5F081D11"/>
    <w:rsid w:val="5F372A1F"/>
    <w:rsid w:val="5F426012"/>
    <w:rsid w:val="5F450AC7"/>
    <w:rsid w:val="5F460C39"/>
    <w:rsid w:val="5F557AF4"/>
    <w:rsid w:val="5F8328B3"/>
    <w:rsid w:val="5F8B191C"/>
    <w:rsid w:val="5FED30E0"/>
    <w:rsid w:val="5FEF79BC"/>
    <w:rsid w:val="600002BD"/>
    <w:rsid w:val="60210B27"/>
    <w:rsid w:val="604134D2"/>
    <w:rsid w:val="60477D84"/>
    <w:rsid w:val="605B7E8A"/>
    <w:rsid w:val="606402CA"/>
    <w:rsid w:val="607B06DD"/>
    <w:rsid w:val="608F5287"/>
    <w:rsid w:val="609E675C"/>
    <w:rsid w:val="60B00C54"/>
    <w:rsid w:val="60BC7A45"/>
    <w:rsid w:val="60DC7773"/>
    <w:rsid w:val="610B3038"/>
    <w:rsid w:val="610E2650"/>
    <w:rsid w:val="613B6F0D"/>
    <w:rsid w:val="613C71BD"/>
    <w:rsid w:val="615156EA"/>
    <w:rsid w:val="6157463B"/>
    <w:rsid w:val="6194649D"/>
    <w:rsid w:val="619C2221"/>
    <w:rsid w:val="61BA3C54"/>
    <w:rsid w:val="61BB4B93"/>
    <w:rsid w:val="61CD6067"/>
    <w:rsid w:val="61D95E93"/>
    <w:rsid w:val="61E84DE5"/>
    <w:rsid w:val="61E91867"/>
    <w:rsid w:val="6200172D"/>
    <w:rsid w:val="62012E19"/>
    <w:rsid w:val="620C4DF8"/>
    <w:rsid w:val="62396880"/>
    <w:rsid w:val="62436329"/>
    <w:rsid w:val="62864468"/>
    <w:rsid w:val="62946B22"/>
    <w:rsid w:val="62B11F77"/>
    <w:rsid w:val="62BC7E8A"/>
    <w:rsid w:val="62C11B79"/>
    <w:rsid w:val="62D2414E"/>
    <w:rsid w:val="62FE72D8"/>
    <w:rsid w:val="631D4DCC"/>
    <w:rsid w:val="634D2D5C"/>
    <w:rsid w:val="635F53E5"/>
    <w:rsid w:val="63686109"/>
    <w:rsid w:val="63856413"/>
    <w:rsid w:val="63D201A3"/>
    <w:rsid w:val="63D256C5"/>
    <w:rsid w:val="63D83E90"/>
    <w:rsid w:val="64003D27"/>
    <w:rsid w:val="64033FC2"/>
    <w:rsid w:val="640F08FE"/>
    <w:rsid w:val="645E38EF"/>
    <w:rsid w:val="646E04C5"/>
    <w:rsid w:val="64A13996"/>
    <w:rsid w:val="64AD388C"/>
    <w:rsid w:val="64B60830"/>
    <w:rsid w:val="64EB60D2"/>
    <w:rsid w:val="653122C2"/>
    <w:rsid w:val="65734859"/>
    <w:rsid w:val="65752893"/>
    <w:rsid w:val="657E6542"/>
    <w:rsid w:val="65CB4FB4"/>
    <w:rsid w:val="65EB6D77"/>
    <w:rsid w:val="65EE47FE"/>
    <w:rsid w:val="65F00576"/>
    <w:rsid w:val="66291EF4"/>
    <w:rsid w:val="664C0A1F"/>
    <w:rsid w:val="668F231C"/>
    <w:rsid w:val="66C66E69"/>
    <w:rsid w:val="66D962DA"/>
    <w:rsid w:val="670D1C63"/>
    <w:rsid w:val="67115471"/>
    <w:rsid w:val="67660B91"/>
    <w:rsid w:val="67693A31"/>
    <w:rsid w:val="676B42A5"/>
    <w:rsid w:val="67834728"/>
    <w:rsid w:val="67972079"/>
    <w:rsid w:val="67B03343"/>
    <w:rsid w:val="67E623F7"/>
    <w:rsid w:val="681253D0"/>
    <w:rsid w:val="685A6D95"/>
    <w:rsid w:val="687C1A85"/>
    <w:rsid w:val="68AF10F7"/>
    <w:rsid w:val="68B910F3"/>
    <w:rsid w:val="68C0711A"/>
    <w:rsid w:val="68DB72BC"/>
    <w:rsid w:val="68E15E4A"/>
    <w:rsid w:val="68F2680E"/>
    <w:rsid w:val="68F73B62"/>
    <w:rsid w:val="690507DD"/>
    <w:rsid w:val="691F2EAE"/>
    <w:rsid w:val="69271690"/>
    <w:rsid w:val="6993435C"/>
    <w:rsid w:val="69BA03A8"/>
    <w:rsid w:val="69C55233"/>
    <w:rsid w:val="69C7128D"/>
    <w:rsid w:val="69CD78F2"/>
    <w:rsid w:val="69DE7098"/>
    <w:rsid w:val="69EB0D20"/>
    <w:rsid w:val="69FB5F53"/>
    <w:rsid w:val="6A1C22CC"/>
    <w:rsid w:val="6A31115D"/>
    <w:rsid w:val="6A436251"/>
    <w:rsid w:val="6A477C6E"/>
    <w:rsid w:val="6A5935AC"/>
    <w:rsid w:val="6A615EE7"/>
    <w:rsid w:val="6A8614A9"/>
    <w:rsid w:val="6AD15C00"/>
    <w:rsid w:val="6ADC50AC"/>
    <w:rsid w:val="6AE866A8"/>
    <w:rsid w:val="6AF619D0"/>
    <w:rsid w:val="6B051D29"/>
    <w:rsid w:val="6B106310"/>
    <w:rsid w:val="6B2E1248"/>
    <w:rsid w:val="6B486645"/>
    <w:rsid w:val="6B6B3C15"/>
    <w:rsid w:val="6B703D33"/>
    <w:rsid w:val="6B711B7A"/>
    <w:rsid w:val="6B7C07EC"/>
    <w:rsid w:val="6BA77465"/>
    <w:rsid w:val="6BB7626A"/>
    <w:rsid w:val="6BE10BC5"/>
    <w:rsid w:val="6BE8725E"/>
    <w:rsid w:val="6BED727F"/>
    <w:rsid w:val="6BFF1513"/>
    <w:rsid w:val="6C152647"/>
    <w:rsid w:val="6C231EE1"/>
    <w:rsid w:val="6C2F6077"/>
    <w:rsid w:val="6C3152FF"/>
    <w:rsid w:val="6C3F5DB4"/>
    <w:rsid w:val="6C3F7B62"/>
    <w:rsid w:val="6C6608D6"/>
    <w:rsid w:val="6C935292"/>
    <w:rsid w:val="6CA64834"/>
    <w:rsid w:val="6CAE4CE7"/>
    <w:rsid w:val="6CD504C6"/>
    <w:rsid w:val="6CF665AA"/>
    <w:rsid w:val="6D6535F8"/>
    <w:rsid w:val="6D722C89"/>
    <w:rsid w:val="6D7633B3"/>
    <w:rsid w:val="6D8D7A35"/>
    <w:rsid w:val="6DC81DD9"/>
    <w:rsid w:val="6DCF4F15"/>
    <w:rsid w:val="6DDB69F4"/>
    <w:rsid w:val="6DED0AFB"/>
    <w:rsid w:val="6E153270"/>
    <w:rsid w:val="6E1B015A"/>
    <w:rsid w:val="6E3843D8"/>
    <w:rsid w:val="6E4F523E"/>
    <w:rsid w:val="6E5729A2"/>
    <w:rsid w:val="6E583A1F"/>
    <w:rsid w:val="6E72224A"/>
    <w:rsid w:val="6E7852D3"/>
    <w:rsid w:val="6E797201"/>
    <w:rsid w:val="6E904C77"/>
    <w:rsid w:val="6EAB742B"/>
    <w:rsid w:val="6EB0558D"/>
    <w:rsid w:val="6EC6113E"/>
    <w:rsid w:val="6ED30A35"/>
    <w:rsid w:val="6EF814C0"/>
    <w:rsid w:val="6EFE79DE"/>
    <w:rsid w:val="6F082DD5"/>
    <w:rsid w:val="6F170E2C"/>
    <w:rsid w:val="6F525975"/>
    <w:rsid w:val="6FF2313D"/>
    <w:rsid w:val="6FFD1E59"/>
    <w:rsid w:val="70103DD3"/>
    <w:rsid w:val="70293CF3"/>
    <w:rsid w:val="704C0A9F"/>
    <w:rsid w:val="70531535"/>
    <w:rsid w:val="70672A43"/>
    <w:rsid w:val="70695E17"/>
    <w:rsid w:val="70715556"/>
    <w:rsid w:val="707D334E"/>
    <w:rsid w:val="70BF0D6E"/>
    <w:rsid w:val="70CF68CD"/>
    <w:rsid w:val="70D80585"/>
    <w:rsid w:val="70E01DD1"/>
    <w:rsid w:val="70E17439"/>
    <w:rsid w:val="71027CA7"/>
    <w:rsid w:val="71460730"/>
    <w:rsid w:val="71597165"/>
    <w:rsid w:val="71722787"/>
    <w:rsid w:val="717D26FC"/>
    <w:rsid w:val="718544F1"/>
    <w:rsid w:val="71976AED"/>
    <w:rsid w:val="71F60334"/>
    <w:rsid w:val="720A6E64"/>
    <w:rsid w:val="721F1D01"/>
    <w:rsid w:val="724361BE"/>
    <w:rsid w:val="725D4C71"/>
    <w:rsid w:val="727C3FA9"/>
    <w:rsid w:val="72830348"/>
    <w:rsid w:val="72850298"/>
    <w:rsid w:val="72895FDA"/>
    <w:rsid w:val="72B172DF"/>
    <w:rsid w:val="72BB09E0"/>
    <w:rsid w:val="72BE73B5"/>
    <w:rsid w:val="72C2124A"/>
    <w:rsid w:val="72C62EAF"/>
    <w:rsid w:val="72E23A69"/>
    <w:rsid w:val="730A3594"/>
    <w:rsid w:val="731932AF"/>
    <w:rsid w:val="7341102A"/>
    <w:rsid w:val="73445FE9"/>
    <w:rsid w:val="73A17E6A"/>
    <w:rsid w:val="73A66718"/>
    <w:rsid w:val="73D46903"/>
    <w:rsid w:val="73E16D57"/>
    <w:rsid w:val="73F05BE5"/>
    <w:rsid w:val="744043D7"/>
    <w:rsid w:val="745C3615"/>
    <w:rsid w:val="746049BA"/>
    <w:rsid w:val="747D56CB"/>
    <w:rsid w:val="74874E5A"/>
    <w:rsid w:val="74A2568B"/>
    <w:rsid w:val="74BB1708"/>
    <w:rsid w:val="74C56BED"/>
    <w:rsid w:val="74CE4179"/>
    <w:rsid w:val="74D142ED"/>
    <w:rsid w:val="74D774D1"/>
    <w:rsid w:val="74DF33F1"/>
    <w:rsid w:val="753A35BC"/>
    <w:rsid w:val="75435D7C"/>
    <w:rsid w:val="757C4C22"/>
    <w:rsid w:val="759251A6"/>
    <w:rsid w:val="759A405B"/>
    <w:rsid w:val="75BC0475"/>
    <w:rsid w:val="76021882"/>
    <w:rsid w:val="76200A04"/>
    <w:rsid w:val="762B6181"/>
    <w:rsid w:val="76373F9F"/>
    <w:rsid w:val="766574D1"/>
    <w:rsid w:val="767C3DB4"/>
    <w:rsid w:val="76903DA5"/>
    <w:rsid w:val="76D0390B"/>
    <w:rsid w:val="76DD06A3"/>
    <w:rsid w:val="76DE1045"/>
    <w:rsid w:val="777155D2"/>
    <w:rsid w:val="778B45A3"/>
    <w:rsid w:val="77AF2483"/>
    <w:rsid w:val="77B97AF7"/>
    <w:rsid w:val="77C34C64"/>
    <w:rsid w:val="77C43611"/>
    <w:rsid w:val="77D40866"/>
    <w:rsid w:val="77D64484"/>
    <w:rsid w:val="77E92124"/>
    <w:rsid w:val="77E922B4"/>
    <w:rsid w:val="78237AE9"/>
    <w:rsid w:val="78615304"/>
    <w:rsid w:val="786258A4"/>
    <w:rsid w:val="78D731DC"/>
    <w:rsid w:val="78E63711"/>
    <w:rsid w:val="78F0082E"/>
    <w:rsid w:val="78FB3062"/>
    <w:rsid w:val="79026F5E"/>
    <w:rsid w:val="7928350F"/>
    <w:rsid w:val="79330AE4"/>
    <w:rsid w:val="7969405B"/>
    <w:rsid w:val="798B1783"/>
    <w:rsid w:val="798E037A"/>
    <w:rsid w:val="79AD70BA"/>
    <w:rsid w:val="79B2108A"/>
    <w:rsid w:val="79E93BB8"/>
    <w:rsid w:val="7A1B6A8E"/>
    <w:rsid w:val="7A417E6A"/>
    <w:rsid w:val="7A4D54CE"/>
    <w:rsid w:val="7A7F6D5D"/>
    <w:rsid w:val="7A98347A"/>
    <w:rsid w:val="7AA222D1"/>
    <w:rsid w:val="7AB62474"/>
    <w:rsid w:val="7ABB519F"/>
    <w:rsid w:val="7AF95CC7"/>
    <w:rsid w:val="7B1E74DC"/>
    <w:rsid w:val="7B2C0F71"/>
    <w:rsid w:val="7B573EA9"/>
    <w:rsid w:val="7B647A4A"/>
    <w:rsid w:val="7B6C692E"/>
    <w:rsid w:val="7B8B77FD"/>
    <w:rsid w:val="7BB8348D"/>
    <w:rsid w:val="7BC71689"/>
    <w:rsid w:val="7BCC0CE6"/>
    <w:rsid w:val="7BD61B65"/>
    <w:rsid w:val="7BE20360"/>
    <w:rsid w:val="7C027614"/>
    <w:rsid w:val="7C042B76"/>
    <w:rsid w:val="7C0469D6"/>
    <w:rsid w:val="7C2370A1"/>
    <w:rsid w:val="7C274813"/>
    <w:rsid w:val="7C301A0E"/>
    <w:rsid w:val="7C6C4F4D"/>
    <w:rsid w:val="7C78688F"/>
    <w:rsid w:val="7C7C44BA"/>
    <w:rsid w:val="7C982D50"/>
    <w:rsid w:val="7CEC1746"/>
    <w:rsid w:val="7D172435"/>
    <w:rsid w:val="7D197F5B"/>
    <w:rsid w:val="7D1A6FB9"/>
    <w:rsid w:val="7D21376C"/>
    <w:rsid w:val="7D2D1C58"/>
    <w:rsid w:val="7D3943CC"/>
    <w:rsid w:val="7D7C4A81"/>
    <w:rsid w:val="7D8B198E"/>
    <w:rsid w:val="7DFC7E2B"/>
    <w:rsid w:val="7E097FCF"/>
    <w:rsid w:val="7E1D1CCD"/>
    <w:rsid w:val="7E355268"/>
    <w:rsid w:val="7E6E6971"/>
    <w:rsid w:val="7E955D77"/>
    <w:rsid w:val="7E9B2796"/>
    <w:rsid w:val="7EAB50F7"/>
    <w:rsid w:val="7EB34175"/>
    <w:rsid w:val="7EB55FE2"/>
    <w:rsid w:val="7ED72C8B"/>
    <w:rsid w:val="7F183048"/>
    <w:rsid w:val="7F1906E6"/>
    <w:rsid w:val="7F1C1F84"/>
    <w:rsid w:val="7F8B1A78"/>
    <w:rsid w:val="7FA418D8"/>
    <w:rsid w:val="7FA92784"/>
    <w:rsid w:val="7FA966C6"/>
    <w:rsid w:val="7FDD570F"/>
    <w:rsid w:val="7FE85807"/>
    <w:rsid w:val="7FF47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3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outlineLvl w:val="3"/>
    </w:pPr>
    <w:rPr>
      <w:rFonts w:ascii="Arial" w:hAnsi="Arial" w:eastAsia="黑体"/>
      <w:bCs/>
      <w:kern w:val="0"/>
      <w:sz w:val="24"/>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footer"/>
    <w:basedOn w:val="1"/>
    <w:link w:val="40"/>
    <w:qFormat/>
    <w:uiPriority w:val="99"/>
    <w:pPr>
      <w:tabs>
        <w:tab w:val="center" w:pos="4153"/>
        <w:tab w:val="right" w:pos="8306"/>
      </w:tabs>
      <w:snapToGrid w:val="0"/>
      <w:jc w:val="left"/>
    </w:pPr>
    <w:rPr>
      <w:sz w:val="18"/>
    </w:rPr>
  </w:style>
  <w:style w:type="paragraph" w:styleId="7">
    <w:name w:val="table of authorities"/>
    <w:basedOn w:val="1"/>
    <w:next w:val="1"/>
    <w:unhideWhenUsed/>
    <w:qFormat/>
    <w:uiPriority w:val="99"/>
    <w:pPr>
      <w:ind w:left="420" w:leftChars="200"/>
    </w:pPr>
    <w:rPr>
      <w:rFonts w:hint="eastAsia" w:ascii="Times New Roman" w:hAnsi="Times New Roman"/>
      <w:szCs w:val="20"/>
    </w:rPr>
  </w:style>
  <w:style w:type="paragraph" w:styleId="8">
    <w:name w:val="Normal Indent"/>
    <w:basedOn w:val="1"/>
    <w:link w:val="35"/>
    <w:qFormat/>
    <w:uiPriority w:val="0"/>
    <w:pPr>
      <w:widowControl/>
      <w:ind w:firstLine="420"/>
      <w:jc w:val="left"/>
    </w:pPr>
    <w:rPr>
      <w:rFonts w:ascii="Times New Roman" w:hAnsi="Times New Roman"/>
      <w:kern w:val="0"/>
      <w:sz w:val="20"/>
      <w:szCs w:val="20"/>
    </w:r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36"/>
    <w:unhideWhenUsed/>
    <w:qFormat/>
    <w:uiPriority w:val="99"/>
    <w:pPr>
      <w:jc w:val="left"/>
    </w:pPr>
  </w:style>
  <w:style w:type="paragraph" w:styleId="11">
    <w:name w:val="Body Text"/>
    <w:basedOn w:val="1"/>
    <w:qFormat/>
    <w:uiPriority w:val="0"/>
    <w:pPr>
      <w:spacing w:after="120"/>
    </w:pPr>
  </w:style>
  <w:style w:type="paragraph" w:styleId="12">
    <w:name w:val="Body Text Indent"/>
    <w:basedOn w:val="1"/>
    <w:unhideWhenUsed/>
    <w:qFormat/>
    <w:uiPriority w:val="99"/>
    <w:pPr>
      <w:ind w:left="199" w:leftChars="95"/>
    </w:pPr>
    <w:rPr>
      <w:rFonts w:cs="Wonder Arial"/>
      <w:sz w:val="32"/>
      <w:szCs w:val="24"/>
    </w:r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link w:val="37"/>
    <w:qFormat/>
    <w:uiPriority w:val="99"/>
    <w:rPr>
      <w:rFonts w:ascii="宋体" w:hAnsi="Courier New" w:cs="Courier New"/>
      <w:szCs w:val="21"/>
    </w:rPr>
  </w:style>
  <w:style w:type="paragraph" w:styleId="15">
    <w:name w:val="Date"/>
    <w:basedOn w:val="1"/>
    <w:next w:val="1"/>
    <w:link w:val="38"/>
    <w:qFormat/>
    <w:uiPriority w:val="0"/>
    <w:pPr>
      <w:ind w:left="100" w:leftChars="2500"/>
    </w:pPr>
  </w:style>
  <w:style w:type="paragraph" w:styleId="16">
    <w:name w:val="Balloon Text"/>
    <w:basedOn w:val="1"/>
    <w:link w:val="39"/>
    <w:qFormat/>
    <w:uiPriority w:val="0"/>
    <w:rPr>
      <w:sz w:val="18"/>
      <w:szCs w:val="18"/>
    </w:rPr>
  </w:style>
  <w:style w:type="paragraph" w:styleId="17">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4"/>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Title"/>
    <w:basedOn w:val="1"/>
    <w:next w:val="1"/>
    <w:link w:val="42"/>
    <w:qFormat/>
    <w:uiPriority w:val="0"/>
    <w:pPr>
      <w:spacing w:before="240" w:after="60"/>
      <w:jc w:val="center"/>
      <w:outlineLvl w:val="0"/>
    </w:pPr>
    <w:rPr>
      <w:rFonts w:ascii="Cambria" w:hAnsi="Cambria" w:cs="Times New Roman"/>
      <w:b/>
      <w:bCs/>
      <w:sz w:val="32"/>
      <w:szCs w:val="32"/>
    </w:rPr>
  </w:style>
  <w:style w:type="paragraph" w:styleId="23">
    <w:name w:val="annotation subject"/>
    <w:basedOn w:val="10"/>
    <w:next w:val="10"/>
    <w:link w:val="43"/>
    <w:qFormat/>
    <w:uiPriority w:val="0"/>
    <w:rPr>
      <w:b/>
      <w:bCs/>
    </w:rPr>
  </w:style>
  <w:style w:type="paragraph" w:styleId="24">
    <w:name w:val="Body Text First Indent"/>
    <w:basedOn w:val="11"/>
    <w:next w:val="1"/>
    <w:qFormat/>
    <w:uiPriority w:val="0"/>
    <w:pPr>
      <w:autoSpaceDE w:val="0"/>
      <w:autoSpaceDN w:val="0"/>
      <w:adjustRightInd w:val="0"/>
      <w:ind w:firstLine="420" w:firstLineChars="100"/>
      <w:textAlignment w:val="baseline"/>
    </w:pPr>
    <w:rPr>
      <w:sz w:val="24"/>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character" w:styleId="32">
    <w:name w:val="HTML Sample"/>
    <w:basedOn w:val="27"/>
    <w:semiHidden/>
    <w:unhideWhenUsed/>
    <w:qFormat/>
    <w:uiPriority w:val="0"/>
    <w:rPr>
      <w:rFonts w:ascii="Courier New" w:hAnsi="Courier New"/>
    </w:rPr>
  </w:style>
  <w:style w:type="character" w:customStyle="1" w:styleId="33">
    <w:name w:val="标题 2 字符"/>
    <w:link w:val="4"/>
    <w:qFormat/>
    <w:uiPriority w:val="0"/>
    <w:rPr>
      <w:rFonts w:ascii="Arial" w:hAnsi="Arial" w:eastAsia="黑体"/>
      <w:b/>
      <w:kern w:val="2"/>
      <w:sz w:val="32"/>
      <w:szCs w:val="24"/>
    </w:rPr>
  </w:style>
  <w:style w:type="character" w:customStyle="1" w:styleId="34">
    <w:name w:val="标题 3 字符"/>
    <w:link w:val="5"/>
    <w:qFormat/>
    <w:uiPriority w:val="0"/>
    <w:rPr>
      <w:b/>
      <w:bCs/>
      <w:kern w:val="2"/>
      <w:sz w:val="32"/>
      <w:szCs w:val="32"/>
    </w:rPr>
  </w:style>
  <w:style w:type="character" w:customStyle="1" w:styleId="35">
    <w:name w:val="正文缩进 字符"/>
    <w:link w:val="8"/>
    <w:qFormat/>
    <w:uiPriority w:val="0"/>
    <w:rPr>
      <w:rFonts w:ascii="Times New Roman" w:hAnsi="Times New Roman"/>
    </w:rPr>
  </w:style>
  <w:style w:type="character" w:customStyle="1" w:styleId="36">
    <w:name w:val="批注文字 字符"/>
    <w:link w:val="10"/>
    <w:qFormat/>
    <w:uiPriority w:val="99"/>
    <w:rPr>
      <w:rFonts w:ascii="Calibri" w:hAnsi="Calibri" w:eastAsia="宋体" w:cs="Times New Roman"/>
      <w:kern w:val="2"/>
      <w:sz w:val="21"/>
      <w:szCs w:val="24"/>
    </w:rPr>
  </w:style>
  <w:style w:type="character" w:customStyle="1" w:styleId="37">
    <w:name w:val="纯文本 字符"/>
    <w:link w:val="14"/>
    <w:qFormat/>
    <w:uiPriority w:val="99"/>
    <w:rPr>
      <w:rFonts w:ascii="宋体" w:hAnsi="Courier New" w:eastAsia="宋体" w:cs="Courier New"/>
      <w:kern w:val="2"/>
      <w:sz w:val="21"/>
      <w:szCs w:val="21"/>
    </w:rPr>
  </w:style>
  <w:style w:type="character" w:customStyle="1" w:styleId="38">
    <w:name w:val="日期 字符"/>
    <w:link w:val="15"/>
    <w:qFormat/>
    <w:uiPriority w:val="0"/>
    <w:rPr>
      <w:rFonts w:ascii="Calibri" w:hAnsi="Calibri" w:eastAsia="宋体" w:cs="Times New Roman"/>
      <w:kern w:val="2"/>
      <w:sz w:val="21"/>
      <w:szCs w:val="24"/>
    </w:rPr>
  </w:style>
  <w:style w:type="character" w:customStyle="1" w:styleId="39">
    <w:name w:val="批注框文本 字符"/>
    <w:link w:val="16"/>
    <w:qFormat/>
    <w:uiPriority w:val="0"/>
    <w:rPr>
      <w:rFonts w:ascii="Calibri" w:hAnsi="Calibri" w:eastAsia="宋体" w:cs="Times New Roman"/>
      <w:kern w:val="2"/>
      <w:sz w:val="18"/>
      <w:szCs w:val="18"/>
    </w:rPr>
  </w:style>
  <w:style w:type="character" w:customStyle="1" w:styleId="40">
    <w:name w:val="页脚 字符"/>
    <w:link w:val="2"/>
    <w:qFormat/>
    <w:uiPriority w:val="99"/>
    <w:rPr>
      <w:kern w:val="2"/>
      <w:sz w:val="18"/>
      <w:szCs w:val="24"/>
    </w:rPr>
  </w:style>
  <w:style w:type="character" w:customStyle="1" w:styleId="41">
    <w:name w:val="页眉 字符"/>
    <w:link w:val="17"/>
    <w:qFormat/>
    <w:uiPriority w:val="99"/>
    <w:rPr>
      <w:kern w:val="2"/>
      <w:sz w:val="18"/>
      <w:szCs w:val="24"/>
    </w:rPr>
  </w:style>
  <w:style w:type="character" w:customStyle="1" w:styleId="42">
    <w:name w:val="标题 字符"/>
    <w:link w:val="22"/>
    <w:qFormat/>
    <w:uiPriority w:val="0"/>
    <w:rPr>
      <w:rFonts w:ascii="Cambria" w:hAnsi="Cambria" w:cs="Times New Roman"/>
      <w:b/>
      <w:bCs/>
      <w:kern w:val="2"/>
      <w:sz w:val="32"/>
      <w:szCs w:val="32"/>
    </w:rPr>
  </w:style>
  <w:style w:type="character" w:customStyle="1" w:styleId="43">
    <w:name w:val="批注主题 字符"/>
    <w:link w:val="23"/>
    <w:qFormat/>
    <w:uiPriority w:val="0"/>
    <w:rPr>
      <w:rFonts w:ascii="Calibri" w:hAnsi="Calibri" w:eastAsia="宋体" w:cs="Times New Roman"/>
      <w:b/>
      <w:bCs/>
      <w:kern w:val="2"/>
      <w:sz w:val="21"/>
      <w:szCs w:val="24"/>
    </w:rPr>
  </w:style>
  <w:style w:type="paragraph" w:customStyle="1" w:styleId="44">
    <w:name w:val="Style1"/>
    <w:basedOn w:val="8"/>
    <w:qFormat/>
    <w:uiPriority w:val="99"/>
    <w:pPr>
      <w:tabs>
        <w:tab w:val="left" w:pos="-720"/>
      </w:tabs>
      <w:spacing w:after="120"/>
    </w:pPr>
    <w:rPr>
      <w:spacing w:val="-3"/>
      <w:sz w:val="24"/>
      <w:szCs w:val="20"/>
      <w:lang w:val="en-AU" w:eastAsia="en-US"/>
    </w:rPr>
  </w:style>
  <w:style w:type="paragraph" w:customStyle="1" w:styleId="45">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46">
    <w:name w:val="标题 2 Char"/>
    <w:qFormat/>
    <w:uiPriority w:val="0"/>
    <w:rPr>
      <w:rFonts w:ascii="Arial" w:hAnsi="Arial" w:eastAsia="黑体"/>
      <w:b/>
      <w:kern w:val="2"/>
      <w:sz w:val="32"/>
      <w:szCs w:val="24"/>
    </w:rPr>
  </w:style>
  <w:style w:type="character" w:customStyle="1" w:styleId="47">
    <w:name w:val="页脚 Char"/>
    <w:qFormat/>
    <w:uiPriority w:val="99"/>
    <w:rPr>
      <w:sz w:val="18"/>
      <w:szCs w:val="18"/>
    </w:rPr>
  </w:style>
  <w:style w:type="character" w:customStyle="1" w:styleId="48">
    <w:name w:val="NormalCharacter"/>
    <w:qFormat/>
    <w:locked/>
    <w:uiPriority w:val="0"/>
  </w:style>
  <w:style w:type="character" w:customStyle="1" w:styleId="49">
    <w:name w:val="纯文本 Char1"/>
    <w:link w:val="50"/>
    <w:qFormat/>
    <w:locked/>
    <w:uiPriority w:val="0"/>
    <w:rPr>
      <w:rFonts w:ascii="Arial" w:hAnsi="Arial" w:eastAsia="Arial"/>
      <w:kern w:val="2"/>
      <w:sz w:val="21"/>
    </w:rPr>
  </w:style>
  <w:style w:type="paragraph" w:customStyle="1" w:styleId="50">
    <w:name w:val="纯文本1"/>
    <w:basedOn w:val="1"/>
    <w:link w:val="49"/>
    <w:qFormat/>
    <w:uiPriority w:val="0"/>
    <w:rPr>
      <w:rFonts w:ascii="Arial" w:hAnsi="Arial" w:eastAsia="Arial"/>
      <w:szCs w:val="20"/>
    </w:rPr>
  </w:style>
  <w:style w:type="character" w:customStyle="1" w:styleId="51">
    <w:name w:val="批注文字 Char"/>
    <w:qFormat/>
    <w:uiPriority w:val="99"/>
    <w:rPr>
      <w:rFonts w:ascii="Calibri" w:hAnsi="Calibri" w:eastAsia="宋体" w:cs="Times New Roman"/>
      <w:kern w:val="2"/>
      <w:sz w:val="21"/>
      <w:szCs w:val="24"/>
    </w:rPr>
  </w:style>
  <w:style w:type="paragraph" w:customStyle="1" w:styleId="52">
    <w:name w:val="_Style 50"/>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Char Char1"/>
    <w:basedOn w:val="1"/>
    <w:unhideWhenUsed/>
    <w:qFormat/>
    <w:uiPriority w:val="99"/>
    <w:rPr>
      <w:rFonts w:hint="eastAsia" w:ascii="Times New Roman" w:hAnsi="Times New Roman"/>
      <w:szCs w:val="20"/>
    </w:rPr>
  </w:style>
  <w:style w:type="paragraph" w:customStyle="1" w:styleId="56">
    <w:name w:val="xl31"/>
    <w:basedOn w:val="1"/>
    <w:qFormat/>
    <w:uiPriority w:val="0"/>
    <w:pPr>
      <w:widowControl/>
      <w:spacing w:before="100" w:beforeAutospacing="1" w:after="100" w:afterAutospacing="1"/>
      <w:jc w:val="center"/>
    </w:pPr>
    <w:rPr>
      <w:rFonts w:ascii="方正仿宋_GB2312" w:hAnsi="方正仿宋_GB2312" w:eastAsia="方正仿宋_GB2312" w:cs="方正仿宋_GB2312"/>
      <w:b/>
      <w:bCs/>
      <w:kern w:val="0"/>
      <w:sz w:val="28"/>
      <w:szCs w:val="28"/>
    </w:rPr>
  </w:style>
  <w:style w:type="paragraph" w:styleId="57">
    <w:name w:val="List Paragraph"/>
    <w:basedOn w:val="1"/>
    <w:qFormat/>
    <w:uiPriority w:val="34"/>
    <w:pPr>
      <w:ind w:firstLine="420" w:firstLineChars="200"/>
    </w:pPr>
  </w:style>
  <w:style w:type="paragraph" w:customStyle="1" w:styleId="58">
    <w:name w:val="_Style 56"/>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59">
    <w:name w:val="列出段落11"/>
    <w:basedOn w:val="1"/>
    <w:qFormat/>
    <w:uiPriority w:val="34"/>
    <w:pPr>
      <w:ind w:firstLine="420" w:firstLineChars="200"/>
    </w:pPr>
    <w:rPr>
      <w:rFonts w:ascii="Calibri" w:hAnsi="Calibri" w:eastAsia="宋体" w:cs="Times New Roman"/>
      <w:szCs w:val="22"/>
      <w:lang w:val="zh-CN"/>
    </w:rPr>
  </w:style>
  <w:style w:type="paragraph" w:customStyle="1" w:styleId="60">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61">
    <w:name w:val="列出段落1"/>
    <w:basedOn w:val="1"/>
    <w:qFormat/>
    <w:uiPriority w:val="0"/>
    <w:pPr>
      <w:ind w:firstLine="420" w:firstLineChars="200"/>
    </w:pPr>
  </w:style>
  <w:style w:type="paragraph" w:customStyle="1" w:styleId="62">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25955</Words>
  <Characters>27292</Characters>
  <Lines>257</Lines>
  <Paragraphs>72</Paragraphs>
  <TotalTime>11</TotalTime>
  <ScaleCrop>false</ScaleCrop>
  <LinksUpToDate>false</LinksUpToDate>
  <CharactersWithSpaces>28411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2024-04-19T07:05:00Z</dcterms:created>
  <dc:creator>meimei</dc:creator>
  <cp:lastModifiedBy>丹妞儿</cp:lastModifiedBy>
  <cp:lastPrinted>2022-03-03T06:29:00Z</cp:lastPrinted>
  <dcterms:modified xsi:type="dcterms:W3CDTF">2026-05-20T05:29:33Z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A151A88BC3B146E680F866DC5302535F_13</vt:lpwstr>
  </property>
  <property fmtid="{D5CDD505-2E9C-101B-9397-08002B2CF9AE}" pid="4" name="KSOTemplateDocerSaveRecord">
    <vt:lpwstr>eyJoZGlkIjoiMzEwNTM5NzYwMDRjMzkwZTVkZjY2ODkwMGIxNGU0OTUiLCJ1c2VySWQiOiIyMjQwNjE4NTUifQ==</vt:lpwstr>
  </property>
</Properties>
</file>