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5ED5C">
      <w:pPr>
        <w:jc w:val="center"/>
        <w:rPr>
          <w:rFonts w:hint="eastAsia" w:ascii="宋体" w:hAnsi="宋体"/>
          <w:sz w:val="72"/>
          <w:szCs w:val="72"/>
        </w:rPr>
      </w:pPr>
      <w:bookmarkStart w:id="0" w:name="EB814cc35cc8da4b6791962c5e52bdc634"/>
      <w:bookmarkEnd w:id="0"/>
      <w:bookmarkStart w:id="1" w:name="EB2e4846c1a2c842e58b8e5408d6853a5b"/>
      <w:bookmarkEnd w:id="1"/>
      <w:bookmarkStart w:id="2" w:name="_Toc493928401"/>
      <w:bookmarkStart w:id="3" w:name="_Toc493956011"/>
    </w:p>
    <w:bookmarkEnd w:id="2"/>
    <w:bookmarkEnd w:id="3"/>
    <w:p w14:paraId="528E2DD6">
      <w:pPr>
        <w:jc w:val="center"/>
        <w:outlineLvl w:val="0"/>
        <w:rPr>
          <w:rFonts w:hint="eastAsia" w:ascii="宋体" w:hAnsi="宋体"/>
          <w:b/>
          <w:bCs/>
          <w:sz w:val="84"/>
          <w:szCs w:val="84"/>
        </w:rPr>
      </w:pPr>
      <w:bookmarkStart w:id="4" w:name="_Toc26146"/>
      <w:bookmarkEnd w:id="4"/>
      <w:bookmarkStart w:id="5" w:name="_Toc493955934"/>
      <w:bookmarkEnd w:id="5"/>
      <w:bookmarkStart w:id="6" w:name="_Toc493956012"/>
      <w:bookmarkStart w:id="7" w:name="_Toc493928402"/>
      <w:r>
        <w:rPr>
          <w:rFonts w:hint="eastAsia" w:ascii="宋体" w:hAnsi="宋体"/>
          <w:b/>
          <w:bCs/>
          <w:sz w:val="84"/>
          <w:szCs w:val="84"/>
        </w:rPr>
        <w:t>招 标 文 件</w:t>
      </w:r>
    </w:p>
    <w:p w14:paraId="6F897C9A">
      <w:pPr>
        <w:spacing w:line="360" w:lineRule="auto"/>
        <w:ind w:left="2211" w:leftChars="171" w:hanging="1801" w:hangingChars="500"/>
        <w:rPr>
          <w:rFonts w:hint="eastAsia" w:ascii="宋体" w:hAnsi="宋体"/>
          <w:b/>
          <w:bCs/>
          <w:sz w:val="36"/>
          <w:szCs w:val="36"/>
        </w:rPr>
      </w:pPr>
    </w:p>
    <w:p w14:paraId="57030A32">
      <w:pPr>
        <w:spacing w:line="360" w:lineRule="auto"/>
        <w:ind w:firstLine="360" w:firstLineChars="100"/>
        <w:rPr>
          <w:rFonts w:hint="eastAsia" w:ascii="宋体" w:hAnsi="宋体"/>
          <w:b/>
          <w:bCs/>
          <w:sz w:val="36"/>
          <w:szCs w:val="36"/>
        </w:rPr>
      </w:pPr>
      <w:bookmarkStart w:id="8" w:name="_Toc31745"/>
      <w:bookmarkEnd w:id="8"/>
      <w:bookmarkStart w:id="9" w:name="_Toc2417"/>
      <w:bookmarkEnd w:id="9"/>
    </w:p>
    <w:p w14:paraId="3B5FF5BE">
      <w:pPr>
        <w:spacing w:line="360" w:lineRule="auto"/>
        <w:ind w:left="2161" w:leftChars="150" w:hanging="1801" w:hangingChars="500"/>
        <w:rPr>
          <w:rFonts w:hint="eastAsia" w:ascii="宋体" w:hAnsi="宋体" w:eastAsia="宋体"/>
          <w:b/>
          <w:bCs/>
          <w:sz w:val="36"/>
          <w:szCs w:val="36"/>
          <w:lang w:eastAsia="zh-CN"/>
        </w:rPr>
      </w:pPr>
      <w:r>
        <w:rPr>
          <w:rFonts w:hint="eastAsia" w:ascii="宋体" w:hAnsi="宋体"/>
          <w:b/>
          <w:bCs/>
          <w:sz w:val="36"/>
          <w:szCs w:val="36"/>
        </w:rPr>
        <w:t>项目名称：</w:t>
      </w:r>
      <w:r>
        <w:rPr>
          <w:rFonts w:hint="eastAsia" w:ascii="宋体" w:hAnsi="宋体" w:eastAsia="宋体" w:cs="宋体"/>
          <w:b/>
          <w:bCs/>
          <w:sz w:val="36"/>
          <w:szCs w:val="36"/>
          <w:lang w:eastAsia="zh-CN"/>
        </w:rPr>
        <w:t>龙泉市住龙镇基层应急消防保障点提升建设项目采购</w:t>
      </w:r>
    </w:p>
    <w:p w14:paraId="7C3DAF72">
      <w:pPr>
        <w:pStyle w:val="41"/>
        <w:tabs>
          <w:tab w:val="clear" w:pos="208"/>
        </w:tabs>
        <w:spacing w:line="360" w:lineRule="auto"/>
        <w:rPr>
          <w:rFonts w:hint="eastAsia" w:ascii="宋体" w:hAnsi="宋体" w:eastAsia="宋体"/>
          <w:sz w:val="36"/>
          <w:szCs w:val="36"/>
        </w:rPr>
      </w:pPr>
    </w:p>
    <w:p w14:paraId="2E177FDA">
      <w:pPr>
        <w:pStyle w:val="40"/>
        <w:ind w:firstLine="210"/>
        <w:rPr>
          <w:rFonts w:hint="eastAsia"/>
        </w:rPr>
      </w:pPr>
    </w:p>
    <w:bookmarkEnd w:id="6"/>
    <w:bookmarkEnd w:id="7"/>
    <w:p w14:paraId="756992A2">
      <w:pPr>
        <w:spacing w:line="360" w:lineRule="auto"/>
        <w:ind w:firstLine="360" w:firstLineChars="100"/>
        <w:outlineLvl w:val="0"/>
        <w:rPr>
          <w:rFonts w:hint="eastAsia" w:ascii="宋体" w:hAnsi="宋体"/>
          <w:b/>
          <w:bCs/>
          <w:sz w:val="36"/>
          <w:szCs w:val="36"/>
        </w:rPr>
      </w:pPr>
      <w:bookmarkStart w:id="10" w:name="_Toc2872"/>
      <w:bookmarkEnd w:id="10"/>
      <w:bookmarkStart w:id="11" w:name="_Toc17027"/>
      <w:bookmarkEnd w:id="11"/>
      <w:r>
        <w:rPr>
          <w:rFonts w:hint="eastAsia" w:ascii="宋体" w:hAnsi="宋体"/>
          <w:b/>
          <w:bCs/>
          <w:sz w:val="36"/>
          <w:szCs w:val="36"/>
        </w:rPr>
        <w:t>项目编</w:t>
      </w:r>
      <w:r>
        <w:rPr>
          <w:rFonts w:hint="eastAsia" w:ascii="宋体" w:hAnsi="宋体"/>
          <w:b/>
          <w:bCs/>
          <w:sz w:val="36"/>
          <w:szCs w:val="36"/>
          <w:highlight w:val="none"/>
        </w:rPr>
        <w:t>号：</w:t>
      </w:r>
      <w:r>
        <w:rPr>
          <w:rFonts w:hint="eastAsia" w:ascii="宋体" w:hAnsi="宋体" w:eastAsia="宋体"/>
          <w:b/>
          <w:bCs/>
          <w:sz w:val="32"/>
          <w:szCs w:val="32"/>
          <w:highlight w:val="none"/>
          <w:lang w:eastAsia="zh-CN"/>
        </w:rPr>
        <w:t>331181261140010000006-XHCG2026-005</w:t>
      </w:r>
      <w:r>
        <w:rPr>
          <w:rFonts w:hint="eastAsia" w:ascii="宋体" w:hAnsi="宋体"/>
          <w:b/>
          <w:bCs/>
          <w:sz w:val="32"/>
          <w:szCs w:val="32"/>
          <w:highlight w:val="none"/>
        </w:rPr>
        <w:t xml:space="preserve"> </w:t>
      </w:r>
    </w:p>
    <w:p w14:paraId="5FFE3643">
      <w:pPr>
        <w:tabs>
          <w:tab w:val="left" w:pos="7175"/>
        </w:tabs>
        <w:spacing w:line="360" w:lineRule="auto"/>
        <w:rPr>
          <w:rFonts w:hint="eastAsia" w:ascii="宋体" w:hAnsi="宋体"/>
          <w:b/>
          <w:bCs/>
          <w:sz w:val="36"/>
          <w:szCs w:val="36"/>
          <w:lang w:eastAsia="zh-CN"/>
        </w:rPr>
      </w:pPr>
      <w:bookmarkStart w:id="12" w:name="_Toc493956014"/>
      <w:bookmarkStart w:id="13" w:name="_Toc493928404"/>
      <w:r>
        <w:rPr>
          <w:rFonts w:hint="eastAsia" w:ascii="宋体" w:hAnsi="宋体"/>
          <w:b/>
          <w:bCs/>
          <w:sz w:val="36"/>
          <w:szCs w:val="36"/>
          <w:lang w:eastAsia="zh-CN"/>
        </w:rPr>
        <w:tab/>
      </w:r>
    </w:p>
    <w:p w14:paraId="2A0E7332">
      <w:pPr>
        <w:pStyle w:val="41"/>
        <w:tabs>
          <w:tab w:val="clear" w:pos="208"/>
        </w:tabs>
        <w:spacing w:line="360" w:lineRule="auto"/>
        <w:rPr>
          <w:rFonts w:hint="eastAsia" w:ascii="宋体" w:hAnsi="宋体" w:eastAsia="宋体"/>
          <w:sz w:val="36"/>
          <w:szCs w:val="36"/>
        </w:rPr>
      </w:pPr>
    </w:p>
    <w:bookmarkEnd w:id="12"/>
    <w:bookmarkEnd w:id="13"/>
    <w:p w14:paraId="69E87E67">
      <w:pPr>
        <w:spacing w:line="360" w:lineRule="auto"/>
        <w:ind w:firstLine="360" w:firstLineChars="100"/>
        <w:outlineLvl w:val="0"/>
        <w:rPr>
          <w:rFonts w:hint="eastAsia" w:ascii="宋体" w:hAnsi="宋体" w:eastAsia="宋体"/>
          <w:b/>
          <w:bCs/>
          <w:sz w:val="36"/>
          <w:szCs w:val="36"/>
          <w:lang w:eastAsia="zh-CN"/>
        </w:rPr>
      </w:pPr>
      <w:bookmarkStart w:id="14" w:name="_Toc493928406"/>
      <w:bookmarkEnd w:id="14"/>
      <w:bookmarkStart w:id="15" w:name="_Toc22684"/>
      <w:bookmarkEnd w:id="15"/>
      <w:bookmarkStart w:id="16" w:name="_Toc16575"/>
      <w:bookmarkEnd w:id="16"/>
      <w:bookmarkStart w:id="17" w:name="_Toc493956016"/>
      <w:bookmarkEnd w:id="17"/>
      <w:r>
        <w:rPr>
          <w:rFonts w:hint="eastAsia" w:ascii="宋体" w:hAnsi="宋体"/>
          <w:b/>
          <w:bCs/>
          <w:sz w:val="36"/>
          <w:szCs w:val="36"/>
        </w:rPr>
        <w:t>采 购 人：</w:t>
      </w:r>
      <w:r>
        <w:rPr>
          <w:rFonts w:hint="eastAsia" w:ascii="宋体" w:hAnsi="宋体" w:eastAsia="宋体"/>
          <w:b/>
          <w:bCs/>
          <w:sz w:val="36"/>
          <w:szCs w:val="36"/>
          <w:lang w:eastAsia="zh-CN"/>
        </w:rPr>
        <w:t>龙泉市住龙镇人民政府</w:t>
      </w:r>
    </w:p>
    <w:p w14:paraId="3337047E">
      <w:pPr>
        <w:autoSpaceDE w:val="0"/>
        <w:autoSpaceDN w:val="0"/>
        <w:spacing w:line="360" w:lineRule="auto"/>
        <w:rPr>
          <w:rFonts w:hint="eastAsia" w:ascii="宋体" w:hAnsi="宋体"/>
          <w:b/>
          <w:sz w:val="36"/>
          <w:szCs w:val="36"/>
        </w:rPr>
      </w:pPr>
    </w:p>
    <w:p w14:paraId="02134610">
      <w:pPr>
        <w:pStyle w:val="41"/>
        <w:tabs>
          <w:tab w:val="clear" w:pos="208"/>
        </w:tabs>
        <w:spacing w:line="360" w:lineRule="auto"/>
        <w:rPr>
          <w:rFonts w:hint="eastAsia" w:ascii="宋体" w:hAnsi="宋体" w:eastAsia="宋体"/>
          <w:sz w:val="36"/>
          <w:szCs w:val="36"/>
        </w:rPr>
      </w:pPr>
    </w:p>
    <w:p w14:paraId="6701AA02">
      <w:pPr>
        <w:pStyle w:val="64"/>
        <w:spacing w:line="360" w:lineRule="auto"/>
        <w:ind w:firstLine="361" w:firstLineChars="100"/>
        <w:rPr>
          <w:rFonts w:hint="eastAsia" w:ascii="宋体" w:hAnsi="宋体" w:eastAsia="宋体"/>
          <w:b/>
          <w:sz w:val="36"/>
          <w:szCs w:val="36"/>
          <w:lang w:eastAsia="zh-CN"/>
        </w:rPr>
      </w:pPr>
      <w:r>
        <w:rPr>
          <w:rFonts w:ascii="宋体" w:hAnsi="宋体" w:eastAsia="宋体"/>
          <w:b/>
          <w:sz w:val="36"/>
          <w:szCs w:val="36"/>
        </w:rPr>
        <w:t>采购代理机构：</w:t>
      </w:r>
      <w:r>
        <w:rPr>
          <w:rFonts w:hint="eastAsia" w:ascii="宋体" w:hAnsi="宋体" w:eastAsia="宋体"/>
          <w:b/>
          <w:sz w:val="36"/>
          <w:szCs w:val="36"/>
          <w:lang w:eastAsia="zh-CN"/>
        </w:rPr>
        <w:t>丽水兴恒工程咨询有限公司</w:t>
      </w:r>
    </w:p>
    <w:p w14:paraId="08F69ECA">
      <w:pPr>
        <w:spacing w:line="360" w:lineRule="auto"/>
        <w:rPr>
          <w:rFonts w:hint="eastAsia" w:ascii="宋体" w:hAnsi="宋体"/>
          <w:sz w:val="36"/>
          <w:szCs w:val="36"/>
        </w:rPr>
      </w:pPr>
    </w:p>
    <w:p w14:paraId="1363EB13">
      <w:pPr>
        <w:pStyle w:val="64"/>
        <w:spacing w:line="360" w:lineRule="auto"/>
        <w:jc w:val="center"/>
        <w:rPr>
          <w:rFonts w:ascii="宋体" w:hAnsi="宋体" w:eastAsia="宋体"/>
          <w:b/>
          <w:kern w:val="2"/>
          <w:sz w:val="36"/>
          <w:szCs w:val="36"/>
        </w:rPr>
      </w:pPr>
    </w:p>
    <w:p w14:paraId="789052EC">
      <w:pPr>
        <w:pStyle w:val="64"/>
        <w:spacing w:line="360" w:lineRule="auto"/>
        <w:ind w:firstLine="3253" w:firstLineChars="900"/>
        <w:jc w:val="both"/>
        <w:rPr>
          <w:rFonts w:ascii="宋体" w:hAnsi="宋体" w:eastAsia="宋体"/>
          <w:b/>
          <w:kern w:val="2"/>
          <w:sz w:val="36"/>
          <w:szCs w:val="36"/>
        </w:rPr>
      </w:pPr>
      <w:r>
        <w:rPr>
          <w:rFonts w:ascii="宋体" w:hAnsi="宋体" w:eastAsia="宋体"/>
          <w:b/>
          <w:kern w:val="2"/>
          <w:sz w:val="36"/>
          <w:szCs w:val="36"/>
        </w:rPr>
        <w:t>二〇二</w:t>
      </w:r>
      <w:r>
        <w:rPr>
          <w:rFonts w:hint="eastAsia" w:ascii="宋体" w:hAnsi="宋体" w:eastAsia="宋体"/>
          <w:b/>
          <w:kern w:val="2"/>
          <w:sz w:val="36"/>
          <w:szCs w:val="36"/>
          <w:lang w:val="en-US" w:eastAsia="zh-CN"/>
        </w:rPr>
        <w:t>六</w:t>
      </w:r>
      <w:r>
        <w:rPr>
          <w:rFonts w:ascii="宋体" w:hAnsi="宋体" w:eastAsia="宋体"/>
          <w:b/>
          <w:kern w:val="2"/>
          <w:sz w:val="36"/>
          <w:szCs w:val="36"/>
        </w:rPr>
        <w:t>年</w:t>
      </w:r>
      <w:r>
        <w:rPr>
          <w:rFonts w:hint="eastAsia" w:ascii="宋体" w:hAnsi="宋体" w:eastAsia="宋体"/>
          <w:b/>
          <w:kern w:val="2"/>
          <w:sz w:val="36"/>
          <w:szCs w:val="36"/>
          <w:lang w:val="en-US" w:eastAsia="zh-CN"/>
        </w:rPr>
        <w:t>五</w:t>
      </w:r>
      <w:r>
        <w:rPr>
          <w:rFonts w:ascii="宋体" w:hAnsi="宋体" w:eastAsia="宋体"/>
          <w:b/>
          <w:kern w:val="2"/>
          <w:sz w:val="36"/>
          <w:szCs w:val="36"/>
        </w:rPr>
        <w:t>月</w:t>
      </w:r>
    </w:p>
    <w:p w14:paraId="1E75BDAB">
      <w:pPr>
        <w:rPr>
          <w:rFonts w:hint="eastAsia" w:ascii="宋体" w:hAnsi="宋体"/>
        </w:rPr>
      </w:pPr>
    </w:p>
    <w:p w14:paraId="7B0D68F6">
      <w:pPr>
        <w:pStyle w:val="41"/>
        <w:tabs>
          <w:tab w:val="clear" w:pos="208"/>
        </w:tabs>
        <w:spacing w:line="360" w:lineRule="auto"/>
        <w:ind w:left="2210" w:leftChars="171" w:hanging="1800" w:hangingChars="500"/>
        <w:rPr>
          <w:rFonts w:hint="eastAsia" w:ascii="宋体" w:hAnsi="宋体" w:eastAsia="宋体"/>
          <w:bCs/>
          <w:sz w:val="36"/>
          <w:szCs w:val="36"/>
        </w:rPr>
        <w:sectPr>
          <w:headerReference r:id="rId4" w:type="first"/>
          <w:headerReference r:id="rId3" w:type="default"/>
          <w:footerReference r:id="rId5" w:type="default"/>
          <w:pgSz w:w="11906" w:h="16838"/>
          <w:pgMar w:top="1418" w:right="1418" w:bottom="1418" w:left="1418" w:header="851" w:footer="851" w:gutter="0"/>
          <w:pgNumType w:fmt="decimal" w:start="2"/>
          <w:cols w:space="720" w:num="1"/>
          <w:titlePg/>
          <w:docGrid w:linePitch="312" w:charSpace="0"/>
        </w:sectPr>
      </w:pPr>
    </w:p>
    <w:p w14:paraId="716E999B">
      <w:pPr>
        <w:pStyle w:val="41"/>
        <w:tabs>
          <w:tab w:val="clear" w:pos="208"/>
        </w:tabs>
        <w:spacing w:line="504" w:lineRule="auto"/>
        <w:jc w:val="left"/>
        <w:rPr>
          <w:rFonts w:hint="eastAsia" w:ascii="宋体" w:hAnsi="宋体" w:eastAsia="宋体"/>
          <w:bCs/>
          <w:sz w:val="24"/>
          <w:szCs w:val="24"/>
        </w:rPr>
      </w:pPr>
    </w:p>
    <w:p w14:paraId="4131D024">
      <w:pPr>
        <w:pStyle w:val="40"/>
        <w:ind w:firstLine="210"/>
        <w:rPr>
          <w:rFonts w:hint="eastAsia"/>
        </w:rPr>
      </w:pPr>
    </w:p>
    <w:p w14:paraId="693A91DB">
      <w:pPr>
        <w:pStyle w:val="41"/>
        <w:keepNext w:val="0"/>
        <w:keepLines w:val="0"/>
        <w:pageBreakBefore w:val="0"/>
        <w:widowControl/>
        <w:tabs>
          <w:tab w:val="clear" w:pos="208"/>
        </w:tabs>
        <w:kinsoku/>
        <w:wordWrap/>
        <w:overflowPunct/>
        <w:topLinePunct w:val="0"/>
        <w:autoSpaceDE/>
        <w:autoSpaceDN/>
        <w:bidi w:val="0"/>
        <w:adjustRightInd/>
        <w:snapToGrid/>
        <w:spacing w:line="360" w:lineRule="auto"/>
        <w:ind w:left="1965" w:leftChars="152" w:hanging="1600" w:hangingChars="500"/>
        <w:jc w:val="left"/>
        <w:textAlignment w:val="auto"/>
        <w:rPr>
          <w:rFonts w:hint="eastAsia" w:ascii="宋体" w:hAnsi="宋体" w:eastAsia="宋体"/>
          <w:bCs/>
          <w:sz w:val="36"/>
          <w:szCs w:val="36"/>
          <w:lang w:eastAsia="zh-CN"/>
        </w:rPr>
      </w:pPr>
      <w:r>
        <w:rPr>
          <w:rFonts w:hint="eastAsia" w:ascii="宋体" w:hAnsi="宋体" w:eastAsia="宋体"/>
          <w:bCs/>
          <w:sz w:val="32"/>
          <w:szCs w:val="32"/>
        </w:rPr>
        <w:t>项目名称：</w:t>
      </w:r>
      <w:r>
        <w:rPr>
          <w:rFonts w:hint="eastAsia" w:ascii="宋体" w:hAnsi="宋体" w:eastAsia="宋体"/>
          <w:bCs/>
          <w:sz w:val="36"/>
          <w:szCs w:val="36"/>
          <w:lang w:eastAsia="zh-CN"/>
        </w:rPr>
        <w:t>龙泉市住龙镇基层应急消防保障点提升建设项目采购</w:t>
      </w:r>
    </w:p>
    <w:p w14:paraId="5BEA9D72">
      <w:pPr>
        <w:pStyle w:val="41"/>
        <w:keepNext w:val="0"/>
        <w:keepLines w:val="0"/>
        <w:pageBreakBefore w:val="0"/>
        <w:widowControl/>
        <w:tabs>
          <w:tab w:val="clear" w:pos="208"/>
        </w:tabs>
        <w:kinsoku/>
        <w:wordWrap/>
        <w:overflowPunct/>
        <w:topLinePunct w:val="0"/>
        <w:autoSpaceDE/>
        <w:autoSpaceDN/>
        <w:bidi w:val="0"/>
        <w:adjustRightInd/>
        <w:snapToGrid/>
        <w:spacing w:line="360" w:lineRule="auto"/>
        <w:ind w:left="2165" w:leftChars="152" w:hanging="1800" w:hangingChars="500"/>
        <w:jc w:val="left"/>
        <w:textAlignment w:val="auto"/>
        <w:rPr>
          <w:rFonts w:hint="eastAsia" w:ascii="宋体" w:hAnsi="宋体" w:eastAsia="宋体"/>
          <w:bCs/>
          <w:sz w:val="36"/>
          <w:szCs w:val="36"/>
          <w:lang w:eastAsia="zh-CN"/>
        </w:rPr>
      </w:pPr>
    </w:p>
    <w:p w14:paraId="6F9A064B">
      <w:pPr>
        <w:pStyle w:val="41"/>
        <w:keepNext w:val="0"/>
        <w:keepLines w:val="0"/>
        <w:pageBreakBefore w:val="0"/>
        <w:widowControl/>
        <w:tabs>
          <w:tab w:val="clear" w:pos="208"/>
        </w:tabs>
        <w:kinsoku/>
        <w:wordWrap/>
        <w:overflowPunct/>
        <w:topLinePunct w:val="0"/>
        <w:autoSpaceDE/>
        <w:autoSpaceDN/>
        <w:bidi w:val="0"/>
        <w:adjustRightInd/>
        <w:snapToGrid/>
        <w:spacing w:line="360" w:lineRule="auto"/>
        <w:ind w:left="2165" w:leftChars="152" w:hanging="1800" w:hangingChars="500"/>
        <w:jc w:val="left"/>
        <w:textAlignment w:val="auto"/>
        <w:rPr>
          <w:rFonts w:hint="eastAsia" w:ascii="宋体" w:hAnsi="宋体" w:eastAsia="宋体"/>
          <w:bCs/>
          <w:sz w:val="36"/>
          <w:szCs w:val="36"/>
          <w:lang w:eastAsia="zh-CN"/>
        </w:rPr>
      </w:pPr>
    </w:p>
    <w:p w14:paraId="0BD638BA">
      <w:pPr>
        <w:pStyle w:val="164"/>
        <w:tabs>
          <w:tab w:val="left" w:pos="4113"/>
        </w:tabs>
        <w:spacing w:line="1152" w:lineRule="auto"/>
        <w:ind w:firstLine="320" w:firstLineChars="100"/>
        <w:jc w:val="both"/>
        <w:rPr>
          <w:rFonts w:hint="eastAsia"/>
          <w:b w:val="0"/>
          <w:color w:val="000000"/>
          <w:sz w:val="32"/>
          <w:szCs w:val="32"/>
          <w:highlight w:val="none"/>
        </w:rPr>
      </w:pPr>
      <w:r>
        <w:rPr>
          <w:rFonts w:hint="eastAsia"/>
          <w:b w:val="0"/>
          <w:color w:val="000000"/>
          <w:sz w:val="32"/>
          <w:szCs w:val="32"/>
        </w:rPr>
        <w:t>项目编</w:t>
      </w:r>
      <w:r>
        <w:rPr>
          <w:rFonts w:hint="eastAsia"/>
          <w:b w:val="0"/>
          <w:color w:val="000000"/>
          <w:sz w:val="32"/>
          <w:szCs w:val="32"/>
          <w:highlight w:val="none"/>
        </w:rPr>
        <w:t>号：</w:t>
      </w:r>
      <w:r>
        <w:rPr>
          <w:rFonts w:hint="eastAsia" w:eastAsia="宋体"/>
          <w:b w:val="0"/>
          <w:color w:val="000000"/>
          <w:sz w:val="32"/>
          <w:szCs w:val="32"/>
          <w:highlight w:val="none"/>
          <w:lang w:eastAsia="zh-CN"/>
        </w:rPr>
        <w:t>331181261140010000006-XHCG2026-005</w:t>
      </w:r>
      <w:r>
        <w:rPr>
          <w:rFonts w:hint="eastAsia"/>
          <w:b w:val="0"/>
          <w:color w:val="000000"/>
          <w:sz w:val="32"/>
          <w:szCs w:val="32"/>
          <w:highlight w:val="none"/>
        </w:rPr>
        <w:t xml:space="preserve">  </w:t>
      </w:r>
      <w:r>
        <w:rPr>
          <w:rFonts w:hint="eastAsia"/>
          <w:b w:val="0"/>
          <w:color w:val="000000"/>
          <w:sz w:val="32"/>
          <w:szCs w:val="32"/>
          <w:highlight w:val="none"/>
        </w:rPr>
        <w:tab/>
      </w:r>
    </w:p>
    <w:p w14:paraId="32782664">
      <w:pPr>
        <w:spacing w:line="1152" w:lineRule="auto"/>
        <w:ind w:left="2010" w:leftChars="171" w:hanging="1600" w:hangingChars="500"/>
        <w:jc w:val="left"/>
        <w:rPr>
          <w:rFonts w:hint="eastAsia" w:ascii="宋体" w:hAnsi="宋体"/>
          <w:bCs/>
          <w:sz w:val="32"/>
          <w:szCs w:val="32"/>
          <w:highlight w:val="none"/>
        </w:rPr>
      </w:pPr>
      <w:r>
        <w:rPr>
          <w:rFonts w:hint="eastAsia" w:ascii="宋体" w:hAnsi="宋体"/>
          <w:bCs/>
          <w:sz w:val="32"/>
          <w:szCs w:val="32"/>
          <w:highlight w:val="none"/>
        </w:rPr>
        <w:t>采  购  人：</w:t>
      </w:r>
      <w:r>
        <w:rPr>
          <w:rFonts w:hint="eastAsia" w:ascii="宋体" w:hAnsi="宋体"/>
          <w:bCs/>
          <w:sz w:val="32"/>
          <w:szCs w:val="32"/>
          <w:highlight w:val="none"/>
          <w:u w:val="single"/>
        </w:rPr>
        <w:t xml:space="preserve">  </w:t>
      </w:r>
      <w:r>
        <w:rPr>
          <w:rFonts w:hint="eastAsia" w:ascii="宋体" w:hAnsi="宋体" w:eastAsia="宋体"/>
          <w:bCs/>
          <w:sz w:val="32"/>
          <w:szCs w:val="32"/>
          <w:highlight w:val="none"/>
          <w:u w:val="single"/>
          <w:lang w:eastAsia="zh-CN"/>
        </w:rPr>
        <w:t>龙泉市住龙镇人民政府</w:t>
      </w:r>
      <w:r>
        <w:rPr>
          <w:rFonts w:hint="eastAsia" w:ascii="宋体" w:hAnsi="宋体"/>
          <w:bCs/>
          <w:sz w:val="32"/>
          <w:szCs w:val="32"/>
          <w:highlight w:val="none"/>
          <w:u w:val="single"/>
        </w:rPr>
        <w:t xml:space="preserve"> </w:t>
      </w:r>
      <w:r>
        <w:rPr>
          <w:rFonts w:hint="eastAsia" w:ascii="宋体" w:hAnsi="宋体"/>
          <w:bCs/>
          <w:sz w:val="32"/>
          <w:szCs w:val="32"/>
          <w:highlight w:val="none"/>
        </w:rPr>
        <w:t>（盖章）</w:t>
      </w:r>
    </w:p>
    <w:p w14:paraId="40B52D33">
      <w:pPr>
        <w:pStyle w:val="164"/>
        <w:spacing w:line="1152" w:lineRule="auto"/>
        <w:ind w:firstLine="320" w:firstLineChars="100"/>
        <w:jc w:val="left"/>
        <w:rPr>
          <w:rFonts w:hint="eastAsia"/>
          <w:b w:val="0"/>
          <w:color w:val="000000"/>
          <w:sz w:val="32"/>
          <w:szCs w:val="32"/>
          <w:highlight w:val="none"/>
        </w:rPr>
      </w:pPr>
      <w:r>
        <w:rPr>
          <w:rFonts w:hint="eastAsia"/>
          <w:b w:val="0"/>
          <w:color w:val="000000"/>
          <w:sz w:val="32"/>
          <w:szCs w:val="32"/>
          <w:highlight w:val="none"/>
        </w:rPr>
        <w:t>采购代理机构：</w:t>
      </w:r>
      <w:r>
        <w:rPr>
          <w:rFonts w:hint="eastAsia"/>
          <w:b w:val="0"/>
          <w:color w:val="000000"/>
          <w:sz w:val="32"/>
          <w:szCs w:val="32"/>
          <w:highlight w:val="none"/>
          <w:u w:val="single"/>
        </w:rPr>
        <w:t xml:space="preserve">   </w:t>
      </w:r>
      <w:r>
        <w:rPr>
          <w:rFonts w:hint="eastAsia" w:eastAsia="宋体"/>
          <w:b w:val="0"/>
          <w:color w:val="000000"/>
          <w:sz w:val="32"/>
          <w:szCs w:val="32"/>
          <w:highlight w:val="none"/>
          <w:u w:val="single"/>
          <w:lang w:eastAsia="zh-CN"/>
        </w:rPr>
        <w:t>丽水兴恒工程咨询有限公司</w:t>
      </w:r>
      <w:r>
        <w:rPr>
          <w:rFonts w:hint="eastAsia"/>
          <w:b w:val="0"/>
          <w:color w:val="000000"/>
          <w:sz w:val="32"/>
          <w:szCs w:val="32"/>
          <w:highlight w:val="none"/>
          <w:u w:val="single"/>
        </w:rPr>
        <w:t xml:space="preserve">   </w:t>
      </w:r>
      <w:r>
        <w:rPr>
          <w:rFonts w:hint="eastAsia"/>
          <w:b w:val="0"/>
          <w:color w:val="000000"/>
          <w:sz w:val="32"/>
          <w:szCs w:val="32"/>
          <w:highlight w:val="none"/>
        </w:rPr>
        <w:t xml:space="preserve">（盖章） </w:t>
      </w:r>
    </w:p>
    <w:p w14:paraId="1EA753F6">
      <w:pPr>
        <w:pStyle w:val="164"/>
        <w:spacing w:line="1152" w:lineRule="auto"/>
        <w:ind w:firstLine="320" w:firstLineChars="100"/>
        <w:jc w:val="left"/>
        <w:rPr>
          <w:rFonts w:hint="eastAsia"/>
          <w:b w:val="0"/>
          <w:color w:val="000000"/>
          <w:sz w:val="32"/>
          <w:szCs w:val="32"/>
          <w:highlight w:val="none"/>
        </w:rPr>
      </w:pPr>
      <w:r>
        <w:rPr>
          <w:rFonts w:hint="eastAsia"/>
          <w:b w:val="0"/>
          <w:color w:val="000000"/>
          <w:sz w:val="32"/>
          <w:szCs w:val="32"/>
          <w:highlight w:val="none"/>
        </w:rPr>
        <w:t>备案单位：</w:t>
      </w:r>
      <w:r>
        <w:rPr>
          <w:rFonts w:hint="eastAsia"/>
          <w:b w:val="0"/>
          <w:color w:val="000000"/>
          <w:sz w:val="32"/>
          <w:szCs w:val="32"/>
          <w:highlight w:val="none"/>
          <w:u w:val="single"/>
        </w:rPr>
        <w:t xml:space="preserve">  龙泉市财政局政府采购监管科  </w:t>
      </w:r>
      <w:r>
        <w:rPr>
          <w:rFonts w:hint="eastAsia"/>
          <w:b w:val="0"/>
          <w:color w:val="000000"/>
          <w:sz w:val="32"/>
          <w:szCs w:val="32"/>
          <w:highlight w:val="none"/>
        </w:rPr>
        <w:t>（盖章）</w:t>
      </w:r>
    </w:p>
    <w:p w14:paraId="5D3947C0">
      <w:pPr>
        <w:pStyle w:val="164"/>
        <w:spacing w:line="504" w:lineRule="auto"/>
        <w:rPr>
          <w:rFonts w:hint="eastAsia"/>
          <w:b w:val="0"/>
          <w:color w:val="000000"/>
          <w:sz w:val="32"/>
          <w:szCs w:val="32"/>
          <w:highlight w:val="none"/>
        </w:rPr>
      </w:pPr>
      <w:r>
        <w:rPr>
          <w:rFonts w:hint="eastAsia"/>
          <w:b w:val="0"/>
          <w:color w:val="000000"/>
          <w:sz w:val="32"/>
          <w:szCs w:val="32"/>
          <w:highlight w:val="none"/>
        </w:rPr>
        <w:t>日期：202</w:t>
      </w:r>
      <w:r>
        <w:rPr>
          <w:rFonts w:hint="eastAsia" w:eastAsia="宋体"/>
          <w:b w:val="0"/>
          <w:color w:val="000000"/>
          <w:sz w:val="32"/>
          <w:szCs w:val="32"/>
          <w:highlight w:val="none"/>
          <w:lang w:val="en-US" w:eastAsia="zh-CN"/>
        </w:rPr>
        <w:t>6</w:t>
      </w:r>
      <w:r>
        <w:rPr>
          <w:rFonts w:hint="eastAsia"/>
          <w:b w:val="0"/>
          <w:color w:val="000000"/>
          <w:sz w:val="32"/>
          <w:szCs w:val="32"/>
          <w:highlight w:val="none"/>
        </w:rPr>
        <w:t>年</w:t>
      </w:r>
      <w:r>
        <w:rPr>
          <w:rFonts w:hint="eastAsia" w:eastAsia="宋体"/>
          <w:b w:val="0"/>
          <w:color w:val="000000"/>
          <w:sz w:val="32"/>
          <w:szCs w:val="32"/>
          <w:highlight w:val="none"/>
          <w:lang w:val="en-US" w:eastAsia="zh-CN"/>
        </w:rPr>
        <w:t xml:space="preserve">  </w:t>
      </w:r>
      <w:r>
        <w:rPr>
          <w:rFonts w:hint="eastAsia"/>
          <w:b w:val="0"/>
          <w:color w:val="000000"/>
          <w:sz w:val="32"/>
          <w:szCs w:val="32"/>
          <w:highlight w:val="none"/>
        </w:rPr>
        <w:t xml:space="preserve"> 月</w:t>
      </w:r>
      <w:r>
        <w:rPr>
          <w:rFonts w:hint="eastAsia" w:eastAsia="宋体"/>
          <w:b w:val="0"/>
          <w:color w:val="000000"/>
          <w:sz w:val="32"/>
          <w:szCs w:val="32"/>
          <w:highlight w:val="none"/>
          <w:lang w:val="en-US" w:eastAsia="zh-CN"/>
        </w:rPr>
        <w:t xml:space="preserve">   </w:t>
      </w:r>
      <w:r>
        <w:rPr>
          <w:rFonts w:hint="eastAsia"/>
          <w:b w:val="0"/>
          <w:color w:val="000000"/>
          <w:sz w:val="32"/>
          <w:szCs w:val="32"/>
          <w:highlight w:val="none"/>
        </w:rPr>
        <w:t>日</w:t>
      </w:r>
    </w:p>
    <w:p w14:paraId="5A1A850F">
      <w:pPr>
        <w:pStyle w:val="164"/>
        <w:spacing w:line="504" w:lineRule="auto"/>
        <w:rPr>
          <w:rFonts w:hint="eastAsia"/>
          <w:b w:val="0"/>
          <w:color w:val="000000"/>
          <w:sz w:val="32"/>
          <w:szCs w:val="32"/>
        </w:rPr>
      </w:pPr>
    </w:p>
    <w:p w14:paraId="588D2D33">
      <w:pPr>
        <w:rPr>
          <w:rFonts w:hint="eastAsia" w:ascii="宋体" w:hAnsi="宋体"/>
        </w:rPr>
      </w:pPr>
    </w:p>
    <w:p w14:paraId="3FBCFBDD">
      <w:pPr>
        <w:pStyle w:val="68"/>
        <w:tabs>
          <w:tab w:val="clear" w:pos="4153"/>
          <w:tab w:val="clear" w:pos="8306"/>
        </w:tabs>
        <w:rPr>
          <w:rFonts w:hint="eastAsia"/>
        </w:rPr>
        <w:sectPr>
          <w:footerReference r:id="rId6" w:type="default"/>
          <w:pgSz w:w="11906" w:h="16838"/>
          <w:pgMar w:top="1418" w:right="1418" w:bottom="1418" w:left="1418" w:header="851" w:footer="851" w:gutter="0"/>
          <w:pgNumType w:fmt="decimal" w:start="1"/>
          <w:cols w:space="720" w:num="1"/>
          <w:docGrid w:linePitch="312" w:charSpace="0"/>
        </w:sectPr>
      </w:pPr>
    </w:p>
    <w:p w14:paraId="7043F745">
      <w:pPr>
        <w:pStyle w:val="68"/>
        <w:tabs>
          <w:tab w:val="clear" w:pos="4153"/>
          <w:tab w:val="clear" w:pos="8306"/>
        </w:tabs>
        <w:rPr>
          <w:rFonts w:hint="eastAsia"/>
        </w:rPr>
      </w:pPr>
    </w:p>
    <w:p w14:paraId="61AA7DD3">
      <w:pPr>
        <w:spacing w:line="360" w:lineRule="auto"/>
        <w:jc w:val="center"/>
        <w:rPr>
          <w:rFonts w:hint="eastAsia" w:ascii="宋体" w:hAnsi="宋体"/>
          <w:b/>
          <w:bCs/>
          <w:sz w:val="36"/>
          <w:szCs w:val="36"/>
        </w:rPr>
      </w:pPr>
      <w:r>
        <w:rPr>
          <w:rFonts w:hint="eastAsia" w:ascii="宋体" w:hAnsi="宋体"/>
          <w:b/>
          <w:bCs/>
          <w:sz w:val="36"/>
          <w:szCs w:val="36"/>
        </w:rPr>
        <w:t>目录</w:t>
      </w:r>
    </w:p>
    <w:p w14:paraId="29D77D03">
      <w:pPr>
        <w:pStyle w:val="209"/>
        <w:tabs>
          <w:tab w:val="right" w:leader="dot" w:pos="9070"/>
        </w:tabs>
        <w:spacing w:line="480" w:lineRule="auto"/>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TOC \o "1-1" \h \u </w:instrText>
      </w:r>
      <w:r>
        <w:rPr>
          <w:rFonts w:hint="eastAsia" w:ascii="宋体" w:hAnsi="宋体"/>
          <w:sz w:val="24"/>
          <w:szCs w:val="24"/>
        </w:rPr>
        <w:fldChar w:fldCharType="separate"/>
      </w:r>
      <w:r>
        <w:rPr>
          <w:rFonts w:hint="eastAsia" w:ascii="宋体" w:hAnsi="宋体"/>
          <w:sz w:val="24"/>
          <w:szCs w:val="24"/>
        </w:rPr>
        <w:fldChar w:fldCharType="begin"/>
      </w:r>
      <w:r>
        <w:rPr>
          <w:rFonts w:hint="eastAsia" w:ascii="宋体" w:hAnsi="宋体"/>
          <w:sz w:val="24"/>
          <w:szCs w:val="24"/>
        </w:rPr>
        <w:instrText xml:space="preserve"> HYPERLINK \l _Toc28901 </w:instrText>
      </w:r>
      <w:r>
        <w:rPr>
          <w:rFonts w:hint="eastAsia" w:ascii="宋体" w:hAnsi="宋体"/>
          <w:sz w:val="24"/>
          <w:szCs w:val="24"/>
        </w:rPr>
        <w:fldChar w:fldCharType="separate"/>
      </w:r>
      <w:r>
        <w:rPr>
          <w:rFonts w:hint="eastAsia" w:ascii="宋体" w:hAnsi="宋体"/>
          <w:sz w:val="24"/>
          <w:szCs w:val="24"/>
        </w:rPr>
        <w:t>第一章  招标公告</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_Toc28901 \h </w:instrText>
      </w:r>
      <w:r>
        <w:rPr>
          <w:rFonts w:hint="eastAsia" w:ascii="宋体" w:hAnsi="宋体"/>
          <w:sz w:val="24"/>
          <w:szCs w:val="24"/>
        </w:rPr>
        <w:fldChar w:fldCharType="separate"/>
      </w:r>
      <w:r>
        <w:rPr>
          <w:rFonts w:hint="eastAsia" w:ascii="宋体" w:hAnsi="宋体"/>
          <w:sz w:val="24"/>
          <w:szCs w:val="24"/>
        </w:rPr>
        <w:t>2</w:t>
      </w:r>
      <w:r>
        <w:rPr>
          <w:rFonts w:hint="eastAsia" w:ascii="宋体" w:hAnsi="宋体"/>
          <w:sz w:val="24"/>
          <w:szCs w:val="24"/>
        </w:rPr>
        <w:fldChar w:fldCharType="end"/>
      </w:r>
      <w:r>
        <w:rPr>
          <w:rFonts w:hint="eastAsia" w:ascii="宋体" w:hAnsi="宋体"/>
          <w:sz w:val="24"/>
          <w:szCs w:val="24"/>
        </w:rPr>
        <w:fldChar w:fldCharType="end"/>
      </w:r>
    </w:p>
    <w:p w14:paraId="51327561">
      <w:pPr>
        <w:pStyle w:val="209"/>
        <w:tabs>
          <w:tab w:val="right" w:leader="dot" w:pos="9070"/>
        </w:tabs>
        <w:spacing w:line="480" w:lineRule="auto"/>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_Toc28901 </w:instrText>
      </w:r>
      <w:r>
        <w:rPr>
          <w:rFonts w:hint="eastAsia" w:ascii="宋体" w:hAnsi="宋体"/>
          <w:sz w:val="24"/>
          <w:szCs w:val="24"/>
        </w:rPr>
        <w:fldChar w:fldCharType="separate"/>
      </w:r>
      <w:r>
        <w:rPr>
          <w:rFonts w:hint="eastAsia" w:ascii="宋体" w:hAnsi="宋体"/>
          <w:sz w:val="24"/>
          <w:szCs w:val="24"/>
        </w:rPr>
        <w:t>第二章  采购需求</w:t>
      </w:r>
      <w:r>
        <w:rPr>
          <w:rFonts w:hint="eastAsia" w:ascii="宋体" w:hAnsi="宋体"/>
          <w:sz w:val="24"/>
          <w:szCs w:val="24"/>
        </w:rPr>
        <w:tab/>
      </w:r>
      <w:r>
        <w:rPr>
          <w:rFonts w:hint="eastAsia" w:ascii="宋体" w:hAnsi="宋体"/>
          <w:sz w:val="24"/>
          <w:szCs w:val="24"/>
        </w:rPr>
        <w:t>5</w:t>
      </w:r>
      <w:r>
        <w:rPr>
          <w:rFonts w:hint="eastAsia" w:ascii="宋体" w:hAnsi="宋体"/>
          <w:sz w:val="24"/>
          <w:szCs w:val="24"/>
        </w:rPr>
        <w:fldChar w:fldCharType="end"/>
      </w:r>
    </w:p>
    <w:p w14:paraId="0ECD0585">
      <w:pPr>
        <w:pStyle w:val="209"/>
        <w:tabs>
          <w:tab w:val="right" w:leader="dot" w:pos="9070"/>
        </w:tabs>
        <w:spacing w:line="480" w:lineRule="auto"/>
        <w:rPr>
          <w:rFonts w:hint="eastAsia" w:ascii="宋体" w:hAnsi="宋体"/>
          <w:sz w:val="24"/>
          <w:szCs w:val="24"/>
        </w:rPr>
      </w:pPr>
      <w:r>
        <w:rPr>
          <w:rFonts w:hint="eastAsia" w:ascii="宋体" w:hAnsi="宋体"/>
          <w:sz w:val="24"/>
          <w:szCs w:val="24"/>
        </w:rPr>
        <w:fldChar w:fldCharType="begin"/>
      </w:r>
      <w:r>
        <w:rPr>
          <w:rFonts w:hint="eastAsia" w:ascii="宋体" w:hAnsi="宋体"/>
          <w:sz w:val="24"/>
          <w:szCs w:val="24"/>
        </w:rPr>
        <w:instrText xml:space="preserve"> HYPERLINK \l _Toc4608 </w:instrText>
      </w:r>
      <w:r>
        <w:rPr>
          <w:rFonts w:hint="eastAsia" w:ascii="宋体" w:hAnsi="宋体"/>
          <w:sz w:val="24"/>
          <w:szCs w:val="24"/>
        </w:rPr>
        <w:fldChar w:fldCharType="separate"/>
      </w:r>
      <w:r>
        <w:rPr>
          <w:rFonts w:hint="eastAsia" w:ascii="宋体" w:hAnsi="宋体"/>
          <w:sz w:val="24"/>
          <w:szCs w:val="24"/>
        </w:rPr>
        <w:t>第三章  投标人须知</w:t>
      </w:r>
      <w:r>
        <w:rPr>
          <w:rFonts w:hint="eastAsia" w:ascii="宋体" w:hAnsi="宋体"/>
          <w:sz w:val="24"/>
          <w:szCs w:val="24"/>
        </w:rPr>
        <w:tab/>
      </w:r>
      <w:r>
        <w:rPr>
          <w:rFonts w:hint="eastAsia" w:ascii="宋体" w:hAnsi="宋体"/>
          <w:sz w:val="24"/>
          <w:szCs w:val="24"/>
        </w:rPr>
        <w:fldChar w:fldCharType="begin"/>
      </w:r>
      <w:r>
        <w:rPr>
          <w:rFonts w:hint="eastAsia" w:ascii="宋体" w:hAnsi="宋体"/>
          <w:sz w:val="24"/>
          <w:szCs w:val="24"/>
        </w:rPr>
        <w:instrText xml:space="preserve"> PAGEREF _Toc4608 \h </w:instrText>
      </w:r>
      <w:r>
        <w:rPr>
          <w:rFonts w:hint="eastAsia" w:ascii="宋体" w:hAnsi="宋体"/>
          <w:sz w:val="24"/>
          <w:szCs w:val="24"/>
        </w:rPr>
        <w:fldChar w:fldCharType="separate"/>
      </w:r>
      <w:r>
        <w:rPr>
          <w:rFonts w:hint="eastAsia" w:ascii="宋体" w:hAnsi="宋体"/>
          <w:sz w:val="24"/>
          <w:szCs w:val="24"/>
        </w:rPr>
        <w:t>10</w:t>
      </w:r>
      <w:r>
        <w:rPr>
          <w:rFonts w:hint="eastAsia" w:ascii="宋体" w:hAnsi="宋体"/>
          <w:sz w:val="24"/>
          <w:szCs w:val="24"/>
        </w:rPr>
        <w:fldChar w:fldCharType="end"/>
      </w:r>
      <w:r>
        <w:rPr>
          <w:rFonts w:hint="eastAsia" w:ascii="宋体" w:hAnsi="宋体"/>
          <w:sz w:val="24"/>
          <w:szCs w:val="24"/>
        </w:rPr>
        <w:fldChar w:fldCharType="end"/>
      </w:r>
    </w:p>
    <w:p w14:paraId="4F56FE45">
      <w:pPr>
        <w:pStyle w:val="209"/>
        <w:tabs>
          <w:tab w:val="right" w:leader="dot" w:pos="9070"/>
        </w:tabs>
        <w:spacing w:line="480" w:lineRule="auto"/>
        <w:rPr>
          <w:rFonts w:hint="eastAsia" w:ascii="宋体" w:hAnsi="宋体" w:eastAsia="宋体"/>
          <w:sz w:val="24"/>
          <w:szCs w:val="24"/>
          <w:lang w:val="en-US" w:eastAsia="zh-CN"/>
        </w:rPr>
      </w:pPr>
      <w:r>
        <w:rPr>
          <w:rFonts w:hint="eastAsia" w:ascii="宋体" w:hAnsi="宋体"/>
          <w:sz w:val="24"/>
          <w:szCs w:val="24"/>
        </w:rPr>
        <w:fldChar w:fldCharType="begin"/>
      </w:r>
      <w:r>
        <w:rPr>
          <w:rFonts w:hint="eastAsia" w:ascii="宋体" w:hAnsi="宋体"/>
          <w:sz w:val="24"/>
          <w:szCs w:val="24"/>
        </w:rPr>
        <w:instrText xml:space="preserve"> HYPERLINK \l _Toc17336 </w:instrText>
      </w:r>
      <w:r>
        <w:rPr>
          <w:rFonts w:hint="eastAsia" w:ascii="宋体" w:hAnsi="宋体"/>
          <w:sz w:val="24"/>
          <w:szCs w:val="24"/>
        </w:rPr>
        <w:fldChar w:fldCharType="separate"/>
      </w:r>
      <w:r>
        <w:rPr>
          <w:rFonts w:hint="eastAsia" w:ascii="宋体" w:hAnsi="宋体"/>
          <w:sz w:val="24"/>
          <w:szCs w:val="24"/>
        </w:rPr>
        <w:t>第四章  政府采购合同格式</w:t>
      </w:r>
      <w:r>
        <w:rPr>
          <w:rFonts w:hint="eastAsia" w:ascii="宋体" w:hAnsi="宋体"/>
          <w:sz w:val="24"/>
          <w:szCs w:val="24"/>
        </w:rPr>
        <w:tab/>
      </w:r>
      <w:r>
        <w:rPr>
          <w:rFonts w:hint="eastAsia" w:ascii="宋体" w:hAnsi="宋体"/>
          <w:sz w:val="24"/>
          <w:szCs w:val="24"/>
        </w:rPr>
        <w:t>4</w:t>
      </w:r>
      <w:r>
        <w:rPr>
          <w:rFonts w:hint="eastAsia" w:ascii="宋体" w:hAnsi="宋体"/>
          <w:sz w:val="24"/>
          <w:szCs w:val="24"/>
        </w:rPr>
        <w:fldChar w:fldCharType="end"/>
      </w:r>
      <w:r>
        <w:rPr>
          <w:rFonts w:hint="eastAsia" w:ascii="宋体" w:hAnsi="宋体"/>
          <w:sz w:val="24"/>
          <w:szCs w:val="24"/>
          <w:lang w:val="en-US" w:eastAsia="zh-CN"/>
        </w:rPr>
        <w:t>0</w:t>
      </w:r>
    </w:p>
    <w:p w14:paraId="0FBD1F90">
      <w:pPr>
        <w:pStyle w:val="209"/>
        <w:tabs>
          <w:tab w:val="right" w:leader="dot" w:pos="9070"/>
        </w:tabs>
        <w:spacing w:line="480" w:lineRule="auto"/>
        <w:rPr>
          <w:rFonts w:hint="eastAsia" w:ascii="宋体" w:hAnsi="宋体" w:eastAsia="宋体"/>
          <w:sz w:val="24"/>
          <w:szCs w:val="24"/>
          <w:lang w:eastAsia="zh-CN"/>
        </w:rPr>
      </w:pPr>
      <w:r>
        <w:rPr>
          <w:rFonts w:hint="eastAsia" w:ascii="宋体" w:hAnsi="宋体"/>
          <w:sz w:val="24"/>
          <w:szCs w:val="24"/>
        </w:rPr>
        <w:fldChar w:fldCharType="begin"/>
      </w:r>
      <w:r>
        <w:rPr>
          <w:rFonts w:hint="eastAsia" w:ascii="宋体" w:hAnsi="宋体"/>
          <w:sz w:val="24"/>
          <w:szCs w:val="24"/>
        </w:rPr>
        <w:instrText xml:space="preserve"> HYPERLINK \l _Toc13992 </w:instrText>
      </w:r>
      <w:r>
        <w:rPr>
          <w:rFonts w:hint="eastAsia" w:ascii="宋体" w:hAnsi="宋体"/>
          <w:sz w:val="24"/>
          <w:szCs w:val="24"/>
        </w:rPr>
        <w:fldChar w:fldCharType="separate"/>
      </w:r>
      <w:r>
        <w:rPr>
          <w:rFonts w:hint="eastAsia" w:ascii="宋体" w:hAnsi="宋体"/>
          <w:sz w:val="24"/>
          <w:szCs w:val="24"/>
        </w:rPr>
        <w:t>第五章  投标文件相关格式</w:t>
      </w:r>
      <w:r>
        <w:rPr>
          <w:rFonts w:hint="eastAsia" w:ascii="宋体" w:hAnsi="宋体"/>
          <w:sz w:val="24"/>
          <w:szCs w:val="24"/>
        </w:rPr>
        <w:tab/>
      </w:r>
      <w:r>
        <w:rPr>
          <w:rFonts w:hint="eastAsia" w:ascii="宋体" w:hAnsi="宋体"/>
          <w:sz w:val="24"/>
          <w:szCs w:val="24"/>
        </w:rPr>
        <w:t>4</w:t>
      </w:r>
      <w:r>
        <w:rPr>
          <w:rFonts w:hint="eastAsia" w:ascii="宋体" w:hAnsi="宋体"/>
          <w:sz w:val="24"/>
          <w:szCs w:val="24"/>
        </w:rPr>
        <w:fldChar w:fldCharType="end"/>
      </w:r>
      <w:r>
        <w:rPr>
          <w:rFonts w:hint="eastAsia" w:ascii="宋体" w:hAnsi="宋体"/>
          <w:sz w:val="24"/>
          <w:szCs w:val="24"/>
          <w:lang w:val="en-US" w:eastAsia="zh-CN"/>
        </w:rPr>
        <w:t>5</w:t>
      </w:r>
    </w:p>
    <w:p w14:paraId="06C440EA">
      <w:pPr>
        <w:pStyle w:val="209"/>
        <w:tabs>
          <w:tab w:val="right" w:leader="dot" w:pos="9070"/>
        </w:tabs>
        <w:spacing w:line="480" w:lineRule="auto"/>
        <w:rPr>
          <w:rFonts w:hint="eastAsia" w:ascii="宋体" w:hAnsi="宋体" w:eastAsia="宋体"/>
          <w:sz w:val="24"/>
          <w:szCs w:val="24"/>
          <w:lang w:eastAsia="zh-CN"/>
        </w:rPr>
      </w:pPr>
      <w:r>
        <w:rPr>
          <w:rFonts w:hint="eastAsia" w:ascii="宋体" w:hAnsi="宋体"/>
          <w:sz w:val="24"/>
          <w:szCs w:val="24"/>
        </w:rPr>
        <w:fldChar w:fldCharType="begin"/>
      </w:r>
      <w:r>
        <w:rPr>
          <w:rFonts w:hint="eastAsia" w:ascii="宋体" w:hAnsi="宋体"/>
          <w:sz w:val="24"/>
          <w:szCs w:val="24"/>
        </w:rPr>
        <w:instrText xml:space="preserve"> HYPERLINK \l _Toc20012 </w:instrText>
      </w:r>
      <w:r>
        <w:rPr>
          <w:rFonts w:hint="eastAsia" w:ascii="宋体" w:hAnsi="宋体"/>
          <w:sz w:val="24"/>
          <w:szCs w:val="24"/>
        </w:rPr>
        <w:fldChar w:fldCharType="separate"/>
      </w:r>
      <w:r>
        <w:rPr>
          <w:rFonts w:hint="eastAsia" w:ascii="宋体" w:hAnsi="宋体"/>
          <w:sz w:val="24"/>
          <w:szCs w:val="24"/>
        </w:rPr>
        <w:t>第六章  评审办法和细则</w:t>
      </w:r>
      <w:r>
        <w:rPr>
          <w:rFonts w:hint="eastAsia" w:ascii="宋体" w:hAnsi="宋体"/>
          <w:sz w:val="24"/>
          <w:szCs w:val="24"/>
        </w:rPr>
        <w:tab/>
      </w:r>
      <w:r>
        <w:rPr>
          <w:rFonts w:hint="eastAsia" w:ascii="宋体" w:hAnsi="宋体"/>
          <w:sz w:val="24"/>
          <w:szCs w:val="24"/>
        </w:rPr>
        <w:t>7</w:t>
      </w:r>
      <w:r>
        <w:rPr>
          <w:rFonts w:hint="eastAsia" w:ascii="宋体" w:hAnsi="宋体"/>
          <w:sz w:val="24"/>
          <w:szCs w:val="24"/>
        </w:rPr>
        <w:fldChar w:fldCharType="end"/>
      </w:r>
      <w:r>
        <w:rPr>
          <w:rFonts w:hint="eastAsia" w:ascii="宋体" w:hAnsi="宋体"/>
          <w:sz w:val="24"/>
          <w:szCs w:val="24"/>
          <w:lang w:val="en-US" w:eastAsia="zh-CN"/>
        </w:rPr>
        <w:t>2</w:t>
      </w:r>
    </w:p>
    <w:p w14:paraId="7CB7E550">
      <w:pPr>
        <w:pStyle w:val="209"/>
        <w:tabs>
          <w:tab w:val="right" w:leader="dot" w:pos="9070"/>
        </w:tabs>
        <w:spacing w:line="480" w:lineRule="auto"/>
        <w:rPr>
          <w:rFonts w:hint="eastAsia" w:ascii="宋体" w:hAnsi="宋体" w:eastAsia="宋体"/>
          <w:sz w:val="24"/>
          <w:szCs w:val="24"/>
          <w:lang w:val="en-US" w:eastAsia="zh-CN"/>
        </w:rPr>
      </w:pPr>
      <w:r>
        <w:rPr>
          <w:rFonts w:hint="eastAsia" w:ascii="宋体" w:hAnsi="宋体"/>
          <w:sz w:val="24"/>
          <w:szCs w:val="24"/>
        </w:rPr>
        <w:fldChar w:fldCharType="begin"/>
      </w:r>
      <w:r>
        <w:rPr>
          <w:rFonts w:hint="eastAsia" w:ascii="宋体" w:hAnsi="宋体"/>
          <w:sz w:val="24"/>
          <w:szCs w:val="24"/>
        </w:rPr>
        <w:instrText xml:space="preserve"> HYPERLINK \l _Toc4855 </w:instrText>
      </w:r>
      <w:r>
        <w:rPr>
          <w:rFonts w:hint="eastAsia" w:ascii="宋体" w:hAnsi="宋体"/>
          <w:sz w:val="24"/>
          <w:szCs w:val="24"/>
        </w:rPr>
        <w:fldChar w:fldCharType="separate"/>
      </w:r>
      <w:r>
        <w:rPr>
          <w:rFonts w:hint="eastAsia" w:ascii="宋体" w:hAnsi="宋体"/>
          <w:sz w:val="24"/>
          <w:szCs w:val="24"/>
        </w:rPr>
        <w:t>第七章  政府采购活动现场确认声明书</w:t>
      </w:r>
      <w:r>
        <w:rPr>
          <w:rFonts w:hint="eastAsia" w:ascii="宋体" w:hAnsi="宋体"/>
          <w:sz w:val="24"/>
          <w:szCs w:val="24"/>
        </w:rPr>
        <w:tab/>
      </w:r>
      <w:r>
        <w:rPr>
          <w:rFonts w:hint="eastAsia" w:ascii="宋体" w:hAnsi="宋体"/>
          <w:sz w:val="24"/>
          <w:szCs w:val="24"/>
        </w:rPr>
        <w:t>8</w:t>
      </w:r>
      <w:r>
        <w:rPr>
          <w:rFonts w:hint="eastAsia" w:ascii="宋体" w:hAnsi="宋体"/>
          <w:sz w:val="24"/>
          <w:szCs w:val="24"/>
        </w:rPr>
        <w:fldChar w:fldCharType="end"/>
      </w:r>
      <w:r>
        <w:rPr>
          <w:rFonts w:hint="eastAsia" w:ascii="宋体" w:hAnsi="宋体"/>
          <w:sz w:val="24"/>
          <w:szCs w:val="24"/>
          <w:lang w:val="en-US" w:eastAsia="zh-CN"/>
        </w:rPr>
        <w:t>1</w:t>
      </w:r>
    </w:p>
    <w:p w14:paraId="73562286">
      <w:pPr>
        <w:pStyle w:val="30"/>
        <w:spacing w:before="0" w:after="0" w:line="400" w:lineRule="exact"/>
        <w:rPr>
          <w:rFonts w:hint="eastAsia" w:ascii="宋体" w:hAnsi="宋体" w:eastAsia="宋体"/>
          <w:szCs w:val="24"/>
        </w:rPr>
        <w:sectPr>
          <w:footerReference r:id="rId7" w:type="default"/>
          <w:pgSz w:w="11906" w:h="16838"/>
          <w:pgMar w:top="1418" w:right="1418" w:bottom="1418" w:left="1418" w:header="851" w:footer="851" w:gutter="0"/>
          <w:pgNumType w:fmt="decimal" w:start="1"/>
          <w:cols w:space="720" w:num="1"/>
          <w:docGrid w:linePitch="312" w:charSpace="0"/>
        </w:sectPr>
      </w:pPr>
      <w:r>
        <w:rPr>
          <w:rFonts w:hint="eastAsia" w:ascii="宋体" w:hAnsi="宋体" w:eastAsia="宋体"/>
          <w:szCs w:val="24"/>
        </w:rPr>
        <w:fldChar w:fldCharType="end"/>
      </w:r>
    </w:p>
    <w:p w14:paraId="1D85DFA2">
      <w:pPr>
        <w:pStyle w:val="30"/>
        <w:spacing w:line="336" w:lineRule="auto"/>
        <w:rPr>
          <w:rFonts w:hint="eastAsia" w:ascii="宋体" w:hAnsi="宋体" w:eastAsia="宋体"/>
        </w:rPr>
      </w:pPr>
      <w:bookmarkStart w:id="18" w:name="_Toc28901"/>
      <w:bookmarkEnd w:id="18"/>
      <w:bookmarkStart w:id="19" w:name="OLE_LINK1"/>
      <w:bookmarkEnd w:id="19"/>
      <w:bookmarkStart w:id="20" w:name="_Toc493956018"/>
      <w:bookmarkEnd w:id="20"/>
      <w:bookmarkStart w:id="21" w:name="_Toc29129"/>
      <w:bookmarkEnd w:id="21"/>
      <w:bookmarkStart w:id="22" w:name="_Toc13594"/>
      <w:bookmarkEnd w:id="22"/>
      <w:bookmarkStart w:id="23" w:name="_Toc494555832"/>
      <w:bookmarkEnd w:id="23"/>
      <w:bookmarkStart w:id="24" w:name="_Toc486951956"/>
      <w:bookmarkStart w:id="25" w:name="_Toc493151957"/>
      <w:bookmarkStart w:id="26" w:name="_Toc471315194"/>
      <w:bookmarkStart w:id="27" w:name="OLE_LINK2"/>
      <w:bookmarkStart w:id="28" w:name="_Toc494555847"/>
      <w:bookmarkStart w:id="29" w:name="_Toc493956031"/>
      <w:bookmarkStart w:id="30" w:name="_Toc409683143"/>
      <w:bookmarkStart w:id="31" w:name="_Toc482713803"/>
      <w:r>
        <w:rPr>
          <w:rFonts w:hint="eastAsia" w:ascii="宋体" w:hAnsi="宋体" w:eastAsia="宋体"/>
        </w:rPr>
        <w:t xml:space="preserve">第一章  </w:t>
      </w:r>
      <w:r>
        <w:rPr>
          <w:rFonts w:hint="eastAsia" w:ascii="宋体" w:hAnsi="宋体" w:eastAsia="宋体"/>
          <w:szCs w:val="36"/>
        </w:rPr>
        <w:t>招标公告</w:t>
      </w:r>
    </w:p>
    <w:p w14:paraId="1ACC4299">
      <w:pPr>
        <w:pBdr>
          <w:top w:val="single" w:color="000000" w:sz="4" w:space="1"/>
          <w:left w:val="single" w:color="000000" w:sz="4" w:space="4"/>
          <w:bottom w:val="single" w:color="000000" w:sz="4" w:space="1"/>
          <w:right w:val="single" w:color="000000" w:sz="4" w:space="4"/>
        </w:pBdr>
        <w:spacing w:line="360" w:lineRule="auto"/>
        <w:ind w:firstLine="480" w:firstLineChars="200"/>
        <w:rPr>
          <w:rFonts w:hint="eastAsia" w:ascii="宋体" w:hAnsi="宋体"/>
          <w:sz w:val="24"/>
          <w:szCs w:val="24"/>
        </w:rPr>
      </w:pPr>
      <w:r>
        <w:rPr>
          <w:rFonts w:hint="eastAsia" w:ascii="宋体" w:hAnsi="宋体"/>
          <w:sz w:val="24"/>
          <w:szCs w:val="24"/>
        </w:rPr>
        <w:t>项目概况</w:t>
      </w:r>
    </w:p>
    <w:p w14:paraId="30117635">
      <w:pPr>
        <w:pBdr>
          <w:top w:val="single" w:color="000000" w:sz="4" w:space="1"/>
          <w:left w:val="single" w:color="000000" w:sz="4" w:space="4"/>
          <w:bottom w:val="single" w:color="000000" w:sz="4" w:space="1"/>
          <w:right w:val="single" w:color="000000" w:sz="4" w:space="4"/>
        </w:pBdr>
        <w:spacing w:line="360" w:lineRule="auto"/>
        <w:ind w:firstLine="480" w:firstLineChars="200"/>
        <w:rPr>
          <w:rFonts w:hint="eastAsia" w:ascii="宋体" w:hAnsi="宋体"/>
          <w:sz w:val="24"/>
          <w:szCs w:val="24"/>
          <w:highlight w:val="none"/>
          <w:u w:val="single"/>
        </w:rPr>
      </w:pPr>
      <w:r>
        <w:rPr>
          <w:rFonts w:hint="eastAsia" w:ascii="宋体" w:hAnsi="宋体" w:eastAsia="宋体"/>
          <w:sz w:val="24"/>
          <w:szCs w:val="24"/>
          <w:u w:val="single"/>
          <w:lang w:eastAsia="zh-CN"/>
        </w:rPr>
        <w:t>龙泉市住龙镇基层应急消防保障点提升建设项目采购</w:t>
      </w:r>
      <w:r>
        <w:rPr>
          <w:rFonts w:hint="eastAsia" w:ascii="宋体" w:hAnsi="宋体"/>
          <w:sz w:val="24"/>
          <w:szCs w:val="24"/>
        </w:rPr>
        <w:t>招标项目的潜在投标人应</w:t>
      </w:r>
      <w:r>
        <w:rPr>
          <w:rFonts w:hint="eastAsia" w:ascii="宋体" w:hAnsi="宋体"/>
          <w:sz w:val="24"/>
          <w:szCs w:val="24"/>
          <w:highlight w:val="none"/>
        </w:rPr>
        <w:t>在</w:t>
      </w:r>
      <w:r>
        <w:rPr>
          <w:rFonts w:hint="eastAsia" w:ascii="宋体" w:hAnsi="宋体"/>
          <w:sz w:val="24"/>
          <w:szCs w:val="24"/>
          <w:highlight w:val="none"/>
          <w:u w:val="single"/>
        </w:rPr>
        <w:t>政府采购云平台（https://www.zcygov.cn/）</w:t>
      </w:r>
      <w:r>
        <w:rPr>
          <w:rFonts w:hint="eastAsia" w:ascii="宋体" w:hAnsi="宋体"/>
          <w:sz w:val="24"/>
          <w:szCs w:val="24"/>
          <w:highlight w:val="none"/>
        </w:rPr>
        <w:t>获取（下载）招标文件，并于</w:t>
      </w:r>
      <w:r>
        <w:rPr>
          <w:rFonts w:hint="eastAsia" w:ascii="宋体" w:hAnsi="宋体" w:eastAsia="宋体"/>
          <w:sz w:val="24"/>
          <w:szCs w:val="24"/>
          <w:highlight w:val="none"/>
          <w:u w:val="single"/>
          <w:lang w:eastAsia="zh-CN"/>
        </w:rPr>
        <w:t>2026年6月17日</w:t>
      </w:r>
      <w:r>
        <w:rPr>
          <w:rFonts w:hint="eastAsia" w:ascii="宋体" w:hAnsi="宋体" w:eastAsia="宋体"/>
          <w:sz w:val="24"/>
          <w:szCs w:val="24"/>
          <w:highlight w:val="none"/>
          <w:u w:val="single"/>
          <w:lang w:val="en-US" w:eastAsia="zh-CN"/>
        </w:rPr>
        <w:t>09：00</w:t>
      </w:r>
      <w:r>
        <w:rPr>
          <w:rFonts w:hint="eastAsia" w:ascii="宋体" w:hAnsi="宋体"/>
          <w:sz w:val="24"/>
          <w:szCs w:val="24"/>
          <w:highlight w:val="none"/>
        </w:rPr>
        <w:t>（北京时间）前提交（上传）投标文件。</w:t>
      </w:r>
    </w:p>
    <w:p w14:paraId="7DB1325F">
      <w:pPr>
        <w:pStyle w:val="30"/>
        <w:keepLines w:val="0"/>
        <w:pageBreakBefore w:val="0"/>
        <w:widowControl/>
        <w:kinsoku/>
        <w:wordWrap/>
        <w:overflowPunct/>
        <w:topLinePunct w:val="0"/>
        <w:autoSpaceDE/>
        <w:autoSpaceDN/>
        <w:bidi w:val="0"/>
        <w:adjustRightInd/>
        <w:spacing w:before="0" w:after="0" w:line="380" w:lineRule="auto"/>
        <w:jc w:val="both"/>
        <w:textAlignment w:val="auto"/>
        <w:rPr>
          <w:rFonts w:hint="eastAsia" w:ascii="宋体" w:hAnsi="宋体" w:eastAsia="宋体"/>
          <w:sz w:val="24"/>
          <w:szCs w:val="24"/>
          <w:highlight w:val="none"/>
        </w:rPr>
      </w:pPr>
      <w:bookmarkStart w:id="32" w:name="_Toc28359002"/>
      <w:bookmarkEnd w:id="32"/>
      <w:bookmarkStart w:id="33" w:name="_Toc35393621"/>
      <w:bookmarkEnd w:id="33"/>
      <w:bookmarkStart w:id="34" w:name="_Toc35393790"/>
      <w:bookmarkEnd w:id="34"/>
      <w:bookmarkStart w:id="35" w:name="_Toc28359079"/>
      <w:bookmarkEnd w:id="35"/>
      <w:bookmarkStart w:id="36" w:name="_Hlk24379207"/>
      <w:bookmarkStart w:id="37" w:name="_Toc35393791"/>
      <w:bookmarkStart w:id="38" w:name="_Toc28359080"/>
      <w:bookmarkStart w:id="39" w:name="_Toc35393622"/>
      <w:bookmarkStart w:id="40" w:name="_Toc28359003"/>
      <w:r>
        <w:rPr>
          <w:rFonts w:hint="eastAsia" w:ascii="宋体" w:hAnsi="宋体" w:eastAsia="宋体"/>
          <w:sz w:val="24"/>
          <w:szCs w:val="24"/>
          <w:highlight w:val="none"/>
        </w:rPr>
        <w:t>一、项目基本情况</w:t>
      </w:r>
    </w:p>
    <w:p w14:paraId="423A67B7">
      <w:pPr>
        <w:keepLines w:val="0"/>
        <w:pageBreakBefore w:val="0"/>
        <w:widowControl/>
        <w:kinsoku/>
        <w:wordWrap/>
        <w:overflowPunct/>
        <w:topLinePunct w:val="0"/>
        <w:autoSpaceDE/>
        <w:autoSpaceDN/>
        <w:bidi w:val="0"/>
        <w:adjustRightInd/>
        <w:spacing w:line="380" w:lineRule="auto"/>
        <w:ind w:firstLine="480" w:firstLineChars="200"/>
        <w:textAlignment w:val="auto"/>
        <w:outlineLvl w:val="2"/>
        <w:rPr>
          <w:rFonts w:hint="eastAsia" w:ascii="宋体" w:hAnsi="宋体"/>
          <w:sz w:val="24"/>
          <w:szCs w:val="24"/>
          <w:highlight w:val="none"/>
        </w:rPr>
      </w:pPr>
      <w:r>
        <w:rPr>
          <w:rFonts w:hint="eastAsia" w:ascii="宋体" w:hAnsi="宋体"/>
          <w:sz w:val="24"/>
          <w:szCs w:val="24"/>
          <w:highlight w:val="none"/>
        </w:rPr>
        <w:t>项目编号：</w:t>
      </w:r>
      <w:r>
        <w:rPr>
          <w:rFonts w:hint="eastAsia" w:ascii="宋体" w:hAnsi="宋体" w:eastAsia="宋体"/>
          <w:sz w:val="24"/>
          <w:szCs w:val="24"/>
          <w:highlight w:val="none"/>
          <w:lang w:eastAsia="zh-CN"/>
        </w:rPr>
        <w:t>331181261140010000006-XHCG2026-005</w:t>
      </w:r>
      <w:r>
        <w:rPr>
          <w:rFonts w:hint="eastAsia" w:ascii="宋体" w:hAnsi="宋体"/>
          <w:sz w:val="24"/>
          <w:szCs w:val="24"/>
          <w:highlight w:val="none"/>
        </w:rPr>
        <w:t xml:space="preserve">  </w:t>
      </w:r>
    </w:p>
    <w:p w14:paraId="2A129716">
      <w:pPr>
        <w:keepLines w:val="0"/>
        <w:pageBreakBefore w:val="0"/>
        <w:widowControl/>
        <w:kinsoku/>
        <w:wordWrap/>
        <w:overflowPunct/>
        <w:topLinePunct w:val="0"/>
        <w:autoSpaceDE/>
        <w:autoSpaceDN/>
        <w:bidi w:val="0"/>
        <w:adjustRightInd/>
        <w:spacing w:line="380"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eastAsia="宋体"/>
          <w:sz w:val="24"/>
          <w:szCs w:val="24"/>
          <w:lang w:eastAsia="zh-CN"/>
        </w:rPr>
        <w:t>龙泉市住龙镇基层应急消防保障点提升建设项目采购</w:t>
      </w:r>
    </w:p>
    <w:bookmarkEnd w:id="36"/>
    <w:p w14:paraId="268FEFAB">
      <w:pPr>
        <w:keepLines w:val="0"/>
        <w:pageBreakBefore w:val="0"/>
        <w:widowControl/>
        <w:kinsoku/>
        <w:wordWrap/>
        <w:overflowPunct/>
        <w:topLinePunct w:val="0"/>
        <w:autoSpaceDE/>
        <w:autoSpaceDN/>
        <w:bidi w:val="0"/>
        <w:adjustRightInd/>
        <w:spacing w:line="380" w:lineRule="auto"/>
        <w:ind w:firstLine="480" w:firstLineChars="200"/>
        <w:textAlignment w:val="auto"/>
        <w:rPr>
          <w:rFonts w:hint="eastAsia"/>
          <w:sz w:val="24"/>
        </w:rPr>
      </w:pPr>
      <w:r>
        <w:rPr>
          <w:rFonts w:hint="eastAsia"/>
          <w:sz w:val="24"/>
        </w:rPr>
        <w:t>采购方式：公开招标</w:t>
      </w:r>
    </w:p>
    <w:bookmarkEnd w:id="37"/>
    <w:bookmarkEnd w:id="38"/>
    <w:bookmarkEnd w:id="39"/>
    <w:bookmarkEnd w:id="40"/>
    <w:p w14:paraId="4ABABDFA">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w:t>
      </w:r>
      <w:bookmarkStart w:id="41" w:name="OLE_LINK16"/>
      <w:r>
        <w:rPr>
          <w:rFonts w:hint="eastAsia" w:ascii="宋体" w:hAnsi="宋体" w:eastAsia="宋体" w:cs="宋体"/>
          <w:color w:val="auto"/>
          <w:sz w:val="24"/>
          <w:szCs w:val="24"/>
        </w:rPr>
        <w:t>见</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文件第二章</w:t>
      </w:r>
    </w:p>
    <w:bookmarkEnd w:id="41"/>
    <w:p w14:paraId="79284194">
      <w:pPr>
        <w:wordWrap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标项一</w:t>
      </w:r>
    </w:p>
    <w:p w14:paraId="0A1DD008">
      <w:pPr>
        <w:wordWrap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数量：</w:t>
      </w:r>
      <w:r>
        <w:rPr>
          <w:rFonts w:hint="eastAsia" w:ascii="宋体" w:hAnsi="宋体" w:eastAsia="宋体" w:cs="宋体"/>
          <w:bCs/>
          <w:snapToGrid w:val="0"/>
          <w:color w:val="auto"/>
          <w:sz w:val="24"/>
          <w:szCs w:val="24"/>
          <w:lang w:val="en-US" w:eastAsia="zh-CN"/>
        </w:rPr>
        <w:t>1</w:t>
      </w:r>
    </w:p>
    <w:p w14:paraId="511A5367">
      <w:pPr>
        <w:wordWrap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w:t>
      </w:r>
      <w:r>
        <w:rPr>
          <w:rFonts w:hint="eastAsia" w:ascii="宋体" w:hAnsi="宋体" w:eastAsia="宋体" w:cs="宋体"/>
          <w:bCs/>
          <w:snapToGrid w:val="0"/>
          <w:color w:val="auto"/>
          <w:sz w:val="24"/>
          <w:szCs w:val="24"/>
          <w:lang w:val="en-US" w:eastAsia="zh-CN"/>
        </w:rPr>
        <w:t>项</w:t>
      </w:r>
    </w:p>
    <w:p w14:paraId="162B3AB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474900.00</w:t>
      </w:r>
      <w:r>
        <w:rPr>
          <w:rFonts w:hint="eastAsia" w:ascii="宋体" w:hAnsi="宋体" w:eastAsia="宋体" w:cs="宋体"/>
          <w:color w:val="auto"/>
          <w:sz w:val="24"/>
          <w:highlight w:val="none"/>
          <w:lang w:val="en-US" w:eastAsia="zh-CN"/>
        </w:rPr>
        <w:t>元</w:t>
      </w:r>
    </w:p>
    <w:p w14:paraId="5B25EBD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474900.00</w:t>
      </w:r>
      <w:r>
        <w:rPr>
          <w:rFonts w:hint="eastAsia" w:ascii="宋体" w:hAnsi="宋体" w:eastAsia="宋体" w:cs="宋体"/>
          <w:color w:val="auto"/>
          <w:sz w:val="24"/>
          <w:highlight w:val="none"/>
          <w:lang w:val="en-US" w:eastAsia="zh-CN"/>
        </w:rPr>
        <w:t>元</w:t>
      </w:r>
    </w:p>
    <w:p w14:paraId="59EC6633">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简要规格描述：</w:t>
      </w:r>
      <w:bookmarkStart w:id="42" w:name="OLE_LINK9"/>
      <w:r>
        <w:rPr>
          <w:rFonts w:hint="eastAsia" w:ascii="宋体" w:hAnsi="宋体" w:eastAsia="宋体" w:cs="宋体"/>
          <w:color w:val="auto"/>
          <w:sz w:val="24"/>
          <w:szCs w:val="24"/>
          <w:highlight w:val="none"/>
        </w:rPr>
        <w:t>见招标文件第二章</w:t>
      </w:r>
    </w:p>
    <w:bookmarkEnd w:id="42"/>
    <w:p w14:paraId="43A74745">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w:t>
      </w:r>
      <w:r>
        <w:rPr>
          <w:rFonts w:hint="eastAsia" w:ascii="宋体" w:hAnsi="宋体" w:eastAsia="宋体" w:cs="宋体"/>
          <w:bCs/>
          <w:snapToGrid w:val="0"/>
          <w:color w:val="auto"/>
          <w:sz w:val="24"/>
          <w:szCs w:val="24"/>
        </w:rPr>
        <w:t>无</w:t>
      </w:r>
    </w:p>
    <w:p w14:paraId="0C17266A">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合同履行期限：</w:t>
      </w:r>
      <w:bookmarkStart w:id="43" w:name="OLE_LINK20"/>
      <w:r>
        <w:rPr>
          <w:rFonts w:hint="eastAsia" w:ascii="宋体" w:hAnsi="宋体" w:eastAsia="宋体" w:cs="宋体"/>
          <w:color w:val="auto"/>
          <w:sz w:val="24"/>
          <w:szCs w:val="24"/>
        </w:rPr>
        <w:t>见招标文件第二章</w:t>
      </w:r>
    </w:p>
    <w:bookmarkEnd w:id="43"/>
    <w:p w14:paraId="325A18F8">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r>
        <w:rPr>
          <w:rFonts w:hint="eastAsia" w:ascii="宋体" w:hAnsi="宋体" w:eastAsia="宋体" w:cs="宋体"/>
          <w:color w:val="auto"/>
          <w:sz w:val="24"/>
          <w:szCs w:val="24"/>
          <w:highlight w:val="none"/>
          <w:lang w:val="en-US" w:eastAsia="zh-CN"/>
        </w:rPr>
        <w:sym w:font="Wingdings 2" w:char="0052"/>
      </w:r>
      <w:r>
        <w:rPr>
          <w:rFonts w:hint="eastAsia" w:ascii="宋体" w:hAnsi="宋体" w:eastAsia="宋体" w:cs="宋体"/>
          <w:color w:val="auto"/>
          <w:sz w:val="24"/>
          <w:szCs w:val="24"/>
          <w:highlight w:val="none"/>
        </w:rPr>
        <w:t xml:space="preserve">接受   </w:t>
      </w:r>
      <w:r>
        <w:rPr>
          <w:rFonts w:hint="eastAsia" w:ascii="宋体" w:hAnsi="宋体" w:eastAsia="宋体" w:cs="宋体"/>
          <w:color w:val="auto"/>
          <w:sz w:val="24"/>
          <w:szCs w:val="24"/>
          <w:highlight w:val="none"/>
          <w:lang w:val="en-US" w:eastAsia="zh-CN"/>
        </w:rPr>
        <w:sym w:font="Wingdings 2" w:char="00A3"/>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val="en-US" w:eastAsia="zh-CN"/>
        </w:rPr>
        <w:t xml:space="preserve">  </w:t>
      </w:r>
    </w:p>
    <w:p w14:paraId="54854998">
      <w:pPr>
        <w:keepLines w:val="0"/>
        <w:pageBreakBefore w:val="0"/>
        <w:widowControl/>
        <w:kinsoku/>
        <w:wordWrap/>
        <w:overflowPunct/>
        <w:topLinePunct w:val="0"/>
        <w:autoSpaceDE/>
        <w:autoSpaceDN/>
        <w:bidi w:val="0"/>
        <w:adjustRightInd/>
        <w:spacing w:line="380" w:lineRule="auto"/>
        <w:textAlignment w:val="auto"/>
        <w:rPr>
          <w:rFonts w:hint="eastAsia" w:ascii="宋体" w:hAnsi="宋体" w:eastAsia="宋体"/>
          <w:sz w:val="24"/>
          <w:szCs w:val="24"/>
        </w:rPr>
      </w:pPr>
      <w:r>
        <w:rPr>
          <w:rFonts w:hint="eastAsia" w:ascii="宋体" w:hAnsi="宋体" w:eastAsia="宋体"/>
          <w:sz w:val="24"/>
          <w:szCs w:val="24"/>
        </w:rPr>
        <w:t>二、申请人的资格要求：</w:t>
      </w:r>
    </w:p>
    <w:p w14:paraId="5797F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w:t>
      </w:r>
      <w:r>
        <w:rPr>
          <w:rFonts w:hint="eastAsia" w:ascii="宋体" w:hAnsi="宋体" w:cs="宋体"/>
          <w:color w:val="auto"/>
          <w:sz w:val="24"/>
          <w:szCs w:val="24"/>
          <w:lang w:eastAsia="zh-CN"/>
        </w:rPr>
        <w:t>中华人民共和国政府采购法</w:t>
      </w:r>
      <w:r>
        <w:rPr>
          <w:rFonts w:hint="eastAsia" w:ascii="宋体" w:hAnsi="宋体" w:eastAsia="宋体" w:cs="宋体"/>
          <w:color w:val="auto"/>
          <w:sz w:val="24"/>
          <w:szCs w:val="24"/>
        </w:rPr>
        <w:t>》第二十二条规定；未被“信用中国”（www.creditchina.gov.cn）、中国政府采购网（www.ccgp.gov.cn）</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人民法院系统</w:t>
      </w:r>
      <w:r>
        <w:rPr>
          <w:rFonts w:hint="eastAsia" w:ascii="宋体" w:hAnsi="宋体" w:eastAsia="宋体" w:cs="宋体"/>
          <w:color w:val="auto"/>
          <w:sz w:val="24"/>
          <w:szCs w:val="24"/>
        </w:rPr>
        <w:t>列入失信被执行人、重大税收违法案件当事人名单、政府采购严重违法失信行为记录名单。</w:t>
      </w:r>
    </w:p>
    <w:p w14:paraId="591D291C">
      <w:pPr>
        <w:tabs>
          <w:tab w:val="left" w:pos="54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.落实政府采购政策需满足的资格要求：</w:t>
      </w:r>
    </w:p>
    <w:p w14:paraId="2CF97FA2">
      <w:pPr>
        <w:tabs>
          <w:tab w:val="left" w:pos="540"/>
        </w:tabs>
        <w:snapToGrid w:val="0"/>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0000FF"/>
          <w:sz w:val="24"/>
          <w:szCs w:val="24"/>
          <w:lang w:val="en-US" w:eastAsia="zh-CN"/>
        </w:rPr>
        <w:t xml:space="preserve"> </w:t>
      </w:r>
      <w:r>
        <w:rPr>
          <w:rFonts w:hint="eastAsia" w:ascii="宋体" w:hAnsi="宋体" w:eastAsia="宋体" w:cs="宋体"/>
          <w:color w:val="auto"/>
          <w:sz w:val="24"/>
          <w:szCs w:val="24"/>
          <w:lang w:val="en-US" w:eastAsia="zh-CN"/>
        </w:rPr>
        <w:t xml:space="preserve">本项目根据《政府采购促进中小企业发展管理办法》财库〔2020〕46 号，在政府采购活动对符合本办法规定的小微企业给予扶持政策；对残疾人福利性单位、监狱企业给予小微企业扶持政策。 </w:t>
      </w:r>
    </w:p>
    <w:p w14:paraId="4E9600A8">
      <w:pPr>
        <w:tabs>
          <w:tab w:val="left" w:pos="54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2.2 </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要求以联合体形式参加，提供联合协议和中小企业声明函，联合协议中中小企业合同金额应当达到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%，小微企业合同金额应当达到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%；如果</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 xml:space="preserve">本身提供所有标的均由中小企业制造、承建或承接，视同符合了资格条件，无需再与其他中小企 业组成联合体参加采购活动，无需提供联合协议； </w:t>
      </w:r>
    </w:p>
    <w:p w14:paraId="065D0C4F">
      <w:pPr>
        <w:tabs>
          <w:tab w:val="left" w:pos="540"/>
        </w:tabs>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要求合同分包，提供分包意向协议和中小企业声明函，分包意向协议中中小企业合同金额应当达到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，小微企业合同金额应当达到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%；如果</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 xml:space="preserve">本身提供所有标的均由中小企业制造、承建或承接，视同符合了资格条件，无需再向中小企业分包，无需提供分包意向协议； </w:t>
      </w:r>
    </w:p>
    <w:p w14:paraId="3FD6802F">
      <w:pPr>
        <w:pStyle w:val="4"/>
        <w:widowControl w:val="0"/>
        <w:numPr>
          <w:ilvl w:val="0"/>
          <w:numId w:val="0"/>
        </w:numPr>
        <w:tabs>
          <w:tab w:val="left" w:pos="208"/>
        </w:tabs>
        <w:spacing w:after="120" w:line="360" w:lineRule="auto"/>
        <w:ind w:firstLine="480" w:firstLineChars="200"/>
        <w:jc w:val="both"/>
        <w:rPr>
          <w:rFonts w:hint="eastAsia" w:ascii="宋体" w:hAnsi="宋体" w:eastAsia="宋体" w:cs="宋体"/>
          <w:b w:val="0"/>
          <w:bCs/>
          <w:color w:val="auto"/>
          <w:sz w:val="24"/>
          <w:szCs w:val="24"/>
          <w:lang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本项目的特定资格要求：</w:t>
      </w:r>
      <w:r>
        <w:rPr>
          <w:rFonts w:hint="eastAsia" w:ascii="宋体" w:hAnsi="宋体" w:cs="宋体"/>
          <w:b w:val="0"/>
          <w:bCs w:val="0"/>
          <w:color w:val="auto"/>
          <w:sz w:val="24"/>
          <w:szCs w:val="24"/>
          <w:lang w:val="en-US" w:eastAsia="zh-CN"/>
        </w:rPr>
        <w:t>无</w:t>
      </w:r>
      <w:r>
        <w:rPr>
          <w:rFonts w:hint="eastAsia" w:ascii="宋体" w:hAnsi="宋体" w:eastAsia="宋体" w:cs="宋体"/>
          <w:b w:val="0"/>
          <w:bCs/>
          <w:color w:val="auto"/>
          <w:kern w:val="0"/>
          <w:sz w:val="24"/>
          <w:szCs w:val="24"/>
          <w:lang w:val="en-US" w:eastAsia="zh-CN"/>
        </w:rPr>
        <w:t>。</w:t>
      </w:r>
    </w:p>
    <w:p w14:paraId="3D661425">
      <w:pPr>
        <w:pStyle w:val="30"/>
        <w:spacing w:before="0" w:after="0"/>
        <w:jc w:val="both"/>
        <w:rPr>
          <w:rFonts w:hint="eastAsia" w:ascii="宋体" w:hAnsi="宋体" w:eastAsia="宋体"/>
          <w:sz w:val="24"/>
          <w:szCs w:val="24"/>
          <w:lang w:val="en-US" w:eastAsia="zh-CN"/>
        </w:rPr>
      </w:pPr>
      <w:r>
        <w:rPr>
          <w:rFonts w:hint="eastAsia" w:ascii="宋体" w:hAnsi="宋体" w:eastAsia="宋体"/>
          <w:sz w:val="24"/>
          <w:szCs w:val="24"/>
        </w:rPr>
        <w:t>三、获取招标</w:t>
      </w:r>
      <w:r>
        <w:rPr>
          <w:rFonts w:hint="eastAsia" w:ascii="宋体" w:hAnsi="宋体" w:eastAsia="宋体"/>
          <w:sz w:val="24"/>
          <w:szCs w:val="24"/>
          <w:lang w:val="en-US" w:eastAsia="zh-CN"/>
        </w:rPr>
        <w:t>文件</w:t>
      </w:r>
    </w:p>
    <w:p w14:paraId="6C25416A">
      <w:pPr>
        <w:keepLines w:val="0"/>
        <w:pageBreakBefore w:val="0"/>
        <w:widowControl w:val="0"/>
        <w:kinsoku/>
        <w:wordWrap/>
        <w:overflowPunct/>
        <w:topLinePunct w:val="0"/>
        <w:autoSpaceDE/>
        <w:autoSpaceDN/>
        <w:bidi w:val="0"/>
        <w:spacing w:line="348" w:lineRule="auto"/>
        <w:ind w:firstLine="480" w:firstLineChars="200"/>
        <w:rPr>
          <w:rFonts w:hint="eastAsia" w:ascii="宋体" w:hAnsi="宋体" w:cs="宋体"/>
          <w:sz w:val="24"/>
          <w:szCs w:val="24"/>
        </w:rPr>
      </w:pPr>
      <w:r>
        <w:rPr>
          <w:rFonts w:hint="eastAsia" w:ascii="宋体" w:hAnsi="宋体" w:cs="宋体"/>
          <w:sz w:val="24"/>
          <w:szCs w:val="24"/>
          <w:highlight w:val="none"/>
        </w:rPr>
        <w:t>时间：</w:t>
      </w:r>
      <w:r>
        <w:rPr>
          <w:rFonts w:hint="eastAsia" w:ascii="宋体" w:hAnsi="宋体" w:eastAsia="宋体" w:cs="宋体"/>
          <w:sz w:val="24"/>
          <w:szCs w:val="24"/>
          <w:highlight w:val="none"/>
          <w:u w:val="single"/>
          <w:lang w:eastAsia="zh-CN"/>
        </w:rPr>
        <w:t>公告发布之日</w:t>
      </w:r>
      <w:r>
        <w:rPr>
          <w:rFonts w:hint="eastAsia" w:ascii="宋体" w:hAnsi="宋体" w:cs="宋体"/>
          <w:sz w:val="24"/>
          <w:szCs w:val="24"/>
          <w:highlight w:val="none"/>
          <w:u w:val="single"/>
        </w:rPr>
        <w:t>至</w:t>
      </w:r>
      <w:r>
        <w:rPr>
          <w:rFonts w:hint="eastAsia" w:ascii="宋体" w:hAnsi="宋体" w:eastAsia="宋体" w:cs="宋体"/>
          <w:sz w:val="24"/>
          <w:szCs w:val="24"/>
          <w:highlight w:val="none"/>
          <w:u w:val="single"/>
          <w:lang w:eastAsia="zh-CN"/>
        </w:rPr>
        <w:t>投标文件提交截止时间</w:t>
      </w:r>
      <w:r>
        <w:rPr>
          <w:rFonts w:hint="eastAsia" w:ascii="宋体" w:hAnsi="宋体" w:cs="宋体"/>
          <w:sz w:val="24"/>
          <w:szCs w:val="24"/>
          <w:highlight w:val="none"/>
        </w:rPr>
        <w:t>，每天</w:t>
      </w:r>
      <w:r>
        <w:rPr>
          <w:rFonts w:hint="eastAsia" w:ascii="宋体" w:hAnsi="宋体" w:cs="宋体"/>
          <w:sz w:val="24"/>
          <w:szCs w:val="24"/>
        </w:rPr>
        <w:t>上午 00:00至12:00 ，下午 12:00至23:59 （北京时间，线上获取法定节假日均可，线下获取文件法定节假日除外）</w:t>
      </w:r>
    </w:p>
    <w:p w14:paraId="48A61433">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rPr>
        <w:t>地点（网址）：</w:t>
      </w:r>
      <w:r>
        <w:rPr>
          <w:rFonts w:hint="eastAsia" w:ascii="宋体" w:hAnsi="宋体" w:eastAsia="宋体" w:cs="宋体"/>
          <w:color w:val="auto"/>
          <w:sz w:val="24"/>
          <w:szCs w:val="24"/>
          <w:highlight w:val="none"/>
        </w:rPr>
        <w:t>政采云平台线上获取</w:t>
      </w:r>
    </w:p>
    <w:p w14:paraId="64105E06">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登录政采云平台</w:t>
      </w:r>
      <w:r>
        <w:rPr>
          <w:rFonts w:hint="eastAsia" w:ascii="宋体" w:hAnsi="宋体" w:eastAsia="宋体" w:cs="宋体"/>
          <w:color w:val="auto"/>
          <w:sz w:val="24"/>
          <w:szCs w:val="24"/>
          <w:highlight w:val="none"/>
          <w:lang w:eastAsia="zh-CN"/>
        </w:rPr>
        <w:t>https://www.zcygov.cn/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5FD6DF59">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cs="宋体"/>
          <w:sz w:val="24"/>
          <w:szCs w:val="24"/>
        </w:rPr>
      </w:pPr>
      <w:r>
        <w:rPr>
          <w:rFonts w:hint="eastAsia" w:ascii="宋体" w:hAnsi="宋体" w:eastAsia="宋体" w:cs="宋体"/>
          <w:color w:val="auto"/>
          <w:sz w:val="24"/>
          <w:szCs w:val="24"/>
          <w:highlight w:val="none"/>
        </w:rPr>
        <w:t>售价：0元</w:t>
      </w:r>
    </w:p>
    <w:p w14:paraId="4202D5BD">
      <w:pPr>
        <w:pStyle w:val="30"/>
        <w:spacing w:before="0" w:after="0"/>
        <w:jc w:val="both"/>
        <w:rPr>
          <w:rFonts w:hint="eastAsia" w:ascii="宋体" w:hAnsi="宋体" w:eastAsia="宋体"/>
          <w:sz w:val="24"/>
          <w:szCs w:val="24"/>
          <w:highlight w:val="none"/>
        </w:rPr>
      </w:pPr>
      <w:r>
        <w:rPr>
          <w:rFonts w:hint="eastAsia" w:ascii="宋体" w:hAnsi="宋体" w:eastAsia="宋体"/>
          <w:sz w:val="24"/>
          <w:szCs w:val="24"/>
        </w:rPr>
        <w:t>四、提交投标文件</w:t>
      </w:r>
      <w:r>
        <w:rPr>
          <w:rFonts w:hint="eastAsia" w:ascii="宋体" w:hAnsi="宋体" w:eastAsia="宋体"/>
          <w:sz w:val="24"/>
          <w:szCs w:val="24"/>
          <w:highlight w:val="none"/>
        </w:rPr>
        <w:t>截止时间、开标时间和地点</w:t>
      </w:r>
    </w:p>
    <w:p w14:paraId="0FF17168">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bookmarkStart w:id="44" w:name="_Toc35393794"/>
      <w:bookmarkEnd w:id="44"/>
      <w:bookmarkStart w:id="45" w:name="_Toc28359084"/>
      <w:bookmarkEnd w:id="45"/>
      <w:bookmarkStart w:id="46" w:name="_Toc35393625"/>
      <w:bookmarkEnd w:id="46"/>
      <w:bookmarkStart w:id="47" w:name="_Toc28359007"/>
      <w:bookmarkEnd w:id="47"/>
      <w:r>
        <w:rPr>
          <w:rFonts w:hint="eastAsia" w:ascii="宋体" w:hAnsi="宋体" w:eastAsia="宋体" w:cs="宋体"/>
          <w:bCs/>
          <w:color w:val="auto"/>
          <w:sz w:val="24"/>
          <w:szCs w:val="24"/>
          <w:highlight w:val="none"/>
        </w:rPr>
        <w:t>提交投标文件截止时间：</w:t>
      </w:r>
      <w:r>
        <w:rPr>
          <w:rFonts w:hint="eastAsia" w:ascii="宋体" w:hAnsi="宋体" w:eastAsia="宋体" w:cs="宋体"/>
          <w:bCs/>
          <w:snapToGrid w:val="0"/>
          <w:color w:val="auto"/>
          <w:sz w:val="24"/>
          <w:szCs w:val="24"/>
          <w:highlight w:val="none"/>
          <w:u w:val="single"/>
          <w:lang w:val="en-US" w:eastAsia="zh-CN"/>
        </w:rPr>
        <w:t>2026年6月17日9：00</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北京时间）</w:t>
      </w:r>
    </w:p>
    <w:p w14:paraId="0105F805">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投标地点（网址）：</w:t>
      </w:r>
      <w:r>
        <w:rPr>
          <w:rFonts w:hint="eastAsia" w:ascii="宋体" w:hAnsi="宋体" w:eastAsia="宋体" w:cs="宋体"/>
          <w:color w:val="auto"/>
          <w:sz w:val="24"/>
          <w:szCs w:val="24"/>
          <w:highlight w:val="none"/>
          <w:u w:val="single"/>
        </w:rPr>
        <w:t>请登录政采云投标客户端投标</w:t>
      </w:r>
    </w:p>
    <w:p w14:paraId="37C33D6F">
      <w:pPr>
        <w:keepNext w:val="0"/>
        <w:keepLines w:val="0"/>
        <w:pageBreakBefore w:val="0"/>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bCs/>
          <w:snapToGrid w:val="0"/>
          <w:color w:val="auto"/>
          <w:sz w:val="24"/>
          <w:szCs w:val="24"/>
          <w:highlight w:val="none"/>
          <w:u w:val="single"/>
          <w:lang w:val="en-US" w:eastAsia="zh-CN"/>
        </w:rPr>
        <w:t>2026年6月17日9：00</w:t>
      </w:r>
      <w:r>
        <w:rPr>
          <w:rFonts w:hint="eastAsia" w:ascii="宋体" w:hAnsi="宋体" w:eastAsia="宋体" w:cs="宋体"/>
          <w:color w:val="auto"/>
          <w:sz w:val="24"/>
          <w:szCs w:val="24"/>
          <w:highlight w:val="none"/>
        </w:rPr>
        <w:t>（北京时间）</w:t>
      </w:r>
    </w:p>
    <w:p w14:paraId="753159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开标地点（网址）：</w:t>
      </w:r>
      <w:r>
        <w:rPr>
          <w:rFonts w:hint="eastAsia" w:ascii="宋体" w:hAnsi="宋体" w:cs="宋体"/>
          <w:color w:val="auto"/>
          <w:sz w:val="24"/>
          <w:u w:val="single"/>
          <w:lang w:eastAsia="zh-CN"/>
        </w:rPr>
        <w:t>丽水兴恒工程咨询有限公司开标室（龙泉市龙渊街道华楼街268号财富大厦17楼），（网址：政府采购云平台（https://www.zcygov.cn/））</w:t>
      </w:r>
    </w:p>
    <w:p w14:paraId="7F1F5595">
      <w:pPr>
        <w:pStyle w:val="30"/>
        <w:spacing w:before="0" w:after="0"/>
        <w:jc w:val="both"/>
        <w:rPr>
          <w:rFonts w:hint="eastAsia" w:ascii="宋体" w:hAnsi="宋体" w:eastAsia="宋体"/>
          <w:sz w:val="24"/>
          <w:szCs w:val="24"/>
        </w:rPr>
      </w:pPr>
      <w:r>
        <w:rPr>
          <w:rFonts w:hint="eastAsia" w:ascii="宋体" w:hAnsi="宋体" w:eastAsia="宋体"/>
          <w:sz w:val="24"/>
          <w:szCs w:val="24"/>
        </w:rPr>
        <w:t>五、公告期限</w:t>
      </w:r>
    </w:p>
    <w:p w14:paraId="011A4B0B">
      <w:pPr>
        <w:spacing w:line="360" w:lineRule="auto"/>
        <w:ind w:firstLine="480" w:firstLineChars="200"/>
        <w:rPr>
          <w:rFonts w:hint="eastAsia" w:ascii="宋体" w:hAnsi="宋体"/>
          <w:kern w:val="0"/>
          <w:sz w:val="24"/>
          <w:szCs w:val="24"/>
        </w:rPr>
      </w:pPr>
      <w:r>
        <w:rPr>
          <w:rFonts w:hint="eastAsia" w:ascii="宋体" w:hAnsi="宋体"/>
          <w:kern w:val="0"/>
          <w:sz w:val="24"/>
          <w:szCs w:val="24"/>
        </w:rPr>
        <w:t>自本公告发布之日起5个工作日。</w:t>
      </w:r>
    </w:p>
    <w:p w14:paraId="3F7558D5">
      <w:pPr>
        <w:pStyle w:val="30"/>
        <w:spacing w:before="0" w:after="0"/>
        <w:jc w:val="both"/>
        <w:rPr>
          <w:rFonts w:hint="eastAsia" w:ascii="宋体" w:hAnsi="宋体" w:eastAsia="宋体"/>
          <w:sz w:val="24"/>
          <w:szCs w:val="24"/>
        </w:rPr>
      </w:pPr>
      <w:bookmarkStart w:id="48" w:name="_Toc35393626"/>
      <w:bookmarkEnd w:id="48"/>
      <w:bookmarkStart w:id="49" w:name="_Toc35393795"/>
      <w:bookmarkEnd w:id="49"/>
      <w:r>
        <w:rPr>
          <w:rFonts w:hint="eastAsia" w:ascii="宋体" w:hAnsi="宋体" w:eastAsia="宋体"/>
          <w:sz w:val="24"/>
          <w:szCs w:val="24"/>
        </w:rPr>
        <w:t>六、其他补充事宜</w:t>
      </w:r>
    </w:p>
    <w:p w14:paraId="73D88C7B">
      <w:pPr>
        <w:keepNext w:val="0"/>
        <w:keepLines w:val="0"/>
        <w:pageBreakBefore w:val="0"/>
        <w:kinsoku/>
        <w:wordWrap w:val="0"/>
        <w:overflowPunct/>
        <w:topLinePunct w:val="0"/>
        <w:autoSpaceDE/>
        <w:autoSpaceDN/>
        <w:bidi w:val="0"/>
        <w:adjustRightInd/>
        <w:snapToGrid w:val="0"/>
        <w:spacing w:line="360" w:lineRule="auto"/>
        <w:ind w:firstLine="51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1.《浙江省财政厅关于进一步发挥政府采购政策功能全力推动经济稳进提质的通知》（浙财采监</w:t>
      </w:r>
      <w:r>
        <w:rPr>
          <w:rFonts w:hint="eastAsia" w:ascii="宋体" w:hAnsi="宋体" w:eastAsia="宋体" w:cs="宋体"/>
          <w:color w:val="auto"/>
          <w:sz w:val="24"/>
          <w:szCs w:val="24"/>
          <w:highlight w:val="none"/>
          <w:lang w:eastAsia="zh-CN"/>
        </w:rPr>
        <w:t>〔2022〕3号</w:t>
      </w:r>
      <w:r>
        <w:rPr>
          <w:rFonts w:hint="eastAsia" w:ascii="宋体" w:hAnsi="宋体" w:eastAsia="宋体" w:cs="宋体"/>
          <w:color w:val="auto"/>
          <w:sz w:val="24"/>
          <w:szCs w:val="24"/>
          <w:highlight w:val="none"/>
        </w:rPr>
        <w:t>）、《浙江省财政厅关于进一步促进政府采购公平竞争打造最优营商环境的通知》（浙财采监</w:t>
      </w:r>
      <w:r>
        <w:rPr>
          <w:rFonts w:hint="eastAsia" w:ascii="宋体" w:hAnsi="宋体" w:eastAsia="宋体" w:cs="宋体"/>
          <w:color w:val="auto"/>
          <w:sz w:val="24"/>
          <w:szCs w:val="24"/>
          <w:highlight w:val="none"/>
          <w:lang w:eastAsia="zh-CN"/>
        </w:rPr>
        <w:t>〔2021〕22号</w:t>
      </w:r>
      <w:r>
        <w:rPr>
          <w:rFonts w:hint="eastAsia" w:ascii="宋体" w:hAnsi="宋体" w:eastAsia="宋体" w:cs="宋体"/>
          <w:color w:val="auto"/>
          <w:sz w:val="24"/>
          <w:szCs w:val="24"/>
          <w:highlight w:val="none"/>
        </w:rPr>
        <w:t>））、《浙江省财政厅关于进一步加大政府采购支持中小企业力度助力扎实稳住经济的通知》（浙财采监</w:t>
      </w:r>
      <w:r>
        <w:rPr>
          <w:rFonts w:hint="eastAsia" w:ascii="宋体" w:hAnsi="宋体" w:eastAsia="宋体" w:cs="宋体"/>
          <w:color w:val="auto"/>
          <w:sz w:val="24"/>
          <w:szCs w:val="24"/>
          <w:highlight w:val="none"/>
          <w:lang w:eastAsia="zh-CN"/>
        </w:rPr>
        <w:t>〔2022〕8号</w:t>
      </w:r>
      <w:r>
        <w:rPr>
          <w:rFonts w:hint="eastAsia" w:ascii="宋体" w:hAnsi="宋体" w:eastAsia="宋体" w:cs="宋体"/>
          <w:color w:val="auto"/>
          <w:sz w:val="24"/>
          <w:szCs w:val="24"/>
          <w:highlight w:val="none"/>
        </w:rPr>
        <w:t>）已分别于2022年1月29日、2022年2月1日和2022年7月1日开始实施，此前有关规定与上述文件内容不一致的，按上述文件要求执行。</w:t>
      </w:r>
    </w:p>
    <w:p w14:paraId="7DA5E906">
      <w:pPr>
        <w:keepNext w:val="0"/>
        <w:keepLines w:val="0"/>
        <w:pageBreakBefore w:val="0"/>
        <w:kinsoku/>
        <w:wordWrap w:val="0"/>
        <w:overflowPunct/>
        <w:topLinePunct w:val="0"/>
        <w:autoSpaceDE/>
        <w:autoSpaceDN/>
        <w:bidi w:val="0"/>
        <w:adjustRightInd/>
        <w:snapToGrid w:val="0"/>
        <w:spacing w:line="360" w:lineRule="auto"/>
        <w:ind w:firstLine="51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32086446">
      <w:pPr>
        <w:keepNext w:val="0"/>
        <w:keepLines w:val="0"/>
        <w:pageBreakBefore w:val="0"/>
        <w:kinsoku/>
        <w:wordWrap w:val="0"/>
        <w:overflowPunct/>
        <w:topLinePunct w:val="0"/>
        <w:autoSpaceDE/>
        <w:autoSpaceDN/>
        <w:bidi w:val="0"/>
        <w:adjustRightInd/>
        <w:snapToGrid w:val="0"/>
        <w:spacing w:line="360" w:lineRule="auto"/>
        <w:ind w:firstLine="51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5CA64E8">
      <w:pPr>
        <w:keepNext w:val="0"/>
        <w:keepLines w:val="0"/>
        <w:pageBreakBefore w:val="0"/>
        <w:kinsoku/>
        <w:wordWrap w:val="0"/>
        <w:overflowPunct/>
        <w:topLinePunct w:val="0"/>
        <w:autoSpaceDE/>
        <w:autoSpaceDN/>
        <w:bidi w:val="0"/>
        <w:adjustRightInd/>
        <w:snapToGrid w:val="0"/>
        <w:spacing w:line="360" w:lineRule="auto"/>
        <w:ind w:firstLine="51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其他事项：</w:t>
      </w:r>
      <w:bookmarkStart w:id="50" w:name="OLE_LINK10"/>
    </w:p>
    <w:p w14:paraId="1F030CEF">
      <w:pPr>
        <w:keepNext w:val="0"/>
        <w:keepLines w:val="0"/>
        <w:pageBreakBefore w:val="0"/>
        <w:kinsoku/>
        <w:wordWrap w:val="0"/>
        <w:overflowPunct/>
        <w:topLinePunct w:val="0"/>
        <w:autoSpaceDE/>
        <w:autoSpaceDN/>
        <w:bidi w:val="0"/>
        <w:adjustRightInd/>
        <w:snapToGrid w:val="0"/>
        <w:spacing w:line="360" w:lineRule="auto"/>
        <w:ind w:firstLine="510"/>
        <w:textAlignment w:val="auto"/>
        <w:rPr>
          <w:rFonts w:hint="eastAsia" w:ascii="宋体" w:hAnsi="宋体" w:eastAsia="宋体" w:cs="宋体"/>
          <w:bCs/>
          <w:snapToGrid w:val="0"/>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bCs/>
          <w:snapToGrid w:val="0"/>
          <w:color w:val="auto"/>
          <w:sz w:val="24"/>
          <w:szCs w:val="24"/>
          <w:highlight w:val="none"/>
        </w:rPr>
        <w:t>本项目全程电子招投标，相关的操作规程务必关注《政府采购项目电子交易管理操作指南-</w:t>
      </w:r>
      <w:r>
        <w:rPr>
          <w:rFonts w:hint="eastAsia" w:ascii="宋体" w:hAnsi="宋体" w:eastAsia="宋体" w:cs="宋体"/>
          <w:bCs/>
          <w:snapToGrid w:val="0"/>
          <w:color w:val="auto"/>
          <w:sz w:val="24"/>
          <w:szCs w:val="24"/>
          <w:highlight w:val="none"/>
          <w:lang w:eastAsia="zh-CN"/>
        </w:rPr>
        <w:t>供应商</w:t>
      </w:r>
      <w:r>
        <w:rPr>
          <w:rFonts w:hint="eastAsia" w:ascii="宋体" w:hAnsi="宋体" w:eastAsia="宋体" w:cs="宋体"/>
          <w:bCs/>
          <w:snapToGrid w:val="0"/>
          <w:color w:val="auto"/>
          <w:sz w:val="24"/>
          <w:szCs w:val="24"/>
          <w:highlight w:val="none"/>
        </w:rPr>
        <w:t>》（网址：https</w:t>
      </w: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//service.zcygov.cn/#/knowledges/CW1EtGwBFdiHxlNd6I3m/6IMVAG0BFdiHxlNdQ8Na）</w:t>
      </w:r>
    </w:p>
    <w:p w14:paraId="6F506241">
      <w:pPr>
        <w:keepLines w:val="0"/>
        <w:pageBreakBefore w:val="0"/>
        <w:widowControl w:val="0"/>
        <w:kinsoku/>
        <w:wordWrap/>
        <w:overflowPunct/>
        <w:topLinePunct w:val="0"/>
        <w:autoSpaceDE/>
        <w:autoSpaceDN/>
        <w:bidi w:val="0"/>
        <w:spacing w:line="380" w:lineRule="auto"/>
        <w:ind w:firstLine="480" w:firstLineChars="200"/>
        <w:rPr>
          <w:rFonts w:hint="eastAsia"/>
        </w:rPr>
      </w:pP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本项目的更正、终止、澄清(修改)、中止(暂停)等公告内容在政府采购云平台发布。</w:t>
      </w:r>
      <w:bookmarkEnd w:id="50"/>
    </w:p>
    <w:p w14:paraId="734751CF">
      <w:pPr>
        <w:pStyle w:val="30"/>
        <w:spacing w:before="0" w:after="0"/>
        <w:jc w:val="both"/>
        <w:rPr>
          <w:rFonts w:hint="eastAsia" w:ascii="宋体" w:hAnsi="宋体" w:eastAsia="宋体"/>
          <w:sz w:val="24"/>
          <w:szCs w:val="24"/>
        </w:rPr>
      </w:pPr>
      <w:r>
        <w:rPr>
          <w:rFonts w:hint="eastAsia" w:ascii="宋体" w:hAnsi="宋体" w:eastAsia="宋体"/>
          <w:sz w:val="24"/>
          <w:szCs w:val="24"/>
        </w:rPr>
        <w:t>七、对本次采购提出询问、质疑、投诉，请按以下方式联系</w:t>
      </w:r>
    </w:p>
    <w:p w14:paraId="36C5497E">
      <w:pPr>
        <w:pStyle w:val="30"/>
        <w:spacing w:before="0" w:after="0"/>
        <w:ind w:firstLine="480" w:firstLineChars="200"/>
        <w:jc w:val="both"/>
        <w:rPr>
          <w:rFonts w:hint="eastAsia" w:ascii="宋体" w:hAnsi="宋体" w:eastAsia="宋体"/>
          <w:b w:val="0"/>
          <w:sz w:val="24"/>
          <w:szCs w:val="24"/>
        </w:rPr>
      </w:pPr>
      <w:r>
        <w:rPr>
          <w:rFonts w:hint="eastAsia" w:ascii="宋体" w:hAnsi="宋体" w:eastAsia="宋体"/>
          <w:b w:val="0"/>
          <w:sz w:val="24"/>
          <w:szCs w:val="24"/>
        </w:rPr>
        <w:t>1.采购人信息</w:t>
      </w:r>
    </w:p>
    <w:p w14:paraId="2FC042C6">
      <w:pPr>
        <w:spacing w:line="336" w:lineRule="auto"/>
        <w:ind w:firstLine="480" w:firstLineChars="200"/>
        <w:jc w:val="left"/>
        <w:rPr>
          <w:rFonts w:hint="eastAsia" w:ascii="宋体" w:hAnsi="宋体" w:eastAsia="宋体"/>
          <w:sz w:val="24"/>
          <w:lang w:eastAsia="zh-CN"/>
        </w:rPr>
      </w:pPr>
      <w:bookmarkStart w:id="51" w:name="_Toc28359086"/>
      <w:bookmarkStart w:id="52" w:name="_Toc28359009"/>
      <w:r>
        <w:rPr>
          <w:rFonts w:hint="eastAsia" w:ascii="宋体" w:hAnsi="宋体"/>
          <w:sz w:val="24"/>
        </w:rPr>
        <w:t>名    称：</w:t>
      </w:r>
      <w:r>
        <w:rPr>
          <w:rFonts w:hint="eastAsia" w:ascii="宋体" w:hAnsi="宋体" w:eastAsia="宋体"/>
          <w:sz w:val="24"/>
          <w:u w:val="single"/>
          <w:lang w:eastAsia="zh-CN"/>
        </w:rPr>
        <w:t>龙泉市住龙镇人民政府</w:t>
      </w:r>
    </w:p>
    <w:p w14:paraId="33EC2F8A">
      <w:pPr>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地    址：</w:t>
      </w:r>
      <w:r>
        <w:rPr>
          <w:rFonts w:hint="eastAsia" w:ascii="宋体" w:eastAsia="宋体"/>
          <w:sz w:val="24"/>
          <w:u w:val="single"/>
          <w:lang w:val="en-US" w:eastAsia="zh-CN"/>
        </w:rPr>
        <w:t xml:space="preserve"> 龙泉市住龙镇住溪街</w:t>
      </w:r>
    </w:p>
    <w:p w14:paraId="21267629">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项目联系人（询问）：</w:t>
      </w:r>
      <w:r>
        <w:rPr>
          <w:rFonts w:hint="eastAsia" w:ascii="宋体" w:hAnsi="宋体" w:cs="宋体"/>
          <w:sz w:val="24"/>
          <w:szCs w:val="24"/>
          <w:highlight w:val="none"/>
          <w:u w:val="single"/>
          <w:lang w:val="en-US" w:eastAsia="zh-CN"/>
        </w:rPr>
        <w:t xml:space="preserve">  兰女士</w:t>
      </w:r>
      <w:r>
        <w:rPr>
          <w:rFonts w:hint="eastAsia" w:ascii="宋体" w:hAnsi="宋体" w:cs="宋体"/>
          <w:sz w:val="24"/>
          <w:szCs w:val="24"/>
          <w:highlight w:val="none"/>
          <w:u w:val="single"/>
        </w:rPr>
        <w:t xml:space="preserve"> </w:t>
      </w:r>
      <w:r>
        <w:rPr>
          <w:rFonts w:hint="eastAsia" w:ascii="宋体" w:hAnsi="宋体"/>
          <w:sz w:val="24"/>
          <w:szCs w:val="24"/>
          <w:highlight w:val="none"/>
          <w:u w:val="single"/>
        </w:rPr>
        <w:t xml:space="preserve"> </w:t>
      </w:r>
    </w:p>
    <w:p w14:paraId="5220090A">
      <w:pPr>
        <w:spacing w:line="360" w:lineRule="auto"/>
        <w:ind w:firstLine="480" w:firstLineChars="200"/>
        <w:jc w:val="left"/>
        <w:rPr>
          <w:rFonts w:hint="default" w:ascii="宋体" w:hAnsi="宋体"/>
          <w:sz w:val="24"/>
          <w:szCs w:val="24"/>
          <w:highlight w:val="none"/>
          <w:lang w:val="en-US"/>
        </w:rPr>
      </w:pPr>
      <w:r>
        <w:rPr>
          <w:rFonts w:hint="eastAsia" w:ascii="宋体" w:hAnsi="宋体"/>
          <w:sz w:val="24"/>
          <w:szCs w:val="24"/>
          <w:highlight w:val="none"/>
        </w:rPr>
        <w:t>项目联系方式（询问）：</w:t>
      </w:r>
      <w:r>
        <w:rPr>
          <w:rFonts w:hint="eastAsia" w:ascii="宋体" w:hAnsi="宋体" w:cs="宋体"/>
          <w:sz w:val="24"/>
          <w:szCs w:val="24"/>
          <w:highlight w:val="none"/>
          <w:u w:val="single"/>
          <w:lang w:val="en-US" w:eastAsia="zh-CN"/>
        </w:rPr>
        <w:t xml:space="preserve"> 18867807983</w:t>
      </w:r>
    </w:p>
    <w:p w14:paraId="0E678BAB">
      <w:pPr>
        <w:spacing w:line="360" w:lineRule="auto"/>
        <w:ind w:firstLine="480" w:firstLineChars="200"/>
        <w:jc w:val="left"/>
        <w:rPr>
          <w:rFonts w:hint="default" w:ascii="宋体" w:hAnsi="宋体"/>
          <w:sz w:val="24"/>
          <w:szCs w:val="24"/>
          <w:highlight w:val="none"/>
          <w:lang w:val="en-US"/>
        </w:rPr>
      </w:pPr>
      <w:r>
        <w:rPr>
          <w:rFonts w:hint="eastAsia" w:ascii="宋体" w:hAnsi="宋体"/>
          <w:sz w:val="24"/>
          <w:szCs w:val="24"/>
          <w:highlight w:val="none"/>
        </w:rPr>
        <w:t>质疑联系人：</w:t>
      </w:r>
      <w:r>
        <w:rPr>
          <w:rFonts w:hint="eastAsia" w:ascii="宋体" w:hAnsi="宋体" w:cs="宋体"/>
          <w:sz w:val="24"/>
          <w:szCs w:val="24"/>
          <w:highlight w:val="none"/>
          <w:u w:val="single"/>
          <w:lang w:val="en-US" w:eastAsia="zh-CN"/>
        </w:rPr>
        <w:t xml:space="preserve">   吴先生  </w:t>
      </w:r>
    </w:p>
    <w:bookmarkEnd w:id="51"/>
    <w:bookmarkEnd w:id="52"/>
    <w:p w14:paraId="3754BF9A">
      <w:pPr>
        <w:spacing w:line="336" w:lineRule="auto"/>
        <w:ind w:firstLine="480" w:firstLineChars="200"/>
        <w:jc w:val="left"/>
        <w:rPr>
          <w:rFonts w:hint="default" w:ascii="宋体" w:hAnsi="宋体"/>
          <w:sz w:val="24"/>
          <w:szCs w:val="24"/>
          <w:highlight w:val="none"/>
          <w:lang w:val="en-US"/>
        </w:rPr>
      </w:pPr>
      <w:r>
        <w:rPr>
          <w:rFonts w:hint="eastAsia" w:ascii="宋体" w:hAnsi="宋体"/>
          <w:sz w:val="24"/>
          <w:szCs w:val="24"/>
          <w:highlight w:val="none"/>
        </w:rPr>
        <w:t>质疑联系方式：</w:t>
      </w:r>
      <w:r>
        <w:rPr>
          <w:rFonts w:hint="eastAsia" w:ascii="宋体" w:hAnsi="宋体" w:cs="宋体"/>
          <w:sz w:val="24"/>
          <w:szCs w:val="24"/>
          <w:highlight w:val="none"/>
          <w:u w:val="single"/>
          <w:lang w:val="en-US" w:eastAsia="zh-CN"/>
        </w:rPr>
        <w:t xml:space="preserve"> 0578—7760517</w:t>
      </w:r>
    </w:p>
    <w:p w14:paraId="0724BC7F">
      <w:pPr>
        <w:spacing w:line="336" w:lineRule="auto"/>
        <w:ind w:firstLine="480" w:firstLineChars="200"/>
        <w:jc w:val="left"/>
        <w:rPr>
          <w:rFonts w:hint="eastAsia" w:ascii="宋体" w:hAnsi="宋体"/>
          <w:sz w:val="24"/>
          <w:szCs w:val="24"/>
          <w:highlight w:val="none"/>
        </w:rPr>
      </w:pPr>
      <w:r>
        <w:rPr>
          <w:rFonts w:hint="eastAsia" w:ascii="宋体" w:hAnsi="宋体"/>
          <w:sz w:val="24"/>
          <w:highlight w:val="none"/>
        </w:rPr>
        <w:t>2.采购代理机构信息</w:t>
      </w:r>
    </w:p>
    <w:p w14:paraId="10EAC930">
      <w:pPr>
        <w:spacing w:line="336" w:lineRule="auto"/>
        <w:ind w:firstLine="480" w:firstLineChars="200"/>
        <w:rPr>
          <w:rFonts w:hint="eastAsia" w:ascii="宋体" w:hAnsi="宋体" w:eastAsia="宋体"/>
          <w:sz w:val="24"/>
          <w:lang w:eastAsia="zh-CN"/>
        </w:rPr>
      </w:pPr>
      <w:r>
        <w:rPr>
          <w:rFonts w:hint="eastAsia" w:ascii="宋体" w:hAnsi="宋体"/>
          <w:sz w:val="24"/>
        </w:rPr>
        <w:t>名    称：</w:t>
      </w:r>
      <w:r>
        <w:rPr>
          <w:rFonts w:hint="eastAsia" w:ascii="宋体" w:hAnsi="宋体" w:eastAsia="宋体"/>
          <w:sz w:val="24"/>
          <w:u w:val="single"/>
          <w:lang w:eastAsia="zh-CN"/>
        </w:rPr>
        <w:t>丽水兴恒工程咨询有限公司</w:t>
      </w:r>
    </w:p>
    <w:p w14:paraId="614C330B">
      <w:pPr>
        <w:spacing w:line="336" w:lineRule="auto"/>
        <w:ind w:firstLine="480" w:firstLineChars="200"/>
        <w:rPr>
          <w:rFonts w:hint="eastAsia" w:ascii="宋体" w:hAnsi="宋体" w:eastAsia="宋体"/>
          <w:sz w:val="24"/>
          <w:lang w:eastAsia="zh-CN"/>
        </w:rPr>
      </w:pPr>
      <w:r>
        <w:rPr>
          <w:rFonts w:hint="eastAsia" w:ascii="宋体" w:hAnsi="宋体"/>
          <w:sz w:val="24"/>
        </w:rPr>
        <w:t>地    址：</w:t>
      </w:r>
      <w:r>
        <w:rPr>
          <w:rFonts w:hint="eastAsia" w:ascii="宋体" w:hAnsi="宋体" w:eastAsia="宋体"/>
          <w:sz w:val="24"/>
          <w:u w:val="single"/>
          <w:lang w:eastAsia="zh-CN"/>
        </w:rPr>
        <w:t>龙泉市龙渊街道华楼街268号财富大厦17楼</w:t>
      </w:r>
    </w:p>
    <w:p w14:paraId="3891EDA5">
      <w:pPr>
        <w:spacing w:line="336" w:lineRule="auto"/>
        <w:ind w:firstLine="480" w:firstLineChars="200"/>
        <w:rPr>
          <w:rFonts w:hint="eastAsia" w:ascii="宋体" w:hAnsi="宋体" w:eastAsia="宋体"/>
          <w:sz w:val="24"/>
          <w:szCs w:val="24"/>
          <w:lang w:eastAsia="zh-CN"/>
        </w:rPr>
      </w:pPr>
      <w:r>
        <w:rPr>
          <w:rFonts w:hint="eastAsia" w:ascii="宋体" w:hAnsi="宋体"/>
          <w:sz w:val="24"/>
          <w:szCs w:val="24"/>
        </w:rPr>
        <w:t>传    真：</w:t>
      </w:r>
      <w:r>
        <w:rPr>
          <w:rFonts w:hint="eastAsia" w:ascii="宋体" w:hAnsi="宋体" w:eastAsia="宋体"/>
          <w:sz w:val="24"/>
          <w:u w:val="single"/>
          <w:lang w:eastAsia="zh-CN"/>
        </w:rPr>
        <w:t>0578-7116977</w:t>
      </w:r>
    </w:p>
    <w:p w14:paraId="27C9EB02">
      <w:pPr>
        <w:spacing w:line="336" w:lineRule="auto"/>
        <w:ind w:firstLine="480" w:firstLineChars="200"/>
        <w:rPr>
          <w:rFonts w:hint="eastAsia" w:ascii="宋体" w:hAnsi="宋体"/>
          <w:sz w:val="24"/>
        </w:rPr>
      </w:pPr>
      <w:r>
        <w:rPr>
          <w:rFonts w:hint="eastAsia" w:ascii="宋体" w:hAnsi="宋体"/>
          <w:sz w:val="24"/>
        </w:rPr>
        <w:t>项目联系人</w:t>
      </w:r>
      <w:r>
        <w:rPr>
          <w:rFonts w:hint="eastAsia" w:ascii="宋体" w:hAnsi="宋体"/>
          <w:sz w:val="24"/>
          <w:szCs w:val="24"/>
        </w:rPr>
        <w:t>（询问）</w:t>
      </w:r>
      <w:r>
        <w:rPr>
          <w:rFonts w:hint="eastAsia" w:ascii="宋体" w:hAnsi="宋体"/>
          <w:sz w:val="24"/>
        </w:rPr>
        <w:t>：</w:t>
      </w:r>
      <w:r>
        <w:rPr>
          <w:rFonts w:hint="eastAsia" w:ascii="宋体" w:hAnsi="宋体" w:eastAsia="宋体"/>
          <w:sz w:val="24"/>
          <w:szCs w:val="24"/>
          <w:u w:val="single"/>
          <w:lang w:val="en-US" w:eastAsia="zh-CN"/>
        </w:rPr>
        <w:t>邓女士</w:t>
      </w:r>
    </w:p>
    <w:p w14:paraId="589CD66A">
      <w:pPr>
        <w:spacing w:line="336" w:lineRule="auto"/>
        <w:ind w:firstLine="480" w:firstLineChars="200"/>
        <w:rPr>
          <w:rFonts w:hint="default" w:ascii="宋体" w:hAnsi="宋体" w:eastAsia="宋体"/>
          <w:sz w:val="24"/>
          <w:lang w:val="en-US" w:eastAsia="zh-CN"/>
        </w:rPr>
      </w:pPr>
      <w:r>
        <w:rPr>
          <w:rFonts w:hint="eastAsia" w:ascii="宋体" w:hAnsi="宋体"/>
          <w:sz w:val="24"/>
        </w:rPr>
        <w:t>项目联系方式</w:t>
      </w:r>
      <w:r>
        <w:rPr>
          <w:rFonts w:hint="eastAsia" w:ascii="宋体" w:hAnsi="宋体"/>
          <w:sz w:val="24"/>
          <w:szCs w:val="24"/>
        </w:rPr>
        <w:t>（询问）</w:t>
      </w:r>
      <w:r>
        <w:rPr>
          <w:rFonts w:hint="eastAsia" w:ascii="宋体" w:hAnsi="宋体"/>
          <w:sz w:val="24"/>
        </w:rPr>
        <w:t>：</w:t>
      </w:r>
      <w:r>
        <w:rPr>
          <w:rFonts w:hint="eastAsia" w:ascii="宋体" w:hAnsi="宋体" w:eastAsia="宋体"/>
          <w:sz w:val="24"/>
          <w:u w:val="single"/>
          <w:lang w:val="en-US" w:eastAsia="zh-CN"/>
        </w:rPr>
        <w:t xml:space="preserve"> 13777693773  </w:t>
      </w:r>
    </w:p>
    <w:p w14:paraId="3D58B5D6">
      <w:pPr>
        <w:spacing w:line="336" w:lineRule="auto"/>
        <w:ind w:firstLine="480" w:firstLineChars="200"/>
        <w:rPr>
          <w:rFonts w:hint="eastAsia" w:ascii="宋体" w:hAnsi="宋体" w:eastAsia="宋体"/>
          <w:sz w:val="24"/>
          <w:lang w:eastAsia="zh-CN"/>
        </w:rPr>
      </w:pPr>
      <w:r>
        <w:rPr>
          <w:rFonts w:hint="eastAsia" w:ascii="宋体" w:hAnsi="宋体"/>
          <w:sz w:val="24"/>
        </w:rPr>
        <w:t>质疑联系人：</w:t>
      </w:r>
      <w:r>
        <w:rPr>
          <w:rFonts w:hint="eastAsia" w:ascii="宋体" w:hAnsi="宋体" w:eastAsia="宋体"/>
          <w:sz w:val="24"/>
          <w:u w:val="single"/>
          <w:lang w:eastAsia="zh-CN"/>
        </w:rPr>
        <w:t>方女士</w:t>
      </w:r>
    </w:p>
    <w:p w14:paraId="113072A5">
      <w:pPr>
        <w:spacing w:line="336" w:lineRule="auto"/>
        <w:ind w:firstLine="480" w:firstLineChars="200"/>
        <w:rPr>
          <w:rFonts w:hint="eastAsia" w:ascii="宋体" w:hAnsi="宋体" w:eastAsia="宋体"/>
          <w:sz w:val="24"/>
          <w:lang w:eastAsia="zh-CN"/>
        </w:rPr>
      </w:pPr>
      <w:bookmarkStart w:id="53" w:name="_Toc28359087"/>
      <w:bookmarkStart w:id="54" w:name="_Toc28359010"/>
      <w:r>
        <w:rPr>
          <w:rFonts w:hint="eastAsia" w:ascii="宋体" w:hAnsi="宋体"/>
          <w:sz w:val="24"/>
        </w:rPr>
        <w:t>质疑联系方式：</w:t>
      </w:r>
      <w:r>
        <w:rPr>
          <w:rFonts w:hint="eastAsia" w:ascii="宋体" w:hAnsi="宋体" w:eastAsia="宋体"/>
          <w:sz w:val="24"/>
          <w:u w:val="single"/>
          <w:lang w:eastAsia="zh-CN"/>
        </w:rPr>
        <w:t>0578-7116977</w:t>
      </w:r>
    </w:p>
    <w:p w14:paraId="42E8359B">
      <w:pPr>
        <w:spacing w:line="336" w:lineRule="auto"/>
        <w:ind w:firstLine="480" w:firstLineChars="200"/>
        <w:rPr>
          <w:rFonts w:hint="eastAsia" w:ascii="宋体" w:hAnsi="宋体"/>
          <w:sz w:val="24"/>
        </w:rPr>
      </w:pPr>
      <w:r>
        <w:rPr>
          <w:rFonts w:hint="eastAsia" w:ascii="宋体" w:hAnsi="宋体"/>
          <w:sz w:val="24"/>
        </w:rPr>
        <w:t>3.同级政府采购监督管理部门</w:t>
      </w:r>
    </w:p>
    <w:bookmarkEnd w:id="53"/>
    <w:bookmarkEnd w:id="54"/>
    <w:p w14:paraId="5FFFFB86">
      <w:pPr>
        <w:pStyle w:val="78"/>
        <w:widowControl w:val="0"/>
        <w:spacing w:before="0" w:beforeAutospacing="0" w:after="0" w:afterAutospacing="0" w:line="336" w:lineRule="auto"/>
        <w:ind w:firstLine="480" w:firstLineChars="200"/>
        <w:rPr>
          <w:rFonts w:hint="eastAsia"/>
        </w:rPr>
      </w:pPr>
      <w:r>
        <w:rPr>
          <w:rFonts w:hint="eastAsia"/>
        </w:rPr>
        <w:t>名    称：</w:t>
      </w:r>
      <w:r>
        <w:rPr>
          <w:rFonts w:hint="eastAsia"/>
          <w:u w:val="single"/>
        </w:rPr>
        <w:t>龙泉市财政局政府采购监管科</w:t>
      </w:r>
      <w:r>
        <w:rPr>
          <w:rFonts w:hint="eastAsia"/>
        </w:rPr>
        <w:t>　　　　　　　　　</w:t>
      </w:r>
    </w:p>
    <w:p w14:paraId="5044B046">
      <w:pPr>
        <w:spacing w:line="336" w:lineRule="auto"/>
        <w:ind w:firstLine="480" w:firstLineChars="200"/>
        <w:rPr>
          <w:rFonts w:hint="eastAsia" w:ascii="宋体" w:hAnsi="宋体"/>
          <w:sz w:val="24"/>
        </w:rPr>
      </w:pPr>
      <w:r>
        <w:rPr>
          <w:rFonts w:hint="eastAsia" w:ascii="宋体" w:hAnsi="宋体"/>
          <w:sz w:val="24"/>
        </w:rPr>
        <w:t>地    址：</w:t>
      </w:r>
      <w:r>
        <w:rPr>
          <w:rFonts w:hint="eastAsia" w:ascii="宋体" w:hAnsi="宋体"/>
          <w:sz w:val="24"/>
          <w:u w:val="single"/>
        </w:rPr>
        <w:t>浙江省龙泉市华楼街229号</w:t>
      </w:r>
    </w:p>
    <w:p w14:paraId="7BCAFDD0">
      <w:pPr>
        <w:pStyle w:val="78"/>
        <w:widowControl w:val="0"/>
        <w:spacing w:before="0" w:beforeAutospacing="0" w:after="0" w:afterAutospacing="0" w:line="336" w:lineRule="auto"/>
        <w:ind w:firstLine="480" w:firstLineChars="200"/>
        <w:rPr>
          <w:rFonts w:hint="eastAsia"/>
          <w:szCs w:val="24"/>
        </w:rPr>
      </w:pPr>
      <w:r>
        <w:rPr>
          <w:rFonts w:hint="eastAsia"/>
          <w:szCs w:val="24"/>
        </w:rPr>
        <w:t>传    真：</w:t>
      </w:r>
      <w:r>
        <w:rPr>
          <w:rFonts w:hint="eastAsia"/>
          <w:u w:val="single"/>
        </w:rPr>
        <w:t>0578-7760601</w:t>
      </w:r>
    </w:p>
    <w:p w14:paraId="7530FA82">
      <w:pPr>
        <w:pStyle w:val="78"/>
        <w:widowControl w:val="0"/>
        <w:spacing w:before="0" w:beforeAutospacing="0" w:after="0" w:afterAutospacing="0" w:line="336" w:lineRule="auto"/>
        <w:ind w:firstLine="480" w:firstLineChars="200"/>
        <w:rPr>
          <w:rFonts w:hint="eastAsia"/>
        </w:rPr>
      </w:pPr>
      <w:r>
        <w:rPr>
          <w:rFonts w:hint="eastAsia"/>
        </w:rPr>
        <w:t>联系人：</w:t>
      </w:r>
      <w:r>
        <w:rPr>
          <w:rFonts w:hint="eastAsia"/>
          <w:u w:val="single"/>
        </w:rPr>
        <w:t>叶</w:t>
      </w:r>
      <w:r>
        <w:rPr>
          <w:rFonts w:hint="eastAsia" w:eastAsia="宋体"/>
          <w:u w:val="single"/>
          <w:lang w:val="en-US" w:eastAsia="zh-CN"/>
        </w:rPr>
        <w:t>先生</w:t>
      </w:r>
      <w:r>
        <w:rPr>
          <w:rFonts w:hint="eastAsia"/>
        </w:rPr>
        <w:t>　　　　　　　　　　</w:t>
      </w:r>
    </w:p>
    <w:p w14:paraId="45F5B518">
      <w:pPr>
        <w:wordWrap w:val="0"/>
        <w:spacing w:line="336" w:lineRule="auto"/>
        <w:ind w:firstLine="480" w:firstLineChars="200"/>
        <w:rPr>
          <w:rFonts w:hint="eastAsia" w:ascii="宋体" w:hAnsi="宋体"/>
          <w:sz w:val="24"/>
        </w:rPr>
      </w:pPr>
      <w:r>
        <w:rPr>
          <w:rFonts w:hint="eastAsia" w:ascii="宋体" w:hAnsi="宋体"/>
          <w:sz w:val="24"/>
        </w:rPr>
        <w:t>监督投诉电话：</w:t>
      </w:r>
      <w:r>
        <w:rPr>
          <w:rFonts w:hint="eastAsia" w:ascii="宋体" w:hAnsi="宋体"/>
          <w:sz w:val="24"/>
          <w:u w:val="single"/>
        </w:rPr>
        <w:t>0578-7760601</w:t>
      </w:r>
    </w:p>
    <w:p w14:paraId="5BC0E6B3">
      <w:pPr>
        <w:wordWrap w:val="0"/>
        <w:snapToGrid w:val="0"/>
        <w:spacing w:line="336" w:lineRule="auto"/>
        <w:ind w:firstLine="480" w:firstLineChars="200"/>
        <w:rPr>
          <w:rFonts w:hint="eastAsia" w:ascii="宋体" w:hAnsi="宋体"/>
          <w:sz w:val="24"/>
          <w:szCs w:val="24"/>
        </w:rPr>
      </w:pPr>
      <w:r>
        <w:rPr>
          <w:rFonts w:hint="eastAsia" w:ascii="宋体" w:hAnsi="宋体"/>
          <w:sz w:val="24"/>
          <w:szCs w:val="24"/>
        </w:rPr>
        <w:t>若对项目采购电子交易系统操作有疑问，可登录政府采购云平台（https://www.zcygov.cn/），点击右侧咨询小采，获取采小蜜智能服务管家帮助，或拨打政府采购云平台服务热线400-881-7190获取热线服务帮助。        </w:t>
      </w:r>
    </w:p>
    <w:bookmarkEnd w:id="24"/>
    <w:bookmarkEnd w:id="25"/>
    <w:bookmarkEnd w:id="26"/>
    <w:bookmarkEnd w:id="27"/>
    <w:p w14:paraId="4EA52C84">
      <w:pPr>
        <w:spacing w:line="360" w:lineRule="auto"/>
        <w:jc w:val="center"/>
        <w:rPr>
          <w:rFonts w:hint="eastAsia" w:ascii="宋体" w:hAnsi="宋体"/>
          <w:sz w:val="24"/>
          <w:szCs w:val="24"/>
        </w:rPr>
      </w:pPr>
      <w:bookmarkStart w:id="55" w:name="_Toc21058"/>
      <w:bookmarkEnd w:id="55"/>
      <w:r>
        <w:rPr>
          <w:rFonts w:hint="eastAsia" w:ascii="宋体" w:hAnsi="宋体"/>
          <w:sz w:val="24"/>
          <w:szCs w:val="24"/>
        </w:rPr>
        <w:t>CA问题联系电话（人工）：汇信CA 400-888-4636；天谷CA 400-087-8198。</w:t>
      </w:r>
      <w:r>
        <w:rPr>
          <w:rFonts w:hint="eastAsia" w:ascii="宋体" w:hAnsi="宋体"/>
          <w:sz w:val="24"/>
        </w:rPr>
        <w:br w:type="page"/>
      </w:r>
      <w:r>
        <w:rPr>
          <w:rFonts w:hint="eastAsia" w:ascii="宋体" w:hAnsi="宋体"/>
          <w:b/>
          <w:bCs/>
          <w:sz w:val="36"/>
          <w:szCs w:val="36"/>
        </w:rPr>
        <w:t>第二章  采购需求</w:t>
      </w:r>
    </w:p>
    <w:p w14:paraId="476CC569">
      <w:pPr>
        <w:pStyle w:val="6"/>
        <w:spacing w:before="240" w:after="240"/>
        <w:ind w:firstLine="0" w:firstLineChars="0"/>
        <w:rPr>
          <w:rFonts w:hint="eastAsia" w:ascii="宋体" w:hAnsi="宋体" w:eastAsia="宋体" w:cs="宋体"/>
          <w:b/>
          <w:bCs/>
          <w:color w:val="auto"/>
          <w:highlight w:val="none"/>
        </w:rPr>
      </w:pPr>
      <w:bookmarkStart w:id="56" w:name="_Toc2506"/>
      <w:bookmarkStart w:id="57" w:name="_Toc6315"/>
      <w:bookmarkStart w:id="58" w:name="_Toc17991"/>
      <w:bookmarkStart w:id="59" w:name="_Toc432183639"/>
      <w:r>
        <w:rPr>
          <w:rFonts w:hint="eastAsia" w:ascii="宋体" w:hAnsi="宋体" w:eastAsia="宋体" w:cs="宋体"/>
          <w:b/>
          <w:bCs/>
          <w:color w:val="auto"/>
          <w:highlight w:val="none"/>
        </w:rPr>
        <w:t>一、采购总说明</w:t>
      </w:r>
      <w:bookmarkEnd w:id="56"/>
      <w:bookmarkEnd w:id="57"/>
      <w:bookmarkEnd w:id="58"/>
    </w:p>
    <w:p w14:paraId="45F2F3C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本技术规范要求提出的是最低限度的基本技术要求，并未对所有技术细节作出规定，投标人应提供符合本技术要求和国家标准、行业标准的优质产品。</w:t>
      </w:r>
    </w:p>
    <w:p w14:paraId="31D97A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投标人产品与本技术要求不一致时，投标人应在响应文件中予以说明，并由评标委员会鉴定投标人产品能否达到要求。如投标人没有在响应文件中提出异议，则视为投标人提供的产品完全按照本采购文件要求。</w:t>
      </w:r>
    </w:p>
    <w:p w14:paraId="77DFF5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技术要求及标准的执行</w:t>
      </w:r>
    </w:p>
    <w:bookmarkEnd w:id="59"/>
    <w:p w14:paraId="3DEAB9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投标人提供的产品应标明所执行的质量标准，若同一标准已颁发新标准，则按最新标准执行。若同一产品同时有几个标准（国家标准、行业标准、企业标准等）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则按最高层次的标准执行。</w:t>
      </w:r>
    </w:p>
    <w:p w14:paraId="2846B3F2">
      <w:pPr>
        <w:numPr>
          <w:ilvl w:val="0"/>
          <w:numId w:val="1"/>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须按国家有关规定及标准完成本次采购产品的定制、供货、运输、装卸、检验、通过验收、质保期服务等各项工作，并保证报价产品使用的安全性能与检测结果的可靠性。如中标，中标人及制造企业对产品使用的安全性能与可靠性负全部责任。中标人须随产品提供合格证等，投标人提供相关数据与说明，投标文件须对下列要求作出实质性回应。</w:t>
      </w:r>
    </w:p>
    <w:p w14:paraId="70C5BEB6">
      <w:pPr>
        <w:numPr>
          <w:ilvl w:val="0"/>
          <w:numId w:val="0"/>
        </w:numPr>
        <w:spacing w:line="360" w:lineRule="auto"/>
        <w:ind w:firstLine="480" w:firstLineChars="200"/>
        <w:rPr>
          <w:rFonts w:hint="eastAsia"/>
        </w:rPr>
      </w:pPr>
      <w:r>
        <w:rPr>
          <w:rFonts w:hint="eastAsia" w:ascii="宋体" w:hAnsi="宋体" w:cs="宋体"/>
          <w:color w:val="auto"/>
          <w:kern w:val="0"/>
          <w:sz w:val="24"/>
          <w:szCs w:val="24"/>
          <w:highlight w:val="none"/>
          <w:lang w:val="en-US" w:eastAsia="zh-CN" w:bidi="ar-SA"/>
        </w:rPr>
        <w:t>5.</w:t>
      </w:r>
      <w:r>
        <w:rPr>
          <w:rFonts w:ascii="Segoe UI" w:hAnsi="Segoe UI" w:eastAsia="Segoe UI" w:cs="Segoe UI"/>
          <w:i w:val="0"/>
          <w:iCs w:val="0"/>
          <w:caps w:val="0"/>
          <w:color w:val="0F1115"/>
          <w:spacing w:val="0"/>
          <w:sz w:val="24"/>
          <w:szCs w:val="24"/>
          <w:shd w:val="clear" w:fill="FFFFFF"/>
        </w:rPr>
        <w:t>本次采购活动及所涉产品，须严格执行《强制性产品认证管理规定》《中华人民共和国产品质量法》等法律法规中的强制性规定，招标文件有更严要求的从其规定。若所投产品属于《强制性产品认证目录》</w:t>
      </w:r>
      <w:r>
        <w:rPr>
          <w:rFonts w:hint="eastAsia" w:ascii="Segoe UI" w:hAnsi="Segoe UI" w:eastAsia="Segoe UI" w:cs="Segoe UI"/>
          <w:i w:val="0"/>
          <w:iCs w:val="0"/>
          <w:caps w:val="0"/>
          <w:color w:val="0F1115"/>
          <w:spacing w:val="0"/>
          <w:sz w:val="24"/>
          <w:szCs w:val="24"/>
          <w:shd w:val="clear" w:fill="FFFFFF"/>
        </w:rPr>
        <w:t>（CCC目录）</w:t>
      </w:r>
      <w:r>
        <w:rPr>
          <w:rFonts w:ascii="Segoe UI" w:hAnsi="Segoe UI" w:eastAsia="Segoe UI" w:cs="Segoe UI"/>
          <w:i w:val="0"/>
          <w:iCs w:val="0"/>
          <w:caps w:val="0"/>
          <w:color w:val="0F1115"/>
          <w:spacing w:val="0"/>
          <w:sz w:val="24"/>
          <w:szCs w:val="24"/>
          <w:shd w:val="clear" w:fill="FFFFFF"/>
        </w:rPr>
        <w:t>或全国工业产品生产许可证管理范围，投标人须在投标截止时间前已取得并持续保持相应有效认证证书或许可证，并在投标文件中提供复印件（加盖公章）；未提供或提供无效证书的，按无效投标处理。中标后如经查实所投产品不符合国家强制性认证要求（如证书未取得、已过期、型号不符等），视为提供虚假材料谋取中标，采购人有权取消中标资格、解除合同，相关法律责任、行政处罚、合同损失及不利后果由投标人自行承担。</w:t>
      </w:r>
    </w:p>
    <w:p w14:paraId="1369D04E">
      <w:pPr>
        <w:pStyle w:val="6"/>
        <w:spacing w:before="240" w:after="240"/>
        <w:ind w:firstLine="0" w:firstLineChars="0"/>
        <w:rPr>
          <w:rFonts w:hint="eastAsia" w:ascii="宋体" w:hAnsi="宋体" w:eastAsia="宋体" w:cs="宋体"/>
          <w:b/>
          <w:bCs/>
          <w:color w:val="auto"/>
          <w:highlight w:val="none"/>
        </w:rPr>
      </w:pPr>
      <w:bookmarkStart w:id="60" w:name="_Toc17396"/>
      <w:bookmarkStart w:id="61" w:name="_Toc5559"/>
      <w:bookmarkStart w:id="62" w:name="_Toc5893"/>
      <w:r>
        <w:rPr>
          <w:rFonts w:hint="eastAsia" w:ascii="宋体" w:hAnsi="宋体" w:eastAsia="宋体" w:cs="宋体"/>
          <w:b/>
          <w:bCs/>
          <w:color w:val="auto"/>
          <w:highlight w:val="none"/>
        </w:rPr>
        <w:t>二、采购内容及清单</w:t>
      </w:r>
      <w:bookmarkEnd w:id="60"/>
      <w:bookmarkEnd w:id="61"/>
      <w:bookmarkEnd w:id="62"/>
    </w:p>
    <w:tbl>
      <w:tblPr>
        <w:tblStyle w:val="25"/>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23"/>
        <w:gridCol w:w="5689"/>
        <w:gridCol w:w="900"/>
        <w:gridCol w:w="763"/>
      </w:tblGrid>
      <w:tr w14:paraId="034B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70838E1B">
            <w:pPr>
              <w:widowControl w:val="0"/>
              <w:jc w:val="center"/>
              <w:rPr>
                <w:rFonts w:hint="eastAsia"/>
                <w:vertAlign w:val="baseline"/>
              </w:rPr>
            </w:pPr>
            <w:r>
              <w:rPr>
                <w:rFonts w:hint="eastAsia"/>
                <w:vertAlign w:val="baseline"/>
              </w:rPr>
              <w:t>类别</w:t>
            </w:r>
          </w:p>
        </w:tc>
        <w:tc>
          <w:tcPr>
            <w:tcW w:w="1023" w:type="dxa"/>
            <w:vAlign w:val="center"/>
          </w:tcPr>
          <w:p w14:paraId="7287E460">
            <w:pPr>
              <w:widowControl w:val="0"/>
              <w:jc w:val="center"/>
              <w:rPr>
                <w:rFonts w:hint="eastAsia"/>
                <w:vertAlign w:val="baseline"/>
              </w:rPr>
            </w:pPr>
            <w:r>
              <w:rPr>
                <w:rFonts w:hint="eastAsia"/>
                <w:vertAlign w:val="baseline"/>
              </w:rPr>
              <w:t>设备名称</w:t>
            </w:r>
          </w:p>
        </w:tc>
        <w:tc>
          <w:tcPr>
            <w:tcW w:w="5689" w:type="dxa"/>
            <w:vAlign w:val="center"/>
          </w:tcPr>
          <w:p w14:paraId="328A5AEC">
            <w:pPr>
              <w:widowControl w:val="0"/>
              <w:jc w:val="center"/>
              <w:rPr>
                <w:rFonts w:hint="eastAsia"/>
                <w:vertAlign w:val="baseline"/>
              </w:rPr>
            </w:pPr>
            <w:r>
              <w:rPr>
                <w:rFonts w:hint="eastAsia" w:eastAsia="宋体"/>
                <w:vertAlign w:val="baseline"/>
                <w:lang w:val="en-US" w:eastAsia="zh-CN"/>
              </w:rPr>
              <w:t>规格</w:t>
            </w:r>
            <w:r>
              <w:rPr>
                <w:rFonts w:hint="eastAsia"/>
                <w:vertAlign w:val="baseline"/>
              </w:rPr>
              <w:t>参数</w:t>
            </w:r>
          </w:p>
        </w:tc>
        <w:tc>
          <w:tcPr>
            <w:tcW w:w="900" w:type="dxa"/>
            <w:vAlign w:val="center"/>
          </w:tcPr>
          <w:p w14:paraId="465BF95D">
            <w:pPr>
              <w:widowControl w:val="0"/>
              <w:jc w:val="center"/>
              <w:rPr>
                <w:rFonts w:hint="eastAsia" w:eastAsia="宋体"/>
                <w:vertAlign w:val="baseline"/>
                <w:lang w:val="en-US" w:eastAsia="zh-CN"/>
              </w:rPr>
            </w:pPr>
            <w:r>
              <w:rPr>
                <w:rFonts w:hint="eastAsia" w:eastAsia="宋体"/>
                <w:vertAlign w:val="baseline"/>
                <w:lang w:val="en-US" w:eastAsia="zh-CN"/>
              </w:rPr>
              <w:t>数量</w:t>
            </w:r>
          </w:p>
        </w:tc>
        <w:tc>
          <w:tcPr>
            <w:tcW w:w="763" w:type="dxa"/>
            <w:vAlign w:val="center"/>
          </w:tcPr>
          <w:p w14:paraId="199898D7">
            <w:pPr>
              <w:widowControl w:val="0"/>
              <w:jc w:val="center"/>
              <w:rPr>
                <w:rFonts w:hint="eastAsia" w:eastAsia="宋体"/>
                <w:vertAlign w:val="baseline"/>
                <w:lang w:val="en-US" w:eastAsia="zh-CN"/>
              </w:rPr>
            </w:pPr>
            <w:r>
              <w:rPr>
                <w:rFonts w:hint="eastAsia" w:eastAsia="宋体"/>
                <w:vertAlign w:val="baseline"/>
                <w:lang w:val="en-US" w:eastAsia="zh-CN"/>
              </w:rPr>
              <w:t>备注</w:t>
            </w:r>
          </w:p>
        </w:tc>
      </w:tr>
      <w:tr w14:paraId="5590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14:paraId="3F8FDAC0">
            <w:pPr>
              <w:widowControl w:val="0"/>
              <w:jc w:val="center"/>
              <w:rPr>
                <w:rFonts w:hint="default" w:eastAsia="宋体"/>
                <w:vertAlign w:val="baseline"/>
                <w:lang w:val="en-US" w:eastAsia="zh-CN"/>
              </w:rPr>
            </w:pPr>
            <w:r>
              <w:rPr>
                <w:rFonts w:hint="eastAsia" w:eastAsia="宋体"/>
                <w:vertAlign w:val="baseline"/>
                <w:lang w:val="en-US" w:eastAsia="zh-CN"/>
              </w:rPr>
              <w:t>通讯类</w:t>
            </w:r>
          </w:p>
        </w:tc>
        <w:tc>
          <w:tcPr>
            <w:tcW w:w="1023" w:type="dxa"/>
            <w:vAlign w:val="center"/>
          </w:tcPr>
          <w:p w14:paraId="33C49906">
            <w:pPr>
              <w:widowControl w:val="0"/>
              <w:jc w:val="center"/>
              <w:rPr>
                <w:rFonts w:hint="eastAsia" w:eastAsia="宋体"/>
                <w:vertAlign w:val="baseline"/>
                <w:lang w:val="en-US" w:eastAsia="zh-CN"/>
              </w:rPr>
            </w:pPr>
            <w:r>
              <w:rPr>
                <w:rFonts w:hint="eastAsia" w:eastAsia="宋体"/>
                <w:vertAlign w:val="baseline"/>
                <w:lang w:val="en-US" w:eastAsia="zh-CN"/>
              </w:rPr>
              <w:t>对讲机</w:t>
            </w:r>
          </w:p>
        </w:tc>
        <w:tc>
          <w:tcPr>
            <w:tcW w:w="5689" w:type="dxa"/>
            <w:vAlign w:val="center"/>
          </w:tcPr>
          <w:p w14:paraId="17F7BD7B">
            <w:pPr>
              <w:widowControl w:val="0"/>
              <w:spacing w:line="240" w:lineRule="auto"/>
              <w:jc w:val="left"/>
              <w:rPr>
                <w:rFonts w:hint="eastAsia"/>
                <w:vertAlign w:val="baseline"/>
              </w:rPr>
            </w:pPr>
            <w:r>
              <w:rPr>
                <w:rFonts w:hint="eastAsia"/>
                <w:vertAlign w:val="baseline"/>
              </w:rPr>
              <w:t>1.提供国家强制性产品认证3C认证证书，通过国家电气产品防爆认证，防爆等级≥Ex ib IIB T4 Gb（爆炸性气体） 和Ex ib IIIc T130℃ Db （爆炸性粉尘）。</w:t>
            </w:r>
          </w:p>
          <w:p w14:paraId="0ED413ED">
            <w:pPr>
              <w:widowControl w:val="0"/>
              <w:spacing w:line="240" w:lineRule="auto"/>
              <w:jc w:val="left"/>
              <w:rPr>
                <w:rFonts w:hint="eastAsia"/>
                <w:vertAlign w:val="baseline"/>
              </w:rPr>
            </w:pPr>
            <w:r>
              <w:rPr>
                <w:rFonts w:hint="eastAsia"/>
                <w:vertAlign w:val="baseline"/>
              </w:rPr>
              <w:t>2.对讲机通话过程中对语音数据进行加密，加密密钥长度可达256bit，密钥最多30串，随机使用。</w:t>
            </w:r>
          </w:p>
          <w:p w14:paraId="294FC985">
            <w:pPr>
              <w:widowControl w:val="0"/>
              <w:spacing w:line="240" w:lineRule="auto"/>
              <w:jc w:val="left"/>
              <w:rPr>
                <w:rFonts w:hint="eastAsia"/>
                <w:vertAlign w:val="baseline"/>
              </w:rPr>
            </w:pPr>
            <w:r>
              <w:rPr>
                <w:rFonts w:hint="eastAsia"/>
                <w:vertAlign w:val="baseline"/>
              </w:rPr>
              <w:t>3.对讲机支持无需按住对讲机PTT按键，通过喊话可自动发起呼叫。</w:t>
            </w:r>
          </w:p>
          <w:p w14:paraId="024B72F3">
            <w:pPr>
              <w:widowControl w:val="0"/>
              <w:spacing w:line="240" w:lineRule="auto"/>
              <w:jc w:val="left"/>
              <w:rPr>
                <w:rFonts w:hint="eastAsia"/>
                <w:vertAlign w:val="baseline"/>
              </w:rPr>
            </w:pPr>
            <w:r>
              <w:rPr>
                <w:rFonts w:hint="eastAsia"/>
                <w:vertAlign w:val="baseline"/>
              </w:rPr>
              <w:t>4.在直通模式下，对讲机在近距离1.2米时通话，彼此不会产生信号干扰。</w:t>
            </w:r>
          </w:p>
          <w:p w14:paraId="4FC5B837">
            <w:pPr>
              <w:widowControl w:val="0"/>
              <w:spacing w:line="240" w:lineRule="auto"/>
              <w:jc w:val="left"/>
              <w:rPr>
                <w:rFonts w:hint="eastAsia"/>
                <w:vertAlign w:val="baseline"/>
              </w:rPr>
            </w:pPr>
            <w:r>
              <w:rPr>
                <w:rFonts w:hint="eastAsia"/>
                <w:vertAlign w:val="baseline"/>
              </w:rPr>
              <w:t>5.对讲机通过旋钮或快捷键即可实现工作模式的切换。</w:t>
            </w:r>
          </w:p>
          <w:p w14:paraId="3828D70D">
            <w:pPr>
              <w:widowControl w:val="0"/>
              <w:spacing w:line="240" w:lineRule="auto"/>
              <w:jc w:val="left"/>
              <w:rPr>
                <w:rFonts w:hint="eastAsia"/>
                <w:vertAlign w:val="baseline"/>
              </w:rPr>
            </w:pPr>
            <w:r>
              <w:rPr>
                <w:rFonts w:hint="eastAsia"/>
                <w:vertAlign w:val="baseline"/>
              </w:rPr>
              <w:t>6.喇叭导水功能，在暴雨、消防员高压水枪灭火等工作环境下水能正常导出。</w:t>
            </w:r>
          </w:p>
          <w:p w14:paraId="142DB610">
            <w:pPr>
              <w:widowControl w:val="0"/>
              <w:spacing w:line="240" w:lineRule="auto"/>
              <w:jc w:val="left"/>
              <w:rPr>
                <w:rFonts w:hint="eastAsia"/>
                <w:vertAlign w:val="baseline"/>
              </w:rPr>
            </w:pPr>
            <w:r>
              <w:rPr>
                <w:rFonts w:hint="eastAsia" w:ascii="宋体" w:hAnsi="宋体" w:eastAsia="宋体"/>
                <w:sz w:val="24"/>
                <w:lang w:eastAsia="zh-CN"/>
              </w:rPr>
              <w:t>◆</w:t>
            </w:r>
            <w:r>
              <w:rPr>
                <w:rFonts w:hint="eastAsia"/>
                <w:vertAlign w:val="baseline"/>
              </w:rPr>
              <w:t>7.智能消噪功能，噪声抑制能力不小于30dB。</w:t>
            </w:r>
          </w:p>
          <w:p w14:paraId="43C0B736">
            <w:pPr>
              <w:widowControl w:val="0"/>
              <w:spacing w:line="240" w:lineRule="auto"/>
              <w:jc w:val="left"/>
              <w:rPr>
                <w:rFonts w:hint="eastAsia"/>
                <w:vertAlign w:val="baseline"/>
              </w:rPr>
            </w:pPr>
            <w:r>
              <w:rPr>
                <w:rFonts w:hint="eastAsia"/>
                <w:vertAlign w:val="baseline"/>
              </w:rPr>
              <w:t>8.收件箱可存储短消息数量≥50条，每条短消息≥500个汉字。</w:t>
            </w:r>
          </w:p>
          <w:p w14:paraId="55E13E28">
            <w:pPr>
              <w:widowControl w:val="0"/>
              <w:spacing w:line="240" w:lineRule="auto"/>
              <w:jc w:val="left"/>
              <w:rPr>
                <w:rFonts w:hint="eastAsia"/>
                <w:vertAlign w:val="baseline"/>
              </w:rPr>
            </w:pPr>
            <w:r>
              <w:rPr>
                <w:rFonts w:hint="eastAsia" w:ascii="宋体" w:hAnsi="宋体" w:eastAsia="宋体"/>
                <w:sz w:val="24"/>
                <w:lang w:eastAsia="zh-CN"/>
              </w:rPr>
              <w:t>◆</w:t>
            </w:r>
            <w:r>
              <w:rPr>
                <w:rFonts w:hint="eastAsia"/>
                <w:vertAlign w:val="baseline"/>
              </w:rPr>
              <w:t>9.对讲机内置定位模块，卫星定位采用单北斗定位。</w:t>
            </w:r>
          </w:p>
          <w:p w14:paraId="343804E9">
            <w:pPr>
              <w:widowControl w:val="0"/>
              <w:spacing w:line="240" w:lineRule="auto"/>
              <w:jc w:val="left"/>
              <w:rPr>
                <w:rFonts w:hint="eastAsia"/>
                <w:vertAlign w:val="baseline"/>
              </w:rPr>
            </w:pPr>
            <w:r>
              <w:rPr>
                <w:rFonts w:hint="eastAsia" w:ascii="宋体" w:hAnsi="宋体" w:eastAsia="宋体"/>
                <w:sz w:val="24"/>
                <w:lang w:eastAsia="zh-CN"/>
              </w:rPr>
              <w:t>◆</w:t>
            </w:r>
            <w:r>
              <w:rPr>
                <w:rFonts w:hint="eastAsia"/>
                <w:vertAlign w:val="baseline"/>
              </w:rPr>
              <w:t>10. 对讲机支持单频中继功能。</w:t>
            </w:r>
          </w:p>
          <w:p w14:paraId="4AC93381">
            <w:pPr>
              <w:widowControl w:val="0"/>
              <w:spacing w:line="240" w:lineRule="auto"/>
              <w:jc w:val="left"/>
              <w:rPr>
                <w:rFonts w:hint="eastAsia"/>
                <w:vertAlign w:val="baseline"/>
              </w:rPr>
            </w:pPr>
            <w:r>
              <w:rPr>
                <w:rFonts w:hint="eastAsia"/>
                <w:vertAlign w:val="baseline"/>
              </w:rPr>
              <w:t>11.支持蓝牙功能，蓝牙协议版本不低于Bluetooth V5.0。</w:t>
            </w:r>
          </w:p>
          <w:p w14:paraId="7D572DEE">
            <w:pPr>
              <w:widowControl w:val="0"/>
              <w:spacing w:line="240" w:lineRule="auto"/>
              <w:jc w:val="left"/>
              <w:rPr>
                <w:rFonts w:hint="eastAsia"/>
                <w:vertAlign w:val="baseline"/>
              </w:rPr>
            </w:pPr>
            <w:r>
              <w:rPr>
                <w:rFonts w:hint="eastAsia"/>
                <w:vertAlign w:val="baseline"/>
              </w:rPr>
              <w:t>12. 规格参数：</w:t>
            </w:r>
          </w:p>
          <w:p w14:paraId="1CE8AFED">
            <w:pPr>
              <w:widowControl w:val="0"/>
              <w:spacing w:line="240" w:lineRule="auto"/>
              <w:jc w:val="left"/>
              <w:rPr>
                <w:rFonts w:hint="eastAsia"/>
                <w:vertAlign w:val="baseline"/>
              </w:rPr>
            </w:pPr>
            <w:r>
              <w:rPr>
                <w:rFonts w:hint="eastAsia"/>
                <w:vertAlign w:val="baseline"/>
              </w:rPr>
              <w:t>频率范围：350-400MHz</w:t>
            </w:r>
          </w:p>
          <w:p w14:paraId="3FF708C9">
            <w:pPr>
              <w:widowControl w:val="0"/>
              <w:spacing w:line="240" w:lineRule="auto"/>
              <w:jc w:val="left"/>
              <w:rPr>
                <w:rFonts w:hint="eastAsia"/>
                <w:vertAlign w:val="baseline"/>
              </w:rPr>
            </w:pPr>
            <w:r>
              <w:rPr>
                <w:rFonts w:hint="eastAsia"/>
                <w:vertAlign w:val="baseline"/>
              </w:rPr>
              <w:t>信道容量：≥1024</w:t>
            </w:r>
          </w:p>
          <w:p w14:paraId="34C94C08">
            <w:pPr>
              <w:widowControl w:val="0"/>
              <w:spacing w:line="240" w:lineRule="auto"/>
              <w:jc w:val="left"/>
              <w:rPr>
                <w:rFonts w:hint="eastAsia"/>
                <w:vertAlign w:val="baseline"/>
              </w:rPr>
            </w:pPr>
            <w:r>
              <w:rPr>
                <w:rFonts w:hint="eastAsia"/>
                <w:vertAlign w:val="baseline"/>
              </w:rPr>
              <w:t>屏幕：≥1.8英寸</w:t>
            </w:r>
          </w:p>
          <w:p w14:paraId="0072EF40">
            <w:pPr>
              <w:widowControl w:val="0"/>
              <w:spacing w:line="240" w:lineRule="auto"/>
              <w:jc w:val="left"/>
              <w:rPr>
                <w:rFonts w:hint="eastAsia"/>
                <w:vertAlign w:val="baseline"/>
              </w:rPr>
            </w:pPr>
            <w:r>
              <w:rPr>
                <w:rFonts w:hint="eastAsia"/>
                <w:vertAlign w:val="baseline"/>
              </w:rPr>
              <w:t>组群：≥64（每组群≥128个组）</w:t>
            </w:r>
          </w:p>
          <w:p w14:paraId="4CC282B6">
            <w:pPr>
              <w:widowControl w:val="0"/>
              <w:spacing w:line="240" w:lineRule="auto"/>
              <w:jc w:val="left"/>
              <w:rPr>
                <w:rFonts w:hint="eastAsia"/>
                <w:vertAlign w:val="baseline"/>
              </w:rPr>
            </w:pPr>
            <w:r>
              <w:rPr>
                <w:rFonts w:hint="eastAsia"/>
                <w:vertAlign w:val="baseline"/>
              </w:rPr>
              <w:t>信道间隔：12.5KHz/20KHz/25KHz</w:t>
            </w:r>
          </w:p>
          <w:p w14:paraId="07817AC4">
            <w:pPr>
              <w:widowControl w:val="0"/>
              <w:spacing w:line="240" w:lineRule="auto"/>
              <w:jc w:val="left"/>
              <w:rPr>
                <w:rFonts w:hint="eastAsia"/>
                <w:vertAlign w:val="baseline"/>
              </w:rPr>
            </w:pPr>
            <w:r>
              <w:rPr>
                <w:rFonts w:hint="eastAsia"/>
                <w:vertAlign w:val="baseline"/>
              </w:rPr>
              <w:t>频率稳定度：≤±0.5ppm</w:t>
            </w:r>
          </w:p>
          <w:p w14:paraId="304509AB">
            <w:pPr>
              <w:widowControl w:val="0"/>
              <w:spacing w:line="240" w:lineRule="auto"/>
              <w:jc w:val="left"/>
              <w:rPr>
                <w:rFonts w:hint="eastAsia"/>
                <w:vertAlign w:val="baseline"/>
              </w:rPr>
            </w:pPr>
            <w:r>
              <w:rPr>
                <w:rFonts w:hint="eastAsia"/>
                <w:vertAlign w:val="baseline"/>
              </w:rPr>
              <w:t xml:space="preserve">输出功率：1-3.5W </w:t>
            </w:r>
          </w:p>
          <w:p w14:paraId="6F7D4CF1">
            <w:pPr>
              <w:widowControl w:val="0"/>
              <w:spacing w:line="240" w:lineRule="auto"/>
              <w:jc w:val="left"/>
              <w:rPr>
                <w:rFonts w:hint="eastAsia"/>
                <w:vertAlign w:val="baseline"/>
              </w:rPr>
            </w:pPr>
            <w:r>
              <w:rPr>
                <w:rFonts w:hint="eastAsia"/>
                <w:vertAlign w:val="baseline"/>
              </w:rPr>
              <w:t>标配电池：≥3000mAh(锂)</w:t>
            </w:r>
          </w:p>
          <w:p w14:paraId="6D24CDF7">
            <w:pPr>
              <w:widowControl w:val="0"/>
              <w:spacing w:line="240" w:lineRule="auto"/>
              <w:jc w:val="left"/>
              <w:rPr>
                <w:rFonts w:hint="eastAsia"/>
                <w:vertAlign w:val="baseline"/>
              </w:rPr>
            </w:pPr>
            <w:r>
              <w:rPr>
                <w:rFonts w:hint="eastAsia"/>
                <w:vertAlign w:val="baseline"/>
              </w:rPr>
              <w:t>防尘防水：≥IP67</w:t>
            </w:r>
          </w:p>
        </w:tc>
        <w:tc>
          <w:tcPr>
            <w:tcW w:w="900" w:type="dxa"/>
            <w:vAlign w:val="center"/>
          </w:tcPr>
          <w:p w14:paraId="42166E9A">
            <w:pPr>
              <w:widowControl w:val="0"/>
              <w:jc w:val="center"/>
              <w:rPr>
                <w:rFonts w:hint="eastAsia" w:eastAsia="宋体"/>
                <w:vertAlign w:val="baseline"/>
                <w:lang w:val="en-US" w:eastAsia="zh-CN"/>
              </w:rPr>
            </w:pPr>
            <w:r>
              <w:rPr>
                <w:rFonts w:hint="eastAsia" w:eastAsia="宋体"/>
                <w:vertAlign w:val="baseline"/>
                <w:lang w:val="en-US" w:eastAsia="zh-CN"/>
              </w:rPr>
              <w:t>5</w:t>
            </w:r>
          </w:p>
        </w:tc>
        <w:tc>
          <w:tcPr>
            <w:tcW w:w="763" w:type="dxa"/>
            <w:vAlign w:val="center"/>
          </w:tcPr>
          <w:p w14:paraId="411626CD">
            <w:pPr>
              <w:widowControl w:val="0"/>
              <w:jc w:val="center"/>
              <w:rPr>
                <w:rFonts w:hint="eastAsia"/>
                <w:vertAlign w:val="baseline"/>
              </w:rPr>
            </w:pPr>
          </w:p>
        </w:tc>
      </w:tr>
      <w:tr w14:paraId="56C6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vAlign w:val="center"/>
          </w:tcPr>
          <w:p w14:paraId="70286E4B">
            <w:pPr>
              <w:widowControl w:val="0"/>
              <w:jc w:val="center"/>
              <w:rPr>
                <w:rFonts w:hint="eastAsia" w:eastAsia="宋体"/>
                <w:vertAlign w:val="baseline"/>
                <w:lang w:val="en-US" w:eastAsia="zh-CN"/>
              </w:rPr>
            </w:pPr>
            <w:r>
              <w:rPr>
                <w:rFonts w:hint="eastAsia" w:eastAsia="宋体"/>
                <w:vertAlign w:val="baseline"/>
                <w:lang w:val="en-US" w:eastAsia="zh-CN"/>
              </w:rPr>
              <w:t>救援类</w:t>
            </w:r>
          </w:p>
        </w:tc>
        <w:tc>
          <w:tcPr>
            <w:tcW w:w="1023" w:type="dxa"/>
            <w:vAlign w:val="center"/>
          </w:tcPr>
          <w:p w14:paraId="28F3C09E">
            <w:pPr>
              <w:widowControl w:val="0"/>
              <w:jc w:val="center"/>
              <w:rPr>
                <w:rFonts w:hint="eastAsia"/>
                <w:vertAlign w:val="baseline"/>
              </w:rPr>
            </w:pPr>
            <w:r>
              <w:rPr>
                <w:rFonts w:hint="eastAsia"/>
                <w:vertAlign w:val="baseline"/>
              </w:rPr>
              <w:t>消防水带</w:t>
            </w:r>
          </w:p>
        </w:tc>
        <w:tc>
          <w:tcPr>
            <w:tcW w:w="5689" w:type="dxa"/>
            <w:vAlign w:val="center"/>
          </w:tcPr>
          <w:p w14:paraId="3935CE11">
            <w:pPr>
              <w:widowControl w:val="0"/>
              <w:spacing w:line="240" w:lineRule="auto"/>
              <w:jc w:val="left"/>
              <w:rPr>
                <w:rFonts w:hint="eastAsia"/>
                <w:vertAlign w:val="baseline"/>
              </w:rPr>
            </w:pPr>
            <w:r>
              <w:rPr>
                <w:rFonts w:hint="eastAsia"/>
                <w:vertAlign w:val="baseline"/>
              </w:rPr>
              <w:t>1.总体性能符合GB6246-2011《消防水带》和GB12514-2005《消防接口》标准；提供国家认证认可机构出具的与所投产品型号一致、完整有效的检测报告。出具报告的检测机构应取得依据GB6246-2011《消防水带》和GB12514-2005《消防接口》的检测资质（检测报告上体现CMA以及引用标准）并提供该检测资质的相关证明材料，否则认为该检测报告无效，相应评分项不得分。</w:t>
            </w:r>
          </w:p>
          <w:p w14:paraId="79D40F57">
            <w:pPr>
              <w:widowControl w:val="0"/>
              <w:spacing w:line="240" w:lineRule="auto"/>
              <w:jc w:val="left"/>
              <w:rPr>
                <w:rFonts w:hint="eastAsia"/>
                <w:vertAlign w:val="baseline"/>
              </w:rPr>
            </w:pPr>
            <w:r>
              <w:rPr>
                <w:rFonts w:hint="eastAsia"/>
                <w:vertAlign w:val="baseline"/>
              </w:rPr>
              <w:t xml:space="preserve">2.接口根据用户需求提供接口形式，采用6061型铝合金或优于铝合金材料，锻造方式生产，接口表面进行阳极氧化处理，加工表面平整，无损伤，无结疤、裂痕；水带接口的密封圈采用耐油橡胶材质，按照1：1的备份比配备备件；            </w:t>
            </w:r>
          </w:p>
          <w:p w14:paraId="1D4B6580">
            <w:pPr>
              <w:widowControl w:val="0"/>
              <w:spacing w:line="240" w:lineRule="auto"/>
              <w:jc w:val="left"/>
              <w:rPr>
                <w:rFonts w:hint="eastAsia"/>
                <w:vertAlign w:val="baseline"/>
              </w:rPr>
            </w:pPr>
            <w:r>
              <w:rPr>
                <w:rFonts w:hint="eastAsia"/>
                <w:vertAlign w:val="baseline"/>
              </w:rPr>
              <w:t>3.水带颜色和标识根据甲方要求染色和印字；</w:t>
            </w:r>
          </w:p>
          <w:p w14:paraId="44E2EF8E">
            <w:pPr>
              <w:widowControl w:val="0"/>
              <w:spacing w:line="240" w:lineRule="auto"/>
              <w:jc w:val="left"/>
              <w:rPr>
                <w:rFonts w:hint="eastAsia"/>
                <w:vertAlign w:val="baseline"/>
              </w:rPr>
            </w:pPr>
            <w:r>
              <w:rPr>
                <w:rFonts w:hint="eastAsia"/>
                <w:vertAlign w:val="baseline"/>
              </w:rPr>
              <w:t>4.水带外观编织均匀、紧密，表面整洁耐磨，无跳双经、断双经、跳纬、露纬及划伤；</w:t>
            </w:r>
          </w:p>
          <w:p w14:paraId="733D5B97">
            <w:pPr>
              <w:widowControl w:val="0"/>
              <w:spacing w:line="240" w:lineRule="auto"/>
              <w:jc w:val="left"/>
              <w:rPr>
                <w:rFonts w:hint="eastAsia"/>
                <w:vertAlign w:val="baseline"/>
              </w:rPr>
            </w:pPr>
            <w:r>
              <w:rPr>
                <w:rFonts w:hint="eastAsia"/>
                <w:vertAlign w:val="baseline"/>
              </w:rPr>
              <w:t>5.内衬材质为聚氨酯材料或优于此材质；</w:t>
            </w:r>
          </w:p>
          <w:p w14:paraId="6F2091F5">
            <w:pPr>
              <w:widowControl w:val="0"/>
              <w:spacing w:line="240" w:lineRule="auto"/>
              <w:jc w:val="left"/>
              <w:rPr>
                <w:rFonts w:hint="eastAsia"/>
                <w:vertAlign w:val="baseline"/>
              </w:rPr>
            </w:pPr>
            <w:r>
              <w:rPr>
                <w:rFonts w:hint="eastAsia"/>
                <w:vertAlign w:val="baseline"/>
              </w:rPr>
              <w:t>6.在水带表面具备反光功能；</w:t>
            </w:r>
          </w:p>
          <w:p w14:paraId="3F8F3B02">
            <w:pPr>
              <w:widowControl w:val="0"/>
              <w:spacing w:line="240" w:lineRule="auto"/>
              <w:jc w:val="left"/>
              <w:rPr>
                <w:rFonts w:hint="eastAsia"/>
                <w:vertAlign w:val="baseline"/>
              </w:rPr>
            </w:pPr>
            <w:r>
              <w:rPr>
                <w:rFonts w:hint="eastAsia"/>
                <w:vertAlign w:val="baseline"/>
              </w:rPr>
              <w:t>7.根据用户需求定制长度；</w:t>
            </w:r>
          </w:p>
          <w:p w14:paraId="7F4BFC90">
            <w:pPr>
              <w:widowControl w:val="0"/>
              <w:jc w:val="left"/>
              <w:rPr>
                <w:rFonts w:hint="default" w:eastAsia="宋体"/>
                <w:vertAlign w:val="baseline"/>
                <w:lang w:val="en-US" w:eastAsia="zh-CN"/>
              </w:rPr>
            </w:pPr>
            <w:r>
              <w:rPr>
                <w:rFonts w:hint="eastAsia"/>
                <w:vertAlign w:val="baseline"/>
              </w:rPr>
              <w:t>8.水带长度20m，设计压力1.6MPa，口径40mm，爆破压力≥4.8MPa，在0.3Mpa和1.6Mpa水压下无渗漏，在1.8Mpa水压下，不出现裂纹或断裂；</w:t>
            </w:r>
          </w:p>
        </w:tc>
        <w:tc>
          <w:tcPr>
            <w:tcW w:w="900" w:type="dxa"/>
            <w:vAlign w:val="center"/>
          </w:tcPr>
          <w:p w14:paraId="2336ABC3">
            <w:pPr>
              <w:widowControl w:val="0"/>
              <w:jc w:val="center"/>
              <w:rPr>
                <w:rFonts w:hint="default" w:eastAsia="宋体"/>
                <w:vertAlign w:val="baseline"/>
                <w:lang w:val="en-US" w:eastAsia="zh-CN"/>
              </w:rPr>
            </w:pPr>
            <w:r>
              <w:rPr>
                <w:rFonts w:hint="eastAsia" w:eastAsia="宋体"/>
                <w:vertAlign w:val="baseline"/>
                <w:lang w:val="en-US" w:eastAsia="zh-CN"/>
              </w:rPr>
              <w:t>10</w:t>
            </w:r>
          </w:p>
        </w:tc>
        <w:tc>
          <w:tcPr>
            <w:tcW w:w="763" w:type="dxa"/>
            <w:vAlign w:val="center"/>
          </w:tcPr>
          <w:p w14:paraId="7DF1A45E">
            <w:pPr>
              <w:widowControl w:val="0"/>
              <w:jc w:val="center"/>
              <w:rPr>
                <w:rFonts w:hint="eastAsia"/>
                <w:vertAlign w:val="baseline"/>
              </w:rPr>
            </w:pPr>
          </w:p>
        </w:tc>
      </w:tr>
      <w:tr w14:paraId="1B94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Merge w:val="continue"/>
            <w:vAlign w:val="center"/>
          </w:tcPr>
          <w:p w14:paraId="58FDCC46">
            <w:pPr>
              <w:widowControl w:val="0"/>
              <w:jc w:val="center"/>
              <w:rPr>
                <w:rFonts w:hint="eastAsia"/>
                <w:vertAlign w:val="baseline"/>
              </w:rPr>
            </w:pPr>
          </w:p>
        </w:tc>
        <w:tc>
          <w:tcPr>
            <w:tcW w:w="1023" w:type="dxa"/>
            <w:vAlign w:val="center"/>
          </w:tcPr>
          <w:p w14:paraId="6E92499C">
            <w:pPr>
              <w:widowControl w:val="0"/>
              <w:jc w:val="center"/>
              <w:rPr>
                <w:rFonts w:hint="eastAsia"/>
                <w:vertAlign w:val="baseline"/>
              </w:rPr>
            </w:pPr>
            <w:r>
              <w:rPr>
                <w:rFonts w:hint="eastAsia"/>
                <w:vertAlign w:val="baseline"/>
              </w:rPr>
              <w:t>内燃机液压破拆工具组或电动液压破拆工具组（液压机动泵、液压剪扩器、撑顶器、液压管）</w:t>
            </w:r>
          </w:p>
        </w:tc>
        <w:tc>
          <w:tcPr>
            <w:tcW w:w="5689" w:type="dxa"/>
            <w:vAlign w:val="center"/>
          </w:tcPr>
          <w:p w14:paraId="301844DB">
            <w:pPr>
              <w:widowControl w:val="0"/>
              <w:spacing w:line="240" w:lineRule="auto"/>
              <w:jc w:val="left"/>
              <w:rPr>
                <w:rFonts w:hint="eastAsia"/>
                <w:vertAlign w:val="baseline"/>
              </w:rPr>
            </w:pPr>
            <w:r>
              <w:rPr>
                <w:rFonts w:hint="eastAsia" w:eastAsia="宋体"/>
                <w:vertAlign w:val="baseline"/>
                <w:lang w:val="en-US" w:eastAsia="zh-CN"/>
              </w:rPr>
              <w:t>1</w:t>
            </w:r>
            <w:r>
              <w:rPr>
                <w:rFonts w:hint="eastAsia"/>
                <w:vertAlign w:val="baseline"/>
              </w:rPr>
              <w:t>符合GB/T17906-2021《液压破拆工具通用技术条件》，提供由国家权威检测机构出具的、与所投产品型号严格一致且检验合格的、完整有效的型式检验报告或全性能委托检验报告或委托检验报告（有效期以检测报告标注为准）。检验报告内容不完整、 缺页、缺少签字或签章的视为未提供</w:t>
            </w:r>
          </w:p>
          <w:p w14:paraId="491707E2">
            <w:pPr>
              <w:widowControl w:val="0"/>
              <w:spacing w:line="240" w:lineRule="auto"/>
              <w:jc w:val="left"/>
              <w:rPr>
                <w:rFonts w:hint="eastAsia"/>
                <w:vertAlign w:val="baseline"/>
              </w:rPr>
            </w:pPr>
            <w:r>
              <w:rPr>
                <w:rFonts w:hint="eastAsia" w:eastAsia="宋体"/>
                <w:vertAlign w:val="baseline"/>
                <w:lang w:val="en-US" w:eastAsia="zh-CN"/>
              </w:rPr>
              <w:t>2</w:t>
            </w:r>
            <w:r>
              <w:rPr>
                <w:rFonts w:hint="eastAsia"/>
                <w:vertAlign w:val="baseline"/>
              </w:rPr>
              <w:t>.配置要求:含双输出液压机动泵、剪扩器、剪切器、扩张器、撑顶器、液压管等；</w:t>
            </w:r>
          </w:p>
          <w:p w14:paraId="37460FD9">
            <w:pPr>
              <w:widowControl w:val="0"/>
              <w:spacing w:line="240" w:lineRule="auto"/>
              <w:jc w:val="left"/>
              <w:rPr>
                <w:rFonts w:hint="eastAsia"/>
                <w:vertAlign w:val="baseline"/>
              </w:rPr>
            </w:pPr>
            <w:r>
              <w:rPr>
                <w:rFonts w:hint="eastAsia" w:eastAsia="宋体"/>
                <w:vertAlign w:val="baseline"/>
                <w:lang w:val="en-US" w:eastAsia="zh-CN"/>
              </w:rPr>
              <w:t>3</w:t>
            </w:r>
            <w:r>
              <w:rPr>
                <w:rFonts w:hint="eastAsia"/>
                <w:vertAlign w:val="baseline"/>
              </w:rPr>
              <w:t>.液压机动泵双输出用作液压破拆工具的动力源可同时接驳两件液压破拆工具同时工作3小时以上。可同时供2组液压工具作业，重量≤25KG:</w:t>
            </w:r>
          </w:p>
          <w:p w14:paraId="4FEA21C4">
            <w:pPr>
              <w:widowControl w:val="0"/>
              <w:spacing w:line="240" w:lineRule="auto"/>
              <w:jc w:val="left"/>
              <w:rPr>
                <w:rFonts w:hint="eastAsia"/>
                <w:vertAlign w:val="baseline"/>
              </w:rPr>
            </w:pPr>
            <w:r>
              <w:rPr>
                <w:rFonts w:hint="eastAsia" w:eastAsia="宋体"/>
                <w:vertAlign w:val="baseline"/>
                <w:lang w:val="en-US" w:eastAsia="zh-CN"/>
              </w:rPr>
              <w:t>3</w:t>
            </w:r>
            <w:r>
              <w:rPr>
                <w:rFonts w:hint="eastAsia"/>
                <w:vertAlign w:val="baseline"/>
              </w:rPr>
              <w:t>.1额定工作压力≥73MPa。</w:t>
            </w:r>
          </w:p>
          <w:p w14:paraId="56EF6621">
            <w:pPr>
              <w:widowControl w:val="0"/>
              <w:spacing w:line="240" w:lineRule="auto"/>
              <w:jc w:val="left"/>
              <w:rPr>
                <w:rFonts w:hint="eastAsia"/>
                <w:vertAlign w:val="baseline"/>
              </w:rPr>
            </w:pPr>
            <w:r>
              <w:rPr>
                <w:rFonts w:hint="eastAsia" w:eastAsia="宋体"/>
                <w:vertAlign w:val="baseline"/>
                <w:lang w:val="en-US" w:eastAsia="zh-CN"/>
              </w:rPr>
              <w:t>3</w:t>
            </w:r>
            <w:r>
              <w:rPr>
                <w:rFonts w:hint="eastAsia"/>
                <w:vertAlign w:val="baseline"/>
              </w:rPr>
              <w:t xml:space="preserve">.2机动液压泵采用汽油机驱动，功率≥2.2kW。                                                      </w:t>
            </w:r>
          </w:p>
          <w:p w14:paraId="092B4F2E">
            <w:pPr>
              <w:widowControl w:val="0"/>
              <w:spacing w:line="240" w:lineRule="auto"/>
              <w:jc w:val="left"/>
              <w:rPr>
                <w:rFonts w:hint="eastAsia"/>
                <w:vertAlign w:val="baseline"/>
              </w:rPr>
            </w:pPr>
            <w:r>
              <w:rPr>
                <w:rFonts w:hint="eastAsia" w:eastAsia="宋体"/>
                <w:vertAlign w:val="baseline"/>
                <w:lang w:val="en-US" w:eastAsia="zh-CN"/>
              </w:rPr>
              <w:t>3</w:t>
            </w:r>
            <w:r>
              <w:rPr>
                <w:rFonts w:hint="eastAsia"/>
                <w:vertAlign w:val="baseline"/>
              </w:rPr>
              <w:t>.3额定压力下流量≥0.7L/min,低压流量≥ 3L/min</w:t>
            </w:r>
          </w:p>
          <w:p w14:paraId="16D502DC">
            <w:pPr>
              <w:widowControl w:val="0"/>
              <w:spacing w:line="240" w:lineRule="auto"/>
              <w:jc w:val="left"/>
              <w:rPr>
                <w:rFonts w:hint="eastAsia"/>
                <w:vertAlign w:val="baseline"/>
              </w:rPr>
            </w:pPr>
            <w:r>
              <w:rPr>
                <w:rFonts w:hint="eastAsia" w:eastAsia="宋体"/>
                <w:vertAlign w:val="baseline"/>
                <w:lang w:val="en-US" w:eastAsia="zh-CN"/>
              </w:rPr>
              <w:t>3</w:t>
            </w:r>
            <w:r>
              <w:rPr>
                <w:rFonts w:hint="eastAsia"/>
                <w:vertAlign w:val="baseline"/>
              </w:rPr>
              <w:t>.4低压压力≥10Mpa,双倍流量模式下，额定下压力流量≥1.2L/min，低压流量≥5L/min</w:t>
            </w:r>
          </w:p>
          <w:p w14:paraId="764C8E69">
            <w:pPr>
              <w:widowControl w:val="0"/>
              <w:spacing w:line="240" w:lineRule="auto"/>
              <w:jc w:val="left"/>
              <w:rPr>
                <w:rFonts w:hint="eastAsia"/>
                <w:vertAlign w:val="baseline"/>
              </w:rPr>
            </w:pPr>
            <w:r>
              <w:rPr>
                <w:rFonts w:hint="eastAsia" w:eastAsia="宋体"/>
                <w:vertAlign w:val="baseline"/>
                <w:lang w:val="en-US" w:eastAsia="zh-CN"/>
              </w:rPr>
              <w:t>4</w:t>
            </w:r>
            <w:r>
              <w:rPr>
                <w:rFonts w:hint="eastAsia"/>
                <w:vertAlign w:val="baseline"/>
              </w:rPr>
              <w:t>.液压剪扩器:单管工作原理、可带压操作，手控阀操作可使刀片的张开闭合处于任何位置，用于同步救援配套使用，最大扩张力≥14吨，最大剪切力≥80吨，牵引力≥10吨;</w:t>
            </w:r>
          </w:p>
          <w:p w14:paraId="5BA38BE2">
            <w:pPr>
              <w:widowControl w:val="0"/>
              <w:spacing w:line="240" w:lineRule="auto"/>
              <w:jc w:val="left"/>
              <w:rPr>
                <w:rFonts w:hint="eastAsia"/>
                <w:vertAlign w:val="baseline"/>
              </w:rPr>
            </w:pPr>
            <w:r>
              <w:rPr>
                <w:rFonts w:hint="eastAsia" w:eastAsia="宋体"/>
                <w:vertAlign w:val="baseline"/>
                <w:lang w:val="en-US" w:eastAsia="zh-CN"/>
              </w:rPr>
              <w:t>4</w:t>
            </w:r>
            <w:r>
              <w:rPr>
                <w:rFonts w:hint="eastAsia"/>
                <w:vertAlign w:val="baseline"/>
              </w:rPr>
              <w:t>.1扩张距离≥380mm。</w:t>
            </w:r>
          </w:p>
          <w:p w14:paraId="62289193">
            <w:pPr>
              <w:widowControl w:val="0"/>
              <w:spacing w:line="240" w:lineRule="auto"/>
              <w:jc w:val="left"/>
              <w:rPr>
                <w:rFonts w:hint="eastAsia"/>
                <w:vertAlign w:val="baseline"/>
              </w:rPr>
            </w:pPr>
            <w:r>
              <w:rPr>
                <w:rFonts w:hint="eastAsia" w:eastAsia="宋体"/>
                <w:vertAlign w:val="baseline"/>
                <w:lang w:val="en-US" w:eastAsia="zh-CN"/>
              </w:rPr>
              <w:t>4</w:t>
            </w:r>
            <w:r>
              <w:rPr>
                <w:rFonts w:hint="eastAsia"/>
                <w:vertAlign w:val="baseline"/>
              </w:rPr>
              <w:t>.2能够切断直径≥32mm 的 Q235A 圆 钢，厚度≥10mm 的 Q235A 板 材</w:t>
            </w:r>
          </w:p>
          <w:p w14:paraId="5431957E">
            <w:pPr>
              <w:widowControl w:val="0"/>
              <w:spacing w:line="240" w:lineRule="auto"/>
              <w:jc w:val="left"/>
              <w:rPr>
                <w:rFonts w:hint="eastAsia"/>
                <w:vertAlign w:val="baseline"/>
              </w:rPr>
            </w:pPr>
            <w:r>
              <w:rPr>
                <w:rFonts w:hint="eastAsia" w:eastAsia="宋体"/>
                <w:vertAlign w:val="baseline"/>
                <w:lang w:val="en-US" w:eastAsia="zh-CN"/>
              </w:rPr>
              <w:t>4</w:t>
            </w:r>
            <w:r>
              <w:rPr>
                <w:rFonts w:hint="eastAsia"/>
                <w:vertAlign w:val="baseline"/>
              </w:rPr>
              <w:t>.3牵引距离≥400mm</w:t>
            </w:r>
          </w:p>
          <w:p w14:paraId="6E18B221">
            <w:pPr>
              <w:widowControl w:val="0"/>
              <w:spacing w:line="240" w:lineRule="auto"/>
              <w:jc w:val="left"/>
              <w:rPr>
                <w:rFonts w:hint="eastAsia"/>
                <w:vertAlign w:val="baseline"/>
              </w:rPr>
            </w:pPr>
            <w:r>
              <w:rPr>
                <w:rFonts w:hint="eastAsia" w:eastAsia="宋体"/>
                <w:vertAlign w:val="baseline"/>
                <w:lang w:val="en-US" w:eastAsia="zh-CN"/>
              </w:rPr>
              <w:t>4.4</w:t>
            </w:r>
            <w:r>
              <w:rPr>
                <w:rFonts w:hint="eastAsia"/>
                <w:vertAlign w:val="baseline"/>
              </w:rPr>
              <w:t xml:space="preserve">质量≤16kg </w:t>
            </w:r>
          </w:p>
          <w:p w14:paraId="300CB3C3">
            <w:pPr>
              <w:widowControl w:val="0"/>
              <w:spacing w:line="240" w:lineRule="auto"/>
              <w:jc w:val="left"/>
              <w:rPr>
                <w:rFonts w:hint="eastAsia"/>
                <w:vertAlign w:val="baseline"/>
              </w:rPr>
            </w:pPr>
            <w:r>
              <w:rPr>
                <w:rFonts w:hint="eastAsia" w:eastAsia="宋体"/>
                <w:vertAlign w:val="baseline"/>
                <w:lang w:val="en-US" w:eastAsia="zh-CN"/>
              </w:rPr>
              <w:t>5</w:t>
            </w:r>
            <w:r>
              <w:rPr>
                <w:rFonts w:hint="eastAsia"/>
                <w:vertAlign w:val="baseline"/>
              </w:rPr>
              <w:t>.液压撑顶器:用于撑开、项升障碍重物。</w:t>
            </w:r>
          </w:p>
          <w:p w14:paraId="422B9997">
            <w:pPr>
              <w:widowControl w:val="0"/>
              <w:spacing w:line="240" w:lineRule="auto"/>
              <w:jc w:val="left"/>
              <w:rPr>
                <w:rFonts w:hint="eastAsia"/>
                <w:vertAlign w:val="baseline"/>
              </w:rPr>
            </w:pPr>
            <w:r>
              <w:rPr>
                <w:rFonts w:hint="eastAsia" w:eastAsia="宋体"/>
                <w:vertAlign w:val="baseline"/>
                <w:lang w:val="en-US" w:eastAsia="zh-CN"/>
              </w:rPr>
              <w:t>5</w:t>
            </w:r>
            <w:r>
              <w:rPr>
                <w:rFonts w:hint="eastAsia"/>
                <w:vertAlign w:val="baseline"/>
              </w:rPr>
              <w:t xml:space="preserve">.1工作压强≥73MPa </w:t>
            </w:r>
          </w:p>
          <w:p w14:paraId="7B02AAF8">
            <w:pPr>
              <w:widowControl w:val="0"/>
              <w:spacing w:line="240" w:lineRule="auto"/>
              <w:jc w:val="left"/>
              <w:rPr>
                <w:rFonts w:hint="eastAsia"/>
                <w:vertAlign w:val="baseline"/>
              </w:rPr>
            </w:pPr>
            <w:r>
              <w:rPr>
                <w:rFonts w:hint="eastAsia" w:eastAsia="宋体"/>
                <w:vertAlign w:val="baseline"/>
                <w:lang w:val="en-US" w:eastAsia="zh-CN"/>
              </w:rPr>
              <w:t>5</w:t>
            </w:r>
            <w:r>
              <w:rPr>
                <w:rFonts w:hint="eastAsia"/>
                <w:vertAlign w:val="baseline"/>
              </w:rPr>
              <w:t>.2闭合长度≤550mm，伸出长度≥1250mm;</w:t>
            </w:r>
          </w:p>
          <w:p w14:paraId="31F42B59">
            <w:pPr>
              <w:widowControl w:val="0"/>
              <w:spacing w:line="240" w:lineRule="auto"/>
              <w:jc w:val="left"/>
              <w:rPr>
                <w:rFonts w:hint="eastAsia"/>
                <w:vertAlign w:val="baseline"/>
              </w:rPr>
            </w:pPr>
            <w:r>
              <w:rPr>
                <w:rFonts w:hint="eastAsia" w:eastAsia="宋体"/>
                <w:vertAlign w:val="baseline"/>
                <w:lang w:val="en-US" w:eastAsia="zh-CN"/>
              </w:rPr>
              <w:t>5</w:t>
            </w:r>
            <w:r>
              <w:rPr>
                <w:rFonts w:hint="eastAsia"/>
                <w:vertAlign w:val="baseline"/>
              </w:rPr>
              <w:t>.3一级撑顶力≥250kN，一级撑顶行程≥360mm;</w:t>
            </w:r>
          </w:p>
          <w:p w14:paraId="4C748BF5">
            <w:pPr>
              <w:widowControl w:val="0"/>
              <w:spacing w:line="240" w:lineRule="auto"/>
              <w:jc w:val="left"/>
              <w:rPr>
                <w:rFonts w:hint="eastAsia"/>
                <w:vertAlign w:val="baseline"/>
              </w:rPr>
            </w:pPr>
            <w:r>
              <w:rPr>
                <w:rFonts w:hint="eastAsia" w:eastAsia="宋体"/>
                <w:vertAlign w:val="baseline"/>
                <w:lang w:val="en-US" w:eastAsia="zh-CN"/>
              </w:rPr>
              <w:t>5</w:t>
            </w:r>
            <w:r>
              <w:rPr>
                <w:rFonts w:hint="eastAsia"/>
                <w:vertAlign w:val="baseline"/>
              </w:rPr>
              <w:t>.4二级撑顶力≥120kN，二级撑顶行程≥340mm;</w:t>
            </w:r>
          </w:p>
          <w:p w14:paraId="66CB7BDB">
            <w:pPr>
              <w:widowControl w:val="0"/>
              <w:spacing w:line="240" w:lineRule="auto"/>
              <w:jc w:val="left"/>
              <w:rPr>
                <w:rFonts w:hint="eastAsia"/>
                <w:vertAlign w:val="baseline"/>
              </w:rPr>
            </w:pPr>
            <w:r>
              <w:rPr>
                <w:rFonts w:hint="eastAsia" w:eastAsia="宋体"/>
                <w:vertAlign w:val="baseline"/>
                <w:lang w:val="en-US" w:eastAsia="zh-CN"/>
              </w:rPr>
              <w:t>5</w:t>
            </w:r>
            <w:r>
              <w:rPr>
                <w:rFonts w:hint="eastAsia"/>
                <w:vertAlign w:val="baseline"/>
              </w:rPr>
              <w:t xml:space="preserve">.5重量≤17.5kg;  </w:t>
            </w:r>
          </w:p>
          <w:p w14:paraId="47032F6F">
            <w:pPr>
              <w:widowControl w:val="0"/>
              <w:spacing w:line="240" w:lineRule="auto"/>
              <w:jc w:val="left"/>
              <w:rPr>
                <w:rFonts w:hint="eastAsia"/>
                <w:vertAlign w:val="baseline"/>
              </w:rPr>
            </w:pPr>
            <w:r>
              <w:rPr>
                <w:rFonts w:hint="eastAsia" w:eastAsia="宋体"/>
                <w:vertAlign w:val="baseline"/>
                <w:lang w:val="en-US" w:eastAsia="zh-CN"/>
              </w:rPr>
              <w:t>6</w:t>
            </w:r>
            <w:r>
              <w:rPr>
                <w:rFonts w:hint="eastAsia"/>
                <w:vertAlign w:val="baseline"/>
              </w:rPr>
              <w:t>.液压管:高压工作压力≥73Mpa，配2套≥5米软管;配备其他破拆工具应符合相应要求</w:t>
            </w:r>
          </w:p>
          <w:p w14:paraId="7B1C7EDC">
            <w:pPr>
              <w:widowControl w:val="0"/>
              <w:spacing w:line="240" w:lineRule="auto"/>
              <w:jc w:val="left"/>
              <w:rPr>
                <w:rFonts w:hint="eastAsia"/>
                <w:vertAlign w:val="baseline"/>
              </w:rPr>
            </w:pPr>
            <w:r>
              <w:rPr>
                <w:rFonts w:hint="eastAsia" w:eastAsia="宋体"/>
                <w:vertAlign w:val="baseline"/>
                <w:lang w:val="en-US" w:eastAsia="zh-CN"/>
              </w:rPr>
              <w:t>7</w:t>
            </w:r>
            <w:r>
              <w:rPr>
                <w:rFonts w:hint="eastAsia"/>
                <w:vertAlign w:val="baseline"/>
              </w:rPr>
              <w:t>、液压扩张器</w:t>
            </w:r>
            <w:r>
              <w:rPr>
                <w:rFonts w:hint="eastAsia" w:eastAsia="宋体"/>
                <w:vertAlign w:val="baseline"/>
                <w:lang w:eastAsia="zh-CN"/>
              </w:rPr>
              <w:t>：</w:t>
            </w:r>
            <w:r>
              <w:rPr>
                <w:rFonts w:hint="eastAsia"/>
                <w:vertAlign w:val="baseline"/>
              </w:rPr>
              <w:t>额定工作压力≥73MPa</w:t>
            </w:r>
          </w:p>
          <w:p w14:paraId="0D874656">
            <w:pPr>
              <w:widowControl w:val="0"/>
              <w:spacing w:line="240" w:lineRule="auto"/>
              <w:jc w:val="left"/>
              <w:rPr>
                <w:rFonts w:hint="eastAsia"/>
                <w:vertAlign w:val="baseline"/>
              </w:rPr>
            </w:pPr>
            <w:r>
              <w:rPr>
                <w:rFonts w:hint="eastAsia" w:eastAsia="宋体"/>
                <w:vertAlign w:val="baseline"/>
                <w:lang w:val="en-US" w:eastAsia="zh-CN"/>
              </w:rPr>
              <w:t>7</w:t>
            </w:r>
            <w:r>
              <w:rPr>
                <w:rFonts w:hint="eastAsia"/>
                <w:vertAlign w:val="baseline"/>
              </w:rPr>
              <w:t>.</w:t>
            </w:r>
            <w:r>
              <w:rPr>
                <w:rFonts w:hint="eastAsia" w:eastAsia="宋体"/>
                <w:vertAlign w:val="baseline"/>
                <w:lang w:val="en-US" w:eastAsia="zh-CN"/>
              </w:rPr>
              <w:t>1</w:t>
            </w:r>
            <w:r>
              <w:rPr>
                <w:rFonts w:hint="eastAsia"/>
                <w:vertAlign w:val="baseline"/>
              </w:rPr>
              <w:t xml:space="preserve">最小扩张力≥60kN                                                             </w:t>
            </w:r>
          </w:p>
          <w:p w14:paraId="787B3DEC">
            <w:pPr>
              <w:widowControl w:val="0"/>
              <w:spacing w:line="240" w:lineRule="auto"/>
              <w:jc w:val="left"/>
              <w:rPr>
                <w:rFonts w:hint="eastAsia"/>
                <w:vertAlign w:val="baseline"/>
              </w:rPr>
            </w:pPr>
            <w:r>
              <w:rPr>
                <w:rFonts w:hint="eastAsia" w:eastAsia="宋体"/>
                <w:vertAlign w:val="baseline"/>
                <w:lang w:val="en-US" w:eastAsia="zh-CN"/>
              </w:rPr>
              <w:t>7</w:t>
            </w:r>
            <w:r>
              <w:rPr>
                <w:rFonts w:hint="eastAsia"/>
                <w:vertAlign w:val="baseline"/>
              </w:rPr>
              <w:t>.</w:t>
            </w:r>
            <w:r>
              <w:rPr>
                <w:rFonts w:hint="eastAsia" w:eastAsia="宋体"/>
                <w:vertAlign w:val="baseline"/>
                <w:lang w:val="en-US" w:eastAsia="zh-CN"/>
              </w:rPr>
              <w:t>2</w:t>
            </w:r>
            <w:r>
              <w:rPr>
                <w:rFonts w:hint="eastAsia"/>
                <w:vertAlign w:val="baseline"/>
              </w:rPr>
              <w:t>最大扩张力≥100KN</w:t>
            </w:r>
          </w:p>
          <w:p w14:paraId="12E3DA11">
            <w:pPr>
              <w:widowControl w:val="0"/>
              <w:spacing w:line="240" w:lineRule="auto"/>
              <w:jc w:val="left"/>
              <w:rPr>
                <w:rFonts w:hint="eastAsia"/>
                <w:vertAlign w:val="baseline"/>
              </w:rPr>
            </w:pPr>
            <w:r>
              <w:rPr>
                <w:rFonts w:hint="eastAsia" w:eastAsia="宋体"/>
                <w:vertAlign w:val="baseline"/>
                <w:lang w:val="en-US" w:eastAsia="zh-CN"/>
              </w:rPr>
              <w:t>7</w:t>
            </w:r>
            <w:r>
              <w:rPr>
                <w:rFonts w:hint="eastAsia"/>
                <w:vertAlign w:val="baseline"/>
              </w:rPr>
              <w:t>.</w:t>
            </w:r>
            <w:r>
              <w:rPr>
                <w:rFonts w:hint="eastAsia" w:eastAsia="宋体"/>
                <w:vertAlign w:val="baseline"/>
                <w:lang w:val="en-US" w:eastAsia="zh-CN"/>
              </w:rPr>
              <w:t>3</w:t>
            </w:r>
            <w:r>
              <w:rPr>
                <w:rFonts w:hint="eastAsia"/>
                <w:vertAlign w:val="baseline"/>
              </w:rPr>
              <w:t>扩张距离≥730mm</w:t>
            </w:r>
          </w:p>
          <w:p w14:paraId="6520BCF2">
            <w:pPr>
              <w:widowControl w:val="0"/>
              <w:spacing w:line="240" w:lineRule="auto"/>
              <w:jc w:val="left"/>
              <w:rPr>
                <w:rFonts w:hint="eastAsia"/>
                <w:vertAlign w:val="baseline"/>
              </w:rPr>
            </w:pPr>
            <w:r>
              <w:rPr>
                <w:rFonts w:hint="eastAsia" w:eastAsia="宋体"/>
                <w:vertAlign w:val="baseline"/>
                <w:lang w:val="en-US" w:eastAsia="zh-CN"/>
              </w:rPr>
              <w:t>7</w:t>
            </w:r>
            <w:r>
              <w:rPr>
                <w:rFonts w:hint="eastAsia"/>
                <w:vertAlign w:val="baseline"/>
              </w:rPr>
              <w:t>.</w:t>
            </w:r>
            <w:r>
              <w:rPr>
                <w:rFonts w:hint="eastAsia" w:eastAsia="宋体"/>
                <w:vertAlign w:val="baseline"/>
                <w:lang w:val="en-US" w:eastAsia="zh-CN"/>
              </w:rPr>
              <w:t>4</w:t>
            </w:r>
            <w:r>
              <w:rPr>
                <w:rFonts w:hint="eastAsia"/>
                <w:vertAlign w:val="baseline"/>
              </w:rPr>
              <w:t xml:space="preserve">扩张器质量≤15kg  </w:t>
            </w:r>
          </w:p>
          <w:p w14:paraId="76BEE3B7">
            <w:pPr>
              <w:widowControl w:val="0"/>
              <w:spacing w:line="240" w:lineRule="auto"/>
              <w:jc w:val="left"/>
              <w:rPr>
                <w:rFonts w:hint="eastAsia"/>
                <w:vertAlign w:val="baseline"/>
              </w:rPr>
            </w:pPr>
            <w:r>
              <w:rPr>
                <w:rFonts w:hint="eastAsia" w:eastAsia="宋体"/>
                <w:vertAlign w:val="baseline"/>
                <w:lang w:val="en-US" w:eastAsia="zh-CN"/>
              </w:rPr>
              <w:t>8</w:t>
            </w:r>
            <w:r>
              <w:rPr>
                <w:rFonts w:hint="eastAsia"/>
                <w:vertAlign w:val="baseline"/>
              </w:rPr>
              <w:t xml:space="preserve">、液压剪切器 </w:t>
            </w:r>
            <w:r>
              <w:rPr>
                <w:rFonts w:hint="eastAsia" w:eastAsia="宋体"/>
                <w:vertAlign w:val="baseline"/>
                <w:lang w:eastAsia="zh-CN"/>
              </w:rPr>
              <w:t>：</w:t>
            </w:r>
            <w:r>
              <w:rPr>
                <w:rFonts w:hint="eastAsia" w:eastAsia="宋体"/>
                <w:vertAlign w:val="baseline"/>
                <w:lang w:val="en-US" w:eastAsia="zh-CN"/>
              </w:rPr>
              <w:t>:</w:t>
            </w:r>
            <w:r>
              <w:rPr>
                <w:rFonts w:hint="eastAsia"/>
                <w:vertAlign w:val="baseline"/>
              </w:rPr>
              <w:t xml:space="preserve">救援中用于剪切金属结构、管道、异型钢材和钢板                 </w:t>
            </w:r>
          </w:p>
          <w:p w14:paraId="70E9C5C7">
            <w:pPr>
              <w:widowControl w:val="0"/>
              <w:spacing w:line="240" w:lineRule="auto"/>
              <w:jc w:val="left"/>
              <w:rPr>
                <w:rFonts w:hint="eastAsia"/>
                <w:vertAlign w:val="baseline"/>
              </w:rPr>
            </w:pPr>
            <w:r>
              <w:rPr>
                <w:rFonts w:hint="eastAsia" w:eastAsia="宋体"/>
                <w:vertAlign w:val="baseline"/>
                <w:lang w:val="en-US" w:eastAsia="zh-CN"/>
              </w:rPr>
              <w:t>8</w:t>
            </w:r>
            <w:r>
              <w:rPr>
                <w:rFonts w:hint="eastAsia"/>
                <w:vertAlign w:val="baseline"/>
              </w:rPr>
              <w:t>.</w:t>
            </w:r>
            <w:r>
              <w:rPr>
                <w:rFonts w:hint="eastAsia" w:eastAsia="宋体"/>
                <w:vertAlign w:val="baseline"/>
                <w:lang w:val="en-US" w:eastAsia="zh-CN"/>
              </w:rPr>
              <w:t>1</w:t>
            </w:r>
            <w:r>
              <w:rPr>
                <w:rFonts w:hint="eastAsia"/>
                <w:vertAlign w:val="baseline"/>
              </w:rPr>
              <w:t xml:space="preserve">额定工作压力≥73MPa                                                                     </w:t>
            </w:r>
          </w:p>
          <w:p w14:paraId="3BC092F6">
            <w:pPr>
              <w:widowControl w:val="0"/>
              <w:spacing w:line="240" w:lineRule="auto"/>
              <w:jc w:val="left"/>
              <w:rPr>
                <w:rFonts w:hint="eastAsia"/>
                <w:vertAlign w:val="baseline"/>
              </w:rPr>
            </w:pPr>
            <w:r>
              <w:rPr>
                <w:rFonts w:hint="eastAsia" w:eastAsia="宋体"/>
                <w:vertAlign w:val="baseline"/>
                <w:lang w:val="en-US" w:eastAsia="zh-CN"/>
              </w:rPr>
              <w:t>8</w:t>
            </w:r>
            <w:r>
              <w:rPr>
                <w:rFonts w:hint="eastAsia"/>
                <w:vertAlign w:val="baseline"/>
              </w:rPr>
              <w:t>.</w:t>
            </w:r>
            <w:r>
              <w:rPr>
                <w:rFonts w:hint="eastAsia" w:eastAsia="宋体"/>
                <w:vertAlign w:val="baseline"/>
                <w:lang w:val="en-US" w:eastAsia="zh-CN"/>
              </w:rPr>
              <w:t>2</w:t>
            </w:r>
            <w:r>
              <w:rPr>
                <w:rFonts w:hint="eastAsia"/>
                <w:vertAlign w:val="baseline"/>
              </w:rPr>
              <w:t xml:space="preserve">开口距离≥250mm                                                             </w:t>
            </w:r>
          </w:p>
          <w:p w14:paraId="37AF282B">
            <w:pPr>
              <w:widowControl w:val="0"/>
              <w:spacing w:line="240" w:lineRule="auto"/>
              <w:jc w:val="left"/>
              <w:rPr>
                <w:rFonts w:hint="eastAsia"/>
                <w:vertAlign w:val="baseline"/>
              </w:rPr>
            </w:pPr>
            <w:r>
              <w:rPr>
                <w:rFonts w:hint="eastAsia" w:eastAsia="宋体"/>
                <w:vertAlign w:val="baseline"/>
                <w:lang w:val="en-US" w:eastAsia="zh-CN"/>
              </w:rPr>
              <w:t>8</w:t>
            </w:r>
            <w:r>
              <w:rPr>
                <w:rFonts w:hint="eastAsia"/>
                <w:vertAlign w:val="baseline"/>
              </w:rPr>
              <w:t>.</w:t>
            </w:r>
            <w:r>
              <w:rPr>
                <w:rFonts w:hint="eastAsia" w:eastAsia="宋体"/>
                <w:vertAlign w:val="baseline"/>
                <w:lang w:val="en-US" w:eastAsia="zh-CN"/>
              </w:rPr>
              <w:t>3</w:t>
            </w:r>
            <w:r>
              <w:rPr>
                <w:rFonts w:hint="eastAsia"/>
                <w:vertAlign w:val="baseline"/>
              </w:rPr>
              <w:t xml:space="preserve">能够切断直径≥36mm 的 Q235A 圆钢，≥15mm（Q235A材质）钢板                                         </w:t>
            </w:r>
          </w:p>
          <w:p w14:paraId="4A6E452A">
            <w:pPr>
              <w:widowControl w:val="0"/>
              <w:jc w:val="left"/>
              <w:rPr>
                <w:rFonts w:hint="eastAsia"/>
                <w:vertAlign w:val="baseline"/>
              </w:rPr>
            </w:pPr>
            <w:r>
              <w:rPr>
                <w:rFonts w:hint="eastAsia" w:eastAsia="宋体"/>
                <w:vertAlign w:val="baseline"/>
                <w:lang w:val="en-US" w:eastAsia="zh-CN"/>
              </w:rPr>
              <w:t>8</w:t>
            </w:r>
            <w:r>
              <w:rPr>
                <w:rFonts w:hint="eastAsia"/>
                <w:vertAlign w:val="baseline"/>
              </w:rPr>
              <w:t>.</w:t>
            </w:r>
            <w:r>
              <w:rPr>
                <w:rFonts w:hint="eastAsia" w:eastAsia="宋体"/>
                <w:vertAlign w:val="baseline"/>
                <w:lang w:val="en-US" w:eastAsia="zh-CN"/>
              </w:rPr>
              <w:t>4</w:t>
            </w:r>
            <w:r>
              <w:rPr>
                <w:rFonts w:hint="eastAsia"/>
                <w:vertAlign w:val="baseline"/>
              </w:rPr>
              <w:t>剪切器质量≤13.5kg。</w:t>
            </w:r>
          </w:p>
        </w:tc>
        <w:tc>
          <w:tcPr>
            <w:tcW w:w="900" w:type="dxa"/>
            <w:vAlign w:val="center"/>
          </w:tcPr>
          <w:p w14:paraId="73422966">
            <w:pPr>
              <w:widowControl w:val="0"/>
              <w:jc w:val="center"/>
              <w:rPr>
                <w:rFonts w:hint="eastAsia" w:eastAsia="宋体"/>
                <w:vertAlign w:val="baseline"/>
                <w:lang w:val="en-US" w:eastAsia="zh-CN"/>
              </w:rPr>
            </w:pPr>
            <w:r>
              <w:rPr>
                <w:rFonts w:hint="eastAsia" w:eastAsia="宋体"/>
                <w:vertAlign w:val="baseline"/>
                <w:lang w:val="en-US" w:eastAsia="zh-CN"/>
              </w:rPr>
              <w:t>1</w:t>
            </w:r>
          </w:p>
        </w:tc>
        <w:tc>
          <w:tcPr>
            <w:tcW w:w="763" w:type="dxa"/>
            <w:vAlign w:val="center"/>
          </w:tcPr>
          <w:p w14:paraId="508A42DD">
            <w:pPr>
              <w:widowControl w:val="0"/>
              <w:jc w:val="center"/>
              <w:rPr>
                <w:rFonts w:hint="eastAsia"/>
                <w:vertAlign w:val="baseline"/>
              </w:rPr>
            </w:pPr>
          </w:p>
        </w:tc>
      </w:tr>
      <w:tr w14:paraId="1972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4EA36F61">
            <w:pPr>
              <w:widowControl w:val="0"/>
              <w:jc w:val="center"/>
              <w:rPr>
                <w:rFonts w:hint="eastAsia"/>
                <w:vertAlign w:val="baseline"/>
              </w:rPr>
            </w:pPr>
          </w:p>
        </w:tc>
        <w:tc>
          <w:tcPr>
            <w:tcW w:w="1023" w:type="dxa"/>
            <w:vAlign w:val="center"/>
          </w:tcPr>
          <w:p w14:paraId="35FE34E3">
            <w:pPr>
              <w:widowControl w:val="0"/>
              <w:jc w:val="center"/>
              <w:rPr>
                <w:rFonts w:hint="eastAsia"/>
                <w:vertAlign w:val="baseline"/>
              </w:rPr>
            </w:pPr>
            <w:r>
              <w:rPr>
                <w:rFonts w:hint="eastAsia"/>
                <w:vertAlign w:val="baseline"/>
              </w:rPr>
              <w:t>机动消防泵</w:t>
            </w:r>
          </w:p>
        </w:tc>
        <w:tc>
          <w:tcPr>
            <w:tcW w:w="5689" w:type="dxa"/>
            <w:vAlign w:val="center"/>
          </w:tcPr>
          <w:p w14:paraId="6C7068A8">
            <w:pPr>
              <w:widowControl w:val="0"/>
              <w:spacing w:line="240" w:lineRule="auto"/>
              <w:jc w:val="left"/>
              <w:rPr>
                <w:rFonts w:hint="eastAsia"/>
                <w:vertAlign w:val="baseline"/>
              </w:rPr>
            </w:pPr>
            <w:r>
              <w:rPr>
                <w:rFonts w:hint="eastAsia"/>
                <w:vertAlign w:val="baseline"/>
              </w:rPr>
              <w:t>1.总体性能符合GB6245-2006《消防泵》标准；提供国家认证认可机构出具的与所投产品型号一致、完整有效的检测报告。出具报告的检测机构应取得依据GB6245-2006《消防泵》的检测资质（检测报告上体现CMA以及引用标准）并提供该检测资质的相关证明材料，否则认为该检测报告无效，相应评分项不得分。</w:t>
            </w:r>
          </w:p>
          <w:p w14:paraId="240DC07D">
            <w:pPr>
              <w:widowControl w:val="0"/>
              <w:spacing w:line="240" w:lineRule="auto"/>
              <w:jc w:val="left"/>
              <w:rPr>
                <w:rFonts w:hint="eastAsia"/>
                <w:vertAlign w:val="baseline"/>
              </w:rPr>
            </w:pPr>
            <w:r>
              <w:rPr>
                <w:rFonts w:hint="eastAsia"/>
                <w:vertAlign w:val="baseline"/>
              </w:rPr>
              <w:t>2.主要用于灭火、排涝、供水、灌溉等灭火救援现场；</w:t>
            </w:r>
          </w:p>
          <w:p w14:paraId="482844FF">
            <w:pPr>
              <w:widowControl w:val="0"/>
              <w:spacing w:line="240" w:lineRule="auto"/>
              <w:jc w:val="left"/>
              <w:rPr>
                <w:rFonts w:hint="eastAsia"/>
                <w:vertAlign w:val="baseline"/>
              </w:rPr>
            </w:pPr>
            <w:r>
              <w:rPr>
                <w:rFonts w:hint="eastAsia" w:ascii="宋体" w:hAnsi="宋体" w:eastAsia="宋体"/>
                <w:sz w:val="24"/>
                <w:lang w:eastAsia="zh-CN"/>
              </w:rPr>
              <w:t>◆</w:t>
            </w:r>
            <w:r>
              <w:rPr>
                <w:rFonts w:hint="eastAsia"/>
                <w:vertAlign w:val="baseline"/>
              </w:rPr>
              <w:t>3.两冲程，电启动汽油发动机，功率≥30KW,电动/自燃反冲系统和绳拉式启动，流量≥20L/S；</w:t>
            </w:r>
          </w:p>
          <w:p w14:paraId="290B4265">
            <w:pPr>
              <w:widowControl w:val="0"/>
              <w:spacing w:line="240" w:lineRule="auto"/>
              <w:jc w:val="left"/>
              <w:rPr>
                <w:rFonts w:hint="eastAsia"/>
                <w:vertAlign w:val="baseline"/>
              </w:rPr>
            </w:pPr>
            <w:r>
              <w:rPr>
                <w:rFonts w:hint="eastAsia"/>
                <w:vertAlign w:val="baseline"/>
              </w:rPr>
              <w:t>4.最大吸深≥7m；</w:t>
            </w:r>
          </w:p>
          <w:p w14:paraId="2318EFE9">
            <w:pPr>
              <w:widowControl w:val="0"/>
              <w:spacing w:line="240" w:lineRule="auto"/>
              <w:jc w:val="left"/>
              <w:rPr>
                <w:rFonts w:hint="eastAsia"/>
                <w:vertAlign w:val="baseline"/>
              </w:rPr>
            </w:pPr>
            <w:r>
              <w:rPr>
                <w:rFonts w:hint="eastAsia"/>
                <w:vertAlign w:val="baseline"/>
              </w:rPr>
              <w:t xml:space="preserve">5.吸水时间≤10s；                               </w:t>
            </w:r>
          </w:p>
          <w:p w14:paraId="3DF8E5D5">
            <w:pPr>
              <w:widowControl w:val="0"/>
              <w:spacing w:line="240" w:lineRule="auto"/>
              <w:jc w:val="left"/>
              <w:rPr>
                <w:rFonts w:hint="eastAsia"/>
                <w:vertAlign w:val="baseline"/>
              </w:rPr>
            </w:pPr>
            <w:r>
              <w:rPr>
                <w:rFonts w:hint="eastAsia"/>
                <w:vertAlign w:val="baseline"/>
              </w:rPr>
              <w:t>6.入水口、出水口各1个，入水口公称直径≥80mm，出水口公称直径≥65mm；</w:t>
            </w:r>
          </w:p>
          <w:p w14:paraId="764A8A54">
            <w:pPr>
              <w:widowControl w:val="0"/>
              <w:spacing w:line="240" w:lineRule="auto"/>
              <w:jc w:val="left"/>
              <w:rPr>
                <w:rFonts w:hint="eastAsia"/>
                <w:vertAlign w:val="baseline"/>
              </w:rPr>
            </w:pPr>
            <w:r>
              <w:rPr>
                <w:rFonts w:hint="eastAsia"/>
                <w:vertAlign w:val="baseline"/>
              </w:rPr>
              <w:t>7.重量≤90Kg；</w:t>
            </w:r>
          </w:p>
          <w:p w14:paraId="1B8CFD44">
            <w:pPr>
              <w:widowControl w:val="0"/>
              <w:jc w:val="left"/>
              <w:rPr>
                <w:rFonts w:hint="eastAsia"/>
              </w:rPr>
            </w:pPr>
            <w:r>
              <w:rPr>
                <w:rFonts w:hint="eastAsia"/>
                <w:vertAlign w:val="baseline"/>
              </w:rPr>
              <w:t>8.≥7m吸水管2条，滤水器1个；</w:t>
            </w:r>
          </w:p>
        </w:tc>
        <w:tc>
          <w:tcPr>
            <w:tcW w:w="900" w:type="dxa"/>
            <w:vAlign w:val="center"/>
          </w:tcPr>
          <w:p w14:paraId="43A46AA5">
            <w:pPr>
              <w:widowControl w:val="0"/>
              <w:jc w:val="center"/>
              <w:rPr>
                <w:rFonts w:hint="eastAsia" w:eastAsia="宋体"/>
                <w:vertAlign w:val="baseline"/>
                <w:lang w:val="en-US" w:eastAsia="zh-CN"/>
              </w:rPr>
            </w:pPr>
            <w:r>
              <w:rPr>
                <w:rFonts w:hint="eastAsia" w:eastAsia="宋体"/>
                <w:vertAlign w:val="baseline"/>
                <w:lang w:val="en-US" w:eastAsia="zh-CN"/>
              </w:rPr>
              <w:t>1</w:t>
            </w:r>
          </w:p>
        </w:tc>
        <w:tc>
          <w:tcPr>
            <w:tcW w:w="763" w:type="dxa"/>
            <w:vAlign w:val="center"/>
          </w:tcPr>
          <w:p w14:paraId="18780F90">
            <w:pPr>
              <w:widowControl w:val="0"/>
              <w:jc w:val="center"/>
              <w:rPr>
                <w:rFonts w:hint="eastAsia"/>
                <w:vertAlign w:val="baseline"/>
              </w:rPr>
            </w:pPr>
          </w:p>
        </w:tc>
      </w:tr>
      <w:tr w14:paraId="0E6B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0F558CC6">
            <w:pPr>
              <w:widowControl w:val="0"/>
              <w:jc w:val="center"/>
              <w:rPr>
                <w:rFonts w:hint="eastAsia"/>
                <w:vertAlign w:val="baseline"/>
              </w:rPr>
            </w:pPr>
          </w:p>
        </w:tc>
        <w:tc>
          <w:tcPr>
            <w:tcW w:w="1023" w:type="dxa"/>
            <w:vAlign w:val="center"/>
          </w:tcPr>
          <w:p w14:paraId="4E460759">
            <w:pPr>
              <w:widowControl w:val="0"/>
              <w:jc w:val="center"/>
              <w:rPr>
                <w:rFonts w:hint="eastAsia"/>
                <w:vertAlign w:val="baseline"/>
              </w:rPr>
            </w:pPr>
            <w:r>
              <w:rPr>
                <w:rFonts w:hint="eastAsia"/>
                <w:vertAlign w:val="baseline"/>
              </w:rPr>
              <w:t>防盗窗破拆用角磨机</w:t>
            </w:r>
          </w:p>
        </w:tc>
        <w:tc>
          <w:tcPr>
            <w:tcW w:w="5689" w:type="dxa"/>
            <w:vAlign w:val="center"/>
          </w:tcPr>
          <w:p w14:paraId="05245FD8">
            <w:pPr>
              <w:widowControl w:val="0"/>
              <w:spacing w:line="240" w:lineRule="auto"/>
              <w:jc w:val="left"/>
              <w:rPr>
                <w:rFonts w:hint="eastAsia"/>
                <w:vertAlign w:val="baseline"/>
              </w:rPr>
            </w:pPr>
            <w:r>
              <w:rPr>
                <w:rFonts w:hint="eastAsia" w:eastAsia="宋体"/>
                <w:vertAlign w:val="baseline"/>
                <w:lang w:val="en-US" w:eastAsia="zh-CN"/>
              </w:rPr>
              <w:t>1.</w:t>
            </w:r>
            <w:r>
              <w:rPr>
                <w:rFonts w:hint="eastAsia"/>
                <w:vertAlign w:val="baseline"/>
              </w:rPr>
              <w:t>采用便携式，锂电池设计</w:t>
            </w:r>
          </w:p>
          <w:p w14:paraId="3F53EE01">
            <w:pPr>
              <w:widowControl w:val="0"/>
              <w:spacing w:line="240" w:lineRule="auto"/>
              <w:jc w:val="left"/>
              <w:rPr>
                <w:rFonts w:hint="eastAsia"/>
                <w:vertAlign w:val="baseline"/>
              </w:rPr>
            </w:pPr>
            <w:r>
              <w:rPr>
                <w:rFonts w:hint="eastAsia" w:eastAsia="宋体"/>
                <w:vertAlign w:val="baseline"/>
                <w:lang w:val="en-US" w:eastAsia="zh-CN"/>
              </w:rPr>
              <w:t>2</w:t>
            </w:r>
            <w:r>
              <w:rPr>
                <w:rFonts w:hint="eastAsia"/>
                <w:vertAlign w:val="baseline"/>
              </w:rPr>
              <w:t>.工作电压：≥18V；磨切片直径：≥125mm;</w:t>
            </w:r>
          </w:p>
          <w:p w14:paraId="4FDF7C06">
            <w:pPr>
              <w:widowControl w:val="0"/>
              <w:spacing w:line="240" w:lineRule="auto"/>
              <w:jc w:val="left"/>
              <w:rPr>
                <w:rFonts w:hint="eastAsia"/>
                <w:vertAlign w:val="baseline"/>
              </w:rPr>
            </w:pPr>
            <w:r>
              <w:rPr>
                <w:rFonts w:hint="eastAsia" w:eastAsia="宋体"/>
                <w:vertAlign w:val="baseline"/>
                <w:lang w:val="en-US" w:eastAsia="zh-CN"/>
              </w:rPr>
              <w:t>3</w:t>
            </w:r>
            <w:r>
              <w:rPr>
                <w:rFonts w:hint="eastAsia"/>
                <w:vertAlign w:val="baseline"/>
              </w:rPr>
              <w:t>.空载转速：≤9000r/min；切割深度：≥30mm;重量：≤4kg；</w:t>
            </w:r>
          </w:p>
          <w:p w14:paraId="0408434F">
            <w:pPr>
              <w:widowControl w:val="0"/>
              <w:spacing w:line="240" w:lineRule="auto"/>
              <w:jc w:val="left"/>
              <w:rPr>
                <w:rFonts w:hint="eastAsia"/>
                <w:vertAlign w:val="baseline"/>
              </w:rPr>
            </w:pPr>
            <w:r>
              <w:rPr>
                <w:rFonts w:hint="eastAsia" w:eastAsia="宋体"/>
                <w:vertAlign w:val="baseline"/>
                <w:lang w:val="en-US" w:eastAsia="zh-CN"/>
              </w:rPr>
              <w:t>4</w:t>
            </w:r>
            <w:r>
              <w:rPr>
                <w:rFonts w:hint="eastAsia"/>
                <w:vertAlign w:val="baseline"/>
              </w:rPr>
              <w:t>.电池容量：满电电池切割钢筋次数≥30次，至少配备2块原装电池，一个原装充电器；</w:t>
            </w:r>
          </w:p>
          <w:p w14:paraId="6EB3773B">
            <w:pPr>
              <w:widowControl w:val="0"/>
              <w:jc w:val="left"/>
              <w:rPr>
                <w:rFonts w:hint="eastAsia"/>
                <w:vertAlign w:val="baseline"/>
              </w:rPr>
            </w:pPr>
            <w:r>
              <w:rPr>
                <w:rFonts w:hint="eastAsia" w:eastAsia="宋体"/>
                <w:vertAlign w:val="baseline"/>
                <w:lang w:val="en-US" w:eastAsia="zh-CN"/>
              </w:rPr>
              <w:t>5</w:t>
            </w:r>
            <w:r>
              <w:rPr>
                <w:rFonts w:hint="eastAsia"/>
                <w:vertAlign w:val="baseline"/>
              </w:rPr>
              <w:t>.产品具有盘片制动、缓启动等安全制动功能。</w:t>
            </w:r>
          </w:p>
        </w:tc>
        <w:tc>
          <w:tcPr>
            <w:tcW w:w="900" w:type="dxa"/>
            <w:vAlign w:val="center"/>
          </w:tcPr>
          <w:p w14:paraId="6D495933">
            <w:pPr>
              <w:widowControl w:val="0"/>
              <w:jc w:val="center"/>
              <w:rPr>
                <w:rFonts w:hint="eastAsia" w:eastAsia="宋体"/>
                <w:vertAlign w:val="baseline"/>
                <w:lang w:val="en-US" w:eastAsia="zh-CN"/>
              </w:rPr>
            </w:pPr>
            <w:r>
              <w:rPr>
                <w:rFonts w:hint="eastAsia" w:eastAsia="宋体"/>
                <w:vertAlign w:val="baseline"/>
                <w:lang w:val="en-US" w:eastAsia="zh-CN"/>
              </w:rPr>
              <w:t>1</w:t>
            </w:r>
          </w:p>
        </w:tc>
        <w:tc>
          <w:tcPr>
            <w:tcW w:w="763" w:type="dxa"/>
            <w:vAlign w:val="center"/>
          </w:tcPr>
          <w:p w14:paraId="74B7E437">
            <w:pPr>
              <w:widowControl w:val="0"/>
              <w:jc w:val="center"/>
              <w:rPr>
                <w:rFonts w:hint="eastAsia"/>
                <w:vertAlign w:val="baseline"/>
              </w:rPr>
            </w:pPr>
          </w:p>
        </w:tc>
      </w:tr>
      <w:tr w14:paraId="66C4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vAlign w:val="center"/>
          </w:tcPr>
          <w:p w14:paraId="38EDF0C3">
            <w:pPr>
              <w:widowControl w:val="0"/>
              <w:jc w:val="center"/>
              <w:rPr>
                <w:rFonts w:hint="eastAsia"/>
                <w:vertAlign w:val="baseline"/>
              </w:rPr>
            </w:pPr>
            <w:r>
              <w:rPr>
                <w:rFonts w:hint="eastAsia"/>
                <w:vertAlign w:val="baseline"/>
              </w:rPr>
              <w:t>侦检类</w:t>
            </w:r>
          </w:p>
        </w:tc>
        <w:tc>
          <w:tcPr>
            <w:tcW w:w="1023" w:type="dxa"/>
            <w:vAlign w:val="center"/>
          </w:tcPr>
          <w:p w14:paraId="16C615D1">
            <w:pPr>
              <w:widowControl w:val="0"/>
              <w:jc w:val="center"/>
              <w:rPr>
                <w:rFonts w:hint="eastAsia"/>
                <w:vertAlign w:val="baseline"/>
              </w:rPr>
            </w:pPr>
            <w:r>
              <w:rPr>
                <w:rFonts w:hint="eastAsia"/>
                <w:vertAlign w:val="baseline"/>
              </w:rPr>
              <w:t>有毒有害气体检测仪（四合一）</w:t>
            </w:r>
          </w:p>
        </w:tc>
        <w:tc>
          <w:tcPr>
            <w:tcW w:w="5689" w:type="dxa"/>
            <w:vAlign w:val="center"/>
          </w:tcPr>
          <w:p w14:paraId="6FBDDDD1">
            <w:pPr>
              <w:widowControl w:val="0"/>
              <w:spacing w:line="240" w:lineRule="auto"/>
              <w:jc w:val="left"/>
              <w:rPr>
                <w:rFonts w:hint="eastAsia"/>
                <w:vertAlign w:val="baseline"/>
              </w:rPr>
            </w:pPr>
            <w:r>
              <w:rPr>
                <w:rFonts w:hint="eastAsia"/>
                <w:vertAlign w:val="baseline"/>
              </w:rPr>
              <w:t>1.提供国家认证认可机构出具的与所投产品型号一致、完整有效的检测报告；</w:t>
            </w:r>
          </w:p>
          <w:p w14:paraId="33E2272D">
            <w:pPr>
              <w:widowControl w:val="0"/>
              <w:spacing w:line="240" w:lineRule="auto"/>
              <w:jc w:val="left"/>
              <w:rPr>
                <w:rFonts w:hint="eastAsia"/>
                <w:vertAlign w:val="baseline"/>
              </w:rPr>
            </w:pPr>
            <w:r>
              <w:rPr>
                <w:rFonts w:hint="eastAsia"/>
                <w:vertAlign w:val="baseline"/>
              </w:rPr>
              <w:t>2.提供防爆标、防爆认证证书、防爆认证的测试报告、CPA计量器具型式批准证书、计量器具型式评价报告、防跌落认证等；</w:t>
            </w:r>
          </w:p>
          <w:p w14:paraId="41B4E26F">
            <w:pPr>
              <w:widowControl w:val="0"/>
              <w:spacing w:line="240" w:lineRule="auto"/>
              <w:jc w:val="left"/>
              <w:rPr>
                <w:rFonts w:hint="eastAsia"/>
                <w:vertAlign w:val="baseline"/>
              </w:rPr>
            </w:pPr>
            <w:r>
              <w:rPr>
                <w:rFonts w:hint="eastAsia" w:ascii="宋体" w:hAnsi="宋体" w:eastAsia="宋体"/>
                <w:sz w:val="24"/>
                <w:lang w:eastAsia="zh-CN"/>
              </w:rPr>
              <w:t>◆</w:t>
            </w:r>
            <w:r>
              <w:rPr>
                <w:rFonts w:hint="eastAsia"/>
                <w:vertAlign w:val="baseline"/>
              </w:rPr>
              <w:t>3.测量气体及量程：（1）可燃气（EX）0-100%LEL、（2）一氧化碳(CO)0-999.99PPM、（3）硫化氢(H2S)0-99.99PPM、（4）氧气(O2)0-30%VOL；</w:t>
            </w:r>
          </w:p>
          <w:p w14:paraId="60174746">
            <w:pPr>
              <w:widowControl w:val="0"/>
              <w:spacing w:line="240" w:lineRule="auto"/>
              <w:jc w:val="left"/>
              <w:rPr>
                <w:rFonts w:hint="eastAsia"/>
                <w:vertAlign w:val="baseline"/>
              </w:rPr>
            </w:pPr>
            <w:r>
              <w:rPr>
                <w:rFonts w:hint="eastAsia"/>
                <w:vertAlign w:val="baseline"/>
              </w:rPr>
              <w:t>4.≥2.3寸全彩色显示屏；支持 PPM 和 mg/m3，%VOL 和 mg/L 浓度单位自由切换；</w:t>
            </w:r>
          </w:p>
          <w:p w14:paraId="6E7FAA7A">
            <w:pPr>
              <w:widowControl w:val="0"/>
              <w:spacing w:line="240" w:lineRule="auto"/>
              <w:jc w:val="left"/>
              <w:rPr>
                <w:rFonts w:hint="eastAsia"/>
                <w:vertAlign w:val="baseline"/>
              </w:rPr>
            </w:pPr>
            <w:r>
              <w:rPr>
                <w:rFonts w:hint="eastAsia"/>
                <w:vertAlign w:val="baseline"/>
              </w:rPr>
              <w:t>5.自动存储数据，存储间隔可自定义，可存储≥30 万组带日期时间标识的数据；</w:t>
            </w:r>
          </w:p>
          <w:p w14:paraId="3D9066B0">
            <w:pPr>
              <w:widowControl w:val="0"/>
              <w:spacing w:line="240" w:lineRule="auto"/>
              <w:jc w:val="left"/>
              <w:rPr>
                <w:rFonts w:hint="eastAsia"/>
                <w:vertAlign w:val="baseline"/>
              </w:rPr>
            </w:pPr>
            <w:r>
              <w:rPr>
                <w:rFonts w:hint="eastAsia"/>
                <w:vertAlign w:val="baseline"/>
              </w:rPr>
              <w:t>6.采样方式：扩散式或泵吸式；</w:t>
            </w:r>
          </w:p>
          <w:p w14:paraId="585D39C2">
            <w:pPr>
              <w:widowControl w:val="0"/>
              <w:spacing w:line="240" w:lineRule="auto"/>
              <w:jc w:val="left"/>
              <w:rPr>
                <w:rFonts w:hint="eastAsia"/>
                <w:vertAlign w:val="baseline"/>
              </w:rPr>
            </w:pPr>
            <w:r>
              <w:rPr>
                <w:rFonts w:hint="eastAsia"/>
                <w:vertAlign w:val="baseline"/>
              </w:rPr>
              <w:t>7.报警方式 ：声音报警≥95 dB@30cm、振动报警、红色 LED 报警灯；报警点设</w:t>
            </w:r>
          </w:p>
          <w:p w14:paraId="4B563F9B">
            <w:pPr>
              <w:widowControl w:val="0"/>
              <w:spacing w:line="240" w:lineRule="auto"/>
              <w:jc w:val="left"/>
              <w:rPr>
                <w:rFonts w:hint="eastAsia"/>
                <w:vertAlign w:val="baseline"/>
              </w:rPr>
            </w:pPr>
            <w:r>
              <w:rPr>
                <w:rFonts w:hint="eastAsia"/>
                <w:vertAlign w:val="baseline"/>
              </w:rPr>
              <w:t>置：A1 报警值、A2 报警值；可单独设置 TWA 报警值、STEL 报警值；</w:t>
            </w:r>
          </w:p>
          <w:p w14:paraId="48D3EFF0">
            <w:pPr>
              <w:widowControl w:val="0"/>
              <w:spacing w:line="240" w:lineRule="auto"/>
              <w:jc w:val="left"/>
              <w:rPr>
                <w:rFonts w:hint="eastAsia"/>
                <w:vertAlign w:val="baseline"/>
              </w:rPr>
            </w:pPr>
            <w:r>
              <w:rPr>
                <w:rFonts w:hint="eastAsia"/>
                <w:vertAlign w:val="baseline"/>
              </w:rPr>
              <w:t>8.工作温度：不低于-20℃至 60℃范围；</w:t>
            </w:r>
          </w:p>
          <w:p w14:paraId="2732482F">
            <w:pPr>
              <w:widowControl w:val="0"/>
              <w:spacing w:line="240" w:lineRule="auto"/>
              <w:jc w:val="left"/>
              <w:rPr>
                <w:rFonts w:hint="eastAsia"/>
                <w:vertAlign w:val="baseline"/>
              </w:rPr>
            </w:pPr>
            <w:r>
              <w:rPr>
                <w:rFonts w:hint="eastAsia"/>
                <w:vertAlign w:val="baseline"/>
              </w:rPr>
              <w:t>9.配备可充电电池，工作时长≥10h；</w:t>
            </w:r>
          </w:p>
          <w:p w14:paraId="53AA9DAE">
            <w:pPr>
              <w:widowControl w:val="0"/>
              <w:spacing w:line="240" w:lineRule="auto"/>
              <w:jc w:val="left"/>
              <w:rPr>
                <w:rFonts w:hint="eastAsia"/>
                <w:vertAlign w:val="baseline"/>
              </w:rPr>
            </w:pPr>
            <w:r>
              <w:rPr>
                <w:rFonts w:hint="eastAsia"/>
                <w:vertAlign w:val="baseline"/>
              </w:rPr>
              <w:t>10.防护等级：≥IP65；</w:t>
            </w:r>
          </w:p>
          <w:p w14:paraId="336A0D2E">
            <w:pPr>
              <w:widowControl w:val="0"/>
              <w:jc w:val="left"/>
              <w:rPr>
                <w:rFonts w:hint="eastAsia"/>
                <w:vertAlign w:val="baseline"/>
              </w:rPr>
            </w:pPr>
            <w:r>
              <w:rPr>
                <w:rFonts w:hint="eastAsia"/>
                <w:vertAlign w:val="baseline"/>
              </w:rPr>
              <w:t>11.防爆性能：不低于Ex da iaⅡC T4 Ga</w:t>
            </w:r>
          </w:p>
        </w:tc>
        <w:tc>
          <w:tcPr>
            <w:tcW w:w="900" w:type="dxa"/>
            <w:vAlign w:val="center"/>
          </w:tcPr>
          <w:p w14:paraId="45827801">
            <w:pPr>
              <w:widowControl w:val="0"/>
              <w:jc w:val="center"/>
              <w:rPr>
                <w:rFonts w:hint="eastAsia" w:eastAsia="宋体"/>
                <w:vertAlign w:val="baseline"/>
                <w:lang w:val="en-US" w:eastAsia="zh-CN"/>
              </w:rPr>
            </w:pPr>
            <w:r>
              <w:rPr>
                <w:rFonts w:hint="eastAsia" w:eastAsia="宋体"/>
                <w:vertAlign w:val="baseline"/>
                <w:lang w:val="en-US" w:eastAsia="zh-CN"/>
              </w:rPr>
              <w:t>1</w:t>
            </w:r>
          </w:p>
        </w:tc>
        <w:tc>
          <w:tcPr>
            <w:tcW w:w="763" w:type="dxa"/>
            <w:vAlign w:val="center"/>
          </w:tcPr>
          <w:p w14:paraId="42F84E01">
            <w:pPr>
              <w:widowControl w:val="0"/>
              <w:jc w:val="center"/>
              <w:rPr>
                <w:rFonts w:hint="eastAsia"/>
                <w:vertAlign w:val="baseline"/>
              </w:rPr>
            </w:pPr>
          </w:p>
        </w:tc>
      </w:tr>
      <w:tr w14:paraId="537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26CDFEE0">
            <w:pPr>
              <w:widowControl w:val="0"/>
              <w:jc w:val="center"/>
              <w:rPr>
                <w:rFonts w:hint="eastAsia"/>
                <w:vertAlign w:val="baseline"/>
              </w:rPr>
            </w:pPr>
          </w:p>
        </w:tc>
        <w:tc>
          <w:tcPr>
            <w:tcW w:w="1023" w:type="dxa"/>
            <w:vAlign w:val="center"/>
          </w:tcPr>
          <w:p w14:paraId="3908D347">
            <w:pPr>
              <w:widowControl w:val="0"/>
              <w:jc w:val="center"/>
              <w:rPr>
                <w:rFonts w:hint="eastAsia"/>
                <w:vertAlign w:val="baseline"/>
              </w:rPr>
            </w:pPr>
            <w:r>
              <w:rPr>
                <w:rFonts w:hint="eastAsia"/>
                <w:vertAlign w:val="baseline"/>
              </w:rPr>
              <w:t>红外热成像仪</w:t>
            </w:r>
          </w:p>
        </w:tc>
        <w:tc>
          <w:tcPr>
            <w:tcW w:w="5689" w:type="dxa"/>
            <w:vAlign w:val="center"/>
          </w:tcPr>
          <w:p w14:paraId="101280A8">
            <w:pPr>
              <w:widowControl w:val="0"/>
              <w:spacing w:line="240" w:lineRule="auto"/>
              <w:jc w:val="left"/>
              <w:rPr>
                <w:rFonts w:hint="eastAsia"/>
                <w:vertAlign w:val="baseline"/>
              </w:rPr>
            </w:pPr>
            <w:r>
              <w:rPr>
                <w:rFonts w:hint="eastAsia"/>
                <w:vertAlign w:val="baseline"/>
              </w:rPr>
              <w:t>1.总体性能符合XF/T-635-2006《消防用红外热像仪》标准；提供国家认证认可机构出具的与所投产品型号一致、完整有效的检测报告。出具报告的检测机构应取得依据XF/T-635-2006《消防用红外热像仪》的检测资质（检测报告上体现CMA以及引用标准）并提供该检测资质的相关证明材料，否则认为该检测报告无效，相应评分项不得分。</w:t>
            </w:r>
          </w:p>
          <w:p w14:paraId="0F40E965">
            <w:pPr>
              <w:widowControl w:val="0"/>
              <w:spacing w:line="240" w:lineRule="auto"/>
              <w:jc w:val="left"/>
              <w:rPr>
                <w:rFonts w:hint="eastAsia"/>
                <w:vertAlign w:val="baseline"/>
              </w:rPr>
            </w:pPr>
            <w:r>
              <w:rPr>
                <w:rFonts w:hint="eastAsia"/>
                <w:vertAlign w:val="baseline"/>
              </w:rPr>
              <w:t>2.能够在黑暗、浓烟环境中人员搜救或火源寻找以及危化事故处理；</w:t>
            </w:r>
          </w:p>
          <w:p w14:paraId="63750574">
            <w:pPr>
              <w:widowControl w:val="0"/>
              <w:spacing w:line="240" w:lineRule="auto"/>
              <w:jc w:val="left"/>
              <w:rPr>
                <w:rFonts w:hint="eastAsia"/>
                <w:vertAlign w:val="baseline"/>
              </w:rPr>
            </w:pPr>
            <w:r>
              <w:rPr>
                <w:rFonts w:hint="eastAsia"/>
                <w:vertAlign w:val="baseline"/>
              </w:rPr>
              <w:t>3.探测器像素≥384×288；类型：手持式热像仪（整机一体化开模成型，使用时肘关节成自然角度状态，而不是弯曲成90°（类似举手状态或端 DV 录像状态）, 腕部与手臂也成自然平握状态，而不是举握或者是端握状态，长时间使用不会有疲惫感）；</w:t>
            </w:r>
          </w:p>
          <w:p w14:paraId="1C289D68">
            <w:pPr>
              <w:widowControl w:val="0"/>
              <w:spacing w:line="240" w:lineRule="auto"/>
              <w:jc w:val="left"/>
              <w:rPr>
                <w:rFonts w:hint="eastAsia"/>
                <w:vertAlign w:val="baseline"/>
              </w:rPr>
            </w:pPr>
            <w:r>
              <w:rPr>
                <w:rFonts w:hint="eastAsia"/>
                <w:vertAlign w:val="baseline"/>
              </w:rPr>
              <w:t>4.测温范围：不小于-40℃～1000℃；</w:t>
            </w:r>
          </w:p>
          <w:p w14:paraId="2FBE0C0D">
            <w:pPr>
              <w:widowControl w:val="0"/>
              <w:spacing w:line="240" w:lineRule="auto"/>
              <w:jc w:val="left"/>
              <w:rPr>
                <w:rFonts w:hint="eastAsia"/>
                <w:vertAlign w:val="baseline"/>
              </w:rPr>
            </w:pPr>
            <w:r>
              <w:rPr>
                <w:rFonts w:hint="eastAsia"/>
                <w:vertAlign w:val="baseline"/>
              </w:rPr>
              <w:t>5.高温环境工作时长：80℃时可工作时间≥30min；</w:t>
            </w:r>
          </w:p>
          <w:p w14:paraId="62AA364B">
            <w:pPr>
              <w:widowControl w:val="0"/>
              <w:spacing w:line="240" w:lineRule="auto"/>
              <w:jc w:val="left"/>
              <w:rPr>
                <w:rFonts w:hint="eastAsia"/>
                <w:vertAlign w:val="baseline"/>
              </w:rPr>
            </w:pPr>
            <w:r>
              <w:rPr>
                <w:rFonts w:hint="eastAsia"/>
                <w:vertAlign w:val="baseline"/>
              </w:rPr>
              <w:t>6.耐高温结构设计：设防水结构和隔热结构，对红外热成像仪起到隔热防水保护作用；</w:t>
            </w:r>
          </w:p>
          <w:p w14:paraId="119A68E9">
            <w:pPr>
              <w:widowControl w:val="0"/>
              <w:spacing w:line="240" w:lineRule="auto"/>
              <w:jc w:val="left"/>
              <w:rPr>
                <w:rFonts w:hint="eastAsia"/>
                <w:vertAlign w:val="baseline"/>
              </w:rPr>
            </w:pPr>
            <w:r>
              <w:rPr>
                <w:rFonts w:hint="eastAsia"/>
                <w:vertAlign w:val="baseline"/>
              </w:rPr>
              <w:t>7.冷热追踪：具有火场中全屏自动最高温及最低温指针搜寻模式，并同时显示最高及最低温度便于火场中快速定位及冷热追踪；</w:t>
            </w:r>
          </w:p>
          <w:p w14:paraId="2CE2119A">
            <w:pPr>
              <w:widowControl w:val="0"/>
              <w:spacing w:line="240" w:lineRule="auto"/>
              <w:jc w:val="left"/>
              <w:rPr>
                <w:rFonts w:hint="eastAsia"/>
                <w:vertAlign w:val="baseline"/>
              </w:rPr>
            </w:pPr>
            <w:r>
              <w:rPr>
                <w:rFonts w:hint="eastAsia"/>
                <w:vertAlign w:val="baseline"/>
              </w:rPr>
              <w:t>8.波长范围：8～14μm；</w:t>
            </w:r>
          </w:p>
          <w:p w14:paraId="3E28DEE1">
            <w:pPr>
              <w:widowControl w:val="0"/>
              <w:spacing w:line="240" w:lineRule="auto"/>
              <w:jc w:val="left"/>
              <w:rPr>
                <w:rFonts w:hint="eastAsia"/>
                <w:vertAlign w:val="baseline"/>
              </w:rPr>
            </w:pPr>
            <w:r>
              <w:rPr>
                <w:rFonts w:hint="eastAsia"/>
                <w:vertAlign w:val="baseline"/>
              </w:rPr>
              <w:t>9.温度灵敏≤50mk；</w:t>
            </w:r>
          </w:p>
          <w:p w14:paraId="76E71C0E">
            <w:pPr>
              <w:widowControl w:val="0"/>
              <w:spacing w:line="240" w:lineRule="auto"/>
              <w:jc w:val="left"/>
              <w:rPr>
                <w:rFonts w:hint="eastAsia"/>
                <w:vertAlign w:val="baseline"/>
              </w:rPr>
            </w:pPr>
            <w:r>
              <w:rPr>
                <w:rFonts w:hint="eastAsia"/>
                <w:vertAlign w:val="baseline"/>
              </w:rPr>
              <w:t>10.电池：拆卸式可充电防爆锂电池，不少于3块（一用两备），单块电池使用时间≥2h；</w:t>
            </w:r>
          </w:p>
          <w:p w14:paraId="46F15954">
            <w:pPr>
              <w:widowControl w:val="0"/>
              <w:spacing w:line="240" w:lineRule="auto"/>
              <w:jc w:val="left"/>
              <w:rPr>
                <w:rFonts w:hint="eastAsia"/>
                <w:vertAlign w:val="baseline"/>
              </w:rPr>
            </w:pPr>
            <w:r>
              <w:rPr>
                <w:rFonts w:hint="eastAsia"/>
                <w:vertAlign w:val="baseline"/>
              </w:rPr>
              <w:t>11.显示模式≥6种，成像效果好，无卡顿、无延时现象；</w:t>
            </w:r>
          </w:p>
          <w:p w14:paraId="0B9F9643">
            <w:pPr>
              <w:widowControl w:val="0"/>
              <w:spacing w:line="240" w:lineRule="auto"/>
              <w:jc w:val="left"/>
              <w:rPr>
                <w:rFonts w:hint="eastAsia"/>
                <w:vertAlign w:val="baseline"/>
              </w:rPr>
            </w:pPr>
            <w:r>
              <w:rPr>
                <w:rFonts w:hint="eastAsia"/>
                <w:vertAlign w:val="baseline"/>
              </w:rPr>
              <w:t>12.重量（含电池）：≤1kg；</w:t>
            </w:r>
          </w:p>
          <w:p w14:paraId="02E5942B">
            <w:pPr>
              <w:widowControl w:val="0"/>
              <w:spacing w:line="240" w:lineRule="auto"/>
              <w:jc w:val="left"/>
              <w:rPr>
                <w:rFonts w:hint="eastAsia"/>
                <w:vertAlign w:val="baseline"/>
              </w:rPr>
            </w:pPr>
            <w:r>
              <w:rPr>
                <w:rFonts w:hint="eastAsia"/>
                <w:vertAlign w:val="baseline"/>
              </w:rPr>
              <w:t>13.跌落性能：≥2m；</w:t>
            </w:r>
          </w:p>
          <w:p w14:paraId="5A915860">
            <w:pPr>
              <w:widowControl w:val="0"/>
              <w:spacing w:line="240" w:lineRule="auto"/>
              <w:jc w:val="left"/>
              <w:rPr>
                <w:rFonts w:hint="eastAsia"/>
                <w:vertAlign w:val="baseline"/>
              </w:rPr>
            </w:pPr>
            <w:r>
              <w:rPr>
                <w:rFonts w:hint="eastAsia"/>
                <w:vertAlign w:val="baseline"/>
              </w:rPr>
              <w:t>14.包装：配备防震包装箱，手感质地好，外观质感高。</w:t>
            </w:r>
          </w:p>
          <w:p w14:paraId="7D299A68">
            <w:pPr>
              <w:widowControl w:val="0"/>
              <w:spacing w:line="240" w:lineRule="auto"/>
              <w:jc w:val="left"/>
              <w:rPr>
                <w:rFonts w:hint="eastAsia"/>
                <w:vertAlign w:val="baseline"/>
              </w:rPr>
            </w:pPr>
            <w:r>
              <w:rPr>
                <w:rFonts w:hint="eastAsia"/>
                <w:vertAlign w:val="baseline"/>
              </w:rPr>
              <w:t>15.界面：中文操作；</w:t>
            </w:r>
          </w:p>
          <w:p w14:paraId="55522789">
            <w:pPr>
              <w:widowControl w:val="0"/>
              <w:spacing w:line="240" w:lineRule="auto"/>
              <w:jc w:val="left"/>
              <w:rPr>
                <w:rFonts w:hint="eastAsia"/>
                <w:vertAlign w:val="baseline"/>
              </w:rPr>
            </w:pPr>
            <w:r>
              <w:rPr>
                <w:rFonts w:hint="eastAsia"/>
                <w:vertAlign w:val="baseline"/>
              </w:rPr>
              <w:t>16.配件包含且不限于以下物品：充电器、电池*3块、读卡器、SD卡(≥64G)、说明书、分析软件、防护箱；</w:t>
            </w:r>
          </w:p>
          <w:p w14:paraId="25022355">
            <w:pPr>
              <w:widowControl w:val="0"/>
              <w:spacing w:line="240" w:lineRule="auto"/>
              <w:jc w:val="left"/>
              <w:rPr>
                <w:rFonts w:hint="eastAsia"/>
                <w:vertAlign w:val="baseline"/>
              </w:rPr>
            </w:pPr>
            <w:r>
              <w:rPr>
                <w:rFonts w:hint="eastAsia"/>
                <w:vertAlign w:val="baseline"/>
              </w:rPr>
              <w:t>17.防护等级：≥IP67；</w:t>
            </w:r>
          </w:p>
          <w:p w14:paraId="65BE3405">
            <w:pPr>
              <w:widowControl w:val="0"/>
              <w:jc w:val="left"/>
              <w:rPr>
                <w:rFonts w:hint="eastAsia"/>
                <w:vertAlign w:val="baseline"/>
              </w:rPr>
            </w:pPr>
            <w:r>
              <w:rPr>
                <w:rFonts w:hint="eastAsia"/>
                <w:vertAlign w:val="baseline"/>
              </w:rPr>
              <w:t>18.防</w:t>
            </w:r>
            <w:r>
              <w:rPr>
                <w:rFonts w:hint="eastAsia" w:eastAsia="宋体"/>
                <w:vertAlign w:val="baseline"/>
                <w:lang w:val="en-US" w:eastAsia="zh-CN"/>
              </w:rPr>
              <w:t>爆</w:t>
            </w:r>
            <w:r>
              <w:rPr>
                <w:rFonts w:hint="eastAsia"/>
                <w:vertAlign w:val="baseline"/>
              </w:rPr>
              <w:t>等级：≥Ex ib ⅡCT4 Gb（需提供证书）；</w:t>
            </w:r>
          </w:p>
        </w:tc>
        <w:tc>
          <w:tcPr>
            <w:tcW w:w="900" w:type="dxa"/>
            <w:vAlign w:val="center"/>
          </w:tcPr>
          <w:p w14:paraId="7A855644">
            <w:pPr>
              <w:widowControl w:val="0"/>
              <w:jc w:val="center"/>
              <w:rPr>
                <w:rFonts w:hint="eastAsia" w:eastAsia="宋体"/>
                <w:vertAlign w:val="baseline"/>
                <w:lang w:val="en-US" w:eastAsia="zh-CN"/>
              </w:rPr>
            </w:pPr>
            <w:r>
              <w:rPr>
                <w:rFonts w:hint="eastAsia" w:eastAsia="宋体"/>
                <w:vertAlign w:val="baseline"/>
                <w:lang w:val="en-US" w:eastAsia="zh-CN"/>
              </w:rPr>
              <w:t>1</w:t>
            </w:r>
          </w:p>
        </w:tc>
        <w:tc>
          <w:tcPr>
            <w:tcW w:w="763" w:type="dxa"/>
            <w:vAlign w:val="center"/>
          </w:tcPr>
          <w:p w14:paraId="230D77F1">
            <w:pPr>
              <w:widowControl w:val="0"/>
              <w:jc w:val="center"/>
              <w:rPr>
                <w:rFonts w:hint="eastAsia"/>
                <w:vertAlign w:val="baseline"/>
              </w:rPr>
            </w:pPr>
          </w:p>
        </w:tc>
      </w:tr>
      <w:tr w14:paraId="5562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0923BF0B">
            <w:pPr>
              <w:widowControl w:val="0"/>
              <w:jc w:val="center"/>
              <w:rPr>
                <w:rFonts w:hint="eastAsia"/>
                <w:vertAlign w:val="baseline"/>
              </w:rPr>
            </w:pPr>
          </w:p>
        </w:tc>
        <w:tc>
          <w:tcPr>
            <w:tcW w:w="1023" w:type="dxa"/>
            <w:vAlign w:val="center"/>
          </w:tcPr>
          <w:p w14:paraId="69E59F9C">
            <w:pPr>
              <w:widowControl w:val="0"/>
              <w:jc w:val="center"/>
              <w:rPr>
                <w:rFonts w:hint="eastAsia"/>
                <w:vertAlign w:val="baseline"/>
              </w:rPr>
            </w:pPr>
            <w:r>
              <w:rPr>
                <w:rFonts w:hint="eastAsia"/>
                <w:vertAlign w:val="baseline"/>
              </w:rPr>
              <w:t>漏电检测仪</w:t>
            </w:r>
          </w:p>
        </w:tc>
        <w:tc>
          <w:tcPr>
            <w:tcW w:w="5689" w:type="dxa"/>
            <w:vAlign w:val="center"/>
          </w:tcPr>
          <w:p w14:paraId="6DF83CC4">
            <w:pPr>
              <w:widowControl w:val="0"/>
              <w:spacing w:line="240" w:lineRule="auto"/>
              <w:jc w:val="left"/>
              <w:rPr>
                <w:rFonts w:hint="eastAsia"/>
                <w:vertAlign w:val="baseline"/>
              </w:rPr>
            </w:pPr>
            <w:r>
              <w:rPr>
                <w:rFonts w:hint="eastAsia"/>
                <w:vertAlign w:val="baseline"/>
              </w:rPr>
              <w:t>1.提供国家认证认可机构出具的与所投产品型号一致、完整有效的检测报告；</w:t>
            </w:r>
          </w:p>
          <w:p w14:paraId="3255DA7E">
            <w:pPr>
              <w:widowControl w:val="0"/>
              <w:spacing w:line="240" w:lineRule="auto"/>
              <w:jc w:val="left"/>
              <w:rPr>
                <w:rFonts w:hint="eastAsia"/>
                <w:vertAlign w:val="baseline"/>
              </w:rPr>
            </w:pPr>
            <w:r>
              <w:rPr>
                <w:rFonts w:hint="eastAsia"/>
                <w:vertAlign w:val="baseline"/>
              </w:rPr>
              <w:t>2.用于确定泄漏电源具体位置，声光报警；</w:t>
            </w:r>
          </w:p>
          <w:p w14:paraId="1377A37A">
            <w:pPr>
              <w:widowControl w:val="0"/>
              <w:spacing w:line="240" w:lineRule="auto"/>
              <w:jc w:val="left"/>
              <w:rPr>
                <w:rFonts w:hint="eastAsia"/>
                <w:vertAlign w:val="baseline"/>
              </w:rPr>
            </w:pPr>
            <w:r>
              <w:rPr>
                <w:rFonts w:hint="eastAsia"/>
                <w:vertAlign w:val="baseline"/>
              </w:rPr>
              <w:t>3.探测电压120VAC（电压交流电）以上；</w:t>
            </w:r>
          </w:p>
          <w:p w14:paraId="66F906D9">
            <w:pPr>
              <w:widowControl w:val="0"/>
              <w:spacing w:line="240" w:lineRule="auto"/>
              <w:jc w:val="left"/>
              <w:rPr>
                <w:rFonts w:hint="eastAsia"/>
                <w:vertAlign w:val="baseline"/>
              </w:rPr>
            </w:pPr>
            <w:r>
              <w:rPr>
                <w:rFonts w:hint="eastAsia"/>
                <w:vertAlign w:val="baseline"/>
              </w:rPr>
              <w:t>4.测试频率范围：20～100Hz；</w:t>
            </w:r>
          </w:p>
          <w:p w14:paraId="008250A2">
            <w:pPr>
              <w:widowControl w:val="0"/>
              <w:spacing w:line="240" w:lineRule="auto"/>
              <w:jc w:val="left"/>
              <w:rPr>
                <w:rFonts w:hint="eastAsia"/>
                <w:vertAlign w:val="baseline"/>
              </w:rPr>
            </w:pPr>
            <w:r>
              <w:rPr>
                <w:rFonts w:hint="eastAsia"/>
                <w:vertAlign w:val="baseline"/>
              </w:rPr>
              <w:t>5.工作温度最低≤-30，最高≥50℃；</w:t>
            </w:r>
          </w:p>
          <w:p w14:paraId="2E28532E">
            <w:pPr>
              <w:widowControl w:val="0"/>
              <w:spacing w:line="240" w:lineRule="auto"/>
              <w:jc w:val="left"/>
              <w:rPr>
                <w:rFonts w:hint="eastAsia"/>
                <w:vertAlign w:val="baseline"/>
              </w:rPr>
            </w:pPr>
            <w:r>
              <w:rPr>
                <w:rFonts w:hint="eastAsia"/>
                <w:vertAlign w:val="baseline"/>
              </w:rPr>
              <w:t>6.具有高灵敏度、低灵敏度和目标前置3档；</w:t>
            </w:r>
          </w:p>
          <w:p w14:paraId="78F4E734">
            <w:pPr>
              <w:widowControl w:val="0"/>
              <w:jc w:val="left"/>
              <w:rPr>
                <w:rFonts w:hint="eastAsia"/>
                <w:vertAlign w:val="baseline"/>
              </w:rPr>
            </w:pPr>
            <w:r>
              <w:rPr>
                <w:rFonts w:hint="eastAsia"/>
                <w:vertAlign w:val="baseline"/>
              </w:rPr>
              <w:t>7.检测时无须接触电源，随着与漏电电源距离的接近，报警频率增加；；</w:t>
            </w:r>
          </w:p>
        </w:tc>
        <w:tc>
          <w:tcPr>
            <w:tcW w:w="900" w:type="dxa"/>
            <w:vAlign w:val="center"/>
          </w:tcPr>
          <w:p w14:paraId="7287EF44">
            <w:pPr>
              <w:widowControl w:val="0"/>
              <w:jc w:val="center"/>
              <w:rPr>
                <w:rFonts w:hint="eastAsia" w:eastAsia="宋体"/>
                <w:vertAlign w:val="baseline"/>
                <w:lang w:val="en-US" w:eastAsia="zh-CN"/>
              </w:rPr>
            </w:pPr>
            <w:r>
              <w:rPr>
                <w:rFonts w:hint="eastAsia" w:eastAsia="宋体"/>
                <w:vertAlign w:val="baseline"/>
                <w:lang w:val="en-US" w:eastAsia="zh-CN"/>
              </w:rPr>
              <w:t>2</w:t>
            </w:r>
          </w:p>
        </w:tc>
        <w:tc>
          <w:tcPr>
            <w:tcW w:w="763" w:type="dxa"/>
            <w:vAlign w:val="center"/>
          </w:tcPr>
          <w:p w14:paraId="3959ACB3">
            <w:pPr>
              <w:widowControl w:val="0"/>
              <w:jc w:val="center"/>
              <w:rPr>
                <w:rFonts w:hint="eastAsia"/>
                <w:vertAlign w:val="baseline"/>
              </w:rPr>
            </w:pPr>
          </w:p>
        </w:tc>
      </w:tr>
      <w:tr w14:paraId="3CE7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vAlign w:val="center"/>
          </w:tcPr>
          <w:p w14:paraId="6592A5B1">
            <w:pPr>
              <w:widowControl w:val="0"/>
              <w:jc w:val="center"/>
              <w:rPr>
                <w:rFonts w:hint="eastAsia"/>
                <w:vertAlign w:val="baseline"/>
              </w:rPr>
            </w:pPr>
            <w:r>
              <w:rPr>
                <w:rFonts w:hint="eastAsia"/>
                <w:vertAlign w:val="baseline"/>
              </w:rPr>
              <w:t>防护类</w:t>
            </w:r>
          </w:p>
        </w:tc>
        <w:tc>
          <w:tcPr>
            <w:tcW w:w="1023" w:type="dxa"/>
            <w:vAlign w:val="center"/>
          </w:tcPr>
          <w:p w14:paraId="3CD63846">
            <w:pPr>
              <w:widowControl w:val="0"/>
              <w:jc w:val="center"/>
              <w:rPr>
                <w:rFonts w:hint="eastAsia"/>
                <w:vertAlign w:val="baseline"/>
              </w:rPr>
            </w:pPr>
            <w:r>
              <w:rPr>
                <w:rFonts w:hint="eastAsia"/>
                <w:vertAlign w:val="baseline"/>
              </w:rPr>
              <w:t>消防头盔</w:t>
            </w:r>
          </w:p>
        </w:tc>
        <w:tc>
          <w:tcPr>
            <w:tcW w:w="5689" w:type="dxa"/>
            <w:vAlign w:val="center"/>
          </w:tcPr>
          <w:p w14:paraId="14696CF1">
            <w:pPr>
              <w:widowControl w:val="0"/>
              <w:spacing w:line="240" w:lineRule="auto"/>
              <w:jc w:val="left"/>
              <w:rPr>
                <w:rFonts w:hint="eastAsia"/>
                <w:vertAlign w:val="baseline"/>
              </w:rPr>
            </w:pPr>
            <w:r>
              <w:rPr>
                <w:rFonts w:hint="eastAsia"/>
                <w:vertAlign w:val="baseline"/>
              </w:rPr>
              <w:t>1.总体性能符合XF44-2015《消防头盔》的标准，投标文件中</w:t>
            </w:r>
            <w:r>
              <w:rPr>
                <w:rFonts w:hint="eastAsia" w:eastAsia="宋体"/>
                <w:vertAlign w:val="baseline"/>
                <w:lang w:eastAsia="zh-CN"/>
              </w:rPr>
              <w:t>提供国家认证认可具有检测资质检测机构出具的检测报告</w:t>
            </w:r>
            <w:r>
              <w:rPr>
                <w:rFonts w:hint="eastAsia"/>
                <w:vertAlign w:val="baseline"/>
              </w:rPr>
              <w:t xml:space="preserve">。 </w:t>
            </w:r>
          </w:p>
          <w:p w14:paraId="521100D0">
            <w:pPr>
              <w:widowControl w:val="0"/>
              <w:spacing w:line="240" w:lineRule="auto"/>
              <w:jc w:val="left"/>
              <w:rPr>
                <w:rFonts w:hint="eastAsia"/>
                <w:vertAlign w:val="baseline"/>
              </w:rPr>
            </w:pPr>
            <w:r>
              <w:rPr>
                <w:rFonts w:hint="eastAsia"/>
                <w:vertAlign w:val="baseline"/>
              </w:rPr>
              <w:t>2、盔型：四分之三盔,由盔壳、滑轨、缓冲层、舒适衬垫、 佩戴装置、面罩、披肩、多功能灯架等组成；</w:t>
            </w:r>
          </w:p>
          <w:p w14:paraId="36581026">
            <w:pPr>
              <w:widowControl w:val="0"/>
              <w:spacing w:line="240" w:lineRule="auto"/>
              <w:jc w:val="left"/>
              <w:rPr>
                <w:rFonts w:hint="eastAsia"/>
                <w:vertAlign w:val="baseline"/>
              </w:rPr>
            </w:pPr>
            <w:r>
              <w:rPr>
                <w:rFonts w:hint="eastAsia"/>
                <w:vertAlign w:val="baseline"/>
              </w:rPr>
              <w:t>3.盔壳：耐高温阻燃材质，指挥员头盔材质为红色，战斗员头盔材质为黄色、安全为头盔材质为白色；</w:t>
            </w:r>
          </w:p>
          <w:p w14:paraId="07500F8D">
            <w:pPr>
              <w:widowControl w:val="0"/>
              <w:spacing w:line="240" w:lineRule="auto"/>
              <w:jc w:val="left"/>
              <w:rPr>
                <w:rFonts w:hint="eastAsia"/>
                <w:vertAlign w:val="baseline"/>
              </w:rPr>
            </w:pPr>
            <w:r>
              <w:rPr>
                <w:rFonts w:hint="eastAsia"/>
                <w:vertAlign w:val="baseline"/>
              </w:rPr>
              <w:t>4.滑轨：盔体两侧设黑色多功能模块化滑轨，为耐高温阻燃材质；</w:t>
            </w:r>
          </w:p>
          <w:p w14:paraId="03476E85">
            <w:pPr>
              <w:widowControl w:val="0"/>
              <w:spacing w:line="240" w:lineRule="auto"/>
              <w:jc w:val="left"/>
              <w:rPr>
                <w:rFonts w:hint="eastAsia"/>
                <w:vertAlign w:val="baseline"/>
              </w:rPr>
            </w:pPr>
            <w:r>
              <w:rPr>
                <w:rFonts w:hint="eastAsia"/>
                <w:vertAlign w:val="baseline"/>
              </w:rPr>
              <w:t>5.缓冲层：耐高温阻燃材质，颜色为黑色；</w:t>
            </w:r>
          </w:p>
          <w:p w14:paraId="0741D524">
            <w:pPr>
              <w:widowControl w:val="0"/>
              <w:spacing w:line="240" w:lineRule="auto"/>
              <w:jc w:val="left"/>
              <w:rPr>
                <w:rFonts w:hint="eastAsia"/>
                <w:vertAlign w:val="baseline"/>
              </w:rPr>
            </w:pPr>
            <w:r>
              <w:rPr>
                <w:rFonts w:hint="eastAsia"/>
                <w:vertAlign w:val="baseline"/>
              </w:rPr>
              <w:t>6.舒适衬垫：顶部为芳纶网状衬垫，四周为革质舒适层（与帽箍一体）可调节戴帽高度；</w:t>
            </w:r>
          </w:p>
          <w:p w14:paraId="05C4F038">
            <w:pPr>
              <w:widowControl w:val="0"/>
              <w:spacing w:line="240" w:lineRule="auto"/>
              <w:jc w:val="left"/>
              <w:rPr>
                <w:rFonts w:hint="eastAsia"/>
                <w:vertAlign w:val="baseline"/>
              </w:rPr>
            </w:pPr>
            <w:r>
              <w:rPr>
                <w:rFonts w:hint="eastAsia" w:eastAsia="宋体"/>
                <w:vertAlign w:val="baseline"/>
                <w:lang w:val="en-US" w:eastAsia="zh-CN"/>
              </w:rPr>
              <w:t>7</w:t>
            </w:r>
            <w:r>
              <w:rPr>
                <w:rFonts w:hint="eastAsia"/>
                <w:vertAlign w:val="baseline"/>
              </w:rPr>
              <w:t>.面罩：耐高温阻燃材质，为内插双弧式，具有一定防砸性能，佩戴装置：包括帽箍和系带，为耐高温阻燃材质，系带可调节佩戴松紧，加装可拆洗阻燃舒适软垫，插扣为快脱插扣，颜色为黄色，采用耐高温阻燃材料；</w:t>
            </w:r>
          </w:p>
          <w:p w14:paraId="4B5F7781">
            <w:pPr>
              <w:widowControl w:val="0"/>
              <w:spacing w:line="240" w:lineRule="auto"/>
              <w:jc w:val="left"/>
              <w:rPr>
                <w:rFonts w:hint="eastAsia"/>
                <w:vertAlign w:val="baseline"/>
              </w:rPr>
            </w:pPr>
            <w:r>
              <w:rPr>
                <w:rFonts w:hint="eastAsia" w:eastAsia="宋体"/>
                <w:vertAlign w:val="baseline"/>
                <w:lang w:val="en-US" w:eastAsia="zh-CN"/>
              </w:rPr>
              <w:t>8</w:t>
            </w:r>
            <w:r>
              <w:rPr>
                <w:rFonts w:hint="eastAsia"/>
                <w:vertAlign w:val="baseline"/>
              </w:rPr>
              <w:t>.披肩：表面防水处理芳纶材料，颜色为藏蓝色，可快速拆卸、安装；</w:t>
            </w:r>
          </w:p>
          <w:p w14:paraId="1D0BA432">
            <w:pPr>
              <w:widowControl w:val="0"/>
              <w:spacing w:line="240" w:lineRule="auto"/>
              <w:jc w:val="left"/>
              <w:rPr>
                <w:rFonts w:hint="eastAsia"/>
                <w:vertAlign w:val="baseline"/>
              </w:rPr>
            </w:pPr>
            <w:r>
              <w:rPr>
                <w:rFonts w:hint="eastAsia" w:eastAsia="宋体"/>
                <w:vertAlign w:val="baseline"/>
                <w:lang w:val="en-US" w:eastAsia="zh-CN"/>
              </w:rPr>
              <w:t>9</w:t>
            </w:r>
            <w:r>
              <w:rPr>
                <w:rFonts w:hint="eastAsia"/>
                <w:vertAlign w:val="baseline"/>
              </w:rPr>
              <w:t>.反光标识：两侧粘贴弧形反光标识条，宽度为 30mm ±1mm，长度为 256mm±2mm，弧形总高 60mm±2mm；</w:t>
            </w:r>
          </w:p>
          <w:p w14:paraId="32AA77A1">
            <w:pPr>
              <w:widowControl w:val="0"/>
              <w:spacing w:line="240" w:lineRule="auto"/>
              <w:jc w:val="left"/>
              <w:rPr>
                <w:rFonts w:hint="eastAsia"/>
                <w:vertAlign w:val="baseline"/>
              </w:rPr>
            </w:pPr>
            <w:r>
              <w:rPr>
                <w:rFonts w:hint="eastAsia"/>
                <w:vertAlign w:val="baseline"/>
              </w:rPr>
              <w:t>1</w:t>
            </w:r>
            <w:r>
              <w:rPr>
                <w:rFonts w:hint="eastAsia" w:eastAsia="宋体"/>
                <w:vertAlign w:val="baseline"/>
                <w:lang w:val="en-US" w:eastAsia="zh-CN"/>
              </w:rPr>
              <w:t>0</w:t>
            </w:r>
            <w:r>
              <w:rPr>
                <w:rFonts w:hint="eastAsia"/>
                <w:vertAlign w:val="baseline"/>
              </w:rPr>
              <w:t>.帽徽采用TPU材质立体浮雕3M胶粘贴式；</w:t>
            </w:r>
          </w:p>
          <w:p w14:paraId="1225E1CD">
            <w:pPr>
              <w:widowControl w:val="0"/>
              <w:spacing w:line="240" w:lineRule="auto"/>
              <w:jc w:val="left"/>
              <w:rPr>
                <w:rFonts w:hint="eastAsia"/>
                <w:vertAlign w:val="baseline"/>
              </w:rPr>
            </w:pPr>
            <w:r>
              <w:rPr>
                <w:rFonts w:hint="eastAsia"/>
                <w:vertAlign w:val="baseline"/>
              </w:rPr>
              <w:t>1</w:t>
            </w:r>
            <w:r>
              <w:rPr>
                <w:rFonts w:hint="eastAsia" w:eastAsia="宋体"/>
                <w:vertAlign w:val="baseline"/>
                <w:lang w:val="en-US" w:eastAsia="zh-CN"/>
              </w:rPr>
              <w:t>1</w:t>
            </w:r>
            <w:r>
              <w:rPr>
                <w:rFonts w:hint="eastAsia"/>
                <w:vertAlign w:val="baseline"/>
              </w:rPr>
              <w:t>.冲击吸收性能：最大冲击力≤3100N；</w:t>
            </w:r>
          </w:p>
          <w:p w14:paraId="7FDD9090">
            <w:pPr>
              <w:widowControl w:val="0"/>
              <w:spacing w:line="240" w:lineRule="auto"/>
              <w:jc w:val="left"/>
              <w:rPr>
                <w:rFonts w:hint="eastAsia"/>
                <w:vertAlign w:val="baseline"/>
              </w:rPr>
            </w:pPr>
            <w:r>
              <w:rPr>
                <w:rFonts w:hint="eastAsia"/>
                <w:vertAlign w:val="baseline"/>
              </w:rPr>
              <w:t>1</w:t>
            </w:r>
            <w:r>
              <w:rPr>
                <w:rFonts w:hint="eastAsia" w:eastAsia="宋体"/>
                <w:vertAlign w:val="baseline"/>
                <w:lang w:val="en-US" w:eastAsia="zh-CN"/>
              </w:rPr>
              <w:t>2</w:t>
            </w:r>
            <w:r>
              <w:rPr>
                <w:rFonts w:hint="eastAsia"/>
                <w:vertAlign w:val="baseline"/>
              </w:rPr>
              <w:t>.耐燃烧性能：火源离开帽壳后，帽壳火焰在5s内自熄，并且无火焰烧透到帽壳内部的明显迹象；</w:t>
            </w:r>
          </w:p>
          <w:p w14:paraId="7C89859F">
            <w:pPr>
              <w:widowControl w:val="0"/>
              <w:spacing w:line="240" w:lineRule="auto"/>
              <w:jc w:val="left"/>
              <w:rPr>
                <w:rFonts w:hint="eastAsia"/>
                <w:vertAlign w:val="baseline"/>
              </w:rPr>
            </w:pPr>
            <w:r>
              <w:rPr>
                <w:rFonts w:hint="eastAsia"/>
                <w:vertAlign w:val="baseline"/>
              </w:rPr>
              <w:t>1</w:t>
            </w:r>
            <w:r>
              <w:rPr>
                <w:rFonts w:hint="eastAsia" w:eastAsia="宋体"/>
                <w:vertAlign w:val="baseline"/>
                <w:lang w:val="en-US" w:eastAsia="zh-CN"/>
              </w:rPr>
              <w:t>3</w:t>
            </w:r>
            <w:r>
              <w:rPr>
                <w:rFonts w:hint="eastAsia"/>
                <w:vertAlign w:val="baseline"/>
              </w:rPr>
              <w:t>.电绝缘性能：帽壳泄露电流≤3.0mA；</w:t>
            </w:r>
          </w:p>
          <w:p w14:paraId="4A3D8F58">
            <w:pPr>
              <w:widowControl w:val="0"/>
              <w:spacing w:line="240" w:lineRule="auto"/>
              <w:jc w:val="left"/>
              <w:rPr>
                <w:rFonts w:hint="eastAsia"/>
                <w:vertAlign w:val="baseline"/>
              </w:rPr>
            </w:pPr>
            <w:r>
              <w:rPr>
                <w:rFonts w:hint="eastAsia"/>
                <w:vertAlign w:val="baseline"/>
              </w:rPr>
              <w:t>1</w:t>
            </w:r>
            <w:r>
              <w:rPr>
                <w:rFonts w:hint="eastAsia" w:eastAsia="宋体"/>
                <w:vertAlign w:val="baseline"/>
                <w:lang w:val="en-US" w:eastAsia="zh-CN"/>
              </w:rPr>
              <w:t>4</w:t>
            </w:r>
            <w:r>
              <w:rPr>
                <w:rFonts w:hint="eastAsia"/>
                <w:vertAlign w:val="baseline"/>
              </w:rPr>
              <w:t>.面罩：经耐热试验后，无明显变形和损坏；</w:t>
            </w:r>
          </w:p>
          <w:p w14:paraId="6772C950">
            <w:pPr>
              <w:widowControl w:val="0"/>
              <w:spacing w:line="240" w:lineRule="auto"/>
              <w:jc w:val="left"/>
              <w:rPr>
                <w:rFonts w:hint="eastAsia"/>
                <w:vertAlign w:val="baseline"/>
              </w:rPr>
            </w:pPr>
            <w:r>
              <w:rPr>
                <w:rFonts w:hint="eastAsia"/>
                <w:vertAlign w:val="baseline"/>
              </w:rPr>
              <w:t>1</w:t>
            </w:r>
            <w:r>
              <w:rPr>
                <w:rFonts w:hint="eastAsia" w:eastAsia="宋体"/>
                <w:vertAlign w:val="baseline"/>
                <w:lang w:val="en-US" w:eastAsia="zh-CN"/>
              </w:rPr>
              <w:t>5</w:t>
            </w:r>
            <w:r>
              <w:rPr>
                <w:rFonts w:hint="eastAsia"/>
                <w:vertAlign w:val="baseline"/>
              </w:rPr>
              <w:t>.侧向刚性：帽壳最大变形不应超过40mm，卸载后残余变形不应超过15mm，且帽壳不应有碎片脱落；                                 1</w:t>
            </w:r>
            <w:r>
              <w:rPr>
                <w:rFonts w:hint="eastAsia" w:eastAsia="宋体"/>
                <w:vertAlign w:val="baseline"/>
                <w:lang w:val="en-US" w:eastAsia="zh-CN"/>
              </w:rPr>
              <w:t>6</w:t>
            </w:r>
            <w:r>
              <w:rPr>
                <w:rFonts w:hint="eastAsia"/>
                <w:vertAlign w:val="baseline"/>
              </w:rPr>
              <w:t>.质量（不包括披肩及附件）不超过1.3kg；</w:t>
            </w:r>
          </w:p>
          <w:p w14:paraId="2D94FA9D">
            <w:pPr>
              <w:widowControl w:val="0"/>
              <w:jc w:val="left"/>
              <w:rPr>
                <w:rFonts w:hint="eastAsia"/>
                <w:vertAlign w:val="baseline"/>
              </w:rPr>
            </w:pPr>
            <w:r>
              <w:rPr>
                <w:rFonts w:hint="eastAsia"/>
                <w:vertAlign w:val="baseline"/>
              </w:rPr>
              <w:t>1</w:t>
            </w:r>
            <w:r>
              <w:rPr>
                <w:rFonts w:hint="eastAsia" w:eastAsia="宋体"/>
                <w:vertAlign w:val="baseline"/>
                <w:lang w:val="en-US" w:eastAsia="zh-CN"/>
              </w:rPr>
              <w:t>7</w:t>
            </w:r>
            <w:r>
              <w:rPr>
                <w:rFonts w:hint="eastAsia"/>
                <w:vertAlign w:val="baseline"/>
              </w:rPr>
              <w:t>.抗冲击加速度性能帽壳顶部：≤135gn</w:t>
            </w:r>
            <w:r>
              <w:rPr>
                <w:rFonts w:hint="eastAsia" w:eastAsia="宋体"/>
                <w:vertAlign w:val="baseline"/>
                <w:lang w:eastAsia="zh-CN"/>
              </w:rPr>
              <w:t>，</w:t>
            </w:r>
            <w:r>
              <w:rPr>
                <w:rFonts w:hint="eastAsia"/>
                <w:vertAlign w:val="baseline"/>
              </w:rPr>
              <w:t>帽壳前部、侧部、后部≤360gn；                                                                            1</w:t>
            </w:r>
            <w:r>
              <w:rPr>
                <w:rFonts w:hint="eastAsia" w:eastAsia="宋体"/>
                <w:vertAlign w:val="baseline"/>
                <w:lang w:val="en-US" w:eastAsia="zh-CN"/>
              </w:rPr>
              <w:t>8</w:t>
            </w:r>
            <w:r>
              <w:rPr>
                <w:rFonts w:hint="eastAsia"/>
                <w:vertAlign w:val="baseline"/>
              </w:rPr>
              <w:t>头盔有以下永久性标识：执行标准、规格型号、 生产厂家名称或商标、识别编号或生产年月，同时附有中文说明书、合格证等。</w:t>
            </w:r>
          </w:p>
        </w:tc>
        <w:tc>
          <w:tcPr>
            <w:tcW w:w="900" w:type="dxa"/>
            <w:vAlign w:val="center"/>
          </w:tcPr>
          <w:p w14:paraId="719FDF8D">
            <w:pPr>
              <w:widowControl w:val="0"/>
              <w:jc w:val="center"/>
              <w:rPr>
                <w:rFonts w:hint="eastAsia" w:eastAsia="宋体"/>
                <w:vertAlign w:val="baseline"/>
                <w:lang w:val="en-US" w:eastAsia="zh-CN"/>
              </w:rPr>
            </w:pPr>
            <w:r>
              <w:rPr>
                <w:rFonts w:hint="eastAsia" w:eastAsia="宋体"/>
                <w:vertAlign w:val="baseline"/>
                <w:lang w:val="en-US" w:eastAsia="zh-CN"/>
              </w:rPr>
              <w:t>8</w:t>
            </w:r>
          </w:p>
        </w:tc>
        <w:tc>
          <w:tcPr>
            <w:tcW w:w="763" w:type="dxa"/>
            <w:vAlign w:val="center"/>
          </w:tcPr>
          <w:p w14:paraId="702AB25C">
            <w:pPr>
              <w:widowControl w:val="0"/>
              <w:jc w:val="center"/>
              <w:rPr>
                <w:rFonts w:hint="eastAsia"/>
                <w:vertAlign w:val="baseline"/>
              </w:rPr>
            </w:pPr>
          </w:p>
        </w:tc>
      </w:tr>
      <w:tr w14:paraId="2BBE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5F5B0721">
            <w:pPr>
              <w:widowControl w:val="0"/>
              <w:jc w:val="center"/>
              <w:rPr>
                <w:rFonts w:hint="eastAsia"/>
                <w:vertAlign w:val="baseline"/>
              </w:rPr>
            </w:pPr>
          </w:p>
        </w:tc>
        <w:tc>
          <w:tcPr>
            <w:tcW w:w="1023" w:type="dxa"/>
            <w:vAlign w:val="center"/>
          </w:tcPr>
          <w:p w14:paraId="044AF51E">
            <w:pPr>
              <w:widowControl w:val="0"/>
              <w:jc w:val="center"/>
              <w:rPr>
                <w:rFonts w:hint="eastAsia"/>
                <w:vertAlign w:val="baseline"/>
              </w:rPr>
            </w:pPr>
            <w:r>
              <w:rPr>
                <w:rFonts w:hint="eastAsia"/>
                <w:vertAlign w:val="baseline"/>
              </w:rPr>
              <w:t>消防安全腰带</w:t>
            </w:r>
          </w:p>
        </w:tc>
        <w:tc>
          <w:tcPr>
            <w:tcW w:w="5689" w:type="dxa"/>
            <w:vAlign w:val="center"/>
          </w:tcPr>
          <w:p w14:paraId="2FCA187B">
            <w:pPr>
              <w:widowControl w:val="0"/>
              <w:spacing w:line="240" w:lineRule="auto"/>
              <w:jc w:val="left"/>
              <w:rPr>
                <w:rFonts w:hint="eastAsia"/>
                <w:vertAlign w:val="baseline"/>
              </w:rPr>
            </w:pPr>
            <w:r>
              <w:rPr>
                <w:rFonts w:hint="eastAsia"/>
                <w:vertAlign w:val="baseline"/>
              </w:rPr>
              <w:t>1.总体性能符合XF 494-2004《消防用防坠落装备》标准，投标文件中</w:t>
            </w:r>
            <w:r>
              <w:rPr>
                <w:rFonts w:hint="eastAsia" w:eastAsia="宋体"/>
                <w:vertAlign w:val="baseline"/>
                <w:lang w:eastAsia="zh-CN"/>
              </w:rPr>
              <w:t>提供国家认证认可具有检测资质检测机构出具的检测报告</w:t>
            </w:r>
            <w:r>
              <w:rPr>
                <w:rFonts w:hint="eastAsia"/>
                <w:vertAlign w:val="baseline"/>
              </w:rPr>
              <w:t>。</w:t>
            </w:r>
          </w:p>
          <w:p w14:paraId="46142838">
            <w:pPr>
              <w:widowControl w:val="0"/>
              <w:spacing w:line="240" w:lineRule="auto"/>
              <w:jc w:val="left"/>
              <w:rPr>
                <w:rFonts w:hint="eastAsia"/>
                <w:vertAlign w:val="baseline"/>
              </w:rPr>
            </w:pPr>
            <w:r>
              <w:rPr>
                <w:rFonts w:hint="eastAsia"/>
                <w:vertAlign w:val="baseline"/>
              </w:rPr>
              <w:t>2.整体采用聚酰胺纤维、聚酯纤维或丙纶及以上尼龙材质和高强度锻造金属件制成；</w:t>
            </w:r>
          </w:p>
          <w:p w14:paraId="33B68239">
            <w:pPr>
              <w:widowControl w:val="0"/>
              <w:spacing w:line="240" w:lineRule="auto"/>
              <w:jc w:val="left"/>
              <w:rPr>
                <w:rFonts w:hint="eastAsia"/>
                <w:vertAlign w:val="baseline"/>
              </w:rPr>
            </w:pPr>
            <w:r>
              <w:rPr>
                <w:rFonts w:hint="eastAsia"/>
                <w:vertAlign w:val="baseline"/>
              </w:rPr>
              <w:t>3.主体为单色编织，织带为整根，不应有接缝。带两个D型扣，D型扣至少有一个可调节，应为高强度锻造金属材质。安全腰带有两排金属保护圆孔，可调节尺寸大小以适合不同体型；</w:t>
            </w:r>
          </w:p>
          <w:p w14:paraId="5D7D2F2E">
            <w:pPr>
              <w:widowControl w:val="0"/>
              <w:jc w:val="left"/>
              <w:rPr>
                <w:rFonts w:hint="eastAsia"/>
                <w:vertAlign w:val="baseline"/>
              </w:rPr>
            </w:pPr>
            <w:r>
              <w:rPr>
                <w:rFonts w:hint="eastAsia"/>
                <w:vertAlign w:val="baseline"/>
              </w:rPr>
              <w:t>4.安全腰带的织带宽度为70±1mm，厚度≥2.5mm，重量≤0.8kg，正立方向静拉力≥13KN；成品长度根据需求提供。</w:t>
            </w:r>
          </w:p>
        </w:tc>
        <w:tc>
          <w:tcPr>
            <w:tcW w:w="900" w:type="dxa"/>
            <w:vAlign w:val="center"/>
          </w:tcPr>
          <w:p w14:paraId="7A249B9B">
            <w:pPr>
              <w:widowControl w:val="0"/>
              <w:jc w:val="center"/>
              <w:rPr>
                <w:rFonts w:hint="eastAsia" w:eastAsia="宋体"/>
                <w:vertAlign w:val="baseline"/>
                <w:lang w:val="en-US" w:eastAsia="zh-CN"/>
              </w:rPr>
            </w:pPr>
            <w:r>
              <w:rPr>
                <w:rFonts w:hint="eastAsia" w:eastAsia="宋体"/>
                <w:vertAlign w:val="baseline"/>
                <w:lang w:val="en-US" w:eastAsia="zh-CN"/>
              </w:rPr>
              <w:t>3</w:t>
            </w:r>
          </w:p>
        </w:tc>
        <w:tc>
          <w:tcPr>
            <w:tcW w:w="763" w:type="dxa"/>
            <w:vAlign w:val="center"/>
          </w:tcPr>
          <w:p w14:paraId="4B92B1FE">
            <w:pPr>
              <w:widowControl w:val="0"/>
              <w:jc w:val="center"/>
              <w:rPr>
                <w:rFonts w:hint="eastAsia"/>
                <w:vertAlign w:val="baseline"/>
              </w:rPr>
            </w:pPr>
          </w:p>
        </w:tc>
      </w:tr>
      <w:tr w14:paraId="79F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71" w:type="dxa"/>
            <w:vMerge w:val="continue"/>
            <w:vAlign w:val="center"/>
          </w:tcPr>
          <w:p w14:paraId="049B5BD8">
            <w:pPr>
              <w:widowControl w:val="0"/>
              <w:jc w:val="center"/>
              <w:rPr>
                <w:rFonts w:hint="eastAsia"/>
                <w:vertAlign w:val="baseline"/>
              </w:rPr>
            </w:pPr>
          </w:p>
        </w:tc>
        <w:tc>
          <w:tcPr>
            <w:tcW w:w="1023" w:type="dxa"/>
            <w:vAlign w:val="center"/>
          </w:tcPr>
          <w:p w14:paraId="7558E2C9">
            <w:pPr>
              <w:widowControl w:val="0"/>
              <w:jc w:val="center"/>
              <w:rPr>
                <w:rFonts w:hint="eastAsia"/>
                <w:vertAlign w:val="baseline"/>
              </w:rPr>
            </w:pPr>
            <w:r>
              <w:rPr>
                <w:rFonts w:hint="eastAsia"/>
                <w:vertAlign w:val="baseline"/>
              </w:rPr>
              <w:t>消防员灭火防护靴</w:t>
            </w:r>
          </w:p>
        </w:tc>
        <w:tc>
          <w:tcPr>
            <w:tcW w:w="5689" w:type="dxa"/>
            <w:vAlign w:val="center"/>
          </w:tcPr>
          <w:p w14:paraId="5A969EB9">
            <w:pPr>
              <w:widowControl w:val="0"/>
              <w:spacing w:line="240" w:lineRule="auto"/>
              <w:jc w:val="left"/>
              <w:rPr>
                <w:rFonts w:hint="eastAsia"/>
                <w:vertAlign w:val="baseline"/>
              </w:rPr>
            </w:pPr>
            <w:r>
              <w:rPr>
                <w:rFonts w:hint="eastAsia"/>
                <w:vertAlign w:val="baseline"/>
              </w:rPr>
              <w:t>1.总体性能符合XF 6-2004《消防员灭火防护靴》的标准，</w:t>
            </w:r>
            <w:r>
              <w:rPr>
                <w:rFonts w:hint="eastAsia" w:eastAsia="宋体"/>
                <w:vertAlign w:val="baseline"/>
                <w:lang w:eastAsia="zh-CN"/>
              </w:rPr>
              <w:t>提供国家认证认可具有检测资质检测机构出具的检测报告</w:t>
            </w:r>
            <w:r>
              <w:rPr>
                <w:rFonts w:hint="eastAsia"/>
                <w:vertAlign w:val="baseline"/>
              </w:rPr>
              <w:t xml:space="preserve">； </w:t>
            </w:r>
          </w:p>
          <w:p w14:paraId="0C860F86">
            <w:pPr>
              <w:widowControl w:val="0"/>
              <w:spacing w:line="240" w:lineRule="auto"/>
              <w:jc w:val="left"/>
              <w:rPr>
                <w:rFonts w:hint="eastAsia"/>
                <w:vertAlign w:val="baseline"/>
              </w:rPr>
            </w:pPr>
            <w:r>
              <w:rPr>
                <w:rFonts w:hint="eastAsia"/>
                <w:vertAlign w:val="baseline"/>
              </w:rPr>
              <w:t xml:space="preserve">2.灭火防护靴的颜色宜采用黑色，应便于消防员快速穿着；    </w:t>
            </w:r>
          </w:p>
          <w:p w14:paraId="68924D7D">
            <w:pPr>
              <w:widowControl w:val="0"/>
              <w:spacing w:line="240" w:lineRule="auto"/>
              <w:jc w:val="left"/>
              <w:rPr>
                <w:rFonts w:hint="eastAsia"/>
                <w:vertAlign w:val="baseline"/>
              </w:rPr>
            </w:pPr>
            <w:r>
              <w:rPr>
                <w:rFonts w:hint="eastAsia"/>
                <w:vertAlign w:val="baseline"/>
              </w:rPr>
              <w:t>3.靴面、靴底材料应为阻燃橡胶，包头应为铝质防砸包头或同等防护能力的复合材料包头，消防靴筒口处和脚后跟处有防磨处理，不影响脚裸正常弯曲，且应有对脚踝保护措施；</w:t>
            </w:r>
          </w:p>
          <w:p w14:paraId="3054F65E">
            <w:pPr>
              <w:widowControl w:val="0"/>
              <w:spacing w:line="240" w:lineRule="auto"/>
              <w:jc w:val="left"/>
              <w:rPr>
                <w:rFonts w:hint="eastAsia"/>
                <w:vertAlign w:val="baseline"/>
              </w:rPr>
            </w:pPr>
            <w:r>
              <w:rPr>
                <w:rFonts w:hint="eastAsia"/>
                <w:vertAlign w:val="baseline"/>
              </w:rPr>
              <w:t>4.靴内采用减震缓冲排汗鞋垫，在足心处应采用足弓支撑设计，后跟结构应能够分散脚部冲击地面时的震荡波，可有效吸收地面冲击力；</w:t>
            </w:r>
          </w:p>
          <w:p w14:paraId="2EB20686">
            <w:pPr>
              <w:widowControl w:val="0"/>
              <w:spacing w:line="240" w:lineRule="auto"/>
              <w:jc w:val="left"/>
              <w:rPr>
                <w:rFonts w:hint="eastAsia"/>
                <w:vertAlign w:val="baseline"/>
              </w:rPr>
            </w:pPr>
            <w:r>
              <w:rPr>
                <w:rFonts w:hint="eastAsia"/>
                <w:vertAlign w:val="baseline"/>
              </w:rPr>
              <w:t>5.质量：255码样靴的整双靴总质量≤2.7kg；</w:t>
            </w:r>
          </w:p>
          <w:p w14:paraId="73997523">
            <w:pPr>
              <w:widowControl w:val="0"/>
              <w:spacing w:line="240" w:lineRule="auto"/>
              <w:jc w:val="left"/>
              <w:rPr>
                <w:rFonts w:hint="eastAsia"/>
                <w:vertAlign w:val="baseline"/>
              </w:rPr>
            </w:pPr>
            <w:r>
              <w:rPr>
                <w:rFonts w:hint="eastAsia"/>
                <w:vertAlign w:val="baseline"/>
              </w:rPr>
              <w:t>6.防砸性能：灭火防护靴靴头分别经10.78kN静压力试验和冲击锤质量为23kg、落下高度为30mm的冲击试验后，其间隙高度均不应小于18mm；</w:t>
            </w:r>
          </w:p>
          <w:p w14:paraId="204F50E4">
            <w:pPr>
              <w:widowControl w:val="0"/>
              <w:spacing w:line="240" w:lineRule="auto"/>
              <w:jc w:val="left"/>
              <w:rPr>
                <w:rFonts w:hint="eastAsia"/>
                <w:vertAlign w:val="baseline"/>
              </w:rPr>
            </w:pPr>
            <w:r>
              <w:rPr>
                <w:rFonts w:hint="eastAsia"/>
                <w:vertAlign w:val="baseline"/>
              </w:rPr>
              <w:t>7.靴底抗刺穿性能≥2000N；</w:t>
            </w:r>
          </w:p>
          <w:p w14:paraId="3C68E961">
            <w:pPr>
              <w:widowControl w:val="0"/>
              <w:spacing w:line="240" w:lineRule="auto"/>
              <w:jc w:val="left"/>
              <w:rPr>
                <w:rFonts w:hint="eastAsia"/>
                <w:vertAlign w:val="baseline"/>
              </w:rPr>
            </w:pPr>
            <w:r>
              <w:rPr>
                <w:rFonts w:hint="eastAsia"/>
                <w:vertAlign w:val="baseline"/>
              </w:rPr>
              <w:t>8.电绝缘性能：击穿电压≥5000V，且泄漏电流应≤1.5mA；</w:t>
            </w:r>
          </w:p>
          <w:p w14:paraId="19A03CD9">
            <w:pPr>
              <w:widowControl w:val="0"/>
              <w:spacing w:line="240" w:lineRule="auto"/>
              <w:jc w:val="left"/>
              <w:rPr>
                <w:rFonts w:hint="eastAsia"/>
                <w:vertAlign w:val="baseline"/>
              </w:rPr>
            </w:pPr>
            <w:r>
              <w:rPr>
                <w:rFonts w:hint="eastAsia"/>
                <w:vertAlign w:val="baseline"/>
              </w:rPr>
              <w:t xml:space="preserve">9.隔热性能：灭火防护靴在隔热性能试验中被加热30min时，靴底内表面的温升≤10℃；  </w:t>
            </w:r>
          </w:p>
          <w:p w14:paraId="0BD353A0">
            <w:pPr>
              <w:widowControl w:val="0"/>
              <w:spacing w:line="240" w:lineRule="auto"/>
              <w:jc w:val="left"/>
              <w:rPr>
                <w:rFonts w:hint="eastAsia"/>
                <w:vertAlign w:val="baseline"/>
              </w:rPr>
            </w:pPr>
            <w:r>
              <w:rPr>
                <w:rFonts w:hint="eastAsia"/>
                <w:vertAlign w:val="baseline"/>
              </w:rPr>
              <w:t>10.抗辐射热渗透性能：灭火防护靴靴面经辐射热通量为(10±1)kW/m²，辐照1min后，其内表面温升≤10℃；</w:t>
            </w:r>
          </w:p>
          <w:p w14:paraId="7932F962">
            <w:pPr>
              <w:widowControl w:val="0"/>
              <w:spacing w:line="240" w:lineRule="auto"/>
              <w:jc w:val="left"/>
              <w:rPr>
                <w:rFonts w:hint="eastAsia"/>
                <w:vertAlign w:val="baseline"/>
              </w:rPr>
            </w:pPr>
            <w:r>
              <w:rPr>
                <w:rFonts w:hint="eastAsia"/>
                <w:vertAlign w:val="baseline"/>
              </w:rPr>
              <w:t>11.整靴防水性能：灭火防护胶靴置于容器内后注水，水面距靴筒开口最低点的距离≤25±3mm，经4h后，靴内不应有水渗透现象；</w:t>
            </w:r>
          </w:p>
          <w:p w14:paraId="250299BE">
            <w:pPr>
              <w:widowControl w:val="0"/>
              <w:spacing w:line="240" w:lineRule="auto"/>
              <w:jc w:val="left"/>
              <w:rPr>
                <w:rFonts w:hint="eastAsia"/>
                <w:vertAlign w:val="baseline"/>
              </w:rPr>
            </w:pPr>
            <w:r>
              <w:rPr>
                <w:rFonts w:hint="eastAsia"/>
                <w:vertAlign w:val="baseline"/>
              </w:rPr>
              <w:t>12.每只灭火防护胶靴靴帮外侧应设置永久性标志；</w:t>
            </w:r>
          </w:p>
          <w:p w14:paraId="08FB9DDC">
            <w:pPr>
              <w:widowControl w:val="0"/>
              <w:jc w:val="left"/>
              <w:rPr>
                <w:rFonts w:hint="eastAsia" w:eastAsia="宋体"/>
                <w:vertAlign w:val="baseline"/>
                <w:lang w:val="en-US" w:eastAsia="zh-CN"/>
              </w:rPr>
            </w:pPr>
            <w:r>
              <w:rPr>
                <w:rFonts w:hint="eastAsia"/>
                <w:vertAlign w:val="baseline"/>
              </w:rPr>
              <w:t>13.合同签订之前和最终用户确定型号数量（满足用户适体率要求）；</w:t>
            </w:r>
          </w:p>
        </w:tc>
        <w:tc>
          <w:tcPr>
            <w:tcW w:w="900" w:type="dxa"/>
            <w:vAlign w:val="center"/>
          </w:tcPr>
          <w:p w14:paraId="3782ED61">
            <w:pPr>
              <w:widowControl w:val="0"/>
              <w:jc w:val="center"/>
              <w:rPr>
                <w:rFonts w:hint="eastAsia" w:eastAsia="宋体"/>
                <w:vertAlign w:val="baseline"/>
                <w:lang w:val="en-US" w:eastAsia="zh-CN"/>
              </w:rPr>
            </w:pPr>
            <w:r>
              <w:rPr>
                <w:rFonts w:hint="eastAsia" w:eastAsia="宋体"/>
                <w:vertAlign w:val="baseline"/>
                <w:lang w:val="en-US" w:eastAsia="zh-CN"/>
              </w:rPr>
              <w:t>3</w:t>
            </w:r>
          </w:p>
        </w:tc>
        <w:tc>
          <w:tcPr>
            <w:tcW w:w="763" w:type="dxa"/>
            <w:vAlign w:val="center"/>
          </w:tcPr>
          <w:p w14:paraId="4CC603DA">
            <w:pPr>
              <w:widowControl w:val="0"/>
              <w:jc w:val="center"/>
              <w:rPr>
                <w:rFonts w:hint="eastAsia"/>
                <w:vertAlign w:val="baseline"/>
              </w:rPr>
            </w:pPr>
          </w:p>
        </w:tc>
      </w:tr>
      <w:tr w14:paraId="4DB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71" w:type="dxa"/>
            <w:vMerge w:val="continue"/>
            <w:vAlign w:val="center"/>
          </w:tcPr>
          <w:p w14:paraId="10A81DD6">
            <w:pPr>
              <w:widowControl w:val="0"/>
              <w:jc w:val="center"/>
              <w:rPr>
                <w:rFonts w:hint="eastAsia"/>
                <w:vertAlign w:val="baseline"/>
              </w:rPr>
            </w:pPr>
          </w:p>
        </w:tc>
        <w:tc>
          <w:tcPr>
            <w:tcW w:w="1023" w:type="dxa"/>
            <w:vAlign w:val="center"/>
          </w:tcPr>
          <w:p w14:paraId="4F0ED773">
            <w:pPr>
              <w:widowControl w:val="0"/>
              <w:jc w:val="center"/>
              <w:rPr>
                <w:rFonts w:hint="eastAsia"/>
                <w:vertAlign w:val="baseline"/>
              </w:rPr>
            </w:pPr>
            <w:r>
              <w:rPr>
                <w:rFonts w:hint="eastAsia"/>
                <w:vertAlign w:val="baseline"/>
              </w:rPr>
              <w:t>消防员呼救器</w:t>
            </w:r>
          </w:p>
        </w:tc>
        <w:tc>
          <w:tcPr>
            <w:tcW w:w="5689" w:type="dxa"/>
            <w:vAlign w:val="center"/>
          </w:tcPr>
          <w:p w14:paraId="4E9B2B30">
            <w:pPr>
              <w:widowControl w:val="0"/>
              <w:spacing w:line="240" w:lineRule="auto"/>
              <w:jc w:val="left"/>
              <w:rPr>
                <w:rFonts w:hint="eastAsia"/>
                <w:vertAlign w:val="baseline"/>
              </w:rPr>
            </w:pPr>
            <w:r>
              <w:rPr>
                <w:rFonts w:hint="eastAsia"/>
                <w:vertAlign w:val="baseline"/>
              </w:rPr>
              <w:t>1.总体性能符合GB27900-2011《消防员呼救器》的标准，投标文件中提供国家消防装备质量检验检测中心或其他国家级产品检测机构出具的检测报告。出具报告的检验检测机构应取得市场监督管理部门的资质认定，投标文件中一并提供资质认定证明文件；</w:t>
            </w:r>
          </w:p>
          <w:p w14:paraId="7B9D00A6">
            <w:pPr>
              <w:widowControl w:val="0"/>
              <w:spacing w:line="240" w:lineRule="auto"/>
              <w:jc w:val="left"/>
              <w:rPr>
                <w:rFonts w:hint="eastAsia"/>
                <w:vertAlign w:val="baseline"/>
              </w:rPr>
            </w:pPr>
            <w:r>
              <w:rPr>
                <w:rFonts w:hint="eastAsia"/>
                <w:vertAlign w:val="baseline"/>
              </w:rPr>
              <w:t>2.功能：具有自动报警、强制报警、方位指示、低电压显示等功能；</w:t>
            </w:r>
          </w:p>
          <w:p w14:paraId="19BD33EE">
            <w:pPr>
              <w:widowControl w:val="0"/>
              <w:jc w:val="left"/>
              <w:rPr>
                <w:rFonts w:hint="eastAsia"/>
                <w:vertAlign w:val="baseline"/>
              </w:rPr>
            </w:pPr>
            <w:r>
              <w:rPr>
                <w:rFonts w:hint="eastAsia"/>
                <w:vertAlign w:val="baseline"/>
              </w:rPr>
              <w:t>3.技术性能：发光亮度≥300cd/㎡，重量（包括电池）≤250g，允许静止时间30s±2s，预报警时间15s±2s，预报警声级强度≥90dB，报警声级强度≥100dB，连续报警时间≥300min，连续开机时间≥24h，防爆标志：不低于Ex ia IIC T4 Gb，外壳防护等级不低于IP68。</w:t>
            </w:r>
          </w:p>
        </w:tc>
        <w:tc>
          <w:tcPr>
            <w:tcW w:w="900" w:type="dxa"/>
            <w:vAlign w:val="center"/>
          </w:tcPr>
          <w:p w14:paraId="54DBD7F6">
            <w:pPr>
              <w:widowControl w:val="0"/>
              <w:jc w:val="center"/>
              <w:rPr>
                <w:rFonts w:hint="eastAsia" w:eastAsia="宋体"/>
                <w:vertAlign w:val="baseline"/>
                <w:lang w:val="en-US" w:eastAsia="zh-CN"/>
              </w:rPr>
            </w:pPr>
            <w:r>
              <w:rPr>
                <w:rFonts w:hint="eastAsia" w:eastAsia="宋体"/>
                <w:vertAlign w:val="baseline"/>
                <w:lang w:val="en-US" w:eastAsia="zh-CN"/>
              </w:rPr>
              <w:t>5</w:t>
            </w:r>
          </w:p>
        </w:tc>
        <w:tc>
          <w:tcPr>
            <w:tcW w:w="763" w:type="dxa"/>
            <w:vAlign w:val="center"/>
          </w:tcPr>
          <w:p w14:paraId="7919212B">
            <w:pPr>
              <w:widowControl w:val="0"/>
              <w:jc w:val="center"/>
              <w:rPr>
                <w:rFonts w:hint="eastAsia"/>
                <w:vertAlign w:val="baseline"/>
              </w:rPr>
            </w:pPr>
          </w:p>
        </w:tc>
      </w:tr>
      <w:tr w14:paraId="7FFE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71" w:type="dxa"/>
            <w:vMerge w:val="continue"/>
            <w:vAlign w:val="center"/>
          </w:tcPr>
          <w:p w14:paraId="03B6F631">
            <w:pPr>
              <w:widowControl w:val="0"/>
              <w:jc w:val="center"/>
              <w:rPr>
                <w:rFonts w:hint="eastAsia"/>
                <w:vertAlign w:val="baseline"/>
              </w:rPr>
            </w:pPr>
          </w:p>
        </w:tc>
        <w:tc>
          <w:tcPr>
            <w:tcW w:w="1023" w:type="dxa"/>
            <w:vAlign w:val="center"/>
          </w:tcPr>
          <w:p w14:paraId="57773868">
            <w:pPr>
              <w:widowControl w:val="0"/>
              <w:jc w:val="center"/>
              <w:rPr>
                <w:rFonts w:hint="eastAsia"/>
                <w:vertAlign w:val="baseline"/>
              </w:rPr>
            </w:pPr>
            <w:r>
              <w:rPr>
                <w:rFonts w:hint="eastAsia"/>
                <w:vertAlign w:val="baseline"/>
              </w:rPr>
              <w:t>多功能消防腰斧</w:t>
            </w:r>
          </w:p>
        </w:tc>
        <w:tc>
          <w:tcPr>
            <w:tcW w:w="5689" w:type="dxa"/>
            <w:vAlign w:val="center"/>
          </w:tcPr>
          <w:p w14:paraId="0E6041BF">
            <w:pPr>
              <w:widowControl w:val="0"/>
              <w:jc w:val="left"/>
              <w:rPr>
                <w:rFonts w:hint="eastAsia"/>
                <w:vertAlign w:val="baseline"/>
              </w:rPr>
            </w:pPr>
            <w:r>
              <w:rPr>
                <w:rFonts w:hint="eastAsia"/>
                <w:vertAlign w:val="baseline"/>
              </w:rPr>
              <w:t>1.符合XF630-2023《消防腰斧》标准，提供国家消防装备质量检验检测中心出具的检验报告；</w:t>
            </w:r>
          </w:p>
          <w:p w14:paraId="12146C5E">
            <w:pPr>
              <w:widowControl w:val="0"/>
              <w:jc w:val="left"/>
              <w:rPr>
                <w:rFonts w:hint="eastAsia"/>
                <w:vertAlign w:val="baseline"/>
              </w:rPr>
            </w:pPr>
            <w:r>
              <w:rPr>
                <w:rFonts w:hint="eastAsia"/>
                <w:vertAlign w:val="baseline"/>
              </w:rPr>
              <w:t>2.外观：采用镀铬防腐工艺，刃部表面粗糙度Ra值≤1.0μm；</w:t>
            </w:r>
          </w:p>
          <w:p w14:paraId="046E1C6E">
            <w:pPr>
              <w:widowControl w:val="0"/>
              <w:jc w:val="left"/>
              <w:rPr>
                <w:rFonts w:hint="eastAsia"/>
                <w:vertAlign w:val="baseline"/>
              </w:rPr>
            </w:pPr>
            <w:r>
              <w:rPr>
                <w:rFonts w:hint="eastAsia"/>
                <w:vertAlign w:val="baseline"/>
              </w:rPr>
              <w:t>3.尺寸：整体尺寸≤260mm × 170mm；</w:t>
            </w:r>
          </w:p>
          <w:p w14:paraId="27FD1F8B">
            <w:pPr>
              <w:widowControl w:val="0"/>
              <w:jc w:val="left"/>
              <w:rPr>
                <w:rFonts w:hint="eastAsia"/>
                <w:vertAlign w:val="baseline"/>
              </w:rPr>
            </w:pPr>
            <w:r>
              <w:rPr>
                <w:rFonts w:hint="eastAsia"/>
                <w:vertAlign w:val="baseline"/>
              </w:rPr>
              <w:t>4.质量：≤0.8kg；</w:t>
            </w:r>
          </w:p>
          <w:p w14:paraId="46FF75D9">
            <w:pPr>
              <w:widowControl w:val="0"/>
              <w:jc w:val="left"/>
              <w:rPr>
                <w:rFonts w:hint="eastAsia"/>
                <w:vertAlign w:val="baseline"/>
              </w:rPr>
            </w:pPr>
            <w:r>
              <w:rPr>
                <w:rFonts w:hint="eastAsia"/>
                <w:vertAlign w:val="baseline"/>
              </w:rPr>
              <w:t>5.消防腰斧的斧柄抓握区域的绝缘电阻≥10MΩ；</w:t>
            </w:r>
          </w:p>
          <w:p w14:paraId="55488807">
            <w:pPr>
              <w:widowControl w:val="0"/>
              <w:jc w:val="left"/>
              <w:rPr>
                <w:rFonts w:hint="eastAsia"/>
                <w:vertAlign w:val="baseline"/>
              </w:rPr>
            </w:pPr>
            <w:r>
              <w:rPr>
                <w:rFonts w:hint="eastAsia"/>
                <w:vertAlign w:val="baseline"/>
              </w:rPr>
              <w:t>6.消防腰斧的斧头与斧柄应连接牢固，在施加12.5kN拉力时，斧头与斧柄不应拉脱；</w:t>
            </w:r>
          </w:p>
          <w:p w14:paraId="67DB79BF">
            <w:pPr>
              <w:widowControl w:val="0"/>
              <w:jc w:val="left"/>
              <w:rPr>
                <w:rFonts w:hint="eastAsia"/>
                <w:vertAlign w:val="baseline"/>
              </w:rPr>
            </w:pPr>
            <w:r>
              <w:rPr>
                <w:rFonts w:hint="eastAsia"/>
                <w:vertAlign w:val="baseline"/>
              </w:rPr>
              <w:t>7.消防腰斧的斧柄配有斧柄套，在施加750N拆卸力时，柄套与斧柄不应松脱；</w:t>
            </w:r>
          </w:p>
          <w:p w14:paraId="581C7508">
            <w:pPr>
              <w:widowControl w:val="0"/>
              <w:jc w:val="left"/>
              <w:rPr>
                <w:rFonts w:hint="eastAsia"/>
                <w:vertAlign w:val="baseline"/>
              </w:rPr>
            </w:pPr>
            <w:r>
              <w:rPr>
                <w:rFonts w:hint="eastAsia"/>
                <w:vertAlign w:val="baseline"/>
              </w:rPr>
              <w:t>8.橡胶材料性能（老化前、老化后）：断裂拉伸强度≥6MPa，扯断伸长率≥610%，扯断永久变形≤17%；</w:t>
            </w:r>
          </w:p>
          <w:p w14:paraId="66F022EB">
            <w:pPr>
              <w:widowControl w:val="0"/>
              <w:jc w:val="left"/>
              <w:rPr>
                <w:rFonts w:hint="eastAsia"/>
                <w:vertAlign w:val="baseline"/>
              </w:rPr>
            </w:pPr>
            <w:r>
              <w:rPr>
                <w:rFonts w:hint="eastAsia"/>
                <w:vertAlign w:val="baseline"/>
              </w:rPr>
              <w:t>9消防腰斧各刃部硬度均应达到48HRC-56HRC；</w:t>
            </w:r>
          </w:p>
          <w:p w14:paraId="18E64530">
            <w:pPr>
              <w:widowControl w:val="0"/>
              <w:jc w:val="left"/>
              <w:rPr>
                <w:rFonts w:hint="eastAsia"/>
                <w:vertAlign w:val="baseline"/>
              </w:rPr>
            </w:pPr>
            <w:r>
              <w:rPr>
                <w:rFonts w:hint="eastAsia"/>
                <w:vertAlign w:val="baseline"/>
              </w:rPr>
              <w:t>10.消防腰斧各刃部经5kg的重锤从1m的高度自由落体冲击后，不应有裂纹、变形等影响使用功 能的损伤；</w:t>
            </w:r>
          </w:p>
          <w:p w14:paraId="4FD7A511">
            <w:pPr>
              <w:widowControl w:val="0"/>
              <w:jc w:val="left"/>
              <w:rPr>
                <w:rFonts w:hint="eastAsia"/>
                <w:vertAlign w:val="baseline"/>
              </w:rPr>
            </w:pPr>
            <w:r>
              <w:rPr>
                <w:rFonts w:hint="eastAsia"/>
                <w:vertAlign w:val="baseline"/>
              </w:rPr>
              <w:t>11.消防腰斧平刃应能砍断直径5mm的Q235A圆钢，刃口不应出现明显缺刃、卷边和裂缝等影响使用功能的损伤；</w:t>
            </w:r>
          </w:p>
          <w:p w14:paraId="79C6094F">
            <w:pPr>
              <w:widowControl w:val="0"/>
              <w:jc w:val="left"/>
              <w:rPr>
                <w:rFonts w:hint="eastAsia"/>
                <w:vertAlign w:val="baseline"/>
              </w:rPr>
            </w:pPr>
            <w:r>
              <w:rPr>
                <w:rFonts w:hint="eastAsia"/>
                <w:vertAlign w:val="baseline"/>
              </w:rPr>
              <w:t>12.消防腰斧尖刃应能凿穿厚度1.5mm的Q235A钢平板，刃口不应出现明显缺刃、卷边和裂纹等影响使用功能的损伤；</w:t>
            </w:r>
          </w:p>
          <w:p w14:paraId="29D35C87">
            <w:pPr>
              <w:widowControl w:val="0"/>
              <w:jc w:val="left"/>
              <w:rPr>
                <w:rFonts w:hint="eastAsia"/>
                <w:vertAlign w:val="baseline"/>
              </w:rPr>
            </w:pPr>
            <w:r>
              <w:rPr>
                <w:rFonts w:hint="eastAsia"/>
                <w:vertAlign w:val="baseline"/>
              </w:rPr>
              <w:t>13.消防腰斧的斧柄应能承受850N的载荷，斧柄不应出现弯曲、断裂等损伤；</w:t>
            </w:r>
          </w:p>
        </w:tc>
        <w:tc>
          <w:tcPr>
            <w:tcW w:w="900" w:type="dxa"/>
            <w:vAlign w:val="center"/>
          </w:tcPr>
          <w:p w14:paraId="646A7D09">
            <w:pPr>
              <w:widowControl w:val="0"/>
              <w:jc w:val="center"/>
              <w:rPr>
                <w:rFonts w:hint="default" w:eastAsia="宋体"/>
                <w:vertAlign w:val="baseline"/>
                <w:lang w:val="en-US" w:eastAsia="zh-CN"/>
              </w:rPr>
            </w:pPr>
            <w:r>
              <w:rPr>
                <w:rFonts w:hint="eastAsia" w:eastAsia="宋体"/>
                <w:vertAlign w:val="baseline"/>
                <w:lang w:val="en-US" w:eastAsia="zh-CN"/>
              </w:rPr>
              <w:t>2</w:t>
            </w:r>
          </w:p>
        </w:tc>
        <w:tc>
          <w:tcPr>
            <w:tcW w:w="763" w:type="dxa"/>
            <w:vAlign w:val="center"/>
          </w:tcPr>
          <w:p w14:paraId="1224E2A1">
            <w:pPr>
              <w:widowControl w:val="0"/>
              <w:jc w:val="center"/>
              <w:rPr>
                <w:rFonts w:hint="eastAsia"/>
                <w:vertAlign w:val="baseline"/>
              </w:rPr>
            </w:pPr>
          </w:p>
        </w:tc>
      </w:tr>
      <w:tr w14:paraId="6ACC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3309ADC5">
            <w:pPr>
              <w:widowControl w:val="0"/>
              <w:jc w:val="center"/>
              <w:rPr>
                <w:rFonts w:hint="eastAsia"/>
                <w:vertAlign w:val="baseline"/>
              </w:rPr>
            </w:pPr>
          </w:p>
        </w:tc>
        <w:tc>
          <w:tcPr>
            <w:tcW w:w="1023" w:type="dxa"/>
            <w:vAlign w:val="center"/>
          </w:tcPr>
          <w:p w14:paraId="1F30875B">
            <w:pPr>
              <w:widowControl w:val="0"/>
              <w:jc w:val="center"/>
              <w:rPr>
                <w:rFonts w:hint="eastAsia"/>
                <w:vertAlign w:val="baseline"/>
              </w:rPr>
            </w:pPr>
            <w:r>
              <w:rPr>
                <w:rFonts w:hint="eastAsia"/>
                <w:vertAlign w:val="baseline"/>
              </w:rPr>
              <w:t>激流救生衣</w:t>
            </w:r>
          </w:p>
        </w:tc>
        <w:tc>
          <w:tcPr>
            <w:tcW w:w="5689" w:type="dxa"/>
            <w:vAlign w:val="center"/>
          </w:tcPr>
          <w:p w14:paraId="48CF9B93">
            <w:pPr>
              <w:widowControl w:val="0"/>
              <w:spacing w:line="240" w:lineRule="auto"/>
              <w:jc w:val="left"/>
              <w:rPr>
                <w:rFonts w:hint="eastAsia"/>
              </w:rPr>
            </w:pPr>
            <w:r>
              <w:rPr>
                <w:rFonts w:hint="eastAsia"/>
              </w:rPr>
              <w:t>1.提供省级（含）以上检测机构或国家级检测机构出具的检测报告，出具报告的检验检测机构应取得市场监督管理部门的资质认定，一并提供资质认定证明文件。</w:t>
            </w:r>
          </w:p>
          <w:p w14:paraId="101CD395">
            <w:pPr>
              <w:widowControl w:val="0"/>
              <w:spacing w:line="240" w:lineRule="auto"/>
              <w:jc w:val="left"/>
              <w:rPr>
                <w:rFonts w:hint="eastAsia"/>
              </w:rPr>
            </w:pPr>
            <w:r>
              <w:rPr>
                <w:rFonts w:hint="eastAsia"/>
              </w:rPr>
              <w:t>2.结构为背心拉链式，用于急流救援，采用固有浮力材料制作，130N≤浮力≤160N，救生衣在淡水中浸泡24h后，其浮力损失不超过5%；</w:t>
            </w:r>
          </w:p>
          <w:p w14:paraId="18D5B259">
            <w:pPr>
              <w:widowControl w:val="0"/>
              <w:spacing w:line="240" w:lineRule="auto"/>
              <w:jc w:val="left"/>
              <w:rPr>
                <w:rFonts w:hint="eastAsia"/>
              </w:rPr>
            </w:pPr>
            <w:r>
              <w:rPr>
                <w:rFonts w:hint="eastAsia"/>
              </w:rPr>
              <w:t>3.背部、胸前设置多组魔术贴用于黏贴单位、姓名等，配有可拆卸式腿部固定带、腋下及腰部整体环绕型紧缚带（不少于3条，宽度不小于3cm）、弹力牵引绳、割绳刀、牛尾绳（静态长度应不小于60cm，牛尾绳织带采用针织缝合形式连接金属组件，且缝合线不少于三道）、卡扣式水感应频闪灯（触水即亮）、高音哨；</w:t>
            </w:r>
          </w:p>
          <w:p w14:paraId="57FE134F">
            <w:pPr>
              <w:widowControl w:val="0"/>
              <w:spacing w:line="240" w:lineRule="auto"/>
              <w:jc w:val="left"/>
              <w:rPr>
                <w:rFonts w:hint="eastAsia"/>
              </w:rPr>
            </w:pPr>
            <w:r>
              <w:rPr>
                <w:rFonts w:hint="eastAsia"/>
              </w:rPr>
              <w:t>4.肩部需设置对讲机挂扣；通道式可调肩带，多余织带可隐藏至通道内；</w:t>
            </w:r>
          </w:p>
          <w:p w14:paraId="1BC1498E">
            <w:pPr>
              <w:widowControl w:val="0"/>
              <w:spacing w:line="240" w:lineRule="auto"/>
              <w:jc w:val="left"/>
              <w:rPr>
                <w:rFonts w:hint="eastAsia"/>
              </w:rPr>
            </w:pPr>
            <w:r>
              <w:rPr>
                <w:rFonts w:hint="eastAsia"/>
              </w:rPr>
              <w:t>5.前端两个海帕伦材质耐磨防割材料排水口袋，口袋设计对讲机天线孔，口袋上设置多挂点，口袋均设计为可快速拆卸的快速排水口袋， 每个口袋内设有防脱落挂钩；</w:t>
            </w:r>
          </w:p>
          <w:p w14:paraId="3F86E94C">
            <w:pPr>
              <w:widowControl w:val="0"/>
              <w:spacing w:line="240" w:lineRule="auto"/>
              <w:jc w:val="left"/>
              <w:rPr>
                <w:rFonts w:hint="eastAsia"/>
              </w:rPr>
            </w:pPr>
            <w:r>
              <w:rPr>
                <w:rFonts w:hint="eastAsia"/>
              </w:rPr>
              <w:t>6.重量≤2</w:t>
            </w:r>
            <w:r>
              <w:rPr>
                <w:rFonts w:hint="eastAsia" w:eastAsia="宋体"/>
                <w:lang w:val="en-US" w:eastAsia="zh-CN"/>
              </w:rPr>
              <w:t>7</w:t>
            </w:r>
            <w:r>
              <w:rPr>
                <w:rFonts w:hint="eastAsia"/>
              </w:rPr>
              <w:t>00g；</w:t>
            </w:r>
          </w:p>
          <w:p w14:paraId="6DE4BE50">
            <w:pPr>
              <w:widowControl w:val="0"/>
              <w:spacing w:line="240" w:lineRule="auto"/>
              <w:jc w:val="left"/>
              <w:rPr>
                <w:rFonts w:hint="eastAsia"/>
              </w:rPr>
            </w:pPr>
            <w:r>
              <w:rPr>
                <w:rFonts w:hint="eastAsia"/>
              </w:rPr>
              <w:t>7.衣身强度：施加≥3200N作用力，保持30min而不损坏（核对检测报告）；</w:t>
            </w:r>
          </w:p>
          <w:p w14:paraId="3509DAAF">
            <w:pPr>
              <w:widowControl w:val="0"/>
              <w:spacing w:line="240" w:lineRule="auto"/>
              <w:jc w:val="left"/>
              <w:rPr>
                <w:rFonts w:hint="eastAsia"/>
              </w:rPr>
            </w:pPr>
            <w:r>
              <w:rPr>
                <w:rFonts w:hint="eastAsia"/>
              </w:rPr>
              <w:t xml:space="preserve">8.肩部强度：施加≥1000N作用力，保持30min而不损坏（核对检测报告）；                                                                                                                                                                                              </w:t>
            </w:r>
          </w:p>
          <w:p w14:paraId="0D8966C5">
            <w:pPr>
              <w:widowControl w:val="0"/>
              <w:spacing w:line="240" w:lineRule="auto"/>
              <w:jc w:val="left"/>
              <w:rPr>
                <w:rFonts w:hint="eastAsia"/>
              </w:rPr>
            </w:pPr>
            <w:r>
              <w:rPr>
                <w:rFonts w:hint="eastAsia"/>
              </w:rPr>
              <w:t>9.战术模块化外挂设计，前后共有≥60个救援战术拓展外挂点；</w:t>
            </w:r>
          </w:p>
          <w:p w14:paraId="5103BC67">
            <w:pPr>
              <w:widowControl w:val="0"/>
              <w:spacing w:line="240" w:lineRule="auto"/>
              <w:jc w:val="left"/>
              <w:rPr>
                <w:rFonts w:hint="eastAsia"/>
              </w:rPr>
            </w:pPr>
            <w:r>
              <w:rPr>
                <w:rFonts w:hint="eastAsia"/>
              </w:rPr>
              <w:t>10.快速解脱救援装置强度：向快速解脱救援装置（含调节器织带、牛尾、金属圆环、快速挂钩）在闭合状态下施加不小于2500N的作用力30min不损坏（核对检测报告）；</w:t>
            </w:r>
          </w:p>
          <w:p w14:paraId="5057A628">
            <w:pPr>
              <w:widowControl w:val="0"/>
              <w:spacing w:line="240" w:lineRule="auto"/>
              <w:jc w:val="left"/>
              <w:rPr>
                <w:rFonts w:hint="eastAsia"/>
              </w:rPr>
            </w:pPr>
            <w:r>
              <w:rPr>
                <w:rFonts w:hint="eastAsia"/>
              </w:rPr>
              <w:t>11.结构拉链（横向）强度：救生衣织带全部松开，仅拉上拉链，向救生衣施加≥1600N的作用力，并保持30min而不损坏（核对检测报告）；</w:t>
            </w:r>
          </w:p>
          <w:p w14:paraId="69ECCFEF">
            <w:pPr>
              <w:widowControl w:val="0"/>
              <w:spacing w:line="240" w:lineRule="auto"/>
              <w:jc w:val="left"/>
              <w:rPr>
                <w:rFonts w:hint="eastAsia"/>
              </w:rPr>
            </w:pPr>
            <w:r>
              <w:rPr>
                <w:rFonts w:hint="eastAsia"/>
              </w:rPr>
              <w:t>12.抗拉强度（各结构织带）≥4000N，抗拉强度（裆带腿环）≥3000N（核对检测报告）；</w:t>
            </w:r>
          </w:p>
          <w:p w14:paraId="78B9ADD5">
            <w:pPr>
              <w:widowControl w:val="0"/>
              <w:spacing w:line="240" w:lineRule="auto"/>
              <w:jc w:val="left"/>
              <w:rPr>
                <w:rFonts w:hint="eastAsia"/>
              </w:rPr>
            </w:pPr>
            <w:r>
              <w:rPr>
                <w:rFonts w:hint="eastAsia"/>
              </w:rPr>
              <w:t>13.采用防水拉链，拉链外设计上下两处卡扣加固；</w:t>
            </w:r>
          </w:p>
          <w:p w14:paraId="1BB6C9B2">
            <w:pPr>
              <w:widowControl w:val="0"/>
              <w:jc w:val="left"/>
              <w:rPr>
                <w:rFonts w:hint="eastAsia"/>
                <w:vertAlign w:val="baseline"/>
              </w:rPr>
            </w:pPr>
            <w:r>
              <w:rPr>
                <w:rFonts w:hint="eastAsia"/>
              </w:rPr>
              <w:t>14.采用高亮反光晶格条，达到工程级反光材料性能要求；</w:t>
            </w:r>
          </w:p>
        </w:tc>
        <w:tc>
          <w:tcPr>
            <w:tcW w:w="900" w:type="dxa"/>
            <w:vAlign w:val="center"/>
          </w:tcPr>
          <w:p w14:paraId="2C15DF9C">
            <w:pPr>
              <w:widowControl w:val="0"/>
              <w:jc w:val="center"/>
              <w:rPr>
                <w:rFonts w:hint="eastAsia" w:eastAsia="宋体"/>
                <w:vertAlign w:val="baseline"/>
                <w:lang w:val="en-US" w:eastAsia="zh-CN"/>
              </w:rPr>
            </w:pPr>
            <w:r>
              <w:rPr>
                <w:rFonts w:hint="eastAsia" w:eastAsia="宋体"/>
                <w:vertAlign w:val="baseline"/>
                <w:lang w:val="en-US" w:eastAsia="zh-CN"/>
              </w:rPr>
              <w:t>2</w:t>
            </w:r>
          </w:p>
        </w:tc>
        <w:tc>
          <w:tcPr>
            <w:tcW w:w="763" w:type="dxa"/>
            <w:vAlign w:val="center"/>
          </w:tcPr>
          <w:p w14:paraId="538118E4">
            <w:pPr>
              <w:widowControl w:val="0"/>
              <w:jc w:val="center"/>
              <w:rPr>
                <w:rFonts w:hint="eastAsia"/>
                <w:vertAlign w:val="baseline"/>
              </w:rPr>
            </w:pPr>
          </w:p>
        </w:tc>
      </w:tr>
      <w:tr w14:paraId="588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vAlign w:val="center"/>
          </w:tcPr>
          <w:p w14:paraId="07B7068B">
            <w:pPr>
              <w:widowControl w:val="0"/>
              <w:jc w:val="center"/>
              <w:rPr>
                <w:rFonts w:hint="eastAsia"/>
                <w:vertAlign w:val="baseline"/>
              </w:rPr>
            </w:pPr>
          </w:p>
        </w:tc>
        <w:tc>
          <w:tcPr>
            <w:tcW w:w="1023" w:type="dxa"/>
            <w:vAlign w:val="center"/>
          </w:tcPr>
          <w:p w14:paraId="35B12721">
            <w:pPr>
              <w:widowControl w:val="0"/>
              <w:jc w:val="center"/>
              <w:rPr>
                <w:rFonts w:hint="eastAsia"/>
                <w:vertAlign w:val="baseline"/>
              </w:rPr>
            </w:pPr>
            <w:r>
              <w:rPr>
                <w:rFonts w:hint="eastAsia"/>
                <w:vertAlign w:val="baseline"/>
              </w:rPr>
              <w:t>水域救援头盔</w:t>
            </w:r>
          </w:p>
        </w:tc>
        <w:tc>
          <w:tcPr>
            <w:tcW w:w="5689" w:type="dxa"/>
            <w:vAlign w:val="center"/>
          </w:tcPr>
          <w:p w14:paraId="176B78EA">
            <w:pPr>
              <w:widowControl w:val="0"/>
              <w:spacing w:line="240" w:lineRule="auto"/>
              <w:jc w:val="left"/>
              <w:rPr>
                <w:rFonts w:hint="eastAsia"/>
              </w:rPr>
            </w:pPr>
            <w:r>
              <w:rPr>
                <w:rFonts w:hint="eastAsia"/>
              </w:rPr>
              <w:t>1.提供省级（含）以上或国家级检测机构出具的检测报告，出具报告的检验检测机构应取得市场监督管理部门的资质认定，一并提供资质认定证明文件。</w:t>
            </w:r>
          </w:p>
          <w:p w14:paraId="5EE9787A">
            <w:pPr>
              <w:widowControl w:val="0"/>
              <w:spacing w:line="240" w:lineRule="auto"/>
              <w:jc w:val="left"/>
              <w:rPr>
                <w:rFonts w:hint="eastAsia"/>
              </w:rPr>
            </w:pPr>
            <w:r>
              <w:rPr>
                <w:rFonts w:hint="eastAsia"/>
              </w:rPr>
              <w:t>2.头盔由帽壳、缓冲层、舒适层、下颏带组成，头盔的头围和下颏带尺寸能调节，帽壳颜色应按岗位区分设置为红色、黄色、白色，头盔配色由最终用户确定；</w:t>
            </w:r>
          </w:p>
          <w:p w14:paraId="52D70197">
            <w:pPr>
              <w:widowControl w:val="0"/>
              <w:spacing w:line="240" w:lineRule="auto"/>
              <w:jc w:val="left"/>
              <w:rPr>
                <w:rFonts w:hint="eastAsia"/>
              </w:rPr>
            </w:pPr>
            <w:r>
              <w:rPr>
                <w:rFonts w:hint="eastAsia"/>
              </w:rPr>
              <w:t>3.常温下浸泡24h不下沉，重量≤550g；</w:t>
            </w:r>
          </w:p>
          <w:p w14:paraId="51423BFC">
            <w:pPr>
              <w:widowControl w:val="0"/>
              <w:spacing w:line="240" w:lineRule="auto"/>
              <w:jc w:val="left"/>
              <w:rPr>
                <w:rFonts w:hint="eastAsia"/>
              </w:rPr>
            </w:pPr>
            <w:r>
              <w:rPr>
                <w:rFonts w:hint="eastAsia"/>
              </w:rPr>
              <w:t>4.冲击吸收性能：头模受到最大冲击力最大值≤3500N；</w:t>
            </w:r>
          </w:p>
          <w:p w14:paraId="7AB146FE">
            <w:pPr>
              <w:widowControl w:val="0"/>
              <w:spacing w:line="240" w:lineRule="auto"/>
              <w:jc w:val="left"/>
              <w:rPr>
                <w:rFonts w:hint="eastAsia"/>
              </w:rPr>
            </w:pPr>
            <w:r>
              <w:rPr>
                <w:rFonts w:hint="eastAsia"/>
              </w:rPr>
              <w:t>5.侧向刚性：帽壳的最大变形≤35mm，卸载后变形≤10mm；</w:t>
            </w:r>
          </w:p>
          <w:p w14:paraId="62A9FE06">
            <w:pPr>
              <w:widowControl w:val="0"/>
              <w:spacing w:line="240" w:lineRule="auto"/>
              <w:jc w:val="left"/>
              <w:rPr>
                <w:rFonts w:hint="eastAsia"/>
              </w:rPr>
            </w:pPr>
            <w:r>
              <w:rPr>
                <w:rFonts w:hint="eastAsia"/>
              </w:rPr>
              <w:t>6.下颏带宽度≥15mm，插扣式固定，下颏带抗拉强度:延伸长度≤20mm；</w:t>
            </w:r>
          </w:p>
          <w:p w14:paraId="144B6D76">
            <w:pPr>
              <w:widowControl w:val="0"/>
              <w:spacing w:line="240" w:lineRule="auto"/>
              <w:jc w:val="left"/>
              <w:rPr>
                <w:rFonts w:hint="eastAsia"/>
              </w:rPr>
            </w:pPr>
            <w:r>
              <w:rPr>
                <w:rFonts w:hint="eastAsia"/>
              </w:rPr>
              <w:t>7.水域救援头盔帽壳应有开孔排水设计；</w:t>
            </w:r>
          </w:p>
          <w:p w14:paraId="320F908E">
            <w:pPr>
              <w:widowControl w:val="0"/>
              <w:spacing w:line="240" w:lineRule="auto"/>
              <w:jc w:val="left"/>
              <w:rPr>
                <w:rFonts w:hint="eastAsia"/>
              </w:rPr>
            </w:pPr>
            <w:r>
              <w:rPr>
                <w:rFonts w:hint="eastAsia"/>
              </w:rPr>
              <w:t>8.头盔设置固定支架或导轨，可安装性能运动像机等设备；</w:t>
            </w:r>
          </w:p>
          <w:p w14:paraId="6B415C21">
            <w:pPr>
              <w:widowControl w:val="0"/>
              <w:jc w:val="left"/>
              <w:rPr>
                <w:rFonts w:hint="eastAsia"/>
                <w:vertAlign w:val="baseline"/>
              </w:rPr>
            </w:pPr>
            <w:r>
              <w:rPr>
                <w:rFonts w:hint="eastAsia"/>
              </w:rPr>
              <w:t>9.经XF44-2015耐穿透性能试验后，钢锥不应穿透头盔与头模产生接触；</w:t>
            </w:r>
          </w:p>
        </w:tc>
        <w:tc>
          <w:tcPr>
            <w:tcW w:w="900" w:type="dxa"/>
            <w:vAlign w:val="center"/>
          </w:tcPr>
          <w:p w14:paraId="6FEC9D1B">
            <w:pPr>
              <w:widowControl w:val="0"/>
              <w:jc w:val="center"/>
              <w:rPr>
                <w:rFonts w:hint="eastAsia" w:eastAsia="宋体"/>
                <w:vertAlign w:val="baseline"/>
                <w:lang w:val="en-US" w:eastAsia="zh-CN"/>
              </w:rPr>
            </w:pPr>
            <w:r>
              <w:rPr>
                <w:rFonts w:hint="eastAsia" w:eastAsia="宋体"/>
                <w:vertAlign w:val="baseline"/>
                <w:lang w:val="en-US" w:eastAsia="zh-CN"/>
              </w:rPr>
              <w:t>8</w:t>
            </w:r>
          </w:p>
        </w:tc>
        <w:tc>
          <w:tcPr>
            <w:tcW w:w="763" w:type="dxa"/>
            <w:vAlign w:val="center"/>
          </w:tcPr>
          <w:p w14:paraId="68A6E142">
            <w:pPr>
              <w:widowControl w:val="0"/>
              <w:jc w:val="center"/>
              <w:rPr>
                <w:rFonts w:hint="eastAsia"/>
                <w:vertAlign w:val="baseline"/>
              </w:rPr>
            </w:pPr>
          </w:p>
        </w:tc>
      </w:tr>
    </w:tbl>
    <w:p w14:paraId="21627309">
      <w:pPr>
        <w:rPr>
          <w:rFonts w:hint="eastAsia"/>
        </w:rPr>
      </w:pPr>
    </w:p>
    <w:bookmarkEnd w:id="28"/>
    <w:bookmarkEnd w:id="29"/>
    <w:bookmarkEnd w:id="30"/>
    <w:bookmarkEnd w:id="31"/>
    <w:p w14:paraId="1A30D285">
      <w:pPr>
        <w:pStyle w:val="8"/>
        <w:spacing w:line="360" w:lineRule="auto"/>
        <w:ind w:firstLine="0" w:firstLineChars="0"/>
        <w:rPr>
          <w:rFonts w:hint="eastAsia" w:ascii="宋体" w:hAnsi="宋体" w:eastAsia="宋体" w:cs="宋体"/>
          <w:b/>
          <w:bCs/>
          <w:color w:val="000000" w:themeColor="text1"/>
          <w:sz w:val="24"/>
          <w:szCs w:val="24"/>
          <w:lang w:val="en-US" w:bidi="ar-SA"/>
          <w14:textFill>
            <w14:solidFill>
              <w14:schemeClr w14:val="tx1"/>
            </w14:solidFill>
          </w14:textFill>
        </w:rPr>
      </w:pPr>
      <w:bookmarkStart w:id="63" w:name="_Toc9021"/>
      <w:bookmarkEnd w:id="63"/>
      <w:bookmarkStart w:id="64" w:name="_Toc4608"/>
      <w:bookmarkEnd w:id="64"/>
      <w:r>
        <w:rPr>
          <w:rFonts w:hint="eastAsia" w:ascii="宋体" w:hAnsi="宋体" w:eastAsia="宋体" w:cs="宋体"/>
          <w:b/>
          <w:bCs/>
          <w:color w:val="000000" w:themeColor="text1"/>
          <w:sz w:val="24"/>
          <w:szCs w:val="24"/>
          <w:lang w:val="en-US" w:bidi="ar-SA"/>
          <w14:textFill>
            <w14:solidFill>
              <w14:schemeClr w14:val="tx1"/>
            </w14:solidFill>
          </w14:textFill>
        </w:rPr>
        <w:t>▲备注：</w:t>
      </w:r>
    </w:p>
    <w:p w14:paraId="60A5B2CC">
      <w:pPr>
        <w:snapToGrid w:val="0"/>
        <w:spacing w:line="360" w:lineRule="auto"/>
        <w:ind w:firstLine="482" w:firstLineChars="200"/>
        <w:rPr>
          <w:rFonts w:hint="eastAsia" w:ascii="宋体" w:hAnsi="宋体" w:eastAsia="宋体" w:cs="宋体"/>
          <w:b w:val="0"/>
          <w:bCs/>
          <w:color w:val="auto"/>
          <w:sz w:val="22"/>
          <w:szCs w:val="22"/>
          <w:lang w:eastAsia="zh-CN" w:bidi="ar-SA"/>
        </w:rPr>
      </w:pPr>
      <w:r>
        <w:rPr>
          <w:rFonts w:hint="eastAsia" w:ascii="宋体" w:hAnsi="宋体" w:eastAsia="宋体" w:cs="宋体"/>
          <w:b/>
          <w:bCs/>
          <w:color w:val="000000" w:themeColor="text1"/>
          <w:sz w:val="24"/>
          <w:szCs w:val="24"/>
          <w:lang w:val="en-US" w:bidi="ar-SA"/>
          <w14:textFill>
            <w14:solidFill>
              <w14:schemeClr w14:val="tx1"/>
            </w14:solidFill>
          </w14:textFill>
        </w:rPr>
        <w:t>1.以上技术指标只是采购人提出的参考技术指标，供应商可选择其他性能与以上技术指标相当或优于的产品参加投标</w:t>
      </w:r>
      <w:r>
        <w:rPr>
          <w:rFonts w:hint="eastAsia" w:ascii="宋体" w:hAnsi="宋体" w:eastAsia="宋体" w:cs="宋体"/>
          <w:b/>
          <w:bCs/>
          <w:color w:val="000000" w:themeColor="text1"/>
          <w:sz w:val="24"/>
          <w:szCs w:val="24"/>
          <w:lang w:val="en-US" w:eastAsia="zh-CN" w:bidi="ar-SA"/>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可提供国家规定检测机构出具的检测报告或证明材料（二、采购内容及清单第五点）作为投标产品技术指标依据。</w:t>
      </w:r>
    </w:p>
    <w:p w14:paraId="373698A2">
      <w:pPr>
        <w:pStyle w:val="8"/>
        <w:spacing w:line="360" w:lineRule="auto"/>
        <w:ind w:firstLine="480" w:firstLineChars="200"/>
        <w:rPr>
          <w:rFonts w:hint="eastAsia" w:ascii="宋体" w:hAnsi="宋体" w:eastAsia="Times New Roman" w:cs="宋体"/>
          <w:bCs/>
          <w:color w:val="auto"/>
          <w:sz w:val="24"/>
          <w:szCs w:val="24"/>
          <w:highlight w:val="none"/>
          <w:lang w:val="en-US" w:bidi="ar-SA"/>
        </w:rPr>
      </w:pPr>
      <w:r>
        <w:rPr>
          <w:rFonts w:hint="eastAsia" w:ascii="宋体" w:hAnsi="宋体" w:eastAsia="Times New Roman" w:cs="宋体"/>
          <w:bCs/>
          <w:color w:val="auto"/>
          <w:sz w:val="24"/>
          <w:szCs w:val="24"/>
          <w:highlight w:val="none"/>
          <w:lang w:val="en-US" w:bidi="ar-SA"/>
        </w:rPr>
        <w:t>2.采购内容及技术指标只是采购人提出的参考内容，但作为所有供应商的报价基础，供应商提供的产品清单不得少于采购内容及技术指标规定的种类及数量。如采购内容及技术指标中遗漏了完工必须具备的设备、材料、货物、配件或服务，请供应商在投标文件中自行配齐，并包含在投标单价中。</w:t>
      </w:r>
    </w:p>
    <w:p w14:paraId="7EE3308E">
      <w:pPr>
        <w:pStyle w:val="8"/>
        <w:spacing w:line="360" w:lineRule="auto"/>
        <w:ind w:firstLine="480" w:firstLineChars="200"/>
        <w:rPr>
          <w:rFonts w:hint="eastAsia" w:ascii="宋体" w:hAnsi="宋体" w:eastAsia="Times New Roman" w:cs="宋体"/>
          <w:bCs/>
          <w:color w:val="auto"/>
          <w:sz w:val="24"/>
          <w:szCs w:val="24"/>
          <w:highlight w:val="none"/>
          <w:lang w:val="en-US" w:bidi="ar-SA"/>
        </w:rPr>
      </w:pPr>
      <w:r>
        <w:rPr>
          <w:rFonts w:hint="eastAsia" w:ascii="宋体" w:hAnsi="宋体" w:eastAsia="Times New Roman" w:cs="宋体"/>
          <w:bCs/>
          <w:color w:val="auto"/>
          <w:sz w:val="24"/>
          <w:szCs w:val="24"/>
          <w:highlight w:val="none"/>
          <w:lang w:val="en-US" w:bidi="ar-SA"/>
        </w:rPr>
        <w:t>3.供应商各项产品的单价报价不得超过预算单价，若超过预算单价，其报价无效。</w:t>
      </w:r>
    </w:p>
    <w:p w14:paraId="5BB2CA4B">
      <w:pPr>
        <w:pStyle w:val="8"/>
        <w:spacing w:line="360" w:lineRule="auto"/>
        <w:ind w:firstLine="480" w:firstLineChars="200"/>
        <w:rPr>
          <w:rFonts w:hint="eastAsia" w:ascii="宋体" w:hAnsi="宋体" w:eastAsia="Times New Roman" w:cs="宋体"/>
          <w:bCs/>
          <w:color w:val="auto"/>
          <w:sz w:val="24"/>
          <w:szCs w:val="24"/>
          <w:highlight w:val="none"/>
          <w:lang w:val="en-US" w:bidi="ar-SA"/>
        </w:rPr>
      </w:pPr>
      <w:r>
        <w:rPr>
          <w:rFonts w:hint="eastAsia" w:ascii="宋体" w:hAnsi="宋体" w:eastAsia="Times New Roman" w:cs="宋体"/>
          <w:bCs/>
          <w:color w:val="auto"/>
          <w:sz w:val="24"/>
          <w:szCs w:val="24"/>
          <w:highlight w:val="none"/>
          <w:lang w:val="en-US" w:bidi="ar-SA"/>
        </w:rPr>
        <w:t>4.供应商投标时须对应以上项目内容提供每个产品分项报价，具体以每个产品中标单价，按最终实际安装产品数量验收、结算，供应商在投标时应综合考虑风险。</w:t>
      </w:r>
    </w:p>
    <w:p w14:paraId="5689AAFA">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bookmarkStart w:id="65" w:name="OLE_LINK8"/>
      <w:bookmarkStart w:id="66" w:name="_Toc18195"/>
      <w:r>
        <w:rPr>
          <w:rFonts w:hint="eastAsia" w:ascii="宋体" w:hAnsi="宋体" w:eastAsia="Times New Roman" w:cs="宋体"/>
          <w:bCs/>
          <w:color w:val="auto"/>
          <w:sz w:val="24"/>
          <w:szCs w:val="24"/>
          <w:highlight w:val="none"/>
          <w:lang w:val="en-US" w:eastAsia="zh-CN" w:bidi="ar-SA"/>
        </w:rPr>
        <w:t>5.</w:t>
      </w:r>
      <w:r>
        <w:rPr>
          <w:rFonts w:hint="eastAsia" w:ascii="宋体" w:hAnsi="宋体" w:cs="宋体"/>
          <w:bCs/>
          <w:color w:val="auto"/>
          <w:sz w:val="24"/>
          <w:szCs w:val="24"/>
          <w:highlight w:val="none"/>
          <w:lang w:val="en-US" w:eastAsia="zh-CN" w:bidi="ar-SA"/>
        </w:rPr>
        <w:t>供应商须对《采购需求》（二、采购内容及清单）中的各项技术参数提供相应证明材料。除每项清单第一条已明确规定的证明方式（如国家级强制性认证、国家级或省级检测机构出具的检测报告等）外，其他技术参数可提供以下证明材料：</w:t>
      </w:r>
    </w:p>
    <w:p w14:paraId="3879313A">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（1）国家认可的检测机构出具的检测报告；</w:t>
      </w:r>
    </w:p>
    <w:p w14:paraId="673A43EC">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（2）制造商公开发行的产品彩页；</w:t>
      </w:r>
    </w:p>
    <w:p w14:paraId="6BBB08F9">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（3）制造商官方网站截图；</w:t>
      </w:r>
    </w:p>
    <w:p w14:paraId="32404657">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（4）制造商出具的产品规格说明书。</w:t>
      </w:r>
    </w:p>
    <w:p w14:paraId="40379346">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注：产品彩页、官网截图、规格说明书须加盖投标人公章，并对真实性负责。</w:t>
      </w:r>
    </w:p>
    <w:p w14:paraId="4BCECFFC">
      <w:pPr>
        <w:pStyle w:val="13"/>
        <w:spacing w:line="360" w:lineRule="auto"/>
        <w:ind w:left="0" w:leftChars="0" w:firstLine="480" w:firstLineChars="200"/>
        <w:rPr>
          <w:rFonts w:hint="eastAsia" w:ascii="宋体" w:hAnsi="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未提供证明材料或材料不完整、不符合要求的，评标委员会可按负偏离处理。</w:t>
      </w:r>
    </w:p>
    <w:p w14:paraId="2721E61E">
      <w:pPr>
        <w:pStyle w:val="13"/>
        <w:spacing w:line="360" w:lineRule="auto"/>
        <w:ind w:left="0" w:leftChars="0" w:firstLine="480" w:firstLineChars="200"/>
        <w:rPr>
          <w:rFonts w:hint="default" w:ascii="宋体" w:hAnsi="宋体" w:eastAsia="Times New Roman"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采购人有权对中标产品的技术参数进行履约验收，如发现投标文件承诺内容与实际产品不符，按提供虚假材料投标处理。</w:t>
      </w:r>
    </w:p>
    <w:bookmarkEnd w:id="65"/>
    <w:p w14:paraId="2A4850C8">
      <w:pPr>
        <w:pStyle w:val="6"/>
        <w:spacing w:before="240" w:after="240"/>
        <w:ind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、设备（材料）要求</w:t>
      </w:r>
      <w:bookmarkEnd w:id="66"/>
    </w:p>
    <w:p w14:paraId="31248FB2">
      <w:pPr>
        <w:snapToGrid w:val="0"/>
        <w:spacing w:line="360" w:lineRule="auto"/>
        <w:ind w:firstLine="480" w:firstLineChars="200"/>
        <w:rPr>
          <w:rFonts w:hint="eastAsia" w:ascii="宋体" w:hAnsi="宋体" w:cs="宋体"/>
          <w:bCs/>
          <w:color w:val="auto"/>
          <w:kern w:val="0"/>
          <w:sz w:val="24"/>
          <w:szCs w:val="24"/>
          <w:highlight w:val="none"/>
          <w:lang w:bidi="ar"/>
        </w:rPr>
      </w:pPr>
      <w:bookmarkStart w:id="67" w:name="_Toc15646"/>
      <w:bookmarkStart w:id="68" w:name="_Toc28893"/>
      <w:bookmarkStart w:id="69" w:name="_Toc31544"/>
      <w:r>
        <w:rPr>
          <w:rFonts w:hint="eastAsia" w:ascii="宋体" w:hAnsi="宋体" w:cs="宋体"/>
          <w:bCs/>
          <w:color w:val="auto"/>
          <w:kern w:val="0"/>
          <w:sz w:val="24"/>
          <w:szCs w:val="24"/>
          <w:highlight w:val="none"/>
          <w:lang w:bidi="ar"/>
        </w:rPr>
        <w:t>1.</w:t>
      </w:r>
      <w:r>
        <w:rPr>
          <w:rFonts w:hint="eastAsia" w:ascii="宋体" w:hAnsi="宋体" w:cs="宋体"/>
          <w:bCs/>
          <w:color w:val="auto"/>
          <w:kern w:val="0"/>
          <w:sz w:val="24"/>
          <w:szCs w:val="24"/>
          <w:highlight w:val="none"/>
          <w:lang w:val="en-US" w:eastAsia="zh-CN" w:bidi="ar"/>
        </w:rPr>
        <w:t xml:space="preserve"> </w:t>
      </w:r>
      <w:r>
        <w:rPr>
          <w:rFonts w:hint="eastAsia" w:ascii="宋体" w:hAnsi="宋体" w:cs="宋体"/>
          <w:bCs/>
          <w:color w:val="auto"/>
          <w:kern w:val="0"/>
          <w:sz w:val="24"/>
          <w:szCs w:val="24"/>
          <w:highlight w:val="none"/>
          <w:lang w:bidi="ar"/>
        </w:rPr>
        <w:t>以上技术指标</w:t>
      </w:r>
      <w:r>
        <w:rPr>
          <w:rFonts w:hint="eastAsia" w:ascii="宋体" w:hAnsi="宋体" w:cs="宋体"/>
          <w:bCs/>
          <w:color w:val="auto"/>
          <w:kern w:val="0"/>
          <w:sz w:val="24"/>
          <w:szCs w:val="24"/>
          <w:highlight w:val="none"/>
        </w:rPr>
        <w:t>只是采购人提出的参考</w:t>
      </w:r>
      <w:r>
        <w:rPr>
          <w:rFonts w:hint="eastAsia" w:ascii="宋体" w:hAnsi="宋体" w:cs="宋体"/>
          <w:bCs/>
          <w:color w:val="auto"/>
          <w:kern w:val="0"/>
          <w:sz w:val="24"/>
          <w:szCs w:val="24"/>
          <w:highlight w:val="none"/>
          <w:lang w:bidi="ar"/>
        </w:rPr>
        <w:t>技术指标</w:t>
      </w:r>
      <w:r>
        <w:rPr>
          <w:rFonts w:hint="eastAsia" w:ascii="宋体" w:hAnsi="宋体" w:cs="宋体"/>
          <w:bCs/>
          <w:color w:val="auto"/>
          <w:kern w:val="0"/>
          <w:sz w:val="24"/>
          <w:szCs w:val="24"/>
          <w:highlight w:val="none"/>
        </w:rPr>
        <w:t>，作为所有投标人的报价基础。投标人可选择</w:t>
      </w:r>
      <w:r>
        <w:rPr>
          <w:rFonts w:hint="eastAsia" w:ascii="宋体" w:hAnsi="宋体" w:cs="宋体"/>
          <w:bCs/>
          <w:color w:val="auto"/>
          <w:sz w:val="24"/>
          <w:szCs w:val="24"/>
          <w:highlight w:val="none"/>
        </w:rPr>
        <w:t>其他性能与</w:t>
      </w:r>
      <w:r>
        <w:rPr>
          <w:rFonts w:hint="eastAsia" w:ascii="宋体" w:hAnsi="宋体" w:cs="宋体"/>
          <w:bCs/>
          <w:color w:val="auto"/>
          <w:kern w:val="0"/>
          <w:sz w:val="24"/>
          <w:szCs w:val="24"/>
          <w:highlight w:val="none"/>
          <w:lang w:bidi="ar"/>
        </w:rPr>
        <w:t>以上技术指标</w:t>
      </w:r>
      <w:r>
        <w:rPr>
          <w:rFonts w:hint="eastAsia" w:ascii="宋体" w:hAnsi="宋体" w:cs="宋体"/>
          <w:bCs/>
          <w:color w:val="auto"/>
          <w:sz w:val="24"/>
          <w:szCs w:val="24"/>
          <w:highlight w:val="none"/>
        </w:rPr>
        <w:t>相当或优于的产品参加投标，</w:t>
      </w:r>
      <w:bookmarkStart w:id="70" w:name="OLE_LINK7"/>
      <w:r>
        <w:rPr>
          <w:rFonts w:hint="eastAsia" w:ascii="宋体" w:hAnsi="宋体" w:cs="宋体"/>
          <w:bCs/>
          <w:color w:val="auto"/>
          <w:sz w:val="24"/>
          <w:szCs w:val="24"/>
          <w:highlight w:val="none"/>
        </w:rPr>
        <w:t>可</w:t>
      </w:r>
      <w:r>
        <w:rPr>
          <w:rFonts w:hint="eastAsia" w:ascii="宋体" w:hAnsi="宋体" w:cs="宋体"/>
          <w:bCs/>
          <w:color w:val="auto"/>
          <w:kern w:val="0"/>
          <w:sz w:val="24"/>
          <w:szCs w:val="24"/>
          <w:highlight w:val="none"/>
          <w:lang w:bidi="ar"/>
        </w:rPr>
        <w:t>提供国家规定检测机构出具的检测报告或证明材料</w:t>
      </w:r>
      <w:bookmarkStart w:id="71" w:name="OLE_LINK5"/>
      <w:r>
        <w:rPr>
          <w:rFonts w:hint="eastAsia" w:ascii="宋体" w:hAnsi="宋体" w:cs="宋体"/>
          <w:bCs/>
          <w:color w:val="auto"/>
          <w:sz w:val="24"/>
          <w:szCs w:val="24"/>
          <w:highlight w:val="none"/>
          <w:lang w:val="en-US" w:eastAsia="zh-CN" w:bidi="ar-SA"/>
        </w:rPr>
        <w:t>（二、采购内容及清单第五点规定）</w:t>
      </w:r>
      <w:bookmarkEnd w:id="71"/>
      <w:r>
        <w:rPr>
          <w:rFonts w:hint="eastAsia" w:ascii="宋体" w:hAnsi="宋体" w:cs="宋体"/>
          <w:bCs/>
          <w:color w:val="auto"/>
          <w:kern w:val="0"/>
          <w:sz w:val="24"/>
          <w:szCs w:val="24"/>
          <w:highlight w:val="none"/>
          <w:lang w:bidi="ar"/>
        </w:rPr>
        <w:t>作为投标</w:t>
      </w:r>
      <w:r>
        <w:rPr>
          <w:rFonts w:hint="eastAsia" w:ascii="宋体" w:hAnsi="宋体" w:cs="宋体"/>
          <w:bCs/>
          <w:color w:val="auto"/>
          <w:sz w:val="24"/>
          <w:szCs w:val="24"/>
          <w:highlight w:val="none"/>
        </w:rPr>
        <w:t>产品</w:t>
      </w:r>
      <w:r>
        <w:rPr>
          <w:rFonts w:hint="eastAsia" w:ascii="宋体" w:hAnsi="宋体" w:cs="宋体"/>
          <w:bCs/>
          <w:color w:val="auto"/>
          <w:kern w:val="0"/>
          <w:sz w:val="24"/>
          <w:szCs w:val="24"/>
          <w:highlight w:val="none"/>
          <w:lang w:bidi="ar"/>
        </w:rPr>
        <w:t>技术指标依据。</w:t>
      </w:r>
    </w:p>
    <w:bookmarkEnd w:id="70"/>
    <w:p w14:paraId="1DAABF01">
      <w:pPr>
        <w:snapToGrid w:val="0"/>
        <w:spacing w:line="360" w:lineRule="auto"/>
        <w:ind w:firstLine="480" w:firstLineChars="2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2.</w:t>
      </w:r>
      <w:r>
        <w:rPr>
          <w:rFonts w:hint="eastAsia" w:ascii="宋体" w:hAnsi="宋体" w:cs="宋体"/>
          <w:bCs/>
          <w:color w:val="auto"/>
          <w:kern w:val="0"/>
          <w:sz w:val="24"/>
          <w:szCs w:val="24"/>
          <w:highlight w:val="none"/>
          <w:lang w:val="en-US" w:eastAsia="zh-CN"/>
        </w:rPr>
        <w:t xml:space="preserve"> </w:t>
      </w:r>
      <w:r>
        <w:rPr>
          <w:rFonts w:hint="eastAsia" w:ascii="宋体" w:hAnsi="宋体" w:cs="宋体"/>
          <w:bCs/>
          <w:color w:val="auto"/>
          <w:kern w:val="0"/>
          <w:sz w:val="24"/>
          <w:szCs w:val="24"/>
          <w:highlight w:val="none"/>
        </w:rPr>
        <w:t>投标人提供的产品清单不得少于采购文件规定的种类及数量。如产品清单中遗漏了完工必须具备的设备、材料、货物、配件或服务，请投标人在响应文件中自行配齐，并包含在投标总价中。</w:t>
      </w:r>
    </w:p>
    <w:p w14:paraId="5EDEC851">
      <w:pPr>
        <w:snapToGrid w:val="0"/>
        <w:spacing w:line="360" w:lineRule="auto"/>
        <w:ind w:firstLine="480" w:firstLineChars="200"/>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 xml:space="preserve"> </w:t>
      </w:r>
      <w:r>
        <w:rPr>
          <w:rFonts w:hint="eastAsia" w:ascii="宋体" w:hAnsi="宋体" w:cs="宋体"/>
          <w:bCs/>
          <w:color w:val="auto"/>
          <w:kern w:val="0"/>
          <w:sz w:val="24"/>
          <w:szCs w:val="24"/>
          <w:highlight w:val="none"/>
        </w:rPr>
        <w:t>投标人有义务保证采购人产品的完整性，如项目实施过程中因缺少设备、材料、货物、配件或服务导致本产品无法正常运行，投标人须免费提供，投标人在报价时应综合考虑风险。</w:t>
      </w:r>
    </w:p>
    <w:p w14:paraId="0B1CC9E3">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投标人投标提供的设备必须是厂商原装的、全新的，型号、性能及指标符合国家及招标文件提出的有关技术、质量、安全标准。</w:t>
      </w:r>
    </w:p>
    <w:p w14:paraId="6101CE27">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所有设备在开箱检验时必须完好，无破损，配置与装箱单相符。数量、质量及性能不低于本需求书中提出的要求。</w:t>
      </w:r>
    </w:p>
    <w:p w14:paraId="2276ACA8">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对于影响设备正常工作的必要组成部分，无论在技术规范中指出与否，投标人都应提供并在投标文件中明确列出。</w:t>
      </w:r>
    </w:p>
    <w:p w14:paraId="6D37E2D8">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所有货物到现场安装使用前，</w:t>
      </w:r>
      <w:r>
        <w:rPr>
          <w:rFonts w:hint="eastAsia" w:ascii="宋体" w:hAnsi="宋体" w:eastAsia="宋体" w:cs="宋体"/>
          <w:color w:val="auto"/>
          <w:kern w:val="0"/>
          <w:sz w:val="24"/>
          <w:szCs w:val="24"/>
          <w:highlight w:val="none"/>
          <w:lang w:eastAsia="zh-CN"/>
        </w:rPr>
        <w:t>采购人</w:t>
      </w:r>
      <w:r>
        <w:rPr>
          <w:rFonts w:hint="eastAsia" w:ascii="宋体" w:hAnsi="宋体" w:cs="宋体"/>
          <w:color w:val="auto"/>
          <w:kern w:val="0"/>
          <w:sz w:val="24"/>
          <w:szCs w:val="24"/>
          <w:highlight w:val="none"/>
        </w:rPr>
        <w:t>将进行检验。</w:t>
      </w:r>
    </w:p>
    <w:p w14:paraId="30A3A2C5">
      <w:pPr>
        <w:pStyle w:val="6"/>
        <w:spacing w:before="240" w:after="240"/>
        <w:ind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四、</w:t>
      </w:r>
      <w:bookmarkEnd w:id="67"/>
      <w:bookmarkEnd w:id="68"/>
      <w:bookmarkEnd w:id="69"/>
      <w:bookmarkStart w:id="72" w:name="_Toc898"/>
      <w:bookmarkStart w:id="73" w:name="_Toc11632"/>
      <w:bookmarkStart w:id="74" w:name="_Toc11960"/>
      <w:r>
        <w:rPr>
          <w:rFonts w:hint="eastAsia" w:ascii="宋体" w:hAnsi="宋体" w:eastAsia="宋体" w:cs="宋体"/>
          <w:b/>
          <w:bCs/>
          <w:color w:val="auto"/>
          <w:highlight w:val="none"/>
          <w:lang w:eastAsia="zh-CN"/>
        </w:rPr>
        <w:t>质量保证</w:t>
      </w:r>
      <w:bookmarkEnd w:id="72"/>
      <w:bookmarkEnd w:id="73"/>
      <w:bookmarkEnd w:id="74"/>
    </w:p>
    <w:p w14:paraId="2E7F0DF4">
      <w:pPr>
        <w:numPr>
          <w:ilvl w:val="0"/>
          <w:numId w:val="0"/>
        </w:numPr>
        <w:shd w:val="clear" w:color="auto" w:fill="auto"/>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bookmarkStart w:id="75" w:name="_Toc11867"/>
      <w:bookmarkStart w:id="76" w:name="_Toc9672"/>
      <w:bookmarkStart w:id="77" w:name="_Toc11892"/>
      <w:r>
        <w:rPr>
          <w:rFonts w:hint="eastAsia" w:ascii="宋体" w:hAnsi="宋体" w:eastAsia="宋体" w:cs="宋体"/>
          <w:b/>
          <w:bCs/>
          <w:color w:val="auto"/>
          <w:sz w:val="24"/>
          <w:szCs w:val="24"/>
          <w:highlight w:val="none"/>
          <w:lang w:val="en-US" w:eastAsia="zh-CN"/>
        </w:rPr>
        <w:t>1.投标人应保证提供的产品完全符合国家有关法律、法规、规章的规定，国家有关部门最新颁布的强制性技术质量规范及国家现行相关政策的要求（如：中国强制性产品认证制度、政府强制采购的节能、环保产品等）</w:t>
      </w:r>
      <w:r>
        <w:rPr>
          <w:rFonts w:hint="eastAsia" w:ascii="宋体" w:hAnsi="宋体" w:eastAsia="宋体" w:cs="宋体"/>
          <w:b/>
          <w:bCs/>
          <w:color w:val="auto"/>
          <w:sz w:val="24"/>
          <w:szCs w:val="24"/>
          <w:highlight w:val="none"/>
          <w:lang w:eastAsia="zh-CN"/>
        </w:rPr>
        <w:t>并</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eastAsia="zh-CN"/>
        </w:rPr>
        <w:t>相应的</w:t>
      </w:r>
      <w:r>
        <w:rPr>
          <w:rFonts w:hint="eastAsia" w:ascii="宋体" w:hAnsi="宋体" w:eastAsia="宋体" w:cs="宋体"/>
          <w:b/>
          <w:bCs/>
          <w:color w:val="auto"/>
          <w:sz w:val="24"/>
          <w:szCs w:val="24"/>
          <w:highlight w:val="none"/>
        </w:rPr>
        <w:t>证书</w:t>
      </w:r>
      <w:r>
        <w:rPr>
          <w:rFonts w:hint="eastAsia" w:ascii="宋体" w:hAnsi="宋体" w:eastAsia="宋体" w:cs="宋体"/>
          <w:b/>
          <w:bCs/>
          <w:color w:val="auto"/>
          <w:sz w:val="24"/>
          <w:szCs w:val="24"/>
          <w:highlight w:val="none"/>
          <w:lang w:eastAsia="zh-CN"/>
        </w:rPr>
        <w:t>、证明等扫描件</w:t>
      </w:r>
      <w:r>
        <w:rPr>
          <w:rFonts w:hint="eastAsia" w:ascii="宋体" w:hAnsi="宋体" w:eastAsia="宋体" w:cs="宋体"/>
          <w:b/>
          <w:bCs/>
          <w:color w:val="auto"/>
          <w:sz w:val="24"/>
          <w:szCs w:val="24"/>
          <w:highlight w:val="none"/>
          <w:lang w:val="en-US" w:eastAsia="zh-CN"/>
        </w:rPr>
        <w:t>。</w:t>
      </w:r>
    </w:p>
    <w:p w14:paraId="7C1C2122">
      <w:pPr>
        <w:numPr>
          <w:ilvl w:val="0"/>
          <w:numId w:val="0"/>
        </w:numPr>
        <w:shd w:val="clear" w:color="auto" w:fill="auto"/>
        <w:adjustRightInd w:val="0"/>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2.投标人应保证定制产品安装调试后等于或优于项目完善方案终稿的标准。</w:t>
      </w:r>
    </w:p>
    <w:p w14:paraId="4E472F22">
      <w:pPr>
        <w:pStyle w:val="4"/>
        <w:shd w:val="clear" w:color="auto" w:fill="auto"/>
        <w:tabs>
          <w:tab w:val="left" w:pos="208"/>
        </w:tabs>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val="en-US" w:eastAsia="zh-CN"/>
        </w:rPr>
        <w:t>应保证提供的产品与投标文件相一致，产品是原厂生产、全新、未使用过，规定的质量、规格、性能和技术规范等的要求。</w:t>
      </w:r>
    </w:p>
    <w:p w14:paraId="7ABEA5FB">
      <w:pPr>
        <w:pStyle w:val="6"/>
        <w:spacing w:before="240" w:after="240"/>
        <w:ind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、商务要求</w:t>
      </w:r>
      <w:bookmarkEnd w:id="75"/>
      <w:bookmarkEnd w:id="76"/>
      <w:bookmarkEnd w:id="77"/>
    </w:p>
    <w:p w14:paraId="4749E605">
      <w:pPr>
        <w:spacing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（一）工期要求</w:t>
      </w:r>
    </w:p>
    <w:p w14:paraId="5FCDC934">
      <w:pPr>
        <w:pStyle w:val="12"/>
        <w:adjustRightInd w:val="0"/>
        <w:snapToGrid w:val="0"/>
        <w:spacing w:line="360" w:lineRule="auto"/>
        <w:ind w:firstLine="480" w:firstLineChars="200"/>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 xml:space="preserve">1. </w:t>
      </w:r>
      <w:r>
        <w:rPr>
          <w:rFonts w:hint="eastAsia" w:hAnsi="宋体" w:eastAsia="宋体" w:cs="宋体"/>
          <w:color w:val="000000" w:themeColor="text1"/>
          <w:sz w:val="24"/>
          <w:szCs w:val="24"/>
          <w:highlight w:val="none"/>
          <w:lang w:val="en-US" w:eastAsia="zh-CN"/>
          <w14:textFill>
            <w14:solidFill>
              <w14:schemeClr w14:val="tx1"/>
            </w14:solidFill>
          </w14:textFill>
        </w:rPr>
        <w:t>投标人</w:t>
      </w:r>
      <w:r>
        <w:rPr>
          <w:rFonts w:hint="eastAsia" w:hAnsi="宋体" w:cs="宋体"/>
          <w:color w:val="000000" w:themeColor="text1"/>
          <w:sz w:val="24"/>
          <w:szCs w:val="24"/>
          <w:highlight w:val="none"/>
          <w14:textFill>
            <w14:solidFill>
              <w14:schemeClr w14:val="tx1"/>
            </w14:solidFill>
          </w14:textFill>
        </w:rPr>
        <w:t>必须承诺</w:t>
      </w:r>
      <w:r>
        <w:rPr>
          <w:rFonts w:hint="eastAsia" w:hAnsi="宋体" w:cs="宋体"/>
          <w:color w:val="000000" w:themeColor="text1"/>
          <w:kern w:val="0"/>
          <w:sz w:val="24"/>
          <w:szCs w:val="24"/>
          <w:highlight w:val="none"/>
          <w14:textFill>
            <w14:solidFill>
              <w14:schemeClr w14:val="tx1"/>
            </w14:solidFill>
          </w14:textFill>
        </w:rPr>
        <w:t>在签订合同后</w:t>
      </w:r>
      <w:r>
        <w:rPr>
          <w:rFonts w:hint="eastAsia" w:hAnsi="宋体" w:cs="宋体"/>
          <w:color w:val="000000" w:themeColor="text1"/>
          <w:kern w:val="0"/>
          <w:sz w:val="24"/>
          <w:szCs w:val="24"/>
          <w:highlight w:val="none"/>
          <w:lang w:val="en-US" w:eastAsia="zh-CN"/>
          <w14:textFill>
            <w14:solidFill>
              <w14:schemeClr w14:val="tx1"/>
            </w14:solidFill>
          </w14:textFill>
        </w:rPr>
        <w:t>20</w:t>
      </w:r>
      <w:r>
        <w:rPr>
          <w:rFonts w:hint="eastAsia" w:hAnsi="宋体" w:cs="宋体"/>
          <w:color w:val="000000" w:themeColor="text1"/>
          <w:kern w:val="0"/>
          <w:sz w:val="24"/>
          <w:szCs w:val="24"/>
          <w:highlight w:val="none"/>
          <w14:textFill>
            <w14:solidFill>
              <w14:schemeClr w14:val="tx1"/>
            </w14:solidFill>
          </w14:textFill>
        </w:rPr>
        <w:t>个日历天内</w:t>
      </w:r>
      <w:r>
        <w:rPr>
          <w:rFonts w:hint="eastAsia" w:hAnsi="宋体" w:cs="宋体"/>
          <w:color w:val="000000" w:themeColor="text1"/>
          <w:sz w:val="24"/>
          <w:szCs w:val="24"/>
          <w:highlight w:val="none"/>
          <w14:textFill>
            <w14:solidFill>
              <w14:schemeClr w14:val="tx1"/>
            </w14:solidFill>
          </w14:textFill>
        </w:rPr>
        <w:t>完成产品供货、安装、调试及</w:t>
      </w:r>
      <w:r>
        <w:rPr>
          <w:rFonts w:hint="eastAsia" w:hAnsi="宋体" w:cs="宋体"/>
          <w:color w:val="000000" w:themeColor="text1"/>
          <w:sz w:val="24"/>
          <w:szCs w:val="24"/>
          <w:highlight w:val="none"/>
          <w:lang w:eastAsia="zh-CN"/>
          <w14:textFill>
            <w14:solidFill>
              <w14:schemeClr w14:val="tx1"/>
            </w14:solidFill>
          </w14:textFill>
        </w:rPr>
        <w:t>验收</w:t>
      </w:r>
      <w:r>
        <w:rPr>
          <w:rFonts w:hint="eastAsia" w:hAnsi="宋体" w:cs="宋体"/>
          <w:color w:val="000000" w:themeColor="text1"/>
          <w:sz w:val="24"/>
          <w:szCs w:val="24"/>
          <w:highlight w:val="none"/>
          <w14:textFill>
            <w14:solidFill>
              <w14:schemeClr w14:val="tx1"/>
            </w14:solidFill>
          </w14:textFill>
        </w:rPr>
        <w:t>并交付采购人使用。</w:t>
      </w:r>
    </w:p>
    <w:p w14:paraId="58FF5ED5">
      <w:pPr>
        <w:widowControl/>
        <w:autoSpaceDE w:val="0"/>
        <w:autoSpaceDN w:val="0"/>
        <w:adjustRightInd w:val="0"/>
        <w:spacing w:line="360" w:lineRule="auto"/>
        <w:ind w:firstLine="480" w:firstLineChars="200"/>
        <w:textAlignment w:val="bottom"/>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安装地点：按采购人要求。</w:t>
      </w:r>
    </w:p>
    <w:p w14:paraId="0427A8D9">
      <w:pPr>
        <w:widowControl/>
        <w:autoSpaceDE w:val="0"/>
        <w:autoSpaceDN w:val="0"/>
        <w:adjustRightInd w:val="0"/>
        <w:spacing w:line="360" w:lineRule="auto"/>
        <w:ind w:firstLine="480" w:firstLineChars="200"/>
        <w:textAlignment w:val="bottom"/>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产品供货、安装、调试及</w:t>
      </w:r>
      <w:r>
        <w:rPr>
          <w:rFonts w:hint="eastAsia" w:ascii="宋体" w:hAnsi="宋体" w:cs="宋体"/>
          <w:color w:val="000000" w:themeColor="text1"/>
          <w:sz w:val="24"/>
          <w:szCs w:val="24"/>
          <w:lang w:eastAsia="zh-CN"/>
          <w14:textFill>
            <w14:solidFill>
              <w14:schemeClr w14:val="tx1"/>
            </w14:solidFill>
          </w14:textFill>
        </w:rPr>
        <w:t>验收</w:t>
      </w:r>
      <w:r>
        <w:rPr>
          <w:rFonts w:hint="eastAsia" w:ascii="宋体" w:hAnsi="宋体" w:cs="宋体"/>
          <w:color w:val="000000" w:themeColor="text1"/>
          <w:sz w:val="24"/>
          <w:szCs w:val="24"/>
          <w14:textFill>
            <w14:solidFill>
              <w14:schemeClr w14:val="tx1"/>
            </w14:solidFill>
          </w14:textFill>
        </w:rPr>
        <w:t>过程中发生的费用由中标人承担。</w:t>
      </w:r>
    </w:p>
    <w:p w14:paraId="64B07298">
      <w:pPr>
        <w:widowControl/>
        <w:autoSpaceDE w:val="0"/>
        <w:autoSpaceDN w:val="0"/>
        <w:adjustRightInd w:val="0"/>
        <w:spacing w:line="360" w:lineRule="auto"/>
        <w:ind w:firstLine="482" w:firstLineChars="200"/>
        <w:textAlignment w:val="bottom"/>
        <w:rPr>
          <w:rFonts w:hint="eastAsia" w:ascii="宋体" w:hAnsi="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cs="宋体"/>
          <w:b/>
          <w:color w:val="000000" w:themeColor="text1"/>
          <w:sz w:val="24"/>
          <w:szCs w:val="24"/>
          <w14:textFill>
            <w14:solidFill>
              <w14:schemeClr w14:val="tx1"/>
            </w14:solidFill>
          </w14:textFill>
        </w:rPr>
        <w:t>中标人逾期交付的，每逾期1天，中标人向采购人偿付合同总额的</w:t>
      </w:r>
      <w:r>
        <w:rPr>
          <w:rFonts w:hint="eastAsia" w:ascii="宋体" w:hAnsi="宋体" w:eastAsia="宋体" w:cs="宋体"/>
          <w:b/>
          <w:color w:val="000000" w:themeColor="text1"/>
          <w:sz w:val="24"/>
          <w:szCs w:val="24"/>
          <w:lang w:val="en-US" w:eastAsia="zh-CN"/>
          <w14:textFill>
            <w14:solidFill>
              <w14:schemeClr w14:val="tx1"/>
            </w14:solidFill>
          </w14:textFill>
        </w:rPr>
        <w:t>0.</w:t>
      </w:r>
      <w:r>
        <w:rPr>
          <w:rFonts w:hint="eastAsia" w:ascii="宋体" w:hAnsi="宋体" w:cs="宋体"/>
          <w:b/>
          <w:color w:val="000000" w:themeColor="text1"/>
          <w:sz w:val="24"/>
          <w:szCs w:val="24"/>
          <w14:textFill>
            <w14:solidFill>
              <w14:schemeClr w14:val="tx1"/>
            </w14:solidFill>
          </w14:textFill>
        </w:rPr>
        <w:t>5‰的</w:t>
      </w:r>
      <w:r>
        <w:rPr>
          <w:rFonts w:ascii="Segoe UI" w:hAnsi="Segoe UI" w:eastAsia="Segoe UI" w:cs="Segoe UI"/>
          <w:b/>
          <w:bCs/>
          <w:i w:val="0"/>
          <w:iCs w:val="0"/>
          <w:caps w:val="0"/>
          <w:color w:val="0F1115"/>
          <w:spacing w:val="0"/>
          <w:sz w:val="24"/>
          <w:szCs w:val="24"/>
          <w:shd w:val="clear" w:fill="FFFFFF"/>
        </w:rPr>
        <w:t>违约金</w:t>
      </w:r>
      <w:r>
        <w:rPr>
          <w:rFonts w:hint="eastAsia" w:ascii="宋体" w:hAnsi="宋体" w:cs="宋体"/>
          <w:b/>
          <w:color w:val="000000" w:themeColor="text1"/>
          <w:sz w:val="24"/>
          <w:szCs w:val="24"/>
          <w14:textFill>
            <w14:solidFill>
              <w14:schemeClr w14:val="tx1"/>
            </w14:solidFill>
          </w14:textFill>
        </w:rPr>
        <w:t>，依次累计；如中标人逾期交货达</w:t>
      </w:r>
      <w:r>
        <w:rPr>
          <w:rFonts w:hint="eastAsia" w:ascii="宋体" w:hAnsi="宋体" w:cs="宋体"/>
          <w:b/>
          <w:color w:val="000000" w:themeColor="text1"/>
          <w:sz w:val="24"/>
          <w:szCs w:val="24"/>
          <w:u w:val="single"/>
          <w14:textFill>
            <w14:solidFill>
              <w14:schemeClr w14:val="tx1"/>
            </w14:solidFill>
          </w14:textFill>
        </w:rPr>
        <w:t xml:space="preserve"> 5 </w:t>
      </w:r>
      <w:r>
        <w:rPr>
          <w:rFonts w:hint="eastAsia" w:ascii="宋体" w:hAnsi="宋体" w:cs="宋体"/>
          <w:b/>
          <w:color w:val="000000" w:themeColor="text1"/>
          <w:sz w:val="24"/>
          <w:szCs w:val="24"/>
          <w14:textFill>
            <w14:solidFill>
              <w14:schemeClr w14:val="tx1"/>
            </w14:solidFill>
          </w14:textFill>
        </w:rPr>
        <w:t>天，采购人有权解除合同，解除合同的通知自到达中标人时生效，且不予支付合同款，采购人保留向中标人索赔的权利。</w:t>
      </w:r>
    </w:p>
    <w:p w14:paraId="59A1E980">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rPr>
        <w:t>安装及调试</w:t>
      </w:r>
    </w:p>
    <w:p w14:paraId="0FE5DF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1. </w:t>
      </w:r>
      <w:r>
        <w:rPr>
          <w:rFonts w:hint="eastAsia" w:ascii="宋体" w:hAnsi="宋体" w:cs="宋体"/>
          <w:color w:val="auto"/>
          <w:sz w:val="24"/>
          <w:szCs w:val="24"/>
          <w:highlight w:val="none"/>
        </w:rPr>
        <w:t>安装地点：</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要求。</w:t>
      </w:r>
    </w:p>
    <w:p w14:paraId="36958C9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rPr>
        <w:t>投标人应派经</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rPr>
        <w:t>认可的有经验和能力、具有相应资质的技术人员，负责系统设备安装工作，在设备安装期间应充分了解设备安装进度要求，解决安装中出现的技术问题。</w:t>
      </w:r>
    </w:p>
    <w:p w14:paraId="135FBB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调试所需专用工具设施物料由投标人自备、自费运到现场，完工后自费搬走。</w:t>
      </w:r>
    </w:p>
    <w:p w14:paraId="39DC69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安装完成后，进行调试、验收按国家有关规范标准（国家无验收规范标准的按双方合同规定的要求）进行。</w:t>
      </w:r>
    </w:p>
    <w:p w14:paraId="026A5C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5. </w:t>
      </w:r>
      <w:r>
        <w:rPr>
          <w:rFonts w:hint="eastAsia" w:ascii="宋体" w:hAnsi="宋体" w:cs="宋体"/>
          <w:color w:val="auto"/>
          <w:sz w:val="24"/>
          <w:szCs w:val="24"/>
          <w:highlight w:val="none"/>
        </w:rPr>
        <w:t>设备的拆箱、通电、调试等各项工作由投标人负责，但必须在</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rPr>
        <w:t>指定人员的参与下进行。在实际实施前必须先经</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rPr>
        <w:t>同意方可进行。调试的原始记录须经各方签字后作为验收的文件之一。</w:t>
      </w:r>
    </w:p>
    <w:p w14:paraId="7AB0875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bookmarkStart w:id="78" w:name="OLE_LINK3"/>
      <w:r>
        <w:rPr>
          <w:rFonts w:hint="eastAsia" w:ascii="宋体" w:hAnsi="宋体" w:eastAsia="宋体" w:cs="宋体"/>
          <w:color w:val="auto"/>
          <w:sz w:val="24"/>
          <w:szCs w:val="24"/>
          <w:highlight w:val="none"/>
          <w:lang w:val="en-US" w:eastAsia="zh-CN"/>
        </w:rPr>
        <w:t>.所有交付装备须按《消防装备物资物联网标识管理》标准，在交货前完成RFID标签及二维码赋码工作，确保“一物一码”。标签类型、安装位置及编码规则由采购人确认后执行</w:t>
      </w:r>
      <w:bookmarkEnd w:id="78"/>
    </w:p>
    <w:p w14:paraId="564F110F">
      <w:pPr>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7. </w:t>
      </w:r>
      <w:r>
        <w:rPr>
          <w:rFonts w:hint="eastAsia" w:ascii="宋体" w:hAnsi="宋体" w:cs="宋体"/>
          <w:color w:val="auto"/>
          <w:sz w:val="24"/>
          <w:szCs w:val="24"/>
          <w:highlight w:val="none"/>
        </w:rPr>
        <w:t>产品供货、安装、调试及验收过程中发生的费用由投标人承担。</w:t>
      </w:r>
    </w:p>
    <w:p w14:paraId="2A470FEF">
      <w:pPr>
        <w:widowControl/>
        <w:autoSpaceDE w:val="0"/>
        <w:autoSpaceDN w:val="0"/>
        <w:adjustRightInd w:val="0"/>
        <w:spacing w:line="360" w:lineRule="auto"/>
        <w:ind w:firstLine="480" w:firstLineChars="200"/>
        <w:textAlignment w:val="bottom"/>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验收</w:t>
      </w:r>
    </w:p>
    <w:p w14:paraId="044287F2">
      <w:pPr>
        <w:widowControl/>
        <w:autoSpaceDE w:val="0"/>
        <w:autoSpaceDN w:val="0"/>
        <w:adjustRightInd w:val="0"/>
        <w:spacing w:line="360" w:lineRule="auto"/>
        <w:ind w:firstLine="480" w:firstLineChars="200"/>
        <w:textAlignment w:val="bottom"/>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1. </w:t>
      </w:r>
      <w:r>
        <w:rPr>
          <w:rFonts w:hint="eastAsia" w:ascii="宋体" w:hAnsi="宋体" w:cs="宋体"/>
          <w:color w:val="auto"/>
          <w:sz w:val="24"/>
          <w:szCs w:val="24"/>
          <w:highlight w:val="none"/>
        </w:rPr>
        <w:t>投标人完成产品供货、安装、调试后，采购人组织专业技术人员进行验收，验</w:t>
      </w:r>
      <w:r>
        <w:rPr>
          <w:rFonts w:hint="eastAsia" w:ascii="宋体" w:hAnsi="宋体" w:eastAsia="宋体" w:cs="宋体"/>
          <w:color w:val="auto"/>
          <w:sz w:val="24"/>
          <w:szCs w:val="24"/>
          <w:highlight w:val="none"/>
        </w:rPr>
        <w:t>收</w:t>
      </w:r>
      <w:r>
        <w:rPr>
          <w:rFonts w:hint="eastAsia" w:ascii="宋体" w:hAnsi="宋体" w:eastAsia="宋体" w:cs="宋体"/>
          <w:color w:val="auto"/>
          <w:sz w:val="24"/>
          <w:szCs w:val="24"/>
          <w:highlight w:val="none"/>
          <w:lang w:eastAsia="zh-CN"/>
        </w:rPr>
        <w:t>按照相关验收标准和</w:t>
      </w:r>
      <w:r>
        <w:rPr>
          <w:rFonts w:hint="eastAsia" w:ascii="宋体" w:hAnsi="宋体" w:eastAsia="宋体" w:cs="宋体"/>
          <w:color w:val="auto"/>
          <w:sz w:val="24"/>
          <w:szCs w:val="24"/>
          <w:highlight w:val="none"/>
        </w:rPr>
        <w:t>国家有关验收标准、采购文件要求、响应文件执行</w:t>
      </w:r>
      <w:r>
        <w:rPr>
          <w:rFonts w:hint="eastAsia" w:ascii="宋体" w:hAnsi="宋体" w:eastAsia="宋体" w:cs="宋体"/>
          <w:color w:val="auto"/>
          <w:sz w:val="24"/>
          <w:szCs w:val="24"/>
          <w:highlight w:val="none"/>
          <w:lang w:eastAsia="zh-CN"/>
        </w:rPr>
        <w:t>。</w:t>
      </w:r>
    </w:p>
    <w:p w14:paraId="254DB61D">
      <w:pPr>
        <w:widowControl/>
        <w:autoSpaceDE w:val="0"/>
        <w:autoSpaceDN w:val="0"/>
        <w:adjustRightInd w:val="0"/>
        <w:spacing w:line="360" w:lineRule="auto"/>
        <w:ind w:firstLine="480" w:firstLineChars="200"/>
        <w:textAlignment w:val="bottom"/>
        <w:rPr>
          <w:rFonts w:hint="eastAsia" w:ascii="宋体" w:hAnsi="宋体" w:cs="宋体"/>
          <w:b/>
          <w:color w:val="auto"/>
          <w:sz w:val="24"/>
          <w:szCs w:val="24"/>
          <w:highlight w:val="none"/>
        </w:rPr>
      </w:pPr>
      <w:r>
        <w:rPr>
          <w:rFonts w:hint="eastAsia" w:ascii="宋体" w:hAnsi="宋体" w:cs="宋体"/>
          <w:b/>
          <w:bCs/>
          <w:color w:val="auto"/>
          <w:sz w:val="24"/>
          <w:szCs w:val="24"/>
          <w:highlight w:val="none"/>
          <w:lang w:val="en-US" w:eastAsia="zh-CN"/>
        </w:rPr>
        <w:t xml:space="preserve">2. </w:t>
      </w:r>
      <w:r>
        <w:rPr>
          <w:rFonts w:hint="eastAsia" w:ascii="宋体" w:hAnsi="宋体" w:cs="宋体"/>
          <w:b/>
          <w:bCs/>
          <w:color w:val="auto"/>
          <w:sz w:val="24"/>
          <w:szCs w:val="24"/>
          <w:highlight w:val="none"/>
        </w:rPr>
        <w:t>若验收不合格，投标人应在</w:t>
      </w:r>
      <w:r>
        <w:rPr>
          <w:rFonts w:hint="eastAsia" w:ascii="宋体" w:hAnsi="宋体" w:cs="宋体"/>
          <w:b/>
          <w:bCs/>
          <w:color w:val="auto"/>
          <w:kern w:val="0"/>
          <w:sz w:val="24"/>
          <w:szCs w:val="24"/>
          <w:highlight w:val="none"/>
        </w:rPr>
        <w:t>10日历天</w:t>
      </w:r>
      <w:r>
        <w:rPr>
          <w:rFonts w:hint="eastAsia" w:ascii="宋体" w:hAnsi="宋体" w:cs="宋体"/>
          <w:b/>
          <w:bCs/>
          <w:color w:val="auto"/>
          <w:sz w:val="24"/>
          <w:szCs w:val="24"/>
          <w:highlight w:val="none"/>
        </w:rPr>
        <w:t>内整改到位，进行二次验收，若二次验收不合格，</w:t>
      </w:r>
      <w:r>
        <w:rPr>
          <w:rFonts w:hint="eastAsia" w:ascii="宋体" w:hAnsi="宋体" w:cs="宋体"/>
          <w:b/>
          <w:color w:val="auto"/>
          <w:sz w:val="24"/>
          <w:szCs w:val="24"/>
          <w:highlight w:val="none"/>
        </w:rPr>
        <w:t>采购人有权解除合同，解除合同的通知自到达投标人时生效，且不予支付合同款，采购人保留向投标人索赔的权利。</w:t>
      </w:r>
    </w:p>
    <w:p w14:paraId="6490AEB2">
      <w:pPr>
        <w:snapToGrid w:val="0"/>
        <w:spacing w:line="360" w:lineRule="auto"/>
        <w:ind w:firstLine="510"/>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lang w:val="en-US" w:eastAsia="zh-CN"/>
        </w:rPr>
        <w:t xml:space="preserve">3. </w:t>
      </w:r>
      <w:r>
        <w:rPr>
          <w:rFonts w:hint="eastAsia" w:ascii="宋体" w:hAnsi="宋体" w:cs="宋体"/>
          <w:color w:val="auto"/>
          <w:sz w:val="24"/>
          <w:szCs w:val="24"/>
          <w:highlight w:val="none"/>
        </w:rPr>
        <w:t>验收过程中发生的一切费用、</w:t>
      </w:r>
      <w:r>
        <w:rPr>
          <w:rFonts w:hint="eastAsia" w:ascii="宋体" w:hAnsi="宋体" w:cs="宋体"/>
          <w:color w:val="auto"/>
          <w:kern w:val="0"/>
          <w:sz w:val="24"/>
          <w:szCs w:val="24"/>
          <w:highlight w:val="none"/>
        </w:rPr>
        <w:t>风险</w:t>
      </w:r>
      <w:r>
        <w:rPr>
          <w:rFonts w:hint="eastAsia" w:ascii="宋体" w:hAnsi="宋体" w:cs="宋体"/>
          <w:color w:val="auto"/>
          <w:sz w:val="24"/>
          <w:szCs w:val="24"/>
          <w:highlight w:val="none"/>
        </w:rPr>
        <w:t>由投标人承担。</w:t>
      </w:r>
    </w:p>
    <w:p w14:paraId="4829A675">
      <w:pPr>
        <w:snapToGrid w:val="0"/>
        <w:spacing w:line="360" w:lineRule="auto"/>
        <w:ind w:firstLine="51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 xml:space="preserve">（五） </w:t>
      </w:r>
      <w:r>
        <w:rPr>
          <w:rFonts w:hint="eastAsia" w:ascii="宋体" w:hAnsi="宋体" w:cs="宋体"/>
          <w:b/>
          <w:bCs/>
          <w:color w:val="auto"/>
          <w:kern w:val="0"/>
          <w:sz w:val="24"/>
          <w:szCs w:val="24"/>
          <w:highlight w:val="none"/>
        </w:rPr>
        <w:t>付款方式</w:t>
      </w:r>
    </w:p>
    <w:p w14:paraId="282F59A0">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 xml:space="preserve">1. </w:t>
      </w:r>
      <w:r>
        <w:rPr>
          <w:rFonts w:hint="eastAsia" w:ascii="宋体" w:hAnsi="宋体" w:cs="宋体"/>
          <w:b/>
          <w:bCs/>
          <w:color w:val="auto"/>
          <w:kern w:val="0"/>
          <w:sz w:val="24"/>
          <w:szCs w:val="24"/>
          <w:highlight w:val="none"/>
        </w:rPr>
        <w:t>合同签订后</w:t>
      </w:r>
      <w:r>
        <w:rPr>
          <w:rFonts w:hint="eastAsia" w:ascii="宋体" w:hAnsi="宋体" w:cs="宋体"/>
          <w:b/>
          <w:bCs/>
          <w:color w:val="auto"/>
          <w:kern w:val="0"/>
          <w:sz w:val="24"/>
          <w:szCs w:val="24"/>
          <w:highlight w:val="none"/>
          <w:lang w:eastAsia="zh-CN"/>
        </w:rPr>
        <w:t>且具备实施条件后</w:t>
      </w:r>
      <w:r>
        <w:rPr>
          <w:rFonts w:hint="eastAsia" w:ascii="宋体" w:hAnsi="宋体" w:cs="宋体"/>
          <w:b/>
          <w:bCs/>
          <w:color w:val="auto"/>
          <w:kern w:val="0"/>
          <w:sz w:val="24"/>
          <w:szCs w:val="24"/>
          <w:highlight w:val="none"/>
          <w:lang w:val="en-US" w:eastAsia="zh-CN"/>
        </w:rPr>
        <w:t>7个工作日内</w:t>
      </w:r>
      <w:r>
        <w:rPr>
          <w:rFonts w:hint="eastAsia" w:ascii="宋体" w:hAnsi="宋体" w:cs="宋体"/>
          <w:b/>
          <w:bCs/>
          <w:color w:val="auto"/>
          <w:kern w:val="0"/>
          <w:sz w:val="24"/>
          <w:szCs w:val="24"/>
          <w:highlight w:val="none"/>
        </w:rPr>
        <w:t>支付合同金额的</w:t>
      </w:r>
      <w:r>
        <w:rPr>
          <w:rFonts w:hint="eastAsia" w:ascii="宋体" w:hAnsi="宋体" w:cs="宋体"/>
          <w:b/>
          <w:bCs/>
          <w:color w:val="auto"/>
          <w:kern w:val="0"/>
          <w:sz w:val="24"/>
          <w:szCs w:val="24"/>
          <w:highlight w:val="none"/>
          <w:lang w:val="en-US" w:eastAsia="zh-CN"/>
        </w:rPr>
        <w:t>40</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作为预付款</w:t>
      </w:r>
      <w:r>
        <w:rPr>
          <w:rFonts w:hint="eastAsia" w:ascii="宋体" w:hAnsi="宋体" w:cs="宋体"/>
          <w:b/>
          <w:bCs/>
          <w:color w:val="auto"/>
          <w:kern w:val="0"/>
          <w:sz w:val="24"/>
          <w:szCs w:val="24"/>
          <w:highlight w:val="none"/>
        </w:rPr>
        <w:t>，</w:t>
      </w:r>
      <w:r>
        <w:rPr>
          <w:rFonts w:hint="eastAsia" w:ascii="宋体" w:hAnsi="宋体" w:eastAsia="宋体" w:cs="宋体"/>
          <w:b/>
          <w:bCs/>
          <w:sz w:val="24"/>
          <w:szCs w:val="24"/>
          <w:highlight w:val="none"/>
          <w:u w:val="none"/>
          <w:lang w:val="en-US" w:eastAsia="zh-CN"/>
        </w:rPr>
        <w:t>中标人须同时提供等额预付款保函。</w:t>
      </w:r>
      <w:r>
        <w:rPr>
          <w:rFonts w:hint="eastAsia" w:ascii="宋体" w:hAnsi="宋体" w:cs="宋体"/>
          <w:b/>
          <w:bCs/>
          <w:color w:val="auto"/>
          <w:kern w:val="0"/>
          <w:sz w:val="24"/>
          <w:szCs w:val="24"/>
          <w:highlight w:val="none"/>
        </w:rPr>
        <w:t>投标人</w:t>
      </w:r>
      <w:r>
        <w:rPr>
          <w:rFonts w:hint="eastAsia" w:ascii="宋体" w:hAnsi="宋体" w:cs="宋体"/>
          <w:b/>
          <w:bCs/>
          <w:color w:val="auto"/>
          <w:sz w:val="24"/>
          <w:szCs w:val="24"/>
          <w:highlight w:val="none"/>
        </w:rPr>
        <w:t>完成产品供货、安装、调试及验收并交付采购人使用后</w:t>
      </w:r>
      <w:r>
        <w:rPr>
          <w:rFonts w:hint="eastAsia" w:ascii="宋体" w:hAnsi="宋体" w:cs="宋体"/>
          <w:b/>
          <w:bCs/>
          <w:color w:val="auto"/>
          <w:kern w:val="0"/>
          <w:sz w:val="24"/>
          <w:szCs w:val="24"/>
          <w:highlight w:val="none"/>
        </w:rPr>
        <w:t>付清余款</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投标人根据支付金额提供正规税务发票</w:t>
      </w:r>
      <w:r>
        <w:rPr>
          <w:rFonts w:hint="eastAsia" w:ascii="宋体" w:hAnsi="宋体" w:cs="宋体"/>
          <w:b/>
          <w:bCs/>
          <w:color w:val="auto"/>
          <w:sz w:val="24"/>
          <w:szCs w:val="24"/>
          <w:highlight w:val="none"/>
        </w:rPr>
        <w:t>）。</w:t>
      </w:r>
    </w:p>
    <w:p w14:paraId="7F0B5832">
      <w:pPr>
        <w:widowControl/>
        <w:autoSpaceDE w:val="0"/>
        <w:autoSpaceDN w:val="0"/>
        <w:adjustRightInd w:val="0"/>
        <w:spacing w:line="360" w:lineRule="auto"/>
        <w:ind w:firstLine="480" w:firstLineChars="200"/>
        <w:textAlignment w:val="bottom"/>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lang w:val="zh-CN"/>
        </w:rPr>
        <w:t>投标人</w:t>
      </w:r>
      <w:r>
        <w:rPr>
          <w:rFonts w:hint="eastAsia" w:ascii="宋体" w:hAnsi="宋体" w:cs="宋体"/>
          <w:color w:val="auto"/>
          <w:sz w:val="24"/>
          <w:szCs w:val="24"/>
          <w:highlight w:val="none"/>
        </w:rPr>
        <w:t>在本项目合同履行期间，采购人将对其服务态度和产品质量进行评价，若经采购人评价为政府采购产品质量差、服务态度差的，采购人将暂不予以支付合同款，待纠纷解决后再根据具体情况予以支付。</w:t>
      </w:r>
    </w:p>
    <w:p w14:paraId="3ED83139">
      <w:pPr>
        <w:autoSpaceDE w:val="0"/>
        <w:autoSpaceDN w:val="0"/>
        <w:adjustRightInd w:val="0"/>
        <w:snapToGrid w:val="0"/>
        <w:spacing w:line="360" w:lineRule="auto"/>
        <w:ind w:right="-38" w:rightChars="-16" w:firstLine="480" w:firstLineChars="200"/>
        <w:rPr>
          <w:rFonts w:hint="eastAsia" w:ascii="宋体" w:hAnsi="宋体" w:cs="宋体"/>
          <w:b/>
          <w:color w:val="auto"/>
          <w:sz w:val="24"/>
          <w:szCs w:val="24"/>
          <w:highlight w:val="none"/>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六</w:t>
      </w:r>
      <w:r>
        <w:rPr>
          <w:rFonts w:hint="eastAsia" w:ascii="宋体" w:hAnsi="宋体" w:cs="宋体"/>
          <w:b/>
          <w:bCs/>
          <w:color w:val="auto"/>
          <w:kern w:val="0"/>
          <w:sz w:val="24"/>
          <w:szCs w:val="24"/>
          <w:highlight w:val="none"/>
          <w:lang w:eastAsia="zh-CN"/>
        </w:rPr>
        <w:t>）</w:t>
      </w:r>
      <w:r>
        <w:rPr>
          <w:rFonts w:hint="eastAsia" w:ascii="宋体" w:hAnsi="宋体" w:cs="宋体"/>
          <w:b/>
          <w:bCs/>
          <w:color w:val="auto"/>
          <w:sz w:val="24"/>
          <w:szCs w:val="24"/>
          <w:highlight w:val="none"/>
        </w:rPr>
        <w:t>售后服</w:t>
      </w:r>
      <w:r>
        <w:rPr>
          <w:rFonts w:hint="eastAsia" w:ascii="宋体" w:hAnsi="宋体" w:cs="宋体"/>
          <w:b/>
          <w:color w:val="auto"/>
          <w:sz w:val="24"/>
          <w:szCs w:val="24"/>
          <w:highlight w:val="none"/>
        </w:rPr>
        <w:t>务</w:t>
      </w:r>
    </w:p>
    <w:p w14:paraId="58FAC91A">
      <w:pPr>
        <w:pStyle w:val="8"/>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免费质保期：所有产品提供不少于叁年的制造商免费质保；质保期内因产品本身缺陷（非人为因素）造成各种故障应由中标方免费技术服务和维修。质保期从验收合格交付使用之日起算。若中标方在叁年质保期内拒绝提供上述服务，即视为其在投标阶段作出了虚假承诺，按提供虚假材料投标处理。</w:t>
      </w:r>
    </w:p>
    <w:p w14:paraId="1F88A6F2">
      <w:pPr>
        <w:pStyle w:val="8"/>
        <w:numPr>
          <w:ilvl w:val="0"/>
          <w:numId w:val="0"/>
        </w:numPr>
        <w:spacing w:line="360" w:lineRule="auto"/>
        <w:ind w:firstLine="480" w:firstLineChars="200"/>
        <w:rPr>
          <w:rFonts w:hint="eastAsia" w:eastAsia="宋体" w:cs="宋体"/>
          <w:color w:val="auto"/>
          <w:kern w:val="2"/>
          <w:highlight w:val="none"/>
          <w:lang w:eastAsia="zh-CN"/>
        </w:rPr>
      </w:pP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rPr>
        <w:t>售后服务期内，投标人应保证除人为因素和法律规定的不可抗力造成的故障外免费负责维保、更换配件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售后服务期满后</w:t>
      </w:r>
      <w:r>
        <w:rPr>
          <w:rFonts w:hint="eastAsia" w:ascii="宋体" w:hAnsi="宋体" w:cs="宋体"/>
          <w:color w:val="auto"/>
          <w:kern w:val="0"/>
          <w:sz w:val="24"/>
          <w:szCs w:val="24"/>
          <w:highlight w:val="none"/>
        </w:rPr>
        <w:t>应保证优惠提供备件和</w:t>
      </w:r>
      <w:r>
        <w:rPr>
          <w:rFonts w:hint="eastAsia" w:ascii="宋体" w:hAnsi="宋体" w:cs="宋体"/>
          <w:color w:val="auto"/>
          <w:sz w:val="24"/>
          <w:szCs w:val="24"/>
          <w:highlight w:val="none"/>
        </w:rPr>
        <w:t>维保</w:t>
      </w:r>
      <w:r>
        <w:rPr>
          <w:rFonts w:hint="eastAsia" w:ascii="宋体" w:hAnsi="宋体" w:cs="宋体"/>
          <w:color w:val="auto"/>
          <w:kern w:val="0"/>
          <w:sz w:val="24"/>
          <w:szCs w:val="24"/>
          <w:highlight w:val="none"/>
        </w:rPr>
        <w:t>服务。</w:t>
      </w:r>
    </w:p>
    <w:p w14:paraId="4E913E2A">
      <w:pPr>
        <w:pStyle w:val="8"/>
        <w:numPr>
          <w:ilvl w:val="0"/>
          <w:numId w:val="0"/>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投标人须提供详细的售后服务承诺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配有较强的技术队伍</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提供快速的售后服务响应</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准确有效的服务机构联系方式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售后人员团队信息</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有效保证售后维修的及时、快捷，并负责提供技术支持</w:t>
      </w:r>
      <w:r>
        <w:rPr>
          <w:rFonts w:hint="eastAsia" w:ascii="宋体" w:hAnsi="宋体" w:eastAsia="宋体" w:cs="宋体"/>
          <w:color w:val="auto"/>
          <w:sz w:val="24"/>
          <w:szCs w:val="24"/>
          <w:highlight w:val="none"/>
          <w:lang w:eastAsia="zh-CN"/>
        </w:rPr>
        <w:t>。</w:t>
      </w:r>
    </w:p>
    <w:p w14:paraId="2E228FF1">
      <w:pPr>
        <w:numPr>
          <w:ilvl w:val="0"/>
          <w:numId w:val="0"/>
        </w:numPr>
        <w:autoSpaceDE w:val="0"/>
        <w:autoSpaceDN w:val="0"/>
        <w:adjustRightInd w:val="0"/>
        <w:snapToGrid w:val="0"/>
        <w:spacing w:line="360" w:lineRule="auto"/>
        <w:ind w:right="-38" w:rightChars="-16"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4. </w:t>
      </w:r>
      <w:r>
        <w:rPr>
          <w:rFonts w:hint="eastAsia" w:ascii="宋体" w:hAnsi="宋体" w:cs="宋体"/>
          <w:color w:val="auto"/>
          <w:sz w:val="24"/>
          <w:szCs w:val="24"/>
          <w:highlight w:val="none"/>
        </w:rPr>
        <w:t>投标人能提供24小时全天候召修服务，接到故障通知后24小时以内到达现场履行维修服务义务，48小时解决问题，若不能在48小时内解决，须提供同等性能、同等配置的产品替换，售后服务期内发生的一切费用由投标人承担。</w:t>
      </w:r>
    </w:p>
    <w:p w14:paraId="5733AEB8">
      <w:pPr>
        <w:numPr>
          <w:ilvl w:val="0"/>
          <w:numId w:val="0"/>
        </w:numPr>
        <w:autoSpaceDE w:val="0"/>
        <w:autoSpaceDN w:val="0"/>
        <w:adjustRightInd w:val="0"/>
        <w:snapToGrid w:val="0"/>
        <w:spacing w:line="360" w:lineRule="auto"/>
        <w:ind w:right="-38" w:rightChars="-16"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5. </w:t>
      </w:r>
      <w:r>
        <w:rPr>
          <w:rFonts w:hint="eastAsia" w:ascii="宋体" w:hAnsi="宋体" w:cs="宋体"/>
          <w:color w:val="auto"/>
          <w:kern w:val="0"/>
          <w:sz w:val="24"/>
          <w:szCs w:val="24"/>
          <w:highlight w:val="none"/>
        </w:rPr>
        <w:t>备品备件及耗材要求：</w:t>
      </w:r>
      <w:r>
        <w:rPr>
          <w:rFonts w:hint="eastAsia" w:ascii="宋体" w:hAnsi="宋体" w:eastAsia="宋体" w:cs="宋体"/>
          <w:color w:val="auto"/>
          <w:sz w:val="24"/>
          <w:highlight w:val="none"/>
          <w:lang w:val="en-US" w:eastAsia="zh-CN"/>
        </w:rPr>
        <w:t>本项目中</w:t>
      </w:r>
      <w:r>
        <w:rPr>
          <w:rFonts w:hint="eastAsia" w:ascii="宋体" w:hAnsi="宋体" w:cs="宋体"/>
          <w:color w:val="auto"/>
          <w:kern w:val="0"/>
          <w:sz w:val="24"/>
          <w:szCs w:val="24"/>
          <w:highlight w:val="none"/>
        </w:rPr>
        <w:t>产品所需要的所有配件，投标人应常年备货以保证产品正常运行。</w:t>
      </w:r>
    </w:p>
    <w:p w14:paraId="3BF8AD1F">
      <w:pPr>
        <w:numPr>
          <w:ilvl w:val="0"/>
          <w:numId w:val="0"/>
        </w:numPr>
        <w:snapToGrid w:val="0"/>
        <w:spacing w:line="360" w:lineRule="auto"/>
        <w:ind w:firstLine="480" w:firstLineChars="200"/>
        <w:rPr>
          <w:rFonts w:hint="default" w:eastAsia="仿宋_GB2312"/>
          <w:color w:val="auto"/>
          <w:highlight w:val="none"/>
          <w:lang w:val="en-US" w:eastAsia="zh-CN"/>
        </w:rPr>
      </w:pP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rPr>
        <w:t>投标人应结合产品的使用、保养过程，无偿对采购人派出的管理人员进行产品的基本知识、使用、维护保养技术的现场培训，以保证售后产品的良好运行状态。</w:t>
      </w:r>
    </w:p>
    <w:p w14:paraId="5E8BF5AD">
      <w:pPr>
        <w:pStyle w:val="6"/>
        <w:spacing w:before="240" w:after="240"/>
        <w:ind w:firstLine="0" w:firstLineChars="0"/>
        <w:rPr>
          <w:rFonts w:hint="eastAsia" w:ascii="宋体" w:hAnsi="宋体" w:eastAsia="宋体" w:cs="宋体"/>
          <w:b/>
          <w:bCs/>
          <w:color w:val="auto"/>
          <w:highlight w:val="none"/>
          <w:lang w:eastAsia="zh-CN"/>
        </w:rPr>
      </w:pPr>
      <w:bookmarkStart w:id="79" w:name="_Toc32618"/>
      <w:bookmarkStart w:id="80" w:name="_Toc18371"/>
      <w:bookmarkStart w:id="81" w:name="_Toc683"/>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lang w:val="zh-CN" w:eastAsia="zh-CN"/>
        </w:rPr>
        <w:t>、</w:t>
      </w:r>
      <w:r>
        <w:rPr>
          <w:rFonts w:hint="eastAsia" w:ascii="宋体" w:hAnsi="宋体" w:eastAsia="宋体" w:cs="宋体"/>
          <w:b/>
          <w:bCs/>
          <w:color w:val="auto"/>
          <w:highlight w:val="none"/>
          <w:lang w:eastAsia="zh-CN"/>
        </w:rPr>
        <w:t>项目安全事项</w:t>
      </w:r>
      <w:bookmarkEnd w:id="79"/>
      <w:bookmarkEnd w:id="80"/>
      <w:bookmarkEnd w:id="81"/>
    </w:p>
    <w:p w14:paraId="1CCFEC69">
      <w:pPr>
        <w:numPr>
          <w:ilvl w:val="0"/>
          <w:numId w:val="2"/>
        </w:numPr>
        <w:autoSpaceDE w:val="0"/>
        <w:autoSpaceDN w:val="0"/>
        <w:adjustRightInd w:val="0"/>
        <w:snapToGrid w:val="0"/>
        <w:spacing w:line="360" w:lineRule="auto"/>
        <w:ind w:right="-38" w:rightChars="-1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须按国家有关规定及标准完成本次项目所需的产品供货、安装、调试、验收、</w:t>
      </w:r>
      <w:r>
        <w:rPr>
          <w:rFonts w:hint="eastAsia" w:ascii="宋体" w:hAnsi="宋体" w:eastAsia="宋体" w:cs="宋体"/>
          <w:bCs/>
          <w:color w:val="auto"/>
          <w:sz w:val="24"/>
          <w:szCs w:val="24"/>
          <w:highlight w:val="none"/>
        </w:rPr>
        <w:t>质保等</w:t>
      </w:r>
      <w:r>
        <w:rPr>
          <w:rFonts w:hint="eastAsia" w:ascii="宋体" w:hAnsi="宋体" w:eastAsia="宋体" w:cs="宋体"/>
          <w:color w:val="auto"/>
          <w:sz w:val="24"/>
          <w:szCs w:val="24"/>
          <w:highlight w:val="none"/>
        </w:rPr>
        <w:t>各项工作，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bCs/>
          <w:color w:val="auto"/>
          <w:sz w:val="24"/>
          <w:szCs w:val="24"/>
          <w:highlight w:val="none"/>
        </w:rPr>
        <w:t>产品</w:t>
      </w:r>
      <w:r>
        <w:rPr>
          <w:rFonts w:hint="eastAsia" w:ascii="宋体" w:hAnsi="宋体" w:eastAsia="宋体" w:cs="宋体"/>
          <w:color w:val="auto"/>
          <w:sz w:val="24"/>
          <w:szCs w:val="24"/>
          <w:highlight w:val="none"/>
        </w:rPr>
        <w:t>使用的安全性与可靠性负全部责任。</w:t>
      </w:r>
    </w:p>
    <w:p w14:paraId="0E3C4E6F">
      <w:pPr>
        <w:pStyle w:val="3"/>
        <w:numPr>
          <w:ilvl w:val="0"/>
          <w:numId w:val="2"/>
        </w:num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在本项目合同履行期间必须为完成本项目所招用的所有人员【</w:t>
      </w:r>
      <w:r>
        <w:rPr>
          <w:rFonts w:hint="eastAsia" w:ascii="宋体" w:hAnsi="宋体" w:eastAsia="宋体" w:cs="宋体"/>
          <w:bCs/>
          <w:color w:val="auto"/>
          <w:sz w:val="24"/>
          <w:szCs w:val="24"/>
          <w:highlight w:val="none"/>
        </w:rPr>
        <w:t>劳务人员</w:t>
      </w:r>
      <w:r>
        <w:rPr>
          <w:rFonts w:hint="eastAsia" w:ascii="宋体" w:hAnsi="宋体" w:eastAsia="宋体" w:cs="宋体"/>
          <w:color w:val="auto"/>
          <w:sz w:val="24"/>
          <w:szCs w:val="24"/>
          <w:highlight w:val="none"/>
        </w:rPr>
        <w:t>、技术人员、管理人员等】办理人身意外保险。</w:t>
      </w:r>
    </w:p>
    <w:p w14:paraId="79DC31EC">
      <w:pPr>
        <w:numPr>
          <w:ilvl w:val="0"/>
          <w:numId w:val="2"/>
        </w:numPr>
        <w:snapToGrid w:val="0"/>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严格执行各项国家地方有关规定，应实施严格的各类安全防护保证措施，做好安全工作。投标人在项目实施期间，若发生与本项目相关的安全事故、交通事故等事故，一切法律和经济责任均由投标人承担，采购人概不负责。</w:t>
      </w:r>
    </w:p>
    <w:p w14:paraId="10DF32AD">
      <w:pPr>
        <w:pStyle w:val="6"/>
        <w:spacing w:before="240" w:after="240"/>
        <w:ind w:firstLine="0" w:firstLineChars="0"/>
        <w:rPr>
          <w:rFonts w:hint="eastAsia" w:ascii="宋体" w:hAnsi="宋体" w:eastAsia="宋体" w:cs="宋体"/>
          <w:b/>
          <w:bCs/>
          <w:color w:val="auto"/>
          <w:highlight w:val="none"/>
          <w:lang w:eastAsia="zh-CN"/>
        </w:rPr>
      </w:pPr>
      <w:bookmarkStart w:id="82" w:name="_Toc30466"/>
      <w:bookmarkStart w:id="83" w:name="_Toc24567"/>
      <w:bookmarkStart w:id="84" w:name="_Toc26258"/>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lang w:eastAsia="zh-CN"/>
        </w:rPr>
        <w:t>、其他</w:t>
      </w:r>
      <w:bookmarkEnd w:id="82"/>
      <w:bookmarkEnd w:id="83"/>
      <w:bookmarkEnd w:id="84"/>
    </w:p>
    <w:p w14:paraId="475848BF">
      <w:pPr>
        <w:numPr>
          <w:ilvl w:val="0"/>
          <w:numId w:val="3"/>
        </w:numPr>
        <w:spacing w:line="360" w:lineRule="auto"/>
        <w:ind w:firstLine="480"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lang w:val="zh-CN"/>
        </w:rPr>
        <w:t>投标人</w:t>
      </w:r>
      <w:r>
        <w:rPr>
          <w:rFonts w:hint="eastAsia" w:ascii="宋体" w:hAnsi="宋体" w:cs="宋体"/>
          <w:b/>
          <w:bCs/>
          <w:color w:val="auto"/>
          <w:sz w:val="24"/>
          <w:szCs w:val="24"/>
          <w:highlight w:val="none"/>
        </w:rPr>
        <w:t>未按本项目合同、招标文件和投标人投标文件的规定及政府采购法律、法规的规定履行责任和义务，采购人有权解除或终止合同，并提请政府采购监管部门将其列入政府采购不良行为记录名单。</w:t>
      </w:r>
    </w:p>
    <w:p w14:paraId="66479CCF">
      <w:pPr>
        <w:numPr>
          <w:ilvl w:val="0"/>
          <w:numId w:val="3"/>
        </w:numPr>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本项目所涉及的报价，应包括实施所需的物资、产品、劳务、管理、材料、运费、</w:t>
      </w:r>
      <w:r>
        <w:rPr>
          <w:rFonts w:ascii="宋体" w:hAnsi="宋体" w:eastAsia="宋体" w:cs="宋体"/>
          <w:sz w:val="24"/>
          <w:szCs w:val="24"/>
        </w:rPr>
        <w:t>装卸</w:t>
      </w:r>
      <w:r>
        <w:rPr>
          <w:rFonts w:hint="eastAsia" w:ascii="宋体" w:hAnsi="宋体" w:eastAsia="宋体" w:cs="宋体"/>
          <w:sz w:val="24"/>
          <w:szCs w:val="24"/>
          <w:lang w:eastAsia="zh-CN"/>
        </w:rPr>
        <w:t>、</w:t>
      </w:r>
      <w:r>
        <w:rPr>
          <w:rFonts w:hint="eastAsia" w:ascii="宋体" w:hAnsi="宋体" w:cs="宋体"/>
          <w:color w:val="auto"/>
          <w:sz w:val="24"/>
          <w:szCs w:val="24"/>
          <w:highlight w:val="none"/>
        </w:rPr>
        <w:t>安装调试、</w:t>
      </w:r>
      <w:r>
        <w:rPr>
          <w:rFonts w:ascii="宋体" w:hAnsi="宋体" w:eastAsia="宋体" w:cs="宋体"/>
          <w:sz w:val="24"/>
          <w:szCs w:val="24"/>
        </w:rPr>
        <w:t>备品备件费</w:t>
      </w:r>
      <w:r>
        <w:rPr>
          <w:rFonts w:hint="eastAsia" w:ascii="宋体" w:hAnsi="宋体" w:eastAsia="宋体" w:cs="宋体"/>
          <w:sz w:val="24"/>
          <w:szCs w:val="24"/>
          <w:lang w:eastAsia="zh-CN"/>
        </w:rPr>
        <w:t>、</w:t>
      </w:r>
      <w:r>
        <w:rPr>
          <w:rFonts w:hint="eastAsia" w:ascii="宋体" w:hAnsi="宋体" w:cs="宋体"/>
          <w:color w:val="auto"/>
          <w:sz w:val="24"/>
          <w:szCs w:val="24"/>
          <w:highlight w:val="none"/>
        </w:rPr>
        <w:t>质保、保险、利润、税金、措施费、人身意外伤害保险费、第三方检测费用、备品备件费用、相关审批费用、政策性文件规</w:t>
      </w:r>
      <w:r>
        <w:rPr>
          <w:rFonts w:hint="eastAsia" w:ascii="宋体" w:hAnsi="宋体" w:eastAsia="宋体" w:cs="宋体"/>
          <w:color w:val="auto"/>
          <w:sz w:val="24"/>
          <w:szCs w:val="24"/>
          <w:highlight w:val="none"/>
          <w:lang w:eastAsia="zh-CN"/>
        </w:rPr>
        <w:t>定的</w:t>
      </w:r>
      <w:r>
        <w:rPr>
          <w:rFonts w:hint="eastAsia" w:ascii="宋体" w:hAnsi="宋体" w:cs="宋体"/>
          <w:color w:val="auto"/>
          <w:sz w:val="24"/>
          <w:szCs w:val="24"/>
          <w:highlight w:val="none"/>
        </w:rPr>
        <w:t>费用及合同包含的所有风险、责任等所有费用。投标人应列入而未列入其中的费用，均视为已包含在内，风险由投标人承担。</w:t>
      </w:r>
    </w:p>
    <w:p w14:paraId="0150D1FD">
      <w:pPr>
        <w:pStyle w:val="22"/>
        <w:ind w:left="0" w:leftChars="0" w:firstLine="0" w:firstLineChars="0"/>
        <w:rPr>
          <w:rFonts w:hint="eastAsia"/>
        </w:rPr>
      </w:pPr>
    </w:p>
    <w:p w14:paraId="1028FD09">
      <w:pPr>
        <w:rPr>
          <w:rFonts w:hint="eastAsia"/>
        </w:rPr>
      </w:pPr>
    </w:p>
    <w:p w14:paraId="4CA65EA9">
      <w:pPr>
        <w:snapToGrid w:val="0"/>
        <w:spacing w:line="360" w:lineRule="auto"/>
        <w:jc w:val="both"/>
        <w:outlineLvl w:val="0"/>
        <w:rPr>
          <w:rFonts w:hint="eastAsia" w:ascii="宋体" w:hAnsi="宋体"/>
          <w:b/>
          <w:sz w:val="36"/>
          <w:szCs w:val="36"/>
        </w:rPr>
      </w:pPr>
    </w:p>
    <w:p w14:paraId="40DE5874">
      <w:pPr>
        <w:rPr>
          <w:rFonts w:hint="eastAsia" w:ascii="宋体" w:hAnsi="宋体" w:cs="宋体"/>
          <w:color w:val="auto"/>
          <w:sz w:val="24"/>
          <w:szCs w:val="24"/>
          <w:highlight w:val="none"/>
        </w:rPr>
      </w:pPr>
    </w:p>
    <w:p w14:paraId="54AE3C4E">
      <w:pPr>
        <w:pStyle w:val="3"/>
        <w:rPr>
          <w:rFonts w:hint="eastAsia" w:ascii="宋体" w:hAnsi="宋体" w:cs="宋体"/>
          <w:color w:val="auto"/>
          <w:sz w:val="24"/>
          <w:szCs w:val="24"/>
          <w:highlight w:val="none"/>
        </w:rPr>
      </w:pPr>
    </w:p>
    <w:p w14:paraId="780B9585">
      <w:pPr>
        <w:rPr>
          <w:rFonts w:hint="eastAsia" w:ascii="宋体" w:hAnsi="宋体" w:cs="宋体"/>
          <w:color w:val="auto"/>
          <w:sz w:val="24"/>
          <w:szCs w:val="24"/>
          <w:highlight w:val="none"/>
        </w:rPr>
      </w:pPr>
    </w:p>
    <w:p w14:paraId="248F8EB0">
      <w:pPr>
        <w:pStyle w:val="3"/>
        <w:rPr>
          <w:rFonts w:hint="eastAsia" w:ascii="宋体" w:hAnsi="宋体" w:cs="宋体"/>
          <w:color w:val="auto"/>
          <w:sz w:val="24"/>
          <w:szCs w:val="24"/>
          <w:highlight w:val="none"/>
        </w:rPr>
      </w:pPr>
    </w:p>
    <w:p w14:paraId="6AB720B2">
      <w:pPr>
        <w:rPr>
          <w:rFonts w:hint="eastAsia" w:ascii="宋体" w:hAnsi="宋体" w:cs="宋体"/>
          <w:color w:val="auto"/>
          <w:sz w:val="24"/>
          <w:szCs w:val="24"/>
          <w:highlight w:val="none"/>
        </w:rPr>
      </w:pPr>
    </w:p>
    <w:p w14:paraId="10BEF6BF">
      <w:pPr>
        <w:pStyle w:val="3"/>
        <w:rPr>
          <w:rFonts w:hint="eastAsia" w:ascii="宋体" w:hAnsi="宋体" w:cs="宋体"/>
          <w:color w:val="auto"/>
          <w:sz w:val="24"/>
          <w:szCs w:val="24"/>
          <w:highlight w:val="none"/>
        </w:rPr>
      </w:pPr>
    </w:p>
    <w:p w14:paraId="4E1F386D">
      <w:pPr>
        <w:rPr>
          <w:rFonts w:hint="eastAsia" w:ascii="宋体" w:hAnsi="宋体" w:cs="宋体"/>
          <w:color w:val="auto"/>
          <w:sz w:val="24"/>
          <w:szCs w:val="24"/>
          <w:highlight w:val="none"/>
        </w:rPr>
      </w:pPr>
    </w:p>
    <w:p w14:paraId="5DE88737">
      <w:pPr>
        <w:pStyle w:val="3"/>
        <w:rPr>
          <w:rFonts w:hint="eastAsia" w:ascii="宋体" w:hAnsi="宋体" w:cs="宋体"/>
          <w:color w:val="auto"/>
          <w:sz w:val="24"/>
          <w:szCs w:val="24"/>
          <w:highlight w:val="none"/>
        </w:rPr>
      </w:pPr>
    </w:p>
    <w:p w14:paraId="52A850FC">
      <w:pPr>
        <w:rPr>
          <w:rFonts w:hint="eastAsia" w:ascii="宋体" w:hAnsi="宋体" w:cs="宋体"/>
          <w:color w:val="auto"/>
          <w:sz w:val="24"/>
          <w:szCs w:val="24"/>
          <w:highlight w:val="none"/>
        </w:rPr>
      </w:pPr>
    </w:p>
    <w:p w14:paraId="3A7DA786">
      <w:pPr>
        <w:pStyle w:val="3"/>
        <w:rPr>
          <w:rFonts w:hint="eastAsia" w:ascii="宋体" w:hAnsi="宋体" w:cs="宋体"/>
          <w:color w:val="auto"/>
          <w:sz w:val="24"/>
          <w:szCs w:val="24"/>
          <w:highlight w:val="none"/>
        </w:rPr>
      </w:pPr>
    </w:p>
    <w:p w14:paraId="6242E048">
      <w:pPr>
        <w:rPr>
          <w:rFonts w:hint="eastAsia" w:ascii="宋体" w:hAnsi="宋体" w:cs="宋体"/>
          <w:color w:val="auto"/>
          <w:sz w:val="24"/>
          <w:szCs w:val="24"/>
          <w:highlight w:val="none"/>
        </w:rPr>
      </w:pPr>
    </w:p>
    <w:p w14:paraId="5B2A8170">
      <w:pPr>
        <w:pStyle w:val="3"/>
        <w:rPr>
          <w:rFonts w:hint="eastAsia" w:ascii="宋体" w:hAnsi="宋体" w:cs="宋体"/>
          <w:color w:val="auto"/>
          <w:sz w:val="24"/>
          <w:szCs w:val="24"/>
          <w:highlight w:val="none"/>
        </w:rPr>
      </w:pPr>
    </w:p>
    <w:p w14:paraId="6D9C5527">
      <w:pPr>
        <w:rPr>
          <w:rFonts w:hint="eastAsia" w:ascii="宋体" w:hAnsi="宋体" w:cs="宋体"/>
          <w:color w:val="auto"/>
          <w:sz w:val="24"/>
          <w:szCs w:val="24"/>
          <w:highlight w:val="none"/>
        </w:rPr>
      </w:pPr>
    </w:p>
    <w:p w14:paraId="5C727A35">
      <w:pPr>
        <w:pStyle w:val="3"/>
        <w:rPr>
          <w:rFonts w:hint="eastAsia" w:ascii="宋体" w:hAnsi="宋体" w:cs="宋体"/>
          <w:color w:val="auto"/>
          <w:sz w:val="24"/>
          <w:szCs w:val="24"/>
          <w:highlight w:val="none"/>
        </w:rPr>
      </w:pPr>
    </w:p>
    <w:p w14:paraId="18BCD5E9">
      <w:pPr>
        <w:rPr>
          <w:rFonts w:hint="eastAsia" w:ascii="宋体" w:hAnsi="宋体" w:cs="宋体"/>
          <w:color w:val="auto"/>
          <w:sz w:val="24"/>
          <w:szCs w:val="24"/>
          <w:highlight w:val="none"/>
        </w:rPr>
      </w:pPr>
    </w:p>
    <w:p w14:paraId="217806E8">
      <w:pPr>
        <w:pStyle w:val="3"/>
        <w:rPr>
          <w:rFonts w:hint="eastAsia"/>
        </w:rPr>
      </w:pPr>
    </w:p>
    <w:p w14:paraId="4A65D101">
      <w:pPr>
        <w:snapToGrid w:val="0"/>
        <w:spacing w:line="360" w:lineRule="auto"/>
        <w:jc w:val="center"/>
        <w:outlineLvl w:val="0"/>
        <w:rPr>
          <w:rFonts w:hint="eastAsia" w:ascii="宋体" w:hAnsi="宋体"/>
          <w:b/>
          <w:sz w:val="36"/>
          <w:szCs w:val="36"/>
        </w:rPr>
      </w:pPr>
      <w:r>
        <w:rPr>
          <w:rFonts w:hint="eastAsia" w:ascii="宋体" w:hAnsi="宋体"/>
          <w:b/>
          <w:sz w:val="36"/>
          <w:szCs w:val="36"/>
        </w:rPr>
        <w:t>第三章  投标人须知</w:t>
      </w:r>
    </w:p>
    <w:p w14:paraId="496B0638">
      <w:pPr>
        <w:pStyle w:val="31"/>
        <w:spacing w:before="0" w:after="0" w:line="240" w:lineRule="auto"/>
        <w:ind w:firstLine="0" w:firstLineChars="0"/>
        <w:rPr>
          <w:rFonts w:hint="eastAsia" w:ascii="宋体" w:hAnsi="宋体" w:eastAsia="宋体"/>
          <w:sz w:val="24"/>
          <w:szCs w:val="24"/>
        </w:rPr>
      </w:pPr>
      <w:bookmarkStart w:id="85" w:name="_Toc486423882"/>
      <w:bookmarkEnd w:id="85"/>
      <w:bookmarkStart w:id="86" w:name="_Toc10769"/>
      <w:bookmarkEnd w:id="86"/>
      <w:bookmarkStart w:id="87" w:name="_Toc494555848"/>
      <w:bookmarkEnd w:id="87"/>
      <w:bookmarkStart w:id="88" w:name="_Toc493956032"/>
      <w:bookmarkEnd w:id="88"/>
      <w:bookmarkStart w:id="89" w:name="EB4c7125c6dc654ed08b5f32dccfe34746"/>
      <w:r>
        <w:rPr>
          <w:rFonts w:hint="eastAsia" w:ascii="宋体" w:hAnsi="宋体" w:eastAsia="宋体"/>
          <w:sz w:val="24"/>
          <w:szCs w:val="24"/>
        </w:rPr>
        <w:t>前附表</w:t>
      </w:r>
    </w:p>
    <w:tbl>
      <w:tblPr>
        <w:tblStyle w:val="24"/>
        <w:tblW w:w="914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781"/>
        <w:gridCol w:w="6776"/>
      </w:tblGrid>
      <w:tr w14:paraId="5BD650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77" w:hRule="atLeast"/>
          <w:jc w:val="center"/>
        </w:trPr>
        <w:tc>
          <w:tcPr>
            <w:tcW w:w="585" w:type="dxa"/>
            <w:vAlign w:val="center"/>
          </w:tcPr>
          <w:p w14:paraId="55223ABB">
            <w:pPr>
              <w:ind w:left="-86" w:leftChars="-36" w:right="-115" w:rightChars="-48"/>
              <w:jc w:val="center"/>
              <w:rPr>
                <w:rFonts w:hint="eastAsia" w:ascii="宋体" w:hAnsi="宋体"/>
                <w:sz w:val="24"/>
                <w:szCs w:val="24"/>
              </w:rPr>
            </w:pPr>
            <w:r>
              <w:rPr>
                <w:rFonts w:hint="eastAsia" w:ascii="宋体" w:hAnsi="宋体"/>
                <w:sz w:val="24"/>
                <w:szCs w:val="24"/>
              </w:rPr>
              <w:t>序号</w:t>
            </w:r>
          </w:p>
        </w:tc>
        <w:tc>
          <w:tcPr>
            <w:tcW w:w="1781" w:type="dxa"/>
            <w:vAlign w:val="center"/>
          </w:tcPr>
          <w:p w14:paraId="7275ADA5">
            <w:pPr>
              <w:jc w:val="center"/>
              <w:rPr>
                <w:rFonts w:hint="eastAsia" w:ascii="宋体" w:hAnsi="宋体"/>
                <w:sz w:val="24"/>
                <w:szCs w:val="24"/>
              </w:rPr>
            </w:pPr>
            <w:r>
              <w:rPr>
                <w:rFonts w:hint="eastAsia" w:ascii="宋体" w:hAnsi="宋体"/>
                <w:sz w:val="24"/>
                <w:szCs w:val="24"/>
              </w:rPr>
              <w:t>须知项目</w:t>
            </w:r>
          </w:p>
        </w:tc>
        <w:tc>
          <w:tcPr>
            <w:tcW w:w="6776" w:type="dxa"/>
            <w:vAlign w:val="center"/>
          </w:tcPr>
          <w:p w14:paraId="58B8170E">
            <w:pPr>
              <w:jc w:val="center"/>
              <w:rPr>
                <w:rFonts w:hint="eastAsia" w:ascii="宋体" w:hAnsi="宋体"/>
                <w:sz w:val="24"/>
                <w:szCs w:val="24"/>
              </w:rPr>
            </w:pPr>
            <w:r>
              <w:rPr>
                <w:rFonts w:hint="eastAsia" w:ascii="宋体" w:hAnsi="宋体"/>
                <w:sz w:val="24"/>
                <w:szCs w:val="24"/>
              </w:rPr>
              <w:t>内容、要求和时间</w:t>
            </w:r>
          </w:p>
        </w:tc>
      </w:tr>
      <w:tr w14:paraId="77BB88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2" w:hRule="atLeast"/>
          <w:jc w:val="center"/>
        </w:trPr>
        <w:tc>
          <w:tcPr>
            <w:tcW w:w="585" w:type="dxa"/>
            <w:vAlign w:val="center"/>
          </w:tcPr>
          <w:p w14:paraId="64E695EA">
            <w:pPr>
              <w:jc w:val="center"/>
              <w:rPr>
                <w:rFonts w:hint="eastAsia" w:ascii="宋体" w:hAnsi="宋体"/>
                <w:sz w:val="24"/>
                <w:szCs w:val="24"/>
              </w:rPr>
            </w:pPr>
            <w:r>
              <w:rPr>
                <w:rFonts w:hint="eastAsia" w:ascii="宋体" w:hAnsi="宋体"/>
                <w:sz w:val="24"/>
                <w:szCs w:val="24"/>
              </w:rPr>
              <w:t>1</w:t>
            </w:r>
          </w:p>
        </w:tc>
        <w:tc>
          <w:tcPr>
            <w:tcW w:w="1781" w:type="dxa"/>
            <w:vAlign w:val="center"/>
          </w:tcPr>
          <w:p w14:paraId="49098005">
            <w:pPr>
              <w:ind w:left="-130" w:leftChars="-54" w:right="-122" w:rightChars="-51"/>
              <w:jc w:val="center"/>
              <w:rPr>
                <w:rFonts w:hint="eastAsia" w:ascii="宋体" w:hAnsi="宋体"/>
                <w:sz w:val="24"/>
                <w:szCs w:val="24"/>
              </w:rPr>
            </w:pPr>
            <w:r>
              <w:rPr>
                <w:rFonts w:hint="eastAsia" w:ascii="宋体" w:hAnsi="宋体"/>
                <w:sz w:val="24"/>
                <w:szCs w:val="24"/>
              </w:rPr>
              <w:t>项目名称</w:t>
            </w:r>
          </w:p>
        </w:tc>
        <w:tc>
          <w:tcPr>
            <w:tcW w:w="6776" w:type="dxa"/>
            <w:vAlign w:val="center"/>
          </w:tcPr>
          <w:p w14:paraId="47385ECE">
            <w:pPr>
              <w:rPr>
                <w:rFonts w:hint="eastAsia" w:ascii="宋体" w:hAnsi="宋体"/>
                <w:sz w:val="24"/>
                <w:szCs w:val="24"/>
              </w:rPr>
            </w:pPr>
            <w:r>
              <w:rPr>
                <w:rFonts w:hint="eastAsia" w:ascii="宋体" w:hAnsi="宋体" w:eastAsia="宋体"/>
                <w:sz w:val="24"/>
                <w:szCs w:val="24"/>
                <w:lang w:eastAsia="zh-CN"/>
              </w:rPr>
              <w:t>龙泉市住龙镇基层应急消防保障点提升建设项目采购</w:t>
            </w:r>
            <w:r>
              <w:rPr>
                <w:rFonts w:hint="eastAsia" w:ascii="宋体" w:hAnsi="宋体"/>
                <w:sz w:val="24"/>
                <w:szCs w:val="24"/>
              </w:rPr>
              <w:t>（项目编</w:t>
            </w:r>
            <w:r>
              <w:rPr>
                <w:rFonts w:hint="eastAsia" w:ascii="宋体" w:hAnsi="宋体"/>
                <w:sz w:val="24"/>
                <w:szCs w:val="24"/>
                <w:highlight w:val="none"/>
              </w:rPr>
              <w:t>号：</w:t>
            </w:r>
            <w:r>
              <w:rPr>
                <w:rFonts w:hint="eastAsia" w:ascii="宋体" w:hAnsi="宋体" w:eastAsia="宋体"/>
                <w:sz w:val="24"/>
                <w:szCs w:val="24"/>
                <w:highlight w:val="none"/>
                <w:lang w:eastAsia="zh-CN"/>
              </w:rPr>
              <w:t>331181261140010000006-XHCG2026-005</w:t>
            </w:r>
            <w:r>
              <w:rPr>
                <w:rFonts w:hint="eastAsia" w:ascii="宋体" w:hAnsi="宋体"/>
                <w:sz w:val="24"/>
                <w:szCs w:val="24"/>
                <w:highlight w:val="none"/>
              </w:rPr>
              <w:t>）</w:t>
            </w:r>
          </w:p>
        </w:tc>
      </w:tr>
      <w:tr w14:paraId="7F2F14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7" w:hRule="atLeast"/>
          <w:jc w:val="center"/>
        </w:trPr>
        <w:tc>
          <w:tcPr>
            <w:tcW w:w="585" w:type="dxa"/>
            <w:vAlign w:val="center"/>
          </w:tcPr>
          <w:p w14:paraId="19746A73">
            <w:pPr>
              <w:jc w:val="center"/>
              <w:rPr>
                <w:rFonts w:hint="eastAsia" w:ascii="宋体" w:hAnsi="宋体"/>
                <w:sz w:val="24"/>
                <w:szCs w:val="24"/>
              </w:rPr>
            </w:pPr>
            <w:r>
              <w:rPr>
                <w:rFonts w:hint="eastAsia" w:ascii="宋体" w:hAnsi="宋体"/>
                <w:sz w:val="24"/>
                <w:szCs w:val="24"/>
              </w:rPr>
              <w:t>2</w:t>
            </w:r>
          </w:p>
        </w:tc>
        <w:tc>
          <w:tcPr>
            <w:tcW w:w="1781" w:type="dxa"/>
            <w:vAlign w:val="center"/>
          </w:tcPr>
          <w:p w14:paraId="16E70BD9">
            <w:pPr>
              <w:ind w:left="-130" w:leftChars="-54" w:right="-122" w:rightChars="-51"/>
              <w:jc w:val="center"/>
              <w:rPr>
                <w:rFonts w:hint="eastAsia" w:ascii="宋体" w:hAnsi="宋体"/>
                <w:sz w:val="24"/>
                <w:szCs w:val="24"/>
              </w:rPr>
            </w:pPr>
            <w:r>
              <w:rPr>
                <w:rFonts w:hint="eastAsia" w:ascii="宋体" w:hAnsi="宋体"/>
                <w:sz w:val="24"/>
                <w:szCs w:val="24"/>
              </w:rPr>
              <w:t>采购方式</w:t>
            </w:r>
          </w:p>
        </w:tc>
        <w:tc>
          <w:tcPr>
            <w:tcW w:w="6776" w:type="dxa"/>
            <w:vAlign w:val="center"/>
          </w:tcPr>
          <w:p w14:paraId="6515823A">
            <w:pPr>
              <w:rPr>
                <w:rFonts w:hint="eastAsia" w:ascii="宋体" w:hAnsi="宋体"/>
                <w:sz w:val="24"/>
                <w:szCs w:val="24"/>
              </w:rPr>
            </w:pPr>
            <w:r>
              <w:rPr>
                <w:rFonts w:hint="eastAsia" w:ascii="宋体" w:hAnsi="宋体"/>
                <w:sz w:val="24"/>
                <w:szCs w:val="24"/>
              </w:rPr>
              <w:t>公开招标</w:t>
            </w:r>
          </w:p>
        </w:tc>
      </w:tr>
      <w:tr w14:paraId="73B2A9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7" w:hRule="atLeast"/>
          <w:jc w:val="center"/>
        </w:trPr>
        <w:tc>
          <w:tcPr>
            <w:tcW w:w="585" w:type="dxa"/>
            <w:vAlign w:val="center"/>
          </w:tcPr>
          <w:p w14:paraId="122A5F4C">
            <w:pPr>
              <w:jc w:val="center"/>
              <w:rPr>
                <w:rFonts w:hint="eastAsia" w:ascii="宋体" w:hAnsi="宋体"/>
                <w:sz w:val="24"/>
                <w:szCs w:val="24"/>
              </w:rPr>
            </w:pPr>
            <w:r>
              <w:rPr>
                <w:rFonts w:hint="eastAsia" w:ascii="宋体" w:hAnsi="宋体"/>
                <w:sz w:val="24"/>
                <w:szCs w:val="24"/>
              </w:rPr>
              <w:t>3</w:t>
            </w:r>
          </w:p>
        </w:tc>
        <w:tc>
          <w:tcPr>
            <w:tcW w:w="1781" w:type="dxa"/>
            <w:vAlign w:val="center"/>
          </w:tcPr>
          <w:p w14:paraId="364F3D7A">
            <w:pPr>
              <w:ind w:left="-130" w:leftChars="-54" w:right="-122" w:rightChars="-51"/>
              <w:jc w:val="center"/>
              <w:rPr>
                <w:rFonts w:hint="eastAsia" w:ascii="宋体" w:hAnsi="宋体"/>
                <w:sz w:val="24"/>
                <w:szCs w:val="24"/>
              </w:rPr>
            </w:pPr>
            <w:r>
              <w:rPr>
                <w:rFonts w:hint="eastAsia" w:ascii="宋体" w:hAnsi="宋体"/>
                <w:sz w:val="24"/>
                <w:szCs w:val="24"/>
              </w:rPr>
              <w:t>采购人</w:t>
            </w:r>
          </w:p>
        </w:tc>
        <w:tc>
          <w:tcPr>
            <w:tcW w:w="6776" w:type="dxa"/>
            <w:vAlign w:val="center"/>
          </w:tcPr>
          <w:p w14:paraId="3151AF1B">
            <w:pPr>
              <w:rPr>
                <w:rFonts w:hint="eastAsia" w:ascii="宋体" w:hAnsi="宋体" w:eastAsia="宋体"/>
                <w:sz w:val="24"/>
                <w:szCs w:val="24"/>
                <w:lang w:eastAsia="zh-CN"/>
              </w:rPr>
            </w:pPr>
            <w:r>
              <w:rPr>
                <w:rFonts w:hint="eastAsia" w:ascii="宋体" w:hAnsi="宋体" w:eastAsia="宋体"/>
                <w:sz w:val="24"/>
                <w:szCs w:val="24"/>
                <w:lang w:eastAsia="zh-CN"/>
              </w:rPr>
              <w:t>龙泉市住龙镇人民政府</w:t>
            </w:r>
          </w:p>
        </w:tc>
      </w:tr>
      <w:tr w14:paraId="4ED08C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6" w:hRule="atLeast"/>
          <w:jc w:val="center"/>
        </w:trPr>
        <w:tc>
          <w:tcPr>
            <w:tcW w:w="585" w:type="dxa"/>
            <w:vAlign w:val="center"/>
          </w:tcPr>
          <w:p w14:paraId="0FF98104">
            <w:pPr>
              <w:jc w:val="center"/>
              <w:rPr>
                <w:rFonts w:hint="eastAsia" w:ascii="宋体" w:hAnsi="宋体"/>
                <w:sz w:val="24"/>
                <w:szCs w:val="24"/>
              </w:rPr>
            </w:pPr>
            <w:r>
              <w:rPr>
                <w:rFonts w:hint="eastAsia" w:ascii="宋体" w:hAnsi="宋体"/>
                <w:sz w:val="24"/>
                <w:szCs w:val="24"/>
              </w:rPr>
              <w:t>4</w:t>
            </w:r>
          </w:p>
        </w:tc>
        <w:tc>
          <w:tcPr>
            <w:tcW w:w="1781" w:type="dxa"/>
            <w:vAlign w:val="center"/>
          </w:tcPr>
          <w:p w14:paraId="79D1428E">
            <w:pPr>
              <w:ind w:left="-130" w:leftChars="-54" w:right="-122" w:rightChars="-51"/>
              <w:jc w:val="center"/>
              <w:rPr>
                <w:rFonts w:hint="eastAsia" w:ascii="宋体" w:hAnsi="宋体"/>
                <w:sz w:val="24"/>
                <w:szCs w:val="24"/>
              </w:rPr>
            </w:pPr>
            <w:r>
              <w:rPr>
                <w:rFonts w:hint="eastAsia" w:ascii="宋体" w:hAnsi="宋体"/>
                <w:sz w:val="24"/>
                <w:szCs w:val="24"/>
              </w:rPr>
              <w:t>采购代理机构</w:t>
            </w:r>
          </w:p>
        </w:tc>
        <w:tc>
          <w:tcPr>
            <w:tcW w:w="6776" w:type="dxa"/>
            <w:vAlign w:val="center"/>
          </w:tcPr>
          <w:p w14:paraId="5256D116">
            <w:pPr>
              <w:rPr>
                <w:rFonts w:hint="eastAsia" w:ascii="宋体" w:hAnsi="宋体" w:eastAsia="宋体"/>
                <w:sz w:val="24"/>
                <w:szCs w:val="24"/>
                <w:lang w:eastAsia="zh-CN"/>
              </w:rPr>
            </w:pPr>
            <w:r>
              <w:rPr>
                <w:rFonts w:hint="eastAsia" w:ascii="宋体" w:hAnsi="宋体" w:eastAsia="宋体"/>
                <w:sz w:val="24"/>
                <w:szCs w:val="24"/>
                <w:lang w:eastAsia="zh-CN"/>
              </w:rPr>
              <w:t>丽水兴恒工程咨询有限公司</w:t>
            </w:r>
          </w:p>
        </w:tc>
      </w:tr>
      <w:tr w14:paraId="418125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6" w:hRule="atLeast"/>
          <w:jc w:val="center"/>
        </w:trPr>
        <w:tc>
          <w:tcPr>
            <w:tcW w:w="585" w:type="dxa"/>
            <w:vAlign w:val="center"/>
          </w:tcPr>
          <w:p w14:paraId="2FC41CAF">
            <w:pPr>
              <w:jc w:val="center"/>
              <w:rPr>
                <w:rFonts w:hint="eastAsia" w:ascii="宋体" w:hAnsi="宋体"/>
                <w:sz w:val="24"/>
                <w:szCs w:val="24"/>
              </w:rPr>
            </w:pPr>
            <w:r>
              <w:rPr>
                <w:rFonts w:hint="eastAsia" w:ascii="宋体" w:hAnsi="宋体"/>
                <w:sz w:val="24"/>
                <w:szCs w:val="24"/>
              </w:rPr>
              <w:t>5</w:t>
            </w:r>
          </w:p>
        </w:tc>
        <w:tc>
          <w:tcPr>
            <w:tcW w:w="1781" w:type="dxa"/>
            <w:vAlign w:val="center"/>
          </w:tcPr>
          <w:p w14:paraId="6BC03ACC">
            <w:pPr>
              <w:ind w:left="-130" w:leftChars="-54" w:right="-122" w:rightChars="-51"/>
              <w:jc w:val="center"/>
              <w:rPr>
                <w:rFonts w:hint="eastAsia" w:ascii="宋体" w:hAnsi="宋体"/>
                <w:sz w:val="24"/>
                <w:szCs w:val="24"/>
              </w:rPr>
            </w:pPr>
            <w:r>
              <w:rPr>
                <w:rFonts w:hint="eastAsia" w:ascii="宋体" w:hAnsi="宋体"/>
                <w:sz w:val="24"/>
                <w:szCs w:val="24"/>
              </w:rPr>
              <w:t>投标有效期</w:t>
            </w:r>
          </w:p>
        </w:tc>
        <w:tc>
          <w:tcPr>
            <w:tcW w:w="6776" w:type="dxa"/>
            <w:vAlign w:val="center"/>
          </w:tcPr>
          <w:p w14:paraId="2FC24D8D">
            <w:pPr>
              <w:rPr>
                <w:rFonts w:hint="eastAsia" w:ascii="宋体" w:hAnsi="宋体"/>
                <w:sz w:val="24"/>
                <w:szCs w:val="24"/>
              </w:rPr>
            </w:pPr>
            <w:r>
              <w:rPr>
                <w:rFonts w:hint="eastAsia" w:ascii="宋体" w:hAnsi="宋体"/>
                <w:sz w:val="24"/>
                <w:szCs w:val="24"/>
              </w:rPr>
              <w:t>投标截止日后90天内有效</w:t>
            </w:r>
          </w:p>
        </w:tc>
      </w:tr>
      <w:tr w14:paraId="707A67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76" w:hRule="atLeast"/>
          <w:jc w:val="center"/>
        </w:trPr>
        <w:tc>
          <w:tcPr>
            <w:tcW w:w="585" w:type="dxa"/>
            <w:vAlign w:val="center"/>
          </w:tcPr>
          <w:p w14:paraId="3411E2F0">
            <w:pPr>
              <w:jc w:val="center"/>
              <w:rPr>
                <w:rFonts w:hint="eastAsia" w:ascii="宋体" w:hAnsi="宋体"/>
                <w:sz w:val="24"/>
                <w:szCs w:val="24"/>
              </w:rPr>
            </w:pPr>
            <w:r>
              <w:rPr>
                <w:rFonts w:hint="eastAsia" w:ascii="宋体" w:hAnsi="宋体"/>
                <w:sz w:val="24"/>
                <w:szCs w:val="24"/>
              </w:rPr>
              <w:t>6</w:t>
            </w:r>
          </w:p>
        </w:tc>
        <w:tc>
          <w:tcPr>
            <w:tcW w:w="1781" w:type="dxa"/>
            <w:vAlign w:val="center"/>
          </w:tcPr>
          <w:p w14:paraId="14F981DA">
            <w:pPr>
              <w:ind w:left="-130" w:leftChars="-54" w:right="-122" w:rightChars="-51"/>
              <w:jc w:val="center"/>
              <w:rPr>
                <w:rFonts w:hint="eastAsia" w:ascii="宋体" w:hAnsi="宋体"/>
                <w:sz w:val="24"/>
                <w:szCs w:val="24"/>
              </w:rPr>
            </w:pPr>
            <w:r>
              <w:rPr>
                <w:rFonts w:hint="eastAsia" w:ascii="宋体" w:hAnsi="宋体"/>
                <w:sz w:val="24"/>
                <w:szCs w:val="24"/>
              </w:rPr>
              <w:t>现场踏勘</w:t>
            </w:r>
          </w:p>
        </w:tc>
        <w:tc>
          <w:tcPr>
            <w:tcW w:w="6776" w:type="dxa"/>
            <w:vAlign w:val="center"/>
          </w:tcPr>
          <w:p w14:paraId="4F0DA0AD">
            <w:pPr>
              <w:jc w:val="left"/>
              <w:rPr>
                <w:rFonts w:hint="eastAsia" w:ascii="宋体" w:hAnsi="宋体"/>
                <w:sz w:val="24"/>
                <w:szCs w:val="24"/>
              </w:rPr>
            </w:pPr>
            <w:r>
              <w:rPr>
                <w:rFonts w:hint="eastAsia" w:ascii="宋体" w:hAnsi="宋体"/>
                <w:sz w:val="24"/>
                <w:szCs w:val="24"/>
              </w:rPr>
              <w:t>不组织，投标人自行前往踏勘，如投标人投标前未进行现场踏勘，所造成的损失及风险由投标人自行承担。</w:t>
            </w:r>
          </w:p>
        </w:tc>
      </w:tr>
      <w:tr w14:paraId="72E3E8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041" w:hRule="atLeast"/>
          <w:jc w:val="center"/>
        </w:trPr>
        <w:tc>
          <w:tcPr>
            <w:tcW w:w="585" w:type="dxa"/>
            <w:vAlign w:val="center"/>
          </w:tcPr>
          <w:p w14:paraId="0C544473">
            <w:pPr>
              <w:jc w:val="center"/>
              <w:rPr>
                <w:rFonts w:hint="eastAsia" w:ascii="宋体" w:hAnsi="宋体"/>
                <w:sz w:val="24"/>
                <w:szCs w:val="24"/>
              </w:rPr>
            </w:pPr>
            <w:r>
              <w:rPr>
                <w:rFonts w:hint="eastAsia" w:ascii="宋体" w:hAnsi="宋体"/>
                <w:sz w:val="24"/>
                <w:szCs w:val="24"/>
              </w:rPr>
              <w:t>7</w:t>
            </w:r>
          </w:p>
        </w:tc>
        <w:tc>
          <w:tcPr>
            <w:tcW w:w="1781" w:type="dxa"/>
            <w:vAlign w:val="center"/>
          </w:tcPr>
          <w:p w14:paraId="568ECC6C">
            <w:pPr>
              <w:ind w:left="-130" w:leftChars="-54" w:right="-122" w:rightChars="-51"/>
              <w:jc w:val="center"/>
              <w:rPr>
                <w:rFonts w:hint="eastAsia" w:ascii="宋体" w:hAnsi="宋体"/>
                <w:bCs/>
                <w:sz w:val="24"/>
              </w:rPr>
            </w:pPr>
            <w:r>
              <w:rPr>
                <w:rFonts w:hint="eastAsia" w:ascii="宋体" w:hAnsi="宋体"/>
                <w:bCs/>
                <w:sz w:val="24"/>
              </w:rPr>
              <w:t>澄清或者修改</w:t>
            </w:r>
          </w:p>
        </w:tc>
        <w:tc>
          <w:tcPr>
            <w:tcW w:w="6776" w:type="dxa"/>
            <w:vAlign w:val="center"/>
          </w:tcPr>
          <w:p w14:paraId="302C4EF5">
            <w:pPr>
              <w:rPr>
                <w:rFonts w:hint="eastAsia" w:ascii="宋体" w:hAnsi="宋体"/>
                <w:sz w:val="24"/>
                <w:szCs w:val="24"/>
              </w:rPr>
            </w:pPr>
            <w:r>
              <w:rPr>
                <w:rFonts w:hint="eastAsia" w:ascii="宋体" w:hAnsi="宋体"/>
                <w:sz w:val="24"/>
                <w:szCs w:val="24"/>
              </w:rPr>
              <w:t>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DD66A0A">
            <w:pPr>
              <w:rPr>
                <w:rFonts w:hint="eastAsia" w:ascii="宋体" w:hAnsi="宋体"/>
                <w:sz w:val="24"/>
                <w:szCs w:val="24"/>
              </w:rPr>
            </w:pPr>
            <w:r>
              <w:rPr>
                <w:rFonts w:hint="eastAsia" w:ascii="宋体" w:hAnsi="宋体"/>
                <w:sz w:val="24"/>
                <w:szCs w:val="24"/>
              </w:rPr>
              <w:t>2.澄清或者修改的内容可能影响投标文件编制的，采购人或者采购代理机构应当在投标截止时间至少15日前，在政府采购云平台发布公告；不足15日的，采购人或者采购代理机构应当顺延提交投标文件的截止时间。</w:t>
            </w:r>
          </w:p>
        </w:tc>
      </w:tr>
      <w:tr w14:paraId="31BF08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747" w:hRule="atLeast"/>
          <w:jc w:val="center"/>
        </w:trPr>
        <w:tc>
          <w:tcPr>
            <w:tcW w:w="585" w:type="dxa"/>
            <w:vAlign w:val="center"/>
          </w:tcPr>
          <w:p w14:paraId="626DDBC3">
            <w:pPr>
              <w:jc w:val="center"/>
              <w:rPr>
                <w:rFonts w:hint="eastAsia" w:ascii="宋体" w:hAnsi="宋体"/>
                <w:sz w:val="24"/>
                <w:szCs w:val="24"/>
              </w:rPr>
            </w:pPr>
            <w:r>
              <w:rPr>
                <w:rFonts w:hint="eastAsia" w:ascii="宋体" w:hAnsi="宋体"/>
                <w:sz w:val="24"/>
                <w:szCs w:val="24"/>
              </w:rPr>
              <w:t>8</w:t>
            </w:r>
          </w:p>
        </w:tc>
        <w:tc>
          <w:tcPr>
            <w:tcW w:w="1781" w:type="dxa"/>
            <w:vAlign w:val="center"/>
          </w:tcPr>
          <w:p w14:paraId="4CC420C3">
            <w:pPr>
              <w:jc w:val="left"/>
              <w:rPr>
                <w:rFonts w:hint="eastAsia" w:ascii="宋体" w:hAnsi="宋体"/>
                <w:bCs/>
                <w:sz w:val="24"/>
                <w:highlight w:val="none"/>
              </w:rPr>
            </w:pPr>
            <w:r>
              <w:rPr>
                <w:rFonts w:hint="default" w:ascii="宋体" w:hAnsi="宋体" w:eastAsia="宋体" w:cs="宋体"/>
                <w:bCs/>
                <w:snapToGrid w:val="0"/>
                <w:color w:val="auto"/>
                <w:sz w:val="24"/>
                <w:highlight w:val="none"/>
                <w:lang w:val="en-US" w:eastAsia="zh-CN"/>
              </w:rPr>
              <w:t>落实政府采购支持中小业、监狱企业及残疾人福利性单位发展政策</w:t>
            </w:r>
          </w:p>
        </w:tc>
        <w:tc>
          <w:tcPr>
            <w:tcW w:w="6776" w:type="dxa"/>
            <w:vAlign w:val="center"/>
          </w:tcPr>
          <w:p w14:paraId="18870331">
            <w:pPr>
              <w:ind w:right="-130" w:rightChars="-54"/>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1. 对小型和微型企业给予</w:t>
            </w:r>
            <w:r>
              <w:rPr>
                <w:rFonts w:hint="eastAsia" w:ascii="宋体" w:hAnsi="宋体" w:eastAsia="宋体" w:cs="宋体"/>
                <w:bCs/>
                <w:snapToGrid w:val="0"/>
                <w:color w:val="auto"/>
                <w:sz w:val="24"/>
                <w:szCs w:val="24"/>
                <w:u w:val="single"/>
                <w:lang w:val="en-US" w:eastAsia="zh-CN"/>
              </w:rPr>
              <w:t>10</w:t>
            </w:r>
            <w:r>
              <w:rPr>
                <w:rFonts w:hint="eastAsia" w:ascii="宋体" w:hAnsi="宋体" w:eastAsia="宋体" w:cs="宋体"/>
                <w:bCs/>
                <w:snapToGrid w:val="0"/>
                <w:color w:val="auto"/>
                <w:sz w:val="24"/>
                <w:szCs w:val="24"/>
                <w:u w:val="single"/>
              </w:rPr>
              <w:t>%</w:t>
            </w:r>
            <w:r>
              <w:rPr>
                <w:rFonts w:hint="eastAsia" w:ascii="宋体" w:hAnsi="宋体" w:eastAsia="宋体" w:cs="宋体"/>
                <w:bCs/>
                <w:snapToGrid w:val="0"/>
                <w:color w:val="auto"/>
                <w:sz w:val="24"/>
                <w:szCs w:val="24"/>
              </w:rPr>
              <w:t>的价格扣除；</w:t>
            </w:r>
          </w:p>
          <w:p w14:paraId="34900641">
            <w:pPr>
              <w:rPr>
                <w:rFonts w:hint="eastAsia" w:ascii="宋体" w:hAnsi="宋体" w:eastAsia="宋体" w:cs="宋体"/>
                <w:bCs/>
                <w:snapToGrid w:val="0"/>
                <w:color w:val="auto"/>
                <w:sz w:val="24"/>
                <w:szCs w:val="24"/>
              </w:rPr>
            </w:pPr>
            <w:r>
              <w:rPr>
                <w:rFonts w:hint="eastAsia" w:ascii="宋体" w:hAnsi="宋体" w:eastAsia="宋体" w:cs="宋体"/>
                <w:bCs/>
                <w:snapToGrid w:val="0"/>
                <w:color w:val="auto"/>
                <w:sz w:val="24"/>
                <w:szCs w:val="24"/>
              </w:rPr>
              <w:t>2. 联合协议或者分包意向协议约定小微企业的合同份额占到合同总金额30%，给予</w:t>
            </w:r>
            <w:r>
              <w:rPr>
                <w:rFonts w:hint="eastAsia" w:ascii="宋体" w:hAnsi="宋体" w:eastAsia="宋体" w:cs="宋体"/>
                <w:bCs/>
                <w:snapToGrid w:val="0"/>
                <w:color w:val="auto"/>
                <w:sz w:val="24"/>
                <w:szCs w:val="24"/>
                <w:u w:val="single"/>
                <w:lang w:val="en-US" w:eastAsia="zh-CN"/>
              </w:rPr>
              <w:t>6</w:t>
            </w:r>
            <w:r>
              <w:rPr>
                <w:rFonts w:hint="eastAsia" w:ascii="宋体" w:hAnsi="宋体" w:eastAsia="宋体" w:cs="宋体"/>
                <w:bCs/>
                <w:snapToGrid w:val="0"/>
                <w:color w:val="auto"/>
                <w:sz w:val="24"/>
                <w:szCs w:val="24"/>
                <w:u w:val="single"/>
              </w:rPr>
              <w:t>%</w:t>
            </w:r>
            <w:r>
              <w:rPr>
                <w:rFonts w:hint="eastAsia" w:ascii="宋体" w:hAnsi="宋体" w:eastAsia="宋体" w:cs="宋体"/>
                <w:bCs/>
                <w:snapToGrid w:val="0"/>
                <w:color w:val="auto"/>
                <w:sz w:val="24"/>
                <w:szCs w:val="24"/>
              </w:rPr>
              <w:t>的价格扣除；</w:t>
            </w:r>
          </w:p>
          <w:p w14:paraId="41EB3172">
            <w:pPr>
              <w:rPr>
                <w:rFonts w:hint="eastAsia" w:ascii="宋体" w:hAnsi="宋体"/>
                <w:sz w:val="24"/>
                <w:highlight w:val="none"/>
              </w:rPr>
            </w:pPr>
            <w:r>
              <w:rPr>
                <w:rFonts w:hint="eastAsia" w:ascii="宋体" w:hAnsi="宋体"/>
                <w:sz w:val="24"/>
                <w:highlight w:val="none"/>
              </w:rPr>
              <w:t>3.本项目所属行业：</w:t>
            </w:r>
            <w:r>
              <w:rPr>
                <w:rFonts w:hint="eastAsia" w:ascii="宋体" w:hAnsi="宋体" w:eastAsia="宋体" w:cs="宋体"/>
                <w:sz w:val="24"/>
                <w:szCs w:val="24"/>
                <w:highlight w:val="none"/>
                <w:u w:val="single"/>
                <w:lang w:eastAsia="zh-CN"/>
              </w:rPr>
              <w:t>工业</w:t>
            </w:r>
            <w:r>
              <w:rPr>
                <w:rFonts w:hint="eastAsia" w:ascii="宋体" w:hAnsi="宋体"/>
                <w:sz w:val="24"/>
                <w:highlight w:val="none"/>
              </w:rPr>
              <w:t>；</w:t>
            </w:r>
          </w:p>
          <w:p w14:paraId="22675442">
            <w:pPr>
              <w:ind w:left="-101" w:leftChars="-42" w:right="-130" w:rightChars="-54" w:firstLine="120" w:firstLineChars="50"/>
              <w:rPr>
                <w:rFonts w:hint="eastAsia" w:ascii="宋体" w:hAnsi="宋体"/>
                <w:sz w:val="24"/>
                <w:highlight w:val="none"/>
              </w:rPr>
            </w:pPr>
            <w:r>
              <w:rPr>
                <w:rFonts w:hint="eastAsia" w:ascii="宋体" w:hAnsi="宋体" w:eastAsia="宋体" w:cs="宋体"/>
                <w:b w:val="0"/>
                <w:bCs w:val="0"/>
                <w:color w:val="auto"/>
                <w:kern w:val="0"/>
                <w:sz w:val="24"/>
                <w:szCs w:val="24"/>
                <w:highlight w:val="none"/>
                <w:lang w:val="en-US"/>
              </w:rPr>
              <w:t>备注：</w:t>
            </w:r>
            <w:r>
              <w:rPr>
                <w:rFonts w:hint="eastAsia" w:ascii="宋体" w:hAnsi="宋体" w:eastAsia="宋体" w:cs="宋体"/>
                <w:b/>
                <w:bCs/>
                <w:color w:val="auto"/>
                <w:kern w:val="0"/>
                <w:sz w:val="24"/>
                <w:szCs w:val="32"/>
                <w:highlight w:val="none"/>
                <w:u w:val="single"/>
                <w:lang w:val="en-US"/>
              </w:rPr>
              <w:t>（</w:t>
            </w:r>
            <w:r>
              <w:rPr>
                <w:rFonts w:hint="eastAsia" w:ascii="宋体" w:hAnsi="宋体" w:eastAsia="宋体" w:cs="宋体"/>
                <w:b/>
                <w:bCs/>
                <w:color w:val="auto"/>
                <w:kern w:val="0"/>
                <w:sz w:val="24"/>
                <w:szCs w:val="32"/>
                <w:highlight w:val="none"/>
                <w:u w:val="single"/>
                <w:lang w:val="en-US" w:eastAsia="zh-CN"/>
              </w:rPr>
              <w:t>投标</w:t>
            </w:r>
            <w:r>
              <w:rPr>
                <w:rFonts w:hint="eastAsia" w:ascii="宋体" w:hAnsi="宋体" w:eastAsia="宋体" w:cs="宋体"/>
                <w:b/>
                <w:bCs/>
                <w:color w:val="auto"/>
                <w:kern w:val="0"/>
                <w:sz w:val="24"/>
                <w:highlight w:val="none"/>
                <w:u w:val="single"/>
                <w:lang w:val="en-US" w:eastAsia="zh-CN"/>
              </w:rPr>
              <w:t>产品中制造商为中、小、微型企业的需提供《中小企业声明函》，货物标的需逐一填写</w:t>
            </w:r>
            <w:r>
              <w:rPr>
                <w:rFonts w:hint="eastAsia" w:ascii="宋体" w:hAnsi="宋体" w:eastAsia="宋体" w:cs="宋体"/>
                <w:b/>
                <w:bCs/>
                <w:color w:val="auto"/>
                <w:kern w:val="0"/>
                <w:sz w:val="24"/>
                <w:szCs w:val="32"/>
                <w:highlight w:val="none"/>
                <w:u w:val="single"/>
                <w:lang w:val="en-US"/>
              </w:rPr>
              <w:t>）</w:t>
            </w:r>
            <w:r>
              <w:rPr>
                <w:rFonts w:hint="eastAsia" w:ascii="宋体" w:hAnsi="宋体" w:eastAsia="宋体" w:cs="宋体"/>
                <w:b w:val="0"/>
                <w:bCs w:val="0"/>
                <w:color w:val="auto"/>
                <w:kern w:val="0"/>
                <w:sz w:val="24"/>
                <w:szCs w:val="24"/>
                <w:highlight w:val="none"/>
                <w:lang w:val="en-US"/>
              </w:rPr>
              <w:t>；</w:t>
            </w:r>
          </w:p>
        </w:tc>
      </w:tr>
      <w:tr w14:paraId="01C716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85" w:type="dxa"/>
            <w:vAlign w:val="center"/>
          </w:tcPr>
          <w:p w14:paraId="7605E344">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1781" w:type="dxa"/>
            <w:vAlign w:val="center"/>
          </w:tcPr>
          <w:p w14:paraId="7BD38B01">
            <w:pPr>
              <w:ind w:left="-130" w:leftChars="-54" w:right="-122" w:rightChars="-51"/>
              <w:jc w:val="center"/>
              <w:rPr>
                <w:rFonts w:hint="eastAsia" w:ascii="宋体" w:hAnsi="宋体"/>
                <w:b/>
                <w:sz w:val="24"/>
                <w:szCs w:val="24"/>
                <w:highlight w:val="none"/>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本国产品标准</w:t>
            </w:r>
          </w:p>
        </w:tc>
        <w:tc>
          <w:tcPr>
            <w:tcW w:w="6776" w:type="dxa"/>
            <w:vAlign w:val="center"/>
          </w:tcPr>
          <w:p w14:paraId="1B7C56BD">
            <w:pPr>
              <w:numPr>
                <w:ilvl w:val="0"/>
                <w:numId w:val="0"/>
              </w:numPr>
              <w:snapToGrid w:val="0"/>
              <w:spacing w:line="240" w:lineRule="auto"/>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1</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本国产品标准的适用范围：</w:t>
            </w:r>
          </w:p>
          <w:p w14:paraId="4976ECF6">
            <w:pPr>
              <w:numPr>
                <w:ilvl w:val="0"/>
                <w:numId w:val="0"/>
              </w:numPr>
              <w:snapToGrid w:val="0"/>
              <w:spacing w:line="240" w:lineRule="auto"/>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本国产品标准适用于货物，包括政府采购货物项目和服务项目中涉及的货物。但不包括其中的房屋和构筑物，文物和陈列品，图书和档案，特种动植物，农林牧渔业产品，矿与矿物，电力、城市燃气、蒸汽和热水、水，食品、饮料和烟草原料，无形资产。</w:t>
            </w:r>
          </w:p>
          <w:p w14:paraId="411B876E">
            <w:pPr>
              <w:numPr>
                <w:ilvl w:val="0"/>
                <w:numId w:val="0"/>
              </w:numPr>
              <w:snapToGrid w:val="0"/>
              <w:spacing w:line="240" w:lineRule="auto"/>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2</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本采购项目：</w:t>
            </w:r>
          </w:p>
          <w:p w14:paraId="7AAF8728">
            <w:pPr>
              <w:numPr>
                <w:ilvl w:val="0"/>
                <w:numId w:val="0"/>
              </w:numPr>
              <w:snapToGrid w:val="0"/>
              <w:spacing w:line="240" w:lineRule="auto"/>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不适用本国产品标准及相关政策。</w:t>
            </w:r>
          </w:p>
          <w:p w14:paraId="585F78FD">
            <w:pPr>
              <w:numPr>
                <w:ilvl w:val="0"/>
                <w:numId w:val="0"/>
              </w:numPr>
              <w:snapToGrid w:val="0"/>
              <w:spacing w:line="240" w:lineRule="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适用本国产品标准及相关政策。</w:t>
            </w:r>
          </w:p>
        </w:tc>
      </w:tr>
      <w:tr w14:paraId="3D761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59" w:hRule="atLeast"/>
          <w:jc w:val="center"/>
        </w:trPr>
        <w:tc>
          <w:tcPr>
            <w:tcW w:w="585" w:type="dxa"/>
            <w:vAlign w:val="center"/>
          </w:tcPr>
          <w:p w14:paraId="47E87D2A">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10</w:t>
            </w:r>
          </w:p>
        </w:tc>
        <w:tc>
          <w:tcPr>
            <w:tcW w:w="1781" w:type="dxa"/>
            <w:vAlign w:val="center"/>
          </w:tcPr>
          <w:p w14:paraId="4DE8B6BB">
            <w:pPr>
              <w:ind w:left="-130" w:leftChars="-54" w:right="-122" w:rightChars="-51"/>
              <w:jc w:val="center"/>
              <w:rPr>
                <w:rFonts w:hint="eastAsia" w:ascii="宋体" w:hAnsi="宋体"/>
                <w:b/>
                <w:sz w:val="24"/>
                <w:szCs w:val="24"/>
              </w:rPr>
            </w:pPr>
            <w:r>
              <w:rPr>
                <w:rFonts w:hint="eastAsia" w:ascii="宋体" w:hAnsi="宋体"/>
                <w:b/>
                <w:sz w:val="24"/>
                <w:szCs w:val="24"/>
              </w:rPr>
              <w:t>投标文件提交</w:t>
            </w:r>
          </w:p>
        </w:tc>
        <w:tc>
          <w:tcPr>
            <w:tcW w:w="6776" w:type="dxa"/>
            <w:vAlign w:val="center"/>
          </w:tcPr>
          <w:p w14:paraId="5EC1C80D">
            <w:pPr>
              <w:pStyle w:val="62"/>
              <w:snapToGrid w:val="0"/>
              <w:rPr>
                <w:rFonts w:hint="eastAsia" w:hAnsi="宋体"/>
                <w:b/>
                <w:sz w:val="24"/>
                <w:szCs w:val="24"/>
              </w:rPr>
            </w:pPr>
            <w:r>
              <w:rPr>
                <w:rFonts w:hint="eastAsia" w:hAnsi="宋体"/>
                <w:b/>
                <w:sz w:val="24"/>
                <w:szCs w:val="24"/>
              </w:rPr>
              <w:t>1.电子加密投标文件：投标截止时间前在“政府采购云平台”上传提交，“电子加密投标文件”成功上传提交后，投标人自行打印投标文件接收回执；</w:t>
            </w:r>
          </w:p>
          <w:p w14:paraId="1473A0EC">
            <w:pPr>
              <w:pStyle w:val="41"/>
              <w:tabs>
                <w:tab w:val="clear" w:pos="208"/>
              </w:tabs>
              <w:spacing w:line="240" w:lineRule="auto"/>
              <w:rPr>
                <w:rFonts w:hint="eastAsia" w:ascii="宋体" w:hAnsi="宋体" w:eastAsia="宋体"/>
                <w:b/>
                <w:sz w:val="24"/>
                <w:szCs w:val="24"/>
              </w:rPr>
            </w:pPr>
            <w:r>
              <w:rPr>
                <w:rFonts w:hint="eastAsia" w:ascii="宋体" w:hAnsi="宋体" w:eastAsia="宋体"/>
                <w:b/>
                <w:sz w:val="24"/>
                <w:szCs w:val="24"/>
              </w:rPr>
              <w:t>2.备份电子加密投标文件：为确保采购项目顺利实施，避免因政府采购云平台电子加密投标文件解密失败导致投标人投标无效，投标人应于响应截止时间前将在政府采购云平台上最后生成的具备电子签章的备份电子加密投标文件打包压缩加密（未加密造成泄密的由投标人自行承当）后以电子邮件的形式发送至</w:t>
            </w:r>
            <w:r>
              <w:rPr>
                <w:rFonts w:hint="eastAsia" w:ascii="宋体" w:hAnsi="宋体" w:eastAsia="宋体"/>
                <w:b/>
                <w:sz w:val="24"/>
                <w:szCs w:val="24"/>
                <w:u w:val="single"/>
                <w:lang w:eastAsia="zh-CN"/>
              </w:rPr>
              <w:t>583768260@qq.com</w:t>
            </w:r>
            <w:r>
              <w:rPr>
                <w:rFonts w:hint="eastAsia" w:ascii="宋体" w:hAnsi="宋体" w:eastAsia="宋体"/>
                <w:b/>
                <w:sz w:val="24"/>
                <w:szCs w:val="24"/>
              </w:rPr>
              <w:t>，备份电子加密投标文件在“电子加密投标文件”在线解密失败后启用，否则不予以启用；投标人确认“电子加密投标文件”在线解密失败后，将打包压缩加密的备份电子加密投标文件的解密密码在解密规定的时间（开标时间后30分钟内将）发送至上述邮箱内，未在规定时间内发送造成的投标无效或失败由投标人自行承当。</w:t>
            </w:r>
          </w:p>
        </w:tc>
      </w:tr>
      <w:tr w14:paraId="1A1BE6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59" w:hRule="atLeast"/>
          <w:jc w:val="center"/>
        </w:trPr>
        <w:tc>
          <w:tcPr>
            <w:tcW w:w="585" w:type="dxa"/>
            <w:vAlign w:val="center"/>
          </w:tcPr>
          <w:p w14:paraId="70D74E5F">
            <w:pPr>
              <w:jc w:val="center"/>
              <w:rPr>
                <w:rFonts w:hint="eastAsia" w:ascii="宋体" w:hAnsi="宋体" w:eastAsia="宋体"/>
                <w:sz w:val="24"/>
                <w:lang w:eastAsia="zh-CN"/>
              </w:rPr>
            </w:pPr>
            <w:r>
              <w:rPr>
                <w:rFonts w:hint="eastAsia" w:ascii="宋体" w:hAnsi="宋体"/>
                <w:sz w:val="24"/>
              </w:rPr>
              <w:t>1</w:t>
            </w:r>
            <w:r>
              <w:rPr>
                <w:rFonts w:hint="eastAsia" w:ascii="宋体" w:hAnsi="宋体" w:eastAsia="宋体"/>
                <w:sz w:val="24"/>
                <w:lang w:val="en-US" w:eastAsia="zh-CN"/>
              </w:rPr>
              <w:t>1</w:t>
            </w:r>
          </w:p>
        </w:tc>
        <w:tc>
          <w:tcPr>
            <w:tcW w:w="1781" w:type="dxa"/>
            <w:vAlign w:val="center"/>
          </w:tcPr>
          <w:p w14:paraId="7E0DB88E">
            <w:pPr>
              <w:pStyle w:val="12"/>
              <w:keepNext w:val="0"/>
              <w:keepLines w:val="0"/>
              <w:pageBreakBefore w:val="0"/>
              <w:widowControl w:val="0"/>
              <w:kinsoku/>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b/>
                <w:bCs/>
                <w:sz w:val="24"/>
              </w:rPr>
            </w:pPr>
            <w:r>
              <w:rPr>
                <w:rFonts w:hint="eastAsia" w:ascii="宋体" w:hAnsi="宋体" w:eastAsia="宋体"/>
                <w:b/>
                <w:bCs/>
                <w:color w:val="auto"/>
                <w:sz w:val="24"/>
                <w:szCs w:val="24"/>
                <w:highlight w:val="none"/>
              </w:rPr>
              <w:t>政府采购节能环保产品</w:t>
            </w:r>
          </w:p>
        </w:tc>
        <w:tc>
          <w:tcPr>
            <w:tcW w:w="6776" w:type="dxa"/>
            <w:vAlign w:val="center"/>
          </w:tcPr>
          <w:p w14:paraId="3B093391">
            <w:pPr>
              <w:pStyle w:val="12"/>
              <w:keepNext w:val="0"/>
              <w:keepLines w:val="0"/>
              <w:pageBreakBefore w:val="0"/>
              <w:widowControl w:val="0"/>
              <w:kinsoku/>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响应产品若属于节能（环保）产品的，请提供参与实施政府采购节能（环境标志）产品认证机构出具的认证证书或证书发布平台的响应产品认证证书查询截图；参与实施政府采购节能（环境标志）产品认证机构详见《市场监督总局关于发布参与实施政府采购节能产品、环境标志产品认证机构名录的公告》（2019第16号）；证书发布平台详见《财政部发展改革委生态环境部市场监管总局关于调整优化节能产品、环境标志产品政府采购执行机制的通知》（财库〔2019〕9号）。</w:t>
            </w:r>
          </w:p>
          <w:p w14:paraId="10119CFA">
            <w:pPr>
              <w:pStyle w:val="12"/>
              <w:keepNext w:val="0"/>
              <w:keepLines w:val="0"/>
              <w:pageBreakBefore w:val="0"/>
              <w:widowControl w:val="0"/>
              <w:kinsoku/>
              <w:overflowPunct/>
              <w:topLinePunct w:val="0"/>
              <w:autoSpaceDE/>
              <w:autoSpaceDN/>
              <w:bidi w:val="0"/>
              <w:snapToGrid w:val="0"/>
              <w:spacing w:line="240" w:lineRule="auto"/>
              <w:ind w:left="0" w:leftChars="0" w:right="0" w:rightChars="0" w:firstLine="0" w:firstLineChars="0"/>
              <w:jc w:val="left"/>
              <w:textAlignment w:val="auto"/>
              <w:rPr>
                <w:rFonts w:hint="eastAsia" w:ascii="宋体" w:hAnsi="宋体"/>
                <w:b/>
                <w:bCs/>
                <w:sz w:val="24"/>
              </w:rPr>
            </w:pPr>
            <w:r>
              <w:rPr>
                <w:rFonts w:hint="eastAsia" w:ascii="宋体" w:hAnsi="宋体" w:eastAsia="宋体" w:cs="宋体"/>
                <w:b/>
                <w:bCs/>
                <w:color w:val="auto"/>
                <w:sz w:val="24"/>
                <w:szCs w:val="24"/>
                <w:highlight w:val="none"/>
                <w:lang w:eastAsia="zh-CN"/>
              </w:rPr>
              <w:t>产品属于政府强制采购节能品目的（详见《关于印发节能产品政府采购品目清单的通知》财库〔2019〕19号），响应方须按上款要求提供节能产品认证证书或规定网站证书查询截图。响应</w:t>
            </w:r>
            <w:r>
              <w:rPr>
                <w:rFonts w:hint="eastAsia" w:ascii="宋体" w:hAnsi="宋体" w:eastAsia="宋体" w:cs="宋体"/>
                <w:b/>
                <w:bCs/>
                <w:color w:val="auto"/>
                <w:sz w:val="24"/>
                <w:szCs w:val="24"/>
                <w:highlight w:val="none"/>
              </w:rPr>
              <w:t>人须提供该清单内产品，否则其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将作为无效标处理</w:t>
            </w:r>
            <w:r>
              <w:rPr>
                <w:rFonts w:hint="eastAsia" w:ascii="宋体" w:hAnsi="宋体" w:eastAsia="宋体"/>
                <w:b/>
                <w:bCs/>
                <w:color w:val="auto"/>
                <w:sz w:val="24"/>
                <w:szCs w:val="24"/>
                <w:highlight w:val="none"/>
              </w:rPr>
              <w:t>。</w:t>
            </w:r>
          </w:p>
        </w:tc>
      </w:tr>
      <w:tr w14:paraId="5CD62F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85" w:type="dxa"/>
            <w:vAlign w:val="center"/>
          </w:tcPr>
          <w:p w14:paraId="06E68746">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2</w:t>
            </w:r>
          </w:p>
        </w:tc>
        <w:tc>
          <w:tcPr>
            <w:tcW w:w="1781" w:type="dxa"/>
            <w:vAlign w:val="center"/>
          </w:tcPr>
          <w:p w14:paraId="5CC36153">
            <w:pPr>
              <w:ind w:left="-130" w:leftChars="-54" w:right="-122" w:rightChars="-51"/>
              <w:jc w:val="center"/>
              <w:rPr>
                <w:rFonts w:hint="eastAsia" w:ascii="宋体" w:hAnsi="宋体"/>
                <w:b/>
                <w:sz w:val="24"/>
                <w:szCs w:val="24"/>
              </w:rPr>
            </w:pPr>
            <w:r>
              <w:rPr>
                <w:rFonts w:hint="eastAsia" w:ascii="宋体" w:hAnsi="宋体"/>
                <w:b/>
                <w:sz w:val="24"/>
                <w:szCs w:val="24"/>
              </w:rPr>
              <w:t>投标截止时间</w:t>
            </w:r>
          </w:p>
        </w:tc>
        <w:tc>
          <w:tcPr>
            <w:tcW w:w="6776" w:type="dxa"/>
            <w:vAlign w:val="center"/>
          </w:tcPr>
          <w:p w14:paraId="2DC1523E">
            <w:pPr>
              <w:rPr>
                <w:rFonts w:hint="eastAsia" w:ascii="宋体" w:hAnsi="宋体"/>
                <w:bCs/>
                <w:sz w:val="24"/>
                <w:szCs w:val="24"/>
                <w:highlight w:val="none"/>
              </w:rPr>
            </w:pPr>
            <w:r>
              <w:rPr>
                <w:rFonts w:hint="eastAsia" w:ascii="宋体" w:hAnsi="宋体" w:eastAsia="宋体"/>
                <w:sz w:val="24"/>
                <w:szCs w:val="24"/>
                <w:highlight w:val="none"/>
                <w:u w:val="single"/>
                <w:lang w:eastAsia="zh-CN"/>
              </w:rPr>
              <w:t>2026年6月17日</w:t>
            </w:r>
            <w:r>
              <w:rPr>
                <w:rFonts w:hint="eastAsia" w:ascii="宋体" w:hAnsi="宋体" w:eastAsia="宋体"/>
                <w:sz w:val="24"/>
                <w:szCs w:val="24"/>
                <w:highlight w:val="none"/>
                <w:u w:val="single"/>
                <w:lang w:val="en-US" w:eastAsia="zh-CN"/>
              </w:rPr>
              <w:t xml:space="preserve">09:00 </w:t>
            </w:r>
            <w:r>
              <w:rPr>
                <w:rFonts w:hint="eastAsia" w:ascii="宋体" w:hAnsi="宋体"/>
                <w:bCs/>
                <w:sz w:val="24"/>
                <w:szCs w:val="24"/>
                <w:highlight w:val="none"/>
              </w:rPr>
              <w:t>（北京时间）</w:t>
            </w:r>
          </w:p>
        </w:tc>
      </w:tr>
      <w:tr w14:paraId="1888C4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85" w:type="dxa"/>
            <w:vAlign w:val="center"/>
          </w:tcPr>
          <w:p w14:paraId="41D246AC">
            <w:pPr>
              <w:jc w:val="center"/>
              <w:rPr>
                <w:rFonts w:hint="eastAsia" w:ascii="宋体" w:hAnsi="宋体"/>
                <w:sz w:val="24"/>
                <w:szCs w:val="24"/>
              </w:rPr>
            </w:pPr>
            <w:r>
              <w:rPr>
                <w:rFonts w:hint="eastAsia" w:ascii="宋体" w:hAnsi="宋体"/>
                <w:sz w:val="24"/>
                <w:szCs w:val="24"/>
              </w:rPr>
              <w:t>1</w:t>
            </w:r>
            <w:r>
              <w:rPr>
                <w:rFonts w:hint="eastAsia" w:ascii="宋体" w:hAnsi="宋体" w:eastAsia="宋体"/>
                <w:sz w:val="24"/>
                <w:szCs w:val="24"/>
                <w:lang w:val="en-US" w:eastAsia="zh-CN"/>
              </w:rPr>
              <w:t>3</w:t>
            </w:r>
          </w:p>
        </w:tc>
        <w:tc>
          <w:tcPr>
            <w:tcW w:w="1781" w:type="dxa"/>
            <w:vAlign w:val="center"/>
          </w:tcPr>
          <w:p w14:paraId="108AB16D">
            <w:pPr>
              <w:ind w:left="-130" w:leftChars="-54" w:right="-122" w:rightChars="-51"/>
              <w:jc w:val="center"/>
              <w:rPr>
                <w:rFonts w:hint="eastAsia" w:ascii="宋体" w:hAnsi="宋体"/>
                <w:b/>
                <w:sz w:val="24"/>
                <w:szCs w:val="24"/>
              </w:rPr>
            </w:pPr>
            <w:r>
              <w:rPr>
                <w:rFonts w:hint="eastAsia" w:ascii="宋体" w:hAnsi="宋体"/>
                <w:b/>
                <w:sz w:val="24"/>
                <w:szCs w:val="24"/>
              </w:rPr>
              <w:t>开标时间及地点</w:t>
            </w:r>
          </w:p>
        </w:tc>
        <w:tc>
          <w:tcPr>
            <w:tcW w:w="6776" w:type="dxa"/>
            <w:vAlign w:val="center"/>
          </w:tcPr>
          <w:p w14:paraId="53F69E69">
            <w:pPr>
              <w:spacing w:line="240" w:lineRule="auto"/>
              <w:rPr>
                <w:rFonts w:hint="eastAsia" w:ascii="宋体" w:hAnsi="宋体"/>
                <w:b/>
                <w:sz w:val="24"/>
                <w:szCs w:val="24"/>
                <w:highlight w:val="none"/>
              </w:rPr>
            </w:pPr>
            <w:r>
              <w:rPr>
                <w:rFonts w:hint="eastAsia" w:ascii="宋体" w:hAnsi="宋体"/>
                <w:b/>
                <w:sz w:val="24"/>
                <w:szCs w:val="24"/>
                <w:highlight w:val="none"/>
              </w:rPr>
              <w:t>开标时间：</w:t>
            </w:r>
            <w:r>
              <w:rPr>
                <w:rFonts w:hint="eastAsia" w:ascii="宋体" w:hAnsi="宋体" w:eastAsia="宋体"/>
                <w:sz w:val="24"/>
                <w:szCs w:val="24"/>
                <w:highlight w:val="none"/>
                <w:u w:val="single"/>
                <w:lang w:eastAsia="zh-CN"/>
              </w:rPr>
              <w:t>2026年6月17日</w:t>
            </w:r>
            <w:r>
              <w:rPr>
                <w:rFonts w:hint="eastAsia" w:ascii="宋体" w:hAnsi="宋体" w:eastAsia="宋体"/>
                <w:sz w:val="24"/>
                <w:szCs w:val="24"/>
                <w:highlight w:val="none"/>
                <w:u w:val="single"/>
                <w:lang w:val="en-US" w:eastAsia="zh-CN"/>
              </w:rPr>
              <w:t xml:space="preserve">09:00 </w:t>
            </w:r>
            <w:r>
              <w:rPr>
                <w:rFonts w:hint="eastAsia" w:ascii="宋体" w:hAnsi="宋体"/>
                <w:bCs/>
                <w:sz w:val="24"/>
                <w:szCs w:val="24"/>
                <w:highlight w:val="none"/>
              </w:rPr>
              <w:t>（（北京时间）</w:t>
            </w:r>
          </w:p>
          <w:p w14:paraId="02DC0DF2">
            <w:pPr>
              <w:spacing w:line="240" w:lineRule="auto"/>
              <w:rPr>
                <w:rFonts w:hint="eastAsia" w:ascii="宋体" w:hAnsi="宋体"/>
                <w:b/>
                <w:sz w:val="24"/>
                <w:highlight w:val="none"/>
              </w:rPr>
            </w:pPr>
            <w:r>
              <w:rPr>
                <w:rFonts w:hint="eastAsia" w:ascii="宋体" w:hAnsi="宋体"/>
                <w:b/>
                <w:sz w:val="24"/>
                <w:highlight w:val="none"/>
              </w:rPr>
              <w:t>地点（网址）：</w:t>
            </w:r>
            <w:r>
              <w:rPr>
                <w:rFonts w:hint="eastAsia" w:ascii="宋体" w:hAnsi="宋体" w:cs="宋体"/>
                <w:b/>
                <w:bCs/>
                <w:color w:val="auto"/>
                <w:sz w:val="24"/>
                <w:highlight w:val="none"/>
                <w:u w:val="single"/>
                <w:lang w:eastAsia="zh-CN"/>
              </w:rPr>
              <w:t>丽水兴恒工程咨询有限公司开标室（龙泉市龙渊街道华楼街268号财富大厦17楼），（网址：政府采购云平台（https://www.zcygov.cn/）</w:t>
            </w:r>
            <w:r>
              <w:rPr>
                <w:rFonts w:hint="eastAsia" w:ascii="宋体" w:hAnsi="宋体"/>
                <w:b/>
                <w:sz w:val="24"/>
                <w:highlight w:val="none"/>
              </w:rPr>
              <w:t>，投标人无需前往开评标现场，应当准时在线参加。投标人需在开启时间后30分钟内登录政府采购云平台进行电子加密响应文件解密，解密电子加密响应文件时须插入CA锁。(详见流程https://edu.zcygov.cn/luban/e-biding)</w:t>
            </w:r>
          </w:p>
        </w:tc>
      </w:tr>
      <w:tr w14:paraId="52BA7F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17" w:hRule="exact"/>
          <w:jc w:val="center"/>
        </w:trPr>
        <w:tc>
          <w:tcPr>
            <w:tcW w:w="585" w:type="dxa"/>
            <w:vAlign w:val="center"/>
          </w:tcPr>
          <w:p w14:paraId="40B5CFCD">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4</w:t>
            </w:r>
          </w:p>
        </w:tc>
        <w:tc>
          <w:tcPr>
            <w:tcW w:w="1781" w:type="dxa"/>
            <w:vAlign w:val="center"/>
          </w:tcPr>
          <w:p w14:paraId="6958DABE">
            <w:pPr>
              <w:ind w:left="-130" w:leftChars="-54" w:right="-122" w:rightChars="-51"/>
              <w:jc w:val="center"/>
              <w:rPr>
                <w:rFonts w:hint="eastAsia" w:ascii="宋体" w:hAnsi="宋体"/>
                <w:sz w:val="24"/>
                <w:szCs w:val="24"/>
              </w:rPr>
            </w:pPr>
            <w:r>
              <w:rPr>
                <w:rFonts w:hint="eastAsia" w:ascii="宋体" w:hAnsi="宋体"/>
                <w:sz w:val="24"/>
                <w:szCs w:val="24"/>
              </w:rPr>
              <w:t>评审办法和细则</w:t>
            </w:r>
          </w:p>
        </w:tc>
        <w:tc>
          <w:tcPr>
            <w:tcW w:w="6776" w:type="dxa"/>
            <w:vAlign w:val="center"/>
          </w:tcPr>
          <w:p w14:paraId="6C4F28DB">
            <w:pPr>
              <w:rPr>
                <w:rFonts w:hint="eastAsia" w:ascii="宋体" w:hAnsi="宋体"/>
                <w:sz w:val="24"/>
                <w:szCs w:val="24"/>
              </w:rPr>
            </w:pPr>
            <w:r>
              <w:rPr>
                <w:rFonts w:hint="eastAsia" w:ascii="宋体" w:hAnsi="宋体"/>
                <w:sz w:val="24"/>
                <w:szCs w:val="24"/>
              </w:rPr>
              <w:t>采用综合评分法，详见招标文件“第六章  评审办法和细则”</w:t>
            </w:r>
          </w:p>
        </w:tc>
      </w:tr>
      <w:tr w14:paraId="1290D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483" w:hRule="atLeast"/>
          <w:jc w:val="center"/>
        </w:trPr>
        <w:tc>
          <w:tcPr>
            <w:tcW w:w="585" w:type="dxa"/>
            <w:vAlign w:val="center"/>
          </w:tcPr>
          <w:p w14:paraId="6CD67D43">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5</w:t>
            </w:r>
          </w:p>
        </w:tc>
        <w:tc>
          <w:tcPr>
            <w:tcW w:w="1781" w:type="dxa"/>
            <w:vAlign w:val="center"/>
          </w:tcPr>
          <w:p w14:paraId="60357530">
            <w:pPr>
              <w:ind w:left="-130" w:leftChars="-54" w:right="-122" w:rightChars="-51"/>
              <w:jc w:val="center"/>
              <w:rPr>
                <w:rFonts w:hint="eastAsia" w:ascii="宋体" w:hAnsi="宋体"/>
                <w:sz w:val="24"/>
                <w:szCs w:val="24"/>
              </w:rPr>
            </w:pPr>
            <w:r>
              <w:rPr>
                <w:rFonts w:hint="eastAsia" w:ascii="宋体" w:hAnsi="宋体"/>
                <w:sz w:val="24"/>
                <w:szCs w:val="24"/>
              </w:rPr>
              <w:t>中标（成交）结果公告及中标（成交）通知书</w:t>
            </w:r>
          </w:p>
        </w:tc>
        <w:tc>
          <w:tcPr>
            <w:tcW w:w="6776" w:type="dxa"/>
            <w:vAlign w:val="center"/>
          </w:tcPr>
          <w:p w14:paraId="7B1449CA">
            <w:pPr>
              <w:rPr>
                <w:rFonts w:hint="eastAsia" w:ascii="宋体" w:hAnsi="宋体"/>
                <w:sz w:val="24"/>
                <w:szCs w:val="24"/>
              </w:rPr>
            </w:pPr>
            <w:r>
              <w:rPr>
                <w:rFonts w:hint="eastAsia" w:ascii="宋体" w:hAnsi="宋体"/>
                <w:sz w:val="24"/>
                <w:szCs w:val="24"/>
              </w:rPr>
              <w:t>中标（成交）结果公告在浙江政府采购网（http://zfcg.czt.zj.gov.cn）、丽水市公共资源交易网（龙泉）（http://lssggzy.lishui.gov.cn/lqweb/）等媒体上发布，并发放中标（成交）通知书。</w:t>
            </w:r>
          </w:p>
        </w:tc>
      </w:tr>
      <w:tr w14:paraId="60E7F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28" w:hRule="atLeast"/>
          <w:jc w:val="center"/>
        </w:trPr>
        <w:tc>
          <w:tcPr>
            <w:tcW w:w="585" w:type="dxa"/>
            <w:vAlign w:val="center"/>
          </w:tcPr>
          <w:p w14:paraId="1DFB531F">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6</w:t>
            </w:r>
          </w:p>
        </w:tc>
        <w:tc>
          <w:tcPr>
            <w:tcW w:w="1781" w:type="dxa"/>
            <w:vAlign w:val="center"/>
          </w:tcPr>
          <w:p w14:paraId="3178DD65">
            <w:pPr>
              <w:ind w:left="-130" w:leftChars="-54" w:right="-122" w:rightChars="-51"/>
              <w:jc w:val="center"/>
              <w:rPr>
                <w:rFonts w:hint="eastAsia" w:ascii="宋体" w:hAnsi="宋体"/>
                <w:sz w:val="24"/>
                <w:szCs w:val="24"/>
              </w:rPr>
            </w:pPr>
            <w:r>
              <w:rPr>
                <w:rFonts w:hint="eastAsia" w:ascii="宋体" w:hAnsi="宋体"/>
                <w:sz w:val="24"/>
                <w:szCs w:val="24"/>
              </w:rPr>
              <w:t>签订合同</w:t>
            </w:r>
          </w:p>
        </w:tc>
        <w:tc>
          <w:tcPr>
            <w:tcW w:w="6776" w:type="dxa"/>
            <w:vAlign w:val="center"/>
          </w:tcPr>
          <w:p w14:paraId="378CEEF5">
            <w:pPr>
              <w:rPr>
                <w:rFonts w:hint="eastAsia" w:ascii="宋体" w:hAnsi="宋体"/>
                <w:sz w:val="24"/>
                <w:szCs w:val="24"/>
              </w:rPr>
            </w:pPr>
            <w:r>
              <w:rPr>
                <w:rFonts w:hint="eastAsia" w:ascii="宋体" w:hAnsi="宋体"/>
                <w:sz w:val="24"/>
                <w:szCs w:val="24"/>
              </w:rPr>
              <w:t>中标（成交）通知书发出之日起30日内，按照招标文件和中标人投标文件的规定，签订政府采购合同。所签订的合同不得对招标文件确定的事项和中标人投标文件作实质性修改。</w:t>
            </w:r>
          </w:p>
        </w:tc>
      </w:tr>
      <w:tr w14:paraId="4C4109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72" w:hRule="atLeast"/>
          <w:jc w:val="center"/>
        </w:trPr>
        <w:tc>
          <w:tcPr>
            <w:tcW w:w="585" w:type="dxa"/>
            <w:vAlign w:val="center"/>
          </w:tcPr>
          <w:p w14:paraId="2D0BD06E">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7</w:t>
            </w:r>
          </w:p>
        </w:tc>
        <w:tc>
          <w:tcPr>
            <w:tcW w:w="1781" w:type="dxa"/>
            <w:vAlign w:val="center"/>
          </w:tcPr>
          <w:p w14:paraId="41FE587E">
            <w:pPr>
              <w:ind w:left="-130" w:leftChars="-54" w:right="-122" w:rightChars="-51"/>
              <w:jc w:val="center"/>
              <w:rPr>
                <w:rFonts w:hint="eastAsia" w:ascii="宋体" w:hAnsi="宋体"/>
                <w:sz w:val="24"/>
                <w:szCs w:val="24"/>
              </w:rPr>
            </w:pPr>
            <w:r>
              <w:rPr>
                <w:rFonts w:hint="eastAsia" w:ascii="宋体" w:hAnsi="宋体"/>
                <w:sz w:val="24"/>
                <w:szCs w:val="24"/>
              </w:rPr>
              <w:t>发布媒体</w:t>
            </w:r>
          </w:p>
        </w:tc>
        <w:tc>
          <w:tcPr>
            <w:tcW w:w="6776" w:type="dxa"/>
            <w:vAlign w:val="center"/>
          </w:tcPr>
          <w:p w14:paraId="0E0DA25E">
            <w:pPr>
              <w:jc w:val="left"/>
              <w:rPr>
                <w:rFonts w:hint="eastAsia" w:ascii="宋体" w:hAnsi="宋体"/>
                <w:sz w:val="24"/>
                <w:szCs w:val="24"/>
              </w:rPr>
            </w:pPr>
            <w:r>
              <w:rPr>
                <w:rFonts w:hint="eastAsia" w:ascii="宋体" w:hAnsi="宋体"/>
                <w:sz w:val="24"/>
                <w:szCs w:val="24"/>
              </w:rPr>
              <w:t>浙江政府采购网（http://zfcg.czt.zj.gov.cn）、丽水市公共资源交易网（龙泉）（http://lssggzy.lishui.gov.cn/lqweb/）等。</w:t>
            </w:r>
          </w:p>
        </w:tc>
      </w:tr>
      <w:tr w14:paraId="4FB32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645" w:hRule="atLeast"/>
          <w:jc w:val="center"/>
        </w:trPr>
        <w:tc>
          <w:tcPr>
            <w:tcW w:w="585" w:type="dxa"/>
            <w:vAlign w:val="center"/>
          </w:tcPr>
          <w:p w14:paraId="3ABE1F6D">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8</w:t>
            </w:r>
          </w:p>
        </w:tc>
        <w:tc>
          <w:tcPr>
            <w:tcW w:w="1781" w:type="dxa"/>
            <w:vAlign w:val="center"/>
          </w:tcPr>
          <w:p w14:paraId="46B43A3D">
            <w:pPr>
              <w:pStyle w:val="62"/>
              <w:jc w:val="center"/>
              <w:rPr>
                <w:rFonts w:hint="eastAsia" w:hAnsi="宋体"/>
                <w:b/>
                <w:sz w:val="24"/>
                <w:szCs w:val="24"/>
              </w:rPr>
            </w:pPr>
            <w:r>
              <w:rPr>
                <w:rFonts w:hint="eastAsia" w:hAnsi="宋体"/>
                <w:b/>
                <w:sz w:val="24"/>
                <w:szCs w:val="24"/>
              </w:rPr>
              <w:t>电子开标</w:t>
            </w:r>
            <w:r>
              <w:rPr>
                <w:rFonts w:hint="eastAsia" w:hAnsi="宋体"/>
                <w:b/>
                <w:kern w:val="0"/>
                <w:sz w:val="24"/>
                <w:szCs w:val="24"/>
              </w:rPr>
              <w:t>注意事项</w:t>
            </w:r>
          </w:p>
        </w:tc>
        <w:tc>
          <w:tcPr>
            <w:tcW w:w="6776" w:type="dxa"/>
            <w:vAlign w:val="center"/>
          </w:tcPr>
          <w:p w14:paraId="0BA1D5CB">
            <w:pPr>
              <w:pStyle w:val="62"/>
              <w:snapToGrid w:val="0"/>
              <w:jc w:val="left"/>
              <w:rPr>
                <w:rFonts w:hint="eastAsia" w:hAnsi="宋体"/>
                <w:sz w:val="24"/>
                <w:szCs w:val="24"/>
              </w:rPr>
            </w:pPr>
            <w:r>
              <w:rPr>
                <w:rFonts w:hint="eastAsia" w:hAnsi="宋体"/>
                <w:sz w:val="24"/>
                <w:szCs w:val="24"/>
              </w:rPr>
              <w:t>1.请务必确保投标文件制作客户端为最新版本，旧版本可能导致投标文件解密失败。</w:t>
            </w:r>
          </w:p>
          <w:p w14:paraId="726DD7A3">
            <w:pPr>
              <w:jc w:val="left"/>
              <w:rPr>
                <w:rFonts w:hint="eastAsia" w:ascii="宋体" w:hAnsi="宋体"/>
                <w:sz w:val="24"/>
                <w:szCs w:val="24"/>
              </w:rPr>
            </w:pPr>
            <w:r>
              <w:rPr>
                <w:rFonts w:hint="eastAsia" w:ascii="宋体" w:hAnsi="宋体"/>
                <w:sz w:val="24"/>
                <w:szCs w:val="24"/>
              </w:rPr>
              <w:t>2.为避免出现意外，建议全程由一台电脑进行操作（包括标书制作、上传、解密等），中途不要更换电脑）</w:t>
            </w:r>
          </w:p>
          <w:p w14:paraId="3C147A9A">
            <w:pPr>
              <w:pStyle w:val="62"/>
              <w:snapToGrid w:val="0"/>
              <w:jc w:val="left"/>
              <w:rPr>
                <w:rFonts w:hint="eastAsia" w:hAnsi="宋体"/>
                <w:sz w:val="24"/>
                <w:szCs w:val="24"/>
              </w:rPr>
            </w:pPr>
            <w:r>
              <w:rPr>
                <w:rFonts w:hint="eastAsia" w:hAnsi="宋体"/>
                <w:sz w:val="24"/>
                <w:szCs w:val="24"/>
              </w:rPr>
              <w:t>3.请务必确保投标文件制作 时所用的 CA 锁与投标文件解密时的 CA 锁为同一把，否则可能导致投标文件解密失败。</w:t>
            </w:r>
          </w:p>
          <w:p w14:paraId="0B0EA0EB">
            <w:pPr>
              <w:pStyle w:val="62"/>
              <w:snapToGrid w:val="0"/>
              <w:jc w:val="left"/>
              <w:rPr>
                <w:rFonts w:hint="eastAsia" w:hAnsi="宋体"/>
                <w:sz w:val="24"/>
                <w:szCs w:val="24"/>
              </w:rPr>
            </w:pPr>
            <w:r>
              <w:rPr>
                <w:rFonts w:hint="eastAsia" w:hAnsi="宋体"/>
                <w:sz w:val="24"/>
                <w:szCs w:val="24"/>
              </w:rPr>
              <w:t>4.请务必确保在开标、评审期间政府采购云平台账户在线，以便遇到评标委员会要求作必要的澄清，说明或者补正的情况时，投标人能够及时上传答辩。</w:t>
            </w:r>
          </w:p>
          <w:p w14:paraId="36BD86CF">
            <w:pPr>
              <w:pStyle w:val="62"/>
              <w:snapToGrid w:val="0"/>
              <w:jc w:val="left"/>
              <w:rPr>
                <w:rFonts w:hint="eastAsia" w:hAnsi="宋体"/>
                <w:sz w:val="24"/>
              </w:rPr>
            </w:pPr>
            <w:r>
              <w:rPr>
                <w:rFonts w:hint="eastAsia" w:hAnsi="宋体"/>
                <w:sz w:val="24"/>
              </w:rPr>
              <w:t>5.特别说明：政府采购云平台如对电子化开标及评审流程有更新的，按更新后的流程进行开标及评审。</w:t>
            </w:r>
          </w:p>
        </w:tc>
      </w:tr>
      <w:tr w14:paraId="1C89D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98" w:hRule="atLeast"/>
          <w:jc w:val="center"/>
        </w:trPr>
        <w:tc>
          <w:tcPr>
            <w:tcW w:w="585" w:type="dxa"/>
            <w:vAlign w:val="center"/>
          </w:tcPr>
          <w:p w14:paraId="5EFB2031">
            <w:pPr>
              <w:jc w:val="center"/>
              <w:rPr>
                <w:rFonts w:hint="eastAsia" w:ascii="宋体" w:hAnsi="宋体" w:eastAsia="宋体"/>
                <w:sz w:val="24"/>
                <w:szCs w:val="24"/>
                <w:lang w:eastAsia="zh-CN"/>
              </w:rPr>
            </w:pPr>
            <w:r>
              <w:rPr>
                <w:rFonts w:hint="eastAsia" w:ascii="宋体" w:hAnsi="宋体"/>
                <w:sz w:val="24"/>
                <w:szCs w:val="24"/>
              </w:rPr>
              <w:t>1</w:t>
            </w:r>
            <w:r>
              <w:rPr>
                <w:rFonts w:hint="eastAsia" w:ascii="宋体" w:hAnsi="宋体" w:eastAsia="宋体"/>
                <w:sz w:val="24"/>
                <w:szCs w:val="24"/>
                <w:lang w:val="en-US" w:eastAsia="zh-CN"/>
              </w:rPr>
              <w:t>9</w:t>
            </w:r>
          </w:p>
        </w:tc>
        <w:tc>
          <w:tcPr>
            <w:tcW w:w="1781" w:type="dxa"/>
            <w:vAlign w:val="center"/>
          </w:tcPr>
          <w:p w14:paraId="5B11CBC7">
            <w:pPr>
              <w:ind w:left="-130" w:leftChars="-54" w:right="-122" w:rightChars="-51"/>
              <w:jc w:val="center"/>
              <w:rPr>
                <w:rFonts w:hint="eastAsia" w:ascii="宋体" w:hAnsi="宋体"/>
                <w:sz w:val="24"/>
                <w:szCs w:val="24"/>
              </w:rPr>
            </w:pPr>
            <w:r>
              <w:rPr>
                <w:rFonts w:hint="eastAsia" w:ascii="宋体" w:hAnsi="宋体"/>
                <w:sz w:val="24"/>
                <w:szCs w:val="24"/>
              </w:rPr>
              <w:t>招标文件解释</w:t>
            </w:r>
          </w:p>
        </w:tc>
        <w:tc>
          <w:tcPr>
            <w:tcW w:w="6776" w:type="dxa"/>
            <w:vAlign w:val="center"/>
          </w:tcPr>
          <w:p w14:paraId="39605AA5">
            <w:pPr>
              <w:rPr>
                <w:rFonts w:hint="eastAsia" w:ascii="宋体" w:hAnsi="宋体" w:eastAsia="宋体"/>
                <w:sz w:val="24"/>
                <w:szCs w:val="24"/>
                <w:lang w:eastAsia="zh-CN"/>
              </w:rPr>
            </w:pPr>
            <w:r>
              <w:rPr>
                <w:rFonts w:hint="eastAsia" w:ascii="宋体" w:hAnsi="宋体"/>
                <w:sz w:val="24"/>
                <w:szCs w:val="24"/>
              </w:rPr>
              <w:t>本项目招标文件的解释权属于</w:t>
            </w:r>
            <w:r>
              <w:rPr>
                <w:rFonts w:hint="eastAsia" w:ascii="宋体" w:hAnsi="宋体" w:eastAsia="宋体"/>
                <w:sz w:val="24"/>
                <w:szCs w:val="24"/>
                <w:lang w:eastAsia="zh-CN"/>
              </w:rPr>
              <w:t>丽水兴恒工程咨询有限公司</w:t>
            </w:r>
          </w:p>
        </w:tc>
      </w:tr>
      <w:bookmarkEnd w:id="89"/>
    </w:tbl>
    <w:p w14:paraId="0B6B18DE">
      <w:pPr>
        <w:pStyle w:val="52"/>
        <w:ind w:left="0" w:leftChars="0" w:firstLine="0" w:firstLineChars="0"/>
        <w:rPr>
          <w:rFonts w:hint="eastAsia" w:ascii="宋体" w:hAnsi="宋体"/>
          <w:szCs w:val="21"/>
        </w:rPr>
      </w:pPr>
      <w:bookmarkStart w:id="90" w:name="_Toc10533"/>
      <w:bookmarkStart w:id="91" w:name="_Toc5458"/>
      <w:bookmarkStart w:id="92" w:name="_Toc494555849"/>
      <w:bookmarkStart w:id="93" w:name="_Toc493956033"/>
    </w:p>
    <w:bookmarkEnd w:id="90"/>
    <w:bookmarkEnd w:id="91"/>
    <w:bookmarkEnd w:id="92"/>
    <w:bookmarkEnd w:id="93"/>
    <w:p w14:paraId="10210A17">
      <w:pPr>
        <w:pStyle w:val="31"/>
        <w:spacing w:before="240" w:after="240"/>
        <w:ind w:firstLine="0" w:firstLineChars="0"/>
        <w:jc w:val="left"/>
        <w:rPr>
          <w:rFonts w:hint="eastAsia" w:ascii="宋体" w:hAnsi="宋体" w:eastAsia="宋体"/>
        </w:rPr>
      </w:pPr>
      <w:r>
        <w:rPr>
          <w:rFonts w:hint="eastAsia" w:ascii="宋体" w:hAnsi="宋体" w:eastAsia="宋体"/>
        </w:rPr>
        <w:t>一   总则</w:t>
      </w:r>
    </w:p>
    <w:p w14:paraId="3E22BE0E">
      <w:pPr>
        <w:spacing w:line="360" w:lineRule="auto"/>
        <w:ind w:firstLine="480" w:firstLineChars="200"/>
        <w:rPr>
          <w:rFonts w:hint="eastAsia" w:ascii="宋体" w:hAnsi="宋体"/>
          <w:b/>
          <w:sz w:val="24"/>
        </w:rPr>
      </w:pPr>
      <w:r>
        <w:rPr>
          <w:rFonts w:hint="eastAsia" w:ascii="宋体" w:hAnsi="宋体"/>
          <w:b/>
          <w:sz w:val="24"/>
        </w:rPr>
        <w:t>1. 适用范围</w:t>
      </w:r>
    </w:p>
    <w:p w14:paraId="239787DF">
      <w:pPr>
        <w:spacing w:line="360" w:lineRule="auto"/>
        <w:ind w:firstLine="480" w:firstLineChars="200"/>
        <w:rPr>
          <w:rFonts w:hint="eastAsia" w:ascii="宋体" w:hAnsi="宋体"/>
          <w:sz w:val="24"/>
        </w:rPr>
      </w:pPr>
      <w:r>
        <w:rPr>
          <w:rFonts w:hint="eastAsia" w:ascii="宋体" w:hAnsi="宋体"/>
          <w:sz w:val="24"/>
        </w:rPr>
        <w:t xml:space="preserve">1.1 </w:t>
      </w:r>
      <w:r>
        <w:rPr>
          <w:rFonts w:hint="eastAsia" w:ascii="宋体" w:hAnsi="宋体"/>
          <w:bCs/>
          <w:sz w:val="24"/>
        </w:rPr>
        <w:t>招标文件</w:t>
      </w:r>
      <w:r>
        <w:rPr>
          <w:rFonts w:hint="eastAsia" w:ascii="宋体" w:hAnsi="宋体"/>
          <w:sz w:val="24"/>
        </w:rPr>
        <w:t>适用于本次所述项目的采购行为（法律、法规另有规定的，从其规定）。</w:t>
      </w:r>
    </w:p>
    <w:p w14:paraId="634F86E0">
      <w:pPr>
        <w:spacing w:line="360" w:lineRule="auto"/>
        <w:ind w:firstLine="480" w:firstLineChars="200"/>
        <w:rPr>
          <w:rFonts w:hint="eastAsia" w:ascii="宋体" w:hAnsi="宋体"/>
          <w:b/>
          <w:sz w:val="24"/>
        </w:rPr>
      </w:pPr>
      <w:r>
        <w:rPr>
          <w:rFonts w:hint="eastAsia" w:ascii="宋体" w:hAnsi="宋体"/>
          <w:b/>
          <w:sz w:val="24"/>
        </w:rPr>
        <w:t>2.定义</w:t>
      </w:r>
    </w:p>
    <w:p w14:paraId="1F19442B">
      <w:pPr>
        <w:spacing w:line="360" w:lineRule="auto"/>
        <w:ind w:firstLine="480" w:firstLineChars="200"/>
        <w:rPr>
          <w:rFonts w:hint="eastAsia" w:ascii="宋体" w:hAnsi="宋体"/>
          <w:sz w:val="24"/>
        </w:rPr>
      </w:pPr>
      <w:r>
        <w:rPr>
          <w:rFonts w:hint="eastAsia" w:ascii="宋体" w:hAnsi="宋体"/>
          <w:sz w:val="24"/>
        </w:rPr>
        <w:t>2.1 “采购人”系指</w:t>
      </w:r>
      <w:r>
        <w:rPr>
          <w:rFonts w:hint="eastAsia" w:ascii="宋体" w:hAnsi="宋体" w:eastAsia="宋体"/>
          <w:sz w:val="24"/>
          <w:lang w:eastAsia="zh-CN"/>
        </w:rPr>
        <w:t>龙泉市住龙镇人民政府</w:t>
      </w:r>
      <w:r>
        <w:rPr>
          <w:rFonts w:hint="eastAsia" w:ascii="宋体" w:hAnsi="宋体"/>
          <w:sz w:val="24"/>
        </w:rPr>
        <w:t>。</w:t>
      </w:r>
    </w:p>
    <w:p w14:paraId="21902AC6">
      <w:pPr>
        <w:spacing w:line="360" w:lineRule="auto"/>
        <w:ind w:firstLine="480" w:firstLineChars="200"/>
        <w:rPr>
          <w:rFonts w:hint="eastAsia" w:ascii="宋体" w:hAnsi="宋体"/>
          <w:sz w:val="24"/>
        </w:rPr>
      </w:pPr>
      <w:r>
        <w:rPr>
          <w:rFonts w:hint="eastAsia" w:ascii="宋体" w:hAnsi="宋体"/>
          <w:sz w:val="24"/>
        </w:rPr>
        <w:t>2.2 “采购代理机构”系指</w:t>
      </w:r>
      <w:r>
        <w:rPr>
          <w:rFonts w:hint="eastAsia" w:ascii="宋体" w:hAnsi="宋体" w:eastAsia="宋体"/>
          <w:sz w:val="24"/>
          <w:lang w:eastAsia="zh-CN"/>
        </w:rPr>
        <w:t>丽水兴恒工程咨询有限公司</w:t>
      </w:r>
      <w:r>
        <w:rPr>
          <w:rFonts w:hint="eastAsia" w:ascii="宋体" w:hAnsi="宋体"/>
          <w:sz w:val="24"/>
        </w:rPr>
        <w:t>。</w:t>
      </w:r>
    </w:p>
    <w:p w14:paraId="21F53690">
      <w:pPr>
        <w:spacing w:line="360" w:lineRule="auto"/>
        <w:ind w:firstLine="480" w:firstLineChars="200"/>
        <w:rPr>
          <w:rFonts w:hint="eastAsia" w:ascii="宋体" w:hAnsi="宋体"/>
          <w:sz w:val="24"/>
        </w:rPr>
      </w:pPr>
      <w:r>
        <w:rPr>
          <w:rFonts w:hint="eastAsia" w:ascii="宋体" w:hAnsi="宋体"/>
          <w:sz w:val="24"/>
        </w:rPr>
        <w:t>2.3 “投标人”系指符合本项目投标人应具备的资格要求的投标人，并报名参与项目投标的投标人。</w:t>
      </w:r>
    </w:p>
    <w:p w14:paraId="646282BE">
      <w:pPr>
        <w:spacing w:line="360" w:lineRule="auto"/>
        <w:ind w:firstLine="480" w:firstLineChars="200"/>
        <w:rPr>
          <w:rFonts w:hint="eastAsia" w:ascii="宋体" w:hAnsi="宋体"/>
          <w:sz w:val="24"/>
        </w:rPr>
      </w:pPr>
      <w:r>
        <w:rPr>
          <w:rFonts w:hint="eastAsia" w:ascii="宋体" w:hAnsi="宋体"/>
          <w:sz w:val="24"/>
        </w:rPr>
        <w:t>2.4 “负责人”系指法人企业的法定负责人，或其他组织为法律、行政法规规定代表单位行使职权的主要负责人，或自然人本人。</w:t>
      </w:r>
    </w:p>
    <w:p w14:paraId="54AD3491">
      <w:pPr>
        <w:spacing w:line="360" w:lineRule="auto"/>
        <w:ind w:firstLine="480" w:firstLineChars="200"/>
        <w:rPr>
          <w:rFonts w:hint="eastAsia" w:ascii="宋体" w:hAnsi="宋体"/>
          <w:sz w:val="24"/>
        </w:rPr>
      </w:pPr>
      <w:r>
        <w:rPr>
          <w:rFonts w:hint="eastAsia" w:ascii="宋体" w:hAnsi="宋体"/>
          <w:sz w:val="24"/>
        </w:rPr>
        <w:t>2.5 “合同”系指采购人与中标人双方签署的规定双方权利与义务的协议，以及所有附件、附录、</w:t>
      </w:r>
      <w:r>
        <w:rPr>
          <w:rFonts w:hint="eastAsia" w:ascii="宋体" w:hAnsi="宋体"/>
          <w:bCs/>
          <w:sz w:val="24"/>
        </w:rPr>
        <w:t>招标文件</w:t>
      </w:r>
      <w:r>
        <w:rPr>
          <w:rFonts w:hint="eastAsia" w:ascii="宋体" w:hAnsi="宋体"/>
          <w:sz w:val="24"/>
        </w:rPr>
        <w:t>和</w:t>
      </w:r>
      <w:r>
        <w:rPr>
          <w:rFonts w:hint="eastAsia" w:ascii="宋体" w:hAnsi="宋体"/>
          <w:kern w:val="0"/>
          <w:sz w:val="24"/>
        </w:rPr>
        <w:t>投标文件</w:t>
      </w:r>
      <w:r>
        <w:rPr>
          <w:rFonts w:hint="eastAsia" w:ascii="宋体" w:hAnsi="宋体"/>
          <w:sz w:val="24"/>
        </w:rPr>
        <w:t>所提到的构成合同的所有文件。</w:t>
      </w:r>
    </w:p>
    <w:p w14:paraId="2AA3B598">
      <w:pPr>
        <w:spacing w:line="360" w:lineRule="auto"/>
        <w:ind w:firstLine="480" w:firstLineChars="200"/>
        <w:rPr>
          <w:rFonts w:hint="eastAsia" w:ascii="宋体" w:hAnsi="宋体"/>
          <w:sz w:val="24"/>
        </w:rPr>
      </w:pPr>
      <w:r>
        <w:rPr>
          <w:rFonts w:hint="eastAsia" w:ascii="宋体" w:hAnsi="宋体"/>
          <w:sz w:val="24"/>
        </w:rPr>
        <w:t>2.6 “产品”系指投标人按</w:t>
      </w:r>
      <w:r>
        <w:rPr>
          <w:rFonts w:hint="eastAsia" w:ascii="宋体" w:hAnsi="宋体"/>
          <w:bCs/>
          <w:sz w:val="24"/>
        </w:rPr>
        <w:t>招标文件</w:t>
      </w:r>
      <w:r>
        <w:rPr>
          <w:rFonts w:hint="eastAsia" w:ascii="宋体" w:hAnsi="宋体"/>
          <w:sz w:val="24"/>
        </w:rPr>
        <w:t>规定，须向采购人提供的一切产品（包括：虚拟产品），以及产品相关的保险、税金、备品备件、附件、耗材、工具、手册及其它有关技术资料和材料等。</w:t>
      </w:r>
    </w:p>
    <w:p w14:paraId="75490388">
      <w:pPr>
        <w:spacing w:line="360" w:lineRule="auto"/>
        <w:ind w:firstLine="480" w:firstLineChars="200"/>
        <w:rPr>
          <w:rFonts w:hint="eastAsia" w:ascii="宋体" w:hAnsi="宋体"/>
          <w:sz w:val="24"/>
        </w:rPr>
      </w:pPr>
      <w:r>
        <w:rPr>
          <w:rFonts w:hint="eastAsia" w:ascii="宋体" w:hAnsi="宋体"/>
          <w:sz w:val="24"/>
        </w:rPr>
        <w:t>2.7 “服务”系指投标人按</w:t>
      </w:r>
      <w:r>
        <w:rPr>
          <w:rFonts w:hint="eastAsia" w:ascii="宋体" w:hAnsi="宋体"/>
          <w:bCs/>
          <w:sz w:val="24"/>
        </w:rPr>
        <w:t>招标文件</w:t>
      </w:r>
      <w:r>
        <w:rPr>
          <w:rFonts w:hint="eastAsia" w:ascii="宋体" w:hAnsi="宋体"/>
          <w:sz w:val="24"/>
        </w:rPr>
        <w:t>规定应承担的送货上门、安装、调试、技术协助、校准、培训、技术指导以及其他类似的附随义务。</w:t>
      </w:r>
    </w:p>
    <w:p w14:paraId="3C80E952">
      <w:pPr>
        <w:spacing w:line="360" w:lineRule="auto"/>
        <w:ind w:firstLine="480" w:firstLineChars="200"/>
        <w:rPr>
          <w:rFonts w:hint="eastAsia" w:ascii="宋体" w:hAnsi="宋体"/>
          <w:sz w:val="24"/>
        </w:rPr>
      </w:pPr>
      <w:r>
        <w:rPr>
          <w:rFonts w:hint="eastAsia" w:ascii="宋体" w:hAnsi="宋体"/>
          <w:sz w:val="24"/>
        </w:rPr>
        <w:t>2.8 “▲” 系指实质性要求条款；“</w:t>
      </w:r>
      <w:r>
        <w:rPr>
          <w:rFonts w:hint="eastAsia" w:ascii="宋体" w:hAnsi="宋体" w:eastAsia="宋体"/>
          <w:sz w:val="24"/>
          <w:lang w:eastAsia="zh-CN"/>
        </w:rPr>
        <w:t>◆</w:t>
      </w:r>
      <w:r>
        <w:rPr>
          <w:rFonts w:hint="eastAsia" w:ascii="宋体" w:hAnsi="宋体"/>
          <w:sz w:val="24"/>
        </w:rPr>
        <w:t>”系指项目</w:t>
      </w:r>
      <w:r>
        <w:rPr>
          <w:rFonts w:hint="eastAsia" w:ascii="宋体" w:hAnsi="宋体" w:eastAsia="宋体"/>
          <w:sz w:val="24"/>
          <w:lang w:eastAsia="zh-CN"/>
        </w:rPr>
        <w:t>重要条款</w:t>
      </w:r>
      <w:r>
        <w:rPr>
          <w:rFonts w:hint="eastAsia" w:ascii="宋体" w:hAnsi="宋体"/>
          <w:sz w:val="24"/>
        </w:rPr>
        <w:t>。</w:t>
      </w:r>
    </w:p>
    <w:p w14:paraId="213F4996">
      <w:pPr>
        <w:spacing w:line="360" w:lineRule="auto"/>
        <w:ind w:firstLine="480" w:firstLineChars="200"/>
        <w:rPr>
          <w:rFonts w:hint="eastAsia" w:ascii="宋体" w:hAnsi="宋体"/>
          <w:b/>
          <w:sz w:val="24"/>
        </w:rPr>
      </w:pPr>
      <w:r>
        <w:rPr>
          <w:rFonts w:hint="eastAsia" w:ascii="宋体" w:hAnsi="宋体"/>
          <w:b/>
          <w:sz w:val="24"/>
        </w:rPr>
        <w:t>3.</w:t>
      </w:r>
      <w:r>
        <w:rPr>
          <w:rFonts w:hint="eastAsia" w:ascii="宋体" w:hAnsi="宋体"/>
          <w:sz w:val="23"/>
          <w:szCs w:val="23"/>
        </w:rPr>
        <w:t xml:space="preserve"> </w:t>
      </w:r>
      <w:r>
        <w:rPr>
          <w:rFonts w:hint="eastAsia" w:ascii="宋体" w:hAnsi="宋体"/>
          <w:b/>
          <w:sz w:val="24"/>
        </w:rPr>
        <w:t>投标人应具备资格条件</w:t>
      </w:r>
    </w:p>
    <w:p w14:paraId="036EC57C">
      <w:pPr>
        <w:spacing w:line="360" w:lineRule="auto"/>
        <w:ind w:firstLine="480" w:firstLineChars="200"/>
        <w:rPr>
          <w:rFonts w:hint="eastAsia" w:ascii="宋体" w:hAnsi="宋体"/>
          <w:sz w:val="24"/>
        </w:rPr>
      </w:pPr>
      <w:r>
        <w:rPr>
          <w:rFonts w:hint="eastAsia" w:ascii="宋体" w:hAnsi="宋体"/>
          <w:sz w:val="24"/>
        </w:rPr>
        <w:t>3.1 符合本招标文件第一章第“二”条的规定；</w:t>
      </w:r>
    </w:p>
    <w:p w14:paraId="4B0EED8C">
      <w:pPr>
        <w:spacing w:line="360" w:lineRule="auto"/>
        <w:ind w:firstLine="480" w:firstLineChars="200"/>
        <w:rPr>
          <w:rFonts w:hint="eastAsia" w:ascii="宋体" w:hAnsi="宋体"/>
          <w:sz w:val="24"/>
        </w:rPr>
      </w:pPr>
      <w:r>
        <w:rPr>
          <w:rFonts w:hint="eastAsia" w:ascii="宋体" w:hAnsi="宋体"/>
          <w:sz w:val="24"/>
        </w:rPr>
        <w:t>3.2 投标人应遵守有关的法律、法规和规章条例。</w:t>
      </w:r>
    </w:p>
    <w:p w14:paraId="6C1D7747">
      <w:pPr>
        <w:spacing w:line="360" w:lineRule="auto"/>
        <w:ind w:firstLine="480" w:firstLineChars="200"/>
        <w:rPr>
          <w:rFonts w:hint="eastAsia" w:ascii="宋体" w:hAnsi="宋体"/>
          <w:b/>
          <w:sz w:val="24"/>
        </w:rPr>
      </w:pPr>
      <w:r>
        <w:rPr>
          <w:rFonts w:hint="eastAsia" w:ascii="宋体" w:hAnsi="宋体"/>
          <w:b/>
          <w:sz w:val="24"/>
        </w:rPr>
        <w:t>4.联合体说明</w:t>
      </w:r>
    </w:p>
    <w:p w14:paraId="040316FB">
      <w:pPr>
        <w:spacing w:line="360" w:lineRule="auto"/>
        <w:ind w:firstLine="480" w:firstLineChars="200"/>
        <w:rPr>
          <w:rFonts w:hint="eastAsia" w:ascii="宋体" w:hAnsi="宋体"/>
          <w:sz w:val="24"/>
        </w:rPr>
      </w:pPr>
      <w:r>
        <w:rPr>
          <w:rFonts w:hint="eastAsia" w:ascii="宋体" w:hAnsi="宋体"/>
          <w:sz w:val="24"/>
        </w:rPr>
        <w:t>4.1本项目接受联合体参加。</w:t>
      </w:r>
    </w:p>
    <w:p w14:paraId="5DFE006B">
      <w:pPr>
        <w:spacing w:line="360" w:lineRule="auto"/>
        <w:ind w:firstLine="480" w:firstLineChars="200"/>
        <w:rPr>
          <w:rFonts w:hint="eastAsia" w:ascii="宋体" w:hAnsi="宋体"/>
          <w:bCs/>
          <w:sz w:val="24"/>
        </w:rPr>
      </w:pPr>
      <w:r>
        <w:rPr>
          <w:rFonts w:hint="eastAsia" w:ascii="宋体" w:hAnsi="宋体"/>
          <w:bCs/>
          <w:sz w:val="24"/>
        </w:rPr>
        <w:t>4.2联合体各方均符合政府采购法第二十二条第一款规定；</w:t>
      </w:r>
    </w:p>
    <w:p w14:paraId="611FE18F">
      <w:pPr>
        <w:spacing w:line="360" w:lineRule="auto"/>
        <w:ind w:firstLine="480" w:firstLineChars="200"/>
        <w:rPr>
          <w:rFonts w:hint="eastAsia" w:ascii="宋体" w:hAnsi="宋体"/>
          <w:bCs/>
          <w:sz w:val="24"/>
        </w:rPr>
      </w:pPr>
      <w:r>
        <w:rPr>
          <w:rFonts w:hint="eastAsia" w:ascii="宋体" w:hAnsi="宋体"/>
          <w:bCs/>
          <w:sz w:val="24"/>
        </w:rPr>
        <w:t>4.3联合体成员存在不良信用信息记录的，视同联合体存在不良信用记录。</w:t>
      </w:r>
    </w:p>
    <w:p w14:paraId="3A598B0C">
      <w:pPr>
        <w:spacing w:line="360" w:lineRule="auto"/>
        <w:ind w:firstLine="480" w:firstLineChars="200"/>
        <w:rPr>
          <w:rFonts w:hint="eastAsia" w:ascii="宋体" w:hAnsi="宋体"/>
          <w:bCs/>
          <w:sz w:val="24"/>
        </w:rPr>
      </w:pPr>
      <w:r>
        <w:rPr>
          <w:rFonts w:hint="eastAsia" w:ascii="宋体" w:hAnsi="宋体"/>
          <w:bCs/>
          <w:sz w:val="24"/>
        </w:rPr>
        <w:t>4.4联合体中至少有一方符合本文件规定的特定资质要求。但联合体中有同类资质的投标人按照联合体分工承担相同工作的，应当按照资质等级较低的投标人确定资质等级；</w:t>
      </w:r>
    </w:p>
    <w:p w14:paraId="77778E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4.5以联合体形式参加政府采购活动的，联合体各方不得再单独参加或者与其他投标人另外组成联合体参加同一合同项下的政府采购活动；</w:t>
      </w:r>
    </w:p>
    <w:p w14:paraId="2196F5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4.6联合体参与的，必须提供《联合体协议书》。</w:t>
      </w:r>
    </w:p>
    <w:p w14:paraId="1BDAD2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bookmarkStart w:id="94" w:name="_Toc5"/>
      <w:bookmarkStart w:id="95" w:name="_Toc494555850"/>
      <w:bookmarkStart w:id="96" w:name="_Toc26077"/>
      <w:bookmarkStart w:id="97" w:name="_Toc493956034"/>
      <w:r>
        <w:rPr>
          <w:rFonts w:hint="eastAsia" w:ascii="宋体" w:hAnsi="宋体"/>
          <w:b/>
          <w:sz w:val="24"/>
        </w:rPr>
        <w:t>5.信用信息记录查询</w:t>
      </w:r>
    </w:p>
    <w:p w14:paraId="06CE8E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5.1 查询渠道：信用中国网站（www.creditchina.gov.cn）、中国政府采购网（www.ccgp.gov.cn）；</w:t>
      </w:r>
    </w:p>
    <w:p w14:paraId="2E7687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5.2 信用信息记录查询截止时间：同资格审查结束时间，网站显示的信用信息记录将作为投标人资格审查的依据；</w:t>
      </w:r>
    </w:p>
    <w:p w14:paraId="1E6213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5.3 查询内容：列入失信被执行人、重大税收违法案件当事人名单、政府采购严重违法失信行为记录名单；</w:t>
      </w:r>
    </w:p>
    <w:p w14:paraId="27BAE9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5.4 信用信息留存方式：信用信息查询记录和证据以网页页面打印（或截图）等方式进行留存；</w:t>
      </w:r>
    </w:p>
    <w:p w14:paraId="57DDEC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5.5 联合体成员存在不良信用信息记录的，视同联合体存在不良信用记录。</w:t>
      </w:r>
    </w:p>
    <w:p w14:paraId="090F48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6.质疑和投诉</w:t>
      </w:r>
    </w:p>
    <w:p w14:paraId="061D4B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6.1投标人认为招标文件、招标过程、中标结果使自己的权益受到损害的，可以在知道或者应知其权益受到损害之日起7个工作日内，以书面形式向采购人、采购代理机构提出质疑。</w:t>
      </w:r>
    </w:p>
    <w:p w14:paraId="056D0F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bCs/>
          <w:sz w:val="24"/>
        </w:rPr>
      </w:pPr>
      <w:r>
        <w:rPr>
          <w:rFonts w:hint="eastAsia" w:ascii="宋体" w:hAnsi="宋体"/>
          <w:bCs/>
          <w:sz w:val="24"/>
        </w:rPr>
        <w:t>6.2提出质疑的投标人应当是参与所质疑项目招标活动的投标人；</w:t>
      </w:r>
    </w:p>
    <w:p w14:paraId="1D2C35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潜在投标人已依法获取其可质疑的招标文件的，可以对该文件提出质疑。对招标文件提出质疑的，应当在获取招标文件或者招标文件公告期限届满之日起7个工作日内提出；</w:t>
      </w:r>
    </w:p>
    <w:p w14:paraId="641A5A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6.3同一招标程序环节的质疑，投标人须一次性提出，否则不予以答复；</w:t>
      </w:r>
    </w:p>
    <w:p w14:paraId="49DD88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6.4 质疑主要内容应符合《政府采购质疑和投诉办法》（财政部94号令）等相关规定，质疑内容涉及保密事项，质疑人应提供有效的信息来源或有效证据；</w:t>
      </w:r>
    </w:p>
    <w:p w14:paraId="7E4785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6.5质疑人可直接提交、传真或邮寄方式提交质疑函（一式三份以上）。以其他方式提出的质疑，采购人或采购代理机构可不予接受、答复。</w:t>
      </w:r>
    </w:p>
    <w:p w14:paraId="49B2B6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6.5.1邮寄方式送达质疑函的，以采购人或采购代理机构实际收到邮件之日作为收到质疑的日期。</w:t>
      </w:r>
    </w:p>
    <w:p w14:paraId="2F489E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6.5.2传真方式送达质疑函的，质疑人应当取得采购人或采购代理机构确认收到传真的意见，并及时将质疑函原件送达采购人或采购代理机构。采购人或采购代理机构以实际收到原件之日作为收到质疑的日期。</w:t>
      </w:r>
    </w:p>
    <w:p w14:paraId="5759D3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6.5.3在质疑期限届满前，质疑函已经邮寄或传真成功的，质疑不视为过期。</w:t>
      </w:r>
    </w:p>
    <w:p w14:paraId="2B5085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bCs/>
          <w:sz w:val="24"/>
        </w:rPr>
      </w:pPr>
      <w:r>
        <w:rPr>
          <w:rFonts w:hint="eastAsia" w:ascii="宋体" w:hAnsi="宋体"/>
          <w:bCs/>
          <w:sz w:val="24"/>
        </w:rPr>
        <w:t>6.6 质疑联系人：见招标公告</w:t>
      </w:r>
    </w:p>
    <w:p w14:paraId="17B100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6.7 相关当事人提供外文证书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AA1E03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6.8 采购人或采购代理机构在收到质疑人的书面质疑后7个工作日内作出答复，并以书面形式答复质疑人；</w:t>
      </w:r>
    </w:p>
    <w:p w14:paraId="610532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6.9 质疑人捏造事实、提供虚假材料进行质疑的，采购人或采购代理机构报告政府采购监督管理部门，由政府采购监督管理部门审查，情况属实的，应列入不良行为记录，并在指定的媒体上公告；</w:t>
      </w:r>
    </w:p>
    <w:p w14:paraId="1E92F2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6.10 质疑人对采购人或采购代理机构的答复不满意或者采购人、采购代理机构未在规定时间内答复的，可以在答复期满后15个工作日内向政府采购监督管理部门提起投诉。</w:t>
      </w:r>
    </w:p>
    <w:p w14:paraId="1CE038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7.特别说明</w:t>
      </w:r>
    </w:p>
    <w:p w14:paraId="22A1A3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▲7.1 单位负责人为同一人或者存在直接控股、管理关系的不同投标人，以及属于同一母公司或集团的不同投标人不得参加同一合同项下的政府采购活动。</w:t>
      </w:r>
    </w:p>
    <w:p w14:paraId="470F67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rPr>
      </w:pPr>
      <w:r>
        <w:rPr>
          <w:rFonts w:hint="eastAsia" w:ascii="宋体" w:hAnsi="宋体"/>
          <w:b/>
          <w:bCs/>
          <w:sz w:val="24"/>
        </w:rPr>
        <w:t>▲</w:t>
      </w:r>
      <w:r>
        <w:rPr>
          <w:rFonts w:hint="eastAsia" w:ascii="宋体" w:hAnsi="宋体"/>
          <w:sz w:val="24"/>
        </w:rPr>
        <w:t>7.2 为采购项目提供整体设计、规范编制或者项目管理、监理、检测等服务的投标人，不得再参加该采购项目的其他采购活动。</w:t>
      </w:r>
    </w:p>
    <w:p w14:paraId="5B8724F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7.3 多家投标人提供相同品牌的产品参加同一合同项投标的，应当按一家投标人认定。</w:t>
      </w:r>
    </w:p>
    <w:p w14:paraId="68739A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sz w:val="24"/>
        </w:rPr>
      </w:pPr>
      <w:bookmarkStart w:id="98" w:name="EBb242ed4d95ae426f999df4b9b64f51fb"/>
      <w:bookmarkEnd w:id="98"/>
      <w:bookmarkStart w:id="99" w:name="EBf33655181aa74616a4714729efbcef95"/>
      <w:bookmarkEnd w:id="99"/>
      <w:r>
        <w:rPr>
          <w:rFonts w:hint="eastAsia" w:ascii="宋体" w:hAnsi="宋体"/>
          <w:sz w:val="24"/>
        </w:rPr>
        <w:t>7.4 投标人自行承担所有与投标有关的全部费用。</w:t>
      </w:r>
      <w:r>
        <w:rPr>
          <w:rFonts w:hint="eastAsia" w:ascii="宋体" w:hAnsi="宋体"/>
          <w:sz w:val="20"/>
        </w:rPr>
        <w:t xml:space="preserve">  </w:t>
      </w:r>
    </w:p>
    <w:bookmarkEnd w:id="94"/>
    <w:bookmarkEnd w:id="95"/>
    <w:bookmarkEnd w:id="96"/>
    <w:bookmarkEnd w:id="97"/>
    <w:p w14:paraId="16AA978C">
      <w:pPr>
        <w:pStyle w:val="31"/>
        <w:pageBreakBefore w:val="0"/>
        <w:widowControl/>
        <w:kinsoku/>
        <w:wordWrap/>
        <w:overflowPunct/>
        <w:topLinePunct w:val="0"/>
        <w:autoSpaceDE/>
        <w:autoSpaceDN/>
        <w:bidi w:val="0"/>
        <w:adjustRightInd/>
        <w:snapToGrid/>
        <w:spacing w:before="240" w:after="240" w:line="360" w:lineRule="auto"/>
        <w:ind w:firstLine="0" w:firstLineChars="0"/>
        <w:textAlignment w:val="auto"/>
        <w:rPr>
          <w:rFonts w:hint="eastAsia" w:ascii="宋体" w:hAnsi="宋体" w:eastAsia="宋体"/>
        </w:rPr>
      </w:pPr>
      <w:r>
        <w:rPr>
          <w:rFonts w:hint="eastAsia" w:ascii="宋体" w:hAnsi="宋体" w:eastAsia="宋体"/>
        </w:rPr>
        <w:t>二   招标文件说明</w:t>
      </w:r>
    </w:p>
    <w:p w14:paraId="7405D92B">
      <w:pPr>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bookmarkStart w:id="100" w:name="_Toc494555864"/>
      <w:bookmarkStart w:id="101" w:name="_Toc18862"/>
      <w:bookmarkStart w:id="102" w:name="_Toc493956048"/>
      <w:bookmarkStart w:id="103" w:name="_Toc508645761"/>
      <w:bookmarkStart w:id="104" w:name="_Toc1457"/>
      <w:r>
        <w:rPr>
          <w:rFonts w:hint="eastAsia" w:ascii="宋体" w:hAnsi="宋体"/>
          <w:b/>
          <w:sz w:val="24"/>
        </w:rPr>
        <w:t>8. 招标文件的构成</w:t>
      </w:r>
    </w:p>
    <w:p w14:paraId="5AC31B05">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8.1 </w:t>
      </w:r>
      <w:r>
        <w:rPr>
          <w:rFonts w:hint="eastAsia" w:ascii="宋体" w:hAnsi="宋体"/>
          <w:bCs/>
          <w:sz w:val="24"/>
        </w:rPr>
        <w:t>招标文件</w:t>
      </w:r>
      <w:r>
        <w:rPr>
          <w:rFonts w:hint="eastAsia" w:ascii="宋体" w:hAnsi="宋体"/>
          <w:sz w:val="24"/>
        </w:rPr>
        <w:t>用以阐明项目所需产品、服务、招标、投标程序和合同条款等。本</w:t>
      </w:r>
      <w:r>
        <w:rPr>
          <w:rFonts w:hint="eastAsia" w:ascii="宋体" w:hAnsi="宋体"/>
          <w:bCs/>
          <w:sz w:val="24"/>
        </w:rPr>
        <w:t>招标文件</w:t>
      </w:r>
      <w:r>
        <w:rPr>
          <w:rFonts w:hint="eastAsia" w:ascii="宋体" w:hAnsi="宋体"/>
          <w:sz w:val="24"/>
        </w:rPr>
        <w:t>由下述部分组成：</w:t>
      </w:r>
    </w:p>
    <w:p w14:paraId="2B84E0E5">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8.1.1招标公告</w:t>
      </w:r>
    </w:p>
    <w:p w14:paraId="5408771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8.1.2采购需求</w:t>
      </w:r>
    </w:p>
    <w:p w14:paraId="4EDD654A">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8.1.3投标人须知</w:t>
      </w:r>
    </w:p>
    <w:p w14:paraId="3253ADA2">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8.1.4 政府采购合同格式（范本）</w:t>
      </w:r>
    </w:p>
    <w:p w14:paraId="1F690D32">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8.1.5 投标文件相关格式</w:t>
      </w:r>
    </w:p>
    <w:p w14:paraId="59B9C16D">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8.1.6 评审办法和细则</w:t>
      </w:r>
    </w:p>
    <w:p w14:paraId="6230E6BF">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8.1.7 与本项目有关的</w:t>
      </w:r>
      <w:r>
        <w:rPr>
          <w:rFonts w:hint="eastAsia" w:ascii="宋体" w:hAnsi="宋体"/>
          <w:bCs/>
          <w:sz w:val="24"/>
        </w:rPr>
        <w:t>更正、终止、澄清(修改)、中止(暂停)等公告内容</w:t>
      </w:r>
    </w:p>
    <w:p w14:paraId="12669675">
      <w:pPr>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9. 投标人的风险</w:t>
      </w:r>
    </w:p>
    <w:p w14:paraId="13CDA00D">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9.1 投标人应认真阅读</w:t>
      </w:r>
      <w:r>
        <w:rPr>
          <w:rFonts w:hint="eastAsia" w:ascii="宋体" w:hAnsi="宋体"/>
          <w:bCs/>
          <w:sz w:val="24"/>
        </w:rPr>
        <w:t>招标文件</w:t>
      </w:r>
      <w:r>
        <w:rPr>
          <w:rFonts w:hint="eastAsia" w:ascii="宋体" w:hAnsi="宋体"/>
          <w:sz w:val="24"/>
        </w:rPr>
        <w:t>中的所有条款。投标人没有按照</w:t>
      </w:r>
      <w:r>
        <w:rPr>
          <w:rFonts w:hint="eastAsia" w:ascii="宋体" w:hAnsi="宋体"/>
          <w:bCs/>
          <w:sz w:val="24"/>
        </w:rPr>
        <w:t>招标文件</w:t>
      </w:r>
      <w:r>
        <w:rPr>
          <w:rFonts w:hint="eastAsia" w:ascii="宋体" w:hAnsi="宋体"/>
          <w:sz w:val="24"/>
        </w:rPr>
        <w:t>的要求提供全部资料，或者投标人没有对</w:t>
      </w:r>
      <w:r>
        <w:rPr>
          <w:rFonts w:hint="eastAsia" w:ascii="宋体" w:hAnsi="宋体"/>
          <w:bCs/>
          <w:sz w:val="24"/>
        </w:rPr>
        <w:t>招标文件</w:t>
      </w:r>
      <w:r>
        <w:rPr>
          <w:rFonts w:hint="eastAsia" w:ascii="宋体" w:hAnsi="宋体"/>
          <w:sz w:val="24"/>
        </w:rPr>
        <w:t>在各方面作出实质性响应是投标人的风险，并可能导致其投标被拒绝。</w:t>
      </w:r>
    </w:p>
    <w:p w14:paraId="2633146B">
      <w:pPr>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10. 招标文件的澄清或者修改</w:t>
      </w:r>
    </w:p>
    <w:p w14:paraId="50675E5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10.1投标人应仔细阅读和检查招标文件的全部内容。发现其中有误或有不合理要求的，应当在招标文件的澄清、修改截止时间前以书面形式要求采购人或采购代理机构对招标文件予以澄清、修改；</w:t>
      </w:r>
    </w:p>
    <w:p w14:paraId="7C977FE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10.2澄清或修改内容可能影响投标文件编制的，采购代理机构在提交投标文件截止时间15日前，将以发布更正公告的形式通知各潜在的投标人。不足15日的，采购代理机构有权顺延提交投标文件截止时间；</w:t>
      </w:r>
    </w:p>
    <w:p w14:paraId="4DD20793">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10.3提交投标文件截止时间前，采购代理机构可以对发出的招标文件进行必要的澄清或修改，澄清或修改后的补充文件，作为招标文件的组成部分，对各投标人起同等约束作用；</w:t>
      </w:r>
    </w:p>
    <w:p w14:paraId="3F713370">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10.4当招标文件与澄清或修改文件就同一内容的表述不一致时，以最后发出的澄清或修改文件为准。</w:t>
      </w:r>
    </w:p>
    <w:p w14:paraId="7C128156">
      <w:pPr>
        <w:pageBreakBefore w:val="0"/>
        <w:widowControl/>
        <w:kinsoku/>
        <w:wordWrap/>
        <w:overflowPunct/>
        <w:topLinePunct w:val="0"/>
        <w:autoSpaceDE/>
        <w:autoSpaceDN/>
        <w:bidi w:val="0"/>
        <w:adjustRightInd/>
        <w:snapToGrid/>
        <w:spacing w:line="360" w:lineRule="auto"/>
        <w:ind w:firstLine="640" w:firstLineChars="200"/>
        <w:textAlignment w:val="auto"/>
        <w:outlineLvl w:val="2"/>
        <w:rPr>
          <w:rFonts w:hint="eastAsia" w:ascii="宋体" w:hAnsi="宋体"/>
          <w:b/>
          <w:sz w:val="32"/>
        </w:rPr>
      </w:pPr>
      <w:bookmarkStart w:id="105" w:name="_Toc19991"/>
      <w:bookmarkEnd w:id="105"/>
      <w:bookmarkStart w:id="106" w:name="_Toc493956035"/>
      <w:bookmarkEnd w:id="106"/>
      <w:bookmarkStart w:id="107" w:name="_Toc494555851"/>
      <w:bookmarkEnd w:id="107"/>
      <w:r>
        <w:rPr>
          <w:rFonts w:hint="eastAsia" w:ascii="宋体" w:hAnsi="宋体"/>
          <w:b/>
          <w:sz w:val="32"/>
        </w:rPr>
        <w:t>三   投标文件的编制</w:t>
      </w:r>
    </w:p>
    <w:p w14:paraId="2448A9EB">
      <w:pPr>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11. 要求</w:t>
      </w:r>
    </w:p>
    <w:p w14:paraId="530536FA">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11.1 投标人应仔细阅读</w:t>
      </w:r>
      <w:r>
        <w:rPr>
          <w:rFonts w:hint="eastAsia" w:ascii="宋体" w:hAnsi="宋体"/>
          <w:bCs/>
          <w:sz w:val="24"/>
        </w:rPr>
        <w:t>招标文件</w:t>
      </w:r>
      <w:r>
        <w:rPr>
          <w:rFonts w:hint="eastAsia" w:ascii="宋体" w:hAnsi="宋体"/>
          <w:sz w:val="24"/>
        </w:rPr>
        <w:t>的所有内容，按照</w:t>
      </w:r>
      <w:r>
        <w:rPr>
          <w:rFonts w:hint="eastAsia" w:ascii="宋体" w:hAnsi="宋体"/>
          <w:bCs/>
          <w:sz w:val="24"/>
        </w:rPr>
        <w:t>招标文件</w:t>
      </w:r>
      <w:r>
        <w:rPr>
          <w:rFonts w:hint="eastAsia" w:ascii="宋体" w:hAnsi="宋体"/>
          <w:sz w:val="24"/>
        </w:rPr>
        <w:t>的要求提交</w:t>
      </w:r>
      <w:r>
        <w:rPr>
          <w:rFonts w:hint="eastAsia" w:ascii="宋体" w:hAnsi="宋体"/>
          <w:kern w:val="0"/>
          <w:sz w:val="24"/>
        </w:rPr>
        <w:t>投标文件</w:t>
      </w:r>
      <w:r>
        <w:rPr>
          <w:rFonts w:hint="eastAsia" w:ascii="宋体" w:hAnsi="宋体"/>
          <w:sz w:val="24"/>
        </w:rPr>
        <w:t>，并对所提供的全部资料的真实性承担法律责任。</w:t>
      </w:r>
    </w:p>
    <w:p w14:paraId="52E7903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11.2 </w:t>
      </w:r>
      <w:r>
        <w:rPr>
          <w:rFonts w:hint="eastAsia" w:ascii="宋体" w:hAnsi="宋体"/>
          <w:bCs/>
          <w:sz w:val="24"/>
        </w:rPr>
        <w:t>投标文件</w:t>
      </w:r>
      <w:r>
        <w:rPr>
          <w:rFonts w:hint="eastAsia" w:ascii="宋体" w:hAnsi="宋体"/>
          <w:sz w:val="24"/>
        </w:rPr>
        <w:t>、投标人与采购有关的往来通知、函件和文件均应使用中文。如涉及非中文内容的，投标人有义务将其内容翻译成中文，一切对非中文内容的误解，都将由投标人承担。</w:t>
      </w:r>
      <w:bookmarkStart w:id="108" w:name="_Toc18679849"/>
    </w:p>
    <w:p w14:paraId="07975D15">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eastAsia="宋体"/>
          <w:szCs w:val="24"/>
        </w:rPr>
      </w:pPr>
      <w:r>
        <w:rPr>
          <w:rFonts w:hint="eastAsia" w:ascii="宋体" w:eastAsia="宋体"/>
          <w:szCs w:val="24"/>
        </w:rPr>
        <w:t>11.3其中电子加密投标文件编制要求：投标人通过政府采购云平台电子投标工具制作投标文件，电子投标工具请投标人自行前往浙江省政府采购网下载并安装（下载网址：http://</w:t>
      </w:r>
      <w:r>
        <w:rPr>
          <w:rFonts w:hint="eastAsia" w:ascii="宋体" w:eastAsia="宋体"/>
          <w:szCs w:val="24"/>
        </w:rPr>
        <w:fldChar w:fldCharType="begin"/>
      </w:r>
      <w:r>
        <w:rPr>
          <w:rFonts w:hint="eastAsia" w:ascii="宋体" w:eastAsia="宋体"/>
          <w:szCs w:val="24"/>
        </w:rPr>
        <w:instrText xml:space="preserve"> HYPERLINK "http://zfcg.czt.zj.gov.cn/bidClientTemplate/2019-09-24/12975.html/" </w:instrText>
      </w:r>
      <w:r>
        <w:rPr>
          <w:rFonts w:hint="eastAsia" w:ascii="宋体" w:eastAsia="宋体"/>
          <w:szCs w:val="24"/>
        </w:rPr>
        <w:fldChar w:fldCharType="separate"/>
      </w:r>
      <w:r>
        <w:rPr>
          <w:rStyle w:val="88"/>
          <w:rFonts w:hint="eastAsia" w:ascii="宋体" w:eastAsia="宋体"/>
          <w:color w:val="000000"/>
          <w:szCs w:val="24"/>
        </w:rPr>
        <w:t>zfcg.czt.zj.gov.cn/bidClientTemplate/2019-09-24/12975.html</w:t>
      </w:r>
      <w:r>
        <w:rPr>
          <w:rFonts w:hint="eastAsia" w:ascii="宋体" w:eastAsia="宋体"/>
          <w:szCs w:val="24"/>
        </w:rPr>
        <w:fldChar w:fldCharType="end"/>
      </w:r>
      <w:r>
        <w:rPr>
          <w:rFonts w:hint="eastAsia" w:ascii="宋体" w:eastAsia="宋体"/>
          <w:szCs w:val="24"/>
        </w:rPr>
        <w:t>），电子投标具体流程文档详见网址：</w:t>
      </w:r>
      <w:r>
        <w:rPr>
          <w:rFonts w:hint="eastAsia" w:ascii="宋体" w:eastAsia="宋体"/>
          <w:szCs w:val="24"/>
        </w:rPr>
        <w:fldChar w:fldCharType="begin"/>
      </w:r>
      <w:r>
        <w:rPr>
          <w:rFonts w:hint="eastAsia" w:ascii="宋体" w:eastAsia="宋体"/>
          <w:szCs w:val="24"/>
        </w:rPr>
        <w:instrText xml:space="preserve"> HYPERLINK "https://service.zcygov.cn/" \l "/knowledges/CW1EtGwBFdiHxlNd6I3m/6IMVAG0BFdiHxlNdQ8Na" </w:instrText>
      </w:r>
      <w:r>
        <w:rPr>
          <w:rFonts w:hint="eastAsia" w:ascii="宋体" w:eastAsia="宋体"/>
          <w:szCs w:val="24"/>
        </w:rPr>
        <w:fldChar w:fldCharType="separate"/>
      </w:r>
      <w:r>
        <w:rPr>
          <w:rFonts w:hint="eastAsia" w:ascii="宋体" w:eastAsia="宋体"/>
          <w:szCs w:val="24"/>
        </w:rPr>
        <w:t>https://service.zcygov.cn/#/knowledges/CW1EtGwBFdiHxlNd6I3m/6IMVAG0BFdiHxlNdQ8Na</w:t>
      </w:r>
      <w:r>
        <w:rPr>
          <w:rFonts w:hint="eastAsia" w:ascii="宋体" w:eastAsia="宋体"/>
          <w:szCs w:val="24"/>
        </w:rPr>
        <w:fldChar w:fldCharType="end"/>
      </w:r>
      <w:r>
        <w:rPr>
          <w:rFonts w:hint="eastAsia" w:ascii="宋体" w:eastAsia="宋体"/>
          <w:szCs w:val="24"/>
        </w:rPr>
        <w:t>和本招标文件要求编制并进行关联定位；</w:t>
      </w:r>
    </w:p>
    <w:p w14:paraId="0CB5C45B">
      <w:pPr>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eastAsia="宋体"/>
          <w:b/>
          <w:bCs/>
          <w:szCs w:val="24"/>
        </w:rPr>
      </w:pPr>
      <w:r>
        <w:rPr>
          <w:rFonts w:hint="eastAsia" w:ascii="宋体" w:eastAsia="宋体"/>
          <w:b/>
          <w:bCs/>
          <w:szCs w:val="24"/>
        </w:rPr>
        <w:t>11.4投标文件的形式和效力</w:t>
      </w:r>
    </w:p>
    <w:p w14:paraId="700F2E8A">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szCs w:val="24"/>
        </w:rPr>
      </w:pPr>
      <w:r>
        <w:rPr>
          <w:rFonts w:hint="eastAsia" w:ascii="宋体" w:hAnsi="宋体"/>
          <w:b/>
          <w:sz w:val="24"/>
          <w:szCs w:val="24"/>
        </w:rPr>
        <w:t>11.4.1投标文件分为：电子加密投标文件、备份电子加密投标文件（政府采购云平台上最后生成的具备电子签章的备份电子加密投标文件）两种形式。</w:t>
      </w:r>
    </w:p>
    <w:p w14:paraId="67971AB0">
      <w:pPr>
        <w:pStyle w:val="291"/>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eastAsia="宋体"/>
          <w:szCs w:val="24"/>
        </w:rPr>
      </w:pPr>
      <w:r>
        <w:rPr>
          <w:rFonts w:hint="eastAsia" w:ascii="宋体" w:eastAsia="宋体"/>
          <w:szCs w:val="24"/>
        </w:rPr>
        <w:t>11.4.2投标文件的效力：电子加密投标文件、备份电子加密投标文件（政府采购云平台上最后生成的具备电子签章的备份电子加密投标文件）具有同等效力，内容应完全一致。</w:t>
      </w:r>
    </w:p>
    <w:p w14:paraId="5E02B0D2">
      <w:pPr>
        <w:pStyle w:val="291"/>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eastAsia="宋体"/>
          <w:szCs w:val="24"/>
        </w:rPr>
      </w:pPr>
      <w:r>
        <w:rPr>
          <w:rFonts w:hint="eastAsia" w:ascii="宋体" w:eastAsia="宋体"/>
          <w:szCs w:val="24"/>
        </w:rPr>
        <w:t>11.5如中标，投标人需根据采购人要求提供纸质投标文件至少贰份其中一份与采购人签订合同前送达至采购人，另一份领取中标通知书时，送至采购代理机构处。</w:t>
      </w:r>
    </w:p>
    <w:bookmarkEnd w:id="108"/>
    <w:p w14:paraId="4ABA66CB">
      <w:pPr>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12. 投标文件的组成</w:t>
      </w:r>
    </w:p>
    <w:p w14:paraId="779A337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rPr>
      </w:pPr>
      <w:r>
        <w:rPr>
          <w:rFonts w:hint="eastAsia" w:ascii="宋体" w:hAnsi="宋体"/>
          <w:kern w:val="0"/>
          <w:sz w:val="24"/>
        </w:rPr>
        <w:t>▲12.1 提交的</w:t>
      </w:r>
      <w:r>
        <w:rPr>
          <w:rFonts w:hint="eastAsia" w:ascii="宋体" w:hAnsi="宋体"/>
          <w:bCs/>
          <w:sz w:val="24"/>
        </w:rPr>
        <w:t>投标文件</w:t>
      </w:r>
      <w:r>
        <w:rPr>
          <w:rFonts w:hint="eastAsia" w:ascii="宋体" w:hAnsi="宋体"/>
          <w:kern w:val="0"/>
          <w:sz w:val="24"/>
        </w:rPr>
        <w:t>应分为资格文件、商务技术文件、报价文件三部分，其中电子投标文件中所须加盖公章部分均采用CA签章</w:t>
      </w:r>
      <w:r>
        <w:rPr>
          <w:rFonts w:hint="eastAsia" w:ascii="宋体" w:hAnsi="宋体"/>
          <w:sz w:val="24"/>
        </w:rPr>
        <w:t>。</w:t>
      </w:r>
    </w:p>
    <w:p w14:paraId="4741ECE5">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12.2 </w:t>
      </w:r>
      <w:r>
        <w:rPr>
          <w:rFonts w:hint="eastAsia" w:ascii="宋体" w:hAnsi="宋体"/>
          <w:bCs/>
          <w:sz w:val="24"/>
        </w:rPr>
        <w:t>招标文件</w:t>
      </w:r>
      <w:r>
        <w:rPr>
          <w:rFonts w:hint="eastAsia" w:ascii="宋体" w:hAnsi="宋体"/>
          <w:sz w:val="24"/>
        </w:rPr>
        <w:t>“第五章投标文件相关格式”所列的格式、内容以及投标人认为有必要提供的其他文件。</w:t>
      </w:r>
    </w:p>
    <w:p w14:paraId="30A7BB9D">
      <w:pPr>
        <w:spacing w:line="360" w:lineRule="auto"/>
        <w:ind w:firstLine="480" w:firstLineChars="200"/>
        <w:outlineLvl w:val="1"/>
        <w:rPr>
          <w:rFonts w:hint="eastAsia" w:ascii="宋体" w:hAnsi="宋体"/>
          <w:b/>
          <w:sz w:val="24"/>
        </w:rPr>
      </w:pPr>
      <w:r>
        <w:rPr>
          <w:rFonts w:hint="eastAsia" w:ascii="宋体" w:hAnsi="宋体"/>
          <w:b/>
          <w:sz w:val="24"/>
        </w:rPr>
        <w:t>11. 投标文件（资格文件、商务技术文件、报价文件）编制的内容和要求</w:t>
      </w:r>
    </w:p>
    <w:p w14:paraId="42C14412">
      <w:pPr>
        <w:spacing w:line="360" w:lineRule="auto"/>
        <w:ind w:firstLine="480" w:firstLineChars="200"/>
        <w:outlineLvl w:val="2"/>
        <w:rPr>
          <w:rFonts w:hint="eastAsia" w:ascii="宋体" w:hAnsi="宋体"/>
          <w:b/>
          <w:bCs/>
          <w:sz w:val="24"/>
        </w:rPr>
      </w:pPr>
      <w:r>
        <w:rPr>
          <w:rFonts w:hint="eastAsia" w:ascii="宋体" w:hAnsi="宋体"/>
          <w:b/>
          <w:bCs/>
          <w:sz w:val="24"/>
        </w:rPr>
        <w:t>▲</w:t>
      </w:r>
      <w:r>
        <w:rPr>
          <w:rFonts w:hint="eastAsia" w:ascii="宋体" w:hAnsi="宋体"/>
          <w:b/>
          <w:sz w:val="24"/>
        </w:rPr>
        <w:t>11.1 资格文件编制内容和要求</w:t>
      </w:r>
    </w:p>
    <w:p w14:paraId="167ACF96">
      <w:pPr>
        <w:spacing w:line="360" w:lineRule="auto"/>
        <w:ind w:firstLine="480" w:firstLineChars="200"/>
        <w:outlineLvl w:val="2"/>
        <w:rPr>
          <w:rFonts w:hint="eastAsia" w:ascii="宋体" w:hAnsi="宋体"/>
          <w:bCs/>
          <w:sz w:val="24"/>
          <w:szCs w:val="24"/>
        </w:rPr>
      </w:pPr>
      <w:r>
        <w:rPr>
          <w:rFonts w:hint="eastAsia" w:ascii="宋体" w:hAnsi="宋体"/>
          <w:bCs/>
          <w:sz w:val="24"/>
          <w:szCs w:val="24"/>
        </w:rPr>
        <w:t>11.1.1营业执照扫描件；</w:t>
      </w:r>
    </w:p>
    <w:p w14:paraId="2870E024">
      <w:pPr>
        <w:spacing w:line="360" w:lineRule="auto"/>
        <w:ind w:firstLine="480" w:firstLineChars="200"/>
        <w:rPr>
          <w:rFonts w:hint="eastAsia" w:ascii="宋体" w:hAnsi="宋体"/>
          <w:sz w:val="24"/>
        </w:rPr>
      </w:pPr>
      <w:r>
        <w:rPr>
          <w:rFonts w:hint="eastAsia" w:ascii="宋体" w:hAnsi="宋体"/>
          <w:sz w:val="24"/>
        </w:rPr>
        <w:t>11.1.2 负责人身份证扫描件；有被委托人的，则还应当提供授权委托书及被委托人的身份证扫描件；</w:t>
      </w:r>
    </w:p>
    <w:p w14:paraId="2661D41C">
      <w:pPr>
        <w:spacing w:line="360" w:lineRule="auto"/>
        <w:ind w:firstLine="480" w:firstLineChars="200"/>
        <w:rPr>
          <w:rFonts w:hint="eastAsia" w:ascii="宋体" w:hAnsi="宋体"/>
          <w:sz w:val="24"/>
        </w:rPr>
      </w:pPr>
      <w:r>
        <w:rPr>
          <w:rFonts w:hint="eastAsia" w:ascii="宋体" w:hAnsi="宋体"/>
          <w:sz w:val="24"/>
        </w:rPr>
        <w:t>11.1.3 具有良好的财务会计制度、依法缴纳税收和社会保障资金的承诺函；</w:t>
      </w:r>
    </w:p>
    <w:p w14:paraId="6D99721D">
      <w:pPr>
        <w:spacing w:line="360" w:lineRule="auto"/>
        <w:ind w:firstLine="480" w:firstLineChars="200"/>
        <w:rPr>
          <w:rFonts w:hint="eastAsia" w:ascii="宋体" w:hAnsi="宋体"/>
          <w:sz w:val="24"/>
        </w:rPr>
      </w:pPr>
      <w:r>
        <w:rPr>
          <w:rFonts w:hint="eastAsia" w:ascii="宋体" w:hAnsi="宋体"/>
          <w:sz w:val="24"/>
        </w:rPr>
        <w:t>11.1.4 具有履行合同所必需设备和专业技术能力的承诺函；</w:t>
      </w:r>
    </w:p>
    <w:p w14:paraId="5317396F">
      <w:pPr>
        <w:spacing w:line="360" w:lineRule="auto"/>
        <w:ind w:firstLine="480" w:firstLineChars="200"/>
        <w:rPr>
          <w:rFonts w:hint="eastAsia" w:ascii="宋体" w:hAnsi="宋体"/>
          <w:sz w:val="24"/>
        </w:rPr>
      </w:pPr>
      <w:r>
        <w:rPr>
          <w:rFonts w:hint="eastAsia" w:ascii="宋体" w:hAnsi="宋体"/>
          <w:sz w:val="24"/>
        </w:rPr>
        <w:t>11.1.5 无重大违法及相关失信记录声明书；</w:t>
      </w:r>
    </w:p>
    <w:p w14:paraId="0715506E">
      <w:pPr>
        <w:spacing w:line="360" w:lineRule="auto"/>
        <w:ind w:firstLine="480" w:firstLineChars="200"/>
        <w:rPr>
          <w:rFonts w:hint="eastAsia" w:ascii="宋体" w:hAnsi="宋体"/>
          <w:sz w:val="24"/>
        </w:rPr>
      </w:pPr>
      <w:r>
        <w:rPr>
          <w:rFonts w:hint="eastAsia" w:ascii="宋体" w:hAnsi="宋体"/>
          <w:sz w:val="24"/>
        </w:rPr>
        <w:t>11.1.6联合体协议书（若有）；</w:t>
      </w:r>
    </w:p>
    <w:p w14:paraId="30602EEC">
      <w:pPr>
        <w:spacing w:line="360" w:lineRule="auto"/>
        <w:ind w:firstLine="480" w:firstLineChars="200"/>
        <w:rPr>
          <w:rFonts w:hint="eastAsia" w:ascii="宋体" w:hAnsi="宋体"/>
          <w:sz w:val="24"/>
        </w:rPr>
      </w:pPr>
      <w:r>
        <w:rPr>
          <w:rFonts w:hint="eastAsia" w:ascii="宋体" w:hAnsi="宋体"/>
          <w:sz w:val="24"/>
        </w:rPr>
        <w:t>11.1.7特定资格条件证明材料扫描件（若有）；</w:t>
      </w:r>
    </w:p>
    <w:p w14:paraId="2E7175DE">
      <w:pPr>
        <w:spacing w:line="360" w:lineRule="auto"/>
        <w:ind w:firstLine="480" w:firstLineChars="200"/>
        <w:rPr>
          <w:rFonts w:hint="eastAsia" w:ascii="宋体" w:hAnsi="宋体"/>
          <w:sz w:val="24"/>
        </w:rPr>
      </w:pPr>
      <w:r>
        <w:rPr>
          <w:rFonts w:hint="eastAsia" w:ascii="宋体" w:hAnsi="宋体"/>
          <w:sz w:val="24"/>
        </w:rPr>
        <w:t>11.1.8以上扫描件均需加盖单位公章；</w:t>
      </w:r>
    </w:p>
    <w:p w14:paraId="2970ABDE">
      <w:pPr>
        <w:spacing w:line="360" w:lineRule="auto"/>
        <w:ind w:firstLine="480" w:firstLineChars="200"/>
        <w:rPr>
          <w:rFonts w:hint="eastAsia" w:ascii="宋体" w:hAnsi="宋体"/>
          <w:sz w:val="24"/>
        </w:rPr>
      </w:pPr>
      <w:r>
        <w:rPr>
          <w:rFonts w:hint="eastAsia" w:ascii="宋体" w:hAnsi="宋体"/>
          <w:sz w:val="24"/>
        </w:rPr>
        <w:t>11.1.9 以上材料有格式的严格按格式要求填写（格式见“第五章 投标文件格式”）。</w:t>
      </w:r>
    </w:p>
    <w:p w14:paraId="45C8E2D1">
      <w:pPr>
        <w:spacing w:line="360" w:lineRule="auto"/>
        <w:ind w:firstLine="480" w:firstLineChars="200"/>
        <w:rPr>
          <w:rFonts w:hint="eastAsia" w:ascii="宋体" w:hAnsi="宋体"/>
          <w:b/>
          <w:bCs/>
          <w:sz w:val="24"/>
        </w:rPr>
      </w:pPr>
      <w:r>
        <w:rPr>
          <w:rFonts w:hint="eastAsia" w:ascii="宋体" w:hAnsi="宋体"/>
          <w:b/>
          <w:bCs/>
          <w:sz w:val="24"/>
        </w:rPr>
        <w:t>▲</w:t>
      </w:r>
      <w:r>
        <w:rPr>
          <w:rFonts w:hint="eastAsia" w:ascii="宋体" w:hAnsi="宋体"/>
          <w:sz w:val="24"/>
        </w:rPr>
        <w:t>11.2.1 投标声明书；</w:t>
      </w:r>
    </w:p>
    <w:p w14:paraId="3289325A">
      <w:pPr>
        <w:spacing w:line="360" w:lineRule="auto"/>
        <w:ind w:firstLine="480" w:firstLineChars="200"/>
        <w:rPr>
          <w:rFonts w:hint="eastAsia" w:ascii="宋体" w:hAnsi="宋体"/>
          <w:bCs/>
          <w:sz w:val="24"/>
        </w:rPr>
      </w:pPr>
      <w:r>
        <w:rPr>
          <w:rFonts w:hint="eastAsia" w:ascii="宋体" w:hAnsi="宋体"/>
          <w:bCs/>
          <w:sz w:val="24"/>
        </w:rPr>
        <w:t>▲11.2.2 投标人投标申请表；</w:t>
      </w:r>
    </w:p>
    <w:p w14:paraId="2648AA6C">
      <w:pPr>
        <w:spacing w:line="360" w:lineRule="auto"/>
        <w:ind w:firstLine="480" w:firstLineChars="200"/>
        <w:rPr>
          <w:rFonts w:hint="eastAsia" w:ascii="宋体" w:hAnsi="宋体"/>
          <w:bCs/>
          <w:sz w:val="24"/>
        </w:rPr>
      </w:pPr>
      <w:r>
        <w:rPr>
          <w:rFonts w:hint="eastAsia" w:ascii="宋体" w:hAnsi="宋体"/>
          <w:bCs/>
          <w:sz w:val="24"/>
        </w:rPr>
        <w:t xml:space="preserve">▲11.2.3 </w:t>
      </w:r>
      <w:r>
        <w:rPr>
          <w:rFonts w:hint="eastAsia" w:ascii="宋体" w:hAnsi="宋体"/>
          <w:sz w:val="24"/>
        </w:rPr>
        <w:t>商务响应表；</w:t>
      </w:r>
    </w:p>
    <w:p w14:paraId="600B928E">
      <w:pPr>
        <w:spacing w:line="360" w:lineRule="auto"/>
        <w:ind w:firstLine="480" w:firstLineChars="200"/>
        <w:rPr>
          <w:rFonts w:hint="eastAsia" w:ascii="宋体" w:hAnsi="宋体"/>
          <w:sz w:val="24"/>
        </w:rPr>
      </w:pPr>
      <w:r>
        <w:rPr>
          <w:rFonts w:hint="eastAsia" w:ascii="宋体" w:hAnsi="宋体"/>
          <w:sz w:val="24"/>
        </w:rPr>
        <w:t>11.2.4 投标人应对照</w:t>
      </w:r>
      <w:r>
        <w:rPr>
          <w:rFonts w:hint="eastAsia" w:ascii="宋体" w:hAnsi="宋体"/>
          <w:bCs/>
          <w:sz w:val="24"/>
        </w:rPr>
        <w:t>招标文件</w:t>
      </w:r>
      <w:r>
        <w:rPr>
          <w:rFonts w:hint="eastAsia" w:ascii="宋体" w:hAnsi="宋体"/>
          <w:sz w:val="24"/>
        </w:rPr>
        <w:t xml:space="preserve"> “第二章 采购需求”所列的内容提供完整产品、服务、技术指标等。</w:t>
      </w:r>
    </w:p>
    <w:p w14:paraId="4AE83A3A">
      <w:pPr>
        <w:spacing w:line="360" w:lineRule="auto"/>
        <w:ind w:firstLine="480" w:firstLineChars="200"/>
        <w:rPr>
          <w:rFonts w:hint="eastAsia" w:ascii="宋体" w:hAnsi="宋体"/>
          <w:kern w:val="0"/>
          <w:sz w:val="24"/>
        </w:rPr>
      </w:pPr>
      <w:r>
        <w:rPr>
          <w:rFonts w:hint="eastAsia" w:ascii="宋体" w:hAnsi="宋体"/>
          <w:kern w:val="0"/>
          <w:sz w:val="24"/>
        </w:rPr>
        <w:t>11.2.5 投标人未在</w:t>
      </w:r>
      <w:r>
        <w:rPr>
          <w:rFonts w:hint="eastAsia" w:ascii="宋体" w:hAnsi="宋体"/>
          <w:bCs/>
          <w:sz w:val="24"/>
        </w:rPr>
        <w:t>投标文件</w:t>
      </w:r>
      <w:r>
        <w:rPr>
          <w:rFonts w:hint="eastAsia" w:ascii="宋体" w:hAnsi="宋体"/>
          <w:kern w:val="0"/>
          <w:sz w:val="24"/>
        </w:rPr>
        <w:t>的资信商务及技术文件中注明上述相关明细或证明的，造成后果由投标人自行承担。</w:t>
      </w:r>
    </w:p>
    <w:p w14:paraId="69CD581F">
      <w:pPr>
        <w:spacing w:line="360" w:lineRule="auto"/>
        <w:ind w:firstLine="480" w:firstLineChars="200"/>
        <w:rPr>
          <w:rFonts w:hint="eastAsia" w:ascii="宋体" w:hAnsi="宋体"/>
          <w:sz w:val="24"/>
        </w:rPr>
      </w:pPr>
      <w:r>
        <w:rPr>
          <w:rFonts w:hint="eastAsia" w:ascii="宋体" w:hAnsi="宋体"/>
          <w:sz w:val="24"/>
        </w:rPr>
        <w:t>11.2.6 按</w:t>
      </w:r>
      <w:r>
        <w:rPr>
          <w:rFonts w:hint="eastAsia" w:ascii="宋体" w:hAnsi="宋体"/>
          <w:bCs/>
          <w:sz w:val="24"/>
        </w:rPr>
        <w:t>招标文件</w:t>
      </w:r>
      <w:r>
        <w:rPr>
          <w:rFonts w:hint="eastAsia" w:ascii="宋体" w:hAnsi="宋体"/>
          <w:sz w:val="24"/>
        </w:rPr>
        <w:t>“第五章投标文件相关格式”所列的内容和格式。</w:t>
      </w:r>
    </w:p>
    <w:p w14:paraId="6CF97197">
      <w:pPr>
        <w:spacing w:line="360" w:lineRule="auto"/>
        <w:ind w:firstLine="480" w:firstLineChars="200"/>
        <w:outlineLvl w:val="2"/>
        <w:rPr>
          <w:rFonts w:hint="eastAsia" w:ascii="宋体" w:hAnsi="宋体"/>
          <w:sz w:val="24"/>
        </w:rPr>
      </w:pPr>
      <w:r>
        <w:rPr>
          <w:rFonts w:hint="eastAsia" w:ascii="宋体" w:hAnsi="宋体"/>
          <w:sz w:val="24"/>
        </w:rPr>
        <w:t>11.2.7 投标人认为有必要提交的其他商务技术证明资料。</w:t>
      </w:r>
    </w:p>
    <w:p w14:paraId="360EC7D8">
      <w:pPr>
        <w:spacing w:line="360" w:lineRule="auto"/>
        <w:ind w:firstLine="480" w:firstLineChars="200"/>
        <w:outlineLvl w:val="3"/>
        <w:rPr>
          <w:rFonts w:hint="eastAsia" w:ascii="宋体" w:hAnsi="宋体"/>
          <w:b/>
          <w:sz w:val="24"/>
        </w:rPr>
      </w:pPr>
      <w:r>
        <w:rPr>
          <w:rFonts w:hint="eastAsia" w:ascii="宋体" w:hAnsi="宋体"/>
          <w:b/>
          <w:sz w:val="24"/>
        </w:rPr>
        <w:t>11.3 报价文件编制的内容和要求</w:t>
      </w:r>
    </w:p>
    <w:p w14:paraId="353C1437">
      <w:pPr>
        <w:spacing w:line="360" w:lineRule="auto"/>
        <w:ind w:firstLine="480" w:firstLineChars="200"/>
        <w:rPr>
          <w:rFonts w:hint="eastAsia" w:ascii="宋体" w:hAnsi="宋体"/>
          <w:sz w:val="24"/>
        </w:rPr>
      </w:pPr>
      <w:r>
        <w:rPr>
          <w:rFonts w:hint="eastAsia" w:ascii="宋体" w:hAnsi="宋体"/>
          <w:sz w:val="24"/>
        </w:rPr>
        <w:t>11.3.1 开标一览表；</w:t>
      </w:r>
    </w:p>
    <w:p w14:paraId="2FCDAE18">
      <w:pPr>
        <w:spacing w:line="360" w:lineRule="auto"/>
        <w:ind w:firstLine="480" w:firstLineChars="200"/>
        <w:rPr>
          <w:rFonts w:hint="eastAsia" w:ascii="宋体" w:hAnsi="宋体"/>
          <w:sz w:val="24"/>
        </w:rPr>
      </w:pPr>
      <w:r>
        <w:rPr>
          <w:rFonts w:hint="eastAsia" w:ascii="宋体" w:hAnsi="宋体"/>
          <w:sz w:val="24"/>
        </w:rPr>
        <w:t>11.3.2分项报价表；</w:t>
      </w:r>
    </w:p>
    <w:p w14:paraId="0922DAA0">
      <w:pPr>
        <w:spacing w:line="360" w:lineRule="auto"/>
        <w:ind w:firstLine="480" w:firstLineChars="200"/>
        <w:rPr>
          <w:rFonts w:hint="eastAsia" w:ascii="宋体" w:hAnsi="宋体"/>
          <w:sz w:val="24"/>
        </w:rPr>
      </w:pPr>
      <w:r>
        <w:rPr>
          <w:rFonts w:hint="eastAsia" w:ascii="宋体" w:hAnsi="宋体"/>
          <w:sz w:val="24"/>
        </w:rPr>
        <w:t>11.3.3按招标文件“第五章 投标文件格式”所列的内容和格式的要求，以及投标人认为有必要提供的其他文件。</w:t>
      </w:r>
    </w:p>
    <w:p w14:paraId="6AB22BFC">
      <w:pPr>
        <w:spacing w:line="360" w:lineRule="auto"/>
        <w:ind w:firstLine="480" w:firstLineChars="200"/>
        <w:outlineLvl w:val="2"/>
        <w:rPr>
          <w:rFonts w:hint="eastAsia" w:ascii="宋体" w:hAnsi="宋体"/>
          <w:sz w:val="24"/>
        </w:rPr>
      </w:pPr>
      <w:r>
        <w:rPr>
          <w:rFonts w:hint="eastAsia" w:ascii="宋体" w:hAnsi="宋体"/>
          <w:sz w:val="24"/>
        </w:rPr>
        <w:t>11.3.4 投标报价</w:t>
      </w:r>
    </w:p>
    <w:p w14:paraId="7CA9C8F1">
      <w:pPr>
        <w:spacing w:line="360" w:lineRule="auto"/>
        <w:ind w:firstLine="480" w:firstLineChars="200"/>
        <w:rPr>
          <w:rFonts w:hint="eastAsia" w:ascii="宋体" w:hAnsi="宋体"/>
          <w:b/>
          <w:bCs/>
          <w:sz w:val="24"/>
        </w:rPr>
      </w:pPr>
      <w:r>
        <w:rPr>
          <w:rFonts w:hint="eastAsia" w:ascii="宋体" w:hAnsi="宋体"/>
          <w:b/>
          <w:bCs/>
          <w:sz w:val="24"/>
        </w:rPr>
        <w:t>▲</w:t>
      </w:r>
      <w:r>
        <w:rPr>
          <w:rFonts w:hint="eastAsia" w:ascii="宋体" w:hAnsi="宋体"/>
          <w:sz w:val="24"/>
        </w:rPr>
        <w:t>11.3.4</w:t>
      </w:r>
      <w:r>
        <w:rPr>
          <w:rFonts w:hint="eastAsia" w:ascii="宋体" w:hAnsi="宋体"/>
          <w:bCs/>
          <w:sz w:val="24"/>
        </w:rPr>
        <w:t>.1 投标人应在招标文件所附表格格式填写产品、服务的单价和投标报价。投标文件只允许有一个报价，有选择的或者有条件的报价将不予接受。</w:t>
      </w:r>
    </w:p>
    <w:p w14:paraId="11C540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11.3.4.2 相关报价明细表填写时，应详细注明该表列举的费用及分项清单。</w:t>
      </w:r>
    </w:p>
    <w:p w14:paraId="442C2587">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b/>
          <w:bCs/>
          <w:sz w:val="24"/>
        </w:rPr>
      </w:pPr>
      <w:r>
        <w:rPr>
          <w:rFonts w:hint="eastAsia" w:ascii="宋体" w:hAnsi="宋体"/>
          <w:b/>
          <w:bCs/>
          <w:sz w:val="24"/>
        </w:rPr>
        <w:t>▲</w:t>
      </w:r>
      <w:r>
        <w:rPr>
          <w:rFonts w:hint="eastAsia" w:ascii="宋体" w:hAnsi="宋体"/>
          <w:sz w:val="24"/>
        </w:rPr>
        <w:t>11.3.4.3 报价超过采购最高限价的，投标人不得推荐为中标候选人。</w:t>
      </w:r>
    </w:p>
    <w:p w14:paraId="57CDA3B5">
      <w:pPr>
        <w:numPr>
          <w:ilvl w:val="0"/>
          <w:numId w:val="0"/>
        </w:numPr>
        <w:spacing w:line="360" w:lineRule="auto"/>
        <w:ind w:leftChars="200"/>
        <w:rPr>
          <w:rFonts w:hint="eastAsia" w:ascii="宋体" w:hAnsi="宋体" w:cs="宋体"/>
          <w:color w:val="auto"/>
          <w:sz w:val="24"/>
          <w:szCs w:val="24"/>
          <w:highlight w:val="none"/>
        </w:rPr>
      </w:pPr>
      <w:r>
        <w:rPr>
          <w:rFonts w:hint="eastAsia" w:ascii="宋体" w:hAnsi="宋体"/>
          <w:b/>
          <w:bCs/>
          <w:sz w:val="24"/>
          <w:highlight w:val="none"/>
        </w:rPr>
        <w:t>▲</w:t>
      </w:r>
      <w:r>
        <w:rPr>
          <w:rFonts w:hint="eastAsia" w:ascii="宋体" w:hAnsi="宋体"/>
          <w:sz w:val="24"/>
          <w:highlight w:val="none"/>
        </w:rPr>
        <w:t>11.3.4.</w:t>
      </w:r>
      <w:r>
        <w:rPr>
          <w:rFonts w:hint="eastAsia" w:ascii="宋体" w:hAnsi="宋体" w:eastAsia="宋体"/>
          <w:sz w:val="24"/>
          <w:highlight w:val="none"/>
          <w:lang w:val="en-US" w:eastAsia="zh-CN"/>
        </w:rPr>
        <w:t>4</w:t>
      </w:r>
      <w:r>
        <w:rPr>
          <w:rFonts w:hint="eastAsia" w:ascii="宋体" w:hAnsi="宋体"/>
          <w:sz w:val="24"/>
          <w:highlight w:val="none"/>
        </w:rPr>
        <w:t>投标报价是履行合同的最终价格，本项目所涉及的报价，应包括服务实施所需的</w:t>
      </w:r>
      <w:r>
        <w:rPr>
          <w:rFonts w:hint="eastAsia" w:ascii="宋体" w:hAnsi="宋体" w:cs="宋体"/>
          <w:color w:val="auto"/>
          <w:sz w:val="24"/>
          <w:szCs w:val="24"/>
          <w:highlight w:val="none"/>
        </w:rPr>
        <w:t>应包括实施所需的物资、产品、劳务、管理、材料、运费、</w:t>
      </w:r>
      <w:r>
        <w:rPr>
          <w:rFonts w:ascii="宋体" w:hAnsi="宋体" w:eastAsia="宋体" w:cs="宋体"/>
          <w:sz w:val="24"/>
          <w:szCs w:val="24"/>
        </w:rPr>
        <w:t>装卸</w:t>
      </w:r>
      <w:r>
        <w:rPr>
          <w:rFonts w:hint="eastAsia" w:ascii="宋体" w:hAnsi="宋体" w:eastAsia="宋体" w:cs="宋体"/>
          <w:sz w:val="24"/>
          <w:szCs w:val="24"/>
          <w:lang w:eastAsia="zh-CN"/>
        </w:rPr>
        <w:t>、</w:t>
      </w:r>
      <w:r>
        <w:rPr>
          <w:rFonts w:hint="eastAsia" w:ascii="宋体" w:hAnsi="宋体" w:cs="宋体"/>
          <w:color w:val="auto"/>
          <w:sz w:val="24"/>
          <w:szCs w:val="24"/>
          <w:highlight w:val="none"/>
        </w:rPr>
        <w:t>安装调试、</w:t>
      </w:r>
      <w:r>
        <w:rPr>
          <w:rFonts w:ascii="宋体" w:hAnsi="宋体" w:eastAsia="宋体" w:cs="宋体"/>
          <w:sz w:val="24"/>
          <w:szCs w:val="24"/>
        </w:rPr>
        <w:t>备品备件费</w:t>
      </w:r>
      <w:r>
        <w:rPr>
          <w:rFonts w:hint="eastAsia" w:ascii="宋体" w:hAnsi="宋体" w:eastAsia="宋体" w:cs="宋体"/>
          <w:sz w:val="24"/>
          <w:szCs w:val="24"/>
          <w:lang w:eastAsia="zh-CN"/>
        </w:rPr>
        <w:t>、</w:t>
      </w:r>
      <w:r>
        <w:rPr>
          <w:rFonts w:hint="eastAsia" w:ascii="宋体" w:hAnsi="宋体" w:cs="宋体"/>
          <w:color w:val="auto"/>
          <w:sz w:val="24"/>
          <w:szCs w:val="24"/>
          <w:highlight w:val="none"/>
        </w:rPr>
        <w:t>质保、保险、利润、税金、措施费、人身意外伤害保险费、第三方检测费用、备品备件费用、相关审批费用、政策性文件规</w:t>
      </w:r>
      <w:r>
        <w:rPr>
          <w:rFonts w:hint="eastAsia" w:ascii="宋体" w:hAnsi="宋体" w:eastAsia="宋体" w:cs="宋体"/>
          <w:color w:val="auto"/>
          <w:sz w:val="24"/>
          <w:szCs w:val="24"/>
          <w:highlight w:val="none"/>
          <w:lang w:eastAsia="zh-CN"/>
        </w:rPr>
        <w:t>定的</w:t>
      </w:r>
      <w:r>
        <w:rPr>
          <w:rFonts w:hint="eastAsia" w:ascii="宋体" w:hAnsi="宋体" w:cs="宋体"/>
          <w:color w:val="auto"/>
          <w:sz w:val="24"/>
          <w:szCs w:val="24"/>
          <w:highlight w:val="none"/>
        </w:rPr>
        <w:t>费用及合同包含的所有风险、责任等所有费用。投标人应列入而未列入其中的费用，均视为已包含在内，风险由投标人承担。</w:t>
      </w:r>
    </w:p>
    <w:p w14:paraId="6F02E94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szCs w:val="24"/>
        </w:rPr>
      </w:pPr>
      <w:r>
        <w:rPr>
          <w:rFonts w:hint="eastAsia" w:ascii="宋体" w:hAnsi="宋体"/>
          <w:bCs/>
          <w:sz w:val="24"/>
          <w:szCs w:val="24"/>
        </w:rPr>
        <w:t xml:space="preserve">11.4 </w:t>
      </w:r>
      <w:r>
        <w:rPr>
          <w:rFonts w:hint="eastAsia" w:ascii="宋体" w:hAnsi="宋体"/>
          <w:sz w:val="24"/>
          <w:szCs w:val="24"/>
        </w:rPr>
        <w:t>投标人未在投标文件中注明上述相关明细或证明的，造成后果由投标人自行承担。</w:t>
      </w:r>
    </w:p>
    <w:p w14:paraId="11C4E6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kern w:val="0"/>
          <w:sz w:val="24"/>
        </w:rPr>
      </w:pPr>
      <w:r>
        <w:rPr>
          <w:rFonts w:hint="eastAsia" w:ascii="宋体" w:hAnsi="宋体"/>
          <w:b/>
          <w:kern w:val="0"/>
          <w:sz w:val="24"/>
        </w:rPr>
        <w:t>11.5 排版</w:t>
      </w:r>
      <w:r>
        <w:rPr>
          <w:rFonts w:hint="eastAsia" w:ascii="宋体" w:hAnsi="宋体"/>
          <w:kern w:val="0"/>
          <w:sz w:val="24"/>
        </w:rPr>
        <w:t>：所有文字及表格采用黑色，正文字体采用宋体小四号字体，标题字体采用宋体小二号字体。页码应逐页连续编注，并应设在每页的页脚正中，页码应采用单纯的阿拉伯数字标示，数字两侧不出现诸如括弧、小横线等其他符号，页码字体为小四号宋体。任何一页上不设置页眉。正文文字说明部分的行距为1.5倍行距，表格内文字部分的行距为单倍行距。</w:t>
      </w:r>
    </w:p>
    <w:p w14:paraId="788AE59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b/>
          <w:sz w:val="24"/>
        </w:rPr>
      </w:pPr>
      <w:r>
        <w:rPr>
          <w:rFonts w:hint="eastAsia" w:ascii="宋体" w:hAnsi="宋体"/>
          <w:b/>
          <w:sz w:val="24"/>
        </w:rPr>
        <w:t>11.6 封面：</w:t>
      </w:r>
      <w:r>
        <w:rPr>
          <w:rFonts w:hint="eastAsia" w:ascii="宋体" w:hAnsi="宋体"/>
          <w:sz w:val="24"/>
        </w:rPr>
        <w:t>按照</w:t>
      </w:r>
      <w:r>
        <w:rPr>
          <w:rFonts w:hint="eastAsia" w:ascii="宋体" w:hAnsi="宋体"/>
          <w:bCs/>
          <w:sz w:val="24"/>
        </w:rPr>
        <w:t>招标文件</w:t>
      </w:r>
      <w:r>
        <w:rPr>
          <w:rFonts w:hint="eastAsia" w:ascii="宋体" w:hAnsi="宋体"/>
          <w:sz w:val="24"/>
        </w:rPr>
        <w:t>规定的要求制作封面，并按本章的要求加盖投标人公章。</w:t>
      </w:r>
    </w:p>
    <w:p w14:paraId="1B111E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sz w:val="24"/>
        </w:rPr>
      </w:pPr>
      <w:r>
        <w:rPr>
          <w:rFonts w:hint="eastAsia" w:ascii="宋体" w:hAnsi="宋体"/>
          <w:sz w:val="24"/>
        </w:rPr>
        <w:t>12. 投标产品（或服务）应符合第二章采购需求的要求。</w:t>
      </w:r>
    </w:p>
    <w:p w14:paraId="579198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12.1 投标人需提交其拟供产品（或服务）所符合</w:t>
      </w:r>
      <w:r>
        <w:rPr>
          <w:rFonts w:hint="eastAsia" w:ascii="宋体" w:hAnsi="宋体"/>
          <w:bCs/>
          <w:sz w:val="24"/>
        </w:rPr>
        <w:t>招标文件</w:t>
      </w:r>
      <w:r>
        <w:rPr>
          <w:rFonts w:hint="eastAsia" w:ascii="宋体" w:hAnsi="宋体"/>
          <w:sz w:val="24"/>
        </w:rPr>
        <w:t>规定的证明文件，其应作为</w:t>
      </w:r>
      <w:r>
        <w:rPr>
          <w:rFonts w:hint="eastAsia" w:ascii="宋体" w:hAnsi="宋体"/>
          <w:bCs/>
          <w:sz w:val="24"/>
        </w:rPr>
        <w:t>投标文件</w:t>
      </w:r>
      <w:r>
        <w:rPr>
          <w:rFonts w:hint="eastAsia" w:ascii="宋体" w:hAnsi="宋体"/>
          <w:sz w:val="24"/>
        </w:rPr>
        <w:t>的一部分。上述文件可以是文字资料、电子文本、图纸和数据。</w:t>
      </w:r>
    </w:p>
    <w:p w14:paraId="1A5A2A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13.投标有效期</w:t>
      </w:r>
    </w:p>
    <w:p w14:paraId="51AB89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▲13.1</w:t>
      </w:r>
      <w:r>
        <w:rPr>
          <w:rFonts w:hint="eastAsia" w:ascii="宋体" w:hAnsi="宋体"/>
          <w:kern w:val="0"/>
          <w:sz w:val="24"/>
        </w:rPr>
        <w:t>投标文件</w:t>
      </w:r>
      <w:r>
        <w:rPr>
          <w:rFonts w:hint="eastAsia" w:ascii="宋体" w:hAnsi="宋体"/>
          <w:sz w:val="24"/>
        </w:rPr>
        <w:t>自开标之日起，投标有效期均为90天。</w:t>
      </w:r>
    </w:p>
    <w:p w14:paraId="22D67D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14.投标文件的签署及规定</w:t>
      </w:r>
    </w:p>
    <w:p w14:paraId="78BD34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rPr>
      </w:pPr>
      <w:r>
        <w:rPr>
          <w:rFonts w:hint="eastAsia" w:ascii="宋体" w:hAnsi="宋体"/>
          <w:kern w:val="0"/>
          <w:sz w:val="24"/>
        </w:rPr>
        <w:t>14.1 投标人应按招标文件规定的内容和要求编制投标文件，</w:t>
      </w:r>
      <w:r>
        <w:rPr>
          <w:rFonts w:hint="eastAsia" w:ascii="宋体" w:hAnsi="宋体"/>
          <w:bCs/>
          <w:sz w:val="24"/>
        </w:rPr>
        <w:t>投标文件</w:t>
      </w:r>
      <w:r>
        <w:rPr>
          <w:rFonts w:hint="eastAsia" w:ascii="宋体" w:hAnsi="宋体"/>
          <w:kern w:val="0"/>
          <w:sz w:val="24"/>
        </w:rPr>
        <w:t>须清楚的标明“资格文件”、“商务技术文件”、“报价文件”的字样。</w:t>
      </w:r>
    </w:p>
    <w:p w14:paraId="1D84DB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24"/>
        </w:rPr>
      </w:pPr>
      <w:bookmarkStart w:id="109" w:name="EBcf26f66e408a40c9a0b6da14ff78b099"/>
      <w:bookmarkEnd w:id="109"/>
      <w:bookmarkStart w:id="110" w:name="EBc4b37bb6e01e40e49841cd030912a0f0"/>
      <w:bookmarkEnd w:id="110"/>
      <w:r>
        <w:rPr>
          <w:rFonts w:hint="eastAsia" w:ascii="宋体" w:hAnsi="宋体"/>
          <w:b/>
          <w:bCs/>
          <w:sz w:val="24"/>
          <w:szCs w:val="24"/>
        </w:rPr>
        <w:t>14.2其中电子投标文件中所须加盖公章部分均采用CA签章。</w:t>
      </w:r>
      <w:r>
        <w:rPr>
          <w:rFonts w:hint="eastAsia" w:ascii="宋体" w:hAnsi="宋体"/>
          <w:sz w:val="20"/>
        </w:rPr>
        <w:t xml:space="preserve">  </w:t>
      </w:r>
    </w:p>
    <w:p w14:paraId="08EBD736">
      <w:pPr>
        <w:pStyle w:val="31"/>
        <w:spacing w:before="240" w:after="240" w:line="360" w:lineRule="auto"/>
        <w:ind w:firstLine="0" w:firstLineChars="0"/>
        <w:rPr>
          <w:rFonts w:hint="eastAsia" w:ascii="宋体" w:hAnsi="宋体" w:eastAsia="宋体"/>
          <w:sz w:val="32"/>
        </w:rPr>
      </w:pPr>
      <w:bookmarkStart w:id="111" w:name="_Toc494555852"/>
      <w:bookmarkEnd w:id="111"/>
      <w:bookmarkStart w:id="112" w:name="_Toc24444"/>
      <w:bookmarkEnd w:id="112"/>
      <w:bookmarkStart w:id="113" w:name="_Toc10628"/>
      <w:bookmarkEnd w:id="113"/>
      <w:bookmarkStart w:id="114" w:name="_Toc493956036"/>
      <w:bookmarkEnd w:id="114"/>
      <w:r>
        <w:rPr>
          <w:rFonts w:hint="eastAsia" w:ascii="宋体" w:hAnsi="宋体" w:eastAsia="宋体"/>
          <w:sz w:val="32"/>
        </w:rPr>
        <w:t>四   投标保证金</w:t>
      </w:r>
    </w:p>
    <w:p w14:paraId="42D42631">
      <w:pPr>
        <w:spacing w:line="360" w:lineRule="auto"/>
        <w:ind w:firstLine="480" w:firstLineChars="200"/>
        <w:outlineLvl w:val="1"/>
        <w:rPr>
          <w:rFonts w:hint="eastAsia" w:ascii="宋体" w:hAnsi="宋体"/>
          <w:b/>
          <w:sz w:val="24"/>
        </w:rPr>
      </w:pPr>
      <w:r>
        <w:rPr>
          <w:rFonts w:hint="eastAsia" w:ascii="宋体" w:hAnsi="宋体"/>
          <w:b/>
          <w:sz w:val="24"/>
        </w:rPr>
        <w:t>15. 投标保证金（无）</w:t>
      </w:r>
    </w:p>
    <w:p w14:paraId="73DE7E5B">
      <w:pPr>
        <w:pStyle w:val="31"/>
        <w:spacing w:before="240" w:after="240" w:line="360" w:lineRule="auto"/>
        <w:ind w:firstLine="0" w:firstLineChars="0"/>
        <w:rPr>
          <w:rFonts w:hint="eastAsia" w:ascii="宋体" w:hAnsi="宋体" w:eastAsia="宋体"/>
          <w:sz w:val="32"/>
        </w:rPr>
      </w:pPr>
      <w:bookmarkStart w:id="115" w:name="_Toc493956037"/>
      <w:bookmarkEnd w:id="115"/>
      <w:bookmarkStart w:id="116" w:name="_Toc494555853"/>
      <w:bookmarkEnd w:id="116"/>
      <w:bookmarkStart w:id="117" w:name="_Toc56928685"/>
      <w:bookmarkEnd w:id="117"/>
      <w:bookmarkStart w:id="118" w:name="_Toc13184"/>
      <w:bookmarkEnd w:id="118"/>
      <w:bookmarkStart w:id="119" w:name="_Toc107820049"/>
      <w:bookmarkEnd w:id="119"/>
      <w:bookmarkStart w:id="120" w:name="_Toc13793"/>
      <w:bookmarkEnd w:id="120"/>
      <w:r>
        <w:rPr>
          <w:rFonts w:hint="eastAsia" w:ascii="宋体" w:hAnsi="宋体" w:eastAsia="宋体"/>
          <w:sz w:val="32"/>
        </w:rPr>
        <w:t>五   投标文件的加密、标记、提交、修改和撤回</w:t>
      </w:r>
    </w:p>
    <w:p w14:paraId="2160AC54">
      <w:pPr>
        <w:spacing w:line="360" w:lineRule="auto"/>
        <w:ind w:firstLine="480" w:firstLineChars="200"/>
        <w:outlineLvl w:val="2"/>
        <w:rPr>
          <w:rFonts w:hint="eastAsia" w:ascii="宋体" w:hAnsi="宋体"/>
          <w:b/>
          <w:sz w:val="24"/>
        </w:rPr>
      </w:pPr>
      <w:r>
        <w:rPr>
          <w:rFonts w:hint="eastAsia" w:ascii="宋体" w:hAnsi="宋体"/>
          <w:b/>
          <w:sz w:val="24"/>
        </w:rPr>
        <w:t>16.1投标文件的加密、密封及标记</w:t>
      </w:r>
    </w:p>
    <w:p w14:paraId="40DCEE6C">
      <w:pPr>
        <w:spacing w:line="360" w:lineRule="auto"/>
        <w:ind w:firstLine="240" w:firstLineChars="100"/>
        <w:jc w:val="left"/>
        <w:rPr>
          <w:rFonts w:hint="eastAsia" w:ascii="宋体" w:hAnsi="宋体"/>
          <w:b/>
          <w:sz w:val="24"/>
        </w:rPr>
      </w:pPr>
      <w:r>
        <w:rPr>
          <w:rFonts w:hint="eastAsia" w:ascii="宋体" w:hAnsi="宋体"/>
          <w:b/>
          <w:sz w:val="24"/>
        </w:rPr>
        <w:t>16.1.1电子加密投标文件：</w:t>
      </w:r>
      <w:r>
        <w:rPr>
          <w:rFonts w:hint="eastAsia" w:ascii="宋体" w:hAnsi="宋体"/>
          <w:b/>
          <w:sz w:val="24"/>
          <w:szCs w:val="24"/>
        </w:rPr>
        <w:t>投标人通过政府采购云平台电子投标工具制作投标文件，电子投标工具请投标人自行前往浙江省政府采购网下载并安装（下载网址：http://</w:t>
      </w:r>
      <w:r>
        <w:rPr>
          <w:rFonts w:hint="eastAsia" w:ascii="宋体" w:hAnsi="宋体"/>
          <w:b/>
          <w:sz w:val="24"/>
          <w:szCs w:val="24"/>
        </w:rPr>
        <w:fldChar w:fldCharType="begin"/>
      </w:r>
      <w:r>
        <w:rPr>
          <w:rFonts w:hint="eastAsia" w:ascii="宋体" w:hAnsi="宋体"/>
          <w:b/>
          <w:sz w:val="24"/>
          <w:szCs w:val="24"/>
        </w:rPr>
        <w:instrText xml:space="preserve"> HYPERLINK "http://zfcg.czt.zj.gov.cn/bidClientTemplate/2019-09-24/12975.html/" </w:instrText>
      </w:r>
      <w:r>
        <w:rPr>
          <w:rFonts w:hint="eastAsia" w:ascii="宋体" w:hAnsi="宋体"/>
          <w:b/>
          <w:sz w:val="24"/>
          <w:szCs w:val="24"/>
        </w:rPr>
        <w:fldChar w:fldCharType="separate"/>
      </w:r>
      <w:r>
        <w:rPr>
          <w:rStyle w:val="88"/>
          <w:rFonts w:hint="eastAsia" w:ascii="宋体" w:hAnsi="宋体"/>
          <w:b/>
          <w:color w:val="000000"/>
          <w:sz w:val="24"/>
          <w:szCs w:val="24"/>
        </w:rPr>
        <w:t>zfcg.czt.zj.gov.cn/bidClientTemplate/2019-09-24/12975.html</w:t>
      </w:r>
      <w:r>
        <w:rPr>
          <w:rFonts w:hint="eastAsia" w:ascii="宋体" w:hAnsi="宋体"/>
          <w:b/>
          <w:sz w:val="24"/>
          <w:szCs w:val="24"/>
        </w:rPr>
        <w:fldChar w:fldCharType="end"/>
      </w:r>
      <w:r>
        <w:rPr>
          <w:rFonts w:hint="eastAsia" w:ascii="宋体" w:hAnsi="宋体"/>
          <w:b/>
          <w:sz w:val="24"/>
          <w:szCs w:val="24"/>
        </w:rPr>
        <w:t>），电子投标具体流程文档详见网址：</w:t>
      </w:r>
    </w:p>
    <w:p w14:paraId="4266EDB9">
      <w:pPr>
        <w:spacing w:line="360" w:lineRule="auto"/>
        <w:ind w:firstLine="240" w:firstLineChars="100"/>
        <w:jc w:val="left"/>
        <w:rPr>
          <w:rFonts w:hint="eastAsia" w:ascii="宋体" w:hAnsi="宋体"/>
          <w:b/>
          <w:sz w:val="24"/>
          <w:szCs w:val="24"/>
        </w:rPr>
      </w:pPr>
      <w:r>
        <w:rPr>
          <w:rFonts w:hint="eastAsia" w:ascii="宋体" w:hAnsi="宋体"/>
          <w:b/>
          <w:sz w:val="24"/>
          <w:szCs w:val="24"/>
        </w:rPr>
        <w:fldChar w:fldCharType="begin"/>
      </w:r>
      <w:r>
        <w:rPr>
          <w:rFonts w:hint="eastAsia" w:ascii="宋体" w:hAnsi="宋体"/>
          <w:b/>
          <w:sz w:val="24"/>
          <w:szCs w:val="24"/>
        </w:rPr>
        <w:instrText xml:space="preserve"> HYPERLINK "https://service.zcygov.cn/" \l "/knowledges/CW1EtGwBFdiHxlNd6I3m/6IMVAG0BFdiHxlNdQ8Na" </w:instrText>
      </w:r>
      <w:r>
        <w:rPr>
          <w:rFonts w:hint="eastAsia" w:ascii="宋体" w:hAnsi="宋体"/>
          <w:b/>
          <w:sz w:val="24"/>
          <w:szCs w:val="24"/>
        </w:rPr>
        <w:fldChar w:fldCharType="separate"/>
      </w:r>
      <w:r>
        <w:rPr>
          <w:rFonts w:hint="eastAsia" w:ascii="宋体" w:hAnsi="宋体"/>
          <w:b/>
          <w:sz w:val="24"/>
          <w:szCs w:val="24"/>
        </w:rPr>
        <w:t>https://service.zcygov.cn/#/knowledges/CW1EtGwBFdiHxlNd6I3m/6IMVAG0BFdiHxlNdQ8Na</w:t>
      </w:r>
      <w:r>
        <w:rPr>
          <w:rFonts w:hint="eastAsia" w:ascii="宋体" w:hAnsi="宋体"/>
          <w:b/>
          <w:sz w:val="24"/>
          <w:szCs w:val="24"/>
        </w:rPr>
        <w:fldChar w:fldCharType="end"/>
      </w:r>
      <w:r>
        <w:rPr>
          <w:rFonts w:hint="eastAsia" w:ascii="宋体" w:hAnsi="宋体"/>
          <w:b/>
          <w:sz w:val="24"/>
        </w:rPr>
        <w:t>进行加密；</w:t>
      </w:r>
    </w:p>
    <w:p w14:paraId="4EB59399">
      <w:pPr>
        <w:spacing w:line="360" w:lineRule="auto"/>
        <w:ind w:firstLine="480" w:firstLineChars="200"/>
        <w:rPr>
          <w:rFonts w:hint="eastAsia" w:ascii="宋体" w:hAnsi="宋体"/>
          <w:b/>
          <w:sz w:val="24"/>
        </w:rPr>
      </w:pPr>
      <w:r>
        <w:rPr>
          <w:rFonts w:hint="eastAsia" w:ascii="宋体" w:hAnsi="宋体"/>
          <w:b/>
          <w:sz w:val="24"/>
        </w:rPr>
        <w:t>16.1.2</w:t>
      </w:r>
      <w:r>
        <w:rPr>
          <w:rFonts w:hint="eastAsia" w:ascii="宋体" w:hAnsi="宋体"/>
          <w:b/>
          <w:sz w:val="24"/>
          <w:szCs w:val="24"/>
        </w:rPr>
        <w:t>备份电子加密投标文件：为确保采购项目顺利实施，避免因政府采购云平台电子加密投标文件解密失败导致投标人投标无效，投标人应于响应截止时间前将在政府采购云平台上最后生成的具备电子签章的备份电子加密投标文件打包压缩加密（未加密造成泄密的由投标人自行承担）后以电子邮件的形式发送至</w:t>
      </w:r>
      <w:r>
        <w:rPr>
          <w:rFonts w:hint="eastAsia" w:ascii="宋体" w:hAnsi="宋体" w:eastAsia="宋体"/>
          <w:b/>
          <w:sz w:val="24"/>
          <w:szCs w:val="24"/>
          <w:u w:val="single"/>
          <w:lang w:eastAsia="zh-CN"/>
        </w:rPr>
        <w:t>583768260@qq.com</w:t>
      </w:r>
      <w:r>
        <w:rPr>
          <w:rFonts w:hint="eastAsia" w:ascii="宋体" w:hAnsi="宋体"/>
          <w:b/>
          <w:sz w:val="24"/>
          <w:szCs w:val="24"/>
        </w:rPr>
        <w:t>，备份电子加密投标文件在“电子加密投标文件”在线解密失败后启用，否则不予以启用；投标人确认“电子加密投标文件”在线解密失败后，将打包压缩加密的备份电子加密投标文件的解密密码在解密规定的时间（开标时间后30分钟内将）发送至上述邮箱内，未在规定时间内发送造成的投标无效或失败由投标人自行承担。</w:t>
      </w:r>
    </w:p>
    <w:p w14:paraId="32637B57">
      <w:pPr>
        <w:spacing w:line="360" w:lineRule="auto"/>
        <w:ind w:firstLine="480" w:firstLineChars="200"/>
        <w:outlineLvl w:val="1"/>
        <w:rPr>
          <w:rFonts w:hint="eastAsia" w:ascii="宋体" w:hAnsi="宋体"/>
          <w:b/>
          <w:sz w:val="24"/>
        </w:rPr>
      </w:pPr>
      <w:r>
        <w:rPr>
          <w:rFonts w:hint="eastAsia" w:ascii="宋体" w:hAnsi="宋体"/>
          <w:b/>
          <w:sz w:val="24"/>
        </w:rPr>
        <w:t>17. 投标文件的提交</w:t>
      </w:r>
    </w:p>
    <w:p w14:paraId="21BC8568">
      <w:pPr>
        <w:spacing w:line="360" w:lineRule="auto"/>
        <w:ind w:firstLine="480" w:firstLineChars="200"/>
        <w:rPr>
          <w:rFonts w:hint="eastAsia" w:ascii="宋体" w:hAnsi="宋体"/>
          <w:b/>
          <w:bCs/>
          <w:sz w:val="24"/>
        </w:rPr>
      </w:pPr>
      <w:r>
        <w:rPr>
          <w:rFonts w:hint="eastAsia" w:ascii="宋体" w:hAnsi="宋体"/>
          <w:b/>
          <w:bCs/>
          <w:sz w:val="24"/>
        </w:rPr>
        <w:t>▲</w:t>
      </w:r>
      <w:r>
        <w:rPr>
          <w:rFonts w:hint="eastAsia" w:ascii="宋体" w:hAnsi="宋体"/>
          <w:sz w:val="24"/>
        </w:rPr>
        <w:t>17.1 在提交投标文件截止时间前，投标人应按招标文件规定的时间和地点提交投标文件。在提交投标文件截止时间后，</w:t>
      </w:r>
      <w:r>
        <w:rPr>
          <w:rFonts w:hint="eastAsia" w:ascii="宋体" w:hAnsi="宋体" w:eastAsia="宋体"/>
          <w:sz w:val="24"/>
          <w:lang w:eastAsia="zh-CN"/>
        </w:rPr>
        <w:t>丽水兴恒工程咨询有限公司</w:t>
      </w:r>
      <w:r>
        <w:rPr>
          <w:rFonts w:hint="eastAsia" w:ascii="宋体" w:hAnsi="宋体"/>
          <w:sz w:val="24"/>
        </w:rPr>
        <w:t>将拒收投标人的投标文件。</w:t>
      </w:r>
    </w:p>
    <w:p w14:paraId="7E6599AB">
      <w:pPr>
        <w:spacing w:line="360" w:lineRule="auto"/>
        <w:ind w:firstLine="480" w:firstLineChars="200"/>
        <w:outlineLvl w:val="1"/>
        <w:rPr>
          <w:rFonts w:hint="eastAsia" w:ascii="宋体" w:hAnsi="宋体"/>
          <w:b/>
          <w:sz w:val="24"/>
        </w:rPr>
      </w:pPr>
      <w:r>
        <w:rPr>
          <w:rFonts w:hint="eastAsia" w:ascii="宋体" w:hAnsi="宋体"/>
          <w:b/>
          <w:sz w:val="24"/>
        </w:rPr>
        <w:t>18. 投标文件的修改和撤销</w:t>
      </w:r>
    </w:p>
    <w:p w14:paraId="113BE1B4">
      <w:pPr>
        <w:spacing w:line="360" w:lineRule="auto"/>
        <w:ind w:firstLine="480" w:firstLineChars="200"/>
        <w:rPr>
          <w:rFonts w:hint="eastAsia" w:ascii="宋体" w:hAnsi="宋体"/>
          <w:sz w:val="24"/>
        </w:rPr>
      </w:pPr>
      <w:r>
        <w:rPr>
          <w:rFonts w:hint="eastAsia" w:ascii="宋体" w:hAnsi="宋体"/>
          <w:sz w:val="24"/>
        </w:rPr>
        <w:t>18.1 在提交投标文件截止时间前，投标人可对已提交的投标文件进行补充、修改或撤回，修改或撤回的意思应以书面电子形式通知采购代理机构。</w:t>
      </w:r>
    </w:p>
    <w:p w14:paraId="5A35CA45">
      <w:pPr>
        <w:spacing w:line="360" w:lineRule="auto"/>
        <w:ind w:firstLine="480" w:firstLineChars="200"/>
        <w:rPr>
          <w:rFonts w:hint="eastAsia" w:ascii="宋体" w:hAnsi="宋体"/>
          <w:sz w:val="24"/>
        </w:rPr>
      </w:pPr>
      <w:r>
        <w:rPr>
          <w:rFonts w:hint="eastAsia" w:ascii="宋体" w:hAnsi="宋体"/>
          <w:sz w:val="24"/>
        </w:rPr>
        <w:t>18.2 修改后重新提交的投标文件应按招标文件的规定编制、加密、标记和提交。</w:t>
      </w:r>
    </w:p>
    <w:p w14:paraId="20ACB29C">
      <w:pPr>
        <w:spacing w:line="360" w:lineRule="auto"/>
        <w:ind w:firstLine="480" w:firstLineChars="200"/>
        <w:rPr>
          <w:rFonts w:hint="eastAsia" w:ascii="宋体" w:hAnsi="宋体"/>
          <w:sz w:val="24"/>
        </w:rPr>
      </w:pPr>
      <w:r>
        <w:rPr>
          <w:rFonts w:hint="eastAsia" w:ascii="宋体" w:hAnsi="宋体"/>
          <w:sz w:val="24"/>
        </w:rPr>
        <w:t>18.3 在提交投标文件截止时间后，投标人不得未经允许修改、撤回已提交的投标文件。</w:t>
      </w:r>
    </w:p>
    <w:p w14:paraId="3A67A02B">
      <w:pPr>
        <w:spacing w:line="360" w:lineRule="auto"/>
        <w:ind w:firstLine="480" w:firstLineChars="200"/>
        <w:rPr>
          <w:rFonts w:hint="eastAsia" w:ascii="宋体" w:hAnsi="宋体"/>
          <w:sz w:val="24"/>
        </w:rPr>
      </w:pPr>
      <w:r>
        <w:rPr>
          <w:rFonts w:hint="eastAsia" w:ascii="宋体" w:hAnsi="宋体"/>
          <w:sz w:val="24"/>
        </w:rPr>
        <w:t>18.4 投标文件不得涂改，若有修改错漏处，须加盖投标人公章。投标文件因字迹潦草或表达不清所引起的后果由投标人负责。</w:t>
      </w:r>
    </w:p>
    <w:p w14:paraId="42A4BB61">
      <w:pPr>
        <w:pStyle w:val="31"/>
        <w:spacing w:before="240" w:after="240" w:line="360" w:lineRule="auto"/>
        <w:ind w:firstLine="0" w:firstLineChars="0"/>
        <w:rPr>
          <w:rFonts w:hint="eastAsia" w:ascii="宋体" w:hAnsi="宋体" w:eastAsia="宋体"/>
          <w:sz w:val="32"/>
        </w:rPr>
      </w:pPr>
      <w:bookmarkStart w:id="121" w:name="_Toc107820050"/>
      <w:bookmarkEnd w:id="121"/>
      <w:bookmarkStart w:id="122" w:name="_Toc493956038"/>
      <w:bookmarkEnd w:id="122"/>
      <w:bookmarkStart w:id="123" w:name="_Toc17451"/>
      <w:bookmarkEnd w:id="123"/>
      <w:bookmarkStart w:id="124" w:name="_Toc494555854"/>
      <w:bookmarkEnd w:id="124"/>
      <w:bookmarkStart w:id="125" w:name="_Toc25619"/>
      <w:bookmarkEnd w:id="125"/>
      <w:r>
        <w:rPr>
          <w:rFonts w:hint="eastAsia" w:ascii="宋体" w:hAnsi="宋体" w:eastAsia="宋体"/>
          <w:sz w:val="32"/>
        </w:rPr>
        <w:t>六   开标和评标</w:t>
      </w:r>
    </w:p>
    <w:p w14:paraId="1E311DC2">
      <w:pPr>
        <w:spacing w:line="360" w:lineRule="auto"/>
        <w:ind w:firstLine="480" w:firstLineChars="200"/>
        <w:outlineLvl w:val="1"/>
        <w:rPr>
          <w:rFonts w:hint="eastAsia" w:ascii="宋体" w:hAnsi="宋体"/>
          <w:b/>
          <w:sz w:val="24"/>
        </w:rPr>
      </w:pPr>
      <w:r>
        <w:rPr>
          <w:rFonts w:hint="eastAsia" w:ascii="宋体" w:hAnsi="宋体"/>
          <w:b/>
          <w:sz w:val="24"/>
        </w:rPr>
        <w:t>19. 开标</w:t>
      </w:r>
    </w:p>
    <w:p w14:paraId="3C982366">
      <w:pPr>
        <w:spacing w:line="360" w:lineRule="auto"/>
        <w:ind w:firstLine="480" w:firstLineChars="200"/>
        <w:rPr>
          <w:rFonts w:hint="eastAsia" w:ascii="宋体" w:hAnsi="宋体"/>
          <w:b/>
          <w:bCs/>
          <w:sz w:val="24"/>
        </w:rPr>
      </w:pPr>
      <w:r>
        <w:rPr>
          <w:rFonts w:hint="eastAsia" w:ascii="宋体" w:hAnsi="宋体"/>
          <w:b/>
          <w:bCs/>
          <w:sz w:val="24"/>
        </w:rPr>
        <w:t xml:space="preserve">19.1 </w:t>
      </w:r>
      <w:r>
        <w:rPr>
          <w:rFonts w:hint="eastAsia" w:ascii="宋体" w:hAnsi="宋体"/>
          <w:b/>
          <w:sz w:val="24"/>
          <w:szCs w:val="24"/>
        </w:rPr>
        <w:t>本项目通过政府采购云平台进行开标、资格审查、评审、询标，投标人均应当准时在线参加，否则产生的风险由投标人自行承担（投标人务必不要离开电脑太久，并留意手机短信，建议投标人提前做好检查“政府采购云平台”内，关于“项目采购”的岗位权限是否勾选。如有问题，请致电400～881-7190）。</w:t>
      </w:r>
    </w:p>
    <w:p w14:paraId="7209A351">
      <w:pPr>
        <w:spacing w:line="360" w:lineRule="auto"/>
        <w:ind w:firstLine="480" w:firstLineChars="200"/>
        <w:rPr>
          <w:rFonts w:hint="eastAsia" w:ascii="宋体" w:hAnsi="宋体"/>
          <w:sz w:val="24"/>
        </w:rPr>
      </w:pPr>
      <w:r>
        <w:rPr>
          <w:rFonts w:hint="eastAsia" w:ascii="宋体" w:hAnsi="宋体"/>
          <w:sz w:val="24"/>
        </w:rPr>
        <w:t>19.2</w:t>
      </w:r>
      <w:r>
        <w:rPr>
          <w:rFonts w:hint="eastAsia" w:ascii="宋体" w:hAnsi="宋体" w:eastAsia="宋体"/>
          <w:sz w:val="24"/>
          <w:lang w:eastAsia="zh-CN"/>
        </w:rPr>
        <w:t>丽水兴恒工程咨询有限公司</w:t>
      </w:r>
      <w:r>
        <w:rPr>
          <w:rFonts w:hint="eastAsia" w:ascii="宋体" w:hAnsi="宋体"/>
          <w:sz w:val="24"/>
        </w:rPr>
        <w:t>在招标文件规定的时间和地点组织采购会议。</w:t>
      </w:r>
    </w:p>
    <w:p w14:paraId="284767CF">
      <w:pPr>
        <w:spacing w:line="360" w:lineRule="auto"/>
        <w:ind w:firstLine="480" w:firstLineChars="200"/>
        <w:rPr>
          <w:rFonts w:hint="eastAsia" w:ascii="宋体" w:hAnsi="宋体"/>
          <w:sz w:val="24"/>
        </w:rPr>
      </w:pPr>
      <w:r>
        <w:rPr>
          <w:rFonts w:hint="eastAsia" w:ascii="宋体" w:hAnsi="宋体"/>
          <w:sz w:val="24"/>
        </w:rPr>
        <w:t>19.3 采购会议由</w:t>
      </w:r>
      <w:r>
        <w:rPr>
          <w:rFonts w:hint="eastAsia" w:ascii="宋体" w:hAnsi="宋体" w:eastAsia="宋体"/>
          <w:sz w:val="24"/>
          <w:lang w:eastAsia="zh-CN"/>
        </w:rPr>
        <w:t>丽水兴恒工程咨询有限公司</w:t>
      </w:r>
      <w:r>
        <w:rPr>
          <w:rFonts w:hint="eastAsia" w:ascii="宋体" w:hAnsi="宋体"/>
          <w:sz w:val="24"/>
        </w:rPr>
        <w:t>主持，主持人介绍项目前期基本情况、投标人名单，宣读日程安排，宣布评审期间的有关事项。公布采购会议主持人、记录人、监督人等人员名单。</w:t>
      </w:r>
    </w:p>
    <w:p w14:paraId="4BF473BE">
      <w:pPr>
        <w:spacing w:line="360" w:lineRule="auto"/>
        <w:ind w:firstLine="480" w:firstLineChars="200"/>
        <w:rPr>
          <w:rFonts w:hint="eastAsia" w:ascii="宋体" w:hAnsi="宋体"/>
          <w:b/>
          <w:bCs/>
          <w:sz w:val="24"/>
        </w:rPr>
      </w:pPr>
      <w:r>
        <w:rPr>
          <w:rFonts w:hint="eastAsia" w:ascii="宋体" w:hAnsi="宋体"/>
          <w:b/>
          <w:bCs/>
          <w:sz w:val="24"/>
        </w:rPr>
        <w:t>▲</w:t>
      </w:r>
      <w:r>
        <w:rPr>
          <w:rFonts w:hint="eastAsia" w:ascii="宋体" w:hAnsi="宋体"/>
          <w:b/>
          <w:bCs/>
          <w:sz w:val="24"/>
          <w:szCs w:val="24"/>
        </w:rPr>
        <w:t>19.4开标时间后的30分钟内，由各投标人自行对电子加密投标文件进行解密（请各投标人务必在规定时间内完成电子加密投标文件的解密工作，在电子开评标期间，投标人（授权代表）需确保在各自所在的区域具备上网的技术条件并保持网络及联系方式畅通），同时为避免出现意外，建议全程由一台电脑进行操作（包括标书制作、上传、解密等），中途不要更换电脑。</w:t>
      </w:r>
    </w:p>
    <w:p w14:paraId="3259FFDE">
      <w:pPr>
        <w:spacing w:line="360" w:lineRule="auto"/>
        <w:ind w:firstLine="480" w:firstLineChars="200"/>
        <w:rPr>
          <w:rFonts w:hint="eastAsia" w:ascii="宋体" w:hAnsi="宋体"/>
          <w:b/>
          <w:bCs/>
          <w:sz w:val="24"/>
        </w:rPr>
      </w:pPr>
      <w:r>
        <w:rPr>
          <w:rFonts w:hint="eastAsia" w:ascii="宋体" w:hAnsi="宋体"/>
          <w:b/>
          <w:bCs/>
          <w:sz w:val="24"/>
        </w:rPr>
        <w:t>▲19.5本项目优先采用电子加密投标文件进行开标、评标；若有以下特殊情形的，采用备份电子加密投标文件（政府采购云平台上最后生成的具备电子签章的备份电子加密投标文件）进行开标、评标。</w:t>
      </w:r>
    </w:p>
    <w:p w14:paraId="60B16CDA">
      <w:pPr>
        <w:spacing w:line="360" w:lineRule="auto"/>
        <w:ind w:firstLine="480" w:firstLineChars="200"/>
        <w:rPr>
          <w:rFonts w:hint="eastAsia" w:ascii="宋体" w:hAnsi="宋体"/>
          <w:b/>
          <w:bCs/>
          <w:sz w:val="24"/>
        </w:rPr>
      </w:pPr>
      <w:r>
        <w:rPr>
          <w:rFonts w:hint="eastAsia" w:ascii="宋体" w:hAnsi="宋体"/>
          <w:b/>
          <w:bCs/>
          <w:sz w:val="24"/>
        </w:rPr>
        <w:t>19.5.1因网络或政府采购云平台或其他问题造成所有投标人的电子加密投标文件无法正常解密的。</w:t>
      </w:r>
    </w:p>
    <w:p w14:paraId="56D89F3F">
      <w:pPr>
        <w:spacing w:line="360" w:lineRule="auto"/>
        <w:ind w:firstLine="480" w:firstLineChars="200"/>
        <w:outlineLvl w:val="2"/>
        <w:rPr>
          <w:rFonts w:hint="eastAsia" w:ascii="宋体" w:hAnsi="宋体"/>
          <w:b/>
          <w:bCs/>
          <w:sz w:val="24"/>
        </w:rPr>
      </w:pPr>
      <w:r>
        <w:rPr>
          <w:rFonts w:hint="eastAsia" w:ascii="宋体" w:hAnsi="宋体"/>
          <w:b/>
          <w:bCs/>
          <w:sz w:val="24"/>
        </w:rPr>
        <w:t>19.5.2电子加密投标文件成功解密的投标人不足三家的。</w:t>
      </w:r>
    </w:p>
    <w:p w14:paraId="6F1E3D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rPr>
      </w:pPr>
      <w:r>
        <w:rPr>
          <w:rFonts w:hint="eastAsia" w:ascii="宋体" w:hAnsi="宋体"/>
          <w:b/>
          <w:bCs/>
          <w:sz w:val="24"/>
        </w:rPr>
        <w:t xml:space="preserve">19.6 </w:t>
      </w:r>
      <w:r>
        <w:rPr>
          <w:rFonts w:hint="eastAsia" w:ascii="宋体" w:hAnsi="宋体"/>
          <w:b/>
          <w:bCs/>
          <w:sz w:val="24"/>
          <w:szCs w:val="24"/>
        </w:rPr>
        <w:t>备份电子加密投标文件：为确保采购项目顺利实施，避免因政府采购云平台电子加密投标文件解密失败导致投标人投标无效，投标人应于响应截止时间前将在政府采购云平台上最后生成的具备电子签章的备份电子加密投标文件打包压缩加密（未加密造成泄密的由投标人自行承担）后以电子邮件的形式发送至</w:t>
      </w:r>
      <w:r>
        <w:rPr>
          <w:rFonts w:hint="eastAsia" w:ascii="宋体" w:hAnsi="宋体" w:eastAsia="宋体"/>
          <w:b/>
          <w:bCs/>
          <w:sz w:val="24"/>
          <w:szCs w:val="24"/>
          <w:u w:val="single"/>
          <w:lang w:eastAsia="zh-CN"/>
        </w:rPr>
        <w:t>583768260@qq.com</w:t>
      </w:r>
      <w:r>
        <w:rPr>
          <w:rFonts w:hint="eastAsia" w:ascii="宋体" w:hAnsi="宋体"/>
          <w:b/>
          <w:bCs/>
          <w:sz w:val="24"/>
          <w:szCs w:val="24"/>
        </w:rPr>
        <w:t>，备份电子加密投标文件在“电子加密投标文件”在线解密失败后启用，否则不予以启用；投标人确认“电子加密投标文件”在线解密失败后，将打包压缩加密的备份电子加密投标文件的解密密码在解密规定的时间（开标时间后30分钟内将）发送至上述邮箱内，未在规定时间内发送造成的投标无效或失败由投标人自行承担。</w:t>
      </w:r>
    </w:p>
    <w:p w14:paraId="2BDA9DB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kern w:val="0"/>
          <w:sz w:val="24"/>
        </w:rPr>
      </w:pPr>
      <w:r>
        <w:rPr>
          <w:rFonts w:hint="eastAsia" w:ascii="宋体" w:hAnsi="宋体"/>
          <w:kern w:val="0"/>
          <w:sz w:val="24"/>
        </w:rPr>
        <w:t>19.7 唱标</w:t>
      </w:r>
    </w:p>
    <w:p w14:paraId="08B0CC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kern w:val="0"/>
          <w:sz w:val="24"/>
        </w:rPr>
      </w:pPr>
      <w:r>
        <w:rPr>
          <w:rFonts w:hint="eastAsia" w:ascii="宋体" w:hAnsi="宋体"/>
          <w:kern w:val="0"/>
          <w:sz w:val="24"/>
        </w:rPr>
        <w:t xml:space="preserve">19.7.1 </w:t>
      </w:r>
      <w:r>
        <w:rPr>
          <w:rFonts w:hint="eastAsia" w:ascii="宋体" w:hAnsi="宋体"/>
          <w:sz w:val="24"/>
        </w:rPr>
        <w:t>采购代理机构工作人员</w:t>
      </w:r>
      <w:r>
        <w:rPr>
          <w:rFonts w:hint="eastAsia" w:ascii="宋体" w:hAnsi="宋体"/>
          <w:kern w:val="0"/>
          <w:sz w:val="24"/>
        </w:rPr>
        <w:t>宣布投标人名称、投标报价和招标文件规定的需要宣布的其他内容。</w:t>
      </w:r>
    </w:p>
    <w:p w14:paraId="3FF815F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kern w:val="0"/>
          <w:sz w:val="24"/>
        </w:rPr>
      </w:pPr>
      <w:r>
        <w:rPr>
          <w:rFonts w:hint="eastAsia" w:ascii="宋体" w:hAnsi="宋体"/>
          <w:kern w:val="0"/>
          <w:sz w:val="24"/>
        </w:rPr>
        <w:t xml:space="preserve">19.7.2 </w:t>
      </w:r>
      <w:r>
        <w:rPr>
          <w:rFonts w:hint="eastAsia" w:ascii="宋体" w:hAnsi="宋体"/>
          <w:sz w:val="24"/>
        </w:rPr>
        <w:t>采购代理机构工作人员</w:t>
      </w:r>
      <w:r>
        <w:rPr>
          <w:rFonts w:hint="eastAsia" w:ascii="宋体" w:hAnsi="宋体"/>
          <w:kern w:val="0"/>
          <w:sz w:val="24"/>
        </w:rPr>
        <w:t>做好开标记录。</w:t>
      </w:r>
    </w:p>
    <w:p w14:paraId="7AAC4F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kern w:val="0"/>
          <w:sz w:val="24"/>
        </w:rPr>
      </w:pPr>
      <w:r>
        <w:rPr>
          <w:rFonts w:hint="eastAsia" w:ascii="宋体" w:hAnsi="宋体"/>
          <w:kern w:val="0"/>
          <w:sz w:val="24"/>
        </w:rPr>
        <w:t>19.8 开标会议结束。</w:t>
      </w:r>
    </w:p>
    <w:p w14:paraId="3BA393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sz w:val="24"/>
        </w:rPr>
      </w:pPr>
      <w:r>
        <w:rPr>
          <w:rFonts w:hint="eastAsia" w:ascii="宋体" w:hAnsi="宋体"/>
          <w:b/>
          <w:sz w:val="24"/>
        </w:rPr>
        <w:t>20. 资格审查</w:t>
      </w:r>
    </w:p>
    <w:p w14:paraId="6B05FF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20.1 采购人或采购代理机构工作人员按资格要求和资格文件要求对投标人进行资格审查及记录。并当场告知审查结果。</w:t>
      </w:r>
    </w:p>
    <w:p w14:paraId="2DF863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20.2 资格审查：全部满足要求的投标人为合格投标人，否则资格审查不予以通过；</w:t>
      </w:r>
    </w:p>
    <w:p w14:paraId="40D49A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b/>
          <w:sz w:val="24"/>
        </w:rPr>
        <w:t>20.3</w:t>
      </w:r>
      <w:r>
        <w:rPr>
          <w:rFonts w:hint="eastAsia" w:ascii="宋体" w:hAnsi="宋体"/>
          <w:bCs/>
          <w:sz w:val="24"/>
        </w:rPr>
        <w:t>经资格审查后合格的投标人不足三家的，不得进入评标，并按相关规定重新组织采购。</w:t>
      </w:r>
    </w:p>
    <w:bookmarkEnd w:id="100"/>
    <w:bookmarkEnd w:id="101"/>
    <w:bookmarkEnd w:id="102"/>
    <w:bookmarkEnd w:id="103"/>
    <w:bookmarkEnd w:id="104"/>
    <w:p w14:paraId="694B1C9A">
      <w:pPr>
        <w:spacing w:line="360" w:lineRule="auto"/>
        <w:ind w:firstLine="482" w:firstLineChars="200"/>
        <w:rPr>
          <w:rFonts w:hint="eastAsia" w:ascii="宋体" w:hAnsi="宋体" w:eastAsia="宋体" w:cs="宋体"/>
          <w:b/>
          <w:color w:val="auto"/>
          <w:sz w:val="24"/>
        </w:rPr>
      </w:pPr>
      <w:bookmarkStart w:id="126" w:name="_Toc493956049"/>
      <w:bookmarkEnd w:id="126"/>
      <w:bookmarkStart w:id="127" w:name="_Toc494555865"/>
      <w:bookmarkEnd w:id="127"/>
      <w:bookmarkStart w:id="128" w:name="_Toc21725"/>
      <w:bookmarkEnd w:id="128"/>
      <w:bookmarkStart w:id="129" w:name="_Toc17336"/>
      <w:bookmarkEnd w:id="129"/>
      <w:bookmarkStart w:id="130" w:name="_Toc497732716"/>
      <w:bookmarkEnd w:id="130"/>
      <w:bookmarkStart w:id="131" w:name="_Toc24082"/>
      <w:bookmarkEnd w:id="131"/>
      <w:r>
        <w:rPr>
          <w:rFonts w:hint="eastAsia" w:ascii="宋体" w:hAnsi="宋体" w:eastAsia="宋体" w:cs="宋体"/>
          <w:b/>
          <w:color w:val="auto"/>
          <w:sz w:val="24"/>
        </w:rPr>
        <w:t xml:space="preserve">21. </w:t>
      </w:r>
      <w:r>
        <w:rPr>
          <w:rFonts w:hint="eastAsia" w:ascii="宋体" w:hAnsi="宋体" w:eastAsia="宋体" w:cs="宋体"/>
          <w:b/>
          <w:color w:val="auto"/>
          <w:sz w:val="24"/>
          <w:lang w:val="en-US" w:eastAsia="zh-CN"/>
        </w:rPr>
        <w:t>评审</w:t>
      </w:r>
      <w:r>
        <w:rPr>
          <w:rFonts w:hint="eastAsia" w:ascii="宋体" w:hAnsi="宋体" w:eastAsia="宋体" w:cs="宋体"/>
          <w:b/>
          <w:color w:val="auto"/>
          <w:sz w:val="24"/>
        </w:rPr>
        <w:t>流程</w:t>
      </w:r>
    </w:p>
    <w:p w14:paraId="14187D4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采购代理机构和采购人将根据采购货物和服务的特点组建评审小组，其成员由技术、经济等方面的专家和采购人代表组成。评审小组对</w:t>
      </w:r>
      <w:r>
        <w:rPr>
          <w:rFonts w:hint="eastAsia" w:ascii="宋体" w:hAnsi="宋体" w:cs="宋体"/>
          <w:color w:val="auto"/>
          <w:sz w:val="24"/>
          <w:lang w:eastAsia="zh-CN"/>
        </w:rPr>
        <w:t>响应文件</w:t>
      </w:r>
      <w:r>
        <w:rPr>
          <w:rFonts w:hint="eastAsia" w:ascii="宋体" w:hAnsi="宋体" w:eastAsia="宋体" w:cs="宋体"/>
          <w:color w:val="auto"/>
          <w:sz w:val="24"/>
        </w:rPr>
        <w:t>进行</w:t>
      </w:r>
      <w:r>
        <w:rPr>
          <w:rFonts w:hint="eastAsia" w:ascii="宋体" w:hAnsi="宋体" w:eastAsia="宋体" w:cs="宋体"/>
          <w:color w:val="auto"/>
          <w:kern w:val="0"/>
          <w:sz w:val="24"/>
        </w:rPr>
        <w:t>符合性</w:t>
      </w:r>
      <w:r>
        <w:rPr>
          <w:rFonts w:hint="eastAsia" w:ascii="宋体" w:hAnsi="宋体" w:eastAsia="宋体" w:cs="宋体"/>
          <w:color w:val="auto"/>
          <w:sz w:val="24"/>
        </w:rPr>
        <w:t>审查、询标、评议和推荐中标候选人。</w:t>
      </w:r>
    </w:p>
    <w:p w14:paraId="1A520D33">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21.2 </w:t>
      </w:r>
      <w:r>
        <w:rPr>
          <w:rFonts w:hint="eastAsia" w:ascii="宋体" w:hAnsi="宋体" w:eastAsia="宋体" w:cs="宋体"/>
          <w:color w:val="auto"/>
          <w:sz w:val="24"/>
          <w:lang w:val="en-US" w:eastAsia="zh-CN"/>
        </w:rPr>
        <w:t>评审</w:t>
      </w:r>
    </w:p>
    <w:p w14:paraId="006333C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21.2.1 符合性审查</w:t>
      </w:r>
    </w:p>
    <w:p w14:paraId="612F0E2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招标文件的规定，从投标文件的有效性、完整性和对招标文件的响应程度进行审查，以确定是否对招标文件的实质性要求作出响应。通过符合性审查不足三家的，除采购任务取消情形外，按相关规定重新组织招标。</w:t>
      </w:r>
    </w:p>
    <w:p w14:paraId="4469B33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21.2.2 商务技术文件评审</w:t>
      </w:r>
    </w:p>
    <w:p w14:paraId="79084F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评标委员会依据招标文件的规定，对各投标人的商务技术文件进行独立评审。对各投标文件进行比较和必要的澄清，对客观分应统一意见后统一给分。</w:t>
      </w:r>
    </w:p>
    <w:p w14:paraId="174EAFDB">
      <w:pPr>
        <w:pStyle w:val="22"/>
        <w:rPr>
          <w:rFonts w:hint="eastAsia"/>
        </w:rPr>
      </w:pPr>
      <w:r>
        <w:rPr>
          <w:rFonts w:hint="eastAsia"/>
        </w:rPr>
        <w:t>21.2.3 报价文件评审</w:t>
      </w:r>
    </w:p>
    <w:p w14:paraId="77DD90CA">
      <w:pPr>
        <w:pStyle w:val="22"/>
        <w:rPr>
          <w:rFonts w:hint="eastAsia"/>
        </w:rPr>
      </w:pPr>
      <w:r>
        <w:rPr>
          <w:rFonts w:hint="eastAsia"/>
        </w:rPr>
        <w:t>21.2.3.1评标委员会依据招标文件的规定，对各投标人的报价的合理性进行审查，必要时可要求投标人对其报价做出澄清、说明。</w:t>
      </w:r>
    </w:p>
    <w:p w14:paraId="7D1E2963">
      <w:pPr>
        <w:pStyle w:val="22"/>
        <w:rPr>
          <w:rFonts w:hint="eastAsia"/>
        </w:rPr>
      </w:pPr>
      <w:r>
        <w:rPr>
          <w:rFonts w:hint="eastAsia"/>
        </w:rPr>
        <w:t>21.2.3.2在报价评审时，如发现下列情形之一的，其投标无效。</w:t>
      </w:r>
    </w:p>
    <w:p w14:paraId="6C7DECD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（1）报价超过招标文件中规定的最高限价的；</w:t>
      </w:r>
    </w:p>
    <w:p w14:paraId="02F6478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（2）投标报价存在漏项或报价数量少于采购要求的，报价文件内容与对应资信商务及技术文件内容不一致的；</w:t>
      </w:r>
    </w:p>
    <w:p w14:paraId="2EEEBB0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（3）评标委员会评定其投标的报价明显不合理或低于成本，有可能影响产品质量或者不能诚信履约的，在评标现场合理的时间内不能合理说明原因和提供证明材料的来证明其报价合理性的；</w:t>
      </w:r>
    </w:p>
    <w:p w14:paraId="304628C2">
      <w:pPr>
        <w:spacing w:line="360" w:lineRule="auto"/>
        <w:ind w:firstLine="480" w:firstLineChars="200"/>
        <w:rPr>
          <w:rFonts w:hint="eastAsia" w:ascii="宋体" w:hAnsi="宋体" w:cs="宋体"/>
          <w:b/>
          <w:bCs/>
          <w:color w:val="auto"/>
          <w:sz w:val="24"/>
          <w:lang w:val="en-US" w:eastAsia="zh-CN"/>
        </w:rPr>
      </w:pPr>
      <w:r>
        <w:rPr>
          <w:rFonts w:hint="eastAsia" w:ascii="宋体" w:hAnsi="宋体" w:cs="宋体"/>
          <w:b/>
          <w:bCs/>
          <w:color w:val="auto"/>
          <w:sz w:val="24"/>
          <w:lang w:val="en-US" w:eastAsia="zh-CN"/>
        </w:rPr>
        <w:t>（4）政府采购评审中出现下列情形之一的，评审委员会应当启动异常低价投标（响应）审查程序：</w:t>
      </w:r>
    </w:p>
    <w:p w14:paraId="1A15464B">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①投标（响应）报价低于全部通过符合性审查供应商投标（响应）报价平均值</w:t>
      </w:r>
    </w:p>
    <w:p w14:paraId="7536FC4A">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=50%的，即投标（响应）报价&lt;全部通过符合性审查供应商投标（响应）报价平均值×50%；</w:t>
      </w:r>
    </w:p>
    <w:p w14:paraId="6D566C38">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②投标（响应）报价低于通过符合性审查的次低报价供应商投标（响应）报价50%的，即投标（响应）报价&lt;通过符合性审查的次低报价供应商投标（响应）报价×50%；③投标（响应）报价低于采购项目最高限价45%的，即投标（响应）报价&lt;采购项目最高限价×45%；</w:t>
      </w:r>
    </w:p>
    <w:p w14:paraId="4D7ECD7D">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④评审委员会基于专业判断，认为供应商报价过低，有可能影响产品质量或者不</w:t>
      </w:r>
    </w:p>
    <w:p w14:paraId="4E40E129">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能诚信履约的其他情形。</w:t>
      </w:r>
    </w:p>
    <w:p w14:paraId="297BAC52">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相关法律法规对供应商报价有规定的，从其规定。</w:t>
      </w:r>
    </w:p>
    <w:p w14:paraId="23BB3F9C">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DE1B62">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0D4D3BD">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（7）拒不接受报价错误修正或报价错误修正后未签字确认的。</w:t>
      </w:r>
    </w:p>
    <w:p w14:paraId="2BD0C941">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22. 投标文件的澄清</w:t>
      </w:r>
    </w:p>
    <w:p w14:paraId="1A192CB8">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22.1 对投标文件中含义不明确、同类问题表述不一致或者有明显文字和计算错误的内容，评标委员会应当以书面形式要求投标人作出必要的澄清、说明或者补正。投标人的澄清、说明或者补正应当采用书面形式。投标人的澄清、说明或者补正不得超出投标文件的范围或者改变投标文件的实质性内容。</w:t>
      </w:r>
    </w:p>
    <w:p w14:paraId="3A31C86B">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22.2 报价算术错误将按以下方法修正：</w:t>
      </w:r>
    </w:p>
    <w:p w14:paraId="5FDB6DC0">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（1）报价文件中开标一览表（报价表）内容与报价明细表相应内容不一致的，以开标一览表（报价表）为准；</w:t>
      </w:r>
    </w:p>
    <w:p w14:paraId="5F9470CC">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（2）报价文件的大写金额和小写金额不一致的，以大写金额为准；</w:t>
      </w:r>
    </w:p>
    <w:p w14:paraId="1111316D">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（3）单价金额小数点或者百分比有明显错位的，以开标一览表（报价表）的总价为准，并修改单价；</w:t>
      </w:r>
    </w:p>
    <w:p w14:paraId="38F823C5">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（4）总价金额与按单价汇总金额不一致的，以单价金额计算结果为准；</w:t>
      </w:r>
    </w:p>
    <w:p w14:paraId="7C14B976">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（5）同时出现两种以上不一致的，按上述顺序修正。</w:t>
      </w:r>
    </w:p>
    <w:p w14:paraId="616535A3">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（6）对不同文字文本投标文件的解释发生异议的，以中文文本为准。</w:t>
      </w:r>
    </w:p>
    <w:p w14:paraId="779D1F09">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cs="宋体"/>
          <w:color w:val="auto"/>
          <w:sz w:val="24"/>
          <w:lang w:val="en-US" w:eastAsia="zh-CN"/>
        </w:rPr>
        <w:t>（7） 修正错误的的投标报价，经投标人的负责人（或授权代表）同意确认后产生约束力。调整后的投标报价对投标人具有约束作用。若投标人不接受修正后的投标报价，则其投标将作为无效投标处理。</w:t>
      </w:r>
    </w:p>
    <w:p w14:paraId="524960E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对</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的比较和评估</w:t>
      </w:r>
    </w:p>
    <w:p w14:paraId="0E6466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评审小组根据采购文件规定的评审办法和标准、对符合性审查合格供应商的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、澄清答复内容及重新承诺情况进行商务和技术评估，综合比较与评价，并按照平等、客观、公正的原则对</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进行综合评审和评分。</w:t>
      </w:r>
    </w:p>
    <w:p w14:paraId="66805CDB">
      <w:pPr>
        <w:spacing w:line="360" w:lineRule="auto"/>
        <w:ind w:firstLine="482" w:firstLineChars="20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 xml:space="preserve">. </w:t>
      </w:r>
      <w:r>
        <w:rPr>
          <w:rFonts w:hint="eastAsia" w:ascii="宋体" w:hAnsi="宋体" w:cs="宋体"/>
          <w:b/>
          <w:bCs/>
          <w:color w:val="000000" w:themeColor="text1"/>
          <w:sz w:val="24"/>
          <w:highlight w:val="none"/>
          <w:lang w:val="en-US" w:eastAsia="zh-CN"/>
          <w14:textFill>
            <w14:solidFill>
              <w14:schemeClr w14:val="tx1"/>
            </w14:solidFill>
          </w14:textFill>
        </w:rPr>
        <w:t>实施本国产品标准及相关政策</w:t>
      </w:r>
    </w:p>
    <w:p w14:paraId="4B111EFB">
      <w:pPr>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24.1</w:t>
      </w:r>
      <w:r>
        <w:rPr>
          <w:rFonts w:hint="eastAsia" w:ascii="宋体" w:hAnsi="宋体" w:cs="宋体"/>
          <w:sz w:val="24"/>
          <w:highlight w:val="none"/>
        </w:rPr>
        <w:t>采购本国产品</w:t>
      </w:r>
    </w:p>
    <w:p w14:paraId="430E288F">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政府采购原则上采购本国产品，不允许采购进口产品。除非采购人已经在采购活动开始前向财政部门提出申请并获得财政部门审核同意采购进口产品，且在采购文件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highlight w:val="none"/>
        </w:rPr>
        <w:t>优先采购向我国企业转让技术、与我国企业签订消化吸收再创新方案的投标人的进口产品</w:t>
      </w:r>
      <w:r>
        <w:rPr>
          <w:rFonts w:hint="eastAsia" w:ascii="宋体" w:hAnsi="宋体" w:cs="宋体"/>
          <w:sz w:val="24"/>
          <w:highlight w:val="none"/>
        </w:rPr>
        <w:t>。</w:t>
      </w:r>
    </w:p>
    <w:p w14:paraId="7FC0B89E">
      <w:pPr>
        <w:snapToGrid w:val="0"/>
        <w:spacing w:line="360" w:lineRule="auto"/>
        <w:ind w:firstLine="480" w:firstLineChars="200"/>
        <w:jc w:val="left"/>
        <w:rPr>
          <w:rFonts w:hint="eastAsia" w:ascii="宋体" w:hAnsi="宋体"/>
          <w:sz w:val="24"/>
          <w:highlight w:val="none"/>
        </w:rPr>
      </w:pPr>
      <w:r>
        <w:rPr>
          <w:rFonts w:hint="eastAsia" w:ascii="宋体" w:hAnsi="宋体" w:cs="宋体"/>
          <w:sz w:val="24"/>
          <w:highlight w:val="none"/>
        </w:rPr>
        <w:t>（2）本国产品标准。</w:t>
      </w:r>
      <w:r>
        <w:rPr>
          <w:rFonts w:hint="eastAsia" w:ascii="宋体" w:hAnsi="宋体"/>
          <w:sz w:val="24"/>
          <w:highlight w:val="none"/>
        </w:rPr>
        <w:t>本国产品应当符合以下条件：</w:t>
      </w:r>
    </w:p>
    <w:p w14:paraId="715DFCDD">
      <w:pPr>
        <w:spacing w:line="360" w:lineRule="auto"/>
        <w:ind w:firstLine="480" w:firstLineChars="200"/>
        <w:rPr>
          <w:rFonts w:hint="eastAsia" w:ascii="宋体" w:hAnsi="宋体"/>
          <w:sz w:val="24"/>
          <w:highlight w:val="none"/>
        </w:rPr>
      </w:pPr>
      <w:r>
        <w:rPr>
          <w:rFonts w:hint="eastAsia" w:ascii="宋体" w:hAnsi="宋体"/>
          <w:sz w:val="24"/>
          <w:highlight w:val="none"/>
        </w:rPr>
        <w:t>1）在中国境内生产</w:t>
      </w:r>
    </w:p>
    <w:p w14:paraId="2761966E">
      <w:pPr>
        <w:spacing w:line="360" w:lineRule="auto"/>
        <w:ind w:firstLine="480" w:firstLineChars="200"/>
        <w:rPr>
          <w:rFonts w:hint="eastAsia" w:ascii="宋体" w:hAnsi="宋体"/>
          <w:sz w:val="24"/>
          <w:highlight w:val="none"/>
        </w:rPr>
      </w:pPr>
      <w:r>
        <w:rPr>
          <w:rFonts w:hint="eastAsia" w:ascii="宋体" w:hAnsi="宋体"/>
          <w:sz w:val="24"/>
          <w:highlight w:val="none"/>
        </w:rPr>
        <w:t>产品应当在中国境内生产，即在中华人民共和国关境内实现从原材料、组件到产品的属性改变。</w:t>
      </w:r>
    </w:p>
    <w:p w14:paraId="081C1D29">
      <w:pPr>
        <w:spacing w:line="360" w:lineRule="auto"/>
        <w:ind w:firstLine="480" w:firstLineChars="200"/>
        <w:rPr>
          <w:rFonts w:hint="eastAsia" w:ascii="宋体" w:hAnsi="宋体"/>
          <w:sz w:val="24"/>
          <w:highlight w:val="none"/>
        </w:rPr>
      </w:pPr>
      <w:r>
        <w:rPr>
          <w:rFonts w:hint="eastAsia" w:ascii="宋体" w:hAnsi="宋体"/>
          <w:sz w:val="24"/>
          <w:highlight w:val="none"/>
        </w:rPr>
        <w:t>属性改变是指经过制造、加工或者组装等工序，产生完全不同于原材料、组件的新产品，并具有新的名称和特征（用途）。属性改变不包括以下细微操作：</w:t>
      </w:r>
    </w:p>
    <w:p w14:paraId="6574F5C4">
      <w:pPr>
        <w:spacing w:line="360" w:lineRule="auto"/>
        <w:ind w:firstLine="480" w:firstLineChars="200"/>
        <w:rPr>
          <w:rFonts w:hint="eastAsia" w:ascii="宋体" w:hAnsi="宋体"/>
          <w:sz w:val="24"/>
          <w:highlight w:val="none"/>
        </w:rPr>
      </w:pPr>
      <w:r>
        <w:rPr>
          <w:rFonts w:hint="eastAsia" w:ascii="宋体" w:hAnsi="宋体"/>
          <w:sz w:val="24"/>
          <w:highlight w:val="none"/>
        </w:rPr>
        <w:t>a.为确保产品在运输或者储存期间保持某种状态而进行的操作；</w:t>
      </w:r>
    </w:p>
    <w:p w14:paraId="628E9719">
      <w:pPr>
        <w:spacing w:line="360" w:lineRule="auto"/>
        <w:ind w:firstLine="480" w:firstLineChars="200"/>
        <w:rPr>
          <w:rFonts w:hint="eastAsia" w:ascii="宋体" w:hAnsi="宋体"/>
          <w:sz w:val="24"/>
          <w:highlight w:val="none"/>
        </w:rPr>
      </w:pPr>
      <w:r>
        <w:rPr>
          <w:rFonts w:hint="eastAsia" w:ascii="宋体" w:hAnsi="宋体"/>
          <w:sz w:val="24"/>
          <w:highlight w:val="none"/>
        </w:rPr>
        <w:t>b.为产品运输或者销售进行的包装或者展示；</w:t>
      </w:r>
    </w:p>
    <w:p w14:paraId="2630A9FF">
      <w:pPr>
        <w:spacing w:line="360" w:lineRule="auto"/>
        <w:ind w:firstLine="480" w:firstLineChars="200"/>
        <w:rPr>
          <w:rFonts w:hint="eastAsia" w:ascii="宋体" w:hAnsi="宋体"/>
          <w:sz w:val="24"/>
          <w:highlight w:val="none"/>
        </w:rPr>
      </w:pPr>
      <w:r>
        <w:rPr>
          <w:rFonts w:hint="eastAsia" w:ascii="宋体" w:hAnsi="宋体"/>
          <w:sz w:val="24"/>
          <w:highlight w:val="none"/>
        </w:rPr>
        <w:t>c.在产品或者其包装上粘贴或者印刷品牌、标志、标识以及其他用于区别的标记；</w:t>
      </w:r>
    </w:p>
    <w:p w14:paraId="0233990C">
      <w:pPr>
        <w:spacing w:line="360" w:lineRule="auto"/>
        <w:ind w:firstLine="480" w:firstLineChars="200"/>
        <w:rPr>
          <w:rFonts w:hint="eastAsia" w:ascii="宋体" w:hAnsi="宋体"/>
          <w:sz w:val="24"/>
          <w:highlight w:val="none"/>
        </w:rPr>
      </w:pPr>
      <w:r>
        <w:rPr>
          <w:rFonts w:hint="eastAsia" w:ascii="宋体" w:hAnsi="宋体"/>
          <w:sz w:val="24"/>
          <w:highlight w:val="none"/>
        </w:rPr>
        <w:t>d.简单的上漆、磨光和分装；</w:t>
      </w:r>
    </w:p>
    <w:p w14:paraId="21A0620C">
      <w:pPr>
        <w:spacing w:line="360" w:lineRule="auto"/>
        <w:ind w:firstLine="480" w:firstLineChars="200"/>
        <w:rPr>
          <w:rFonts w:hint="eastAsia" w:ascii="宋体" w:hAnsi="宋体"/>
          <w:sz w:val="24"/>
          <w:highlight w:val="none"/>
        </w:rPr>
      </w:pPr>
      <w:r>
        <w:rPr>
          <w:rFonts w:hint="eastAsia" w:ascii="宋体" w:hAnsi="宋体"/>
          <w:sz w:val="24"/>
          <w:highlight w:val="none"/>
        </w:rPr>
        <w:t>e.其他不属于属性改变的情形。</w:t>
      </w:r>
    </w:p>
    <w:p w14:paraId="204075D9">
      <w:pPr>
        <w:spacing w:line="360" w:lineRule="auto"/>
        <w:ind w:firstLine="480" w:firstLineChars="200"/>
        <w:rPr>
          <w:rFonts w:hint="eastAsia" w:ascii="宋体" w:hAnsi="宋体"/>
          <w:sz w:val="24"/>
          <w:highlight w:val="none"/>
        </w:rPr>
      </w:pPr>
      <w:r>
        <w:rPr>
          <w:rFonts w:hint="eastAsia" w:ascii="宋体" w:hAnsi="宋体"/>
          <w:sz w:val="24"/>
          <w:highlight w:val="none"/>
        </w:rPr>
        <w:t>2）在中国境内生产的组件成本占比达到规定比例</w:t>
      </w:r>
    </w:p>
    <w:p w14:paraId="4EF5E030">
      <w:pPr>
        <w:spacing w:line="360" w:lineRule="auto"/>
        <w:ind w:firstLine="480" w:firstLineChars="200"/>
        <w:rPr>
          <w:rFonts w:ascii="宋体" w:hAnsi="宋体"/>
          <w:sz w:val="24"/>
          <w:highlight w:val="none"/>
        </w:rPr>
      </w:pPr>
      <w:r>
        <w:rPr>
          <w:rFonts w:hint="eastAsia" w:ascii="宋体" w:hAnsi="宋体"/>
          <w:sz w:val="24"/>
          <w:highlight w:val="none"/>
        </w:rPr>
        <w:t>产品在中国境内生产的组件成本占比应当达到规定比例，计算公式为：</w:t>
      </w:r>
    </w:p>
    <w:p w14:paraId="29DD41AD">
      <w:pPr>
        <w:spacing w:line="360" w:lineRule="auto"/>
        <w:jc w:val="center"/>
        <w:rPr>
          <w:rFonts w:ascii="宋体" w:hAnsi="宋体"/>
          <w:sz w:val="24"/>
          <w:highlight w:val="none"/>
        </w:rPr>
      </w:pPr>
      <w:r>
        <w:rPr>
          <w:rFonts w:ascii="宋体" w:hAnsi="宋体"/>
          <w:sz w:val="24"/>
          <w:highlight w:val="none"/>
        </w:rPr>
        <w:fldChar w:fldCharType="begin"/>
      </w:r>
      <w:r>
        <w:rPr>
          <w:rFonts w:ascii="宋体" w:hAnsi="宋体"/>
          <w:sz w:val="24"/>
          <w:highlight w:val="none"/>
        </w:rPr>
        <w:instrText xml:space="preserve"> INCLUDEPICTURE "https://www.gov.cn/zhengce/content/202509/W020250930645245947614.png" \* MERGEFORMATINET </w:instrText>
      </w:r>
      <w:r>
        <w:rPr>
          <w:rFonts w:ascii="宋体" w:hAnsi="宋体"/>
          <w:sz w:val="24"/>
          <w:highlight w:val="none"/>
        </w:rPr>
        <w:fldChar w:fldCharType="separate"/>
      </w:r>
      <w:r>
        <w:rPr>
          <w:rFonts w:ascii="宋体" w:hAnsi="宋体"/>
          <w:sz w:val="24"/>
          <w:highlight w:val="none"/>
        </w:rPr>
        <w:drawing>
          <wp:inline distT="0" distB="0" distL="114300" distR="114300">
            <wp:extent cx="4235450" cy="611505"/>
            <wp:effectExtent l="0" t="0" r="12700" b="17145"/>
            <wp:docPr id="6" name="图片 1"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020250930645245947614"/>
                    <pic:cNvPicPr>
                      <a:picLocks noChangeAspect="1"/>
                    </pic:cNvPicPr>
                  </pic:nvPicPr>
                  <pic:blipFill>
                    <a:blip r:embed="rId18"/>
                    <a:stretch>
                      <a:fillRect/>
                    </a:stretch>
                  </pic:blipFill>
                  <pic:spPr>
                    <a:xfrm>
                      <a:off x="0" y="0"/>
                      <a:ext cx="4235450" cy="611505"/>
                    </a:xfrm>
                    <a:prstGeom prst="rect">
                      <a:avLst/>
                    </a:prstGeom>
                    <a:noFill/>
                    <a:ln>
                      <a:noFill/>
                    </a:ln>
                  </pic:spPr>
                </pic:pic>
              </a:graphicData>
            </a:graphic>
          </wp:inline>
        </w:drawing>
      </w:r>
      <w:r>
        <w:rPr>
          <w:rFonts w:ascii="宋体" w:hAnsi="宋体"/>
          <w:sz w:val="24"/>
          <w:highlight w:val="none"/>
        </w:rPr>
        <w:fldChar w:fldCharType="end"/>
      </w:r>
    </w:p>
    <w:p w14:paraId="23ACFC9F">
      <w:pPr>
        <w:spacing w:line="360" w:lineRule="auto"/>
        <w:ind w:firstLine="480" w:firstLineChars="200"/>
        <w:rPr>
          <w:rFonts w:hint="eastAsia" w:ascii="宋体" w:hAnsi="宋体"/>
          <w:sz w:val="24"/>
          <w:highlight w:val="none"/>
        </w:rPr>
      </w:pPr>
      <w:r>
        <w:rPr>
          <w:rFonts w:hint="eastAsia" w:ascii="宋体" w:hAnsi="宋体"/>
          <w:sz w:val="24"/>
          <w:highlight w:val="none"/>
        </w:rPr>
        <w:t>财政部会同有关行业主管部门，分产品确定在中国境内生产的组件成本占比应当达到的规定比例。在分产品的中国境内生产的组件成本占比相关要求实施前，符合第1）项条件的产品在政府采购活动中视同本国产品。</w:t>
      </w:r>
    </w:p>
    <w:p w14:paraId="5211FE73">
      <w:pPr>
        <w:spacing w:line="360" w:lineRule="auto"/>
        <w:ind w:firstLine="480" w:firstLineChars="200"/>
        <w:rPr>
          <w:rFonts w:hint="eastAsia" w:ascii="宋体" w:hAnsi="宋体"/>
          <w:sz w:val="24"/>
          <w:highlight w:val="none"/>
        </w:rPr>
      </w:pPr>
      <w:r>
        <w:rPr>
          <w:rFonts w:hint="eastAsia" w:ascii="宋体" w:hAnsi="宋体"/>
          <w:sz w:val="24"/>
          <w:highlight w:val="none"/>
        </w:rPr>
        <w:t>3）特定产品的关键组件、关键工序符合相关要求</w:t>
      </w:r>
    </w:p>
    <w:p w14:paraId="122852EF">
      <w:pPr>
        <w:spacing w:line="360" w:lineRule="auto"/>
        <w:ind w:firstLine="480" w:firstLineChars="200"/>
        <w:rPr>
          <w:rFonts w:hint="eastAsia" w:ascii="宋体" w:hAnsi="宋体"/>
          <w:sz w:val="24"/>
          <w:highlight w:val="none"/>
        </w:rPr>
      </w:pPr>
      <w:r>
        <w:rPr>
          <w:rFonts w:hint="eastAsia" w:ascii="宋体" w:hAnsi="宋体"/>
          <w:sz w:val="24"/>
          <w:highlight w:val="none"/>
        </w:rPr>
        <w:t>对特定产品，在符合第1）项和第2）项条件的基础上，应当符合财政部会同有关行业主管部门确定的其关键组件、关键工序在中国境内生产、完成等要求。</w:t>
      </w:r>
    </w:p>
    <w:p w14:paraId="757C81DA">
      <w:pPr>
        <w:spacing w:line="360" w:lineRule="auto"/>
        <w:ind w:firstLine="480" w:firstLineChars="200"/>
        <w:rPr>
          <w:rFonts w:hint="eastAsia" w:ascii="宋体" w:hAnsi="宋体"/>
          <w:sz w:val="24"/>
          <w:highlight w:val="none"/>
        </w:rPr>
      </w:pPr>
      <w:r>
        <w:rPr>
          <w:rFonts w:hint="eastAsia" w:ascii="宋体" w:hAnsi="宋体"/>
          <w:sz w:val="24"/>
          <w:highlight w:val="none"/>
        </w:rPr>
        <w:t>（3）本国产品标准的适用范围</w:t>
      </w:r>
    </w:p>
    <w:p w14:paraId="6B866EEC">
      <w:pPr>
        <w:spacing w:line="360" w:lineRule="auto"/>
        <w:ind w:firstLine="480" w:firstLineChars="200"/>
        <w:rPr>
          <w:rFonts w:hint="eastAsia" w:ascii="宋体" w:hAnsi="宋体"/>
          <w:sz w:val="24"/>
          <w:highlight w:val="none"/>
        </w:rPr>
      </w:pPr>
      <w:r>
        <w:rPr>
          <w:rFonts w:hint="eastAsia" w:ascii="宋体" w:hAnsi="宋体"/>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06EF02B">
      <w:pPr>
        <w:spacing w:line="360" w:lineRule="auto"/>
        <w:ind w:firstLine="480" w:firstLineChars="200"/>
        <w:rPr>
          <w:rFonts w:hint="eastAsia" w:ascii="宋体" w:hAnsi="宋体"/>
          <w:sz w:val="24"/>
          <w:highlight w:val="none"/>
        </w:rPr>
      </w:pPr>
      <w:r>
        <w:rPr>
          <w:rFonts w:hint="eastAsia" w:ascii="宋体" w:hAnsi="宋体"/>
          <w:sz w:val="24"/>
          <w:highlight w:val="none"/>
        </w:rPr>
        <w:t>（4）对本国产品的支持政策</w:t>
      </w:r>
    </w:p>
    <w:p w14:paraId="3873DE48">
      <w:pPr>
        <w:spacing w:line="360" w:lineRule="auto"/>
        <w:ind w:firstLine="480" w:firstLineChars="200"/>
        <w:rPr>
          <w:rFonts w:hint="eastAsia" w:ascii="宋体" w:hAnsi="宋体"/>
          <w:sz w:val="24"/>
          <w:highlight w:val="none"/>
        </w:rPr>
      </w:pPr>
      <w:r>
        <w:rPr>
          <w:rFonts w:hint="eastAsia" w:ascii="宋体" w:hAnsi="宋体"/>
          <w:sz w:val="24"/>
          <w:highlight w:val="none"/>
        </w:rPr>
        <w:t>政府采购活动中既有本国产品又有非本国产品参与竞争的，依法对本国产品给予价格评审优惠，对本国产品的报价给予20%的价格</w:t>
      </w:r>
      <w:bookmarkStart w:id="283" w:name="_GoBack"/>
      <w:r>
        <w:rPr>
          <w:rFonts w:hint="eastAsia" w:ascii="宋体" w:hAnsi="宋体"/>
          <w:sz w:val="24"/>
          <w:highlight w:val="none"/>
        </w:rPr>
        <w:t>扣除</w:t>
      </w:r>
      <w:bookmarkEnd w:id="283"/>
      <w:r>
        <w:rPr>
          <w:rFonts w:hint="eastAsia" w:ascii="宋体" w:hAnsi="宋体"/>
          <w:sz w:val="24"/>
          <w:highlight w:val="none"/>
        </w:rPr>
        <w:t>，用扣除后的价格参与评审。</w:t>
      </w:r>
    </w:p>
    <w:p w14:paraId="587AE0A5">
      <w:pPr>
        <w:spacing w:line="360" w:lineRule="auto"/>
        <w:ind w:firstLine="480" w:firstLineChars="200"/>
        <w:rPr>
          <w:rFonts w:hint="eastAsia" w:ascii="宋体" w:hAnsi="宋体"/>
          <w:sz w:val="24"/>
          <w:highlight w:val="none"/>
        </w:rPr>
      </w:pPr>
      <w:r>
        <w:rPr>
          <w:rFonts w:hint="eastAsia" w:ascii="宋体" w:hAnsi="宋体"/>
          <w:sz w:val="24"/>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1055156">
      <w:pPr>
        <w:spacing w:line="360" w:lineRule="auto"/>
        <w:ind w:firstLine="480" w:firstLineChars="200"/>
        <w:rPr>
          <w:rFonts w:hint="eastAsia" w:ascii="宋体" w:hAnsi="宋体"/>
          <w:sz w:val="24"/>
          <w:highlight w:val="none"/>
        </w:rPr>
      </w:pPr>
      <w:r>
        <w:rPr>
          <w:rFonts w:hint="eastAsia" w:ascii="宋体" w:hAnsi="宋体"/>
          <w:sz w:val="24"/>
          <w:highlight w:val="none"/>
        </w:rPr>
        <w:t>（5）本国产品证明文件</w:t>
      </w:r>
    </w:p>
    <w:p w14:paraId="2F427456">
      <w:pPr>
        <w:spacing w:line="360" w:lineRule="auto"/>
        <w:ind w:firstLine="480" w:firstLineChars="200"/>
        <w:rPr>
          <w:rFonts w:hint="eastAsia" w:ascii="宋体" w:hAnsi="宋体"/>
          <w:sz w:val="24"/>
          <w:highlight w:val="none"/>
        </w:rPr>
      </w:pPr>
      <w:r>
        <w:rPr>
          <w:rFonts w:hint="eastAsia" w:ascii="宋体" w:hAnsi="宋体"/>
          <w:sz w:val="24"/>
          <w:highlight w:val="none"/>
        </w:rPr>
        <w:t>1）出具符合要求的《关于符合本国产品标准的声明函》或有关证明文件的，该产品视为本国产品。</w:t>
      </w:r>
    </w:p>
    <w:p w14:paraId="1EF05B34">
      <w:pPr>
        <w:spacing w:line="360" w:lineRule="auto"/>
        <w:ind w:firstLine="480" w:firstLineChars="200"/>
        <w:rPr>
          <w:rFonts w:hint="eastAsia" w:ascii="宋体" w:hAnsi="宋体"/>
          <w:sz w:val="24"/>
          <w:highlight w:val="none"/>
        </w:rPr>
      </w:pPr>
      <w:r>
        <w:rPr>
          <w:rFonts w:hint="eastAsia" w:ascii="宋体" w:hAnsi="宋体"/>
          <w:sz w:val="24"/>
          <w:highlight w:val="none"/>
        </w:rPr>
        <w:t>2）《关于符合本国产品标准的声明函》填写注意事项：</w:t>
      </w:r>
    </w:p>
    <w:p w14:paraId="0DC76E35">
      <w:pPr>
        <w:spacing w:line="360" w:lineRule="auto"/>
        <w:ind w:firstLine="480" w:firstLineChars="200"/>
        <w:rPr>
          <w:rFonts w:hint="eastAsia" w:ascii="宋体" w:hAnsi="宋体"/>
          <w:sz w:val="24"/>
          <w:highlight w:val="none"/>
        </w:rPr>
      </w:pPr>
      <w:r>
        <w:rPr>
          <w:rFonts w:hint="eastAsia" w:ascii="宋体" w:hAnsi="宋体"/>
          <w:sz w:val="24"/>
          <w:highlight w:val="none"/>
        </w:rPr>
        <w:t>a.产品如有型号，请在“产品名称”栏一并填写。</w:t>
      </w:r>
    </w:p>
    <w:p w14:paraId="38CC310F">
      <w:pPr>
        <w:spacing w:line="360" w:lineRule="auto"/>
        <w:ind w:firstLine="480" w:firstLineChars="200"/>
        <w:rPr>
          <w:rFonts w:hint="eastAsia" w:ascii="宋体" w:hAnsi="宋体"/>
          <w:sz w:val="24"/>
          <w:highlight w:val="none"/>
        </w:rPr>
      </w:pPr>
      <w:r>
        <w:rPr>
          <w:rFonts w:hint="eastAsia" w:ascii="宋体" w:hAnsi="宋体"/>
          <w:sz w:val="24"/>
          <w:highlight w:val="none"/>
        </w:rPr>
        <w:t>b.生产厂名与厂址应与生产厂营业执照载明的相关信息保持一致。</w:t>
      </w:r>
    </w:p>
    <w:p w14:paraId="2DC34C23">
      <w:pPr>
        <w:spacing w:line="360" w:lineRule="auto"/>
        <w:ind w:firstLine="480" w:firstLineChars="200"/>
        <w:rPr>
          <w:rFonts w:hint="eastAsia" w:ascii="宋体" w:hAnsi="宋体"/>
          <w:sz w:val="24"/>
          <w:highlight w:val="none"/>
        </w:rPr>
      </w:pPr>
      <w:r>
        <w:rPr>
          <w:rFonts w:hint="eastAsia" w:ascii="宋体" w:hAnsi="宋体"/>
          <w:sz w:val="24"/>
          <w:highlight w:val="none"/>
        </w:rPr>
        <w:t>c.该产品的中国境内生产的组件成本占比相关要求实施前，“规定比例”栏可不填写。</w:t>
      </w:r>
    </w:p>
    <w:p w14:paraId="515EB6C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d.该产品的关键组件要求实施前，“关键组件”栏可不填写。</w:t>
      </w:r>
    </w:p>
    <w:p w14:paraId="00F230C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e.该产品的关键工序要求实施前，“关键工序”栏可不填写。</w:t>
      </w:r>
    </w:p>
    <w:p w14:paraId="07EBE9B4">
      <w:pPr>
        <w:spacing w:line="360" w:lineRule="auto"/>
        <w:ind w:firstLine="480" w:firstLineChars="200"/>
        <w:rPr>
          <w:rFonts w:hint="eastAsia" w:ascii="宋体" w:hAnsi="宋体" w:cs="宋体"/>
          <w:sz w:val="24"/>
          <w:highlight w:val="none"/>
        </w:rPr>
      </w:pPr>
      <w:r>
        <w:rPr>
          <w:rFonts w:hint="eastAsia" w:ascii="宋体" w:hAnsi="宋体" w:eastAsia="宋体" w:cs="宋体"/>
          <w:sz w:val="24"/>
          <w:highlight w:val="none"/>
          <w:lang w:val="en-US" w:eastAsia="zh-CN"/>
        </w:rPr>
        <w:t>24.</w:t>
      </w:r>
      <w:r>
        <w:rPr>
          <w:rFonts w:hint="eastAsia" w:ascii="宋体" w:hAnsi="宋体" w:cs="宋体"/>
          <w:sz w:val="24"/>
          <w:highlight w:val="none"/>
          <w:lang w:val="en-US" w:eastAsia="zh-CN"/>
        </w:rPr>
        <w:t>2</w:t>
      </w:r>
      <w:r>
        <w:rPr>
          <w:rFonts w:hint="eastAsia" w:ascii="宋体" w:hAnsi="宋体" w:cs="宋体"/>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112C508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77ACE6DE">
      <w:pPr>
        <w:spacing w:line="360" w:lineRule="auto"/>
        <w:ind w:firstLine="480" w:firstLineChars="200"/>
        <w:rPr>
          <w:rFonts w:hint="default" w:eastAsia="宋体"/>
          <w:lang w:val="en-US" w:eastAsia="zh-CN"/>
        </w:rPr>
      </w:pPr>
      <w:r>
        <w:rPr>
          <w:rFonts w:hint="eastAsia" w:ascii="宋体" w:hAnsi="宋体" w:cs="宋体"/>
          <w:sz w:val="24"/>
          <w:highlight w:val="none"/>
        </w:rPr>
        <w:t>非政府强制采购的节能产品或环境标志产品，依据品目清单和认证证书实施政府优先采购。优先采购的具体规定见第六章《评标方法和评标标准》（如涉及）。</w:t>
      </w:r>
    </w:p>
    <w:p w14:paraId="1EC714F1">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 评标报告</w:t>
      </w:r>
    </w:p>
    <w:p w14:paraId="2067619C">
      <w:pPr>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评审小组根据磋商记录、全体评审小组成员签字的原始评标记录、评审结果编写评标报告，并推荐中标候选人，评审报告由评审小组成员签字确认后提交。</w:t>
      </w:r>
    </w:p>
    <w:p w14:paraId="2D3AB93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rPr>
        <w:t>. 保密和磋商过程的监控</w:t>
      </w:r>
    </w:p>
    <w:p w14:paraId="4CAB33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.1 自项目评审时起至中标（成交）结果公告发布时间止，凡属于审查、澄清、评估和比较的有关资料，且与授予合同有关的信息都不得向任何供应商或与上述评审过程无关的人员透露。</w:t>
      </w:r>
    </w:p>
    <w:p w14:paraId="3D1970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.2本项目开标、磋商、评审过程实行全程录音、录像监控，供应商在采购会议、评审过程中所进行的试图影响评审结果的不公正行为或授予合同决定的过程施加影响的企图和行为，可能导致其报价被拒绝。</w:t>
      </w:r>
    </w:p>
    <w:p w14:paraId="2AA092FE">
      <w:pPr>
        <w:pStyle w:val="3"/>
        <w:tabs>
          <w:tab w:val="left" w:pos="208"/>
        </w:tabs>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特别说明：</w:t>
      </w:r>
      <w:r>
        <w:rPr>
          <w:rFonts w:hint="eastAsia" w:ascii="宋体" w:hAnsi="宋体" w:eastAsia="宋体" w:cs="宋体"/>
          <w:b/>
          <w:bCs w:val="0"/>
          <w:color w:val="auto"/>
          <w:sz w:val="24"/>
          <w:szCs w:val="24"/>
          <w:highlight w:val="none"/>
          <w:lang w:eastAsia="zh-CN"/>
        </w:rPr>
        <w:t>政府采购云平台如对电子化开标及评审流程有更新的，按更新后的流程进行开标及评审</w:t>
      </w:r>
      <w:r>
        <w:rPr>
          <w:rFonts w:hint="eastAsia" w:ascii="宋体" w:hAnsi="宋体" w:eastAsia="宋体" w:cs="宋体"/>
          <w:b/>
          <w:bCs w:val="0"/>
          <w:color w:val="auto"/>
          <w:sz w:val="24"/>
          <w:szCs w:val="24"/>
          <w:highlight w:val="none"/>
        </w:rPr>
        <w:t>。</w:t>
      </w:r>
    </w:p>
    <w:p w14:paraId="576F2323">
      <w:pPr>
        <w:pStyle w:val="6"/>
        <w:spacing w:before="240" w:after="240" w:line="360" w:lineRule="auto"/>
        <w:ind w:firstLine="0" w:firstLineChars="0"/>
        <w:rPr>
          <w:rFonts w:hint="eastAsia" w:ascii="宋体" w:hAnsi="宋体" w:eastAsia="宋体" w:cs="宋体"/>
          <w:color w:val="auto"/>
          <w:sz w:val="32"/>
          <w:highlight w:val="none"/>
        </w:rPr>
      </w:pPr>
      <w:bookmarkStart w:id="132" w:name="_Toc14081"/>
      <w:bookmarkStart w:id="133" w:name="_Toc493955963"/>
      <w:r>
        <w:rPr>
          <w:rFonts w:hint="eastAsia" w:ascii="宋体" w:hAnsi="宋体" w:eastAsia="宋体" w:cs="宋体"/>
          <w:color w:val="auto"/>
          <w:sz w:val="32"/>
          <w:highlight w:val="none"/>
        </w:rPr>
        <w:t>七   投标无效的情形</w:t>
      </w:r>
      <w:bookmarkEnd w:id="132"/>
      <w:bookmarkEnd w:id="133"/>
    </w:p>
    <w:p w14:paraId="53C1E9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实质上没有响应采购文件要求的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将被视为无效。供应商如有下列情形之一的，其投标将被拒绝，</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无效：</w:t>
      </w:r>
    </w:p>
    <w:p w14:paraId="43FEED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.1供应商没有按采购文件规定的时间和地点提交电子加密</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的；</w:t>
      </w:r>
    </w:p>
    <w:p w14:paraId="2E75E3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.2电子加密</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未在规定时间内解密的（出现特殊情况，采用备份电子加密</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（政府采购云平台上最后生成的具备电子签章的备份电子加密</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）开标、评标的情形除外）；</w:t>
      </w:r>
    </w:p>
    <w:p w14:paraId="35E8A7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.3不同供应商的电子投标（响应）文件上传计算机的网卡MAC地址或硬盘序列号等硬件信息相同，且无法合理解释的；</w:t>
      </w:r>
    </w:p>
    <w:p w14:paraId="1C8605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.4不同供应商IP地址相同，且无法合理解释的；</w:t>
      </w:r>
    </w:p>
    <w:p w14:paraId="56DD943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.5上传的电子投标（响应）文件若出现使用本项目其他投标（响应）供应商的数字证书加密的，或者加盖本项目其他投标（响应）供应商的电子印章，且无法合理解释的；</w:t>
      </w:r>
      <w:r>
        <w:rPr>
          <w:rFonts w:hint="eastAsia" w:ascii="宋体" w:hAnsi="宋体" w:cs="宋体"/>
          <w:color w:val="auto"/>
          <w:sz w:val="24"/>
          <w:highlight w:val="none"/>
          <w:lang w:val="en-US" w:eastAsia="zh-CN"/>
        </w:rPr>
        <w:t xml:space="preserve">   </w:t>
      </w:r>
    </w:p>
    <w:p w14:paraId="6E78DD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.6不同供应商的投标（响应）文件的内容存在3处（含）以上错误一致，且无法合理解释的；</w:t>
      </w:r>
    </w:p>
    <w:p w14:paraId="0E65C0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 不具备</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规定资格要求的；</w:t>
      </w:r>
    </w:p>
    <w:p w14:paraId="50BC1A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投标有效期不足的；</w:t>
      </w:r>
    </w:p>
    <w:p w14:paraId="166F7E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评审小组评定有实质上 “▲”条款的负偏离的</w:t>
      </w:r>
    </w:p>
    <w:p w14:paraId="4CE50F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 xml:space="preserve"> 评审小组评定有非实质性负偏离超过采购文件规定项数的；</w:t>
      </w:r>
    </w:p>
    <w:p w14:paraId="53F71B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含有采购人不能接受的附加条款的；</w:t>
      </w:r>
    </w:p>
    <w:p w14:paraId="4C2E8F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 xml:space="preserve"> 报价超过</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中规定的预算金额或者最高限价的；</w:t>
      </w:r>
    </w:p>
    <w:p w14:paraId="717A26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cs="宋体"/>
          <w:color w:val="auto"/>
          <w:sz w:val="24"/>
          <w:highlight w:val="none"/>
          <w:lang w:val="en-US" w:eastAsia="zh-CN"/>
        </w:rPr>
        <w:t>13</w:t>
      </w:r>
      <w:r>
        <w:rPr>
          <w:rFonts w:hint="eastAsia" w:ascii="宋体" w:hAnsi="宋体" w:eastAsia="宋体" w:cs="宋体"/>
          <w:color w:val="auto"/>
          <w:kern w:val="0"/>
          <w:sz w:val="24"/>
          <w:highlight w:val="none"/>
        </w:rPr>
        <w:t>采购文件中未要求供应商额外免费、无偿赠送；</w:t>
      </w:r>
    </w:p>
    <w:p w14:paraId="1E8786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投标报价存在漏项或报价数量少于采购要求的；</w:t>
      </w:r>
    </w:p>
    <w:p w14:paraId="58B805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1E5BF5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供应商已明知采购期间或之后企业将发生兼并改制，或提供的产品将停产、淘汰，或必须有偿使用专供的备品备件和试剂耗材的，及其他应当告知采购人可能影响采购项目实施或损害采购人利益的信息，不在</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中予以特别说明的；</w:t>
      </w:r>
    </w:p>
    <w:p w14:paraId="4883034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提供虚假材料谋取中标、成交的；</w:t>
      </w:r>
    </w:p>
    <w:p w14:paraId="541CB0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在投标过程中与采购人进行</w:t>
      </w:r>
      <w:r>
        <w:rPr>
          <w:rFonts w:hint="eastAsia" w:ascii="宋体" w:hAnsi="宋体" w:cs="宋体"/>
          <w:color w:val="auto"/>
          <w:sz w:val="24"/>
          <w:highlight w:val="none"/>
          <w:lang w:eastAsia="zh-CN"/>
        </w:rPr>
        <w:t>协商谈判</w:t>
      </w:r>
      <w:r>
        <w:rPr>
          <w:rFonts w:hint="eastAsia" w:ascii="宋体" w:hAnsi="宋体" w:eastAsia="宋体" w:cs="宋体"/>
          <w:color w:val="auto"/>
          <w:sz w:val="24"/>
          <w:highlight w:val="none"/>
        </w:rPr>
        <w:t>、不按采购文件和中标人的</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订立合同，或者与采购人另行订立背离合同实质性内容的协议的；</w:t>
      </w:r>
    </w:p>
    <w:p w14:paraId="238376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采购文件规定的其他</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无效情形。</w:t>
      </w:r>
    </w:p>
    <w:p w14:paraId="6484FFBA">
      <w:pPr>
        <w:pStyle w:val="6"/>
        <w:spacing w:before="240" w:after="240" w:line="360" w:lineRule="auto"/>
        <w:ind w:firstLine="0" w:firstLineChars="0"/>
        <w:rPr>
          <w:rFonts w:hint="eastAsia" w:ascii="宋体" w:hAnsi="宋体" w:eastAsia="宋体" w:cs="宋体"/>
          <w:color w:val="auto"/>
          <w:sz w:val="32"/>
          <w:highlight w:val="none"/>
        </w:rPr>
      </w:pPr>
      <w:bookmarkStart w:id="134" w:name="_Toc11936"/>
      <w:bookmarkStart w:id="135" w:name="_Toc493955964"/>
      <w:r>
        <w:rPr>
          <w:rFonts w:hint="eastAsia" w:ascii="宋体" w:hAnsi="宋体" w:eastAsia="宋体" w:cs="宋体"/>
          <w:color w:val="auto"/>
          <w:sz w:val="32"/>
          <w:highlight w:val="none"/>
        </w:rPr>
        <w:t>八   法律责任</w:t>
      </w:r>
      <w:bookmarkEnd w:id="134"/>
      <w:bookmarkEnd w:id="135"/>
    </w:p>
    <w:p w14:paraId="240F38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供应商有下列情形之一的，处以政府采购项目中标金额千分之五以上千分之十以下的罚款，列入不良行为记录名单，在一至三年内禁止参加政府采购活动，并予以公告，有违法所得的，并处没收违法所得，情节严重的，由市场监督管理部门吊销营业执照；构成犯罪的，依法追究刑事责任：</w:t>
      </w:r>
    </w:p>
    <w:p w14:paraId="7F3CBE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 提供虚假材料谋取中标、成交的；</w:t>
      </w:r>
    </w:p>
    <w:p w14:paraId="033CA6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 采取不正当手段诋毁、排挤其他供应商的；</w:t>
      </w:r>
    </w:p>
    <w:p w14:paraId="76DE78C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.3 与采购人、其他供应商或者采购代理机构恶意串通的；</w:t>
      </w:r>
    </w:p>
    <w:p w14:paraId="1787E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.4 向采购人、采购代理机构行贿或者提供其他不正当利益的；</w:t>
      </w:r>
    </w:p>
    <w:p w14:paraId="78DF63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.5 在采购过程中与采购人进行</w:t>
      </w:r>
      <w:r>
        <w:rPr>
          <w:rFonts w:hint="eastAsia" w:ascii="宋体" w:hAnsi="宋体" w:cs="宋体"/>
          <w:color w:val="auto"/>
          <w:sz w:val="24"/>
          <w:highlight w:val="none"/>
          <w:lang w:eastAsia="zh-CN"/>
        </w:rPr>
        <w:t>协商谈判</w:t>
      </w:r>
      <w:r>
        <w:rPr>
          <w:rFonts w:hint="eastAsia" w:ascii="宋体" w:hAnsi="宋体" w:eastAsia="宋体" w:cs="宋体"/>
          <w:color w:val="auto"/>
          <w:sz w:val="24"/>
          <w:highlight w:val="none"/>
        </w:rPr>
        <w:t>的；</w:t>
      </w:r>
    </w:p>
    <w:p w14:paraId="698B99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.6 拒绝有关部门监督检查或者提供虚假情况的；</w:t>
      </w:r>
    </w:p>
    <w:p w14:paraId="70AF5A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.7未按合同的规定、采购文件、</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及政府采购法律、法规的规定履行责任和义务的。</w:t>
      </w:r>
    </w:p>
    <w:p w14:paraId="76B42F8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供应商有前款27.1至27.6项情形之一的，中标、成交无效。</w:t>
      </w:r>
    </w:p>
    <w:p w14:paraId="4AC5CA3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供应商有下列情形之一的，依照政府采购法第七十七条第一款的规定追究</w:t>
      </w:r>
      <w:r>
        <w:rPr>
          <w:rFonts w:hint="eastAsia" w:ascii="宋体" w:hAnsi="宋体" w:eastAsia="宋体" w:cs="宋体"/>
          <w:color w:val="auto"/>
          <w:sz w:val="24"/>
        </w:rPr>
        <w:t>法律责任：</w:t>
      </w:r>
    </w:p>
    <w:p w14:paraId="2BD3F47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9</w:t>
      </w:r>
      <w:r>
        <w:rPr>
          <w:rFonts w:hint="eastAsia" w:ascii="宋体" w:hAnsi="宋体" w:eastAsia="宋体" w:cs="宋体"/>
          <w:color w:val="auto"/>
          <w:sz w:val="24"/>
        </w:rPr>
        <w:t>.1 向评审小组或者评审小组成员行贿或者提供其他不正当利益；</w:t>
      </w:r>
    </w:p>
    <w:p w14:paraId="5CA32A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9</w:t>
      </w:r>
      <w:r>
        <w:rPr>
          <w:rFonts w:hint="eastAsia" w:ascii="宋体" w:hAnsi="宋体" w:eastAsia="宋体" w:cs="宋体"/>
          <w:color w:val="auto"/>
          <w:sz w:val="24"/>
        </w:rPr>
        <w:t>.2 中标或者中标后无正当理由拒不与采购人签订政府采购合同；</w:t>
      </w:r>
    </w:p>
    <w:p w14:paraId="6CF0DE1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9</w:t>
      </w:r>
      <w:r>
        <w:rPr>
          <w:rFonts w:hint="eastAsia" w:ascii="宋体" w:hAnsi="宋体" w:eastAsia="宋体" w:cs="宋体"/>
          <w:color w:val="auto"/>
          <w:sz w:val="24"/>
        </w:rPr>
        <w:t>.3 未按照采购文件和中标人</w:t>
      </w:r>
      <w:r>
        <w:rPr>
          <w:rFonts w:hint="eastAsia" w:ascii="宋体" w:hAnsi="宋体" w:cs="宋体"/>
          <w:color w:val="auto"/>
          <w:sz w:val="24"/>
          <w:lang w:eastAsia="zh-CN"/>
        </w:rPr>
        <w:t>响应文件</w:t>
      </w:r>
      <w:r>
        <w:rPr>
          <w:rFonts w:hint="eastAsia" w:ascii="宋体" w:hAnsi="宋体" w:eastAsia="宋体" w:cs="宋体"/>
          <w:color w:val="auto"/>
          <w:sz w:val="24"/>
        </w:rPr>
        <w:t>的规定，签订政府采购合同；</w:t>
      </w:r>
    </w:p>
    <w:p w14:paraId="64260AA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9</w:t>
      </w:r>
      <w:r>
        <w:rPr>
          <w:rFonts w:hint="eastAsia" w:ascii="宋体" w:hAnsi="宋体" w:eastAsia="宋体" w:cs="宋体"/>
          <w:color w:val="auto"/>
          <w:sz w:val="24"/>
        </w:rPr>
        <w:t>.4 将政府采购合同转包；</w:t>
      </w:r>
    </w:p>
    <w:p w14:paraId="4D35ED9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9</w:t>
      </w:r>
      <w:r>
        <w:rPr>
          <w:rFonts w:hint="eastAsia" w:ascii="宋体" w:hAnsi="宋体" w:eastAsia="宋体" w:cs="宋体"/>
          <w:color w:val="auto"/>
          <w:sz w:val="24"/>
        </w:rPr>
        <w:t>.5 提供假冒伪劣产品；</w:t>
      </w:r>
    </w:p>
    <w:p w14:paraId="701922D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9</w:t>
      </w:r>
      <w:r>
        <w:rPr>
          <w:rFonts w:hint="eastAsia" w:ascii="宋体" w:hAnsi="宋体" w:eastAsia="宋体" w:cs="宋体"/>
          <w:color w:val="auto"/>
          <w:sz w:val="24"/>
        </w:rPr>
        <w:t>.6 擅自变更、中止或者终止政府采购合同。</w:t>
      </w:r>
    </w:p>
    <w:p w14:paraId="2C99DC7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有前款第一项规定情形的，中标无效。评审阶段资格发生变化，供应商未依照《中华人民共和国政府采购法实施条例》第二十一条的规定通知采购人和采购代理机构的，处以采购金额5‰的罚款，列入不良行为记录名单，中标无效。</w:t>
      </w:r>
    </w:p>
    <w:p w14:paraId="768FF10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30</w:t>
      </w:r>
      <w:r>
        <w:rPr>
          <w:rFonts w:hint="eastAsia" w:ascii="宋体" w:hAnsi="宋体" w:eastAsia="宋体" w:cs="宋体"/>
          <w:color w:val="auto"/>
          <w:sz w:val="24"/>
        </w:rPr>
        <w:t>. 供应商捏造事实、提供虚假材料或者以非法手段取得证明材料进行投诉的，由财政部门列入不良行为记录名单，禁止其1至3年内参加政府采购活动。</w:t>
      </w:r>
    </w:p>
    <w:p w14:paraId="111778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 有下列情形之一的，属于恶意串通，对供应商依照政府采购法第七十七条第一款的规定追究法律责任，对采购人、采购代理机构及其工作人员依照政府采购法第七十二条的规定追究法律责任：</w:t>
      </w:r>
    </w:p>
    <w:p w14:paraId="278A968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.1 供应商直接或者间接从采购人或者采购代理机构处获得其他供应商的相关情况并修改其</w:t>
      </w:r>
      <w:r>
        <w:rPr>
          <w:rFonts w:hint="eastAsia" w:ascii="宋体" w:hAnsi="宋体" w:cs="宋体"/>
          <w:color w:val="auto"/>
          <w:sz w:val="24"/>
          <w:lang w:eastAsia="zh-CN"/>
        </w:rPr>
        <w:t>响应文件</w:t>
      </w:r>
      <w:r>
        <w:rPr>
          <w:rFonts w:hint="eastAsia" w:ascii="宋体" w:hAnsi="宋体" w:eastAsia="宋体" w:cs="宋体"/>
          <w:color w:val="auto"/>
          <w:sz w:val="24"/>
        </w:rPr>
        <w:t>；</w:t>
      </w:r>
    </w:p>
    <w:p w14:paraId="0DD3BFD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.2 供应商按照采购人或者采购代理机构的授意撤换、修改</w:t>
      </w:r>
      <w:r>
        <w:rPr>
          <w:rFonts w:hint="eastAsia" w:ascii="宋体" w:hAnsi="宋体" w:cs="宋体"/>
          <w:color w:val="auto"/>
          <w:sz w:val="24"/>
          <w:lang w:eastAsia="zh-CN"/>
        </w:rPr>
        <w:t>响应文件</w:t>
      </w:r>
      <w:r>
        <w:rPr>
          <w:rFonts w:hint="eastAsia" w:ascii="宋体" w:hAnsi="宋体" w:eastAsia="宋体" w:cs="宋体"/>
          <w:color w:val="auto"/>
          <w:sz w:val="24"/>
        </w:rPr>
        <w:t>或者</w:t>
      </w:r>
      <w:r>
        <w:rPr>
          <w:rFonts w:hint="eastAsia" w:ascii="宋体" w:hAnsi="宋体" w:cs="宋体"/>
          <w:color w:val="auto"/>
          <w:sz w:val="24"/>
          <w:lang w:eastAsia="zh-CN"/>
        </w:rPr>
        <w:t>响应文件</w:t>
      </w:r>
      <w:r>
        <w:rPr>
          <w:rFonts w:hint="eastAsia" w:ascii="宋体" w:hAnsi="宋体" w:eastAsia="宋体" w:cs="宋体"/>
          <w:color w:val="auto"/>
          <w:sz w:val="24"/>
        </w:rPr>
        <w:t>；</w:t>
      </w:r>
    </w:p>
    <w:p w14:paraId="2FAC09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.3 供应商之间协商报价、技术方案等</w:t>
      </w:r>
      <w:r>
        <w:rPr>
          <w:rFonts w:hint="eastAsia" w:ascii="宋体" w:hAnsi="宋体" w:cs="宋体"/>
          <w:color w:val="auto"/>
          <w:sz w:val="24"/>
          <w:lang w:eastAsia="zh-CN"/>
        </w:rPr>
        <w:t>响应文件</w:t>
      </w:r>
      <w:r>
        <w:rPr>
          <w:rFonts w:hint="eastAsia" w:ascii="宋体" w:hAnsi="宋体" w:eastAsia="宋体" w:cs="宋体"/>
          <w:color w:val="auto"/>
          <w:sz w:val="24"/>
        </w:rPr>
        <w:t>或者</w:t>
      </w:r>
      <w:r>
        <w:rPr>
          <w:rFonts w:hint="eastAsia" w:ascii="宋体" w:hAnsi="宋体" w:cs="宋体"/>
          <w:color w:val="auto"/>
          <w:sz w:val="24"/>
          <w:lang w:eastAsia="zh-CN"/>
        </w:rPr>
        <w:t>响应文件</w:t>
      </w:r>
      <w:r>
        <w:rPr>
          <w:rFonts w:hint="eastAsia" w:ascii="宋体" w:hAnsi="宋体" w:eastAsia="宋体" w:cs="宋体"/>
          <w:color w:val="auto"/>
          <w:sz w:val="24"/>
        </w:rPr>
        <w:t>的实质性内容；</w:t>
      </w:r>
    </w:p>
    <w:p w14:paraId="548719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.4 属于同一集团、协会、商会等组织成员的供应商按照该组织要求协同参加政府采购活动；</w:t>
      </w:r>
    </w:p>
    <w:p w14:paraId="6AC7A04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.5 供应商之间事先约定由某一特定供应商中标、成交；</w:t>
      </w:r>
    </w:p>
    <w:p w14:paraId="2CCFF43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.6 供应商之间商定部分供应商放弃参加政府采购活动或者放弃中标、成交；</w:t>
      </w:r>
    </w:p>
    <w:p w14:paraId="2956AF5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.7 供应商与采购人或者采购代理机构之间、供应商相互之间，为谋求特定供应商中标或者排斥其他供应商的其他串通行为；</w:t>
      </w:r>
    </w:p>
    <w:p w14:paraId="14A64AB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.8 不同供应商的</w:t>
      </w:r>
      <w:r>
        <w:rPr>
          <w:rFonts w:hint="eastAsia" w:ascii="宋体" w:hAnsi="宋体" w:cs="宋体"/>
          <w:color w:val="auto"/>
          <w:sz w:val="24"/>
          <w:lang w:eastAsia="zh-CN"/>
        </w:rPr>
        <w:t>响应文件</w:t>
      </w:r>
      <w:r>
        <w:rPr>
          <w:rFonts w:hint="eastAsia" w:ascii="宋体" w:hAnsi="宋体" w:eastAsia="宋体" w:cs="宋体"/>
          <w:color w:val="auto"/>
          <w:sz w:val="24"/>
        </w:rPr>
        <w:t>由同一单位或者个人编制；</w:t>
      </w:r>
    </w:p>
    <w:p w14:paraId="22BDE72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.9 不同供应商委托同一单位或者个人办理投标事宜；</w:t>
      </w:r>
    </w:p>
    <w:p w14:paraId="5E99F37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.10 不同供应商的</w:t>
      </w:r>
      <w:r>
        <w:rPr>
          <w:rFonts w:hint="eastAsia" w:ascii="宋体" w:hAnsi="宋体" w:cs="宋体"/>
          <w:color w:val="auto"/>
          <w:sz w:val="24"/>
          <w:lang w:eastAsia="zh-CN"/>
        </w:rPr>
        <w:t>响应文件</w:t>
      </w:r>
      <w:r>
        <w:rPr>
          <w:rFonts w:hint="eastAsia" w:ascii="宋体" w:hAnsi="宋体" w:eastAsia="宋体" w:cs="宋体"/>
          <w:color w:val="auto"/>
          <w:sz w:val="24"/>
        </w:rPr>
        <w:t>载明的项目管理成员或者联系人员为同一人；</w:t>
      </w:r>
    </w:p>
    <w:p w14:paraId="02C15EE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.11 不同供应商的</w:t>
      </w:r>
      <w:r>
        <w:rPr>
          <w:rFonts w:hint="eastAsia" w:ascii="宋体" w:hAnsi="宋体" w:cs="宋体"/>
          <w:color w:val="auto"/>
          <w:sz w:val="24"/>
          <w:lang w:eastAsia="zh-CN"/>
        </w:rPr>
        <w:t>响应文件</w:t>
      </w:r>
      <w:r>
        <w:rPr>
          <w:rFonts w:hint="eastAsia" w:ascii="宋体" w:hAnsi="宋体" w:eastAsia="宋体" w:cs="宋体"/>
          <w:color w:val="auto"/>
          <w:sz w:val="24"/>
        </w:rPr>
        <w:t>异常一致或者磋商报价呈规律性差异；</w:t>
      </w:r>
    </w:p>
    <w:p w14:paraId="33C4CC7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1</w:t>
      </w:r>
      <w:r>
        <w:rPr>
          <w:rFonts w:hint="eastAsia" w:ascii="宋体" w:hAnsi="宋体" w:eastAsia="宋体" w:cs="宋体"/>
          <w:color w:val="auto"/>
          <w:sz w:val="24"/>
        </w:rPr>
        <w:t>.12 不同供应商的</w:t>
      </w:r>
      <w:r>
        <w:rPr>
          <w:rFonts w:hint="eastAsia" w:ascii="宋体" w:hAnsi="宋体" w:cs="宋体"/>
          <w:color w:val="auto"/>
          <w:sz w:val="24"/>
          <w:lang w:eastAsia="zh-CN"/>
        </w:rPr>
        <w:t>响应文件</w:t>
      </w:r>
      <w:r>
        <w:rPr>
          <w:rFonts w:hint="eastAsia" w:ascii="宋体" w:hAnsi="宋体" w:eastAsia="宋体" w:cs="宋体"/>
          <w:color w:val="auto"/>
          <w:sz w:val="24"/>
        </w:rPr>
        <w:t>相互混装；</w:t>
      </w:r>
    </w:p>
    <w:p w14:paraId="61B7DA4C">
      <w:pPr>
        <w:pStyle w:val="6"/>
        <w:spacing w:before="240" w:after="240" w:line="360" w:lineRule="auto"/>
        <w:ind w:firstLine="0" w:firstLineChars="0"/>
        <w:rPr>
          <w:rFonts w:hint="eastAsia" w:ascii="宋体" w:hAnsi="宋体" w:eastAsia="宋体" w:cs="宋体"/>
          <w:color w:val="auto"/>
          <w:sz w:val="32"/>
        </w:rPr>
      </w:pPr>
      <w:bookmarkStart w:id="136" w:name="_Toc493955965"/>
      <w:bookmarkStart w:id="137" w:name="_Toc10203"/>
      <w:r>
        <w:rPr>
          <w:rFonts w:hint="eastAsia" w:ascii="宋体" w:hAnsi="宋体" w:eastAsia="宋体" w:cs="宋体"/>
          <w:color w:val="auto"/>
          <w:sz w:val="32"/>
        </w:rPr>
        <w:t>九   行贿犯罪档案查询</w:t>
      </w:r>
      <w:bookmarkEnd w:id="136"/>
      <w:bookmarkEnd w:id="137"/>
    </w:p>
    <w:p w14:paraId="410BE09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2</w:t>
      </w:r>
      <w:r>
        <w:rPr>
          <w:rFonts w:hint="eastAsia" w:ascii="宋体" w:hAnsi="宋体" w:eastAsia="宋体" w:cs="宋体"/>
          <w:color w:val="auto"/>
          <w:sz w:val="24"/>
        </w:rPr>
        <w:t>．中标（成交）结果公告前采购代理机构将对中标候选人进行行贿犯罪档案查询。如有行贿犯罪纪录的，将按有关法律、法规及有关文件规定办理。</w:t>
      </w:r>
    </w:p>
    <w:p w14:paraId="4B055BED">
      <w:pPr>
        <w:pStyle w:val="6"/>
        <w:spacing w:before="240" w:after="240" w:line="360" w:lineRule="auto"/>
        <w:ind w:firstLine="0" w:firstLineChars="0"/>
        <w:rPr>
          <w:rFonts w:hint="eastAsia" w:ascii="宋体" w:hAnsi="宋体" w:eastAsia="宋体" w:cs="宋体"/>
          <w:color w:val="auto"/>
          <w:sz w:val="32"/>
        </w:rPr>
      </w:pPr>
      <w:bookmarkStart w:id="138" w:name="_Toc18326"/>
      <w:bookmarkStart w:id="139" w:name="_Toc493955966"/>
      <w:r>
        <w:rPr>
          <w:rFonts w:hint="eastAsia" w:ascii="宋体" w:hAnsi="宋体" w:eastAsia="宋体" w:cs="宋体"/>
          <w:color w:val="auto"/>
          <w:sz w:val="32"/>
        </w:rPr>
        <w:t>十   询问</w:t>
      </w:r>
      <w:bookmarkEnd w:id="138"/>
      <w:bookmarkEnd w:id="139"/>
    </w:p>
    <w:p w14:paraId="39DF1C8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3</w:t>
      </w:r>
      <w:r>
        <w:rPr>
          <w:rFonts w:hint="eastAsia" w:ascii="宋体" w:hAnsi="宋体" w:eastAsia="宋体" w:cs="宋体"/>
          <w:color w:val="auto"/>
          <w:sz w:val="24"/>
        </w:rPr>
        <w:t>. 供应商有权就本项目采购活动的事项提出询问。</w:t>
      </w:r>
    </w:p>
    <w:p w14:paraId="222632B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3</w:t>
      </w:r>
      <w:r>
        <w:rPr>
          <w:rFonts w:hint="eastAsia" w:ascii="宋体" w:hAnsi="宋体" w:eastAsia="宋体" w:cs="宋体"/>
          <w:color w:val="auto"/>
          <w:sz w:val="24"/>
        </w:rPr>
        <w:t>.1 供应商对采购活动事项有疑问的，可向采购人或者采购代理机构提出询问，但答复的内容不涉及商业秘密。</w:t>
      </w:r>
    </w:p>
    <w:p w14:paraId="70EA203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3</w:t>
      </w:r>
      <w:r>
        <w:rPr>
          <w:rFonts w:hint="eastAsia" w:ascii="宋体" w:hAnsi="宋体" w:eastAsia="宋体" w:cs="宋体"/>
          <w:color w:val="auto"/>
          <w:sz w:val="24"/>
        </w:rPr>
        <w:t>.2 对采购文件有疑问的，应在规定的时间内向采购人或者采购代理机构书面提出。</w:t>
      </w:r>
    </w:p>
    <w:p w14:paraId="33C0B54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3</w:t>
      </w:r>
      <w:r>
        <w:rPr>
          <w:rFonts w:hint="eastAsia" w:ascii="宋体" w:hAnsi="宋体" w:eastAsia="宋体" w:cs="宋体"/>
          <w:color w:val="auto"/>
          <w:sz w:val="24"/>
        </w:rPr>
        <w:t>.3采购人或者采购代理机构为合理安排工作进度，建议供应商在规定时间前，准备好书面询问的内容，以现场提交、邮寄或电子邮件方式提交至采购人或者采购代理机构项目联系人。</w:t>
      </w:r>
    </w:p>
    <w:p w14:paraId="2CBB573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3</w:t>
      </w:r>
      <w:r>
        <w:rPr>
          <w:rFonts w:hint="eastAsia" w:ascii="宋体" w:hAnsi="宋体" w:eastAsia="宋体" w:cs="宋体"/>
          <w:color w:val="auto"/>
          <w:sz w:val="24"/>
        </w:rPr>
        <w:t>.4采购人或者采购代理机构应当在</w:t>
      </w:r>
      <w:r>
        <w:rPr>
          <w:rFonts w:hint="eastAsia" w:ascii="宋体" w:hAnsi="宋体" w:cs="宋体"/>
          <w:color w:val="auto"/>
          <w:sz w:val="24"/>
          <w:lang w:eastAsia="zh-CN"/>
        </w:rPr>
        <w:t>5日</w:t>
      </w:r>
      <w:r>
        <w:rPr>
          <w:rFonts w:hint="eastAsia" w:ascii="宋体" w:hAnsi="宋体" w:eastAsia="宋体" w:cs="宋体"/>
          <w:color w:val="auto"/>
          <w:sz w:val="24"/>
        </w:rPr>
        <w:t>内对供应商依法提出的询问作出答复。</w:t>
      </w:r>
    </w:p>
    <w:p w14:paraId="20D7A37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3</w:t>
      </w:r>
      <w:r>
        <w:rPr>
          <w:rFonts w:hint="eastAsia" w:ascii="宋体" w:hAnsi="宋体" w:eastAsia="宋体" w:cs="宋体"/>
          <w:color w:val="auto"/>
          <w:sz w:val="24"/>
        </w:rPr>
        <w:t>.5答复内容可能影响</w:t>
      </w:r>
      <w:r>
        <w:rPr>
          <w:rFonts w:hint="eastAsia" w:ascii="宋体" w:hAnsi="宋体" w:cs="宋体"/>
          <w:color w:val="auto"/>
          <w:sz w:val="24"/>
          <w:lang w:eastAsia="zh-CN"/>
        </w:rPr>
        <w:t>响应文件</w:t>
      </w:r>
      <w:r>
        <w:rPr>
          <w:rFonts w:hint="eastAsia" w:ascii="宋体" w:hAnsi="宋体" w:eastAsia="宋体" w:cs="宋体"/>
          <w:color w:val="auto"/>
          <w:sz w:val="24"/>
        </w:rPr>
        <w:t>编制的，采购人或者采购代理机构应当在投标截止时间至少</w:t>
      </w:r>
      <w:r>
        <w:rPr>
          <w:rFonts w:hint="eastAsia" w:ascii="宋体" w:hAnsi="宋体" w:cs="宋体"/>
          <w:color w:val="auto"/>
          <w:sz w:val="24"/>
          <w:lang w:eastAsia="zh-CN"/>
        </w:rPr>
        <w:t>5日</w:t>
      </w:r>
      <w:r>
        <w:rPr>
          <w:rFonts w:hint="eastAsia" w:ascii="宋体" w:hAnsi="宋体" w:eastAsia="宋体" w:cs="宋体"/>
          <w:color w:val="auto"/>
          <w:sz w:val="24"/>
        </w:rPr>
        <w:t>前，在政府采购云平台发布公告；不足</w:t>
      </w:r>
      <w:r>
        <w:rPr>
          <w:rFonts w:hint="eastAsia" w:ascii="宋体" w:hAnsi="宋体" w:cs="宋体"/>
          <w:color w:val="auto"/>
          <w:sz w:val="24"/>
          <w:lang w:eastAsia="zh-CN"/>
        </w:rPr>
        <w:t>5日</w:t>
      </w:r>
      <w:r>
        <w:rPr>
          <w:rFonts w:hint="eastAsia" w:ascii="宋体" w:hAnsi="宋体" w:eastAsia="宋体" w:cs="宋体"/>
          <w:color w:val="auto"/>
          <w:sz w:val="24"/>
        </w:rPr>
        <w:t>的，采购人或者采购代理机构应当顺延提交</w:t>
      </w:r>
      <w:r>
        <w:rPr>
          <w:rFonts w:hint="eastAsia" w:ascii="宋体" w:hAnsi="宋体" w:cs="宋体"/>
          <w:color w:val="auto"/>
          <w:sz w:val="24"/>
          <w:lang w:eastAsia="zh-CN"/>
        </w:rPr>
        <w:t>响应文件</w:t>
      </w:r>
      <w:r>
        <w:rPr>
          <w:rFonts w:hint="eastAsia" w:ascii="宋体" w:hAnsi="宋体" w:eastAsia="宋体" w:cs="宋体"/>
          <w:color w:val="auto"/>
          <w:sz w:val="24"/>
        </w:rPr>
        <w:t>的截止时间。</w:t>
      </w:r>
    </w:p>
    <w:p w14:paraId="68349499">
      <w:pPr>
        <w:pStyle w:val="6"/>
        <w:spacing w:before="240" w:after="240" w:line="360" w:lineRule="auto"/>
        <w:ind w:firstLine="0" w:firstLineChars="0"/>
        <w:rPr>
          <w:rFonts w:hint="eastAsia" w:ascii="宋体" w:hAnsi="宋体" w:eastAsia="宋体" w:cs="宋体"/>
          <w:color w:val="auto"/>
          <w:sz w:val="32"/>
        </w:rPr>
      </w:pPr>
      <w:bookmarkStart w:id="140" w:name="_Toc176659672"/>
      <w:bookmarkStart w:id="141" w:name="_Toc493955967"/>
      <w:bookmarkStart w:id="142" w:name="_Toc334087237"/>
      <w:bookmarkStart w:id="143" w:name="_Toc335664279"/>
      <w:bookmarkStart w:id="144" w:name="_Toc789"/>
      <w:bookmarkStart w:id="145" w:name="_Toc107820051"/>
      <w:r>
        <w:rPr>
          <w:rFonts w:hint="eastAsia" w:ascii="宋体" w:hAnsi="宋体" w:eastAsia="宋体" w:cs="宋体"/>
          <w:color w:val="auto"/>
          <w:sz w:val="32"/>
        </w:rPr>
        <w:t>十一  质疑</w:t>
      </w:r>
      <w:bookmarkEnd w:id="140"/>
      <w:bookmarkEnd w:id="141"/>
      <w:bookmarkEnd w:id="142"/>
      <w:bookmarkEnd w:id="143"/>
      <w:bookmarkEnd w:id="144"/>
    </w:p>
    <w:p w14:paraId="39470F9D">
      <w:pPr>
        <w:pStyle w:val="12"/>
        <w:spacing w:line="360" w:lineRule="auto"/>
        <w:ind w:firstLine="480" w:firstLineChars="200"/>
        <w:rPr>
          <w:rFonts w:hint="eastAsia" w:ascii="宋体" w:hAnsi="宋体" w:eastAsia="宋体" w:cs="宋体"/>
          <w:color w:val="auto"/>
          <w:sz w:val="24"/>
          <w:szCs w:val="21"/>
        </w:rPr>
      </w:pPr>
      <w:bookmarkStart w:id="146" w:name="_Toc334087238"/>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1供应商认为采购文件、采购过程、中标或者成交结果使自己的权益受到损害的，可以在知道或者应知其权益受到损害之日起7个工作日内，应一次性提出针对同一采购程序环节的质疑，按照《政府采购质疑和投诉办法》（第 94 号令）的规定以书面形式向采购人、采购代理机构提出质疑。</w:t>
      </w:r>
    </w:p>
    <w:p w14:paraId="7EEA6791">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.2提出质疑的供应商应当是参与所质疑项目采购活动的供应商。</w:t>
      </w:r>
    </w:p>
    <w:p w14:paraId="4B216D58">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.3潜在供应商已依法获取其可质疑的采购文件的，可以对该文件提出质疑。对采购文件提出质疑的，应当在获取采购文件或者采购文件公告期限届满之日起 7 个工作日内提出。</w:t>
      </w:r>
    </w:p>
    <w:p w14:paraId="478B2BD0">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.4供应商提出质疑应当提交质疑函和必要的证明材料。</w:t>
      </w:r>
    </w:p>
    <w:p w14:paraId="46C17C0D">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.5质疑函范本、投诉书范本请到浙江政府采购网下载专区下载。</w:t>
      </w:r>
    </w:p>
    <w:p w14:paraId="29CB9C57">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.6 质疑供应商提供的相关材料中有外文资料的，应将与质疑相关的外文资料完整、客观、真实地翻译为中文，并注明翻译人员姓名、工作单位、联系方式等信息。</w:t>
      </w:r>
    </w:p>
    <w:p w14:paraId="38047D09">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.7 采购代理机构在收到质疑供应商的书面质疑后7个工作日内作出答复，并以书面形式答复质疑供应商。</w:t>
      </w:r>
    </w:p>
    <w:p w14:paraId="42B85E8E">
      <w:pPr>
        <w:pStyle w:val="12"/>
        <w:spacing w:line="36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3</w:t>
      </w:r>
      <w:r>
        <w:rPr>
          <w:rFonts w:hint="eastAsia" w:ascii="宋体" w:hAnsi="宋体" w:eastAsia="宋体" w:cs="宋体"/>
          <w:color w:val="auto"/>
          <w:sz w:val="24"/>
          <w:szCs w:val="21"/>
          <w:lang w:val="en-US" w:eastAsia="zh-CN"/>
        </w:rPr>
        <w:t>4</w:t>
      </w:r>
      <w:r>
        <w:rPr>
          <w:rFonts w:hint="eastAsia" w:ascii="宋体" w:hAnsi="宋体" w:eastAsia="宋体" w:cs="宋体"/>
          <w:color w:val="auto"/>
          <w:sz w:val="24"/>
          <w:szCs w:val="21"/>
        </w:rPr>
        <w:t>.8 质疑供应商捏造事实、提供虚假材料进行质疑的，采购代理机构应报告同级政府采购监督管理部门，由同级政府采购监督管理部门审查，情况属实的，应列入不良行为记录，并在指定的媒体上公告。</w:t>
      </w:r>
    </w:p>
    <w:p w14:paraId="2544E1D5">
      <w:pPr>
        <w:pStyle w:val="6"/>
        <w:spacing w:before="240" w:after="240" w:line="360" w:lineRule="auto"/>
        <w:ind w:firstLine="0" w:firstLineChars="0"/>
        <w:rPr>
          <w:rFonts w:hint="eastAsia" w:ascii="宋体" w:hAnsi="宋体" w:eastAsia="宋体" w:cs="宋体"/>
          <w:color w:val="auto"/>
          <w:sz w:val="32"/>
        </w:rPr>
      </w:pPr>
      <w:bookmarkStart w:id="147" w:name="_Toc2485"/>
      <w:bookmarkStart w:id="148" w:name="_Toc493955968"/>
      <w:bookmarkStart w:id="149" w:name="_Toc335664280"/>
      <w:r>
        <w:rPr>
          <w:rFonts w:hint="eastAsia" w:ascii="宋体" w:hAnsi="宋体" w:eastAsia="宋体" w:cs="宋体"/>
          <w:color w:val="auto"/>
          <w:sz w:val="32"/>
        </w:rPr>
        <w:t>十二  投诉</w:t>
      </w:r>
      <w:bookmarkEnd w:id="146"/>
      <w:bookmarkEnd w:id="147"/>
      <w:bookmarkEnd w:id="148"/>
      <w:bookmarkEnd w:id="149"/>
    </w:p>
    <w:p w14:paraId="58129C97">
      <w:pPr>
        <w:spacing w:line="360" w:lineRule="auto"/>
        <w:ind w:firstLine="480" w:firstLineChars="200"/>
        <w:rPr>
          <w:rFonts w:hint="eastAsia" w:ascii="宋体" w:hAnsi="宋体" w:eastAsia="宋体" w:cs="宋体"/>
          <w:color w:val="auto"/>
          <w:sz w:val="24"/>
        </w:rPr>
      </w:pPr>
      <w:bookmarkStart w:id="150" w:name="_Toc334087239"/>
      <w:r>
        <w:rPr>
          <w:rFonts w:hint="eastAsia" w:ascii="宋体" w:hAnsi="宋体" w:eastAsia="宋体" w:cs="宋体"/>
          <w:color w:val="auto"/>
          <w:sz w:val="24"/>
        </w:rPr>
        <w:t>3</w:t>
      </w:r>
      <w:r>
        <w:rPr>
          <w:rFonts w:hint="eastAsia" w:ascii="宋体" w:hAnsi="宋体" w:eastAsia="宋体" w:cs="宋体"/>
          <w:color w:val="auto"/>
          <w:sz w:val="24"/>
          <w:lang w:val="en-US" w:eastAsia="zh-CN"/>
        </w:rPr>
        <w:t>5</w:t>
      </w:r>
      <w:r>
        <w:rPr>
          <w:rFonts w:hint="eastAsia" w:ascii="宋体" w:hAnsi="宋体" w:eastAsia="宋体" w:cs="宋体"/>
          <w:color w:val="auto"/>
          <w:sz w:val="24"/>
        </w:rPr>
        <w:t>. 质疑供应商对采购人、采购代理机构的答复不满意，或者采购人、采购代理机构未在规定时间内作出答复的，可以在答复期满后15 个工作日内，按照《政府采购质疑和投诉办法》（第 94 号令）的规定向同级政府采购监督管理部门提起投诉。</w:t>
      </w:r>
    </w:p>
    <w:p w14:paraId="4AF8E42C">
      <w:pPr>
        <w:pStyle w:val="6"/>
        <w:spacing w:before="240" w:after="240" w:line="360" w:lineRule="auto"/>
        <w:ind w:firstLine="0" w:firstLineChars="0"/>
        <w:rPr>
          <w:rFonts w:hint="eastAsia" w:ascii="宋体" w:hAnsi="宋体" w:eastAsia="宋体" w:cs="宋体"/>
          <w:color w:val="auto"/>
          <w:sz w:val="32"/>
        </w:rPr>
      </w:pPr>
      <w:bookmarkStart w:id="151" w:name="_Toc28395"/>
      <w:bookmarkStart w:id="152" w:name="_Toc493955969"/>
      <w:bookmarkStart w:id="153" w:name="_Toc335664281"/>
      <w:r>
        <w:rPr>
          <w:rFonts w:hint="eastAsia" w:ascii="宋体" w:hAnsi="宋体" w:eastAsia="宋体" w:cs="宋体"/>
          <w:color w:val="auto"/>
          <w:sz w:val="32"/>
        </w:rPr>
        <w:t>十三  授予合同</w:t>
      </w:r>
      <w:bookmarkEnd w:id="145"/>
      <w:bookmarkEnd w:id="150"/>
      <w:bookmarkEnd w:id="151"/>
      <w:bookmarkEnd w:id="152"/>
      <w:bookmarkEnd w:id="153"/>
    </w:p>
    <w:p w14:paraId="1066ACC4">
      <w:pPr>
        <w:spacing w:line="360" w:lineRule="auto"/>
        <w:ind w:firstLine="480" w:firstLineChars="200"/>
        <w:rPr>
          <w:rFonts w:hint="eastAsia" w:ascii="宋体" w:hAnsi="宋体" w:eastAsia="宋体" w:cs="宋体"/>
          <w:color w:val="auto"/>
          <w:sz w:val="24"/>
        </w:rPr>
      </w:pPr>
      <w:bookmarkStart w:id="154" w:name="_Toc15805937"/>
      <w:bookmarkStart w:id="155" w:name="_Toc15813254"/>
      <w:bookmarkStart w:id="156" w:name="_Toc45506731"/>
      <w:bookmarkStart w:id="157" w:name="_Toc47756031"/>
      <w:bookmarkStart w:id="158" w:name="_Toc334087240"/>
      <w:bookmarkStart w:id="159" w:name="_Toc107820052"/>
      <w:r>
        <w:rPr>
          <w:rFonts w:hint="eastAsia" w:ascii="宋体" w:hAnsi="宋体" w:eastAsia="宋体" w:cs="宋体"/>
          <w:color w:val="auto"/>
          <w:sz w:val="24"/>
        </w:rPr>
        <w:t>3</w:t>
      </w:r>
      <w:r>
        <w:rPr>
          <w:rFonts w:hint="eastAsia" w:ascii="宋体" w:hAnsi="宋体" w:eastAsia="宋体" w:cs="宋体"/>
          <w:color w:val="auto"/>
          <w:sz w:val="24"/>
          <w:lang w:val="en-US" w:eastAsia="zh-CN"/>
        </w:rPr>
        <w:t>6</w:t>
      </w:r>
      <w:r>
        <w:rPr>
          <w:rFonts w:hint="eastAsia" w:ascii="宋体" w:hAnsi="宋体" w:eastAsia="宋体" w:cs="宋体"/>
          <w:color w:val="auto"/>
          <w:sz w:val="24"/>
        </w:rPr>
        <w:t>. 中标（成交）结果公告及中标（成交）通知书</w:t>
      </w:r>
    </w:p>
    <w:p w14:paraId="6F3AA61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6</w:t>
      </w:r>
      <w:r>
        <w:rPr>
          <w:rFonts w:hint="eastAsia" w:ascii="宋体" w:hAnsi="宋体" w:eastAsia="宋体" w:cs="宋体"/>
          <w:color w:val="auto"/>
          <w:sz w:val="24"/>
        </w:rPr>
        <w:t>.1 采购代理机构将在“浙江政府采购网”和“丽水市公共资源交易网（龙泉）”上发布中标（成交）结果公告。中标（成交）结果公告将包括中标人名称、地址和中标金额，主要中标标的的名称、规格型号、数量、单价、服务要求等内容，但不包括国家秘密、商业秘密。</w:t>
      </w:r>
    </w:p>
    <w:p w14:paraId="0C8806C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6</w:t>
      </w:r>
      <w:r>
        <w:rPr>
          <w:rFonts w:hint="eastAsia" w:ascii="宋体" w:hAnsi="宋体" w:eastAsia="宋体" w:cs="宋体"/>
          <w:color w:val="auto"/>
          <w:sz w:val="24"/>
        </w:rPr>
        <w:t>.2采购代理机构将以书面形式发放中标（成交）通知书，中标人可现场或通过邮寄方式领取中标（成交）通知书。</w:t>
      </w:r>
    </w:p>
    <w:p w14:paraId="4B50C953">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val="en-US" w:eastAsia="zh-CN"/>
        </w:rPr>
        <w:t>7</w:t>
      </w:r>
      <w:r>
        <w:rPr>
          <w:rFonts w:hint="eastAsia" w:ascii="宋体" w:hAnsi="宋体" w:eastAsia="宋体" w:cs="宋体"/>
          <w:color w:val="auto"/>
          <w:sz w:val="24"/>
        </w:rPr>
        <w:t>. 授予合同时变更数量的</w:t>
      </w:r>
      <w:r>
        <w:rPr>
          <w:rFonts w:hint="eastAsia" w:ascii="宋体" w:hAnsi="宋体" w:cs="宋体"/>
          <w:color w:val="auto"/>
          <w:sz w:val="24"/>
          <w:lang w:eastAsia="zh-CN"/>
        </w:rPr>
        <w:t>权利</w:t>
      </w:r>
    </w:p>
    <w:p w14:paraId="7A85CF8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7</w:t>
      </w:r>
      <w:r>
        <w:rPr>
          <w:rFonts w:hint="eastAsia" w:ascii="宋体" w:hAnsi="宋体" w:eastAsia="宋体" w:cs="宋体"/>
          <w:color w:val="auto"/>
          <w:sz w:val="24"/>
        </w:rPr>
        <w:t>.1 采购人需追加与合同标的相同的货物、工程或者服务，在不改变合同其他条款的前提下，可以与中标人签订补充合同，但所有补充合同的采购总额不得超过原合同采购金额的百分之十。签订补充合同之前，采购人须经龙泉市财政局相关部门批准，并签书面补充协议，经</w:t>
      </w:r>
      <w:r>
        <w:rPr>
          <w:rFonts w:hint="eastAsia" w:ascii="宋体" w:hAnsi="宋体" w:cs="宋体"/>
          <w:color w:val="auto"/>
          <w:sz w:val="24"/>
          <w:lang w:eastAsia="zh-CN"/>
        </w:rPr>
        <w:t>丽水兴恒工程咨询有限公司</w:t>
      </w:r>
      <w:r>
        <w:rPr>
          <w:rFonts w:hint="eastAsia" w:ascii="宋体" w:hAnsi="宋体" w:eastAsia="宋体" w:cs="宋体"/>
          <w:color w:val="auto"/>
          <w:sz w:val="24"/>
        </w:rPr>
        <w:t>鉴证报龙泉市财政局政府采购监管科备案。</w:t>
      </w:r>
    </w:p>
    <w:p w14:paraId="463CECA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hint="eastAsia" w:ascii="宋体" w:hAnsi="宋体" w:eastAsia="宋体" w:cs="宋体"/>
          <w:color w:val="auto"/>
          <w:sz w:val="24"/>
        </w:rPr>
        <w:t>. 签订合同</w:t>
      </w:r>
    </w:p>
    <w:p w14:paraId="175AFF5F">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8</w:t>
      </w:r>
      <w:r>
        <w:rPr>
          <w:rFonts w:hint="eastAsia" w:ascii="宋体" w:hAnsi="宋体" w:eastAsia="宋体" w:cs="宋体"/>
          <w:b/>
          <w:color w:val="auto"/>
          <w:sz w:val="24"/>
        </w:rPr>
        <w:t>.1 采购人与中标人应当在中标（成交）通知书发出之日起30日内签订政府采购合同。同时，采购代理机构对合同内容进行审查，如发现与采购结果和投标承诺内容不一致的，应予以纠正。</w:t>
      </w:r>
    </w:p>
    <w:p w14:paraId="5C09112A">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8</w:t>
      </w:r>
      <w:r>
        <w:rPr>
          <w:rFonts w:hint="eastAsia" w:ascii="宋体" w:hAnsi="宋体" w:eastAsia="宋体" w:cs="宋体"/>
          <w:b/>
          <w:color w:val="auto"/>
          <w:sz w:val="24"/>
        </w:rPr>
        <w:t>.2 采购文件、中标人的</w:t>
      </w:r>
      <w:r>
        <w:rPr>
          <w:rFonts w:hint="eastAsia" w:ascii="宋体" w:hAnsi="宋体" w:cs="宋体"/>
          <w:b/>
          <w:color w:val="auto"/>
          <w:sz w:val="24"/>
          <w:lang w:eastAsia="zh-CN"/>
        </w:rPr>
        <w:t>响应文件</w:t>
      </w:r>
      <w:r>
        <w:rPr>
          <w:rFonts w:hint="eastAsia" w:ascii="宋体" w:hAnsi="宋体" w:eastAsia="宋体" w:cs="宋体"/>
          <w:b/>
          <w:color w:val="auto"/>
          <w:sz w:val="24"/>
        </w:rPr>
        <w:t>及其澄清文件等，均为签订合同的依据。</w:t>
      </w:r>
    </w:p>
    <w:p w14:paraId="25110828">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8</w:t>
      </w:r>
      <w:r>
        <w:rPr>
          <w:rFonts w:hint="eastAsia" w:ascii="宋体" w:hAnsi="宋体" w:eastAsia="宋体" w:cs="宋体"/>
          <w:b/>
          <w:color w:val="auto"/>
          <w:sz w:val="24"/>
        </w:rPr>
        <w:t>.3 中标人不遵守采购文件和</w:t>
      </w:r>
      <w:r>
        <w:rPr>
          <w:rFonts w:hint="eastAsia" w:ascii="宋体" w:hAnsi="宋体" w:cs="宋体"/>
          <w:b/>
          <w:color w:val="auto"/>
          <w:sz w:val="24"/>
          <w:lang w:eastAsia="zh-CN"/>
        </w:rPr>
        <w:t>响应文件</w:t>
      </w:r>
      <w:r>
        <w:rPr>
          <w:rFonts w:hint="eastAsia" w:ascii="宋体" w:hAnsi="宋体" w:eastAsia="宋体" w:cs="宋体"/>
          <w:b/>
          <w:color w:val="auto"/>
          <w:sz w:val="24"/>
        </w:rPr>
        <w:t>的要约条款及所作的承诺，擅自修改报价或在接到中标（成交）通知书30日内，无故拖延、拒签合同者，采购代理机构和采购人有权取消供应商的中标资格。</w:t>
      </w:r>
    </w:p>
    <w:p w14:paraId="670C3010">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按有关法律法规中标人拒绝与采购人签订合同的，采购人可以按照评审报告推荐的中标候选人名单排序，确定下一候选人为中标人，也可以重新开展政府采购活动。</w:t>
      </w:r>
    </w:p>
    <w:p w14:paraId="4E7B2B64">
      <w:pPr>
        <w:spacing w:line="36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8</w:t>
      </w:r>
      <w:r>
        <w:rPr>
          <w:rFonts w:hint="eastAsia" w:ascii="宋体" w:hAnsi="宋体" w:eastAsia="宋体" w:cs="宋体"/>
          <w:b/>
          <w:color w:val="auto"/>
          <w:sz w:val="24"/>
        </w:rPr>
        <w:t>.4 询问或者质疑事项可能影响中标（成交）结果的，采购人应当暂停签订合同，已经签订合同的，应当中止履行合同。（中标（成交）结果的质疑期为中标（成交）结果公告期限届满之日起七个工作日）。</w:t>
      </w:r>
    </w:p>
    <w:p w14:paraId="71CB506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hint="eastAsia" w:ascii="宋体" w:hAnsi="宋体" w:eastAsia="宋体" w:cs="宋体"/>
          <w:color w:val="auto"/>
          <w:sz w:val="24"/>
        </w:rPr>
        <w:t>.5 中标人应按采购代理机构根据采购文件确定的履约保证金的金额，向采购人交纳履约保证金。</w:t>
      </w:r>
    </w:p>
    <w:p w14:paraId="6311163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hint="eastAsia" w:ascii="宋体" w:hAnsi="宋体" w:eastAsia="宋体" w:cs="宋体"/>
          <w:color w:val="auto"/>
          <w:sz w:val="24"/>
        </w:rPr>
        <w:t>.6 履约保证金退还：履约期满后由中标人向采购人申请退还，采购人将以电汇或转账方式无息退还。中标人在办理退还履约保证金时，应开具保证金收据。</w:t>
      </w:r>
    </w:p>
    <w:p w14:paraId="3C2619AA">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8</w:t>
      </w:r>
      <w:r>
        <w:rPr>
          <w:rFonts w:hint="eastAsia" w:ascii="宋体" w:hAnsi="宋体" w:eastAsia="宋体" w:cs="宋体"/>
          <w:b/>
          <w:color w:val="auto"/>
          <w:sz w:val="24"/>
        </w:rPr>
        <w:t>.6.4如中标人在履约期间未履行有关义务或项目未验收通过的，采购人将延期退还中标人履约保证金，直到中标人正常履行有关义务止。</w:t>
      </w:r>
    </w:p>
    <w:p w14:paraId="25C2DF1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hint="eastAsia" w:ascii="宋体" w:hAnsi="宋体" w:eastAsia="宋体" w:cs="宋体"/>
          <w:color w:val="auto"/>
          <w:sz w:val="24"/>
        </w:rPr>
        <w:t>.6.5中标人提供的货物质量和服务符合合同约定并经验收合格的，其履约保证金在项目产品质保期满或采购文件规定的时间期满后无息退还。</w:t>
      </w:r>
    </w:p>
    <w:p w14:paraId="6A348A6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8</w:t>
      </w:r>
      <w:r>
        <w:rPr>
          <w:rFonts w:hint="eastAsia" w:ascii="宋体" w:hAnsi="宋体" w:eastAsia="宋体" w:cs="宋体"/>
          <w:color w:val="auto"/>
          <w:sz w:val="24"/>
        </w:rPr>
        <w:t>.7采购人应当自政府采购合同签订之日起2个工作日内，将政府采购合同在省级以上人民政府财政部门指定的媒体上公告，但政府采购合同中涉及国家秘密、商业秘密的内容除外。</w:t>
      </w:r>
    </w:p>
    <w:p w14:paraId="3A905673">
      <w:pPr>
        <w:pStyle w:val="6"/>
        <w:spacing w:before="0" w:after="0" w:line="360" w:lineRule="auto"/>
        <w:ind w:firstLine="0" w:firstLineChars="0"/>
        <w:rPr>
          <w:rFonts w:hint="eastAsia" w:ascii="宋体" w:hAnsi="宋体" w:eastAsia="宋体" w:cs="宋体"/>
          <w:color w:val="auto"/>
          <w:sz w:val="32"/>
        </w:rPr>
      </w:pPr>
      <w:bookmarkStart w:id="160" w:name="_Toc493955970"/>
      <w:bookmarkStart w:id="161" w:name="_Toc9913"/>
      <w:r>
        <w:rPr>
          <w:rFonts w:hint="eastAsia" w:ascii="宋体" w:hAnsi="宋体" w:eastAsia="宋体" w:cs="宋体"/>
          <w:color w:val="auto"/>
          <w:sz w:val="32"/>
        </w:rPr>
        <w:t>十四  验收</w:t>
      </w:r>
      <w:bookmarkEnd w:id="160"/>
      <w:bookmarkEnd w:id="161"/>
    </w:p>
    <w:p w14:paraId="0A4B9E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9</w:t>
      </w:r>
      <w:r>
        <w:rPr>
          <w:rFonts w:hint="eastAsia" w:ascii="宋体" w:hAnsi="宋体" w:eastAsia="宋体" w:cs="宋体"/>
          <w:color w:val="auto"/>
          <w:sz w:val="24"/>
        </w:rPr>
        <w:t>. 采购人应当按照政府采购合同规定的技术、服务、安全标准组织对中标人履约情况进行验收，并出具验收书。验收书应当包括每一项技术、服务、安全标准的履约情况。</w:t>
      </w:r>
    </w:p>
    <w:p w14:paraId="5F67BA1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9</w:t>
      </w:r>
      <w:r>
        <w:rPr>
          <w:rFonts w:hint="eastAsia" w:ascii="宋体" w:hAnsi="宋体" w:eastAsia="宋体" w:cs="宋体"/>
          <w:color w:val="auto"/>
          <w:sz w:val="24"/>
        </w:rPr>
        <w:t>.1 政府向社会公众提供的公共服务项目，验收时应当邀请服务对象参与并出具意见，验收结果应当向社会公告。</w:t>
      </w:r>
    </w:p>
    <w:p w14:paraId="66B18305">
      <w:pPr>
        <w:pStyle w:val="20"/>
        <w:snapToGrid w:val="0"/>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3</w:t>
      </w:r>
      <w:r>
        <w:rPr>
          <w:rFonts w:hint="eastAsia" w:ascii="宋体" w:hAnsi="宋体" w:eastAsia="宋体" w:cs="宋体"/>
          <w:color w:val="auto"/>
          <w:kern w:val="2"/>
          <w:lang w:val="en-US" w:eastAsia="zh-CN"/>
        </w:rPr>
        <w:t>9</w:t>
      </w:r>
      <w:r>
        <w:rPr>
          <w:rFonts w:hint="eastAsia" w:ascii="宋体" w:hAnsi="宋体" w:eastAsia="宋体" w:cs="宋体"/>
          <w:color w:val="auto"/>
          <w:kern w:val="2"/>
        </w:rPr>
        <w:t>.2 如本项目采购人将邀请其他供应商或者第三方机构参与验收、核对中标产品的技术指标、规格型号、保修服务、承诺等内容，是否和采购文件、</w:t>
      </w:r>
      <w:r>
        <w:rPr>
          <w:rFonts w:hint="eastAsia" w:ascii="宋体" w:hAnsi="宋体" w:eastAsia="宋体" w:cs="宋体"/>
          <w:color w:val="auto"/>
        </w:rPr>
        <w:t>中标</w:t>
      </w:r>
      <w:r>
        <w:rPr>
          <w:rFonts w:hint="eastAsia" w:ascii="宋体" w:hAnsi="宋体" w:eastAsia="宋体" w:cs="宋体"/>
          <w:color w:val="auto"/>
          <w:kern w:val="2"/>
        </w:rPr>
        <w:t>人</w:t>
      </w:r>
      <w:r>
        <w:rPr>
          <w:rFonts w:hint="eastAsia" w:cs="宋体"/>
          <w:color w:val="auto"/>
          <w:kern w:val="2"/>
          <w:lang w:eastAsia="zh-CN"/>
        </w:rPr>
        <w:t>响应文件</w:t>
      </w:r>
      <w:r>
        <w:rPr>
          <w:rFonts w:hint="eastAsia" w:ascii="宋体" w:hAnsi="宋体" w:eastAsia="宋体" w:cs="宋体"/>
          <w:color w:val="auto"/>
          <w:kern w:val="2"/>
        </w:rPr>
        <w:t>的内容相符合。</w:t>
      </w:r>
    </w:p>
    <w:p w14:paraId="44A32DB0">
      <w:pPr>
        <w:pStyle w:val="20"/>
        <w:snapToGrid w:val="0"/>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rPr>
        <w:t>3</w:t>
      </w:r>
      <w:r>
        <w:rPr>
          <w:rFonts w:hint="eastAsia" w:ascii="宋体" w:hAnsi="宋体" w:eastAsia="宋体" w:cs="宋体"/>
          <w:color w:val="auto"/>
          <w:kern w:val="2"/>
          <w:lang w:val="en-US" w:eastAsia="zh-CN"/>
        </w:rPr>
        <w:t>9</w:t>
      </w:r>
      <w:r>
        <w:rPr>
          <w:rFonts w:hint="eastAsia" w:ascii="宋体" w:hAnsi="宋体" w:eastAsia="宋体" w:cs="宋体"/>
          <w:color w:val="auto"/>
          <w:kern w:val="2"/>
        </w:rPr>
        <w:t>.3其他供应商，在项目中标结果公告前将参与验收的人员名单、联系方式等相关信息书面告知采购人。采购人在验收二日前告知其参加验收的具体时间和地址。参加验收工作的人员，应提供供应商出具的授权委托书。</w:t>
      </w:r>
    </w:p>
    <w:p w14:paraId="044D879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9</w:t>
      </w:r>
      <w:r>
        <w:rPr>
          <w:rFonts w:hint="eastAsia" w:ascii="宋体" w:hAnsi="宋体" w:eastAsia="宋体" w:cs="宋体"/>
          <w:color w:val="auto"/>
          <w:sz w:val="24"/>
        </w:rPr>
        <w:t>.4其他供应商应遵守诚实信用、实事求是的原则，在验收期间积极配合采购人组织的验收工作，不得影响或阻扰验收工作的正常进行。参与验收的一切费用，原则上由供应商自行承担。</w:t>
      </w:r>
    </w:p>
    <w:bookmarkEnd w:id="154"/>
    <w:bookmarkEnd w:id="155"/>
    <w:bookmarkEnd w:id="156"/>
    <w:bookmarkEnd w:id="157"/>
    <w:bookmarkEnd w:id="158"/>
    <w:bookmarkEnd w:id="159"/>
    <w:p w14:paraId="238E0B9B">
      <w:pPr>
        <w:spacing w:line="360" w:lineRule="auto"/>
        <w:ind w:firstLine="482" w:firstLineChars="200"/>
        <w:rPr>
          <w:rFonts w:hint="eastAsia" w:ascii="宋体" w:hAnsi="宋体" w:eastAsia="宋体" w:cs="宋体"/>
          <w:color w:val="auto"/>
          <w:kern w:val="0"/>
          <w:sz w:val="24"/>
        </w:rPr>
      </w:pPr>
      <w:bookmarkStart w:id="162" w:name="_Toc31635"/>
      <w:bookmarkStart w:id="163" w:name="EBcc06b000945a49bfabe33284d6b98662"/>
      <w:r>
        <w:rPr>
          <w:rFonts w:hint="eastAsia" w:ascii="宋体" w:hAnsi="宋体" w:eastAsia="宋体" w:cs="宋体"/>
          <w:b/>
          <w:bCs/>
          <w:color w:val="auto"/>
          <w:sz w:val="24"/>
        </w:rPr>
        <w:t>3</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.5</w:t>
      </w:r>
      <w:r>
        <w:rPr>
          <w:rFonts w:hint="eastAsia" w:ascii="宋体" w:hAnsi="宋体" w:eastAsia="宋体" w:cs="宋体"/>
          <w:b/>
          <w:bCs/>
          <w:color w:val="auto"/>
          <w:sz w:val="24"/>
          <w:lang w:val="zh-CN"/>
        </w:rPr>
        <w:t>中标人</w:t>
      </w:r>
      <w:r>
        <w:rPr>
          <w:rFonts w:hint="eastAsia" w:ascii="宋体" w:hAnsi="宋体" w:eastAsia="宋体" w:cs="宋体"/>
          <w:b/>
          <w:bCs/>
          <w:color w:val="auto"/>
          <w:sz w:val="24"/>
        </w:rPr>
        <w:t>未按本项目合同、采购文件和中标人</w:t>
      </w:r>
      <w:r>
        <w:rPr>
          <w:rFonts w:hint="eastAsia" w:ascii="宋体" w:hAnsi="宋体" w:cs="宋体"/>
          <w:b/>
          <w:bCs/>
          <w:color w:val="auto"/>
          <w:sz w:val="24"/>
          <w:lang w:eastAsia="zh-CN"/>
        </w:rPr>
        <w:t>响应文件</w:t>
      </w:r>
      <w:r>
        <w:rPr>
          <w:rFonts w:hint="eastAsia" w:ascii="宋体" w:hAnsi="宋体" w:eastAsia="宋体" w:cs="宋体"/>
          <w:b/>
          <w:bCs/>
          <w:color w:val="auto"/>
          <w:sz w:val="24"/>
        </w:rPr>
        <w:t>的规定及政府采购法律、法规的规定履行责任和义务，采购人</w:t>
      </w:r>
      <w:r>
        <w:rPr>
          <w:rFonts w:hint="eastAsia" w:ascii="宋体" w:hAnsi="宋体" w:eastAsia="宋体" w:cs="宋体"/>
          <w:b/>
          <w:bCs/>
          <w:color w:val="auto"/>
          <w:sz w:val="24"/>
          <w:szCs w:val="24"/>
          <w:lang w:val="en-US" w:eastAsia="zh-CN"/>
        </w:rPr>
        <w:t>有权解除或终止合同，并</w:t>
      </w:r>
      <w:r>
        <w:rPr>
          <w:rFonts w:hint="eastAsia" w:ascii="宋体" w:hAnsi="宋体" w:eastAsia="宋体" w:cs="宋体"/>
          <w:b/>
          <w:bCs/>
          <w:color w:val="auto"/>
          <w:sz w:val="24"/>
        </w:rPr>
        <w:t>提请政府采购监管部门将其列入政府采购不良行为记录名单。</w:t>
      </w:r>
    </w:p>
    <w:bookmarkEnd w:id="162"/>
    <w:bookmarkEnd w:id="163"/>
    <w:p w14:paraId="219F40AC">
      <w:pPr>
        <w:spacing w:line="360" w:lineRule="auto"/>
        <w:rPr>
          <w:rFonts w:hint="eastAsia" w:ascii="宋体" w:hAnsi="宋体" w:eastAsia="宋体" w:cs="宋体"/>
          <w:b/>
          <w:bCs/>
          <w:color w:val="auto"/>
          <w:sz w:val="32"/>
        </w:rPr>
      </w:pPr>
      <w:r>
        <w:rPr>
          <w:rFonts w:hint="eastAsia" w:ascii="宋体" w:hAnsi="宋体" w:eastAsia="宋体" w:cs="宋体"/>
          <w:b/>
          <w:bCs/>
          <w:color w:val="auto"/>
          <w:sz w:val="32"/>
        </w:rPr>
        <w:t>十五  落实政府采购政策</w:t>
      </w:r>
    </w:p>
    <w:p w14:paraId="6793014F">
      <w:pP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lang w:eastAsia="zh-CN"/>
        </w:rPr>
        <w:t>.1</w:t>
      </w:r>
      <w:r>
        <w:rPr>
          <w:rFonts w:hint="eastAsia" w:ascii="宋体" w:hAnsi="宋体" w:eastAsia="宋体" w:cs="宋体"/>
          <w:bCs/>
          <w:color w:val="auto"/>
          <w:sz w:val="24"/>
          <w:szCs w:val="24"/>
          <w:highlight w:val="none"/>
        </w:rPr>
        <w:t>根据《政府采购促进中小企业发展管理办法》财库〔2020〕46号</w:t>
      </w:r>
      <w:r>
        <w:rPr>
          <w:rFonts w:hint="eastAsia" w:ascii="宋体" w:hAnsi="宋体" w:eastAsia="宋体" w:cs="宋体"/>
          <w:bCs/>
          <w:color w:val="auto"/>
          <w:sz w:val="24"/>
          <w:szCs w:val="24"/>
          <w:highlight w:val="none"/>
          <w:lang w:eastAsia="zh-CN"/>
        </w:rPr>
        <w:t>、</w:t>
      </w:r>
      <w:r>
        <w:rPr>
          <w:rFonts w:hint="eastAsia" w:ascii="宋体" w:hAnsi="宋体" w:cs="宋体"/>
          <w:color w:val="auto"/>
          <w:sz w:val="24"/>
          <w:highlight w:val="none"/>
          <w:lang w:eastAsia="zh-CN"/>
        </w:rPr>
        <w:t>《关于进一步加大政府采购支持中小企业力度的通知》（财库〔2022〕19号），</w:t>
      </w:r>
      <w:r>
        <w:rPr>
          <w:rFonts w:hint="eastAsia" w:ascii="宋体" w:hAnsi="宋体" w:eastAsia="宋体" w:cs="宋体"/>
          <w:bCs/>
          <w:color w:val="auto"/>
          <w:sz w:val="24"/>
          <w:highlight w:val="none"/>
        </w:rPr>
        <w:t>在政府采购活动</w:t>
      </w:r>
      <w:r>
        <w:rPr>
          <w:rFonts w:hint="eastAsia" w:ascii="宋体" w:hAnsi="宋体" w:eastAsia="宋体" w:cs="宋体"/>
          <w:color w:val="auto"/>
          <w:sz w:val="24"/>
          <w:szCs w:val="24"/>
          <w:highlight w:val="none"/>
          <w:lang w:val="en-US" w:eastAsia="zh-CN"/>
        </w:rPr>
        <w:t>对符合本办法规定的小微企业</w:t>
      </w:r>
      <w:r>
        <w:rPr>
          <w:rFonts w:hint="eastAsia" w:ascii="宋体" w:hAnsi="宋体" w:eastAsia="宋体" w:cs="宋体"/>
          <w:bCs/>
          <w:color w:val="auto"/>
          <w:sz w:val="24"/>
          <w:highlight w:val="none"/>
        </w:rPr>
        <w:t>扶持政策：</w:t>
      </w:r>
    </w:p>
    <w:p w14:paraId="2A0E0902">
      <w:pP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lang w:eastAsia="zh-CN"/>
        </w:rPr>
        <w:t>.1</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 xml:space="preserve">本办法所称中小企业，是指在中华人民共和国境内依法设立，依据国务院批准的中小企业划分标准确定的中型企业、小型企业和微型企业，但与大企业的负责人为同一人，或者与大企业存在直接控股、管理关系的除外。 </w:t>
      </w:r>
    </w:p>
    <w:p w14:paraId="76F1FA9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符合中小企业划分标准的个体工商户，在政府采购活动中视同中小企业。</w:t>
      </w:r>
    </w:p>
    <w:p w14:paraId="3B9E8CA7">
      <w:pP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lang w:eastAsia="zh-CN"/>
        </w:rPr>
        <w:t>.1</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2在政府采购活动中，供应商提供的货物、工程或者服务符合下列情形的，享受本办法规定的中小企业扶持政策：</w:t>
      </w:r>
    </w:p>
    <w:p w14:paraId="04B6B10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（一）在货物采购项目中，货物由中小企业制造，即货物由中小企业生产且使用该中小企业商号或者注册商标； </w:t>
      </w:r>
    </w:p>
    <w:p w14:paraId="15CBF7B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（二）在工程采购项目中，工程由中小企业承建，即工程施工单位为中小企业； </w:t>
      </w:r>
    </w:p>
    <w:p w14:paraId="3F4FAE1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（三）在服务采购项目中，服务由中小企业承接，即提供服务的人员为中小企业依照《中华人民共和国劳动合同法》订立劳动合同的从业人员。 </w:t>
      </w:r>
    </w:p>
    <w:p w14:paraId="37E8434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在货物采购项目中，供应商提供的货物既有中小企业制造货物，也有大型企业制造货物的，不享受本办法规定的中小企业扶持政策。 </w:t>
      </w:r>
    </w:p>
    <w:p w14:paraId="4A42E22A">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以联合体形式参加政府采购活动，联合体各方均为中小企业的，联合体视同中小企业。其中，联合体各方均为小微企业的，联合体视同小微企业。</w:t>
      </w:r>
    </w:p>
    <w:p w14:paraId="73F595CB">
      <w:pP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lang w:eastAsia="zh-CN"/>
        </w:rPr>
        <w:t>.1</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 w:val="0"/>
          <w:bCs w:val="0"/>
          <w:color w:val="auto"/>
          <w:sz w:val="24"/>
          <w:szCs w:val="24"/>
          <w:highlight w:val="none"/>
          <w:lang w:val="en-US" w:eastAsia="zh-CN"/>
        </w:rPr>
        <w:t>对于经主管预算单位统筹后未预留份额专门面向中小企业采购的采购项目，以及预留份额项目中的非预留部分采购包，采购人、采购代理机构应当对符合本办法规定的小微企业报价给予 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4B98880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 w:val="0"/>
          <w:bCs w:val="0"/>
          <w:color w:val="auto"/>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4%（工程项目为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1%作为其价格分。组成联合体或者接受分包的小微企业与联合体内其他企业、分包企业之间存在直接控 股、管理关系的，不享受价格扣除优惠政策。</w:t>
      </w:r>
    </w:p>
    <w:p w14:paraId="75A80A5A">
      <w:pPr>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lang w:eastAsia="zh-CN"/>
        </w:rPr>
        <w:t>.1</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4中小企业参加政府采购活动，应当出具本办法规定的《中小企业声明函》，否则不得享受相关中小企业扶持政策。任何单位和个人不得要求供应商提供《中小企业声明函》之外的中小企业身份证明文件。</w:t>
      </w:r>
    </w:p>
    <w:p w14:paraId="06D8BCB9">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供应商符合《三部门联合发布关于促进残疾人就业政府采购政策的通知》（财库〔2017〕141号）文件要求，并提供《残疾人福利性单位声明函》的，则视同小型、微型企业，享受第</w:t>
      </w:r>
      <w:r>
        <w:rPr>
          <w:rFonts w:hint="eastAsia" w:ascii="宋体" w:hAnsi="宋体" w:cs="宋体"/>
          <w:b w:val="0"/>
          <w:bCs w:val="0"/>
          <w:color w:val="auto"/>
          <w:sz w:val="24"/>
          <w:szCs w:val="24"/>
          <w:highlight w:val="none"/>
          <w:lang w:eastAsia="zh-CN"/>
        </w:rPr>
        <w:t>39.1</w:t>
      </w:r>
      <w:r>
        <w:rPr>
          <w:rFonts w:hint="eastAsia" w:ascii="宋体" w:hAnsi="宋体" w:eastAsia="宋体" w:cs="宋体"/>
          <w:b w:val="0"/>
          <w:bCs w:val="0"/>
          <w:color w:val="auto"/>
          <w:sz w:val="24"/>
          <w:szCs w:val="24"/>
          <w:highlight w:val="none"/>
        </w:rPr>
        <w:t>条的扶持政策。</w:t>
      </w:r>
    </w:p>
    <w:p w14:paraId="0684C03B">
      <w:pPr>
        <w:spacing w:line="360" w:lineRule="auto"/>
        <w:ind w:firstLine="480" w:firstLineChars="200"/>
        <w:rPr>
          <w:rFonts w:hint="eastAsia" w:ascii="宋体" w:hAnsi="宋体" w:eastAsia="宋体" w:cs="宋体"/>
          <w:b/>
          <w:bCs/>
          <w:color w:val="auto"/>
          <w:sz w:val="32"/>
        </w:rPr>
      </w:pPr>
      <w:r>
        <w:rPr>
          <w:rFonts w:hint="eastAsia" w:ascii="宋体" w:hAnsi="宋体" w:eastAsia="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供应商符合《财政部、司法部关于政府采购支持监狱企业发展有关问题的通知》（财库〔2014〕68号）文件要求，并提供省级以上监狱管理局、戒毒管理局（含新疆生产建设兵团）出具的属于监狱企业的证明文件，则视同小型、微型企业，享受第</w:t>
      </w:r>
      <w:r>
        <w:rPr>
          <w:rFonts w:hint="eastAsia" w:ascii="宋体" w:hAnsi="宋体" w:cs="宋体"/>
          <w:b w:val="0"/>
          <w:bCs w:val="0"/>
          <w:color w:val="auto"/>
          <w:sz w:val="24"/>
          <w:szCs w:val="24"/>
          <w:highlight w:val="none"/>
          <w:lang w:eastAsia="zh-CN"/>
        </w:rPr>
        <w:t>39.1</w:t>
      </w:r>
      <w:r>
        <w:rPr>
          <w:rFonts w:hint="eastAsia" w:ascii="宋体" w:hAnsi="宋体" w:eastAsia="宋体" w:cs="宋体"/>
          <w:b w:val="0"/>
          <w:bCs w:val="0"/>
          <w:color w:val="auto"/>
          <w:sz w:val="24"/>
          <w:szCs w:val="24"/>
          <w:highlight w:val="none"/>
        </w:rPr>
        <w:t>条的扶持政策；</w:t>
      </w:r>
    </w:p>
    <w:p w14:paraId="37F50E75">
      <w:pPr>
        <w:spacing w:line="360" w:lineRule="auto"/>
        <w:rPr>
          <w:rFonts w:hint="eastAsia" w:ascii="宋体" w:hAnsi="宋体" w:eastAsia="宋体" w:cs="宋体"/>
          <w:color w:val="auto"/>
          <w:sz w:val="32"/>
        </w:rPr>
      </w:pPr>
      <w:r>
        <w:rPr>
          <w:rFonts w:hint="eastAsia" w:ascii="宋体" w:hAnsi="宋体" w:eastAsia="宋体" w:cs="宋体"/>
          <w:b/>
          <w:bCs/>
          <w:color w:val="auto"/>
          <w:sz w:val="32"/>
        </w:rPr>
        <w:t>十</w:t>
      </w:r>
      <w:r>
        <w:rPr>
          <w:rFonts w:hint="eastAsia" w:ascii="宋体" w:hAnsi="宋体" w:cs="宋体"/>
          <w:b/>
          <w:bCs/>
          <w:color w:val="auto"/>
          <w:sz w:val="32"/>
          <w:lang w:val="en-US" w:eastAsia="zh-CN"/>
        </w:rPr>
        <w:t>六</w:t>
      </w:r>
      <w:r>
        <w:rPr>
          <w:rFonts w:hint="eastAsia" w:ascii="宋体" w:hAnsi="宋体" w:eastAsia="宋体" w:cs="宋体"/>
          <w:b/>
          <w:bCs/>
          <w:color w:val="auto"/>
          <w:sz w:val="32"/>
        </w:rPr>
        <w:t xml:space="preserve">  其他事项</w:t>
      </w:r>
    </w:p>
    <w:p w14:paraId="78583069">
      <w:pPr>
        <w:spacing w:line="360" w:lineRule="auto"/>
        <w:ind w:firstLine="480" w:firstLineChars="200"/>
        <w:rPr>
          <w:rFonts w:hint="eastAsia" w:ascii="宋体" w:hAnsi="宋体" w:eastAsia="宋体" w:cs="宋体"/>
          <w:bCs/>
          <w:color w:val="auto"/>
          <w:sz w:val="24"/>
        </w:rPr>
      </w:pPr>
      <w:r>
        <w:rPr>
          <w:rFonts w:hint="eastAsia" w:ascii="宋体" w:hAnsi="宋体" w:cs="宋体"/>
          <w:bCs/>
          <w:color w:val="auto"/>
          <w:sz w:val="24"/>
          <w:lang w:val="en-US" w:eastAsia="zh-CN"/>
        </w:rPr>
        <w:t>41</w:t>
      </w:r>
      <w:r>
        <w:rPr>
          <w:rFonts w:hint="eastAsia" w:ascii="宋体" w:hAnsi="宋体" w:eastAsia="宋体" w:cs="宋体"/>
          <w:bCs/>
          <w:color w:val="auto"/>
          <w:sz w:val="24"/>
        </w:rPr>
        <w:t xml:space="preserve">. 解释权 </w:t>
      </w:r>
    </w:p>
    <w:p w14:paraId="7A530E8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本采购文件是根据国家有关法律、法规、规章和有关规定编制的，解释权属</w:t>
      </w:r>
      <w:r>
        <w:rPr>
          <w:rFonts w:hint="eastAsia" w:ascii="宋体" w:hAnsi="宋体" w:cs="宋体"/>
          <w:bCs/>
          <w:color w:val="auto"/>
          <w:sz w:val="24"/>
          <w:lang w:eastAsia="zh-CN"/>
        </w:rPr>
        <w:t>丽水兴恒工程咨询有限公司</w:t>
      </w:r>
      <w:r>
        <w:rPr>
          <w:rFonts w:hint="eastAsia" w:ascii="宋体" w:hAnsi="宋体" w:eastAsia="宋体" w:cs="宋体"/>
          <w:bCs/>
          <w:color w:val="auto"/>
          <w:sz w:val="24"/>
        </w:rPr>
        <w:t>。</w:t>
      </w:r>
    </w:p>
    <w:p w14:paraId="775A16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w:t>
      </w:r>
      <w:r>
        <w:rPr>
          <w:rFonts w:hint="eastAsia" w:ascii="宋体" w:hAnsi="宋体" w:cs="宋体"/>
          <w:bCs/>
          <w:color w:val="auto"/>
          <w:sz w:val="24"/>
          <w:lang w:val="en-US" w:eastAsia="zh-CN"/>
        </w:rPr>
        <w:t>2</w:t>
      </w:r>
      <w:r>
        <w:rPr>
          <w:rFonts w:hint="eastAsia" w:ascii="宋体" w:hAnsi="宋体" w:eastAsia="宋体" w:cs="宋体"/>
          <w:bCs/>
          <w:color w:val="auto"/>
          <w:sz w:val="24"/>
        </w:rPr>
        <w:t>.</w:t>
      </w:r>
      <w:r>
        <w:rPr>
          <w:rFonts w:hint="eastAsia" w:ascii="宋体" w:hAnsi="宋体" w:cs="宋体"/>
          <w:bCs/>
          <w:color w:val="auto"/>
          <w:sz w:val="24"/>
          <w:lang w:eastAsia="zh-CN"/>
        </w:rPr>
        <w:t>丽水兴恒工程咨询有限公司</w:t>
      </w:r>
      <w:r>
        <w:rPr>
          <w:rFonts w:hint="eastAsia" w:ascii="宋体" w:hAnsi="宋体" w:eastAsia="宋体" w:cs="宋体"/>
          <w:bCs/>
          <w:color w:val="auto"/>
          <w:sz w:val="24"/>
        </w:rPr>
        <w:t>对决标结果不负责解释。</w:t>
      </w:r>
    </w:p>
    <w:p w14:paraId="6930D3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w:t>
      </w:r>
      <w:r>
        <w:rPr>
          <w:rFonts w:hint="eastAsia" w:ascii="宋体" w:hAnsi="宋体" w:cs="宋体"/>
          <w:bCs/>
          <w:color w:val="auto"/>
          <w:sz w:val="24"/>
          <w:lang w:val="en-US" w:eastAsia="zh-CN"/>
        </w:rPr>
        <w:t>3</w:t>
      </w:r>
      <w:r>
        <w:rPr>
          <w:rFonts w:hint="eastAsia" w:ascii="宋体" w:hAnsi="宋体" w:eastAsia="宋体" w:cs="宋体"/>
          <w:bCs/>
          <w:color w:val="auto"/>
          <w:sz w:val="24"/>
        </w:rPr>
        <w:t>.项目监督</w:t>
      </w:r>
    </w:p>
    <w:p w14:paraId="00B447C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本项目接受市监察、财政、审计等部门的监督。</w:t>
      </w:r>
    </w:p>
    <w:p w14:paraId="24C4908E">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.采购代理服务费</w:t>
      </w:r>
    </w:p>
    <w:p w14:paraId="7D39B89F">
      <w:pPr>
        <w:pStyle w:val="3"/>
        <w:tabs>
          <w:tab w:val="left" w:pos="208"/>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.1本次采购代理服务费按中标金额的1.5%收取。</w:t>
      </w:r>
    </w:p>
    <w:p w14:paraId="58239DBD">
      <w:pPr>
        <w:adjustRightInd w:val="0"/>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.2评标专家评审、交通费用：参照现行的财政部门规定支付；</w:t>
      </w:r>
    </w:p>
    <w:p w14:paraId="5352518D">
      <w:pPr>
        <w:pStyle w:val="4"/>
        <w:tabs>
          <w:tab w:val="left" w:pos="208"/>
        </w:tabs>
        <w:spacing w:line="360" w:lineRule="auto"/>
        <w:ind w:left="0" w:leftChars="0" w:firstLine="482" w:firstLineChars="200"/>
        <w:rPr>
          <w:rFonts w:hint="eastAsia" w:ascii="宋体" w:hAnsi="宋体" w:eastAsia="宋体" w:cs="宋体"/>
          <w:color w:val="auto"/>
          <w:sz w:val="24"/>
          <w:szCs w:val="24"/>
        </w:rPr>
        <w:sectPr>
          <w:pgSz w:w="11906" w:h="16838"/>
          <w:pgMar w:top="1304" w:right="1304" w:bottom="1304" w:left="1304"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.3采购代理服务费支付：由中标人支付采购代理服务费，中标人在领取中标（成交）通知书时向</w:t>
      </w:r>
      <w:r>
        <w:rPr>
          <w:rFonts w:hint="eastAsia" w:ascii="宋体" w:hAnsi="宋体" w:cs="宋体"/>
          <w:b/>
          <w:color w:val="auto"/>
          <w:sz w:val="24"/>
          <w:szCs w:val="24"/>
          <w:lang w:eastAsia="zh-CN"/>
        </w:rPr>
        <w:t>丽水兴恒工程咨询有限公司</w:t>
      </w:r>
      <w:r>
        <w:rPr>
          <w:rFonts w:hint="eastAsia" w:ascii="宋体" w:hAnsi="宋体" w:eastAsia="宋体" w:cs="宋体"/>
          <w:b/>
          <w:color w:val="auto"/>
          <w:sz w:val="24"/>
          <w:szCs w:val="24"/>
        </w:rPr>
        <w:t>支付采购代理服务费，采购代理服务费可以是现金或银行转账形式支付。</w:t>
      </w:r>
    </w:p>
    <w:p w14:paraId="74542EF5">
      <w:pPr>
        <w:pStyle w:val="30"/>
        <w:pageBreakBefore/>
        <w:numPr>
          <w:ilvl w:val="0"/>
          <w:numId w:val="0"/>
        </w:numPr>
        <w:spacing w:line="560" w:lineRule="exact"/>
        <w:rPr>
          <w:rFonts w:hint="eastAsia" w:ascii="宋体" w:hAnsi="宋体" w:eastAsia="宋体"/>
          <w:b w:val="0"/>
          <w:sz w:val="24"/>
        </w:rPr>
      </w:pPr>
      <w:r>
        <w:rPr>
          <w:rFonts w:hint="eastAsia" w:ascii="宋体" w:hAnsi="宋体" w:eastAsia="宋体"/>
          <w:lang w:val="en-US" w:eastAsia="zh-CN"/>
        </w:rPr>
        <w:t>第四章</w:t>
      </w:r>
      <w:r>
        <w:rPr>
          <w:rFonts w:hint="eastAsia" w:ascii="宋体" w:hAnsi="宋体" w:eastAsia="宋体"/>
        </w:rPr>
        <w:t xml:space="preserve"> 政府采购合同格式</w:t>
      </w:r>
    </w:p>
    <w:p w14:paraId="4E817DD2">
      <w:pPr>
        <w:rPr>
          <w:rFonts w:hint="eastAsia" w:ascii="宋体" w:hAnsi="宋体"/>
        </w:rPr>
      </w:pPr>
    </w:p>
    <w:p w14:paraId="5EC9688A">
      <w:pPr>
        <w:pStyle w:val="41"/>
        <w:tabs>
          <w:tab w:val="clear" w:pos="208"/>
        </w:tabs>
        <w:rPr>
          <w:rFonts w:hint="eastAsia" w:ascii="宋体" w:hAnsi="宋体" w:eastAsia="宋体"/>
        </w:rPr>
      </w:pPr>
    </w:p>
    <w:p w14:paraId="7D3FA57C">
      <w:pPr>
        <w:rPr>
          <w:rFonts w:hint="eastAsia" w:ascii="宋体" w:hAnsi="宋体"/>
        </w:rPr>
      </w:pPr>
    </w:p>
    <w:p w14:paraId="50616998">
      <w:pPr>
        <w:jc w:val="center"/>
        <w:rPr>
          <w:rFonts w:hint="eastAsia" w:ascii="宋体" w:hAnsi="宋体"/>
          <w:sz w:val="84"/>
          <w:szCs w:val="84"/>
        </w:rPr>
      </w:pPr>
      <w:bookmarkStart w:id="164" w:name="_Toc29430"/>
      <w:bookmarkStart w:id="165" w:name="_Toc2489"/>
      <w:bookmarkStart w:id="166" w:name="_Toc493956050"/>
      <w:bookmarkStart w:id="167" w:name="_Toc13992"/>
      <w:bookmarkStart w:id="168" w:name="_Toc494555866"/>
      <w:r>
        <w:rPr>
          <w:rFonts w:hint="eastAsia" w:ascii="宋体" w:hAnsi="宋体"/>
          <w:sz w:val="84"/>
          <w:szCs w:val="84"/>
        </w:rPr>
        <w:t>政 府 采 购 合 同</w:t>
      </w:r>
    </w:p>
    <w:p w14:paraId="7A307A54">
      <w:pPr>
        <w:rPr>
          <w:rFonts w:hint="eastAsia" w:ascii="宋体" w:hAnsi="宋体"/>
          <w:b/>
          <w:sz w:val="24"/>
          <w:szCs w:val="24"/>
        </w:rPr>
      </w:pPr>
      <w:r>
        <w:rPr>
          <w:rFonts w:hint="eastAsia" w:ascii="宋体" w:hAnsi="宋体"/>
          <w:b/>
          <w:sz w:val="24"/>
          <w:szCs w:val="24"/>
        </w:rPr>
        <w:t xml:space="preserve"> </w:t>
      </w:r>
    </w:p>
    <w:p w14:paraId="3F9BAA87">
      <w:pPr>
        <w:pStyle w:val="41"/>
        <w:tabs>
          <w:tab w:val="clear" w:pos="208"/>
        </w:tabs>
        <w:spacing w:line="360" w:lineRule="auto"/>
        <w:rPr>
          <w:rFonts w:hint="eastAsia" w:ascii="宋体" w:hAnsi="宋体" w:eastAsia="宋体"/>
          <w:sz w:val="32"/>
          <w:szCs w:val="32"/>
        </w:rPr>
      </w:pPr>
    </w:p>
    <w:p w14:paraId="11605059">
      <w:pPr>
        <w:spacing w:line="360" w:lineRule="auto"/>
        <w:rPr>
          <w:rFonts w:hint="eastAsia" w:ascii="宋体" w:hAnsi="宋体"/>
          <w:b/>
          <w:sz w:val="32"/>
          <w:szCs w:val="32"/>
        </w:rPr>
      </w:pPr>
      <w:r>
        <w:rPr>
          <w:rFonts w:hint="eastAsia" w:ascii="宋体" w:hAnsi="宋体"/>
          <w:b/>
          <w:sz w:val="32"/>
          <w:szCs w:val="32"/>
        </w:rPr>
        <w:t xml:space="preserve">                                 合同编号：</w:t>
      </w:r>
      <w:r>
        <w:rPr>
          <w:rFonts w:hint="eastAsia" w:ascii="宋体" w:hAnsi="宋体"/>
          <w:b/>
          <w:sz w:val="32"/>
          <w:szCs w:val="32"/>
          <w:u w:val="single"/>
        </w:rPr>
        <w:t xml:space="preserve">             </w:t>
      </w:r>
    </w:p>
    <w:p w14:paraId="2F90E5F2">
      <w:pPr>
        <w:spacing w:line="360" w:lineRule="auto"/>
        <w:rPr>
          <w:rFonts w:hint="eastAsia" w:ascii="宋体" w:hAnsi="宋体"/>
          <w:sz w:val="32"/>
          <w:szCs w:val="32"/>
        </w:rPr>
      </w:pPr>
    </w:p>
    <w:p w14:paraId="3D4EB759">
      <w:pPr>
        <w:spacing w:line="360" w:lineRule="auto"/>
        <w:ind w:firstLine="320" w:firstLineChars="100"/>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14:paraId="65205918">
      <w:pPr>
        <w:snapToGrid w:val="0"/>
        <w:spacing w:before="119" w:line="360" w:lineRule="auto"/>
        <w:ind w:firstLine="320" w:firstLineChars="100"/>
        <w:rPr>
          <w:rFonts w:hint="eastAsia" w:ascii="宋体" w:hAnsi="宋体"/>
          <w:sz w:val="32"/>
          <w:szCs w:val="32"/>
        </w:rPr>
      </w:pPr>
    </w:p>
    <w:p w14:paraId="6732586A">
      <w:pPr>
        <w:snapToGrid w:val="0"/>
        <w:spacing w:before="119" w:line="360" w:lineRule="auto"/>
        <w:ind w:firstLine="320" w:firstLineChars="100"/>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r>
        <w:rPr>
          <w:rFonts w:hint="eastAsia" w:ascii="宋体" w:hAnsi="宋体"/>
          <w:sz w:val="32"/>
          <w:szCs w:val="32"/>
        </w:rPr>
        <w:t xml:space="preserve"> </w:t>
      </w:r>
    </w:p>
    <w:p w14:paraId="3B07BF7F">
      <w:pPr>
        <w:snapToGrid w:val="0"/>
        <w:spacing w:before="119" w:line="360" w:lineRule="auto"/>
        <w:rPr>
          <w:rFonts w:hint="eastAsia" w:ascii="宋体" w:hAnsi="宋体"/>
          <w:sz w:val="32"/>
          <w:szCs w:val="32"/>
        </w:rPr>
      </w:pPr>
    </w:p>
    <w:p w14:paraId="22A6D64D">
      <w:pPr>
        <w:snapToGrid w:val="0"/>
        <w:spacing w:before="119" w:line="360" w:lineRule="auto"/>
        <w:ind w:firstLine="320" w:firstLineChars="100"/>
        <w:rPr>
          <w:rFonts w:hint="eastAsia" w:ascii="宋体" w:hAnsi="宋体"/>
          <w:sz w:val="32"/>
          <w:szCs w:val="32"/>
        </w:rPr>
      </w:pPr>
      <w:r>
        <w:rPr>
          <w:rFonts w:hint="eastAsia" w:ascii="宋体" w:hAnsi="宋体"/>
          <w:sz w:val="32"/>
          <w:szCs w:val="32"/>
        </w:rPr>
        <w:t>采购人：（以下称甲方）</w:t>
      </w:r>
      <w:r>
        <w:rPr>
          <w:rFonts w:hint="eastAsia" w:ascii="宋体" w:hAnsi="宋体"/>
          <w:sz w:val="32"/>
          <w:szCs w:val="32"/>
          <w:u w:val="single"/>
        </w:rPr>
        <w:t xml:space="preserve">                                 </w:t>
      </w:r>
    </w:p>
    <w:p w14:paraId="52075BA1">
      <w:pPr>
        <w:snapToGrid w:val="0"/>
        <w:spacing w:before="119" w:line="360" w:lineRule="auto"/>
        <w:ind w:left="958"/>
        <w:rPr>
          <w:rFonts w:hint="eastAsia" w:ascii="宋体" w:hAnsi="宋体"/>
          <w:sz w:val="32"/>
          <w:szCs w:val="32"/>
        </w:rPr>
      </w:pPr>
      <w:r>
        <w:rPr>
          <w:rFonts w:hint="eastAsia" w:ascii="宋体" w:hAnsi="宋体"/>
          <w:sz w:val="32"/>
          <w:szCs w:val="32"/>
        </w:rPr>
        <w:t xml:space="preserve">　  　  </w:t>
      </w:r>
    </w:p>
    <w:p w14:paraId="56C81B96">
      <w:pPr>
        <w:snapToGrid w:val="0"/>
        <w:spacing w:before="119" w:line="360" w:lineRule="auto"/>
        <w:ind w:firstLine="320" w:firstLineChars="100"/>
        <w:rPr>
          <w:rFonts w:hint="eastAsia" w:ascii="宋体" w:hAnsi="宋体"/>
          <w:sz w:val="32"/>
          <w:szCs w:val="32"/>
        </w:rPr>
      </w:pPr>
      <w:r>
        <w:rPr>
          <w:rFonts w:hint="eastAsia" w:ascii="宋体" w:hAnsi="宋体"/>
          <w:sz w:val="32"/>
          <w:szCs w:val="32"/>
        </w:rPr>
        <w:t>中标人：（以下称乙方）</w:t>
      </w:r>
      <w:r>
        <w:rPr>
          <w:rFonts w:hint="eastAsia" w:ascii="宋体" w:hAnsi="宋体"/>
          <w:sz w:val="32"/>
          <w:szCs w:val="32"/>
          <w:u w:val="single"/>
        </w:rPr>
        <w:t xml:space="preserve">                                 </w:t>
      </w:r>
    </w:p>
    <w:p w14:paraId="05D40A11">
      <w:pPr>
        <w:snapToGrid w:val="0"/>
        <w:spacing w:before="119" w:line="360" w:lineRule="auto"/>
        <w:ind w:left="958"/>
        <w:rPr>
          <w:rFonts w:hint="eastAsia" w:ascii="宋体" w:hAnsi="宋体"/>
          <w:sz w:val="32"/>
          <w:szCs w:val="32"/>
        </w:rPr>
      </w:pPr>
      <w:r>
        <w:rPr>
          <w:rFonts w:hint="eastAsia" w:ascii="宋体" w:hAnsi="宋体"/>
          <w:sz w:val="32"/>
          <w:szCs w:val="32"/>
        </w:rPr>
        <w:t xml:space="preserve">　　  　     </w:t>
      </w:r>
    </w:p>
    <w:p w14:paraId="1E7A4805">
      <w:pPr>
        <w:snapToGrid w:val="0"/>
        <w:spacing w:before="119" w:line="360" w:lineRule="auto"/>
        <w:ind w:firstLine="320" w:firstLineChars="100"/>
        <w:rPr>
          <w:rFonts w:hint="eastAsia" w:ascii="宋体" w:hAnsi="宋体"/>
          <w:sz w:val="32"/>
          <w:szCs w:val="32"/>
        </w:rPr>
      </w:pPr>
      <w:r>
        <w:rPr>
          <w:rFonts w:hint="eastAsia" w:ascii="宋体" w:hAnsi="宋体"/>
          <w:sz w:val="32"/>
          <w:szCs w:val="32"/>
        </w:rPr>
        <w:t>签署地点：</w:t>
      </w:r>
      <w:r>
        <w:rPr>
          <w:rFonts w:hint="eastAsia" w:ascii="宋体" w:hAnsi="宋体"/>
          <w:sz w:val="32"/>
          <w:szCs w:val="32"/>
          <w:u w:val="single"/>
        </w:rPr>
        <w:t xml:space="preserve">                                            </w:t>
      </w:r>
    </w:p>
    <w:p w14:paraId="133BA4B2">
      <w:pPr>
        <w:snapToGrid w:val="0"/>
        <w:spacing w:before="119" w:line="360" w:lineRule="auto"/>
        <w:ind w:left="958"/>
        <w:rPr>
          <w:rFonts w:hint="eastAsia" w:ascii="宋体" w:hAnsi="宋体"/>
          <w:sz w:val="32"/>
          <w:szCs w:val="32"/>
        </w:rPr>
      </w:pPr>
    </w:p>
    <w:p w14:paraId="2EA1B6C1">
      <w:pPr>
        <w:snapToGrid w:val="0"/>
        <w:spacing w:before="119" w:line="360" w:lineRule="auto"/>
        <w:ind w:firstLine="320" w:firstLineChars="100"/>
        <w:rPr>
          <w:rFonts w:hint="eastAsia" w:ascii="宋体" w:hAnsi="宋体"/>
          <w:sz w:val="32"/>
          <w:szCs w:val="32"/>
        </w:rPr>
      </w:pPr>
      <w:r>
        <w:rPr>
          <w:rFonts w:hint="eastAsia" w:ascii="宋体" w:hAnsi="宋体"/>
          <w:sz w:val="32"/>
          <w:szCs w:val="32"/>
        </w:rPr>
        <w:t>签署日期：</w:t>
      </w:r>
      <w:r>
        <w:rPr>
          <w:rFonts w:hint="eastAsia" w:ascii="宋体" w:hAnsi="宋体"/>
          <w:sz w:val="32"/>
          <w:szCs w:val="32"/>
          <w:u w:val="single"/>
        </w:rPr>
        <w:t xml:space="preserve">                                       </w:t>
      </w:r>
      <w:r>
        <w:rPr>
          <w:rFonts w:hint="eastAsia" w:ascii="宋体" w:hAnsi="宋体"/>
          <w:sz w:val="36"/>
          <w:szCs w:val="36"/>
          <w:u w:val="single"/>
        </w:rPr>
        <w:t xml:space="preserve">     </w:t>
      </w:r>
    </w:p>
    <w:p w14:paraId="6CD10003">
      <w:pPr>
        <w:rPr>
          <w:rFonts w:hint="eastAsia" w:ascii="宋体" w:hAnsi="宋体"/>
        </w:rPr>
      </w:pPr>
    </w:p>
    <w:p w14:paraId="630AC5F4">
      <w:pPr>
        <w:pStyle w:val="62"/>
        <w:snapToGrid w:val="0"/>
        <w:spacing w:line="360" w:lineRule="auto"/>
        <w:ind w:firstLine="480" w:firstLineChars="200"/>
        <w:rPr>
          <w:rFonts w:hint="eastAsia"/>
          <w:sz w:val="24"/>
          <w:szCs w:val="24"/>
        </w:rPr>
      </w:pPr>
    </w:p>
    <w:bookmarkEnd w:id="164"/>
    <w:bookmarkEnd w:id="165"/>
    <w:bookmarkEnd w:id="166"/>
    <w:bookmarkEnd w:id="167"/>
    <w:bookmarkEnd w:id="168"/>
    <w:p w14:paraId="700EF2D6">
      <w:pPr>
        <w:pStyle w:val="269"/>
        <w:spacing w:before="0" w:beforeAutospacing="0" w:after="0" w:afterAutospacing="0" w:line="360" w:lineRule="auto"/>
        <w:ind w:firstLine="480" w:firstLineChars="200"/>
        <w:rPr>
          <w:rFonts w:cs="宋体"/>
          <w:color w:val="auto"/>
          <w:szCs w:val="24"/>
        </w:rPr>
      </w:pPr>
      <w:bookmarkStart w:id="169" w:name="_Toc493956051"/>
      <w:bookmarkStart w:id="170" w:name="_Toc21575"/>
      <w:bookmarkStart w:id="171" w:name="_Toc494555867"/>
      <w:bookmarkStart w:id="172" w:name="_Toc15805942"/>
      <w:r>
        <w:rPr>
          <w:rFonts w:hint="eastAsia" w:cs="宋体"/>
          <w:color w:val="auto"/>
          <w:szCs w:val="24"/>
        </w:rPr>
        <w:t>根据项目编号：</w:t>
      </w:r>
      <w:r>
        <w:rPr>
          <w:rFonts w:hint="eastAsia" w:cs="宋体"/>
          <w:color w:val="auto"/>
          <w:szCs w:val="24"/>
          <w:u w:val="single"/>
        </w:rPr>
        <w:t xml:space="preserve">                </w:t>
      </w:r>
      <w:r>
        <w:rPr>
          <w:rFonts w:hint="eastAsia" w:cs="宋体"/>
          <w:color w:val="auto"/>
          <w:szCs w:val="24"/>
        </w:rPr>
        <w:t xml:space="preserve">， </w:t>
      </w:r>
      <w:r>
        <w:rPr>
          <w:rFonts w:hint="eastAsia" w:cs="宋体"/>
          <w:color w:val="auto"/>
          <w:szCs w:val="24"/>
          <w:u w:val="single"/>
        </w:rPr>
        <w:t xml:space="preserve">                           </w:t>
      </w:r>
      <w:r>
        <w:rPr>
          <w:rFonts w:hint="eastAsia" w:cs="宋体"/>
          <w:color w:val="auto"/>
          <w:szCs w:val="24"/>
        </w:rPr>
        <w:t>的采购文件,在</w:t>
      </w:r>
      <w:r>
        <w:rPr>
          <w:rFonts w:hint="eastAsia" w:cs="宋体"/>
          <w:color w:val="auto"/>
          <w:szCs w:val="24"/>
          <w:u w:val="single"/>
        </w:rPr>
        <w:t xml:space="preserve">    年  月  日</w:t>
      </w:r>
      <w:r>
        <w:rPr>
          <w:rFonts w:hint="eastAsia" w:cs="宋体"/>
          <w:color w:val="auto"/>
          <w:szCs w:val="24"/>
        </w:rPr>
        <w:t xml:space="preserve">开标会上，经评审小组评定 </w:t>
      </w:r>
      <w:r>
        <w:rPr>
          <w:rFonts w:hint="eastAsia" w:cs="宋体"/>
          <w:color w:val="auto"/>
          <w:szCs w:val="24"/>
          <w:u w:val="single"/>
        </w:rPr>
        <w:t xml:space="preserve">　　　　  　  </w:t>
      </w:r>
      <w:r>
        <w:rPr>
          <w:rFonts w:hint="eastAsia" w:cs="宋体"/>
          <w:color w:val="auto"/>
          <w:szCs w:val="24"/>
        </w:rPr>
        <w:t>(乙方)为中标人。甲乙双方依据《中华人民共和国政府采购法》、《中华人民共和国民法典》等相关法律法规及采购文件和乙方响应文件的规定，在平等自愿的基础上，同意按照下面的条款和条件，签署本合同。</w:t>
      </w:r>
    </w:p>
    <w:p w14:paraId="44A2CF99">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第一条　合同标的</w:t>
      </w:r>
    </w:p>
    <w:p w14:paraId="50F2FA0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w:t>
      </w:r>
      <w:r>
        <w:rPr>
          <w:rFonts w:hint="eastAsia" w:cs="宋体"/>
          <w:color w:val="auto"/>
          <w:szCs w:val="24"/>
          <w:u w:val="single"/>
        </w:rPr>
        <w:t xml:space="preserve">                                                                   </w:t>
      </w:r>
    </w:p>
    <w:p w14:paraId="4602A0F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2.乙方应按照采购文件和乙方响应文件的规定提供产品（服务），详细配置见采购文件和乙方响应文件。</w:t>
      </w:r>
    </w:p>
    <w:p w14:paraId="4CF80F38">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第二条　合同总价款</w:t>
      </w:r>
    </w:p>
    <w:p w14:paraId="45693E34">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1.本合同项下总价款为人民币</w:t>
      </w:r>
      <w:r>
        <w:rPr>
          <w:rFonts w:hint="eastAsia" w:cs="宋体"/>
          <w:color w:val="auto"/>
          <w:szCs w:val="24"/>
          <w:u w:val="single"/>
        </w:rPr>
        <w:t xml:space="preserve">（大写）         元整（￥：        ） </w:t>
      </w:r>
      <w:r>
        <w:rPr>
          <w:rFonts w:hint="eastAsia" w:cs="宋体"/>
          <w:color w:val="auto"/>
          <w:szCs w:val="24"/>
        </w:rPr>
        <w:t>，分项价款详见乙方响应文件“分项报价表”。</w:t>
      </w:r>
    </w:p>
    <w:p w14:paraId="268DEB53">
      <w:pPr>
        <w:numPr>
          <w:ilvl w:val="0"/>
          <w:numId w:val="3"/>
        </w:numPr>
        <w:spacing w:line="360" w:lineRule="auto"/>
        <w:ind w:left="0" w:leftChars="0" w:firstLine="480" w:firstLineChars="200"/>
        <w:rPr>
          <w:rFonts w:cs="宋体"/>
          <w:color w:val="auto"/>
          <w:szCs w:val="24"/>
        </w:rPr>
      </w:pPr>
      <w:r>
        <w:rPr>
          <w:rFonts w:hint="eastAsia" w:cs="宋体"/>
          <w:color w:val="auto"/>
          <w:szCs w:val="24"/>
        </w:rPr>
        <w:t>2.本合同总价款应包括本次项目实施所需的</w:t>
      </w:r>
      <w:r>
        <w:rPr>
          <w:rFonts w:hint="eastAsia" w:ascii="宋体" w:hAnsi="宋体" w:cs="宋体"/>
          <w:color w:val="auto"/>
          <w:sz w:val="24"/>
          <w:szCs w:val="24"/>
          <w:highlight w:val="none"/>
        </w:rPr>
        <w:t>应包括实施</w:t>
      </w:r>
      <w:r>
        <w:rPr>
          <w:rFonts w:hint="eastAsia" w:ascii="宋体" w:hAnsi="宋体" w:cs="宋体"/>
          <w:color w:val="auto"/>
          <w:sz w:val="24"/>
          <w:szCs w:val="24"/>
          <w:highlight w:val="none"/>
          <w:u w:val="single"/>
        </w:rPr>
        <w:t>所需的物资、产品、劳务、管理、材料、运费、</w:t>
      </w:r>
      <w:r>
        <w:rPr>
          <w:rFonts w:ascii="宋体" w:hAnsi="宋体" w:eastAsia="宋体" w:cs="宋体"/>
          <w:sz w:val="24"/>
          <w:szCs w:val="24"/>
          <w:u w:val="single"/>
        </w:rPr>
        <w:t>装卸</w:t>
      </w:r>
      <w:r>
        <w:rPr>
          <w:rFonts w:hint="eastAsia" w:ascii="宋体" w:hAnsi="宋体" w:eastAsia="宋体" w:cs="宋体"/>
          <w:sz w:val="24"/>
          <w:szCs w:val="24"/>
          <w:u w:val="single"/>
          <w:lang w:eastAsia="zh-CN"/>
        </w:rPr>
        <w:t>、</w:t>
      </w:r>
      <w:r>
        <w:rPr>
          <w:rFonts w:hint="eastAsia" w:ascii="宋体" w:hAnsi="宋体" w:cs="宋体"/>
          <w:color w:val="auto"/>
          <w:sz w:val="24"/>
          <w:szCs w:val="24"/>
          <w:highlight w:val="none"/>
          <w:u w:val="single"/>
        </w:rPr>
        <w:t>安装调试、</w:t>
      </w:r>
      <w:r>
        <w:rPr>
          <w:rFonts w:ascii="宋体" w:hAnsi="宋体" w:eastAsia="宋体" w:cs="宋体"/>
          <w:sz w:val="24"/>
          <w:szCs w:val="24"/>
          <w:u w:val="single"/>
        </w:rPr>
        <w:t>备品备件费</w:t>
      </w:r>
      <w:r>
        <w:rPr>
          <w:rFonts w:hint="eastAsia" w:ascii="宋体" w:hAnsi="宋体" w:eastAsia="宋体" w:cs="宋体"/>
          <w:sz w:val="24"/>
          <w:szCs w:val="24"/>
          <w:u w:val="single"/>
          <w:lang w:eastAsia="zh-CN"/>
        </w:rPr>
        <w:t>、</w:t>
      </w:r>
      <w:r>
        <w:rPr>
          <w:rFonts w:hint="eastAsia" w:ascii="宋体" w:hAnsi="宋体" w:cs="宋体"/>
          <w:color w:val="auto"/>
          <w:sz w:val="24"/>
          <w:szCs w:val="24"/>
          <w:highlight w:val="none"/>
          <w:u w:val="single"/>
        </w:rPr>
        <w:t>质保、保险、利润、税金、措施费、人身意外伤害保险费、第三方检测费用、备品备件费用、相关审批费用</w:t>
      </w:r>
      <w:r>
        <w:rPr>
          <w:rFonts w:hint="eastAsia" w:cs="宋体"/>
          <w:color w:val="auto"/>
          <w:szCs w:val="24"/>
        </w:rPr>
        <w:t>政策性文件规定费用及合同包含的所有风险、责任等所有费用。</w:t>
      </w:r>
    </w:p>
    <w:p w14:paraId="4F7DFF08">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3.本合同总价款还包含乙方应当提供的伴随服务/售后服务费用。</w:t>
      </w:r>
    </w:p>
    <w:p w14:paraId="1F73E5ED">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4.本合同执行期间合同总价款不变。（二选一）</w:t>
      </w:r>
    </w:p>
    <w:p w14:paraId="6FE27943">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4.本合同执行期间合同总价款=最终实际使用的数量×中标单价。（二选一）</w:t>
      </w:r>
    </w:p>
    <w:p w14:paraId="559B01A2">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第三条　组成本合同的有关文件</w:t>
      </w:r>
    </w:p>
    <w:p w14:paraId="4A86D461">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下列文件构成本合同的组成部分，应该认为是一个整体，彼此相互解释，相互补充。组成合同的多个文件的优先支配地位的次序如下：</w:t>
      </w:r>
    </w:p>
    <w:p w14:paraId="7B5BE5C9">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1.补充协议（如有）</w:t>
      </w:r>
    </w:p>
    <w:p w14:paraId="44DA9324">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2.本合同书　</w:t>
      </w:r>
    </w:p>
    <w:p w14:paraId="7B8DE171">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3.中标通知书</w:t>
      </w:r>
      <w:r>
        <w:rPr>
          <w:rFonts w:hint="eastAsia" w:ascii="宋体" w:hAnsi="宋体" w:cs="宋体"/>
          <w:color w:val="auto"/>
          <w:sz w:val="24"/>
        </w:rPr>
        <w:tab/>
      </w:r>
    </w:p>
    <w:p w14:paraId="75CB10BA">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4.乙方澄清修改文件</w:t>
      </w:r>
    </w:p>
    <w:p w14:paraId="1029BE60">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5.乙方响应文件</w:t>
      </w:r>
    </w:p>
    <w:p w14:paraId="5BAF1893">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6.采购文件澄清（修改）、更正文件</w:t>
      </w:r>
    </w:p>
    <w:p w14:paraId="4FF68911">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7.采购文件</w:t>
      </w:r>
    </w:p>
    <w:p w14:paraId="728816D5">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第四条　权利保证</w:t>
      </w:r>
    </w:p>
    <w:p w14:paraId="69730703">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乙方保证提供的产品不存在对任何第三方侵权行为（包括商标、专利、版权、知识产权等）。若发生侵权行为，由乙方负全责，应承担由此发生的一切经济和法律责任，并赔偿甲方合同货款的30%。</w:t>
      </w:r>
    </w:p>
    <w:p w14:paraId="64B50613">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第五条　质量保证</w:t>
      </w:r>
    </w:p>
    <w:p w14:paraId="782B6CC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乙方应保证提供的产品与响应文件相一致，产品是原厂生产的、全新、未使用过的；产品完全符合国家有关法律、法规、规章的规定，如：中国强制性产品认证制度、政府强制采购的节能、环保产品；产品完全符合国家有关部门最新颁布强制性技术质量规范的；产品符合合同规定的质量、规格、性能和技术规范等的要求。</w:t>
      </w:r>
    </w:p>
    <w:p w14:paraId="5BD7E2E9">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乙方须保证所提供的产品经正确安装、正常运转和保养，在其使用寿命期内须具有符合质量要求和产品说明书的性能。在产品质保期之内，乙方须对由于设计、工艺或材料的缺陷而发生的故障负责，由此引发的风险和费用将由乙方承担。</w:t>
      </w:r>
    </w:p>
    <w:p w14:paraId="3D36486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根据甲方按检验标准自己检验结果或委托有资质的相关质检机构的检验结果，发现产品的数量、质量、规格与合同不符；或者在质保期内，证实产品存在缺陷，包括潜在的缺陷或使用不符合要求的材料等，甲方应尽快以书面形式通知乙方。乙方在收到通知后</w:t>
      </w:r>
      <w:r>
        <w:rPr>
          <w:rFonts w:hint="eastAsia" w:cs="宋体"/>
          <w:color w:val="auto"/>
          <w:szCs w:val="24"/>
          <w:u w:val="single"/>
        </w:rPr>
        <w:t xml:space="preserve">  7  </w:t>
      </w:r>
      <w:r>
        <w:rPr>
          <w:rFonts w:hint="eastAsia" w:cs="宋体"/>
          <w:color w:val="auto"/>
          <w:szCs w:val="24"/>
        </w:rPr>
        <w:t>天内应免费维修或更换有缺陷的产品或部件。</w:t>
      </w:r>
    </w:p>
    <w:p w14:paraId="652FC289">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4.如果乙方在收到通知后</w:t>
      </w:r>
      <w:r>
        <w:rPr>
          <w:rFonts w:hint="eastAsia" w:cs="宋体"/>
          <w:color w:val="auto"/>
          <w:szCs w:val="24"/>
          <w:u w:val="single"/>
        </w:rPr>
        <w:t xml:space="preserve">  7  </w:t>
      </w:r>
      <w:r>
        <w:rPr>
          <w:rFonts w:hint="eastAsia" w:cs="宋体"/>
          <w:color w:val="auto"/>
          <w:szCs w:val="24"/>
        </w:rPr>
        <w:t>天内没有弥补缺陷，甲方可采取必要的补救措施，但由此引发的风险和费用将由乙方承担。</w:t>
      </w:r>
    </w:p>
    <w:p w14:paraId="27C1035F">
      <w:pPr>
        <w:pStyle w:val="269"/>
        <w:spacing w:before="0" w:beforeAutospacing="0" w:after="0" w:afterAutospacing="0" w:line="360" w:lineRule="auto"/>
        <w:ind w:firstLine="482" w:firstLineChars="200"/>
        <w:rPr>
          <w:rFonts w:cs="宋体"/>
          <w:b/>
          <w:bCs/>
          <w:color w:val="auto"/>
          <w:szCs w:val="24"/>
        </w:rPr>
      </w:pPr>
      <w:r>
        <w:rPr>
          <w:rFonts w:hint="eastAsia" w:cs="宋体"/>
          <w:b/>
          <w:bCs/>
          <w:color w:val="auto"/>
          <w:szCs w:val="24"/>
        </w:rPr>
        <w:t>5.本项目质量保证的特殊条款：</w:t>
      </w:r>
    </w:p>
    <w:p w14:paraId="0A7A5A14">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第六条  技术资料</w:t>
      </w:r>
    </w:p>
    <w:p w14:paraId="629499B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1.乙方应将每种产品的中文技术资料完整一套，如目录索引、图纸、操作手册、使用指南、维修指南和／或服务手册和示意图等随同每批产品一起发运。</w:t>
      </w:r>
    </w:p>
    <w:p w14:paraId="43D10C90">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2.如果甲方确认乙方提供的技术资料不完整或在运输过程中丢失，乙方将在收到甲方通知后</w:t>
      </w:r>
      <w:r>
        <w:rPr>
          <w:rFonts w:hint="eastAsia" w:cs="宋体"/>
          <w:color w:val="auto"/>
          <w:szCs w:val="24"/>
          <w:u w:val="single"/>
        </w:rPr>
        <w:t xml:space="preserve">  3  </w:t>
      </w:r>
      <w:r>
        <w:rPr>
          <w:rFonts w:hint="eastAsia" w:cs="宋体"/>
          <w:color w:val="auto"/>
          <w:szCs w:val="24"/>
        </w:rPr>
        <w:t>天内将这些资料免费寄给甲方。</w:t>
      </w:r>
    </w:p>
    <w:p w14:paraId="0C7A110F">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第七条　包装要求</w:t>
      </w:r>
    </w:p>
    <w:p w14:paraId="42EF4E2A">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除合同另有规定外，乙方提供的全部产品均应按标准保护措施进行包装。该包装应适应于远距离运输、防潮、防震、防锈和防野蛮装卸，以确保产品安全无损运抵指定地点，由于包装不善所引起的产品损失均由乙方承担。</w:t>
      </w:r>
    </w:p>
    <w:p w14:paraId="292E933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2.每一包装单元内应附详细的装箱单和质量合格凭证。</w:t>
      </w:r>
    </w:p>
    <w:p w14:paraId="2A23A7F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第八条　交付时间、方式、地点</w:t>
      </w:r>
    </w:p>
    <w:p w14:paraId="59BFECF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1.交付时间：</w:t>
      </w:r>
      <w:r>
        <w:rPr>
          <w:rFonts w:hint="eastAsia" w:cs="宋体"/>
          <w:color w:val="auto"/>
          <w:szCs w:val="24"/>
          <w:u w:val="single"/>
        </w:rPr>
        <w:t xml:space="preserve">                                           </w:t>
      </w:r>
      <w:r>
        <w:rPr>
          <w:rFonts w:hint="eastAsia" w:cs="宋体"/>
          <w:color w:val="auto"/>
          <w:szCs w:val="24"/>
        </w:rPr>
        <w:t>；</w:t>
      </w:r>
    </w:p>
    <w:p w14:paraId="09A02D50">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2.交付方式：</w:t>
      </w:r>
      <w:r>
        <w:rPr>
          <w:rFonts w:hint="eastAsia" w:cs="宋体"/>
          <w:color w:val="auto"/>
          <w:szCs w:val="24"/>
          <w:u w:val="single"/>
        </w:rPr>
        <w:t xml:space="preserve"> 按本合同、招标文件和乙方投标文件的规定及政府采购法律、法规的规定履行责任和义务 </w:t>
      </w:r>
      <w:r>
        <w:rPr>
          <w:rFonts w:hint="eastAsia" w:cs="宋体"/>
          <w:color w:val="auto"/>
          <w:szCs w:val="24"/>
        </w:rPr>
        <w:t>；</w:t>
      </w:r>
    </w:p>
    <w:p w14:paraId="0DCB2EAC">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3.交付地点：</w:t>
      </w:r>
      <w:r>
        <w:rPr>
          <w:rFonts w:hint="eastAsia" w:cs="宋体"/>
          <w:color w:val="auto"/>
          <w:szCs w:val="24"/>
          <w:u w:val="single"/>
        </w:rPr>
        <w:t xml:space="preserve"> </w:t>
      </w:r>
      <w:r>
        <w:rPr>
          <w:rFonts w:hint="eastAsia" w:cs="宋体"/>
          <w:color w:val="auto"/>
          <w:szCs w:val="24"/>
          <w:u w:val="single"/>
          <w:lang w:val="en-US" w:eastAsia="zh-CN"/>
        </w:rPr>
        <w:t xml:space="preserve"> </w:t>
      </w:r>
      <w:r>
        <w:rPr>
          <w:rFonts w:hint="eastAsia" w:ascii="宋体" w:hAnsi="宋体" w:eastAsia="宋体" w:cs="宋体"/>
          <w:b w:val="0"/>
          <w:bCs w:val="0"/>
          <w:color w:val="000000"/>
          <w:sz w:val="24"/>
          <w:szCs w:val="24"/>
          <w:u w:val="single"/>
        </w:rPr>
        <w:t>按甲方要求的地点</w:t>
      </w:r>
      <w:r>
        <w:rPr>
          <w:rFonts w:hint="eastAsia" w:cs="宋体"/>
          <w:color w:val="auto"/>
          <w:szCs w:val="24"/>
          <w:u w:val="single"/>
        </w:rPr>
        <w:t xml:space="preserve">   </w:t>
      </w:r>
      <w:r>
        <w:rPr>
          <w:rFonts w:hint="eastAsia" w:cs="宋体"/>
          <w:color w:val="auto"/>
          <w:szCs w:val="24"/>
        </w:rPr>
        <w:t>；</w:t>
      </w:r>
    </w:p>
    <w:p w14:paraId="0D0120A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4.乙方交付的产品应当完全符合本合同或者采购文件所规定的产品、数量和规格要求。乙方不得少交产品。乙方提供的产品不符合采购文件和合同规定的，甲方有权拒收产品，由此引起的风险，由乙方承担。</w:t>
      </w:r>
    </w:p>
    <w:p w14:paraId="3197A1C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第九条  检验和验收</w:t>
      </w:r>
    </w:p>
    <w:p w14:paraId="10039F5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乙方应将所提供产品的装箱清单、用户手册、原厂保修卡、随机资料及配件、随机工具等交付给甲方；乙方不能完整交付产品及本款规定的单证和工具的，视为未按合同约定交付，乙方负责补齐，因此导致逾期交付的，由乙方承担相关的违约责任。</w:t>
      </w:r>
    </w:p>
    <w:p w14:paraId="48C9082B">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产品的到货验收包括：型号、规格、数量、外观质量、及产品包装是否完好；甲方须按照采购合同规定或采购文件的技术、服务等要求组织对乙方履约的验收，并出具验收书，验收书应当包括每一项技术、服务等要求的履约情况。验收方成员应当在验收书上签字，并承担相应的法律责任。</w:t>
      </w:r>
    </w:p>
    <w:p w14:paraId="103C272E">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3.大型或者复杂的项目，甲方应当邀请国家认可的质量检测机构参加验收。</w:t>
      </w:r>
    </w:p>
    <w:p w14:paraId="6A51A95D">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4.甲方应当在到货后的</w:t>
      </w:r>
      <w:r>
        <w:rPr>
          <w:rFonts w:hint="eastAsia" w:cs="宋体"/>
          <w:color w:val="auto"/>
          <w:szCs w:val="24"/>
          <w:u w:val="single"/>
        </w:rPr>
        <w:t xml:space="preserve">  7  </w:t>
      </w:r>
      <w:r>
        <w:rPr>
          <w:rFonts w:hint="eastAsia" w:cs="宋体"/>
          <w:color w:val="auto"/>
          <w:szCs w:val="24"/>
        </w:rPr>
        <w:t>个工作日内对产品进行验收；需要乙方对产品进行安装调试的，甲方应在产品安装调试完毕后的</w:t>
      </w:r>
      <w:r>
        <w:rPr>
          <w:rFonts w:hint="eastAsia" w:cs="宋体"/>
          <w:color w:val="auto"/>
          <w:szCs w:val="24"/>
          <w:u w:val="single"/>
        </w:rPr>
        <w:t xml:space="preserve">  7  </w:t>
      </w:r>
      <w:r>
        <w:rPr>
          <w:rFonts w:hint="eastAsia" w:cs="宋体"/>
          <w:color w:val="auto"/>
          <w:szCs w:val="24"/>
        </w:rPr>
        <w:t>个工作日内进行验收。验收合格的，由甲方签署验收单并加盖单位公章。采购文件对检验期限另有规定的，从其规定。</w:t>
      </w:r>
    </w:p>
    <w:p w14:paraId="3D9E045B">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5.产品调试验收的标准：按国家有关验收标准、采购文件要求、响应文件执行。</w:t>
      </w:r>
    </w:p>
    <w:p w14:paraId="6D4B04BA">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6.甲方有在产品制造过程中派员监造的权利， 乙方有义务为甲方监造人员行使该权利提供方便。</w:t>
      </w:r>
    </w:p>
    <w:p w14:paraId="1B341F0A">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7.制造企业对所供产品进行机械运转试验和性能试验时，乙方必须提前通知甲方。</w:t>
      </w:r>
    </w:p>
    <w:p w14:paraId="0975F1D1">
      <w:pPr>
        <w:pStyle w:val="269"/>
        <w:spacing w:before="0" w:beforeAutospacing="0" w:after="0" w:afterAutospacing="0" w:line="360" w:lineRule="auto"/>
        <w:ind w:firstLine="482" w:firstLineChars="200"/>
        <w:rPr>
          <w:rFonts w:cs="宋体"/>
          <w:b/>
          <w:bCs/>
          <w:color w:val="auto"/>
          <w:szCs w:val="24"/>
        </w:rPr>
      </w:pPr>
      <w:r>
        <w:rPr>
          <w:rFonts w:hint="eastAsia" w:cs="宋体"/>
          <w:b/>
          <w:bCs/>
          <w:color w:val="auto"/>
          <w:szCs w:val="24"/>
        </w:rPr>
        <w:t>8.本项目验收的特殊条款：</w:t>
      </w:r>
    </w:p>
    <w:p w14:paraId="770ACDC9">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第十条　伴随服务／售后服务</w:t>
      </w:r>
    </w:p>
    <w:p w14:paraId="20CE8D1C">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1.乙方应按照国家有关法律法规规章和“三包”规定以及响应文件承诺提供服务。</w:t>
      </w:r>
    </w:p>
    <w:p w14:paraId="1C5E0AE0">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2.除前款规定外，乙方还应提供下列服务：</w:t>
      </w:r>
    </w:p>
    <w:p w14:paraId="4EFF0F03">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2.1产品的现场安装、调试和/或启动监督；</w:t>
      </w:r>
    </w:p>
    <w:p w14:paraId="3395CA31">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2.2就产品的安装、启动、运行及维护等对甲方人员进行免费培训。</w:t>
      </w:r>
    </w:p>
    <w:p w14:paraId="44AB4D84">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乙方应为甲方提供免费培训服务，并指派专人负责与甲方联系售后服务事宜。主要培训内容为产品的基本结构、性能、主要部件的构造及处理，日常使用操作、保养与管理、常见故障的排除、紧急情况的处理等，如甲方未使用过同类型产品，乙方还需就产品的功能对甲方人员进行相应的技术培训，培训地点主要在产品安装现场或按甲方要求。</w:t>
      </w:r>
    </w:p>
    <w:p w14:paraId="158DEC2E">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4.所有产品保修服务方式均为乙方上门保修，即由乙方派员到产品使用现场维修，由此产生的一切费用均由乙方承担。</w:t>
      </w:r>
    </w:p>
    <w:p w14:paraId="3B6B021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5.保修期后的产品维护由双方协商再定。</w:t>
      </w:r>
    </w:p>
    <w:p w14:paraId="7CB803A4">
      <w:pPr>
        <w:pStyle w:val="269"/>
        <w:spacing w:before="0" w:beforeAutospacing="0" w:after="0" w:afterAutospacing="0" w:line="360" w:lineRule="auto"/>
        <w:ind w:firstLine="482" w:firstLineChars="200"/>
        <w:rPr>
          <w:rFonts w:cs="宋体"/>
          <w:b/>
          <w:bCs/>
          <w:color w:val="auto"/>
          <w:szCs w:val="24"/>
        </w:rPr>
      </w:pPr>
      <w:r>
        <w:rPr>
          <w:rFonts w:hint="eastAsia" w:cs="宋体"/>
          <w:b/>
          <w:bCs/>
          <w:color w:val="auto"/>
          <w:szCs w:val="24"/>
        </w:rPr>
        <w:t>6.本项目售后服务的特殊条款：</w:t>
      </w:r>
      <w:r>
        <w:rPr>
          <w:rFonts w:hint="eastAsia" w:cs="宋体"/>
          <w:b/>
          <w:bCs/>
          <w:color w:val="auto"/>
          <w:szCs w:val="24"/>
          <w:u w:val="single"/>
        </w:rPr>
        <w:t xml:space="preserve">                       </w:t>
      </w:r>
    </w:p>
    <w:p w14:paraId="000B1986">
      <w:pPr>
        <w:pStyle w:val="269"/>
        <w:spacing w:before="0" w:beforeAutospacing="0" w:after="0" w:afterAutospacing="0" w:line="360" w:lineRule="auto"/>
        <w:ind w:firstLine="482" w:firstLineChars="200"/>
        <w:rPr>
          <w:rFonts w:cs="宋体"/>
          <w:color w:val="auto"/>
          <w:szCs w:val="24"/>
        </w:rPr>
      </w:pPr>
      <w:r>
        <w:rPr>
          <w:rFonts w:hint="eastAsia" w:cs="宋体"/>
          <w:b/>
          <w:bCs/>
          <w:color w:val="auto"/>
          <w:szCs w:val="24"/>
        </w:rPr>
        <w:t>7.本项目培训服务的特殊条款：</w:t>
      </w:r>
      <w:r>
        <w:rPr>
          <w:rFonts w:hint="eastAsia" w:cs="宋体"/>
          <w:b/>
          <w:bCs/>
          <w:color w:val="auto"/>
          <w:szCs w:val="24"/>
          <w:u w:val="single"/>
        </w:rPr>
        <w:t xml:space="preserve">             </w:t>
      </w:r>
      <w:r>
        <w:rPr>
          <w:rFonts w:hint="eastAsia" w:cs="宋体"/>
          <w:color w:val="auto"/>
          <w:szCs w:val="24"/>
          <w:u w:val="single"/>
        </w:rPr>
        <w:t xml:space="preserve">          </w:t>
      </w:r>
    </w:p>
    <w:p w14:paraId="43EE9E54">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第十一条　履约保证金</w:t>
      </w:r>
    </w:p>
    <w:p w14:paraId="6C5782ED">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1.乙方应按采购文件的时间内，按要求缴纳履约保证金</w:t>
      </w:r>
      <w:r>
        <w:rPr>
          <w:rFonts w:hint="eastAsia" w:cs="宋体"/>
          <w:color w:val="auto"/>
          <w:szCs w:val="24"/>
          <w:u w:val="single"/>
        </w:rPr>
        <w:t xml:space="preserve">                 </w:t>
      </w:r>
      <w:r>
        <w:rPr>
          <w:rFonts w:hint="eastAsia" w:cs="宋体"/>
          <w:color w:val="auto"/>
          <w:szCs w:val="24"/>
        </w:rPr>
        <w:t>元整。</w:t>
      </w:r>
    </w:p>
    <w:p w14:paraId="2D249BBA">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2.履约保证金用于补偿甲方因乙方不能履行其合同义务而蒙受的损失。</w:t>
      </w:r>
    </w:p>
    <w:p w14:paraId="13A5E468">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3.履约保证金应使用本合同货币，按采购文件的规定提交。</w:t>
      </w:r>
    </w:p>
    <w:p w14:paraId="3887D89D">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4.如果乙方未能按合同规定履行其义务，甲方有权扣留全部履约保证金。</w:t>
      </w:r>
    </w:p>
    <w:p w14:paraId="5A7C7753">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第十二条　货款支付</w:t>
      </w:r>
    </w:p>
    <w:p w14:paraId="0295D5F3">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1.本合同项下所有款项均以人民币支付。</w:t>
      </w:r>
    </w:p>
    <w:p w14:paraId="7C317272">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2.货款支付方法：</w:t>
      </w:r>
      <w:r>
        <w:rPr>
          <w:rFonts w:hint="eastAsia" w:cs="宋体"/>
          <w:color w:val="auto"/>
          <w:szCs w:val="24"/>
          <w:u w:val="single"/>
        </w:rPr>
        <w:t xml:space="preserve">                                                     </w:t>
      </w:r>
    </w:p>
    <w:p w14:paraId="09D21830">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第十三条　违约责任</w:t>
      </w:r>
    </w:p>
    <w:p w14:paraId="49D00A2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1.甲方无正当理由拒收产品、拒付合同款的，由甲方向乙方偿付合同总价的3%违约金。</w:t>
      </w:r>
    </w:p>
    <w:p w14:paraId="1A1DDC3C">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2.甲方未按合同规定的期限向乙方支付货款的，每逾期1天甲方向乙方偿付欠款总额的5‰滞纳金，但累计滞纳金总额不超过欠款总额的3% 。</w:t>
      </w:r>
    </w:p>
    <w:p w14:paraId="29BAD82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3.如乙方不能交付产品，甲方有权不予支付合同款；同时乙方应向甲方支付合同总价3％的违约金。</w:t>
      </w:r>
    </w:p>
    <w:p w14:paraId="1494825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4.乙方逾期交付产品的，每逾期1天，乙方向甲方偿付逾期交付部分货款总额的5‰的滞纳金。如乙方逾期交付达</w:t>
      </w:r>
      <w:r>
        <w:rPr>
          <w:rFonts w:hint="eastAsia" w:cs="宋体"/>
          <w:color w:val="auto"/>
          <w:szCs w:val="24"/>
          <w:u w:val="single"/>
        </w:rPr>
        <w:t xml:space="preserve">  5  </w:t>
      </w:r>
      <w:r>
        <w:rPr>
          <w:rFonts w:hint="eastAsia" w:cs="宋体"/>
          <w:color w:val="auto"/>
          <w:szCs w:val="24"/>
        </w:rPr>
        <w:t>天，甲方有权解除合同，解除合同的通知自到达乙方时生效。</w:t>
      </w:r>
    </w:p>
    <w:p w14:paraId="36D1AADF">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5.在履行合同过程中，如果乙方遇到不能按时交付情况，应及时以书面形式将不能按时交付的理由、预期延误时间通知甲方。甲方收到乙方通知后，认为其理由正当的，可酌情延长交付时间；不认可乙方不能按时交付理由的，按逾期交付产品处理。</w:t>
      </w:r>
    </w:p>
    <w:p w14:paraId="04113FE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6.乙方所交付的产品品种、型号、规格、技术指标不符合合同规定的，甲方有权拒收。甲方拒收的，乙方应向甲方支付货款总额3%的违约金。</w:t>
      </w:r>
    </w:p>
    <w:p w14:paraId="37DE72E2">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7.在乙方承诺的或国家规定的质保期内（取两者中最长的期限），如经乙方两次维修或更换，产品仍不能达到合同约定的质量标准，甲方有权退货，乙方应退回全部货款，并按本条第3款处理，同时，乙方还须赔偿甲方因此遭受的损失。</w:t>
      </w:r>
    </w:p>
    <w:p w14:paraId="0C493D85">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8.乙方未按本合同的规定和“服务承诺”提供伴随服务/售后服务的，应按合同总价款的5％向甲方承担违约责任。</w:t>
      </w:r>
    </w:p>
    <w:p w14:paraId="03833D4F">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9.乙方在承担上述3～8款一项或多项违约责任后，仍应继续履行合同规定的义务（甲方解除合同的除外）。甲方未能及时追究乙方的任何一项违约责任并不表明甲方放弃追究乙方该项或其他违约责任。</w:t>
      </w:r>
    </w:p>
    <w:p w14:paraId="35ED57C2">
      <w:pPr>
        <w:pStyle w:val="269"/>
        <w:spacing w:before="0" w:beforeAutospacing="0" w:after="0" w:afterAutospacing="0" w:line="360" w:lineRule="auto"/>
        <w:ind w:firstLine="482" w:firstLineChars="200"/>
        <w:rPr>
          <w:rFonts w:cs="宋体"/>
          <w:color w:val="auto"/>
          <w:szCs w:val="24"/>
        </w:rPr>
      </w:pPr>
      <w:r>
        <w:rPr>
          <w:rFonts w:hint="eastAsia" w:cs="宋体"/>
          <w:b/>
          <w:bCs/>
          <w:color w:val="auto"/>
          <w:szCs w:val="24"/>
        </w:rPr>
        <w:t>10.</w:t>
      </w:r>
      <w:r>
        <w:rPr>
          <w:rFonts w:hint="eastAsia" w:cs="宋体"/>
          <w:b/>
          <w:bCs/>
          <w:color w:val="auto"/>
          <w:szCs w:val="24"/>
          <w:lang w:val="zh-CN"/>
        </w:rPr>
        <w:t>乙方未按本合同、采购文件和乙方响应文件的规定及政府采购法律、法规的规定履行责任和义务，甲方有权解除或终止合同，并提请政府采购监管部门将其列入政府采购不良行为记录名单。</w:t>
      </w:r>
    </w:p>
    <w:p w14:paraId="634B2B44">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第十四条　合同的转让和分包</w:t>
      </w:r>
    </w:p>
    <w:p w14:paraId="2A8CFD48">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乙方不得擅自部分或全部转让其应履行的合同义务；乙方不得擅自分包其应履行的合同义务。</w:t>
      </w:r>
    </w:p>
    <w:p w14:paraId="5D271A9B">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第十五条　合同的变更和终止</w:t>
      </w:r>
    </w:p>
    <w:p w14:paraId="398F2F32">
      <w:pPr>
        <w:pStyle w:val="269"/>
        <w:widowControl w:val="0"/>
        <w:spacing w:before="0" w:beforeAutospacing="0" w:after="0" w:afterAutospacing="0" w:line="360" w:lineRule="auto"/>
        <w:ind w:firstLine="480" w:firstLineChars="200"/>
        <w:rPr>
          <w:rFonts w:cs="宋体"/>
          <w:color w:val="auto"/>
          <w:szCs w:val="24"/>
        </w:rPr>
      </w:pPr>
      <w:r>
        <w:rPr>
          <w:rFonts w:hint="eastAsia" w:cs="宋体"/>
          <w:color w:val="auto"/>
          <w:szCs w:val="24"/>
        </w:rPr>
        <w:t>除《政府采购法》第50条第二款规定的情形外，本合同一经签订，双方不得擅自变更、中止或终止合同。</w:t>
      </w:r>
    </w:p>
    <w:p w14:paraId="4801027E">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第十六条  不可抗力</w:t>
      </w:r>
    </w:p>
    <w:p w14:paraId="777A74DC">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1.如果双方中任何一方遭遇法律规定的不可抗力，致使合同履行受阻时，履行合同的期限应予延长，延长的期限应相当于不可抗力所影响的时间。</w:t>
      </w:r>
    </w:p>
    <w:p w14:paraId="5344EDD4">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2.受事故影响的一方应在不可抗力的事故发生后尽快书面形式通知另一方，并尽快将有关部门出具的证明文件送达另一方。</w:t>
      </w:r>
    </w:p>
    <w:p w14:paraId="35922E3B">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3.不可抗力使合同的某些内容有变更必要的， 双方应通过协商达成进一步履行合同的协议，因不可抗力致使合同不能履行的，合同终止。</w:t>
      </w:r>
    </w:p>
    <w:p w14:paraId="67E22416">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第十七条　争议的解决</w:t>
      </w:r>
    </w:p>
    <w:p w14:paraId="233C4697">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1.因产品的质量问题发生争议的，应当邀请国家认可的质量检测机构对产品质量进行鉴定。产品符合标准的，鉴定费由甲方承担；产品不符合质量标准的，鉴定费由乙方承担。</w:t>
      </w:r>
    </w:p>
    <w:p w14:paraId="55FAA79F">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2.因履行本合同引起的或与本合同有关的争议，甲乙双方应首先通过友好协商解决，如果协商不能解决争议，则采取以下第</w:t>
      </w:r>
      <w:r>
        <w:rPr>
          <w:rFonts w:hint="eastAsia" w:cs="宋体"/>
          <w:color w:val="auto"/>
          <w:szCs w:val="24"/>
          <w:u w:val="single"/>
        </w:rPr>
        <w:t xml:space="preserve"> 2.</w:t>
      </w:r>
      <w:r>
        <w:rPr>
          <w:rFonts w:hint="eastAsia" w:cs="宋体"/>
          <w:color w:val="auto"/>
          <w:szCs w:val="24"/>
          <w:u w:val="single"/>
          <w:lang w:val="en-US" w:eastAsia="zh-CN"/>
        </w:rPr>
        <w:t>2</w:t>
      </w:r>
      <w:r>
        <w:rPr>
          <w:rFonts w:hint="eastAsia" w:cs="宋体"/>
          <w:color w:val="auto"/>
          <w:szCs w:val="24"/>
          <w:u w:val="single"/>
        </w:rPr>
        <w:t xml:space="preserve"> </w:t>
      </w:r>
      <w:r>
        <w:rPr>
          <w:rFonts w:hint="eastAsia" w:cs="宋体"/>
          <w:color w:val="auto"/>
          <w:szCs w:val="24"/>
        </w:rPr>
        <w:t>种方式解决争议：</w:t>
      </w:r>
    </w:p>
    <w:p w14:paraId="5BB70E5D">
      <w:pPr>
        <w:pStyle w:val="20"/>
        <w:spacing w:before="0" w:beforeAutospacing="0" w:after="0" w:afterAutospacing="0" w:line="360" w:lineRule="auto"/>
        <w:ind w:firstLine="480" w:firstLineChars="200"/>
        <w:rPr>
          <w:rFonts w:cs="宋体"/>
          <w:color w:val="auto"/>
        </w:rPr>
      </w:pPr>
      <w:r>
        <w:rPr>
          <w:rFonts w:hint="eastAsia" w:cs="宋体"/>
          <w:color w:val="auto"/>
        </w:rPr>
        <w:t>2.1向</w:t>
      </w:r>
      <w:r>
        <w:rPr>
          <w:rFonts w:hint="eastAsia" w:cs="宋体"/>
          <w:color w:val="auto"/>
          <w:u w:val="single"/>
        </w:rPr>
        <w:t xml:space="preserve"> 丽水 </w:t>
      </w:r>
      <w:r>
        <w:rPr>
          <w:rFonts w:hint="eastAsia" w:cs="宋体"/>
          <w:color w:val="auto"/>
        </w:rPr>
        <w:t>仲裁委员会按其仲裁规则申请仲裁；</w:t>
      </w:r>
    </w:p>
    <w:p w14:paraId="4CFCE55A">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2.2向甲方所在地有管辖权的人民法院提起诉讼。</w:t>
      </w:r>
    </w:p>
    <w:p w14:paraId="1DD5726D">
      <w:pPr>
        <w:pStyle w:val="269"/>
        <w:spacing w:before="0" w:beforeAutospacing="0" w:after="0" w:afterAutospacing="0" w:line="360" w:lineRule="auto"/>
        <w:ind w:firstLine="480" w:firstLineChars="200"/>
        <w:rPr>
          <w:rFonts w:cs="宋体"/>
          <w:color w:val="auto"/>
          <w:szCs w:val="24"/>
        </w:rPr>
      </w:pPr>
      <w:r>
        <w:rPr>
          <w:rFonts w:hint="eastAsia" w:cs="宋体"/>
          <w:color w:val="auto"/>
          <w:szCs w:val="24"/>
        </w:rPr>
        <w:t>3.在仲裁期间，本合同应继续履行。</w:t>
      </w:r>
    </w:p>
    <w:p w14:paraId="57C0C5EA">
      <w:pPr>
        <w:pStyle w:val="269"/>
        <w:spacing w:before="0" w:beforeAutospacing="0" w:after="0" w:afterAutospacing="0" w:line="360" w:lineRule="auto"/>
        <w:ind w:firstLine="482"/>
        <w:rPr>
          <w:rFonts w:cs="宋体"/>
          <w:color w:val="auto"/>
          <w:szCs w:val="24"/>
        </w:rPr>
      </w:pPr>
      <w:r>
        <w:rPr>
          <w:rFonts w:hint="eastAsia" w:cs="宋体"/>
          <w:color w:val="auto"/>
          <w:szCs w:val="24"/>
        </w:rPr>
        <w:t>第十八条　合同生效及其他</w:t>
      </w:r>
    </w:p>
    <w:p w14:paraId="2FFF5C37">
      <w:pPr>
        <w:pStyle w:val="269"/>
        <w:spacing w:before="0" w:beforeAutospacing="0" w:after="0" w:afterAutospacing="0" w:line="360" w:lineRule="auto"/>
        <w:ind w:firstLine="482"/>
        <w:rPr>
          <w:rFonts w:cs="宋体"/>
          <w:color w:val="auto"/>
          <w:szCs w:val="24"/>
        </w:rPr>
      </w:pPr>
      <w:r>
        <w:rPr>
          <w:rFonts w:hint="eastAsia" w:cs="宋体"/>
          <w:color w:val="auto"/>
          <w:szCs w:val="24"/>
        </w:rPr>
        <w:t>1.合同经双方法定代表人或被委托人签字并加盖单位公章，须经</w:t>
      </w:r>
      <w:r>
        <w:rPr>
          <w:rFonts w:hint="eastAsia" w:cs="宋体"/>
          <w:color w:val="auto"/>
          <w:szCs w:val="24"/>
          <w:lang w:eastAsia="zh-CN"/>
        </w:rPr>
        <w:t>丽水兴恒工程咨询有限公司</w:t>
      </w:r>
      <w:r>
        <w:rPr>
          <w:rFonts w:hint="eastAsia" w:cs="宋体"/>
          <w:color w:val="auto"/>
          <w:szCs w:val="24"/>
        </w:rPr>
        <w:t>见证。</w:t>
      </w:r>
    </w:p>
    <w:p w14:paraId="369EE8F3">
      <w:pPr>
        <w:pStyle w:val="269"/>
        <w:spacing w:before="0" w:beforeAutospacing="0" w:after="0" w:afterAutospacing="0" w:line="360" w:lineRule="auto"/>
        <w:ind w:firstLine="482"/>
        <w:rPr>
          <w:rFonts w:cs="宋体"/>
          <w:color w:val="auto"/>
          <w:szCs w:val="24"/>
        </w:rPr>
      </w:pPr>
      <w:r>
        <w:rPr>
          <w:rFonts w:hint="eastAsia" w:cs="宋体"/>
          <w:color w:val="auto"/>
          <w:szCs w:val="24"/>
        </w:rPr>
        <w:t>2.合同执行中涉及采购资金和采购内容修改或补充的，甲方须经龙泉市财政局相关部门批准，并签书面补充协议，经</w:t>
      </w:r>
      <w:r>
        <w:rPr>
          <w:rFonts w:hint="eastAsia" w:cs="宋体"/>
          <w:color w:val="auto"/>
          <w:szCs w:val="24"/>
          <w:lang w:eastAsia="zh-CN"/>
        </w:rPr>
        <w:t>丽水兴恒工程咨询有限公司</w:t>
      </w:r>
      <w:r>
        <w:rPr>
          <w:rFonts w:hint="eastAsia" w:cs="宋体"/>
          <w:color w:val="auto"/>
          <w:szCs w:val="24"/>
        </w:rPr>
        <w:t>见证报龙泉市财政局政府采购监管科备案，方可作为合同不可分割的一部分。</w:t>
      </w:r>
    </w:p>
    <w:p w14:paraId="789C9232">
      <w:pPr>
        <w:pStyle w:val="269"/>
        <w:spacing w:before="0" w:beforeAutospacing="0" w:after="0" w:afterAutospacing="0" w:line="360" w:lineRule="auto"/>
        <w:ind w:firstLine="482"/>
        <w:rPr>
          <w:rFonts w:cs="宋体"/>
          <w:color w:val="auto"/>
          <w:szCs w:val="24"/>
        </w:rPr>
      </w:pPr>
      <w:r>
        <w:rPr>
          <w:rFonts w:hint="eastAsia" w:cs="宋体"/>
          <w:color w:val="auto"/>
          <w:szCs w:val="24"/>
        </w:rPr>
        <w:t>3.本合同自签订之日起生效。</w:t>
      </w:r>
    </w:p>
    <w:p w14:paraId="0E3AC685">
      <w:pPr>
        <w:pStyle w:val="269"/>
        <w:spacing w:before="0" w:beforeAutospacing="0" w:after="0" w:afterAutospacing="0" w:line="360" w:lineRule="auto"/>
        <w:ind w:firstLine="482"/>
        <w:rPr>
          <w:rFonts w:cs="宋体"/>
          <w:color w:val="auto"/>
          <w:szCs w:val="24"/>
        </w:rPr>
      </w:pPr>
      <w:r>
        <w:rPr>
          <w:rFonts w:hint="eastAsia" w:cs="宋体"/>
          <w:color w:val="auto"/>
          <w:szCs w:val="24"/>
        </w:rPr>
        <w:t>4.本合同一式</w:t>
      </w:r>
      <w:r>
        <w:rPr>
          <w:rFonts w:hint="eastAsia" w:cs="宋体"/>
          <w:color w:val="auto"/>
          <w:szCs w:val="24"/>
          <w:lang w:val="en-US" w:eastAsia="zh-CN"/>
        </w:rPr>
        <w:t>五</w:t>
      </w:r>
      <w:r>
        <w:rPr>
          <w:rFonts w:hint="eastAsia" w:cs="宋体"/>
          <w:color w:val="auto"/>
          <w:szCs w:val="24"/>
        </w:rPr>
        <w:t>份，甲乙双方各执二份，一份交</w:t>
      </w:r>
      <w:r>
        <w:rPr>
          <w:rFonts w:hint="eastAsia" w:cs="宋体"/>
          <w:color w:val="auto"/>
          <w:szCs w:val="24"/>
          <w:lang w:eastAsia="zh-CN"/>
        </w:rPr>
        <w:t>丽水兴恒工程咨询有限公司</w:t>
      </w:r>
      <w:r>
        <w:rPr>
          <w:rFonts w:hint="eastAsia" w:cs="宋体"/>
          <w:color w:val="auto"/>
          <w:szCs w:val="24"/>
        </w:rPr>
        <w:t>存档。</w:t>
      </w:r>
    </w:p>
    <w:p w14:paraId="34D0A8BD">
      <w:pPr>
        <w:pStyle w:val="269"/>
        <w:spacing w:before="0" w:beforeAutospacing="0" w:after="0" w:afterAutospacing="0" w:line="360" w:lineRule="auto"/>
        <w:ind w:firstLine="482"/>
        <w:rPr>
          <w:rFonts w:cs="宋体"/>
          <w:color w:val="auto"/>
          <w:szCs w:val="24"/>
        </w:rPr>
      </w:pPr>
      <w:r>
        <w:rPr>
          <w:rFonts w:hint="eastAsia" w:cs="宋体"/>
          <w:color w:val="auto"/>
          <w:szCs w:val="24"/>
        </w:rPr>
        <w:t>5.</w:t>
      </w:r>
      <w:r>
        <w:rPr>
          <w:rFonts w:hint="eastAsia" w:cs="宋体"/>
          <w:color w:val="auto"/>
          <w:szCs w:val="24"/>
          <w:lang w:eastAsia="zh-CN"/>
        </w:rPr>
        <w:t>丽水兴恒工程咨询有限公司</w:t>
      </w:r>
      <w:r>
        <w:rPr>
          <w:rFonts w:hint="eastAsia" w:cs="宋体"/>
          <w:color w:val="auto"/>
          <w:szCs w:val="24"/>
        </w:rPr>
        <w:t>为甲方的采购代理机构，根据甲方的授权代其采购确定中标人为乙方，</w:t>
      </w:r>
      <w:r>
        <w:rPr>
          <w:rFonts w:hint="eastAsia" w:cs="宋体"/>
          <w:color w:val="auto"/>
          <w:szCs w:val="24"/>
          <w:lang w:eastAsia="zh-CN"/>
        </w:rPr>
        <w:t>丽水兴恒工程咨询有限公司</w:t>
      </w:r>
      <w:r>
        <w:rPr>
          <w:rFonts w:hint="eastAsia" w:cs="宋体"/>
          <w:color w:val="auto"/>
          <w:szCs w:val="24"/>
        </w:rPr>
        <w:t>作为合同见证方，但不承担本合同规定的甲方的权利、责任和义务。</w:t>
      </w:r>
    </w:p>
    <w:p w14:paraId="5FA10DEF">
      <w:pPr>
        <w:pStyle w:val="269"/>
        <w:spacing w:before="0" w:beforeAutospacing="0" w:after="0" w:afterAutospacing="0" w:line="360" w:lineRule="auto"/>
        <w:ind w:firstLine="482"/>
        <w:rPr>
          <w:rFonts w:cs="宋体"/>
          <w:color w:val="auto"/>
          <w:szCs w:val="24"/>
        </w:rPr>
      </w:pPr>
      <w:r>
        <w:rPr>
          <w:rFonts w:hint="eastAsia" w:cs="宋体"/>
          <w:color w:val="auto"/>
          <w:szCs w:val="24"/>
        </w:rPr>
        <w:t>6.本合同应按照中华人民共和国的现行法律进行解释。</w:t>
      </w:r>
    </w:p>
    <w:p w14:paraId="09CF0459">
      <w:pPr>
        <w:snapToGrid w:val="0"/>
        <w:spacing w:line="360" w:lineRule="auto"/>
        <w:rPr>
          <w:rFonts w:ascii="宋体" w:hAnsi="宋体" w:cs="宋体"/>
          <w:color w:val="auto"/>
          <w:sz w:val="24"/>
        </w:rPr>
      </w:pPr>
    </w:p>
    <w:p w14:paraId="36A42BA3">
      <w:pPr>
        <w:snapToGrid w:val="0"/>
        <w:spacing w:line="480" w:lineRule="auto"/>
        <w:rPr>
          <w:rFonts w:ascii="宋体" w:hAnsi="宋体" w:cs="宋体"/>
          <w:color w:val="auto"/>
          <w:sz w:val="24"/>
        </w:rPr>
      </w:pPr>
      <w:r>
        <w:rPr>
          <w:rFonts w:hint="eastAsia" w:ascii="宋体" w:hAnsi="宋体" w:cs="宋体"/>
          <w:color w:val="auto"/>
          <w:sz w:val="24"/>
        </w:rPr>
        <w:t>甲　方：</w:t>
      </w:r>
      <w:r>
        <w:rPr>
          <w:rFonts w:hint="eastAsia" w:ascii="宋体" w:hAnsi="宋体" w:cs="宋体"/>
          <w:color w:val="auto"/>
          <w:sz w:val="24"/>
          <w:u w:val="single"/>
        </w:rPr>
        <w:t xml:space="preserve">                            </w:t>
      </w:r>
      <w:r>
        <w:rPr>
          <w:rFonts w:hint="eastAsia" w:ascii="宋体" w:hAnsi="宋体" w:cs="宋体"/>
          <w:color w:val="auto"/>
          <w:sz w:val="24"/>
        </w:rPr>
        <w:tab/>
      </w:r>
      <w:r>
        <w:rPr>
          <w:rFonts w:hint="eastAsia" w:ascii="宋体" w:hAnsi="宋体" w:cs="宋体"/>
          <w:color w:val="auto"/>
          <w:sz w:val="24"/>
        </w:rPr>
        <w:t xml:space="preserve"> 乙　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4F8484DD">
      <w:pPr>
        <w:snapToGrid w:val="0"/>
        <w:spacing w:line="480" w:lineRule="auto"/>
        <w:rPr>
          <w:rFonts w:ascii="宋体" w:hAnsi="宋体" w:cs="宋体"/>
          <w:color w:val="auto"/>
          <w:sz w:val="24"/>
        </w:rPr>
      </w:pPr>
      <w:r>
        <w:rPr>
          <w:rFonts w:hint="eastAsia" w:ascii="宋体" w:hAnsi="宋体" w:cs="宋体"/>
          <w:color w:val="auto"/>
          <w:sz w:val="24"/>
        </w:rPr>
        <w:t xml:space="preserve">盖  章：                                盖  章：           </w:t>
      </w:r>
    </w:p>
    <w:p w14:paraId="542D64FE">
      <w:pPr>
        <w:snapToGrid w:val="0"/>
        <w:spacing w:line="480" w:lineRule="auto"/>
        <w:ind w:firstLine="1982" w:firstLineChars="826"/>
        <w:rPr>
          <w:rFonts w:ascii="宋体" w:hAnsi="宋体" w:cs="宋体"/>
          <w:color w:val="auto"/>
          <w:sz w:val="24"/>
        </w:rPr>
      </w:pPr>
      <w:r>
        <w:rPr>
          <w:rFonts w:hint="eastAsia" w:ascii="宋体" w:hAnsi="宋体" w:cs="宋体"/>
          <w:color w:val="auto"/>
          <w:sz w:val="24"/>
        </w:rPr>
        <w:t xml:space="preserve"> 年　  月　  日　　　　　　　                年　  月  　日               </w:t>
      </w:r>
    </w:p>
    <w:p w14:paraId="56AA2AC3">
      <w:pPr>
        <w:snapToGrid w:val="0"/>
        <w:spacing w:line="480" w:lineRule="auto"/>
        <w:rPr>
          <w:rFonts w:ascii="宋体" w:hAnsi="宋体" w:cs="宋体"/>
          <w:color w:val="auto"/>
          <w:sz w:val="24"/>
        </w:rPr>
      </w:pPr>
      <w:r>
        <w:rPr>
          <w:rFonts w:hint="eastAsia" w:ascii="宋体" w:hAnsi="宋体" w:cs="宋体"/>
          <w:color w:val="auto"/>
          <w:sz w:val="24"/>
        </w:rPr>
        <w:t>法定代表人 (签字或盖章)：               法定代表人(签字或盖章)：</w:t>
      </w:r>
    </w:p>
    <w:p w14:paraId="36FE672F">
      <w:pPr>
        <w:pStyle w:val="3"/>
        <w:tabs>
          <w:tab w:val="left" w:pos="208"/>
        </w:tabs>
        <w:spacing w:line="480" w:lineRule="auto"/>
        <w:rPr>
          <w:rFonts w:ascii="宋体" w:hAnsi="宋体" w:eastAsia="宋体" w:cs="宋体"/>
          <w:color w:val="auto"/>
          <w:sz w:val="24"/>
        </w:rPr>
      </w:pPr>
    </w:p>
    <w:p w14:paraId="0DB71E1F">
      <w:pPr>
        <w:snapToGrid w:val="0"/>
        <w:spacing w:line="480" w:lineRule="auto"/>
        <w:rPr>
          <w:rFonts w:ascii="宋体" w:hAnsi="宋体" w:cs="宋体"/>
          <w:color w:val="auto"/>
          <w:sz w:val="24"/>
        </w:rPr>
      </w:pPr>
      <w:r>
        <w:rPr>
          <w:rFonts w:hint="eastAsia" w:ascii="宋体" w:hAnsi="宋体" w:cs="宋体"/>
          <w:color w:val="auto"/>
          <w:sz w:val="24"/>
        </w:rPr>
        <w:t xml:space="preserve">被委托人(签字或盖章)：        </w:t>
      </w:r>
      <w:r>
        <w:rPr>
          <w:rFonts w:hint="eastAsia" w:ascii="宋体" w:hAnsi="宋体" w:cs="宋体"/>
          <w:color w:val="auto"/>
          <w:sz w:val="24"/>
        </w:rPr>
        <w:tab/>
      </w:r>
      <w:r>
        <w:rPr>
          <w:rFonts w:hint="eastAsia" w:ascii="宋体" w:hAnsi="宋体" w:cs="宋体"/>
          <w:color w:val="auto"/>
          <w:sz w:val="24"/>
        </w:rPr>
        <w:t xml:space="preserve">        被委托人(签字或盖章)：</w:t>
      </w:r>
    </w:p>
    <w:p w14:paraId="76AD0578">
      <w:pPr>
        <w:pStyle w:val="3"/>
        <w:tabs>
          <w:tab w:val="left" w:pos="208"/>
        </w:tabs>
        <w:spacing w:line="480" w:lineRule="auto"/>
        <w:rPr>
          <w:rFonts w:ascii="宋体" w:hAnsi="宋体" w:eastAsia="宋体" w:cs="宋体"/>
          <w:color w:val="auto"/>
          <w:sz w:val="24"/>
        </w:rPr>
      </w:pPr>
    </w:p>
    <w:p w14:paraId="21268DC4">
      <w:pPr>
        <w:snapToGrid w:val="0"/>
        <w:spacing w:line="48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ab/>
      </w:r>
      <w:r>
        <w:rPr>
          <w:rFonts w:hint="eastAsia" w:ascii="宋体" w:hAnsi="宋体" w:cs="宋体"/>
          <w:color w:val="auto"/>
          <w:sz w:val="24"/>
        </w:rPr>
        <w:t xml:space="preserve"> 地　　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14:paraId="0D6557FC">
      <w:pPr>
        <w:snapToGrid w:val="0"/>
        <w:spacing w:line="480" w:lineRule="auto"/>
        <w:rPr>
          <w:rFonts w:ascii="宋体" w:hAnsi="宋体" w:cs="宋体"/>
          <w:color w:val="auto"/>
          <w:sz w:val="24"/>
          <w:u w:val="single"/>
        </w:rPr>
      </w:pPr>
      <w:r>
        <w:rPr>
          <w:rFonts w:hint="eastAsia" w:ascii="宋体" w:hAnsi="宋体" w:cs="宋体"/>
          <w:color w:val="auto"/>
          <w:sz w:val="24"/>
        </w:rPr>
        <w:t>邮政编码：</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ab/>
      </w:r>
      <w:r>
        <w:rPr>
          <w:rFonts w:hint="eastAsia" w:ascii="宋体" w:hAnsi="宋体" w:cs="宋体"/>
          <w:color w:val="auto"/>
          <w:sz w:val="24"/>
        </w:rPr>
        <w:t xml:space="preserve"> 邮政编码：</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14:paraId="33ACEA83">
      <w:pPr>
        <w:snapToGrid w:val="0"/>
        <w:spacing w:line="480" w:lineRule="auto"/>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ab/>
      </w:r>
      <w:r>
        <w:rPr>
          <w:rFonts w:hint="eastAsia" w:ascii="宋体" w:hAnsi="宋体" w:cs="宋体"/>
          <w:color w:val="auto"/>
          <w:sz w:val="24"/>
        </w:rPr>
        <w:t xml:space="preserve"> 电　　话：</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14:paraId="3573F3DE">
      <w:pPr>
        <w:snapToGrid w:val="0"/>
        <w:spacing w:line="480" w:lineRule="auto"/>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ab/>
      </w:r>
      <w:r>
        <w:rPr>
          <w:rFonts w:hint="eastAsia" w:ascii="宋体" w:hAnsi="宋体" w:cs="宋体"/>
          <w:color w:val="auto"/>
          <w:sz w:val="24"/>
        </w:rPr>
        <w:t xml:space="preserve"> 开户银行：</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14:paraId="366A6A0C">
      <w:pPr>
        <w:snapToGrid w:val="0"/>
        <w:spacing w:line="480" w:lineRule="auto"/>
        <w:rPr>
          <w:rFonts w:ascii="宋体" w:hAnsi="宋体" w:cs="宋体"/>
          <w:color w:val="auto"/>
          <w:sz w:val="24"/>
        </w:rPr>
      </w:pPr>
      <w:r>
        <w:rPr>
          <w:rFonts w:hint="eastAsia" w:ascii="宋体" w:hAnsi="宋体" w:cs="宋体"/>
          <w:color w:val="auto"/>
          <w:sz w:val="24"/>
        </w:rPr>
        <w:t>账　　号：</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ab/>
      </w:r>
      <w:r>
        <w:rPr>
          <w:rFonts w:hint="eastAsia" w:ascii="宋体" w:hAnsi="宋体" w:cs="宋体"/>
          <w:color w:val="auto"/>
          <w:sz w:val="24"/>
        </w:rPr>
        <w:t xml:space="preserve"> 账　　号：</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 xml:space="preserve">                   </w:t>
      </w:r>
    </w:p>
    <w:p w14:paraId="66517B6A">
      <w:pPr>
        <w:snapToGrid w:val="0"/>
        <w:spacing w:line="480" w:lineRule="auto"/>
        <w:rPr>
          <w:rFonts w:ascii="宋体" w:hAnsi="宋体" w:cs="宋体"/>
          <w:color w:val="auto"/>
          <w:sz w:val="24"/>
        </w:rPr>
      </w:pPr>
      <w:r>
        <w:rPr>
          <w:rFonts w:hint="eastAsia" w:ascii="宋体" w:hAnsi="宋体" w:cs="宋体"/>
          <w:color w:val="auto"/>
          <w:sz w:val="24"/>
        </w:rPr>
        <w:t xml:space="preserve">  </w:t>
      </w:r>
    </w:p>
    <w:p w14:paraId="6811896D">
      <w:pPr>
        <w:widowControl/>
        <w:snapToGrid w:val="0"/>
        <w:spacing w:line="480" w:lineRule="auto"/>
        <w:rPr>
          <w:rFonts w:hint="default" w:ascii="宋体" w:hAnsi="宋体" w:eastAsia="宋体" w:cs="宋体"/>
          <w:color w:val="auto"/>
          <w:sz w:val="24"/>
          <w:lang w:val="en-US" w:eastAsia="zh-CN"/>
        </w:rPr>
      </w:pPr>
      <w:r>
        <w:rPr>
          <w:rFonts w:hint="eastAsia" w:ascii="宋体" w:hAnsi="宋体" w:cs="宋体"/>
          <w:color w:val="auto"/>
          <w:sz w:val="24"/>
        </w:rPr>
        <w:t>见证方：</w:t>
      </w:r>
      <w:r>
        <w:rPr>
          <w:rFonts w:hint="eastAsia" w:ascii="宋体" w:hAnsi="宋体" w:cs="宋体"/>
          <w:color w:val="auto"/>
          <w:sz w:val="24"/>
          <w:lang w:eastAsia="zh-CN"/>
        </w:rPr>
        <w:t>丽水兴恒工程咨询有限公司</w:t>
      </w:r>
      <w:r>
        <w:rPr>
          <w:rFonts w:hint="eastAsia" w:ascii="宋体" w:hAnsi="宋体" w:cs="宋体"/>
          <w:color w:val="auto"/>
          <w:sz w:val="24"/>
        </w:rPr>
        <w:t xml:space="preserve">     </w:t>
      </w:r>
      <w:r>
        <w:rPr>
          <w:rFonts w:hint="eastAsia" w:ascii="宋体" w:hAnsi="宋体" w:eastAsia="宋体" w:cs="宋体"/>
          <w:color w:val="auto"/>
          <w:sz w:val="24"/>
          <w:lang w:val="en-US" w:eastAsia="zh-CN"/>
        </w:rPr>
        <w:t xml:space="preserve">    备案方：</w:t>
      </w:r>
    </w:p>
    <w:p w14:paraId="187E8CD6">
      <w:pPr>
        <w:pStyle w:val="3"/>
        <w:tabs>
          <w:tab w:val="left" w:pos="208"/>
        </w:tabs>
        <w:spacing w:line="480" w:lineRule="auto"/>
        <w:rPr>
          <w:rFonts w:hint="default" w:ascii="宋体" w:hAnsi="宋体" w:eastAsia="宋体" w:cs="宋体"/>
          <w:color w:val="auto"/>
          <w:sz w:val="24"/>
          <w:lang w:val="en-US" w:eastAsia="zh-CN"/>
        </w:rPr>
      </w:pPr>
      <w:r>
        <w:rPr>
          <w:rFonts w:hint="eastAsia" w:ascii="宋体" w:hAnsi="宋体" w:eastAsia="宋体" w:cs="宋体"/>
          <w:color w:val="auto"/>
          <w:sz w:val="24"/>
        </w:rPr>
        <w:t xml:space="preserve">盖  章：                               </w:t>
      </w:r>
      <w:r>
        <w:rPr>
          <w:rFonts w:hint="eastAsia" w:ascii="宋体" w:hAnsi="宋体" w:eastAsia="宋体" w:cs="宋体"/>
          <w:color w:val="auto"/>
          <w:sz w:val="24"/>
          <w:lang w:val="en-US" w:eastAsia="zh-CN"/>
        </w:rPr>
        <w:t xml:space="preserve">   盖 章：</w:t>
      </w:r>
    </w:p>
    <w:p w14:paraId="0EAC7FEA">
      <w:pPr>
        <w:pStyle w:val="12"/>
        <w:snapToGrid w:val="0"/>
        <w:spacing w:line="360" w:lineRule="auto"/>
        <w:ind w:firstLine="2400" w:firstLineChars="1000"/>
        <w:rPr>
          <w:rFonts w:hAnsi="宋体" w:cs="宋体"/>
          <w:color w:val="auto"/>
          <w:sz w:val="24"/>
          <w:szCs w:val="24"/>
        </w:rPr>
      </w:pPr>
      <w:r>
        <w:rPr>
          <w:rFonts w:hint="eastAsia" w:hAnsi="宋体" w:cs="宋体"/>
          <w:color w:val="auto"/>
          <w:sz w:val="24"/>
          <w:szCs w:val="24"/>
        </w:rPr>
        <w:t xml:space="preserve">年　 月　 日　　　　　　   </w:t>
      </w:r>
      <w:r>
        <w:rPr>
          <w:rFonts w:hint="eastAsia" w:hAnsi="宋体" w:eastAsia="宋体" w:cs="宋体"/>
          <w:color w:val="auto"/>
          <w:sz w:val="24"/>
          <w:szCs w:val="24"/>
          <w:lang w:val="en-US" w:eastAsia="zh-CN"/>
        </w:rPr>
        <w:t xml:space="preserve">  </w:t>
      </w:r>
      <w:r>
        <w:rPr>
          <w:rFonts w:hint="eastAsia" w:hAnsi="宋体" w:cs="宋体"/>
          <w:color w:val="auto"/>
          <w:sz w:val="24"/>
          <w:szCs w:val="24"/>
        </w:rPr>
        <w:t xml:space="preserve"> 年　 月　 日       </w:t>
      </w:r>
    </w:p>
    <w:p w14:paraId="6E359697">
      <w:pPr>
        <w:spacing w:line="360" w:lineRule="auto"/>
        <w:rPr>
          <w:rFonts w:ascii="宋体" w:hAnsi="宋体" w:cs="宋体"/>
          <w:color w:val="auto"/>
          <w:sz w:val="24"/>
        </w:rPr>
      </w:pPr>
    </w:p>
    <w:p w14:paraId="6C806154">
      <w:pPr>
        <w:widowControl/>
        <w:snapToGrid w:val="0"/>
        <w:spacing w:line="360" w:lineRule="auto"/>
        <w:ind w:firstLine="240" w:firstLineChars="100"/>
        <w:rPr>
          <w:rFonts w:ascii="宋体" w:hAnsi="宋体" w:cs="宋体"/>
          <w:color w:val="auto"/>
          <w:sz w:val="24"/>
        </w:rPr>
      </w:pPr>
    </w:p>
    <w:p w14:paraId="7D08A07A">
      <w:pPr>
        <w:widowControl/>
        <w:snapToGrid w:val="0"/>
        <w:spacing w:line="360" w:lineRule="auto"/>
        <w:ind w:firstLine="240" w:firstLineChars="100"/>
        <w:jc w:val="center"/>
        <w:rPr>
          <w:rFonts w:ascii="宋体" w:hAnsi="宋体" w:cs="宋体"/>
          <w:b/>
          <w:bCs/>
          <w:color w:val="auto"/>
          <w:sz w:val="24"/>
        </w:rPr>
      </w:pPr>
      <w:r>
        <w:rPr>
          <w:rFonts w:hint="eastAsia" w:ascii="宋体" w:hAnsi="宋体" w:cs="宋体"/>
          <w:b/>
          <w:bCs/>
          <w:color w:val="auto"/>
          <w:sz w:val="24"/>
        </w:rPr>
        <w:t>注：本合同作为示范文本，具体以中标人与采购人所签定正式合同为准。</w:t>
      </w:r>
    </w:p>
    <w:p w14:paraId="7E4BFE83">
      <w:pPr>
        <w:pStyle w:val="240"/>
        <w:ind w:firstLine="482"/>
        <w:rPr>
          <w:rFonts w:ascii="宋体" w:hAnsi="宋体" w:cs="宋体"/>
          <w:b/>
          <w:bCs/>
          <w:color w:val="auto"/>
        </w:rPr>
      </w:pPr>
    </w:p>
    <w:p w14:paraId="20AF7C12">
      <w:pPr>
        <w:pStyle w:val="240"/>
        <w:ind w:firstLine="482"/>
        <w:rPr>
          <w:rFonts w:ascii="宋体" w:hAnsi="宋体" w:cs="宋体"/>
          <w:b/>
          <w:bCs/>
          <w:color w:val="auto"/>
        </w:rPr>
      </w:pPr>
    </w:p>
    <w:p w14:paraId="3DD1BB83">
      <w:pPr>
        <w:pStyle w:val="30"/>
        <w:pageBreakBefore/>
        <w:spacing w:line="560" w:lineRule="exact"/>
        <w:rPr>
          <w:rFonts w:hint="eastAsia" w:ascii="宋体" w:hAnsi="宋体" w:eastAsia="宋体"/>
        </w:rPr>
      </w:pPr>
      <w:r>
        <w:rPr>
          <w:rFonts w:hint="eastAsia" w:ascii="宋体" w:hAnsi="宋体" w:eastAsia="宋体"/>
        </w:rPr>
        <w:t>第五章  投标文件相关格式</w:t>
      </w:r>
    </w:p>
    <w:bookmarkEnd w:id="169"/>
    <w:bookmarkEnd w:id="170"/>
    <w:bookmarkEnd w:id="171"/>
    <w:p w14:paraId="513C52C8">
      <w:pPr>
        <w:pStyle w:val="31"/>
        <w:spacing w:before="240" w:after="240"/>
        <w:ind w:firstLine="0" w:firstLineChars="0"/>
        <w:jc w:val="center"/>
        <w:rPr>
          <w:rFonts w:hint="eastAsia" w:ascii="宋体" w:hAnsi="宋体" w:eastAsia="宋体"/>
          <w:sz w:val="40"/>
          <w:szCs w:val="44"/>
        </w:rPr>
      </w:pPr>
      <w:bookmarkStart w:id="173" w:name="_Toc23934"/>
      <w:bookmarkEnd w:id="173"/>
      <w:r>
        <w:rPr>
          <w:rFonts w:hint="eastAsia" w:ascii="宋体" w:hAnsi="宋体" w:eastAsia="宋体"/>
          <w:sz w:val="40"/>
          <w:szCs w:val="44"/>
        </w:rPr>
        <w:t>一  资格文件格式</w:t>
      </w:r>
    </w:p>
    <w:p w14:paraId="4201045E">
      <w:pPr>
        <w:pStyle w:val="31"/>
        <w:spacing w:before="240" w:after="240"/>
        <w:ind w:firstLine="0" w:firstLineChars="0"/>
        <w:jc w:val="center"/>
        <w:rPr>
          <w:rFonts w:hint="eastAsia" w:ascii="宋体" w:hAnsi="宋体" w:eastAsia="宋体"/>
          <w:sz w:val="32"/>
          <w:szCs w:val="44"/>
        </w:rPr>
      </w:pPr>
      <w:bookmarkStart w:id="174" w:name="_Toc494555868"/>
      <w:bookmarkStart w:id="175" w:name="_Toc274"/>
      <w:bookmarkStart w:id="176" w:name="_Toc493956052"/>
    </w:p>
    <w:p w14:paraId="7C72DEBC">
      <w:pPr>
        <w:ind w:firstLine="904"/>
        <w:jc w:val="center"/>
        <w:rPr>
          <w:rFonts w:hint="eastAsia" w:ascii="宋体" w:hAnsi="宋体"/>
          <w:b/>
          <w:sz w:val="44"/>
          <w:szCs w:val="44"/>
        </w:rPr>
      </w:pPr>
      <w:r>
        <w:rPr>
          <w:rFonts w:hint="eastAsia" w:ascii="宋体" w:hAnsi="宋体"/>
          <w:b/>
          <w:sz w:val="44"/>
          <w:szCs w:val="44"/>
        </w:rPr>
        <w:t>资格文件</w:t>
      </w:r>
    </w:p>
    <w:p w14:paraId="09264095">
      <w:pPr>
        <w:rPr>
          <w:rFonts w:hint="eastAsia" w:ascii="宋体" w:hAnsi="宋体"/>
          <w:b/>
          <w:sz w:val="24"/>
          <w:szCs w:val="24"/>
        </w:rPr>
      </w:pPr>
    </w:p>
    <w:p w14:paraId="19091BA1">
      <w:pPr>
        <w:pStyle w:val="40"/>
        <w:ind w:firstLine="210"/>
        <w:rPr>
          <w:rFonts w:hint="eastAsia" w:ascii="宋体" w:hAnsi="宋体"/>
        </w:rPr>
      </w:pPr>
    </w:p>
    <w:p w14:paraId="5079E605">
      <w:pPr>
        <w:pStyle w:val="40"/>
        <w:ind w:firstLine="210"/>
        <w:rPr>
          <w:rFonts w:hint="eastAsia" w:ascii="宋体" w:hAnsi="宋体"/>
        </w:rPr>
      </w:pPr>
    </w:p>
    <w:p w14:paraId="269D9F44">
      <w:pPr>
        <w:ind w:firstLine="720" w:firstLineChars="200"/>
        <w:rPr>
          <w:rFonts w:hint="eastAsia" w:ascii="宋体" w:hAnsi="宋体"/>
          <w:sz w:val="36"/>
          <w:szCs w:val="36"/>
        </w:rPr>
      </w:pPr>
      <w:r>
        <w:rPr>
          <w:rFonts w:hint="eastAsia" w:ascii="宋体" w:hAnsi="宋体"/>
          <w:sz w:val="36"/>
          <w:szCs w:val="36"/>
        </w:rPr>
        <w:t>项目名称：</w:t>
      </w:r>
    </w:p>
    <w:p w14:paraId="05464005">
      <w:pPr>
        <w:ind w:firstLine="720" w:firstLineChars="200"/>
        <w:rPr>
          <w:rFonts w:hint="eastAsia" w:ascii="宋体" w:hAnsi="宋体"/>
          <w:sz w:val="36"/>
          <w:szCs w:val="36"/>
        </w:rPr>
      </w:pPr>
    </w:p>
    <w:p w14:paraId="0CE2BD62">
      <w:pPr>
        <w:ind w:firstLine="720" w:firstLineChars="200"/>
        <w:rPr>
          <w:rFonts w:hint="eastAsia" w:ascii="宋体" w:hAnsi="宋体"/>
          <w:sz w:val="36"/>
          <w:szCs w:val="36"/>
        </w:rPr>
      </w:pPr>
    </w:p>
    <w:p w14:paraId="5D9F6B33">
      <w:pPr>
        <w:ind w:firstLine="720" w:firstLineChars="200"/>
        <w:rPr>
          <w:rFonts w:hint="eastAsia" w:ascii="宋体" w:hAnsi="宋体"/>
          <w:sz w:val="36"/>
          <w:szCs w:val="36"/>
        </w:rPr>
      </w:pPr>
      <w:r>
        <w:rPr>
          <w:rFonts w:hint="eastAsia" w:ascii="宋体" w:hAnsi="宋体"/>
          <w:sz w:val="36"/>
          <w:szCs w:val="36"/>
        </w:rPr>
        <w:t>项目编号：</w:t>
      </w:r>
    </w:p>
    <w:p w14:paraId="2D18D90F">
      <w:pPr>
        <w:ind w:firstLine="720" w:firstLineChars="200"/>
        <w:rPr>
          <w:rFonts w:hint="eastAsia" w:ascii="宋体" w:hAnsi="宋体"/>
          <w:sz w:val="36"/>
          <w:szCs w:val="36"/>
        </w:rPr>
      </w:pPr>
    </w:p>
    <w:p w14:paraId="6080E50B">
      <w:pPr>
        <w:ind w:firstLine="720" w:firstLineChars="200"/>
        <w:rPr>
          <w:rFonts w:hint="eastAsia" w:ascii="宋体" w:hAnsi="宋体"/>
          <w:sz w:val="36"/>
          <w:szCs w:val="36"/>
        </w:rPr>
      </w:pPr>
    </w:p>
    <w:p w14:paraId="5D4DCF67">
      <w:pPr>
        <w:ind w:firstLine="720" w:firstLineChars="200"/>
        <w:rPr>
          <w:rFonts w:hint="eastAsia" w:ascii="宋体" w:hAnsi="宋体"/>
          <w:sz w:val="36"/>
          <w:szCs w:val="36"/>
        </w:rPr>
      </w:pPr>
      <w:bookmarkStart w:id="177" w:name="_Toc30092_WPSOffice_Level1"/>
      <w:bookmarkStart w:id="178" w:name="_Toc4838_WPSOffice_Level1"/>
      <w:bookmarkStart w:id="179" w:name="_Toc972_WPSOffice_Level1"/>
      <w:r>
        <w:rPr>
          <w:rFonts w:hint="eastAsia" w:ascii="宋体" w:hAnsi="宋体"/>
          <w:sz w:val="36"/>
          <w:szCs w:val="36"/>
        </w:rPr>
        <w:t>投标人名称（盖章）：</w:t>
      </w:r>
    </w:p>
    <w:p w14:paraId="4C1E735B">
      <w:pPr>
        <w:ind w:firstLine="800" w:firstLineChars="200"/>
        <w:rPr>
          <w:rFonts w:hint="eastAsia" w:ascii="宋体" w:hAnsi="宋体"/>
          <w:bCs/>
          <w:spacing w:val="20"/>
          <w:sz w:val="36"/>
          <w:szCs w:val="36"/>
        </w:rPr>
      </w:pPr>
    </w:p>
    <w:p w14:paraId="7D4714D3">
      <w:pPr>
        <w:ind w:firstLine="800" w:firstLineChars="200"/>
        <w:rPr>
          <w:rFonts w:hint="eastAsia" w:ascii="宋体" w:hAnsi="宋体"/>
          <w:bCs/>
          <w:spacing w:val="20"/>
          <w:sz w:val="36"/>
          <w:szCs w:val="36"/>
        </w:rPr>
      </w:pPr>
    </w:p>
    <w:bookmarkEnd w:id="177"/>
    <w:bookmarkEnd w:id="178"/>
    <w:bookmarkEnd w:id="179"/>
    <w:p w14:paraId="2750B409">
      <w:pPr>
        <w:ind w:firstLine="800" w:firstLineChars="200"/>
        <w:rPr>
          <w:rFonts w:hint="eastAsia" w:ascii="宋体" w:hAnsi="宋体"/>
          <w:bCs/>
          <w:spacing w:val="20"/>
          <w:sz w:val="36"/>
          <w:szCs w:val="36"/>
        </w:rPr>
      </w:pPr>
      <w:r>
        <w:rPr>
          <w:rFonts w:hint="eastAsia" w:ascii="宋体" w:hAnsi="宋体"/>
          <w:bCs/>
          <w:spacing w:val="20"/>
          <w:sz w:val="36"/>
          <w:szCs w:val="36"/>
        </w:rPr>
        <w:t>日   期：</w:t>
      </w:r>
    </w:p>
    <w:p w14:paraId="00D0950A">
      <w:pPr>
        <w:pStyle w:val="40"/>
        <w:ind w:firstLine="400"/>
        <w:rPr>
          <w:rFonts w:hint="eastAsia" w:ascii="宋体" w:hAnsi="宋体"/>
          <w:bCs/>
          <w:spacing w:val="20"/>
          <w:sz w:val="36"/>
          <w:szCs w:val="36"/>
        </w:rPr>
      </w:pPr>
    </w:p>
    <w:p w14:paraId="48DA97CC">
      <w:pPr>
        <w:pStyle w:val="31"/>
        <w:spacing w:before="240" w:after="240"/>
        <w:ind w:firstLine="0" w:firstLineChars="0"/>
        <w:jc w:val="center"/>
        <w:rPr>
          <w:rFonts w:hint="eastAsia" w:ascii="宋体" w:hAnsi="宋体" w:eastAsia="宋体"/>
          <w:sz w:val="32"/>
          <w:szCs w:val="44"/>
        </w:rPr>
      </w:pPr>
    </w:p>
    <w:p w14:paraId="66E7C7A7">
      <w:pPr>
        <w:pStyle w:val="31"/>
        <w:spacing w:before="240" w:after="240"/>
        <w:ind w:firstLine="0" w:firstLineChars="0"/>
        <w:jc w:val="center"/>
        <w:rPr>
          <w:rFonts w:hint="eastAsia" w:ascii="宋体" w:hAnsi="宋体" w:eastAsia="宋体"/>
          <w:sz w:val="32"/>
          <w:szCs w:val="44"/>
        </w:rPr>
      </w:pPr>
    </w:p>
    <w:p w14:paraId="0575FFC3">
      <w:pPr>
        <w:pStyle w:val="31"/>
        <w:spacing w:before="240" w:after="240"/>
        <w:ind w:firstLine="0" w:firstLineChars="0"/>
        <w:jc w:val="center"/>
        <w:rPr>
          <w:rFonts w:hint="eastAsia" w:ascii="宋体" w:hAnsi="宋体" w:eastAsia="宋体"/>
          <w:sz w:val="32"/>
          <w:szCs w:val="44"/>
        </w:rPr>
      </w:pPr>
    </w:p>
    <w:p w14:paraId="7BB3233F">
      <w:pPr>
        <w:pStyle w:val="52"/>
        <w:rPr>
          <w:rFonts w:hint="eastAsia" w:ascii="宋体" w:hAnsi="宋体"/>
          <w:sz w:val="32"/>
          <w:szCs w:val="44"/>
        </w:rPr>
      </w:pPr>
    </w:p>
    <w:p w14:paraId="3E045702">
      <w:pPr>
        <w:pStyle w:val="52"/>
        <w:rPr>
          <w:rFonts w:hint="eastAsia" w:ascii="宋体" w:hAnsi="宋体"/>
          <w:sz w:val="32"/>
          <w:szCs w:val="44"/>
        </w:rPr>
      </w:pPr>
    </w:p>
    <w:p w14:paraId="214B77EE">
      <w:pPr>
        <w:pStyle w:val="52"/>
        <w:rPr>
          <w:rFonts w:hint="eastAsia" w:ascii="宋体" w:hAnsi="宋体"/>
          <w:sz w:val="32"/>
          <w:szCs w:val="44"/>
        </w:rPr>
      </w:pPr>
    </w:p>
    <w:bookmarkEnd w:id="174"/>
    <w:bookmarkEnd w:id="175"/>
    <w:bookmarkEnd w:id="176"/>
    <w:p w14:paraId="7ACA8552">
      <w:pPr>
        <w:pageBreakBefore/>
        <w:spacing w:line="460" w:lineRule="exact"/>
        <w:jc w:val="center"/>
        <w:rPr>
          <w:rFonts w:hint="eastAsia" w:ascii="宋体" w:hAnsi="宋体"/>
          <w:b/>
          <w:sz w:val="32"/>
        </w:rPr>
      </w:pPr>
      <w:bookmarkStart w:id="180" w:name="_Toc493955976"/>
      <w:bookmarkStart w:id="181" w:name="_Toc1654"/>
      <w:bookmarkStart w:id="182" w:name="_Toc25613"/>
      <w:bookmarkStart w:id="183" w:name="_Toc494555874"/>
      <w:bookmarkStart w:id="184" w:name="_Toc493956058"/>
      <w:r>
        <w:rPr>
          <w:rFonts w:hint="eastAsia" w:ascii="宋体" w:hAnsi="宋体"/>
          <w:b/>
          <w:sz w:val="32"/>
        </w:rPr>
        <w:t>资格文件目录</w:t>
      </w:r>
    </w:p>
    <w:p w14:paraId="780B84F1">
      <w:pPr>
        <w:spacing w:line="460" w:lineRule="exact"/>
        <w:jc w:val="center"/>
        <w:rPr>
          <w:rFonts w:hint="eastAsia" w:ascii="宋体" w:hAnsi="宋体"/>
          <w:bCs/>
          <w:sz w:val="24"/>
          <w:szCs w:val="24"/>
        </w:rPr>
      </w:pPr>
      <w:r>
        <w:rPr>
          <w:rFonts w:hint="eastAsia" w:ascii="宋体" w:hAnsi="宋体"/>
          <w:bCs/>
          <w:sz w:val="24"/>
          <w:szCs w:val="24"/>
        </w:rPr>
        <w:t>（格式自拟）</w:t>
      </w:r>
    </w:p>
    <w:p w14:paraId="20BDE23A">
      <w:pPr>
        <w:pStyle w:val="82"/>
        <w:rPr>
          <w:rFonts w:hint="eastAsia"/>
        </w:rPr>
      </w:pPr>
    </w:p>
    <w:p w14:paraId="39DF884D">
      <w:pPr>
        <w:spacing w:line="460" w:lineRule="exact"/>
        <w:ind w:firstLine="480" w:firstLineChars="200"/>
        <w:jc w:val="left"/>
        <w:rPr>
          <w:rFonts w:hint="eastAsia" w:ascii="宋体" w:hAnsi="宋体"/>
          <w:bCs/>
          <w:sz w:val="24"/>
          <w:szCs w:val="24"/>
        </w:rPr>
      </w:pPr>
      <w:bookmarkStart w:id="185" w:name="_Toc19812"/>
      <w:bookmarkEnd w:id="185"/>
      <w:r>
        <w:rPr>
          <w:rFonts w:hint="eastAsia" w:ascii="宋体" w:hAnsi="宋体"/>
          <w:bCs/>
          <w:sz w:val="24"/>
          <w:szCs w:val="24"/>
        </w:rPr>
        <w:t>（一）</w:t>
      </w:r>
      <w:r>
        <w:rPr>
          <w:rFonts w:hint="eastAsia" w:ascii="宋体" w:hAnsi="宋体"/>
          <w:sz w:val="24"/>
        </w:rPr>
        <w:t>有效期之内的营业执照扫描件</w:t>
      </w:r>
      <w:r>
        <w:rPr>
          <w:rFonts w:hint="eastAsia" w:ascii="宋体" w:hAnsi="宋体"/>
          <w:bCs/>
          <w:sz w:val="24"/>
          <w:szCs w:val="24"/>
        </w:rPr>
        <w:t>；</w:t>
      </w:r>
    </w:p>
    <w:p w14:paraId="3806FC25">
      <w:pPr>
        <w:spacing w:line="460" w:lineRule="exact"/>
        <w:ind w:firstLine="480" w:firstLineChars="200"/>
        <w:jc w:val="left"/>
        <w:rPr>
          <w:rFonts w:hint="eastAsia" w:ascii="宋体" w:hAnsi="宋体"/>
          <w:bCs/>
          <w:sz w:val="24"/>
          <w:szCs w:val="24"/>
        </w:rPr>
      </w:pPr>
      <w:r>
        <w:rPr>
          <w:rFonts w:hint="eastAsia" w:ascii="宋体" w:hAnsi="宋体"/>
          <w:bCs/>
          <w:sz w:val="24"/>
          <w:szCs w:val="24"/>
        </w:rPr>
        <w:t>（二）</w:t>
      </w:r>
      <w:r>
        <w:rPr>
          <w:rFonts w:hint="eastAsia" w:ascii="宋体" w:hAnsi="宋体"/>
          <w:bCs/>
          <w:sz w:val="24"/>
          <w:szCs w:val="24"/>
        </w:rPr>
        <w:tab/>
      </w:r>
      <w:r>
        <w:rPr>
          <w:rFonts w:hint="eastAsia" w:ascii="宋体" w:hAnsi="宋体"/>
          <w:bCs/>
          <w:sz w:val="24"/>
          <w:szCs w:val="24"/>
        </w:rPr>
        <w:t>负责人身份证扫描件；若有被委托人的，则还应当提供授权委托书及被委托人的身份证扫描件；（格式见附件）</w:t>
      </w:r>
    </w:p>
    <w:p w14:paraId="57DDFBEE">
      <w:pPr>
        <w:spacing w:line="460" w:lineRule="exact"/>
        <w:ind w:firstLine="480" w:firstLineChars="200"/>
        <w:jc w:val="left"/>
        <w:rPr>
          <w:rFonts w:hint="eastAsia" w:ascii="宋体" w:hAnsi="宋体"/>
          <w:bCs/>
          <w:sz w:val="24"/>
          <w:szCs w:val="24"/>
        </w:rPr>
      </w:pPr>
      <w:r>
        <w:rPr>
          <w:rFonts w:hint="eastAsia" w:ascii="宋体" w:hAnsi="宋体"/>
          <w:bCs/>
          <w:sz w:val="24"/>
          <w:szCs w:val="24"/>
        </w:rPr>
        <w:t>（三）</w:t>
      </w:r>
      <w:r>
        <w:rPr>
          <w:rFonts w:hint="eastAsia" w:ascii="宋体" w:hAnsi="宋体"/>
          <w:bCs/>
          <w:sz w:val="24"/>
          <w:szCs w:val="24"/>
        </w:rPr>
        <w:tab/>
      </w:r>
      <w:r>
        <w:rPr>
          <w:rFonts w:hint="eastAsia" w:ascii="宋体" w:hAnsi="宋体"/>
          <w:bCs/>
          <w:sz w:val="24"/>
          <w:szCs w:val="24"/>
        </w:rPr>
        <w:t>具有良好的财务会计制度、依法缴纳税收和社会保障资金的承诺函；</w:t>
      </w:r>
    </w:p>
    <w:p w14:paraId="18E988ED">
      <w:pPr>
        <w:spacing w:line="460" w:lineRule="exact"/>
        <w:ind w:firstLine="480" w:firstLineChars="200"/>
        <w:jc w:val="left"/>
        <w:rPr>
          <w:rFonts w:hint="eastAsia" w:ascii="宋体" w:hAnsi="宋体"/>
          <w:bCs/>
          <w:sz w:val="24"/>
          <w:szCs w:val="24"/>
        </w:rPr>
      </w:pPr>
      <w:r>
        <w:rPr>
          <w:rFonts w:hint="eastAsia" w:ascii="宋体" w:hAnsi="宋体"/>
          <w:bCs/>
          <w:sz w:val="24"/>
          <w:szCs w:val="24"/>
        </w:rPr>
        <w:t>（四）</w:t>
      </w:r>
      <w:r>
        <w:rPr>
          <w:rFonts w:hint="eastAsia" w:ascii="宋体" w:hAnsi="宋体"/>
          <w:bCs/>
          <w:sz w:val="24"/>
          <w:szCs w:val="24"/>
        </w:rPr>
        <w:tab/>
      </w:r>
      <w:r>
        <w:rPr>
          <w:rFonts w:hint="eastAsia" w:ascii="宋体" w:hAnsi="宋体"/>
          <w:bCs/>
          <w:sz w:val="24"/>
          <w:szCs w:val="24"/>
        </w:rPr>
        <w:t>具有履行合同所必需设备和专业技术能力的承诺函；</w:t>
      </w:r>
    </w:p>
    <w:p w14:paraId="21A42A03">
      <w:pPr>
        <w:spacing w:line="460" w:lineRule="exact"/>
        <w:ind w:firstLine="480" w:firstLineChars="200"/>
        <w:jc w:val="left"/>
        <w:rPr>
          <w:rFonts w:hint="eastAsia" w:ascii="宋体" w:hAnsi="宋体"/>
          <w:bCs/>
          <w:sz w:val="24"/>
          <w:szCs w:val="24"/>
        </w:rPr>
      </w:pPr>
      <w:r>
        <w:rPr>
          <w:rFonts w:hint="eastAsia" w:ascii="宋体" w:hAnsi="宋体"/>
          <w:bCs/>
          <w:sz w:val="24"/>
          <w:szCs w:val="24"/>
        </w:rPr>
        <w:t>（五）无重大违法及相关失信记录声明书；</w:t>
      </w:r>
    </w:p>
    <w:p w14:paraId="0FE8E931">
      <w:pPr>
        <w:spacing w:line="460" w:lineRule="exact"/>
        <w:ind w:firstLine="480" w:firstLineChars="200"/>
        <w:jc w:val="left"/>
        <w:rPr>
          <w:rFonts w:hint="eastAsia" w:ascii="宋体" w:hAnsi="宋体"/>
          <w:bCs/>
          <w:sz w:val="24"/>
          <w:szCs w:val="24"/>
        </w:rPr>
      </w:pPr>
      <w:r>
        <w:rPr>
          <w:rFonts w:hint="eastAsia" w:ascii="宋体" w:hAnsi="宋体"/>
          <w:bCs/>
          <w:sz w:val="24"/>
          <w:szCs w:val="24"/>
        </w:rPr>
        <w:t>（六）联合体协议书（若有）；</w:t>
      </w:r>
    </w:p>
    <w:p w14:paraId="7B293BDC">
      <w:pPr>
        <w:spacing w:line="460" w:lineRule="exact"/>
        <w:ind w:firstLine="480" w:firstLineChars="200"/>
        <w:jc w:val="left"/>
        <w:rPr>
          <w:rFonts w:hint="eastAsia" w:ascii="宋体" w:hAnsi="宋体"/>
          <w:bCs/>
          <w:sz w:val="24"/>
          <w:szCs w:val="24"/>
        </w:rPr>
      </w:pPr>
      <w:r>
        <w:rPr>
          <w:rFonts w:hint="eastAsia" w:ascii="宋体" w:hAnsi="宋体"/>
          <w:bCs/>
          <w:sz w:val="24"/>
          <w:szCs w:val="24"/>
        </w:rPr>
        <w:t>（七）分包意向协议书格式；（若有）</w:t>
      </w:r>
    </w:p>
    <w:p w14:paraId="631BFD97">
      <w:pPr>
        <w:spacing w:line="460" w:lineRule="exact"/>
        <w:ind w:firstLine="480" w:firstLineChars="200"/>
        <w:jc w:val="left"/>
        <w:rPr>
          <w:rFonts w:hint="eastAsia" w:ascii="宋体" w:hAnsi="宋体"/>
          <w:bCs/>
          <w:sz w:val="24"/>
          <w:szCs w:val="24"/>
        </w:rPr>
      </w:pPr>
      <w:r>
        <w:rPr>
          <w:rFonts w:hint="eastAsia" w:ascii="宋体" w:hAnsi="宋体"/>
          <w:bCs/>
          <w:sz w:val="24"/>
          <w:szCs w:val="24"/>
        </w:rPr>
        <w:t>（</w:t>
      </w:r>
      <w:r>
        <w:rPr>
          <w:rFonts w:hint="eastAsia" w:ascii="宋体" w:hAnsi="宋体" w:eastAsia="宋体"/>
          <w:bCs/>
          <w:sz w:val="24"/>
          <w:szCs w:val="24"/>
          <w:lang w:val="en-US" w:eastAsia="zh-CN"/>
        </w:rPr>
        <w:t>八</w:t>
      </w:r>
      <w:r>
        <w:rPr>
          <w:rFonts w:hint="eastAsia" w:ascii="宋体" w:hAnsi="宋体"/>
          <w:bCs/>
          <w:sz w:val="24"/>
          <w:szCs w:val="24"/>
        </w:rPr>
        <w:t>）特定资格条件证明材料扫描件。（若有）</w:t>
      </w:r>
    </w:p>
    <w:bookmarkEnd w:id="180"/>
    <w:bookmarkEnd w:id="181"/>
    <w:bookmarkEnd w:id="182"/>
    <w:p w14:paraId="3212FD33">
      <w:pPr>
        <w:spacing w:before="240" w:after="240"/>
        <w:jc w:val="center"/>
        <w:rPr>
          <w:rFonts w:hint="eastAsia" w:ascii="宋体" w:hAnsi="宋体"/>
          <w:sz w:val="32"/>
          <w:szCs w:val="32"/>
        </w:rPr>
      </w:pPr>
      <w:r>
        <w:rPr>
          <w:rFonts w:hint="eastAsia" w:ascii="宋体" w:hAnsi="宋体"/>
          <w:sz w:val="32"/>
          <w:szCs w:val="32"/>
        </w:rPr>
        <w:br w:type="page"/>
      </w:r>
      <w:r>
        <w:rPr>
          <w:rFonts w:hint="eastAsia" w:ascii="宋体" w:hAnsi="宋体"/>
          <w:sz w:val="32"/>
          <w:szCs w:val="32"/>
        </w:rPr>
        <w:t>1、营业执照扫描件</w:t>
      </w:r>
    </w:p>
    <w:p w14:paraId="3D5B02BD">
      <w:pPr>
        <w:spacing w:line="360" w:lineRule="auto"/>
        <w:rPr>
          <w:rFonts w:hint="eastAsia" w:ascii="宋体" w:hAnsi="宋体"/>
          <w:bCs/>
          <w:sz w:val="24"/>
          <w:szCs w:val="24"/>
        </w:rPr>
      </w:pPr>
      <w:r>
        <w:rPr>
          <w:rFonts w:hint="eastAsia" w:ascii="宋体" w:hAnsi="宋体"/>
          <w:bCs/>
          <w:sz w:val="24"/>
          <w:szCs w:val="24"/>
        </w:rPr>
        <w:t>内容要求：</w:t>
      </w:r>
    </w:p>
    <w:p w14:paraId="467A8EEB">
      <w:pPr>
        <w:spacing w:line="360" w:lineRule="auto"/>
        <w:rPr>
          <w:rFonts w:hint="eastAsia" w:ascii="宋体" w:hAnsi="宋体"/>
          <w:sz w:val="24"/>
        </w:rPr>
      </w:pPr>
      <w:r>
        <w:rPr>
          <w:rFonts w:hint="eastAsia" w:ascii="宋体" w:hAnsi="宋体"/>
          <w:sz w:val="24"/>
        </w:rPr>
        <w:t>1.提供处于有效期之内的营业执照扫描件；</w:t>
      </w:r>
    </w:p>
    <w:p w14:paraId="5A671E72">
      <w:pPr>
        <w:spacing w:line="360" w:lineRule="auto"/>
        <w:rPr>
          <w:rFonts w:hint="eastAsia" w:ascii="宋体" w:hAnsi="宋体"/>
          <w:sz w:val="24"/>
        </w:rPr>
      </w:pPr>
      <w:r>
        <w:rPr>
          <w:rFonts w:hint="eastAsia" w:ascii="宋体" w:hAnsi="宋体"/>
          <w:sz w:val="24"/>
        </w:rPr>
        <w:t>2.扫描件须加盖公章确认。</w:t>
      </w:r>
    </w:p>
    <w:p w14:paraId="40AD3E55">
      <w:pPr>
        <w:spacing w:line="360" w:lineRule="auto"/>
        <w:rPr>
          <w:rFonts w:hint="eastAsia" w:ascii="宋体" w:hAnsi="宋体"/>
          <w:sz w:val="24"/>
        </w:rPr>
      </w:pPr>
    </w:p>
    <w:p w14:paraId="2525B23E">
      <w:pPr>
        <w:spacing w:line="360" w:lineRule="auto"/>
        <w:rPr>
          <w:rFonts w:hint="eastAsia" w:ascii="宋体" w:hAnsi="宋体"/>
          <w:sz w:val="24"/>
        </w:rPr>
      </w:pPr>
    </w:p>
    <w:p w14:paraId="51371D9F">
      <w:pPr>
        <w:spacing w:line="360" w:lineRule="auto"/>
        <w:rPr>
          <w:rFonts w:hint="eastAsia" w:ascii="宋体" w:hAnsi="宋体"/>
          <w:sz w:val="24"/>
        </w:rPr>
      </w:pPr>
    </w:p>
    <w:p w14:paraId="773EB9D9">
      <w:pPr>
        <w:spacing w:line="360" w:lineRule="auto"/>
        <w:rPr>
          <w:rFonts w:hint="eastAsia" w:ascii="宋体" w:hAnsi="宋体"/>
          <w:sz w:val="24"/>
        </w:rPr>
      </w:pPr>
    </w:p>
    <w:p w14:paraId="28B619FB">
      <w:pPr>
        <w:spacing w:line="360" w:lineRule="auto"/>
        <w:rPr>
          <w:rFonts w:hint="eastAsia" w:ascii="宋体" w:hAnsi="宋体"/>
          <w:sz w:val="24"/>
        </w:rPr>
      </w:pPr>
    </w:p>
    <w:p w14:paraId="4689FE7E">
      <w:pPr>
        <w:spacing w:line="360" w:lineRule="auto"/>
        <w:rPr>
          <w:rFonts w:hint="eastAsia" w:ascii="宋体" w:hAnsi="宋体"/>
          <w:sz w:val="24"/>
        </w:rPr>
      </w:pPr>
    </w:p>
    <w:p w14:paraId="7BA29237">
      <w:pPr>
        <w:spacing w:line="360" w:lineRule="auto"/>
        <w:rPr>
          <w:rFonts w:hint="eastAsia" w:ascii="宋体" w:hAnsi="宋体"/>
          <w:sz w:val="24"/>
        </w:rPr>
      </w:pPr>
    </w:p>
    <w:p w14:paraId="08B0A4B0">
      <w:pPr>
        <w:spacing w:line="360" w:lineRule="auto"/>
        <w:rPr>
          <w:rFonts w:hint="eastAsia" w:ascii="宋体" w:hAnsi="宋体"/>
          <w:sz w:val="24"/>
        </w:rPr>
      </w:pPr>
    </w:p>
    <w:p w14:paraId="77AEE4DE">
      <w:pPr>
        <w:spacing w:line="360" w:lineRule="auto"/>
        <w:jc w:val="center"/>
        <w:rPr>
          <w:rFonts w:hint="eastAsia" w:ascii="宋体" w:hAnsi="宋体"/>
          <w:b/>
          <w:bCs/>
          <w:sz w:val="32"/>
          <w:szCs w:val="32"/>
        </w:rPr>
      </w:pPr>
    </w:p>
    <w:p w14:paraId="7985426F">
      <w:pPr>
        <w:pageBreakBefore/>
        <w:spacing w:line="360" w:lineRule="auto"/>
        <w:jc w:val="center"/>
        <w:rPr>
          <w:rFonts w:hint="eastAsia" w:ascii="宋体" w:hAnsi="宋体"/>
          <w:b/>
          <w:bCs/>
          <w:sz w:val="32"/>
          <w:szCs w:val="32"/>
        </w:rPr>
      </w:pPr>
      <w:r>
        <w:rPr>
          <w:rFonts w:hint="eastAsia" w:ascii="宋体" w:hAnsi="宋体"/>
          <w:b/>
          <w:bCs/>
          <w:sz w:val="32"/>
          <w:szCs w:val="32"/>
        </w:rPr>
        <w:t>2、负责人身份证扫描件；若有被委托人的，则还应当提供授权委托书及被委托人的身份证扫描件</w:t>
      </w:r>
    </w:p>
    <w:p w14:paraId="1BB83E35">
      <w:pPr>
        <w:spacing w:line="360" w:lineRule="auto"/>
        <w:jc w:val="center"/>
        <w:rPr>
          <w:rFonts w:hint="eastAsia" w:ascii="宋体" w:hAnsi="宋体"/>
          <w:b/>
          <w:bCs/>
          <w:sz w:val="32"/>
          <w:szCs w:val="32"/>
        </w:rPr>
      </w:pPr>
    </w:p>
    <w:p w14:paraId="5F599902">
      <w:pPr>
        <w:jc w:val="center"/>
        <w:rPr>
          <w:rFonts w:hint="eastAsia" w:ascii="宋体" w:hAnsi="宋体"/>
          <w:sz w:val="32"/>
          <w:szCs w:val="32"/>
        </w:rPr>
      </w:pPr>
      <w:r>
        <w:rPr>
          <w:rFonts w:hint="eastAsia" w:ascii="宋体" w:hAnsi="宋体"/>
          <w:sz w:val="32"/>
          <w:szCs w:val="32"/>
        </w:rPr>
        <w:t>2.1负责人身份证扫描件</w:t>
      </w:r>
    </w:p>
    <w:p w14:paraId="5D0D0934">
      <w:pPr>
        <w:pStyle w:val="52"/>
        <w:ind w:firstLine="0"/>
        <w:rPr>
          <w:rFonts w:hint="eastAsia" w:ascii="宋体" w:hAnsi="宋体"/>
        </w:rPr>
      </w:pPr>
    </w:p>
    <w:p w14:paraId="6FACF3C4">
      <w:pPr>
        <w:spacing w:line="360" w:lineRule="auto"/>
        <w:rPr>
          <w:rFonts w:hint="eastAsia" w:ascii="宋体" w:hAnsi="宋体"/>
          <w:sz w:val="24"/>
          <w:szCs w:val="24"/>
        </w:rPr>
      </w:pPr>
      <w:r>
        <w:rPr>
          <w:rFonts w:hint="eastAsia" w:ascii="宋体" w:hAnsi="宋体"/>
          <w:sz w:val="24"/>
          <w:szCs w:val="24"/>
        </w:rPr>
        <w:t>内容要求：</w:t>
      </w:r>
    </w:p>
    <w:p w14:paraId="151A9EEC">
      <w:pPr>
        <w:spacing w:line="360" w:lineRule="auto"/>
        <w:rPr>
          <w:rFonts w:hint="eastAsia" w:ascii="宋体" w:hAnsi="宋体"/>
          <w:sz w:val="24"/>
          <w:szCs w:val="24"/>
        </w:rPr>
      </w:pPr>
      <w:r>
        <w:rPr>
          <w:rFonts w:hint="eastAsia" w:ascii="宋体" w:hAnsi="宋体"/>
          <w:sz w:val="24"/>
          <w:szCs w:val="24"/>
        </w:rPr>
        <w:t>1.提供处于有效期之内的负责人身份证正、反面扫描件；</w:t>
      </w:r>
    </w:p>
    <w:p w14:paraId="7F79F8C3">
      <w:pPr>
        <w:spacing w:line="360" w:lineRule="auto"/>
        <w:rPr>
          <w:rFonts w:hint="eastAsia" w:ascii="宋体" w:hAnsi="宋体"/>
          <w:sz w:val="24"/>
          <w:szCs w:val="24"/>
        </w:rPr>
      </w:pPr>
      <w:r>
        <w:rPr>
          <w:rFonts w:hint="eastAsia" w:ascii="宋体" w:hAnsi="宋体"/>
          <w:sz w:val="24"/>
          <w:szCs w:val="24"/>
        </w:rPr>
        <w:t>2.扫描件须加盖公章确认。</w:t>
      </w:r>
    </w:p>
    <w:p w14:paraId="0C372429">
      <w:pPr>
        <w:pStyle w:val="40"/>
        <w:ind w:firstLine="240"/>
        <w:rPr>
          <w:rFonts w:hint="eastAsia" w:ascii="宋体" w:hAnsi="宋体"/>
          <w:sz w:val="24"/>
          <w:szCs w:val="24"/>
        </w:rPr>
      </w:pPr>
    </w:p>
    <w:p w14:paraId="1F7D0A67">
      <w:pPr>
        <w:pStyle w:val="40"/>
        <w:ind w:firstLine="240"/>
        <w:rPr>
          <w:rFonts w:hint="eastAsia" w:ascii="宋体" w:hAnsi="宋体"/>
          <w:sz w:val="24"/>
          <w:szCs w:val="24"/>
        </w:rPr>
      </w:pPr>
    </w:p>
    <w:p w14:paraId="30684DE8">
      <w:pPr>
        <w:pStyle w:val="40"/>
        <w:ind w:firstLine="240"/>
        <w:rPr>
          <w:rFonts w:hint="eastAsia" w:ascii="宋体" w:hAnsi="宋体"/>
          <w:sz w:val="24"/>
          <w:szCs w:val="24"/>
        </w:rPr>
      </w:pPr>
    </w:p>
    <w:p w14:paraId="25854039">
      <w:pPr>
        <w:pageBreakBefore/>
        <w:spacing w:line="360" w:lineRule="auto"/>
        <w:jc w:val="center"/>
        <w:rPr>
          <w:rFonts w:hint="eastAsia" w:ascii="宋体" w:hAnsi="宋体"/>
          <w:b/>
          <w:bCs/>
          <w:sz w:val="32"/>
          <w:szCs w:val="32"/>
        </w:rPr>
      </w:pPr>
      <w:r>
        <w:rPr>
          <w:rFonts w:hint="eastAsia" w:ascii="宋体" w:hAnsi="宋体"/>
          <w:b/>
          <w:bCs/>
          <w:sz w:val="32"/>
          <w:szCs w:val="32"/>
        </w:rPr>
        <w:t>2.2授权委托书</w:t>
      </w:r>
    </w:p>
    <w:p w14:paraId="48374D4C">
      <w:pPr>
        <w:pStyle w:val="136"/>
        <w:spacing w:line="440" w:lineRule="exact"/>
        <w:rPr>
          <w:rFonts w:hint="eastAsia" w:ascii="宋体" w:hAnsi="宋体"/>
          <w:sz w:val="24"/>
          <w:szCs w:val="20"/>
          <w:u w:val="single"/>
        </w:rPr>
      </w:pPr>
      <w:r>
        <w:rPr>
          <w:rFonts w:hint="eastAsia" w:ascii="宋体" w:hAnsi="宋体"/>
          <w:sz w:val="24"/>
          <w:szCs w:val="20"/>
          <w:u w:val="single"/>
        </w:rPr>
        <w:t xml:space="preserve">  </w:t>
      </w:r>
      <w:r>
        <w:rPr>
          <w:rFonts w:hint="eastAsia" w:ascii="宋体" w:hAnsi="宋体"/>
          <w:iCs/>
          <w:sz w:val="24"/>
          <w:u w:val="single"/>
        </w:rPr>
        <w:t>（采购人名称）  ：</w:t>
      </w:r>
    </w:p>
    <w:p w14:paraId="43FB52CD">
      <w:pPr>
        <w:pStyle w:val="136"/>
        <w:autoSpaceDE w:val="0"/>
        <w:autoSpaceDN w:val="0"/>
        <w:spacing w:line="440" w:lineRule="exact"/>
        <w:rPr>
          <w:rFonts w:hint="eastAsia" w:ascii="宋体" w:hAnsi="宋体"/>
        </w:rPr>
      </w:pPr>
      <w:r>
        <w:rPr>
          <w:rFonts w:hint="eastAsia" w:ascii="宋体" w:hAnsi="宋体"/>
        </w:rPr>
        <w:t xml:space="preserve">   </w:t>
      </w:r>
      <w:r>
        <w:rPr>
          <w:rFonts w:hint="eastAsia" w:ascii="宋体" w:hAnsi="宋体"/>
          <w:sz w:val="24"/>
          <w:szCs w:val="20"/>
        </w:rPr>
        <w:t xml:space="preserve">  我</w:t>
      </w:r>
      <w:r>
        <w:rPr>
          <w:rFonts w:hint="eastAsia" w:ascii="宋体" w:hAnsi="宋体"/>
          <w:sz w:val="24"/>
          <w:szCs w:val="20"/>
          <w:u w:val="single"/>
        </w:rPr>
        <w:t xml:space="preserve">              （</w:t>
      </w:r>
      <w:r>
        <w:rPr>
          <w:rFonts w:hint="eastAsia" w:ascii="宋体" w:hAnsi="宋体"/>
          <w:sz w:val="24"/>
          <w:szCs w:val="20"/>
        </w:rPr>
        <w:t>负责人姓名）系</w:t>
      </w:r>
      <w:r>
        <w:rPr>
          <w:rFonts w:hint="eastAsia" w:ascii="宋体" w:hAnsi="宋体"/>
          <w:sz w:val="24"/>
          <w:szCs w:val="20"/>
          <w:u w:val="single"/>
        </w:rPr>
        <w:t xml:space="preserve">           </w:t>
      </w:r>
      <w:r>
        <w:rPr>
          <w:rFonts w:hint="eastAsia" w:ascii="宋体" w:hAnsi="宋体"/>
          <w:sz w:val="24"/>
          <w:szCs w:val="20"/>
        </w:rPr>
        <w:t>（投标人名称）的负责人，现授权委托本单位在职职工</w:t>
      </w:r>
      <w:r>
        <w:rPr>
          <w:rFonts w:hint="eastAsia" w:ascii="宋体" w:hAnsi="宋体"/>
          <w:sz w:val="24"/>
          <w:szCs w:val="20"/>
          <w:u w:val="single"/>
        </w:rPr>
        <w:t xml:space="preserve">              </w:t>
      </w:r>
      <w:r>
        <w:rPr>
          <w:rFonts w:hint="eastAsia" w:ascii="宋体" w:hAnsi="宋体"/>
          <w:sz w:val="24"/>
          <w:szCs w:val="20"/>
        </w:rPr>
        <w:t>（姓名）以我方的名义参加就贵方组织的</w:t>
      </w:r>
      <w:r>
        <w:rPr>
          <w:rFonts w:hint="eastAsia" w:ascii="宋体" w:hAnsi="宋体"/>
          <w:sz w:val="24"/>
          <w:szCs w:val="20"/>
          <w:u w:val="single"/>
        </w:rPr>
        <w:t xml:space="preserve">                         （项目名称）</w:t>
      </w:r>
      <w:r>
        <w:rPr>
          <w:rFonts w:hint="eastAsia" w:ascii="宋体" w:hAnsi="宋体"/>
          <w:sz w:val="24"/>
          <w:szCs w:val="20"/>
        </w:rPr>
        <w:t>（项目编号：</w:t>
      </w:r>
      <w:r>
        <w:rPr>
          <w:rFonts w:hint="eastAsia" w:ascii="宋体" w:hAnsi="宋体"/>
          <w:sz w:val="24"/>
          <w:szCs w:val="20"/>
          <w:u w:val="single"/>
        </w:rPr>
        <w:t>　　　　</w:t>
      </w:r>
      <w:r>
        <w:rPr>
          <w:rFonts w:hint="eastAsia" w:ascii="宋体" w:hAnsi="宋体"/>
          <w:sz w:val="24"/>
          <w:szCs w:val="20"/>
        </w:rPr>
        <w:t>）的投标活动，并代表我方全权办理针对上述项目的</w:t>
      </w:r>
      <w:r>
        <w:rPr>
          <w:rFonts w:hint="eastAsia"/>
        </w:rPr>
        <w:t>采购</w:t>
      </w:r>
      <w:r>
        <w:rPr>
          <w:rFonts w:hint="eastAsia" w:ascii="宋体" w:hAnsi="宋体"/>
          <w:sz w:val="24"/>
          <w:szCs w:val="20"/>
        </w:rPr>
        <w:t>、开标、评审、签约等具体事务和签署相关文件。</w:t>
      </w:r>
    </w:p>
    <w:p w14:paraId="69306C66">
      <w:pPr>
        <w:pStyle w:val="136"/>
        <w:autoSpaceDE w:val="0"/>
        <w:autoSpaceDN w:val="0"/>
        <w:spacing w:line="440" w:lineRule="exact"/>
        <w:rPr>
          <w:rFonts w:hint="eastAsia" w:ascii="宋体" w:hAnsi="宋体"/>
          <w:sz w:val="24"/>
          <w:szCs w:val="20"/>
        </w:rPr>
      </w:pPr>
      <w:r>
        <w:rPr>
          <w:rFonts w:hint="eastAsia" w:ascii="宋体" w:hAnsi="宋体"/>
          <w:sz w:val="24"/>
          <w:szCs w:val="20"/>
        </w:rPr>
        <w:t xml:space="preserve">    我方对被委托人的签字或盖章事项负全部责任。</w:t>
      </w:r>
    </w:p>
    <w:p w14:paraId="332A2225">
      <w:pPr>
        <w:pStyle w:val="136"/>
        <w:spacing w:line="440" w:lineRule="exact"/>
        <w:ind w:firstLine="480"/>
        <w:rPr>
          <w:rFonts w:hint="eastAsia" w:ascii="宋体" w:hAnsi="宋体"/>
          <w:sz w:val="24"/>
          <w:szCs w:val="21"/>
        </w:rPr>
      </w:pPr>
      <w:r>
        <w:rPr>
          <w:rFonts w:hint="eastAsia" w:ascii="宋体" w:hAnsi="宋体"/>
          <w:sz w:val="24"/>
          <w:szCs w:val="21"/>
        </w:rPr>
        <w:t>本授权书自签署之日起生效，在撤销授权的书面通知送达贵方以前，本授权委托书一直有效。被委托人在授权书有效期内签署的所有文件不因授权的撤销而失效。</w:t>
      </w:r>
    </w:p>
    <w:p w14:paraId="43776D97">
      <w:pPr>
        <w:pStyle w:val="136"/>
        <w:spacing w:line="440" w:lineRule="exact"/>
        <w:ind w:firstLine="480"/>
        <w:rPr>
          <w:rFonts w:hint="eastAsia" w:ascii="宋体" w:hAnsi="宋体"/>
          <w:sz w:val="24"/>
          <w:szCs w:val="21"/>
        </w:rPr>
      </w:pPr>
      <w:r>
        <w:rPr>
          <w:rFonts w:hint="eastAsia" w:ascii="宋体" w:hAnsi="宋体"/>
          <w:sz w:val="24"/>
          <w:szCs w:val="21"/>
        </w:rPr>
        <w:t>被委托人无转委托权，特此声明。</w:t>
      </w:r>
    </w:p>
    <w:p w14:paraId="614DA97D">
      <w:pPr>
        <w:pStyle w:val="136"/>
        <w:spacing w:line="440" w:lineRule="exact"/>
        <w:ind w:firstLine="480"/>
        <w:rPr>
          <w:rFonts w:hint="eastAsia" w:ascii="宋体" w:hAnsi="宋体"/>
          <w:sz w:val="24"/>
          <w:szCs w:val="21"/>
        </w:rPr>
      </w:pPr>
    </w:p>
    <w:p w14:paraId="35EA1A97">
      <w:pPr>
        <w:pStyle w:val="135"/>
        <w:spacing w:line="360" w:lineRule="auto"/>
        <w:ind w:firstLine="3840" w:firstLineChars="1600"/>
        <w:rPr>
          <w:rFonts w:hint="eastAsia" w:hAnsi="宋体"/>
          <w:sz w:val="24"/>
        </w:rPr>
      </w:pPr>
      <w:r>
        <w:rPr>
          <w:rFonts w:hint="eastAsia" w:hAnsi="宋体"/>
          <w:sz w:val="24"/>
        </w:rPr>
        <w:t xml:space="preserve">     </w:t>
      </w: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15682364">
      <w:pPr>
        <w:pStyle w:val="136"/>
        <w:spacing w:line="360" w:lineRule="auto"/>
        <w:ind w:firstLine="4480" w:firstLineChars="1600"/>
        <w:rPr>
          <w:rFonts w:hint="eastAsia" w:ascii="宋体" w:hAnsi="宋体"/>
          <w:spacing w:val="20"/>
          <w:sz w:val="24"/>
        </w:rPr>
      </w:pPr>
      <w:r>
        <w:rPr>
          <w:rFonts w:hint="eastAsia" w:ascii="宋体" w:hAnsi="宋体"/>
          <w:spacing w:val="20"/>
          <w:sz w:val="24"/>
        </w:rPr>
        <w:t>日     期：</w:t>
      </w:r>
      <w:r>
        <w:rPr>
          <w:rFonts w:hint="eastAsia" w:ascii="宋体" w:hAnsi="宋体"/>
          <w:spacing w:val="20"/>
          <w:sz w:val="24"/>
          <w:u w:val="single"/>
        </w:rPr>
        <w:t xml:space="preserve">            </w:t>
      </w:r>
    </w:p>
    <w:p w14:paraId="6FE426C3">
      <w:pPr>
        <w:pStyle w:val="136"/>
        <w:spacing w:line="440" w:lineRule="exact"/>
        <w:rPr>
          <w:rFonts w:hint="eastAsia" w:ascii="宋体" w:hAnsi="宋体"/>
          <w:sz w:val="24"/>
          <w:szCs w:val="21"/>
        </w:rPr>
      </w:pPr>
      <w:r>
        <w:rPr>
          <w:rFonts w:hint="eastAsia" w:ascii="宋体" w:hAnsi="宋体"/>
          <w:sz w:val="24"/>
          <w:szCs w:val="21"/>
        </w:rPr>
        <w:t>_____________________________________________________________________</w:t>
      </w:r>
    </w:p>
    <w:p w14:paraId="464D2E9B">
      <w:pPr>
        <w:pStyle w:val="136"/>
        <w:spacing w:line="440" w:lineRule="exact"/>
        <w:ind w:firstLine="480"/>
        <w:rPr>
          <w:rFonts w:hint="eastAsia" w:ascii="宋体" w:hAnsi="宋体"/>
          <w:sz w:val="24"/>
          <w:szCs w:val="21"/>
        </w:rPr>
      </w:pPr>
      <w:r>
        <w:rPr>
          <w:rFonts w:hint="eastAsia" w:ascii="宋体" w:hAnsi="宋体"/>
          <w:sz w:val="24"/>
          <w:szCs w:val="21"/>
        </w:rPr>
        <w:t>附：被委托人工作单位：</w:t>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 xml:space="preserve">职务： </w:t>
      </w:r>
    </w:p>
    <w:p w14:paraId="34F3933F">
      <w:pPr>
        <w:pStyle w:val="136"/>
        <w:spacing w:line="440" w:lineRule="exact"/>
        <w:ind w:firstLine="480"/>
        <w:rPr>
          <w:rFonts w:hint="eastAsia" w:ascii="宋体" w:hAnsi="宋体"/>
          <w:sz w:val="24"/>
          <w:szCs w:val="21"/>
        </w:rPr>
      </w:pPr>
      <w:r>
        <w:rPr>
          <w:rFonts w:hint="eastAsia" w:ascii="宋体" w:hAnsi="宋体"/>
          <w:sz w:val="24"/>
          <w:szCs w:val="21"/>
        </w:rPr>
        <w:t xml:space="preserve">    身份证号码：　　　　　　　　　　</w:t>
      </w:r>
      <w:r>
        <w:rPr>
          <w:rFonts w:hint="eastAsia" w:ascii="宋体" w:hAnsi="宋体"/>
          <w:sz w:val="24"/>
          <w:szCs w:val="21"/>
        </w:rPr>
        <w:tab/>
      </w:r>
      <w:r>
        <w:rPr>
          <w:rFonts w:hint="eastAsia" w:ascii="宋体" w:hAnsi="宋体"/>
          <w:sz w:val="24"/>
          <w:szCs w:val="21"/>
        </w:rPr>
        <w:t xml:space="preserve">性别：　    </w:t>
      </w:r>
    </w:p>
    <w:p w14:paraId="0F8C3A17">
      <w:pPr>
        <w:pStyle w:val="136"/>
        <w:spacing w:line="360" w:lineRule="auto"/>
        <w:ind w:firstLine="420"/>
        <w:rPr>
          <w:rFonts w:hint="eastAsia" w:ascii="宋体" w:hAnsi="宋体"/>
          <w:b/>
          <w:sz w:val="24"/>
          <w:szCs w:val="21"/>
        </w:rPr>
      </w:pPr>
    </w:p>
    <w:p w14:paraId="049674EC">
      <w:pPr>
        <w:pStyle w:val="136"/>
        <w:spacing w:line="360" w:lineRule="auto"/>
        <w:rPr>
          <w:rFonts w:hint="eastAsia" w:ascii="宋体" w:hAnsi="宋体"/>
          <w:sz w:val="24"/>
          <w:szCs w:val="21"/>
        </w:rPr>
      </w:pPr>
      <w:r>
        <w:rPr>
          <w:rFonts w:hint="eastAsia" w:ascii="宋体" w:hAnsi="宋体"/>
          <w:sz w:val="24"/>
          <w:szCs w:val="21"/>
        </w:rPr>
        <w:t>▲注：</w:t>
      </w:r>
    </w:p>
    <w:p w14:paraId="127584A1">
      <w:pPr>
        <w:pStyle w:val="136"/>
        <w:spacing w:line="360" w:lineRule="auto"/>
        <w:ind w:firstLine="480" w:firstLineChars="200"/>
        <w:rPr>
          <w:rFonts w:hint="eastAsia" w:ascii="宋体" w:hAnsi="宋体"/>
          <w:sz w:val="24"/>
          <w:szCs w:val="21"/>
        </w:rPr>
      </w:pPr>
      <w:r>
        <w:rPr>
          <w:rFonts w:hint="eastAsia" w:ascii="宋体" w:hAnsi="宋体"/>
          <w:sz w:val="24"/>
          <w:szCs w:val="21"/>
        </w:rPr>
        <w:t>1.投标人为法人企业的，其负责人为其法定代表人；投标人为其他组织的，其负责人为法律、行政法规规定代表单位行使职权的主要负责人；投标人为自然人的，其负责人为自然人本人。</w:t>
      </w:r>
    </w:p>
    <w:p w14:paraId="5D4CBDAF">
      <w:pPr>
        <w:pStyle w:val="136"/>
        <w:spacing w:line="360" w:lineRule="auto"/>
        <w:ind w:firstLine="480" w:firstLineChars="200"/>
        <w:rPr>
          <w:rFonts w:hint="eastAsia" w:ascii="宋体" w:hAnsi="宋体"/>
          <w:sz w:val="24"/>
          <w:szCs w:val="21"/>
        </w:rPr>
      </w:pPr>
      <w:r>
        <w:rPr>
          <w:rFonts w:hint="eastAsia" w:ascii="宋体" w:hAnsi="宋体"/>
          <w:sz w:val="24"/>
          <w:szCs w:val="21"/>
        </w:rPr>
        <w:t>2.委托人为上述条款中的负责人。</w:t>
      </w:r>
    </w:p>
    <w:p w14:paraId="253B2351">
      <w:pPr>
        <w:pStyle w:val="136"/>
        <w:spacing w:line="360" w:lineRule="auto"/>
        <w:ind w:firstLine="480" w:firstLineChars="200"/>
        <w:rPr>
          <w:rFonts w:hint="eastAsia" w:ascii="宋体" w:hAnsi="宋体"/>
          <w:sz w:val="24"/>
          <w:szCs w:val="21"/>
        </w:rPr>
      </w:pPr>
      <w:r>
        <w:rPr>
          <w:rFonts w:hint="eastAsia" w:ascii="宋体" w:hAnsi="宋体"/>
          <w:sz w:val="24"/>
          <w:szCs w:val="21"/>
        </w:rPr>
        <w:t>3.本“授权委托书”需附负责人、被委托人身份证件扫描件，如扫描件不清晰或错误的，后果由投标人承担。</w:t>
      </w:r>
    </w:p>
    <w:p w14:paraId="2B9554DE">
      <w:pPr>
        <w:pStyle w:val="136"/>
        <w:spacing w:line="360" w:lineRule="auto"/>
        <w:ind w:firstLine="480" w:firstLineChars="200"/>
        <w:rPr>
          <w:rFonts w:hint="eastAsia" w:ascii="宋体" w:hAnsi="宋体"/>
          <w:sz w:val="24"/>
          <w:szCs w:val="21"/>
        </w:rPr>
      </w:pPr>
      <w:r>
        <w:rPr>
          <w:rFonts w:hint="eastAsia" w:ascii="宋体" w:hAnsi="宋体"/>
          <w:sz w:val="24"/>
          <w:szCs w:val="21"/>
        </w:rPr>
        <w:t>4. 若是负责人参会的，不需要提供此授权委托书。</w:t>
      </w:r>
    </w:p>
    <w:p w14:paraId="791229E7">
      <w:pPr>
        <w:pStyle w:val="135"/>
        <w:spacing w:line="440" w:lineRule="exact"/>
        <w:rPr>
          <w:rFonts w:hint="eastAsia" w:hAnsi="宋体"/>
          <w:bCs/>
          <w:sz w:val="24"/>
        </w:rPr>
      </w:pPr>
    </w:p>
    <w:p w14:paraId="38AF867E">
      <w:pPr>
        <w:pStyle w:val="135"/>
        <w:spacing w:line="440" w:lineRule="exact"/>
        <w:rPr>
          <w:rFonts w:hint="eastAsia" w:hAnsi="宋体"/>
          <w:bCs/>
          <w:sz w:val="24"/>
        </w:rPr>
      </w:pPr>
    </w:p>
    <w:p w14:paraId="2089E49A">
      <w:pPr>
        <w:pStyle w:val="135"/>
        <w:spacing w:line="440" w:lineRule="exact"/>
        <w:rPr>
          <w:rFonts w:hint="eastAsia" w:hAnsi="宋体"/>
          <w:bCs/>
          <w:sz w:val="24"/>
        </w:rPr>
      </w:pPr>
    </w:p>
    <w:p w14:paraId="5E69546B">
      <w:pPr>
        <w:pStyle w:val="135"/>
        <w:spacing w:line="440" w:lineRule="exact"/>
        <w:rPr>
          <w:rFonts w:hint="eastAsia" w:hAnsi="宋体"/>
          <w:bCs/>
          <w:sz w:val="24"/>
        </w:rPr>
      </w:pPr>
    </w:p>
    <w:p w14:paraId="0B20B58C">
      <w:pPr>
        <w:pStyle w:val="135"/>
        <w:spacing w:line="440" w:lineRule="exact"/>
        <w:rPr>
          <w:rFonts w:hint="eastAsia" w:hAnsi="宋体"/>
          <w:bCs/>
          <w:sz w:val="24"/>
        </w:rPr>
      </w:pPr>
    </w:p>
    <w:p w14:paraId="6A47BD1E">
      <w:pPr>
        <w:pStyle w:val="135"/>
        <w:spacing w:line="440" w:lineRule="exact"/>
        <w:rPr>
          <w:rFonts w:hint="eastAsia" w:hAnsi="宋体"/>
          <w:bCs/>
          <w:sz w:val="24"/>
        </w:rPr>
      </w:pPr>
    </w:p>
    <w:p w14:paraId="375CDF6B">
      <w:pPr>
        <w:pStyle w:val="135"/>
        <w:spacing w:line="440" w:lineRule="exact"/>
        <w:rPr>
          <w:rFonts w:hint="eastAsia" w:hAnsi="宋体"/>
          <w:bCs/>
          <w:sz w:val="24"/>
        </w:rPr>
      </w:pPr>
      <w:r>
        <w:rPr>
          <w:rFonts w:hint="eastAsia" w:hAnsi="宋体"/>
          <w:bCs/>
          <w:sz w:val="24"/>
        </w:rPr>
        <w:t>负责人身份证件</w:t>
      </w:r>
      <w:r>
        <w:rPr>
          <w:rFonts w:hint="eastAsia" w:hAnsi="宋体"/>
          <w:bCs/>
          <w:sz w:val="24"/>
          <w:lang w:eastAsia="zh-CN"/>
        </w:rPr>
        <w:t>扫描件</w:t>
      </w:r>
      <w:r>
        <w:rPr>
          <w:rFonts w:hint="eastAsia" w:hAnsi="宋体"/>
          <w:bCs/>
          <w:sz w:val="24"/>
        </w:rPr>
        <w:t>：</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50"/>
      </w:tblGrid>
      <w:tr w14:paraId="128C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2" w:hRule="atLeast"/>
          <w:jc w:val="center"/>
        </w:trPr>
        <w:tc>
          <w:tcPr>
            <w:tcW w:w="5000" w:type="dxa"/>
            <w:vAlign w:val="top"/>
          </w:tcPr>
          <w:p w14:paraId="4707E86F">
            <w:pPr>
              <w:pStyle w:val="135"/>
              <w:spacing w:line="440" w:lineRule="exact"/>
              <w:rPr>
                <w:rFonts w:hint="eastAsia" w:hAnsi="宋体"/>
                <w:bCs/>
                <w:sz w:val="24"/>
                <w:lang w:eastAsia="zh-CN"/>
              </w:rPr>
            </w:pPr>
            <w:r>
              <w:rPr>
                <w:rFonts w:hint="eastAsia" w:hAnsi="宋体"/>
                <w:bCs/>
                <w:sz w:val="24"/>
                <w:lang w:eastAsia="zh-CN"/>
              </w:rPr>
              <w:t>正面：                                 反面：</w:t>
            </w:r>
          </w:p>
          <w:p w14:paraId="4E7DD985">
            <w:pPr>
              <w:pStyle w:val="135"/>
              <w:spacing w:line="440" w:lineRule="exact"/>
              <w:rPr>
                <w:rFonts w:hint="eastAsia" w:hAnsi="宋体"/>
                <w:bCs/>
                <w:sz w:val="24"/>
                <w:lang w:eastAsia="zh-CN"/>
              </w:rPr>
            </w:pPr>
          </w:p>
        </w:tc>
      </w:tr>
    </w:tbl>
    <w:p w14:paraId="265A473E">
      <w:pPr>
        <w:pStyle w:val="135"/>
        <w:spacing w:line="440" w:lineRule="exact"/>
        <w:rPr>
          <w:rFonts w:hint="eastAsia" w:hAnsi="宋体"/>
          <w:bCs/>
          <w:sz w:val="24"/>
        </w:rPr>
      </w:pPr>
      <w:r>
        <w:rPr>
          <w:rFonts w:hint="eastAsia" w:hAnsi="宋体"/>
          <w:bCs/>
          <w:sz w:val="24"/>
        </w:rPr>
        <w:t>被委托人身份证件</w:t>
      </w:r>
      <w:r>
        <w:rPr>
          <w:rFonts w:hint="eastAsia" w:hAnsi="宋体"/>
          <w:bCs/>
          <w:sz w:val="24"/>
          <w:lang w:eastAsia="zh-CN"/>
        </w:rPr>
        <w:t>扫描件</w:t>
      </w:r>
      <w:r>
        <w:rPr>
          <w:rFonts w:hint="eastAsia" w:hAnsi="宋体"/>
          <w:bCs/>
          <w:sz w:val="24"/>
        </w:rPr>
        <w:t>：</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50"/>
      </w:tblGrid>
      <w:tr w14:paraId="56336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2" w:hRule="atLeast"/>
          <w:jc w:val="center"/>
        </w:trPr>
        <w:tc>
          <w:tcPr>
            <w:tcW w:w="5000" w:type="dxa"/>
            <w:vAlign w:val="top"/>
          </w:tcPr>
          <w:p w14:paraId="1FF6D4A8">
            <w:pPr>
              <w:pStyle w:val="135"/>
              <w:spacing w:line="440" w:lineRule="exact"/>
              <w:rPr>
                <w:rFonts w:hint="eastAsia" w:hAnsi="宋体"/>
                <w:bCs/>
                <w:sz w:val="24"/>
                <w:lang w:eastAsia="zh-CN"/>
              </w:rPr>
            </w:pPr>
            <w:r>
              <w:rPr>
                <w:rFonts w:hint="eastAsia" w:hAnsi="宋体"/>
                <w:bCs/>
                <w:sz w:val="24"/>
                <w:lang w:eastAsia="zh-CN"/>
              </w:rPr>
              <w:t>正面：                                 反面：</w:t>
            </w:r>
          </w:p>
          <w:p w14:paraId="078DD3CB">
            <w:pPr>
              <w:pStyle w:val="135"/>
              <w:spacing w:line="440" w:lineRule="exact"/>
              <w:rPr>
                <w:rFonts w:hint="eastAsia" w:hAnsi="宋体"/>
                <w:bCs/>
                <w:sz w:val="24"/>
                <w:lang w:eastAsia="zh-CN"/>
              </w:rPr>
            </w:pPr>
          </w:p>
        </w:tc>
      </w:tr>
    </w:tbl>
    <w:p w14:paraId="6B00AEF6">
      <w:pPr>
        <w:pStyle w:val="135"/>
        <w:spacing w:line="360" w:lineRule="auto"/>
        <w:ind w:firstLine="4480" w:firstLineChars="1600"/>
        <w:rPr>
          <w:rFonts w:hint="eastAsia" w:hAnsi="宋体"/>
          <w:spacing w:val="20"/>
          <w:sz w:val="24"/>
        </w:rPr>
      </w:pPr>
    </w:p>
    <w:p w14:paraId="77050F8E">
      <w:pPr>
        <w:pStyle w:val="135"/>
        <w:spacing w:line="360" w:lineRule="auto"/>
        <w:ind w:firstLine="4480" w:firstLineChars="1600"/>
        <w:rPr>
          <w:rFonts w:hint="eastAsia" w:hAnsi="宋体"/>
          <w:spacing w:val="20"/>
          <w:sz w:val="24"/>
          <w:lang w:eastAsia="zh-CN"/>
        </w:rPr>
      </w:pP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22F990EF">
      <w:pPr>
        <w:pStyle w:val="135"/>
        <w:spacing w:line="360" w:lineRule="auto"/>
        <w:ind w:firstLine="4480" w:firstLineChars="1600"/>
        <w:rPr>
          <w:rFonts w:hint="eastAsia" w:hAnsi="宋体"/>
          <w:spacing w:val="20"/>
          <w:sz w:val="24"/>
        </w:rPr>
      </w:pPr>
      <w:r>
        <w:rPr>
          <w:rFonts w:hint="eastAsia" w:hAnsi="宋体"/>
          <w:spacing w:val="20"/>
          <w:sz w:val="24"/>
        </w:rPr>
        <w:t>日     期：</w:t>
      </w:r>
      <w:r>
        <w:rPr>
          <w:rFonts w:hint="eastAsia" w:hAnsi="宋体"/>
          <w:spacing w:val="20"/>
          <w:sz w:val="24"/>
          <w:u w:val="single"/>
        </w:rPr>
        <w:t xml:space="preserve">            </w:t>
      </w:r>
    </w:p>
    <w:p w14:paraId="3936F039">
      <w:pPr>
        <w:pStyle w:val="135"/>
        <w:spacing w:line="360" w:lineRule="auto"/>
        <w:rPr>
          <w:rFonts w:hint="eastAsia" w:hAnsi="宋体"/>
          <w:spacing w:val="20"/>
          <w:sz w:val="24"/>
          <w:u w:val="single"/>
        </w:rPr>
      </w:pPr>
    </w:p>
    <w:p w14:paraId="0B8D68A4">
      <w:pPr>
        <w:keepLines/>
        <w:pageBreakBefore/>
        <w:jc w:val="center"/>
        <w:rPr>
          <w:rFonts w:hint="eastAsia" w:ascii="宋体" w:hAnsi="宋体"/>
          <w:sz w:val="32"/>
          <w:szCs w:val="32"/>
        </w:rPr>
      </w:pPr>
      <w:r>
        <w:rPr>
          <w:rFonts w:hint="eastAsia" w:ascii="宋体" w:hAnsi="宋体"/>
          <w:sz w:val="32"/>
          <w:szCs w:val="32"/>
        </w:rPr>
        <w:t>3、具有良好的财务会计制度、依法缴纳税收和社会保障资金的承诺函</w:t>
      </w:r>
    </w:p>
    <w:p w14:paraId="35A0425B">
      <w:pPr>
        <w:pStyle w:val="52"/>
        <w:spacing w:line="360" w:lineRule="auto"/>
        <w:ind w:firstLine="0"/>
        <w:jc w:val="left"/>
        <w:rPr>
          <w:rFonts w:hint="eastAsia" w:ascii="宋体" w:hAnsi="宋体"/>
          <w:sz w:val="24"/>
          <w:szCs w:val="24"/>
        </w:rPr>
      </w:pPr>
    </w:p>
    <w:p w14:paraId="35EF57FD">
      <w:pPr>
        <w:pStyle w:val="133"/>
        <w:spacing w:line="360" w:lineRule="auto"/>
        <w:rPr>
          <w:rFonts w:hint="eastAsia" w:ascii="宋体" w:hAnsi="宋体"/>
          <w:sz w:val="24"/>
          <w:szCs w:val="20"/>
          <w:u w:val="single"/>
        </w:rPr>
      </w:pPr>
      <w:r>
        <w:rPr>
          <w:rFonts w:hint="eastAsia" w:ascii="宋体" w:hAnsi="宋体"/>
          <w:sz w:val="24"/>
          <w:szCs w:val="20"/>
          <w:u w:val="single"/>
        </w:rPr>
        <w:t xml:space="preserve">  </w:t>
      </w:r>
      <w:r>
        <w:rPr>
          <w:rFonts w:hint="eastAsia" w:ascii="宋体" w:hAnsi="宋体"/>
          <w:iCs/>
          <w:sz w:val="24"/>
          <w:u w:val="single"/>
        </w:rPr>
        <w:t>（采购人名称）  ：</w:t>
      </w:r>
    </w:p>
    <w:p w14:paraId="3CB11BCB">
      <w:pPr>
        <w:pStyle w:val="52"/>
        <w:spacing w:line="360" w:lineRule="auto"/>
        <w:ind w:firstLine="504" w:firstLineChars="200"/>
        <w:jc w:val="left"/>
        <w:rPr>
          <w:rFonts w:hint="eastAsia" w:ascii="宋体" w:hAnsi="宋体"/>
          <w:iCs/>
          <w:spacing w:val="6"/>
          <w:sz w:val="24"/>
          <w:szCs w:val="24"/>
        </w:rPr>
      </w:pPr>
      <w:r>
        <w:rPr>
          <w:rFonts w:hint="eastAsia" w:ascii="宋体" w:hAnsi="宋体"/>
          <w:iCs/>
          <w:spacing w:val="6"/>
          <w:sz w:val="24"/>
          <w:szCs w:val="24"/>
        </w:rPr>
        <w:t>我方参与的</w:t>
      </w:r>
      <w:r>
        <w:rPr>
          <w:rFonts w:hint="eastAsia" w:ascii="宋体" w:hAnsi="宋体"/>
          <w:iCs/>
          <w:spacing w:val="6"/>
          <w:sz w:val="24"/>
          <w:szCs w:val="24"/>
          <w:u w:val="single"/>
        </w:rPr>
        <w:t xml:space="preserve">     </w:t>
      </w:r>
      <w:r>
        <w:rPr>
          <w:rFonts w:hint="eastAsia" w:ascii="宋体" w:hAnsi="宋体"/>
          <w:iCs/>
          <w:sz w:val="24"/>
          <w:szCs w:val="24"/>
          <w:u w:val="single"/>
        </w:rPr>
        <w:t xml:space="preserve">（项目名称）（项目编号） </w:t>
      </w:r>
      <w:r>
        <w:rPr>
          <w:rFonts w:hint="eastAsia" w:ascii="宋体" w:hAnsi="宋体"/>
          <w:iCs/>
          <w:spacing w:val="6"/>
          <w:sz w:val="24"/>
          <w:szCs w:val="24"/>
          <w:u w:val="single"/>
        </w:rPr>
        <w:t xml:space="preserve">   </w:t>
      </w:r>
      <w:r>
        <w:rPr>
          <w:rFonts w:hint="eastAsia" w:ascii="宋体" w:hAnsi="宋体"/>
          <w:iCs/>
          <w:spacing w:val="6"/>
          <w:sz w:val="24"/>
          <w:szCs w:val="24"/>
        </w:rPr>
        <w:t>的投标活动，我方郑重承诺，我方具有良好的财务会计制度、依法缴纳税收和社会保障资金，不偷逃税款和逃避缴纳社会保障资金。如有虚假，采购人可取消我方任何资格（投标/中标/签订合同），我方对此无任何异议。</w:t>
      </w:r>
    </w:p>
    <w:p w14:paraId="321FCB25">
      <w:pPr>
        <w:pStyle w:val="133"/>
        <w:spacing w:line="360" w:lineRule="auto"/>
        <w:ind w:firstLine="504" w:firstLineChars="200"/>
        <w:rPr>
          <w:rFonts w:hint="eastAsia" w:ascii="宋体" w:hAnsi="宋体"/>
          <w:iCs/>
          <w:spacing w:val="6"/>
          <w:sz w:val="24"/>
        </w:rPr>
      </w:pPr>
    </w:p>
    <w:p w14:paraId="6B44BA6B">
      <w:pPr>
        <w:pStyle w:val="133"/>
        <w:spacing w:line="360" w:lineRule="auto"/>
        <w:ind w:firstLine="504" w:firstLineChars="200"/>
        <w:rPr>
          <w:rFonts w:hint="eastAsia" w:ascii="宋体" w:hAnsi="宋体"/>
          <w:iCs/>
          <w:spacing w:val="6"/>
          <w:sz w:val="24"/>
        </w:rPr>
      </w:pPr>
      <w:r>
        <w:rPr>
          <w:rFonts w:hint="eastAsia" w:ascii="宋体" w:hAnsi="宋体"/>
          <w:iCs/>
          <w:spacing w:val="6"/>
          <w:sz w:val="24"/>
        </w:rPr>
        <w:t>特此承诺！</w:t>
      </w:r>
    </w:p>
    <w:p w14:paraId="28FDF609">
      <w:pPr>
        <w:pStyle w:val="133"/>
        <w:spacing w:line="360" w:lineRule="auto"/>
        <w:ind w:firstLine="504" w:firstLineChars="200"/>
        <w:rPr>
          <w:rFonts w:hint="eastAsia" w:ascii="宋体" w:hAnsi="宋体"/>
          <w:iCs/>
          <w:spacing w:val="6"/>
          <w:sz w:val="24"/>
        </w:rPr>
      </w:pPr>
    </w:p>
    <w:p w14:paraId="153343F3">
      <w:pPr>
        <w:pStyle w:val="135"/>
        <w:spacing w:line="360" w:lineRule="auto"/>
        <w:ind w:firstLine="4480" w:firstLineChars="1600"/>
        <w:rPr>
          <w:rFonts w:hint="eastAsia" w:hAnsi="宋体"/>
          <w:spacing w:val="20"/>
          <w:sz w:val="24"/>
          <w:lang w:eastAsia="zh-CN"/>
        </w:rPr>
      </w:pP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31C79802">
      <w:pPr>
        <w:pStyle w:val="342"/>
        <w:spacing w:line="360" w:lineRule="auto"/>
        <w:ind w:firstLine="4480" w:firstLineChars="1600"/>
        <w:rPr>
          <w:rFonts w:hint="eastAsia" w:ascii="宋体" w:hAnsi="宋体"/>
          <w:spacing w:val="20"/>
          <w:sz w:val="24"/>
        </w:rPr>
      </w:pPr>
      <w:r>
        <w:rPr>
          <w:rFonts w:hint="eastAsia" w:ascii="宋体" w:hAnsi="宋体"/>
          <w:spacing w:val="20"/>
          <w:sz w:val="24"/>
        </w:rPr>
        <w:t>日     期：</w:t>
      </w:r>
      <w:r>
        <w:rPr>
          <w:rFonts w:hint="eastAsia" w:ascii="宋体" w:hAnsi="宋体"/>
          <w:spacing w:val="20"/>
          <w:sz w:val="24"/>
          <w:u w:val="single"/>
        </w:rPr>
        <w:t xml:space="preserve">            </w:t>
      </w:r>
    </w:p>
    <w:p w14:paraId="119ADD76">
      <w:pPr>
        <w:jc w:val="center"/>
        <w:rPr>
          <w:rFonts w:hint="eastAsia" w:ascii="宋体" w:hAnsi="宋体"/>
          <w:sz w:val="32"/>
          <w:szCs w:val="32"/>
        </w:rPr>
      </w:pPr>
    </w:p>
    <w:p w14:paraId="03D4BB8A">
      <w:pPr>
        <w:keepLines/>
        <w:pageBreakBefore/>
        <w:jc w:val="center"/>
        <w:rPr>
          <w:rFonts w:hint="eastAsia" w:ascii="宋体" w:hAnsi="宋体"/>
          <w:sz w:val="32"/>
          <w:szCs w:val="32"/>
        </w:rPr>
      </w:pPr>
      <w:r>
        <w:rPr>
          <w:rFonts w:hint="eastAsia" w:ascii="宋体" w:hAnsi="宋体"/>
          <w:sz w:val="32"/>
          <w:szCs w:val="32"/>
        </w:rPr>
        <w:t>4、具有履行合同所必需设备和专业技术能力的承诺函</w:t>
      </w:r>
    </w:p>
    <w:p w14:paraId="32CEC77C">
      <w:pPr>
        <w:pStyle w:val="52"/>
        <w:spacing w:line="360" w:lineRule="auto"/>
        <w:ind w:firstLine="0"/>
        <w:rPr>
          <w:rFonts w:hint="eastAsia" w:ascii="宋体" w:hAnsi="宋体"/>
          <w:sz w:val="24"/>
          <w:szCs w:val="24"/>
        </w:rPr>
      </w:pPr>
    </w:p>
    <w:p w14:paraId="3DDF6382">
      <w:pPr>
        <w:pStyle w:val="133"/>
        <w:spacing w:line="360" w:lineRule="auto"/>
        <w:rPr>
          <w:rFonts w:hint="eastAsia" w:ascii="宋体" w:hAnsi="宋体"/>
          <w:sz w:val="24"/>
          <w:szCs w:val="20"/>
          <w:u w:val="single"/>
        </w:rPr>
      </w:pPr>
      <w:r>
        <w:rPr>
          <w:rFonts w:hint="eastAsia" w:ascii="宋体" w:hAnsi="宋体"/>
          <w:sz w:val="24"/>
          <w:szCs w:val="20"/>
          <w:u w:val="single"/>
        </w:rPr>
        <w:t xml:space="preserve">  </w:t>
      </w:r>
      <w:r>
        <w:rPr>
          <w:rFonts w:hint="eastAsia" w:ascii="宋体" w:hAnsi="宋体"/>
          <w:iCs/>
          <w:sz w:val="24"/>
          <w:u w:val="single"/>
        </w:rPr>
        <w:t>（采购人名称）  ：</w:t>
      </w:r>
    </w:p>
    <w:p w14:paraId="5FEF168D">
      <w:pPr>
        <w:pStyle w:val="133"/>
        <w:spacing w:line="360" w:lineRule="auto"/>
        <w:ind w:firstLine="504" w:firstLineChars="200"/>
        <w:rPr>
          <w:rFonts w:hint="eastAsia" w:ascii="宋体" w:hAnsi="宋体"/>
          <w:iCs/>
          <w:spacing w:val="6"/>
          <w:sz w:val="24"/>
        </w:rPr>
      </w:pPr>
      <w:r>
        <w:rPr>
          <w:rFonts w:hint="eastAsia" w:ascii="宋体" w:hAnsi="宋体"/>
          <w:iCs/>
          <w:spacing w:val="6"/>
          <w:sz w:val="24"/>
        </w:rPr>
        <w:t>我方参与的</w:t>
      </w:r>
      <w:r>
        <w:rPr>
          <w:rFonts w:hint="eastAsia" w:ascii="宋体" w:hAnsi="宋体"/>
          <w:iCs/>
          <w:spacing w:val="6"/>
          <w:sz w:val="24"/>
          <w:u w:val="single"/>
        </w:rPr>
        <w:t xml:space="preserve">     </w:t>
      </w:r>
      <w:r>
        <w:rPr>
          <w:rFonts w:hint="eastAsia" w:ascii="宋体" w:hAnsi="宋体"/>
          <w:iCs/>
          <w:sz w:val="24"/>
          <w:u w:val="single"/>
        </w:rPr>
        <w:t>（项目名称）（项目编号）</w:t>
      </w:r>
      <w:r>
        <w:rPr>
          <w:rFonts w:hint="eastAsia" w:ascii="宋体" w:hAnsi="宋体"/>
          <w:iCs/>
          <w:spacing w:val="6"/>
          <w:sz w:val="24"/>
          <w:u w:val="single"/>
        </w:rPr>
        <w:t xml:space="preserve">    </w:t>
      </w:r>
      <w:r>
        <w:rPr>
          <w:rFonts w:hint="eastAsia" w:ascii="宋体" w:hAnsi="宋体"/>
          <w:iCs/>
          <w:spacing w:val="6"/>
          <w:sz w:val="24"/>
        </w:rPr>
        <w:t>的投标活动，我方郑重承诺，我方承诺具有履行合同所必需设备和专业技术能力。如有虚假，采购人可取消我方任何资格（投标/中标/签订合同），我方对此无任何异议。</w:t>
      </w:r>
    </w:p>
    <w:p w14:paraId="4971D351">
      <w:pPr>
        <w:pStyle w:val="133"/>
        <w:spacing w:line="360" w:lineRule="auto"/>
        <w:ind w:firstLine="504" w:firstLineChars="200"/>
        <w:rPr>
          <w:rFonts w:hint="eastAsia" w:ascii="宋体" w:hAnsi="宋体"/>
          <w:iCs/>
          <w:spacing w:val="6"/>
          <w:sz w:val="24"/>
        </w:rPr>
      </w:pPr>
    </w:p>
    <w:p w14:paraId="2891C762">
      <w:pPr>
        <w:pStyle w:val="120"/>
        <w:spacing w:line="360" w:lineRule="auto"/>
        <w:ind w:firstLine="420"/>
        <w:rPr>
          <w:rFonts w:hint="eastAsia" w:ascii="宋体" w:hAnsi="宋体"/>
          <w:iCs/>
          <w:spacing w:val="6"/>
          <w:sz w:val="24"/>
          <w:szCs w:val="24"/>
        </w:rPr>
      </w:pPr>
      <w:r>
        <w:rPr>
          <w:rFonts w:hint="eastAsia" w:ascii="宋体" w:hAnsi="宋体"/>
          <w:iCs/>
          <w:spacing w:val="6"/>
          <w:sz w:val="24"/>
          <w:szCs w:val="24"/>
        </w:rPr>
        <w:t>特此承诺！</w:t>
      </w:r>
    </w:p>
    <w:p w14:paraId="31901F36">
      <w:pPr>
        <w:pStyle w:val="136"/>
        <w:spacing w:before="120" w:after="120" w:line="360" w:lineRule="auto"/>
        <w:jc w:val="center"/>
        <w:rPr>
          <w:rFonts w:hint="eastAsia" w:ascii="宋体" w:hAnsi="宋体"/>
          <w:b/>
          <w:iCs/>
          <w:sz w:val="24"/>
        </w:rPr>
      </w:pPr>
    </w:p>
    <w:p w14:paraId="26FB840A">
      <w:pPr>
        <w:pStyle w:val="135"/>
        <w:spacing w:line="360" w:lineRule="auto"/>
        <w:ind w:firstLine="4480" w:firstLineChars="1600"/>
        <w:rPr>
          <w:rFonts w:hint="eastAsia" w:hAnsi="宋体"/>
          <w:spacing w:val="20"/>
          <w:sz w:val="24"/>
          <w:lang w:eastAsia="zh-CN"/>
        </w:rPr>
      </w:pP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14645E75">
      <w:pPr>
        <w:pStyle w:val="135"/>
        <w:spacing w:line="360" w:lineRule="auto"/>
        <w:ind w:firstLine="4480" w:firstLineChars="1600"/>
        <w:rPr>
          <w:rFonts w:hint="eastAsia" w:hAnsi="宋体"/>
          <w:spacing w:val="20"/>
          <w:sz w:val="24"/>
          <w:lang w:val="en-US" w:eastAsia="zh-CN"/>
        </w:rPr>
      </w:pPr>
      <w:r>
        <w:rPr>
          <w:rFonts w:hint="eastAsia" w:hAnsi="宋体"/>
          <w:spacing w:val="20"/>
          <w:sz w:val="24"/>
          <w:lang w:val="en-US" w:eastAsia="zh-CN"/>
        </w:rPr>
        <w:t>日     期：</w:t>
      </w:r>
      <w:r>
        <w:rPr>
          <w:rFonts w:hint="eastAsia" w:hAnsi="宋体"/>
          <w:spacing w:val="20"/>
          <w:sz w:val="24"/>
          <w:u w:val="single"/>
        </w:rPr>
        <w:t xml:space="preserve">            </w:t>
      </w:r>
    </w:p>
    <w:p w14:paraId="7F935CD7">
      <w:pPr>
        <w:spacing w:before="240" w:after="240"/>
        <w:jc w:val="center"/>
        <w:rPr>
          <w:rFonts w:hint="eastAsia" w:ascii="宋体" w:hAnsi="宋体"/>
          <w:spacing w:val="20"/>
          <w:sz w:val="24"/>
          <w:u w:val="single"/>
        </w:rPr>
      </w:pPr>
    </w:p>
    <w:p w14:paraId="76A189F5">
      <w:pPr>
        <w:pageBreakBefore/>
        <w:spacing w:before="240" w:after="240"/>
        <w:jc w:val="center"/>
        <w:rPr>
          <w:rFonts w:hint="eastAsia" w:ascii="宋体" w:hAnsi="宋体"/>
          <w:sz w:val="32"/>
          <w:szCs w:val="32"/>
        </w:rPr>
      </w:pPr>
      <w:r>
        <w:rPr>
          <w:rFonts w:hint="eastAsia" w:ascii="宋体" w:hAnsi="宋体"/>
          <w:sz w:val="32"/>
          <w:szCs w:val="32"/>
        </w:rPr>
        <w:t>5、无重大违法及相关失信记录声明书</w:t>
      </w:r>
    </w:p>
    <w:p w14:paraId="3FC29978">
      <w:pPr>
        <w:pStyle w:val="133"/>
        <w:spacing w:before="240" w:line="480" w:lineRule="auto"/>
        <w:rPr>
          <w:rFonts w:hint="eastAsia" w:ascii="宋体" w:hAnsi="宋体"/>
          <w:sz w:val="24"/>
          <w:szCs w:val="20"/>
          <w:u w:val="single"/>
        </w:rPr>
      </w:pPr>
      <w:r>
        <w:rPr>
          <w:rFonts w:hint="eastAsia" w:ascii="宋体" w:hAnsi="宋体"/>
          <w:sz w:val="24"/>
          <w:szCs w:val="20"/>
          <w:u w:val="single"/>
        </w:rPr>
        <w:t xml:space="preserve">  </w:t>
      </w:r>
      <w:r>
        <w:rPr>
          <w:rFonts w:hint="eastAsia" w:ascii="宋体" w:hAnsi="宋体"/>
          <w:iCs/>
          <w:sz w:val="24"/>
          <w:u w:val="single"/>
        </w:rPr>
        <w:t>（采购人名称）  ：</w:t>
      </w:r>
    </w:p>
    <w:p w14:paraId="1A4D0008">
      <w:pPr>
        <w:pStyle w:val="133"/>
        <w:spacing w:before="120" w:line="360" w:lineRule="auto"/>
        <w:ind w:firstLine="504" w:firstLineChars="200"/>
        <w:rPr>
          <w:rFonts w:hint="eastAsia" w:ascii="宋体" w:hAnsi="宋体"/>
          <w:spacing w:val="6"/>
          <w:sz w:val="24"/>
        </w:rPr>
      </w:pPr>
      <w:r>
        <w:rPr>
          <w:rFonts w:hint="eastAsia" w:ascii="宋体" w:hAnsi="宋体"/>
          <w:spacing w:val="6"/>
          <w:sz w:val="24"/>
        </w:rPr>
        <w:t xml:space="preserve"> 我方参与的</w:t>
      </w:r>
      <w:r>
        <w:rPr>
          <w:rFonts w:hint="eastAsia" w:ascii="宋体" w:hAnsi="宋体"/>
          <w:iCs/>
          <w:spacing w:val="6"/>
          <w:sz w:val="24"/>
          <w:u w:val="single"/>
        </w:rPr>
        <w:t xml:space="preserve">     </w:t>
      </w:r>
      <w:r>
        <w:rPr>
          <w:rFonts w:hint="eastAsia" w:ascii="宋体" w:hAnsi="宋体"/>
          <w:iCs/>
          <w:sz w:val="24"/>
          <w:u w:val="single"/>
        </w:rPr>
        <w:t xml:space="preserve">（项目名称）（项目编号） </w:t>
      </w:r>
      <w:r>
        <w:rPr>
          <w:rFonts w:hint="eastAsia" w:ascii="宋体" w:hAnsi="宋体"/>
          <w:iCs/>
          <w:spacing w:val="6"/>
          <w:sz w:val="24"/>
          <w:u w:val="single"/>
        </w:rPr>
        <w:t xml:space="preserve">   </w:t>
      </w:r>
      <w:r>
        <w:rPr>
          <w:rFonts w:hint="eastAsia" w:ascii="宋体" w:hAnsi="宋体"/>
          <w:spacing w:val="6"/>
          <w:sz w:val="24"/>
        </w:rPr>
        <w:t>的投标活动，我方郑重声明，我方参加本项目投标活动前三年内无重大违法记录（重大违法记录是指投标人因违法经营受到刑事处罚或者责令停产停业、吊销许可证或者执照、较大数额罚款等行政处罚）。符合《中华人民共和国政府采购法》、《中华人民共和国政府采购法实施条例》的规定。我方对此声明负全部法律责任。</w:t>
      </w:r>
    </w:p>
    <w:p w14:paraId="1F536D47">
      <w:pPr>
        <w:pStyle w:val="133"/>
        <w:spacing w:line="480" w:lineRule="auto"/>
        <w:ind w:firstLine="504" w:firstLineChars="200"/>
        <w:rPr>
          <w:rFonts w:hint="eastAsia" w:ascii="宋体" w:hAnsi="宋体"/>
          <w:spacing w:val="6"/>
          <w:sz w:val="24"/>
        </w:rPr>
      </w:pPr>
      <w:r>
        <w:rPr>
          <w:rFonts w:hint="eastAsia" w:ascii="宋体" w:hAnsi="宋体"/>
          <w:spacing w:val="6"/>
          <w:sz w:val="24"/>
        </w:rPr>
        <w:tab/>
      </w:r>
      <w:r>
        <w:rPr>
          <w:rFonts w:hint="eastAsia" w:ascii="宋体" w:hAnsi="宋体"/>
          <w:spacing w:val="6"/>
          <w:sz w:val="24"/>
        </w:rPr>
        <w:t>特此声明。</w:t>
      </w:r>
    </w:p>
    <w:p w14:paraId="00D2F912">
      <w:pPr>
        <w:pStyle w:val="132"/>
        <w:jc w:val="center"/>
        <w:rPr>
          <w:rFonts w:hint="eastAsia" w:hAnsi="宋体"/>
          <w:sz w:val="24"/>
          <w:szCs w:val="24"/>
        </w:rPr>
      </w:pPr>
    </w:p>
    <w:p w14:paraId="664F8007">
      <w:pPr>
        <w:pStyle w:val="132"/>
        <w:jc w:val="center"/>
        <w:rPr>
          <w:rFonts w:hint="eastAsia" w:hAnsi="宋体"/>
          <w:sz w:val="24"/>
          <w:szCs w:val="24"/>
        </w:rPr>
      </w:pPr>
    </w:p>
    <w:p w14:paraId="3031511C">
      <w:pPr>
        <w:pStyle w:val="135"/>
        <w:spacing w:line="360" w:lineRule="auto"/>
        <w:ind w:firstLine="3840" w:firstLineChars="1600"/>
        <w:rPr>
          <w:rFonts w:hint="eastAsia" w:hAnsi="宋体"/>
          <w:sz w:val="24"/>
          <w:szCs w:val="24"/>
        </w:rPr>
      </w:pPr>
      <w:r>
        <w:rPr>
          <w:rFonts w:hint="eastAsia" w:hAnsi="宋体"/>
          <w:sz w:val="24"/>
          <w:szCs w:val="24"/>
        </w:rPr>
        <w:t xml:space="preserve">     </w:t>
      </w: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30C7DD6A">
      <w:pPr>
        <w:pStyle w:val="136"/>
        <w:spacing w:line="440" w:lineRule="exact"/>
        <w:ind w:firstLine="4480" w:firstLineChars="1600"/>
        <w:rPr>
          <w:rFonts w:hint="eastAsia" w:ascii="宋体" w:hAnsi="宋体"/>
          <w:spacing w:val="20"/>
          <w:sz w:val="24"/>
        </w:rPr>
      </w:pPr>
      <w:r>
        <w:rPr>
          <w:rFonts w:hint="eastAsia" w:ascii="宋体" w:hAnsi="宋体"/>
          <w:spacing w:val="20"/>
          <w:sz w:val="24"/>
        </w:rPr>
        <w:t>日     期：</w:t>
      </w:r>
      <w:r>
        <w:rPr>
          <w:rFonts w:hint="eastAsia" w:ascii="宋体" w:hAnsi="宋体"/>
          <w:spacing w:val="20"/>
          <w:sz w:val="24"/>
          <w:u w:val="single"/>
        </w:rPr>
        <w:t xml:space="preserve">            </w:t>
      </w:r>
    </w:p>
    <w:p w14:paraId="77AFD3FF">
      <w:pPr>
        <w:pStyle w:val="136"/>
        <w:spacing w:line="360" w:lineRule="auto"/>
        <w:ind w:firstLine="4480" w:firstLineChars="1600"/>
        <w:rPr>
          <w:rFonts w:hint="eastAsia" w:ascii="宋体" w:hAnsi="宋体"/>
          <w:spacing w:val="20"/>
          <w:sz w:val="24"/>
          <w:u w:val="single"/>
        </w:rPr>
      </w:pPr>
    </w:p>
    <w:p w14:paraId="1274DABC">
      <w:pPr>
        <w:spacing w:line="720" w:lineRule="auto"/>
        <w:rPr>
          <w:rFonts w:hint="eastAsia" w:ascii="宋体" w:hAnsi="宋体"/>
        </w:rPr>
      </w:pPr>
    </w:p>
    <w:p w14:paraId="680B8530">
      <w:pPr>
        <w:spacing w:line="720" w:lineRule="auto"/>
        <w:rPr>
          <w:rFonts w:hint="eastAsia" w:ascii="宋体" w:hAnsi="宋体"/>
        </w:rPr>
      </w:pPr>
    </w:p>
    <w:p w14:paraId="5087AA5A">
      <w:pPr>
        <w:pStyle w:val="132"/>
        <w:spacing w:line="480" w:lineRule="auto"/>
        <w:rPr>
          <w:rFonts w:hint="eastAsia" w:hAnsi="宋体"/>
          <w:b/>
          <w:sz w:val="32"/>
          <w:szCs w:val="32"/>
        </w:rPr>
      </w:pPr>
    </w:p>
    <w:p w14:paraId="5E6CDA7A">
      <w:pPr>
        <w:pStyle w:val="132"/>
        <w:spacing w:line="480" w:lineRule="auto"/>
        <w:rPr>
          <w:rFonts w:hint="eastAsia" w:hAnsi="宋体"/>
          <w:b/>
          <w:sz w:val="32"/>
          <w:szCs w:val="32"/>
        </w:rPr>
      </w:pPr>
    </w:p>
    <w:p w14:paraId="1E5DCEFE">
      <w:pPr>
        <w:pStyle w:val="132"/>
        <w:spacing w:line="480" w:lineRule="auto"/>
        <w:rPr>
          <w:rFonts w:hint="eastAsia" w:hAnsi="宋体"/>
          <w:b/>
          <w:sz w:val="32"/>
          <w:szCs w:val="32"/>
        </w:rPr>
      </w:pPr>
    </w:p>
    <w:p w14:paraId="0213BAF5">
      <w:pPr>
        <w:pStyle w:val="132"/>
        <w:spacing w:line="480" w:lineRule="auto"/>
        <w:rPr>
          <w:rFonts w:hint="eastAsia" w:hAnsi="宋体"/>
          <w:b/>
          <w:sz w:val="32"/>
          <w:szCs w:val="32"/>
        </w:rPr>
      </w:pPr>
    </w:p>
    <w:p w14:paraId="5CA1FE39">
      <w:pPr>
        <w:widowControl/>
        <w:spacing w:line="360" w:lineRule="auto"/>
        <w:jc w:val="left"/>
        <w:rPr>
          <w:rFonts w:hint="eastAsia" w:cs="宋体"/>
          <w:b/>
          <w:sz w:val="32"/>
          <w:szCs w:val="32"/>
          <w:lang w:eastAsia="zh-CN"/>
        </w:rPr>
      </w:pPr>
    </w:p>
    <w:p w14:paraId="6790FFA4">
      <w:pPr>
        <w:pStyle w:val="3"/>
        <w:rPr>
          <w:rFonts w:hint="eastAsia" w:cs="宋体"/>
          <w:b/>
          <w:sz w:val="32"/>
          <w:szCs w:val="32"/>
          <w:lang w:eastAsia="zh-CN"/>
        </w:rPr>
      </w:pPr>
    </w:p>
    <w:p w14:paraId="41F0BD17">
      <w:pPr>
        <w:rPr>
          <w:rFonts w:hint="eastAsia"/>
          <w:lang w:eastAsia="zh-CN"/>
        </w:rPr>
      </w:pPr>
    </w:p>
    <w:p w14:paraId="3BFCFC18">
      <w:pPr>
        <w:pStyle w:val="349"/>
        <w:keepNext/>
        <w:keepLines/>
        <w:spacing w:after="60"/>
        <w:jc w:val="center"/>
        <w:rPr>
          <w:rFonts w:hint="eastAsia" w:ascii="宋体" w:hAnsi="宋体" w:eastAsia="Times New Roman" w:cs="Times New Roman"/>
          <w:kern w:val="0"/>
          <w:sz w:val="32"/>
          <w:szCs w:val="32"/>
          <w:lang w:val="en-US" w:bidi="ar-SA"/>
        </w:rPr>
      </w:pPr>
      <w:bookmarkStart w:id="186" w:name="bookmark348"/>
      <w:bookmarkStart w:id="187" w:name="bookmark349"/>
      <w:bookmarkStart w:id="188" w:name="bookmark351"/>
      <w:r>
        <w:rPr>
          <w:rFonts w:hint="eastAsia" w:ascii="宋体" w:hAnsi="宋体" w:eastAsia="Times New Roman" w:cs="Times New Roman"/>
          <w:kern w:val="0"/>
          <w:sz w:val="32"/>
          <w:szCs w:val="32"/>
          <w:lang w:val="en-US" w:eastAsia="zh-CN" w:bidi="ar-SA"/>
        </w:rPr>
        <w:t>6</w:t>
      </w:r>
      <w:r>
        <w:rPr>
          <w:rFonts w:hint="eastAsia" w:ascii="宋体" w:hAnsi="宋体" w:eastAsia="Times New Roman" w:cs="Times New Roman"/>
          <w:kern w:val="0"/>
          <w:sz w:val="32"/>
          <w:szCs w:val="32"/>
          <w:lang w:val="en-US" w:bidi="ar-SA"/>
        </w:rPr>
        <w:t>、联合体协议书格式</w:t>
      </w:r>
      <w:bookmarkEnd w:id="186"/>
      <w:bookmarkEnd w:id="187"/>
      <w:bookmarkEnd w:id="188"/>
    </w:p>
    <w:p w14:paraId="61C259C9">
      <w:pPr>
        <w:pStyle w:val="350"/>
        <w:spacing w:line="465" w:lineRule="exact"/>
        <w:ind w:firstLine="0"/>
        <w:jc w:val="center"/>
      </w:pPr>
      <w:r>
        <w:rPr>
          <w:color w:val="000000"/>
        </w:rPr>
        <w:t>联合体协议书（若有）</w:t>
      </w:r>
    </w:p>
    <w:p w14:paraId="137470EC">
      <w:pPr>
        <w:pStyle w:val="350"/>
        <w:spacing w:line="465" w:lineRule="exact"/>
        <w:ind w:firstLine="0"/>
      </w:pPr>
      <w:r>
        <w:rPr>
          <w:color w:val="000000"/>
        </w:rPr>
        <w:t>甲方：</w:t>
      </w:r>
    </w:p>
    <w:p w14:paraId="1C0DCDE6">
      <w:pPr>
        <w:pStyle w:val="350"/>
        <w:spacing w:line="465" w:lineRule="exact"/>
        <w:ind w:firstLine="0"/>
      </w:pPr>
      <w:r>
        <w:rPr>
          <w:color w:val="000000"/>
        </w:rPr>
        <w:t>乙方：</w:t>
      </w:r>
    </w:p>
    <w:p w14:paraId="3DE224A2">
      <w:pPr>
        <w:pStyle w:val="350"/>
        <w:spacing w:line="465" w:lineRule="exact"/>
        <w:ind w:firstLine="600"/>
      </w:pPr>
      <w:r>
        <w:rPr>
          <w:color w:val="000000"/>
        </w:rPr>
        <w:t>（如果有的话，可按甲、乙、丙、丁…序列増加）</w:t>
      </w:r>
    </w:p>
    <w:p w14:paraId="74702DA9">
      <w:pPr>
        <w:pStyle w:val="350"/>
        <w:spacing w:line="465" w:lineRule="exact"/>
        <w:ind w:firstLine="480"/>
      </w:pPr>
      <w:r>
        <w:rPr>
          <w:color w:val="000000"/>
        </w:rPr>
        <w:t>各方经协商，就响应</w:t>
      </w:r>
      <w:r>
        <w:rPr>
          <w:color w:val="000000"/>
          <w:u w:val="single"/>
        </w:rPr>
        <w:t>_ （采购代理机构名称）组</w:t>
      </w:r>
      <w:r>
        <w:rPr>
          <w:color w:val="000000"/>
        </w:rPr>
        <w:t>织实施的</w:t>
      </w:r>
      <w:r>
        <w:rPr>
          <w:color w:val="000000"/>
          <w:u w:val="single"/>
        </w:rPr>
        <w:t>（项目名称）（项目编 号）（标项）</w:t>
      </w:r>
      <w:r>
        <w:rPr>
          <w:color w:val="000000"/>
        </w:rPr>
        <w:t>的釆购活动联合参与釆购之事宜,达成如下协议：</w:t>
      </w:r>
    </w:p>
    <w:p w14:paraId="0D333C57">
      <w:pPr>
        <w:pStyle w:val="350"/>
        <w:tabs>
          <w:tab w:val="left" w:pos="6165"/>
        </w:tabs>
        <w:spacing w:line="420" w:lineRule="exact"/>
        <w:ind w:firstLine="480"/>
      </w:pPr>
      <w:r>
        <w:rPr>
          <w:color w:val="000000"/>
          <w:lang w:val="en-US" w:eastAsia="zh-CN" w:bidi="en-US"/>
        </w:rPr>
        <w:t>—</w:t>
      </w:r>
      <w:r>
        <w:rPr>
          <w:color w:val="000000"/>
        </w:rPr>
        <w:t>、各方一致决定，以</w:t>
      </w:r>
      <w:r>
        <w:rPr>
          <w:u w:val="single"/>
        </w:rPr>
        <w:tab/>
      </w:r>
      <w:r>
        <w:rPr>
          <w:color w:val="000000"/>
        </w:rPr>
        <w:t>主办人进行釆购活动，并 按照釆购文件的规定提交釆购响应文件。</w:t>
      </w:r>
    </w:p>
    <w:p w14:paraId="0D714747">
      <w:pPr>
        <w:pStyle w:val="350"/>
        <w:tabs>
          <w:tab w:val="left" w:pos="995"/>
        </w:tabs>
        <w:spacing w:line="472" w:lineRule="exact"/>
        <w:ind w:firstLine="480"/>
      </w:pPr>
      <w:bookmarkStart w:id="189" w:name="bookmark352"/>
      <w:r>
        <w:rPr>
          <w:color w:val="000000"/>
        </w:rPr>
        <w:t>二</w:t>
      </w:r>
      <w:bookmarkEnd w:id="189"/>
      <w:r>
        <w:rPr>
          <w:color w:val="000000"/>
        </w:rPr>
        <w:t>、</w:t>
      </w:r>
      <w:r>
        <w:rPr>
          <w:color w:val="000000"/>
        </w:rPr>
        <w:tab/>
      </w:r>
      <w:r>
        <w:rPr>
          <w:color w:val="000000"/>
        </w:rPr>
        <w:t>在本次釆购过程中，主办二的</w:t>
      </w:r>
      <w:r>
        <w:rPr>
          <w:color w:val="000000"/>
          <w:u w:val="single"/>
        </w:rPr>
        <w:t>（法定代表人或委托代理人）根</w:t>
      </w:r>
      <w:r>
        <w:rPr>
          <w:color w:val="000000"/>
        </w:rPr>
        <w:t>据定购文件规定 及采购内容而对</w:t>
      </w:r>
      <w:r>
        <w:rPr>
          <w:color w:val="000000"/>
          <w:u w:val="single"/>
        </w:rPr>
        <w:t>（釆购代理机构名称）和</w:t>
      </w:r>
      <w:r>
        <w:rPr>
          <w:color w:val="000000"/>
        </w:rPr>
        <w:t>采购人所作的任何合法承诺,包括书面澄清及 响应等均对联合体各方产生约束力。如果中标（或成交）并签订合同，则联合体各方将 共同履行对</w:t>
      </w:r>
      <w:r>
        <w:rPr>
          <w:color w:val="000000"/>
          <w:u w:val="single"/>
        </w:rPr>
        <w:t>（釆购代理机构名称）和</w:t>
      </w:r>
      <w:r>
        <w:rPr>
          <w:color w:val="000000"/>
        </w:rPr>
        <w:t>采购人所负有的全部义务并就采购合同约定的事项 对釆购人承担连带责任。</w:t>
      </w:r>
    </w:p>
    <w:p w14:paraId="08993B8A">
      <w:pPr>
        <w:pStyle w:val="350"/>
        <w:tabs>
          <w:tab w:val="left" w:pos="995"/>
        </w:tabs>
        <w:spacing w:line="510" w:lineRule="exact"/>
        <w:ind w:firstLine="480"/>
      </w:pPr>
      <w:bookmarkStart w:id="190" w:name="bookmark353"/>
      <w:r>
        <w:rPr>
          <w:color w:val="000000"/>
        </w:rPr>
        <w:t>三</w:t>
      </w:r>
      <w:bookmarkEnd w:id="190"/>
      <w:r>
        <w:rPr>
          <w:color w:val="000000"/>
        </w:rPr>
        <w:t>、</w:t>
      </w:r>
      <w:r>
        <w:rPr>
          <w:color w:val="000000"/>
        </w:rPr>
        <w:tab/>
      </w:r>
      <w:r>
        <w:rPr>
          <w:color w:val="000000"/>
        </w:rPr>
        <w:t>联合体其余各方保证对主办人为响应本次釆购而提供的产品和服务提供全部质 量保证及售后服务支持。</w:t>
      </w:r>
    </w:p>
    <w:p w14:paraId="26CD760D">
      <w:pPr>
        <w:pStyle w:val="350"/>
        <w:tabs>
          <w:tab w:val="left" w:pos="995"/>
        </w:tabs>
        <w:spacing w:line="469" w:lineRule="exact"/>
        <w:ind w:firstLine="480"/>
      </w:pPr>
      <w:bookmarkStart w:id="191" w:name="bookmark354"/>
      <w:r>
        <w:rPr>
          <w:color w:val="000000"/>
        </w:rPr>
        <w:t>四</w:t>
      </w:r>
      <w:bookmarkEnd w:id="191"/>
      <w:r>
        <w:rPr>
          <w:color w:val="000000"/>
        </w:rPr>
        <w:t>、</w:t>
      </w:r>
      <w:r>
        <w:rPr>
          <w:color w:val="000000"/>
        </w:rPr>
        <w:tab/>
      </w:r>
      <w:r>
        <w:rPr>
          <w:color w:val="000000"/>
        </w:rPr>
        <w:t>本次联合体中</w:t>
      </w:r>
    </w:p>
    <w:p w14:paraId="58C6764B">
      <w:pPr>
        <w:pStyle w:val="350"/>
        <w:spacing w:after="460" w:line="469" w:lineRule="exact"/>
        <w:ind w:firstLine="480"/>
      </w:pPr>
      <w:r>
        <w:rPr>
          <w:color w:val="000000"/>
        </w:rPr>
        <w:t>甲方承担的工作和义务为：</w:t>
      </w:r>
    </w:p>
    <w:p w14:paraId="0B9A4495">
      <w:pPr>
        <w:pStyle w:val="350"/>
        <w:spacing w:after="460" w:line="469" w:lineRule="exact"/>
        <w:ind w:firstLine="480"/>
      </w:pPr>
      <w:r>
        <w:rPr>
          <w:color w:val="000000"/>
        </w:rPr>
        <w:t>乙方承担的工作和义务为：</w:t>
      </w:r>
    </w:p>
    <w:p w14:paraId="73AD4395">
      <w:pPr>
        <w:pStyle w:val="350"/>
        <w:spacing w:line="469" w:lineRule="exact"/>
        <w:ind w:firstLine="600"/>
      </w:pPr>
      <w:r>
        <w:rPr>
          <w:color w:val="000000"/>
        </w:rPr>
        <w:t>（如果有的话，可按甲、乙、丙、丁…序列増加）</w:t>
      </w:r>
    </w:p>
    <w:p w14:paraId="017C9A1C">
      <w:pPr>
        <w:pStyle w:val="350"/>
        <w:tabs>
          <w:tab w:val="left" w:pos="975"/>
        </w:tabs>
        <w:spacing w:line="469" w:lineRule="exact"/>
        <w:ind w:firstLine="460"/>
      </w:pPr>
      <w:bookmarkStart w:id="192" w:name="bookmark355"/>
      <w:r>
        <w:rPr>
          <w:color w:val="000000"/>
        </w:rPr>
        <w:t>五</w:t>
      </w:r>
      <w:bookmarkEnd w:id="192"/>
      <w:r>
        <w:rPr>
          <w:color w:val="000000"/>
        </w:rPr>
        <w:t>、</w:t>
      </w:r>
      <w:r>
        <w:rPr>
          <w:color w:val="000000"/>
        </w:rPr>
        <w:tab/>
      </w:r>
      <w:r>
        <w:rPr>
          <w:color w:val="000000"/>
        </w:rPr>
        <w:t>中小企业合同金额达到</w:t>
      </w:r>
      <w:r>
        <w:rPr>
          <w:color w:val="000000"/>
          <w:lang w:val="zh-CN" w:eastAsia="zh-CN" w:bidi="zh-CN"/>
        </w:rPr>
        <w:t>―</w:t>
      </w:r>
      <w:r>
        <w:rPr>
          <w:color w:val="000000"/>
        </w:rPr>
        <w:t>%,小微企业合同金额达到</w:t>
      </w:r>
      <w:r>
        <w:rPr>
          <w:color w:val="000000"/>
          <w:lang w:val="zh-CN" w:eastAsia="zh-CN" w:bidi="zh-CN"/>
        </w:rPr>
        <w:t>―</w:t>
      </w:r>
      <w:r>
        <w:rPr>
          <w:color w:val="000000"/>
        </w:rPr>
        <w:t>%。</w:t>
      </w:r>
    </w:p>
    <w:p w14:paraId="1C6F075E">
      <w:pPr>
        <w:pStyle w:val="350"/>
        <w:tabs>
          <w:tab w:val="left" w:pos="980"/>
        </w:tabs>
        <w:spacing w:line="495" w:lineRule="exact"/>
        <w:ind w:firstLine="480"/>
      </w:pPr>
      <w:bookmarkStart w:id="193" w:name="bookmark356"/>
      <w:r>
        <w:rPr>
          <w:color w:val="000000"/>
        </w:rPr>
        <w:t>六</w:t>
      </w:r>
      <w:bookmarkEnd w:id="193"/>
      <w:r>
        <w:rPr>
          <w:color w:val="000000"/>
        </w:rPr>
        <w:t>、</w:t>
      </w:r>
      <w:r>
        <w:rPr>
          <w:color w:val="000000"/>
        </w:rPr>
        <w:tab/>
      </w:r>
      <w:r>
        <w:rPr>
          <w:color w:val="000000"/>
        </w:rPr>
        <w:t>如果中标，联合体各成员方共同与釆购人签订合同，并就釆购合同约定的事项 对釆购人承担连带责任。</w:t>
      </w:r>
    </w:p>
    <w:p w14:paraId="1D5EDCA6">
      <w:pPr>
        <w:pStyle w:val="350"/>
        <w:tabs>
          <w:tab w:val="left" w:pos="995"/>
        </w:tabs>
        <w:spacing w:after="120" w:line="465" w:lineRule="exact"/>
        <w:ind w:firstLine="480"/>
      </w:pPr>
      <w:bookmarkStart w:id="194" w:name="bookmark357"/>
      <w:r>
        <w:rPr>
          <w:color w:val="000000"/>
        </w:rPr>
        <w:t>七</w:t>
      </w:r>
      <w:bookmarkEnd w:id="194"/>
      <w:r>
        <w:rPr>
          <w:color w:val="000000"/>
        </w:rPr>
        <w:t>、</w:t>
      </w:r>
      <w:r>
        <w:rPr>
          <w:color w:val="000000"/>
        </w:rPr>
        <w:tab/>
      </w:r>
      <w:r>
        <w:rPr>
          <w:color w:val="000000"/>
        </w:rPr>
        <w:t>本协议提交</w:t>
      </w:r>
      <w:r>
        <w:rPr>
          <w:color w:val="000000"/>
          <w:u w:val="single"/>
        </w:rPr>
        <w:t>（釆购入名称）后</w:t>
      </w:r>
      <w:r>
        <w:rPr>
          <w:color w:val="000000"/>
        </w:rPr>
        <w:t>,联合体各方不得以任何形式对上述实质内容进 行修改或撤销。</w:t>
      </w:r>
    </w:p>
    <w:p w14:paraId="77A5CFDD">
      <w:pPr>
        <w:pStyle w:val="350"/>
        <w:tabs>
          <w:tab w:val="left" w:pos="975"/>
        </w:tabs>
        <w:spacing w:line="240" w:lineRule="auto"/>
        <w:ind w:firstLine="460"/>
      </w:pPr>
      <w:bookmarkStart w:id="195" w:name="bookmark358"/>
      <w:r>
        <w:rPr>
          <w:color w:val="000000"/>
        </w:rPr>
        <w:t>八</w:t>
      </w:r>
      <w:bookmarkEnd w:id="195"/>
      <w:r>
        <w:rPr>
          <w:color w:val="000000"/>
        </w:rPr>
        <w:t>、</w:t>
      </w:r>
      <w:r>
        <w:rPr>
          <w:color w:val="000000"/>
        </w:rPr>
        <w:tab/>
      </w:r>
      <w:r>
        <w:rPr>
          <w:color w:val="000000"/>
        </w:rPr>
        <w:t>有关本次联合体的其他事宜：</w:t>
      </w:r>
    </w:p>
    <w:p w14:paraId="063A5122">
      <w:pPr>
        <w:pStyle w:val="350"/>
        <w:spacing w:line="469" w:lineRule="exact"/>
        <w:ind w:firstLine="460"/>
      </w:pPr>
      <w:bookmarkStart w:id="196" w:name="bookmark359"/>
      <w:r>
        <w:rPr>
          <w:color w:val="000000"/>
          <w:sz w:val="24"/>
          <w:szCs w:val="24"/>
        </w:rPr>
        <w:t>1</w:t>
      </w:r>
      <w:bookmarkEnd w:id="196"/>
      <w:r>
        <w:rPr>
          <w:color w:val="000000"/>
        </w:rPr>
        <w:t>、联合体各方不再单独参加或者与其他供应商另外组成联合体参加同一合同项下 的政府釆购活动。</w:t>
      </w:r>
    </w:p>
    <w:p w14:paraId="3524C900">
      <w:pPr>
        <w:pStyle w:val="350"/>
        <w:tabs>
          <w:tab w:val="left" w:pos="875"/>
        </w:tabs>
        <w:spacing w:line="495" w:lineRule="exact"/>
        <w:ind w:firstLine="480"/>
      </w:pPr>
      <w:bookmarkStart w:id="197" w:name="bookmark360"/>
      <w:r>
        <w:rPr>
          <w:color w:val="000000"/>
          <w:sz w:val="24"/>
          <w:szCs w:val="24"/>
        </w:rPr>
        <w:t>2</w:t>
      </w:r>
      <w:bookmarkEnd w:id="197"/>
      <w:r>
        <w:rPr>
          <w:color w:val="000000"/>
        </w:rPr>
        <w:t>、</w:t>
      </w:r>
      <w:r>
        <w:rPr>
          <w:color w:val="000000"/>
        </w:rPr>
        <w:tab/>
      </w:r>
      <w:r>
        <w:rPr>
          <w:color w:val="000000"/>
        </w:rPr>
        <w:t>联合体中有同类资质的各方按照联合体分工承担相同工作的，按照资质等级较 低的供应商确定资质等级。</w:t>
      </w:r>
    </w:p>
    <w:p w14:paraId="5E21015C">
      <w:pPr>
        <w:pStyle w:val="350"/>
        <w:tabs>
          <w:tab w:val="left" w:pos="875"/>
        </w:tabs>
        <w:spacing w:line="480" w:lineRule="exact"/>
        <w:ind w:firstLine="480"/>
      </w:pPr>
      <w:bookmarkStart w:id="198" w:name="bookmark361"/>
      <w:r>
        <w:rPr>
          <w:color w:val="000000"/>
          <w:sz w:val="24"/>
          <w:szCs w:val="24"/>
        </w:rPr>
        <w:t>3</w:t>
      </w:r>
      <w:bookmarkEnd w:id="198"/>
      <w:r>
        <w:rPr>
          <w:color w:val="000000"/>
        </w:rPr>
        <w:t>、</w:t>
      </w:r>
      <w:r>
        <w:rPr>
          <w:color w:val="000000"/>
        </w:rPr>
        <w:tab/>
      </w:r>
      <w:r>
        <w:rPr>
          <w:color w:val="000000"/>
        </w:rPr>
        <w:t>本协议提交釆购入、釆购机构后，联合体各方不得以任何形式对上述内容进行 修改或撤销。</w:t>
      </w:r>
    </w:p>
    <w:p w14:paraId="03679FE2">
      <w:pPr>
        <w:pStyle w:val="350"/>
        <w:spacing w:after="360" w:line="487" w:lineRule="exact"/>
        <w:ind w:firstLine="480"/>
      </w:pPr>
      <w:bookmarkStart w:id="199" w:name="bookmark362"/>
      <w:r>
        <w:rPr>
          <w:color w:val="000000"/>
        </w:rPr>
        <w:t>九</w:t>
      </w:r>
      <w:bookmarkEnd w:id="199"/>
      <w:r>
        <w:rPr>
          <w:color w:val="000000"/>
        </w:rPr>
        <w:t>、本协议一式 份，签约各方各持一份，</w:t>
      </w:r>
      <w:r>
        <w:rPr>
          <w:color w:val="000000"/>
          <w:lang w:val="zh-CN" w:eastAsia="zh-CN" w:bidi="zh-CN"/>
        </w:rPr>
        <w:t>提交一</w:t>
      </w:r>
      <w:r>
        <w:rPr>
          <w:color w:val="000000"/>
        </w:rPr>
        <w:t>（釆购代理机构名称）—份。</w:t>
      </w:r>
    </w:p>
    <w:tbl>
      <w:tblPr>
        <w:tblStyle w:val="24"/>
        <w:tblW w:w="0" w:type="auto"/>
        <w:jc w:val="center"/>
        <w:tblLayout w:type="fixed"/>
        <w:tblCellMar>
          <w:top w:w="0" w:type="dxa"/>
          <w:left w:w="10" w:type="dxa"/>
          <w:bottom w:w="0" w:type="dxa"/>
          <w:right w:w="10" w:type="dxa"/>
        </w:tblCellMar>
      </w:tblPr>
      <w:tblGrid>
        <w:gridCol w:w="4050"/>
        <w:gridCol w:w="5085"/>
      </w:tblGrid>
      <w:tr w14:paraId="59ADFF79">
        <w:tblPrEx>
          <w:tblCellMar>
            <w:top w:w="0" w:type="dxa"/>
            <w:left w:w="10" w:type="dxa"/>
            <w:bottom w:w="0" w:type="dxa"/>
            <w:right w:w="10" w:type="dxa"/>
          </w:tblCellMar>
        </w:tblPrEx>
        <w:trPr>
          <w:trHeight w:val="420" w:hRule="exact"/>
          <w:jc w:val="center"/>
        </w:trPr>
        <w:tc>
          <w:tcPr>
            <w:tcW w:w="4050" w:type="dxa"/>
            <w:noWrap w:val="0"/>
            <w:vAlign w:val="top"/>
          </w:tcPr>
          <w:p w14:paraId="5678B9D3">
            <w:pPr>
              <w:pStyle w:val="351"/>
              <w:tabs>
                <w:tab w:val="left" w:pos="2750"/>
              </w:tabs>
              <w:spacing w:line="240" w:lineRule="auto"/>
              <w:ind w:firstLine="380"/>
            </w:pPr>
            <w:r>
              <w:rPr>
                <w:color w:val="000000"/>
              </w:rPr>
              <w:t>甲方单位：</w:t>
            </w:r>
            <w:r>
              <w:rPr>
                <w:color w:val="000000"/>
              </w:rPr>
              <w:tab/>
            </w:r>
            <w:r>
              <w:rPr>
                <w:color w:val="000000"/>
              </w:rPr>
              <w:t>（公章）</w:t>
            </w:r>
          </w:p>
        </w:tc>
        <w:tc>
          <w:tcPr>
            <w:tcW w:w="5085" w:type="dxa"/>
            <w:noWrap w:val="0"/>
            <w:vAlign w:val="top"/>
          </w:tcPr>
          <w:p w14:paraId="5C70484D">
            <w:pPr>
              <w:pStyle w:val="351"/>
              <w:tabs>
                <w:tab w:val="left" w:pos="3145"/>
              </w:tabs>
              <w:spacing w:line="240" w:lineRule="auto"/>
              <w:ind w:firstLine="580"/>
            </w:pPr>
            <w:r>
              <w:rPr>
                <w:color w:val="000000"/>
              </w:rPr>
              <w:t>乙方单位：</w:t>
            </w:r>
            <w:r>
              <w:rPr>
                <w:color w:val="000000"/>
              </w:rPr>
              <w:tab/>
            </w:r>
            <w:r>
              <w:rPr>
                <w:color w:val="000000"/>
              </w:rPr>
              <w:t>（公章）</w:t>
            </w:r>
          </w:p>
        </w:tc>
      </w:tr>
      <w:tr w14:paraId="2EA41D49">
        <w:tblPrEx>
          <w:tblCellMar>
            <w:top w:w="0" w:type="dxa"/>
            <w:left w:w="10" w:type="dxa"/>
            <w:bottom w:w="0" w:type="dxa"/>
            <w:right w:w="10" w:type="dxa"/>
          </w:tblCellMar>
        </w:tblPrEx>
        <w:trPr>
          <w:trHeight w:val="570" w:hRule="exact"/>
          <w:jc w:val="center"/>
        </w:trPr>
        <w:tc>
          <w:tcPr>
            <w:tcW w:w="4050" w:type="dxa"/>
            <w:noWrap w:val="0"/>
            <w:vAlign w:val="center"/>
          </w:tcPr>
          <w:p w14:paraId="437D16B3">
            <w:pPr>
              <w:pStyle w:val="351"/>
              <w:spacing w:line="240" w:lineRule="auto"/>
              <w:ind w:firstLine="380"/>
            </w:pPr>
            <w:r>
              <w:rPr>
                <w:color w:val="000000"/>
              </w:rPr>
              <w:t>法定代表人或委托代理人：</w:t>
            </w:r>
          </w:p>
        </w:tc>
        <w:tc>
          <w:tcPr>
            <w:tcW w:w="5085" w:type="dxa"/>
            <w:noWrap w:val="0"/>
            <w:vAlign w:val="center"/>
          </w:tcPr>
          <w:p w14:paraId="2F306601">
            <w:pPr>
              <w:pStyle w:val="351"/>
              <w:spacing w:line="240" w:lineRule="auto"/>
              <w:ind w:firstLine="580"/>
            </w:pPr>
            <w:r>
              <w:rPr>
                <w:color w:val="000000"/>
              </w:rPr>
              <w:t>法定代表人或委托代理人：</w:t>
            </w:r>
          </w:p>
        </w:tc>
      </w:tr>
      <w:tr w14:paraId="2AECB052">
        <w:tblPrEx>
          <w:tblCellMar>
            <w:top w:w="0" w:type="dxa"/>
            <w:left w:w="10" w:type="dxa"/>
            <w:bottom w:w="0" w:type="dxa"/>
            <w:right w:w="10" w:type="dxa"/>
          </w:tblCellMar>
        </w:tblPrEx>
        <w:trPr>
          <w:trHeight w:val="840" w:hRule="exact"/>
          <w:jc w:val="center"/>
        </w:trPr>
        <w:tc>
          <w:tcPr>
            <w:tcW w:w="4050" w:type="dxa"/>
            <w:noWrap w:val="0"/>
            <w:vAlign w:val="top"/>
          </w:tcPr>
          <w:p w14:paraId="15FC04F5">
            <w:pPr>
              <w:pStyle w:val="351"/>
              <w:spacing w:before="140" w:line="240" w:lineRule="auto"/>
              <w:ind w:firstLine="500"/>
            </w:pPr>
            <w:r>
              <w:rPr>
                <w:color w:val="000000"/>
              </w:rPr>
              <w:t>（签字或盖章）</w:t>
            </w:r>
          </w:p>
        </w:tc>
        <w:tc>
          <w:tcPr>
            <w:tcW w:w="5085" w:type="dxa"/>
            <w:noWrap w:val="0"/>
            <w:vAlign w:val="top"/>
          </w:tcPr>
          <w:p w14:paraId="1293682E">
            <w:pPr>
              <w:pStyle w:val="351"/>
              <w:spacing w:before="140" w:line="240" w:lineRule="auto"/>
              <w:ind w:firstLine="700"/>
            </w:pPr>
            <w:r>
              <w:rPr>
                <w:color w:val="000000"/>
              </w:rPr>
              <w:t>（签字或盖章）</w:t>
            </w:r>
          </w:p>
        </w:tc>
      </w:tr>
      <w:tr w14:paraId="076F6B9C">
        <w:tblPrEx>
          <w:tblCellMar>
            <w:top w:w="0" w:type="dxa"/>
            <w:left w:w="10" w:type="dxa"/>
            <w:bottom w:w="0" w:type="dxa"/>
            <w:right w:w="10" w:type="dxa"/>
          </w:tblCellMar>
        </w:tblPrEx>
        <w:trPr>
          <w:trHeight w:val="705" w:hRule="exact"/>
          <w:jc w:val="center"/>
        </w:trPr>
        <w:tc>
          <w:tcPr>
            <w:tcW w:w="4050" w:type="dxa"/>
            <w:noWrap w:val="0"/>
            <w:vAlign w:val="bottom"/>
          </w:tcPr>
          <w:p w14:paraId="00A2049E">
            <w:pPr>
              <w:pStyle w:val="351"/>
              <w:spacing w:line="240" w:lineRule="auto"/>
              <w:ind w:firstLine="0"/>
              <w:jc w:val="center"/>
            </w:pPr>
            <w:r>
              <w:rPr>
                <w:color w:val="000000"/>
              </w:rPr>
              <w:t>日期： 年 月 日</w:t>
            </w:r>
          </w:p>
        </w:tc>
        <w:tc>
          <w:tcPr>
            <w:tcW w:w="5085" w:type="dxa"/>
            <w:noWrap w:val="0"/>
            <w:vAlign w:val="bottom"/>
          </w:tcPr>
          <w:p w14:paraId="2C374CCF">
            <w:pPr>
              <w:pStyle w:val="351"/>
              <w:spacing w:line="240" w:lineRule="auto"/>
              <w:ind w:left="1100" w:firstLine="0"/>
            </w:pPr>
            <w:r>
              <w:rPr>
                <w:color w:val="000000"/>
              </w:rPr>
              <w:t>日期：年 月 日</w:t>
            </w:r>
          </w:p>
        </w:tc>
      </w:tr>
    </w:tbl>
    <w:p w14:paraId="4880C398">
      <w:pPr>
        <w:spacing w:after="179" w:line="1" w:lineRule="exact"/>
      </w:pPr>
    </w:p>
    <w:p w14:paraId="49CC1548">
      <w:pPr>
        <w:pStyle w:val="350"/>
        <w:spacing w:line="465" w:lineRule="exact"/>
        <w:ind w:firstLine="0"/>
      </w:pPr>
      <w:r>
        <w:rPr>
          <w:color w:val="000000"/>
        </w:rPr>
        <w:t>▲注：</w:t>
      </w:r>
      <w:r>
        <w:rPr>
          <w:color w:val="000000"/>
          <w:sz w:val="24"/>
          <w:szCs w:val="24"/>
        </w:rPr>
        <w:t>1</w:t>
      </w:r>
      <w:r>
        <w:rPr>
          <w:color w:val="000000"/>
        </w:rPr>
        <w:t>、若是联合体参与投标的，须提供本协议；</w:t>
      </w:r>
    </w:p>
    <w:p w14:paraId="21E4A5F1">
      <w:pPr>
        <w:pStyle w:val="350"/>
        <w:spacing w:after="280" w:line="465" w:lineRule="exact"/>
        <w:ind w:firstLine="720"/>
        <w:sectPr>
          <w:pgSz w:w="11900" w:h="16820"/>
          <w:pgMar w:top="1440" w:right="1633" w:bottom="1440" w:left="1633" w:header="510" w:footer="3" w:gutter="0"/>
          <w:pgBorders>
            <w:top w:val="none" w:sz="0" w:space="0"/>
            <w:left w:val="none" w:sz="0" w:space="0"/>
            <w:bottom w:val="none" w:sz="0" w:space="0"/>
            <w:right w:val="none" w:sz="0" w:space="0"/>
          </w:pgBorders>
          <w:pgNumType w:fmt="decimal"/>
          <w:cols w:space="720" w:num="1"/>
          <w:docGrid w:linePitch="360" w:charSpace="0"/>
        </w:sectPr>
      </w:pPr>
      <w:r>
        <w:rPr>
          <w:color w:val="000000"/>
          <w:sz w:val="24"/>
          <w:szCs w:val="24"/>
        </w:rPr>
        <w:t>2</w:t>
      </w:r>
      <w:r>
        <w:rPr>
          <w:color w:val="000000"/>
        </w:rPr>
        <w:t>、联合体投标的：联合体各方均需提供营业执照电子文档，法定代表人（或负 责人）身份证电子文档，财务会计制度、依法缴纳税收和社会保障资金的承诺函，无重 大违法记录声明书等相关材料。</w:t>
      </w:r>
    </w:p>
    <w:p w14:paraId="0F5A7EE6">
      <w:pPr>
        <w:pStyle w:val="349"/>
        <w:keepNext/>
        <w:keepLines/>
        <w:spacing w:after="60"/>
        <w:jc w:val="center"/>
        <w:rPr>
          <w:rFonts w:hint="eastAsia" w:ascii="宋体" w:hAnsi="宋体" w:eastAsia="Times New Roman" w:cs="Times New Roman"/>
          <w:kern w:val="0"/>
          <w:sz w:val="32"/>
          <w:szCs w:val="32"/>
          <w:lang w:val="en-US" w:eastAsia="zh-CN" w:bidi="ar-SA"/>
        </w:rPr>
      </w:pPr>
      <w:bookmarkStart w:id="200" w:name="bookmark364"/>
      <w:bookmarkStart w:id="201" w:name="bookmark363"/>
      <w:bookmarkStart w:id="202" w:name="bookmark366"/>
      <w:r>
        <w:rPr>
          <w:rFonts w:hint="eastAsia" w:ascii="宋体" w:hAnsi="宋体" w:eastAsia="Times New Roman" w:cs="Times New Roman"/>
          <w:kern w:val="0"/>
          <w:sz w:val="32"/>
          <w:szCs w:val="32"/>
          <w:lang w:val="en-US" w:eastAsia="zh-CN" w:bidi="ar-SA"/>
        </w:rPr>
        <w:t>7、分包意向协议书格式</w:t>
      </w:r>
      <w:bookmarkEnd w:id="200"/>
      <w:bookmarkEnd w:id="201"/>
      <w:bookmarkEnd w:id="202"/>
    </w:p>
    <w:p w14:paraId="37D4D949">
      <w:pPr>
        <w:pStyle w:val="350"/>
        <w:spacing w:line="240" w:lineRule="auto"/>
        <w:ind w:firstLine="0"/>
        <w:jc w:val="center"/>
      </w:pPr>
      <w:r>
        <w:rPr>
          <w:b/>
          <w:bCs/>
          <w:color w:val="000000"/>
        </w:rPr>
        <w:t>分包意向协议书</w:t>
      </w:r>
      <w:r>
        <w:rPr>
          <w:color w:val="000000"/>
        </w:rPr>
        <w:t>（若有）</w:t>
      </w:r>
    </w:p>
    <w:p w14:paraId="27686F6E">
      <w:pPr>
        <w:pStyle w:val="350"/>
        <w:spacing w:line="465" w:lineRule="exact"/>
        <w:ind w:firstLine="0"/>
      </w:pPr>
      <w:r>
        <w:rPr>
          <w:color w:val="000000"/>
        </w:rPr>
        <w:t>甲方（投标人名称）：</w:t>
      </w:r>
    </w:p>
    <w:p w14:paraId="33E20462">
      <w:pPr>
        <w:pStyle w:val="350"/>
        <w:spacing w:line="465" w:lineRule="exact"/>
        <w:ind w:firstLine="0"/>
      </w:pPr>
      <w:r>
        <w:rPr>
          <w:color w:val="000000"/>
        </w:rPr>
        <w:t>乙方（分包供应商）：</w:t>
      </w:r>
    </w:p>
    <w:p w14:paraId="13FA18F7">
      <w:pPr>
        <w:pStyle w:val="350"/>
        <w:spacing w:line="465" w:lineRule="exact"/>
        <w:ind w:firstLine="0"/>
      </w:pPr>
      <w:r>
        <w:rPr>
          <w:color w:val="000000"/>
        </w:rPr>
        <w:t>（如果有的话，可按甲、乙、丙、丁…序列増加）</w:t>
      </w:r>
    </w:p>
    <w:p w14:paraId="6FD4B205">
      <w:pPr>
        <w:pStyle w:val="350"/>
        <w:spacing w:line="465" w:lineRule="exact"/>
        <w:ind w:firstLine="580"/>
      </w:pPr>
      <w:r>
        <w:rPr>
          <w:color w:val="000000"/>
          <w:u w:val="single"/>
        </w:rPr>
        <w:t>（投标人名称）若</w:t>
      </w:r>
      <w:r>
        <w:rPr>
          <w:color w:val="000000"/>
        </w:rPr>
        <w:t>成为</w:t>
      </w:r>
      <w:r>
        <w:rPr>
          <w:color w:val="000000"/>
          <w:u w:val="single"/>
        </w:rPr>
        <w:t>（项目名称）（项目编号）（标目）</w:t>
      </w:r>
      <w:r>
        <w:rPr>
          <w:color w:val="000000"/>
        </w:rPr>
        <w:t>的中标供应商,将依法 釆取分包方式履行合同。</w:t>
      </w:r>
      <w:r>
        <w:rPr>
          <w:color w:val="000000"/>
          <w:u w:val="single"/>
        </w:rPr>
        <w:t>（投标人名称）与（所有分包供应商名称）达</w:t>
      </w:r>
      <w:r>
        <w:rPr>
          <w:color w:val="000000"/>
        </w:rPr>
        <w:t>成分包意向协 议。</w:t>
      </w:r>
    </w:p>
    <w:p w14:paraId="46F344FC">
      <w:pPr>
        <w:pStyle w:val="350"/>
        <w:spacing w:line="465" w:lineRule="exact"/>
        <w:ind w:firstLine="580"/>
      </w:pPr>
      <w:r>
        <w:rPr>
          <w:color w:val="000000"/>
          <w:lang w:val="en-US" w:eastAsia="zh-CN" w:bidi="en-US"/>
        </w:rPr>
        <w:t>—</w:t>
      </w:r>
      <w:r>
        <w:rPr>
          <w:color w:val="000000"/>
        </w:rPr>
        <w:t>、分包标的及数量</w:t>
      </w:r>
    </w:p>
    <w:p w14:paraId="45FE5244">
      <w:pPr>
        <w:pStyle w:val="350"/>
        <w:spacing w:after="660" w:line="465" w:lineRule="exact"/>
        <w:ind w:firstLine="680"/>
      </w:pPr>
      <w:r>
        <w:rPr>
          <w:color w:val="000000"/>
          <w:u w:val="single"/>
        </w:rPr>
        <w:t xml:space="preserve">（投标人名称）将 </w:t>
      </w:r>
      <w:r>
        <w:rPr>
          <w:rFonts w:ascii="Times New Roman" w:hAnsi="Times New Roman" w:eastAsia="Times New Roman" w:cs="Times New Roman"/>
          <w:color w:val="000000"/>
          <w:sz w:val="18"/>
          <w:szCs w:val="18"/>
          <w:u w:val="single"/>
          <w:lang w:val="en-US" w:eastAsia="zh-CN" w:bidi="en-US"/>
        </w:rPr>
        <w:t>xx</w:t>
      </w:r>
      <w:r>
        <w:rPr>
          <w:color w:val="000000"/>
          <w:u w:val="single"/>
        </w:rPr>
        <w:t>工作内容 分</w:t>
      </w:r>
      <w:r>
        <w:rPr>
          <w:color w:val="000000"/>
        </w:rPr>
        <w:t>包给</w:t>
      </w:r>
      <w:r>
        <w:rPr>
          <w:color w:val="000000"/>
          <w:u w:val="single"/>
        </w:rPr>
        <w:t>（某分包供应商名称）</w:t>
      </w:r>
      <w:r>
        <w:rPr>
          <w:color w:val="000000"/>
        </w:rPr>
        <w:t>，</w:t>
      </w:r>
      <w:r>
        <w:rPr>
          <w:color w:val="000000"/>
          <w:u w:val="single"/>
        </w:rPr>
        <w:t>（某分包供 应商名称）,具</w:t>
      </w:r>
      <w:r>
        <w:rPr>
          <w:color w:val="000000"/>
        </w:rPr>
        <w:t>备承担</w:t>
      </w:r>
      <w:r>
        <w:rPr>
          <w:rFonts w:ascii="Times New Roman" w:hAnsi="Times New Roman" w:eastAsia="Times New Roman" w:cs="Times New Roman"/>
          <w:color w:val="000000"/>
          <w:sz w:val="18"/>
          <w:szCs w:val="18"/>
          <w:u w:val="single"/>
        </w:rPr>
        <w:t>XX</w:t>
      </w:r>
      <w:r>
        <w:rPr>
          <w:color w:val="000000"/>
          <w:u w:val="single"/>
        </w:rPr>
        <w:t>工作内容相</w:t>
      </w:r>
      <w:r>
        <w:rPr>
          <w:color w:val="000000"/>
        </w:rPr>
        <w:t>应资质条件且不得再次分包</w:t>
      </w:r>
      <w:r>
        <w:rPr>
          <w:i/>
          <w:iCs/>
          <w:color w:val="000000"/>
        </w:rPr>
        <w:t>；</w:t>
      </w:r>
    </w:p>
    <w:p w14:paraId="3FC98ED6">
      <w:pPr>
        <w:pStyle w:val="350"/>
        <w:spacing w:after="220" w:line="240" w:lineRule="auto"/>
        <w:ind w:firstLine="680"/>
      </w:pPr>
      <w:r>
        <w:rPr>
          <w:color w:val="000000"/>
        </w:rPr>
        <w:t>（如果有的话，可按甲、乙、丙、丁</w:t>
      </w:r>
      <w:r>
        <w:rPr>
          <w:color w:val="000000"/>
          <w:lang w:val="zh-CN" w:eastAsia="zh-CN" w:bidi="zh-CN"/>
        </w:rPr>
        <w:t>…序列</w:t>
      </w:r>
      <w:r>
        <w:rPr>
          <w:color w:val="000000"/>
        </w:rPr>
        <w:t>増加）</w:t>
      </w:r>
    </w:p>
    <w:p w14:paraId="6865186E">
      <w:pPr>
        <w:pStyle w:val="350"/>
        <w:spacing w:after="660" w:line="240" w:lineRule="auto"/>
        <w:ind w:firstLine="560"/>
      </w:pPr>
      <w:bookmarkStart w:id="203" w:name="bookmark367"/>
      <w:r>
        <w:rPr>
          <w:color w:val="000000"/>
        </w:rPr>
        <w:t>二</w:t>
      </w:r>
      <w:bookmarkEnd w:id="203"/>
      <w:r>
        <w:rPr>
          <w:color w:val="000000"/>
        </w:rPr>
        <w:t>、分包工作履行期限、地点、方式</w:t>
      </w:r>
    </w:p>
    <w:p w14:paraId="29E49C62">
      <w:pPr>
        <w:pStyle w:val="350"/>
        <w:pBdr>
          <w:top w:val="single" w:color="auto" w:sz="4" w:space="0"/>
        </w:pBdr>
        <w:spacing w:after="660" w:line="240" w:lineRule="auto"/>
        <w:ind w:firstLine="560"/>
      </w:pPr>
      <w:bookmarkStart w:id="204" w:name="bookmark368"/>
      <w:r>
        <w:rPr>
          <w:color w:val="000000"/>
        </w:rPr>
        <w:t>三</w:t>
      </w:r>
      <w:bookmarkEnd w:id="204"/>
      <w:r>
        <w:rPr>
          <w:color w:val="000000"/>
        </w:rPr>
        <w:t>、质量</w:t>
      </w:r>
    </w:p>
    <w:p w14:paraId="6B479CBD">
      <w:pPr>
        <w:pStyle w:val="350"/>
        <w:pBdr>
          <w:top w:val="single" w:color="auto" w:sz="4" w:space="0"/>
        </w:pBdr>
        <w:spacing w:after="660" w:line="240" w:lineRule="auto"/>
        <w:ind w:firstLine="560"/>
      </w:pPr>
      <w:bookmarkStart w:id="205" w:name="bookmark369"/>
      <w:r>
        <w:rPr>
          <w:color w:val="000000"/>
        </w:rPr>
        <w:t>四</w:t>
      </w:r>
      <w:bookmarkEnd w:id="205"/>
      <w:r>
        <w:rPr>
          <w:color w:val="000000"/>
        </w:rPr>
        <w:t>、价款或者报酬</w:t>
      </w:r>
    </w:p>
    <w:p w14:paraId="1195A54F">
      <w:pPr>
        <w:pStyle w:val="350"/>
        <w:pBdr>
          <w:top w:val="single" w:color="auto" w:sz="4" w:space="0"/>
        </w:pBdr>
        <w:spacing w:after="660" w:line="240" w:lineRule="auto"/>
        <w:ind w:firstLine="560"/>
      </w:pPr>
      <w:bookmarkStart w:id="206" w:name="bookmark370"/>
      <w:r>
        <w:rPr>
          <w:color w:val="000000"/>
        </w:rPr>
        <w:t>五</w:t>
      </w:r>
      <w:bookmarkEnd w:id="206"/>
      <w:r>
        <w:rPr>
          <w:color w:val="000000"/>
        </w:rPr>
        <w:t>、违约责任</w:t>
      </w:r>
    </w:p>
    <w:p w14:paraId="328DEF8D">
      <w:pPr>
        <w:pStyle w:val="350"/>
        <w:pBdr>
          <w:top w:val="single" w:color="auto" w:sz="4" w:space="0"/>
        </w:pBdr>
        <w:spacing w:after="660" w:line="240" w:lineRule="auto"/>
        <w:ind w:firstLine="560"/>
      </w:pPr>
      <w:bookmarkStart w:id="207" w:name="bookmark371"/>
      <w:r>
        <w:rPr>
          <w:color w:val="000000"/>
        </w:rPr>
        <w:t>六</w:t>
      </w:r>
      <w:bookmarkEnd w:id="207"/>
      <w:r>
        <w:rPr>
          <w:color w:val="000000"/>
        </w:rPr>
        <w:t>、争议解决的办法</w:t>
      </w:r>
    </w:p>
    <w:p w14:paraId="3AF54C01">
      <w:pPr>
        <w:pStyle w:val="350"/>
        <w:pBdr>
          <w:top w:val="single" w:color="auto" w:sz="4" w:space="0"/>
        </w:pBdr>
        <w:spacing w:after="180" w:line="240" w:lineRule="auto"/>
        <w:ind w:firstLine="560"/>
      </w:pPr>
      <w:bookmarkStart w:id="208" w:name="bookmark372"/>
      <w:r>
        <w:rPr>
          <w:color w:val="000000"/>
        </w:rPr>
        <w:t>七</w:t>
      </w:r>
      <w:bookmarkEnd w:id="208"/>
      <w:r>
        <w:rPr>
          <w:color w:val="000000"/>
        </w:rPr>
        <w:t>、其他</w:t>
      </w:r>
    </w:p>
    <w:p w14:paraId="4D83C80B">
      <w:pPr>
        <w:pStyle w:val="350"/>
        <w:spacing w:after="900" w:line="240" w:lineRule="auto"/>
        <w:ind w:firstLine="560"/>
        <w:rPr>
          <w:sz w:val="18"/>
          <w:szCs w:val="18"/>
        </w:rPr>
      </w:pPr>
      <w:r>
        <w:rPr>
          <w:color w:val="000000"/>
        </w:rPr>
        <w:t xml:space="preserve">中小企业合同金额达到 %,小微企业合同金额达到 </w:t>
      </w:r>
      <w:r>
        <w:rPr>
          <w:rFonts w:ascii="Times New Roman" w:hAnsi="Times New Roman" w:eastAsia="Times New Roman" w:cs="Times New Roman"/>
          <w:color w:val="000000"/>
          <w:sz w:val="18"/>
          <w:szCs w:val="18"/>
          <w:lang w:val="en-US" w:eastAsia="zh-CN" w:bidi="en-US"/>
        </w:rPr>
        <w:t>%o</w:t>
      </w:r>
    </w:p>
    <w:p w14:paraId="602A2C5E">
      <w:pPr>
        <w:pStyle w:val="350"/>
        <w:tabs>
          <w:tab w:val="left" w:pos="2750"/>
          <w:tab w:val="left" w:pos="4570"/>
          <w:tab w:val="left" w:pos="7175"/>
        </w:tabs>
        <w:spacing w:after="280" w:line="240" w:lineRule="auto"/>
        <w:ind w:firstLine="380"/>
      </w:pPr>
      <w:r>
        <w:rPr>
          <w:color w:val="000000"/>
        </w:rPr>
        <w:t>甲方单位：</w:t>
      </w:r>
      <w:r>
        <w:rPr>
          <w:color w:val="000000"/>
        </w:rPr>
        <w:tab/>
      </w:r>
      <w:r>
        <w:rPr>
          <w:color w:val="000000"/>
        </w:rPr>
        <w:t>（公章）</w:t>
      </w:r>
      <w:r>
        <w:rPr>
          <w:color w:val="000000"/>
        </w:rPr>
        <w:tab/>
      </w:r>
      <w:r>
        <w:rPr>
          <w:color w:val="000000"/>
        </w:rPr>
        <w:t>乙方单位：</w:t>
      </w:r>
      <w:r>
        <w:rPr>
          <w:color w:val="000000"/>
        </w:rPr>
        <w:tab/>
      </w:r>
      <w:r>
        <w:rPr>
          <w:color w:val="000000"/>
        </w:rPr>
        <w:t>（公章）</w:t>
      </w:r>
    </w:p>
    <w:p w14:paraId="20012C30">
      <w:pPr>
        <w:pStyle w:val="350"/>
        <w:tabs>
          <w:tab w:val="left" w:pos="4570"/>
        </w:tabs>
        <w:spacing w:after="280" w:line="240" w:lineRule="auto"/>
        <w:ind w:firstLine="380"/>
      </w:pPr>
      <w:r>
        <w:rPr>
          <w:color w:val="000000"/>
        </w:rPr>
        <w:t>法定代表人或委托代理人：</w:t>
      </w:r>
      <w:r>
        <w:rPr>
          <w:color w:val="000000"/>
        </w:rPr>
        <w:tab/>
      </w:r>
      <w:r>
        <w:rPr>
          <w:color w:val="000000"/>
        </w:rPr>
        <w:t>法定代表人或委托代理人：</w:t>
      </w:r>
    </w:p>
    <w:p w14:paraId="4216E376">
      <w:pPr>
        <w:pStyle w:val="350"/>
        <w:tabs>
          <w:tab w:val="left" w:pos="4570"/>
        </w:tabs>
        <w:spacing w:after="660" w:line="240" w:lineRule="auto"/>
        <w:ind w:firstLine="500"/>
        <w:sectPr>
          <w:pgSz w:w="11900" w:h="16820"/>
          <w:pgMar w:top="1440" w:right="1633" w:bottom="1440" w:left="1633" w:header="624" w:footer="680" w:gutter="0"/>
          <w:pgBorders>
            <w:top w:val="none" w:sz="0" w:space="0"/>
            <w:left w:val="none" w:sz="0" w:space="0"/>
            <w:bottom w:val="none" w:sz="0" w:space="0"/>
            <w:right w:val="none" w:sz="0" w:space="0"/>
          </w:pgBorders>
          <w:pgNumType w:fmt="decimal"/>
          <w:cols w:space="720" w:num="1"/>
          <w:docGrid w:linePitch="360" w:charSpace="0"/>
        </w:sectPr>
      </w:pPr>
      <w:r>
        <w:rPr>
          <w:color w:val="000000"/>
        </w:rPr>
        <w:t>（签字或盖章）</w:t>
      </w:r>
      <w:r>
        <w:rPr>
          <w:color w:val="000000"/>
        </w:rPr>
        <w:tab/>
      </w:r>
      <w:r>
        <w:rPr>
          <w:color w:val="000000"/>
        </w:rPr>
        <w:t>（签字或盖章）</w:t>
      </w:r>
    </w:p>
    <w:p w14:paraId="70BC85A2">
      <w:pPr>
        <w:pStyle w:val="350"/>
        <w:tabs>
          <w:tab w:val="left" w:pos="5130"/>
        </w:tabs>
        <w:spacing w:after="380" w:line="487" w:lineRule="exact"/>
        <w:ind w:firstLine="900"/>
      </w:pPr>
      <w:r>
        <w:rPr>
          <w:color w:val="000000"/>
        </w:rPr>
        <w:t>日期： 年 月 日</w:t>
      </w:r>
      <w:r>
        <w:rPr>
          <w:color w:val="000000"/>
        </w:rPr>
        <w:tab/>
      </w:r>
      <w:r>
        <w:rPr>
          <w:color w:val="000000"/>
        </w:rPr>
        <w:t>日期：年 月 日</w:t>
      </w:r>
    </w:p>
    <w:p w14:paraId="161F7D0A">
      <w:pPr>
        <w:pStyle w:val="350"/>
        <w:spacing w:line="240" w:lineRule="auto"/>
        <w:ind w:firstLine="0"/>
      </w:pPr>
      <w:r>
        <w:rPr>
          <w:b/>
          <w:bCs/>
          <w:color w:val="000000"/>
        </w:rPr>
        <w:t>▲注：</w:t>
      </w:r>
    </w:p>
    <w:p w14:paraId="51814179">
      <w:pPr>
        <w:pStyle w:val="350"/>
        <w:tabs>
          <w:tab w:val="left" w:pos="875"/>
        </w:tabs>
        <w:spacing w:line="465" w:lineRule="exact"/>
        <w:ind w:firstLine="480"/>
      </w:pPr>
      <w:bookmarkStart w:id="209" w:name="bookmark373"/>
      <w:r>
        <w:rPr>
          <w:color w:val="000000"/>
          <w:sz w:val="24"/>
          <w:szCs w:val="24"/>
        </w:rPr>
        <w:t>1</w:t>
      </w:r>
      <w:bookmarkEnd w:id="209"/>
      <w:r>
        <w:rPr>
          <w:color w:val="000000"/>
        </w:rPr>
        <w:t>、</w:t>
      </w:r>
      <w:r>
        <w:rPr>
          <w:color w:val="000000"/>
        </w:rPr>
        <w:tab/>
      </w:r>
      <w:r>
        <w:rPr>
          <w:color w:val="000000"/>
        </w:rPr>
        <w:t>项目若是有分包的，须提供本协议；有多个分包协议的，技本格式要求相应添 加。</w:t>
      </w:r>
    </w:p>
    <w:p w14:paraId="4E155E4F">
      <w:pPr>
        <w:pStyle w:val="350"/>
        <w:tabs>
          <w:tab w:val="left" w:pos="875"/>
        </w:tabs>
        <w:spacing w:after="4560" w:line="487" w:lineRule="exact"/>
        <w:ind w:firstLine="480"/>
      </w:pPr>
      <w:bookmarkStart w:id="210" w:name="bookmark374"/>
      <w:r>
        <w:rPr>
          <w:color w:val="000000"/>
          <w:sz w:val="24"/>
          <w:szCs w:val="24"/>
        </w:rPr>
        <w:t>2</w:t>
      </w:r>
      <w:bookmarkEnd w:id="210"/>
      <w:r>
        <w:rPr>
          <w:color w:val="000000"/>
        </w:rPr>
        <w:t>、</w:t>
      </w:r>
      <w:r>
        <w:rPr>
          <w:color w:val="000000"/>
        </w:rPr>
        <w:tab/>
      </w:r>
      <w:r>
        <w:rPr>
          <w:color w:val="000000"/>
        </w:rPr>
        <w:t>分包供应商：需提供营业执照电子文档，法定代表人（或负责人）身份证电子 文档，财务会计制度、依法缴纳税收和社会保障资金的承诺函，无重大违法记录声明书 等相关材料。</w:t>
      </w:r>
    </w:p>
    <w:p w14:paraId="47FCF323">
      <w:pPr>
        <w:pStyle w:val="349"/>
        <w:keepNext/>
        <w:keepLines/>
        <w:spacing w:after="380"/>
        <w:jc w:val="center"/>
        <w:rPr>
          <w:rFonts w:hint="eastAsia" w:eastAsia="宋体"/>
          <w:lang w:eastAsia="zh-CN"/>
        </w:rPr>
        <w:sectPr>
          <w:headerReference r:id="rId8" w:type="default"/>
          <w:footerReference r:id="rId10" w:type="default"/>
          <w:headerReference r:id="rId9" w:type="even"/>
          <w:footerReference r:id="rId11" w:type="even"/>
          <w:type w:val="continuous"/>
          <w:pgSz w:w="11900" w:h="16820"/>
          <w:pgMar w:top="1440" w:right="1633" w:bottom="1440" w:left="1633" w:header="0" w:footer="3" w:gutter="0"/>
          <w:pgBorders>
            <w:top w:val="none" w:sz="0" w:space="0"/>
            <w:left w:val="none" w:sz="0" w:space="0"/>
            <w:bottom w:val="none" w:sz="0" w:space="0"/>
            <w:right w:val="none" w:sz="0" w:space="0"/>
          </w:pgBorders>
          <w:pgNumType w:fmt="decimal"/>
          <w:cols w:space="720" w:num="1"/>
          <w:docGrid w:linePitch="360" w:charSpace="0"/>
        </w:sectPr>
      </w:pPr>
      <w:bookmarkStart w:id="211" w:name="bookmark376"/>
      <w:bookmarkStart w:id="212" w:name="bookmark377"/>
      <w:bookmarkStart w:id="213" w:name="bookmark375"/>
      <w:r>
        <w:rPr>
          <w:rFonts w:hint="eastAsia" w:ascii="Times New Roman" w:hAnsi="Times New Roman" w:eastAsia="宋体" w:cs="Times New Roman"/>
          <w:color w:val="000000"/>
          <w:lang w:val="en-US" w:eastAsia="zh-CN"/>
        </w:rPr>
        <w:t>8</w:t>
      </w:r>
      <w:r>
        <w:rPr>
          <w:color w:val="000000"/>
        </w:rPr>
        <w:t>、特定资格条件证明材料扫描件（若有</w:t>
      </w:r>
      <w:bookmarkEnd w:id="211"/>
      <w:bookmarkEnd w:id="212"/>
      <w:bookmarkEnd w:id="213"/>
      <w:r>
        <w:rPr>
          <w:rFonts w:hint="eastAsia" w:eastAsia="宋体"/>
          <w:color w:val="000000"/>
          <w:lang w:eastAsia="zh-CN"/>
        </w:rPr>
        <w:t>）</w:t>
      </w:r>
    </w:p>
    <w:p w14:paraId="42170FC6">
      <w:pPr>
        <w:pStyle w:val="132"/>
        <w:spacing w:line="480" w:lineRule="auto"/>
        <w:rPr>
          <w:rFonts w:hint="eastAsia" w:hAnsi="宋体"/>
          <w:b/>
          <w:sz w:val="32"/>
          <w:szCs w:val="32"/>
        </w:rPr>
      </w:pPr>
    </w:p>
    <w:bookmarkEnd w:id="183"/>
    <w:bookmarkEnd w:id="184"/>
    <w:p w14:paraId="1CD164DC">
      <w:pPr>
        <w:pStyle w:val="31"/>
        <w:spacing w:before="240" w:after="240"/>
        <w:ind w:firstLine="0" w:firstLineChars="0"/>
        <w:jc w:val="center"/>
        <w:rPr>
          <w:rFonts w:hint="eastAsia" w:ascii="宋体" w:hAnsi="宋体" w:eastAsia="宋体"/>
          <w:sz w:val="44"/>
          <w:szCs w:val="44"/>
        </w:rPr>
      </w:pPr>
      <w:bookmarkStart w:id="214" w:name="_Toc24204"/>
      <w:bookmarkEnd w:id="214"/>
      <w:bookmarkStart w:id="215" w:name="_Toc23770"/>
      <w:bookmarkEnd w:id="215"/>
      <w:r>
        <w:rPr>
          <w:rFonts w:hint="eastAsia" w:ascii="宋体" w:hAnsi="宋体" w:eastAsia="宋体"/>
          <w:sz w:val="44"/>
          <w:szCs w:val="44"/>
        </w:rPr>
        <w:t>二  商务技术文件格式</w:t>
      </w:r>
    </w:p>
    <w:p w14:paraId="438610B2">
      <w:pPr>
        <w:pStyle w:val="31"/>
        <w:spacing w:before="240" w:after="240"/>
        <w:ind w:firstLine="0" w:firstLineChars="0"/>
        <w:jc w:val="center"/>
        <w:rPr>
          <w:rFonts w:hint="eastAsia" w:ascii="宋体" w:hAnsi="宋体" w:eastAsia="宋体"/>
          <w:sz w:val="32"/>
          <w:szCs w:val="32"/>
        </w:rPr>
      </w:pPr>
      <w:bookmarkStart w:id="216" w:name="_Toc494555875"/>
      <w:bookmarkStart w:id="217" w:name="_Toc983"/>
      <w:bookmarkStart w:id="218" w:name="_Toc493956059"/>
    </w:p>
    <w:p w14:paraId="66B6997C">
      <w:pPr>
        <w:pStyle w:val="52"/>
        <w:rPr>
          <w:rFonts w:hint="eastAsia" w:ascii="宋体" w:hAnsi="宋体"/>
          <w:sz w:val="32"/>
          <w:szCs w:val="32"/>
        </w:rPr>
      </w:pPr>
    </w:p>
    <w:p w14:paraId="6D69686E">
      <w:pPr>
        <w:pStyle w:val="52"/>
        <w:rPr>
          <w:rFonts w:hint="eastAsia" w:ascii="宋体" w:hAnsi="宋体"/>
          <w:sz w:val="32"/>
          <w:szCs w:val="32"/>
        </w:rPr>
      </w:pPr>
    </w:p>
    <w:p w14:paraId="6AC5FD45">
      <w:pPr>
        <w:pStyle w:val="52"/>
        <w:rPr>
          <w:rFonts w:hint="eastAsia" w:ascii="宋体" w:hAnsi="宋体"/>
          <w:sz w:val="32"/>
          <w:szCs w:val="32"/>
        </w:rPr>
      </w:pPr>
    </w:p>
    <w:p w14:paraId="1EE1ED80">
      <w:pPr>
        <w:ind w:firstLine="720" w:firstLineChars="200"/>
        <w:rPr>
          <w:rFonts w:hint="eastAsia" w:ascii="宋体" w:hAnsi="宋体"/>
          <w:sz w:val="36"/>
          <w:szCs w:val="36"/>
        </w:rPr>
      </w:pPr>
      <w:r>
        <w:rPr>
          <w:rFonts w:hint="eastAsia" w:ascii="宋体" w:hAnsi="宋体"/>
          <w:sz w:val="36"/>
          <w:szCs w:val="36"/>
        </w:rPr>
        <w:t>项目名称：</w:t>
      </w:r>
    </w:p>
    <w:p w14:paraId="0643330A">
      <w:pPr>
        <w:ind w:firstLine="720" w:firstLineChars="200"/>
        <w:rPr>
          <w:rFonts w:hint="eastAsia" w:ascii="宋体" w:hAnsi="宋体"/>
          <w:sz w:val="36"/>
          <w:szCs w:val="36"/>
        </w:rPr>
      </w:pPr>
    </w:p>
    <w:p w14:paraId="701E34B3">
      <w:pPr>
        <w:ind w:firstLine="720" w:firstLineChars="200"/>
        <w:rPr>
          <w:rFonts w:hint="eastAsia" w:ascii="宋体" w:hAnsi="宋体"/>
          <w:sz w:val="36"/>
          <w:szCs w:val="36"/>
        </w:rPr>
      </w:pPr>
    </w:p>
    <w:p w14:paraId="52931A08">
      <w:pPr>
        <w:ind w:firstLine="720" w:firstLineChars="200"/>
        <w:rPr>
          <w:rFonts w:hint="eastAsia" w:ascii="宋体" w:hAnsi="宋体"/>
          <w:sz w:val="36"/>
          <w:szCs w:val="36"/>
        </w:rPr>
      </w:pPr>
      <w:r>
        <w:rPr>
          <w:rFonts w:hint="eastAsia" w:ascii="宋体" w:hAnsi="宋体"/>
          <w:sz w:val="36"/>
          <w:szCs w:val="36"/>
        </w:rPr>
        <w:t>项目编号：</w:t>
      </w:r>
    </w:p>
    <w:p w14:paraId="5E55CFB6">
      <w:pPr>
        <w:ind w:firstLine="720" w:firstLineChars="200"/>
        <w:rPr>
          <w:rFonts w:hint="eastAsia" w:ascii="宋体" w:hAnsi="宋体"/>
          <w:sz w:val="36"/>
          <w:szCs w:val="36"/>
        </w:rPr>
      </w:pPr>
    </w:p>
    <w:p w14:paraId="7987F704">
      <w:pPr>
        <w:ind w:firstLine="720" w:firstLineChars="200"/>
        <w:rPr>
          <w:rFonts w:hint="eastAsia" w:ascii="宋体" w:hAnsi="宋体"/>
          <w:sz w:val="36"/>
          <w:szCs w:val="36"/>
        </w:rPr>
      </w:pPr>
    </w:p>
    <w:p w14:paraId="1831C02D">
      <w:pPr>
        <w:ind w:firstLine="720" w:firstLineChars="200"/>
        <w:rPr>
          <w:rFonts w:hint="eastAsia" w:ascii="宋体" w:hAnsi="宋体"/>
          <w:sz w:val="36"/>
          <w:szCs w:val="36"/>
        </w:rPr>
      </w:pPr>
      <w:r>
        <w:rPr>
          <w:rFonts w:hint="eastAsia" w:ascii="宋体" w:hAnsi="宋体"/>
          <w:sz w:val="36"/>
          <w:szCs w:val="36"/>
        </w:rPr>
        <w:t>投标人名称（盖章）：</w:t>
      </w:r>
    </w:p>
    <w:p w14:paraId="57ADC919">
      <w:pPr>
        <w:ind w:firstLine="800" w:firstLineChars="200"/>
        <w:rPr>
          <w:rFonts w:hint="eastAsia" w:ascii="宋体" w:hAnsi="宋体"/>
          <w:bCs/>
          <w:spacing w:val="20"/>
          <w:sz w:val="36"/>
          <w:szCs w:val="36"/>
        </w:rPr>
      </w:pPr>
    </w:p>
    <w:p w14:paraId="4B679B91">
      <w:pPr>
        <w:ind w:firstLine="800" w:firstLineChars="200"/>
        <w:rPr>
          <w:rFonts w:hint="eastAsia" w:ascii="宋体" w:hAnsi="宋体"/>
          <w:bCs/>
          <w:spacing w:val="20"/>
          <w:sz w:val="36"/>
          <w:szCs w:val="36"/>
        </w:rPr>
      </w:pPr>
    </w:p>
    <w:p w14:paraId="074593E6">
      <w:pPr>
        <w:ind w:firstLine="800" w:firstLineChars="200"/>
        <w:rPr>
          <w:rFonts w:hint="eastAsia" w:ascii="宋体" w:hAnsi="宋体"/>
          <w:bCs/>
          <w:spacing w:val="20"/>
          <w:sz w:val="36"/>
          <w:szCs w:val="36"/>
        </w:rPr>
      </w:pPr>
      <w:r>
        <w:rPr>
          <w:rFonts w:hint="eastAsia" w:ascii="宋体" w:hAnsi="宋体"/>
          <w:bCs/>
          <w:spacing w:val="20"/>
          <w:sz w:val="36"/>
          <w:szCs w:val="36"/>
        </w:rPr>
        <w:t>日   期：</w:t>
      </w:r>
    </w:p>
    <w:p w14:paraId="0000CB0D">
      <w:pPr>
        <w:pStyle w:val="40"/>
        <w:ind w:firstLine="400"/>
        <w:rPr>
          <w:rFonts w:hint="eastAsia" w:ascii="宋体" w:hAnsi="宋体"/>
          <w:bCs/>
          <w:spacing w:val="20"/>
          <w:sz w:val="36"/>
          <w:szCs w:val="36"/>
        </w:rPr>
      </w:pPr>
    </w:p>
    <w:p w14:paraId="61CBB64C">
      <w:pPr>
        <w:pStyle w:val="40"/>
        <w:ind w:firstLine="400"/>
        <w:rPr>
          <w:rFonts w:hint="eastAsia" w:ascii="宋体" w:hAnsi="宋体"/>
          <w:bCs/>
          <w:spacing w:val="20"/>
          <w:sz w:val="36"/>
          <w:szCs w:val="36"/>
        </w:rPr>
      </w:pPr>
    </w:p>
    <w:p w14:paraId="67473915">
      <w:pPr>
        <w:pStyle w:val="52"/>
        <w:rPr>
          <w:rFonts w:hint="eastAsia" w:ascii="宋体" w:hAnsi="宋体"/>
          <w:sz w:val="32"/>
          <w:szCs w:val="32"/>
        </w:rPr>
      </w:pPr>
    </w:p>
    <w:p w14:paraId="79ED1782">
      <w:pPr>
        <w:pStyle w:val="52"/>
        <w:rPr>
          <w:rFonts w:hint="eastAsia" w:ascii="宋体" w:hAnsi="宋体"/>
          <w:sz w:val="32"/>
          <w:szCs w:val="32"/>
        </w:rPr>
      </w:pPr>
    </w:p>
    <w:p w14:paraId="1620FCED">
      <w:pPr>
        <w:rPr>
          <w:rFonts w:hint="eastAsia" w:ascii="宋体" w:hAnsi="宋体"/>
          <w:sz w:val="32"/>
          <w:szCs w:val="32"/>
        </w:rPr>
      </w:pPr>
    </w:p>
    <w:p w14:paraId="429A2F46">
      <w:pPr>
        <w:pStyle w:val="41"/>
        <w:tabs>
          <w:tab w:val="clear" w:pos="208"/>
        </w:tabs>
        <w:rPr>
          <w:rFonts w:hint="eastAsia" w:ascii="宋体" w:hAnsi="宋体"/>
          <w:sz w:val="32"/>
          <w:szCs w:val="32"/>
        </w:rPr>
      </w:pPr>
    </w:p>
    <w:p w14:paraId="4641F272">
      <w:pPr>
        <w:pStyle w:val="52"/>
        <w:ind w:left="0" w:leftChars="0" w:firstLine="0" w:firstLineChars="0"/>
        <w:rPr>
          <w:rFonts w:hint="eastAsia" w:ascii="宋体" w:hAnsi="宋体"/>
        </w:rPr>
      </w:pPr>
    </w:p>
    <w:bookmarkEnd w:id="216"/>
    <w:bookmarkEnd w:id="217"/>
    <w:bookmarkEnd w:id="218"/>
    <w:p w14:paraId="0696A5A4">
      <w:pPr>
        <w:pStyle w:val="62"/>
        <w:pageBreakBefore/>
        <w:spacing w:line="360" w:lineRule="auto"/>
        <w:jc w:val="center"/>
        <w:rPr>
          <w:rFonts w:hint="eastAsia" w:hAnsi="宋体"/>
          <w:b/>
          <w:sz w:val="32"/>
          <w:szCs w:val="32"/>
        </w:rPr>
      </w:pPr>
      <w:bookmarkStart w:id="219" w:name="_Toc493956063"/>
      <w:bookmarkStart w:id="220" w:name="_Toc494555878"/>
      <w:bookmarkStart w:id="221" w:name="_Toc23573"/>
      <w:bookmarkStart w:id="222" w:name="_Toc20766"/>
      <w:bookmarkStart w:id="223" w:name="_Toc494555877"/>
      <w:bookmarkStart w:id="224" w:name="_Toc493956062"/>
      <w:r>
        <w:rPr>
          <w:rFonts w:hint="eastAsia" w:hAnsi="宋体"/>
          <w:b/>
          <w:sz w:val="32"/>
          <w:szCs w:val="32"/>
        </w:rPr>
        <w:t>1、投标声明书</w:t>
      </w:r>
    </w:p>
    <w:p w14:paraId="59502600">
      <w:pPr>
        <w:pStyle w:val="102"/>
        <w:tabs>
          <w:tab w:val="left" w:pos="0"/>
        </w:tabs>
        <w:spacing w:line="440" w:lineRule="exact"/>
        <w:rPr>
          <w:rFonts w:hint="eastAsia" w:hAnsi="宋体"/>
          <w:sz w:val="24"/>
          <w:u w:val="single"/>
        </w:rPr>
      </w:pPr>
      <w:r>
        <w:rPr>
          <w:rFonts w:hint="eastAsia" w:hAnsi="宋体"/>
          <w:sz w:val="24"/>
          <w:u w:val="single"/>
        </w:rPr>
        <w:t xml:space="preserve">  </w:t>
      </w:r>
      <w:r>
        <w:rPr>
          <w:rFonts w:hint="eastAsia" w:hAnsi="宋体"/>
          <w:iCs/>
          <w:sz w:val="24"/>
          <w:szCs w:val="24"/>
          <w:u w:val="single"/>
        </w:rPr>
        <w:t>（采购人名称）</w:t>
      </w:r>
      <w:r>
        <w:rPr>
          <w:rFonts w:hint="eastAsia" w:hAnsi="宋体"/>
          <w:iCs/>
          <w:sz w:val="24"/>
          <w:szCs w:val="24"/>
          <w:u w:val="single"/>
          <w:lang w:val="en-US" w:eastAsia="zh-CN"/>
        </w:rPr>
        <w:t xml:space="preserve">  </w:t>
      </w:r>
      <w:r>
        <w:rPr>
          <w:rFonts w:hint="eastAsia" w:hAnsi="宋体"/>
          <w:iCs/>
          <w:sz w:val="24"/>
          <w:szCs w:val="24"/>
          <w:u w:val="single"/>
        </w:rPr>
        <w:t>：</w:t>
      </w:r>
    </w:p>
    <w:p w14:paraId="0D9E6CEE">
      <w:pPr>
        <w:pStyle w:val="102"/>
        <w:spacing w:line="440" w:lineRule="exact"/>
        <w:ind w:firstLine="720"/>
        <w:rPr>
          <w:rFonts w:hint="eastAsia" w:hAnsi="宋体"/>
          <w:sz w:val="24"/>
          <w:szCs w:val="21"/>
          <w:u w:val="single"/>
        </w:rPr>
      </w:pPr>
      <w:r>
        <w:rPr>
          <w:rFonts w:hint="eastAsia" w:hAnsi="宋体"/>
          <w:sz w:val="24"/>
          <w:szCs w:val="21"/>
          <w:u w:val="single"/>
        </w:rPr>
        <w:t xml:space="preserve">        (</w:t>
      </w:r>
      <w:r>
        <w:rPr>
          <w:rFonts w:hint="eastAsia" w:hAnsi="宋体"/>
          <w:sz w:val="24"/>
          <w:szCs w:val="21"/>
          <w:u w:val="single"/>
          <w:lang w:eastAsia="zh-CN"/>
        </w:rPr>
        <w:t>投标人</w:t>
      </w:r>
      <w:r>
        <w:rPr>
          <w:rFonts w:hint="eastAsia" w:hAnsi="宋体"/>
          <w:sz w:val="24"/>
          <w:szCs w:val="21"/>
          <w:u w:val="single"/>
        </w:rPr>
        <w:t>全称</w:t>
      </w:r>
      <w:r>
        <w:rPr>
          <w:rFonts w:hint="eastAsia" w:hAnsi="宋体"/>
          <w:sz w:val="24"/>
          <w:szCs w:val="21"/>
        </w:rPr>
        <w:t>)系中华人民共和国合法企业，经营地址</w:t>
      </w:r>
      <w:r>
        <w:rPr>
          <w:rFonts w:hint="eastAsia" w:hAnsi="宋体"/>
          <w:sz w:val="24"/>
          <w:szCs w:val="21"/>
          <w:u w:val="single"/>
        </w:rPr>
        <w:t xml:space="preserve">         </w:t>
      </w:r>
      <w:r>
        <w:rPr>
          <w:rFonts w:hint="eastAsia" w:hAnsi="宋体"/>
          <w:sz w:val="24"/>
          <w:szCs w:val="21"/>
        </w:rPr>
        <w:t>。</w:t>
      </w:r>
    </w:p>
    <w:p w14:paraId="5D6E972E">
      <w:pPr>
        <w:pStyle w:val="102"/>
        <w:spacing w:line="440" w:lineRule="exact"/>
        <w:ind w:firstLine="720"/>
        <w:rPr>
          <w:rFonts w:hint="eastAsia" w:hAnsi="宋体"/>
          <w:sz w:val="24"/>
          <w:szCs w:val="21"/>
        </w:rPr>
      </w:pPr>
      <w:r>
        <w:rPr>
          <w:rFonts w:hint="eastAsia" w:hAnsi="宋体"/>
          <w:sz w:val="24"/>
          <w:szCs w:val="21"/>
        </w:rPr>
        <w:t>我</w:t>
      </w:r>
      <w:r>
        <w:rPr>
          <w:rFonts w:hint="eastAsia" w:hAnsi="宋体"/>
          <w:sz w:val="24"/>
          <w:szCs w:val="21"/>
          <w:u w:val="single"/>
        </w:rPr>
        <w:t>(法定代表人或负责人名字)</w:t>
      </w:r>
      <w:r>
        <w:rPr>
          <w:rFonts w:hint="eastAsia" w:hAnsi="宋体"/>
          <w:sz w:val="24"/>
          <w:szCs w:val="21"/>
        </w:rPr>
        <w:t>系</w:t>
      </w:r>
      <w:r>
        <w:rPr>
          <w:rFonts w:hint="eastAsia" w:hAnsi="宋体"/>
          <w:sz w:val="24"/>
          <w:szCs w:val="21"/>
          <w:u w:val="single"/>
        </w:rPr>
        <w:t xml:space="preserve">    (</w:t>
      </w:r>
      <w:r>
        <w:rPr>
          <w:rFonts w:hint="eastAsia" w:hAnsi="宋体"/>
          <w:sz w:val="24"/>
          <w:szCs w:val="21"/>
          <w:u w:val="single"/>
          <w:lang w:eastAsia="zh-CN"/>
        </w:rPr>
        <w:t>投标人</w:t>
      </w:r>
      <w:r>
        <w:rPr>
          <w:rFonts w:hint="eastAsia" w:hAnsi="宋体"/>
          <w:sz w:val="24"/>
          <w:szCs w:val="21"/>
          <w:u w:val="single"/>
        </w:rPr>
        <w:t xml:space="preserve">名称)       </w:t>
      </w:r>
      <w:r>
        <w:rPr>
          <w:rFonts w:hint="eastAsia" w:hAnsi="宋体"/>
          <w:sz w:val="24"/>
          <w:szCs w:val="21"/>
        </w:rPr>
        <w:t>为负责人，我方愿意参加贵方组织的</w:t>
      </w:r>
      <w:r>
        <w:rPr>
          <w:rFonts w:hint="eastAsia" w:hAnsi="宋体"/>
          <w:sz w:val="24"/>
          <w:szCs w:val="21"/>
          <w:u w:val="single"/>
        </w:rPr>
        <w:t xml:space="preserve">    </w:t>
      </w:r>
      <w:r>
        <w:rPr>
          <w:rFonts w:hint="eastAsia" w:hAnsi="宋体"/>
          <w:sz w:val="24"/>
          <w:u w:val="single"/>
        </w:rPr>
        <w:t>（</w:t>
      </w:r>
      <w:r>
        <w:rPr>
          <w:rFonts w:hint="eastAsia" w:hAnsi="宋体"/>
          <w:sz w:val="24"/>
          <w:u w:val="single"/>
          <w:lang w:eastAsia="zh-CN"/>
        </w:rPr>
        <w:t>项目名称</w:t>
      </w:r>
      <w:r>
        <w:rPr>
          <w:rFonts w:hint="eastAsia" w:hAnsi="宋体"/>
          <w:sz w:val="24"/>
          <w:u w:val="single"/>
        </w:rPr>
        <w:t>）</w:t>
      </w:r>
      <w:r>
        <w:rPr>
          <w:rFonts w:hint="eastAsia" w:hAnsi="宋体"/>
          <w:sz w:val="24"/>
          <w:szCs w:val="21"/>
          <w:u w:val="single"/>
        </w:rPr>
        <w:t>（</w:t>
      </w:r>
      <w:r>
        <w:rPr>
          <w:rFonts w:hint="eastAsia" w:hAnsi="宋体"/>
          <w:sz w:val="24"/>
          <w:szCs w:val="21"/>
          <w:u w:val="single"/>
          <w:lang w:eastAsia="zh-CN"/>
        </w:rPr>
        <w:t>项目编号</w:t>
      </w:r>
      <w:r>
        <w:rPr>
          <w:rFonts w:hint="eastAsia" w:hAnsi="宋体"/>
          <w:sz w:val="24"/>
          <w:szCs w:val="21"/>
          <w:u w:val="single"/>
        </w:rPr>
        <w:t>：   ）</w:t>
      </w:r>
      <w:r>
        <w:rPr>
          <w:rFonts w:hint="eastAsia" w:hAnsi="宋体"/>
          <w:sz w:val="24"/>
          <w:szCs w:val="21"/>
          <w:lang w:eastAsia="zh-CN"/>
        </w:rPr>
        <w:t>的投标活动</w:t>
      </w:r>
      <w:r>
        <w:rPr>
          <w:rFonts w:hint="eastAsia" w:hAnsi="宋体"/>
          <w:sz w:val="24"/>
          <w:szCs w:val="21"/>
        </w:rPr>
        <w:t>。为便于贵方公正、择优地确定</w:t>
      </w:r>
      <w:r>
        <w:rPr>
          <w:rFonts w:hint="eastAsia" w:hAnsi="宋体"/>
          <w:sz w:val="24"/>
          <w:szCs w:val="21"/>
          <w:lang w:eastAsia="zh-CN"/>
        </w:rPr>
        <w:t>投标人</w:t>
      </w:r>
      <w:r>
        <w:rPr>
          <w:rFonts w:hint="eastAsia" w:hAnsi="宋体"/>
          <w:sz w:val="24"/>
          <w:szCs w:val="21"/>
        </w:rPr>
        <w:t>以及投标产品和服务，我方就本次投标有关事项郑重承诺如下：</w:t>
      </w:r>
    </w:p>
    <w:p w14:paraId="0028D333">
      <w:pPr>
        <w:pStyle w:val="102"/>
        <w:spacing w:line="440" w:lineRule="exact"/>
        <w:ind w:firstLine="480" w:firstLineChars="200"/>
        <w:rPr>
          <w:rFonts w:hint="eastAsia" w:hAnsi="宋体"/>
          <w:sz w:val="24"/>
          <w:szCs w:val="21"/>
        </w:rPr>
      </w:pPr>
      <w:r>
        <w:rPr>
          <w:rFonts w:hint="eastAsia" w:hAnsi="宋体"/>
          <w:sz w:val="24"/>
          <w:szCs w:val="21"/>
        </w:rPr>
        <w:t>1</w:t>
      </w:r>
      <w:r>
        <w:rPr>
          <w:rFonts w:hint="eastAsia" w:hAnsi="宋体"/>
          <w:sz w:val="24"/>
          <w:szCs w:val="21"/>
          <w:lang w:val="en-US" w:eastAsia="zh-CN"/>
        </w:rPr>
        <w:t>.</w:t>
      </w:r>
      <w:r>
        <w:rPr>
          <w:rFonts w:hint="eastAsia" w:hAnsi="宋体"/>
          <w:sz w:val="24"/>
          <w:szCs w:val="21"/>
        </w:rPr>
        <w:t>我方向贵方提交的所有</w:t>
      </w:r>
      <w:r>
        <w:rPr>
          <w:rFonts w:hint="eastAsia" w:hAnsi="宋体"/>
          <w:sz w:val="24"/>
          <w:szCs w:val="21"/>
          <w:lang w:eastAsia="zh-CN"/>
        </w:rPr>
        <w:t>投标文件</w:t>
      </w:r>
      <w:r>
        <w:rPr>
          <w:rFonts w:hint="eastAsia" w:hAnsi="宋体"/>
          <w:sz w:val="24"/>
          <w:szCs w:val="21"/>
        </w:rPr>
        <w:t>、资料都是准确的和真实的。</w:t>
      </w:r>
    </w:p>
    <w:p w14:paraId="0FB35052">
      <w:pPr>
        <w:pStyle w:val="102"/>
        <w:spacing w:line="440" w:lineRule="exact"/>
        <w:ind w:firstLine="480" w:firstLineChars="200"/>
        <w:rPr>
          <w:rFonts w:hint="eastAsia" w:hAnsi="宋体"/>
          <w:sz w:val="24"/>
          <w:szCs w:val="21"/>
        </w:rPr>
      </w:pPr>
      <w:r>
        <w:rPr>
          <w:rFonts w:hint="eastAsia" w:hAnsi="宋体"/>
          <w:sz w:val="24"/>
          <w:szCs w:val="21"/>
        </w:rPr>
        <w:t>2</w:t>
      </w:r>
      <w:r>
        <w:rPr>
          <w:rFonts w:hint="eastAsia" w:hAnsi="宋体"/>
          <w:sz w:val="24"/>
          <w:szCs w:val="21"/>
          <w:lang w:val="en-US" w:eastAsia="zh-CN"/>
        </w:rPr>
        <w:t>.</w:t>
      </w:r>
      <w:r>
        <w:rPr>
          <w:rFonts w:hint="eastAsia" w:hAnsi="宋体"/>
          <w:sz w:val="24"/>
          <w:szCs w:val="21"/>
        </w:rPr>
        <w:t>我方承诺已经具备《中华人民共和国政府采购法》、《中华人民共和国政府采购法实施条例》中规定的参加政府采购活动的</w:t>
      </w:r>
      <w:r>
        <w:rPr>
          <w:rFonts w:hint="eastAsia" w:hAnsi="宋体"/>
          <w:sz w:val="24"/>
          <w:szCs w:val="21"/>
          <w:lang w:eastAsia="zh-CN"/>
        </w:rPr>
        <w:t>投标人</w:t>
      </w:r>
      <w:r>
        <w:rPr>
          <w:rFonts w:hint="eastAsia" w:hAnsi="宋体"/>
          <w:sz w:val="24"/>
          <w:szCs w:val="21"/>
        </w:rPr>
        <w:t>应当具备的条件，并真实提供相关材料。</w:t>
      </w:r>
    </w:p>
    <w:p w14:paraId="381584FA">
      <w:pPr>
        <w:pStyle w:val="102"/>
        <w:spacing w:line="440" w:lineRule="exact"/>
        <w:ind w:firstLine="480" w:firstLineChars="200"/>
        <w:rPr>
          <w:rFonts w:hint="eastAsia" w:hAnsi="宋体"/>
          <w:sz w:val="24"/>
          <w:szCs w:val="21"/>
        </w:rPr>
      </w:pPr>
      <w:r>
        <w:rPr>
          <w:rFonts w:hint="eastAsia" w:hAnsi="宋体"/>
          <w:sz w:val="24"/>
          <w:szCs w:val="21"/>
        </w:rPr>
        <w:t>3</w:t>
      </w:r>
      <w:r>
        <w:rPr>
          <w:rFonts w:hint="eastAsia" w:hAnsi="宋体"/>
          <w:sz w:val="24"/>
          <w:szCs w:val="21"/>
          <w:lang w:val="en-US" w:eastAsia="zh-CN"/>
        </w:rPr>
        <w:t>.</w:t>
      </w:r>
      <w:r>
        <w:rPr>
          <w:rFonts w:hint="eastAsia" w:hAnsi="宋体"/>
          <w:sz w:val="24"/>
          <w:szCs w:val="21"/>
        </w:rPr>
        <w:t>提供</w:t>
      </w:r>
      <w:r>
        <w:rPr>
          <w:rFonts w:hint="eastAsia" w:hAnsi="宋体"/>
          <w:sz w:val="24"/>
          <w:szCs w:val="21"/>
          <w:lang w:eastAsia="zh-CN"/>
        </w:rPr>
        <w:t>投标人</w:t>
      </w:r>
      <w:r>
        <w:rPr>
          <w:rFonts w:hint="eastAsia" w:hAnsi="宋体"/>
          <w:sz w:val="24"/>
          <w:szCs w:val="21"/>
        </w:rPr>
        <w:t>须知规定的全部</w:t>
      </w:r>
      <w:r>
        <w:rPr>
          <w:rFonts w:hint="eastAsia" w:hAnsi="宋体"/>
          <w:sz w:val="24"/>
          <w:szCs w:val="21"/>
          <w:lang w:eastAsia="zh-CN"/>
        </w:rPr>
        <w:t>投标文件</w:t>
      </w:r>
      <w:r>
        <w:rPr>
          <w:rFonts w:hint="eastAsia" w:hAnsi="宋体"/>
          <w:sz w:val="24"/>
          <w:szCs w:val="21"/>
        </w:rPr>
        <w:t>，包括：</w:t>
      </w:r>
    </w:p>
    <w:p w14:paraId="04D27D9B">
      <w:pPr>
        <w:pStyle w:val="102"/>
        <w:spacing w:line="440" w:lineRule="exact"/>
        <w:ind w:firstLine="480" w:firstLineChars="200"/>
        <w:rPr>
          <w:rFonts w:hint="eastAsia" w:hAnsi="宋体"/>
          <w:sz w:val="24"/>
          <w:szCs w:val="21"/>
          <w:lang w:eastAsia="zh-CN"/>
        </w:rPr>
      </w:pPr>
      <w:r>
        <w:rPr>
          <w:rFonts w:hint="eastAsia" w:hAnsi="宋体"/>
          <w:sz w:val="24"/>
          <w:szCs w:val="21"/>
          <w:lang w:eastAsia="zh-CN"/>
        </w:rPr>
        <w:t>电子加密投标文件；</w:t>
      </w:r>
    </w:p>
    <w:p w14:paraId="786032C6">
      <w:pPr>
        <w:pStyle w:val="102"/>
        <w:spacing w:line="440" w:lineRule="exact"/>
        <w:ind w:firstLine="480" w:firstLineChars="200"/>
        <w:rPr>
          <w:rFonts w:hint="eastAsia" w:hAnsi="宋体"/>
          <w:sz w:val="24"/>
          <w:szCs w:val="21"/>
          <w:lang w:eastAsia="zh-CN"/>
        </w:rPr>
      </w:pPr>
      <w:r>
        <w:rPr>
          <w:rFonts w:hint="eastAsia" w:hAnsi="宋体"/>
          <w:sz w:val="24"/>
          <w:szCs w:val="21"/>
          <w:lang w:eastAsia="zh-CN"/>
        </w:rPr>
        <w:t>备份电子加密投标文件</w:t>
      </w:r>
      <w:r>
        <w:rPr>
          <w:rFonts w:hint="eastAsia" w:hAnsi="宋体"/>
          <w:sz w:val="24"/>
          <w:szCs w:val="21"/>
          <w:u w:val="single"/>
          <w:lang w:val="en-US" w:eastAsia="zh-CN"/>
        </w:rPr>
        <w:t xml:space="preserve">   </w:t>
      </w:r>
      <w:r>
        <w:rPr>
          <w:rFonts w:hint="eastAsia" w:hAnsi="宋体"/>
          <w:sz w:val="24"/>
          <w:szCs w:val="21"/>
          <w:lang w:val="en-US" w:eastAsia="zh-CN"/>
        </w:rPr>
        <w:t>份</w:t>
      </w:r>
      <w:r>
        <w:rPr>
          <w:rFonts w:hint="eastAsia" w:hAnsi="宋体"/>
          <w:sz w:val="24"/>
          <w:szCs w:val="21"/>
          <w:lang w:eastAsia="zh-CN"/>
        </w:rPr>
        <w:t>（政府采购云平台上最后生成的具备电子签章的备份电子加密投标文件）；</w:t>
      </w:r>
    </w:p>
    <w:p w14:paraId="076F56F1">
      <w:pPr>
        <w:pStyle w:val="102"/>
        <w:spacing w:line="440" w:lineRule="exact"/>
        <w:ind w:firstLine="480" w:firstLineChars="200"/>
        <w:rPr>
          <w:rFonts w:hint="eastAsia" w:hAnsi="宋体"/>
          <w:sz w:val="24"/>
          <w:szCs w:val="21"/>
          <w:lang w:eastAsia="zh-CN"/>
        </w:rPr>
      </w:pPr>
      <w:r>
        <w:rPr>
          <w:rFonts w:hint="eastAsia" w:hAnsi="宋体"/>
          <w:sz w:val="24"/>
          <w:szCs w:val="21"/>
          <w:lang w:eastAsia="zh-CN"/>
        </w:rPr>
        <w:t>电子加密投标文件、备份电子加密投标文件（政府采购云平台上最后生成的具备电子签章的备份电子加密投标文件）</w:t>
      </w:r>
      <w:r>
        <w:rPr>
          <w:rFonts w:hint="eastAsia" w:hAnsi="宋体"/>
          <w:sz w:val="24"/>
          <w:szCs w:val="21"/>
        </w:rPr>
        <w:t>具有同等效力，内容应完全一致</w:t>
      </w:r>
      <w:r>
        <w:rPr>
          <w:rFonts w:hint="eastAsia" w:hAnsi="宋体"/>
          <w:sz w:val="24"/>
          <w:szCs w:val="21"/>
          <w:lang w:eastAsia="zh-CN"/>
        </w:rPr>
        <w:t>；</w:t>
      </w:r>
    </w:p>
    <w:p w14:paraId="2A990E74">
      <w:pPr>
        <w:pStyle w:val="102"/>
        <w:spacing w:line="440" w:lineRule="exact"/>
        <w:ind w:firstLine="480" w:firstLineChars="200"/>
        <w:rPr>
          <w:rFonts w:hint="eastAsia" w:hAnsi="宋体"/>
          <w:sz w:val="24"/>
          <w:szCs w:val="21"/>
          <w:lang w:eastAsia="zh-CN"/>
        </w:rPr>
      </w:pPr>
      <w:r>
        <w:rPr>
          <w:rFonts w:hint="eastAsia" w:hAnsi="宋体"/>
          <w:sz w:val="24"/>
          <w:szCs w:val="21"/>
          <w:lang w:eastAsia="zh-CN"/>
        </w:rPr>
        <w:t>投标人</w:t>
      </w:r>
      <w:r>
        <w:rPr>
          <w:rFonts w:hint="eastAsia" w:hAnsi="宋体"/>
          <w:sz w:val="24"/>
          <w:szCs w:val="21"/>
        </w:rPr>
        <w:t>须知要求的</w:t>
      </w:r>
      <w:r>
        <w:rPr>
          <w:rFonts w:hint="eastAsia" w:hAnsi="宋体"/>
          <w:sz w:val="24"/>
          <w:szCs w:val="21"/>
          <w:lang w:eastAsia="zh-CN"/>
        </w:rPr>
        <w:t>投标人</w:t>
      </w:r>
      <w:r>
        <w:rPr>
          <w:rFonts w:hint="eastAsia" w:hAnsi="宋体"/>
          <w:sz w:val="24"/>
          <w:szCs w:val="21"/>
        </w:rPr>
        <w:t>提交的全部文件；</w:t>
      </w:r>
    </w:p>
    <w:p w14:paraId="2CFAF78A">
      <w:pPr>
        <w:pStyle w:val="102"/>
        <w:spacing w:line="440" w:lineRule="exact"/>
        <w:ind w:firstLine="480" w:firstLineChars="200"/>
        <w:rPr>
          <w:rFonts w:hint="eastAsia" w:hAnsi="宋体"/>
          <w:sz w:val="24"/>
          <w:szCs w:val="21"/>
        </w:rPr>
      </w:pPr>
      <w:r>
        <w:rPr>
          <w:rFonts w:hint="eastAsia" w:hAnsi="宋体"/>
          <w:sz w:val="24"/>
          <w:szCs w:val="21"/>
        </w:rPr>
        <w:t>按招标文件要求提供和交付的货物和服务的投标报价详见报价表。</w:t>
      </w:r>
    </w:p>
    <w:p w14:paraId="64526682">
      <w:pPr>
        <w:pStyle w:val="102"/>
        <w:spacing w:line="440" w:lineRule="exact"/>
        <w:ind w:firstLine="480" w:firstLineChars="200"/>
        <w:rPr>
          <w:rFonts w:hint="eastAsia" w:hAnsi="宋体"/>
          <w:sz w:val="24"/>
          <w:szCs w:val="21"/>
        </w:rPr>
      </w:pPr>
      <w:r>
        <w:rPr>
          <w:rFonts w:hint="eastAsia" w:hAnsi="宋体"/>
          <w:sz w:val="24"/>
          <w:szCs w:val="21"/>
        </w:rPr>
        <w:t>4</w:t>
      </w:r>
      <w:r>
        <w:rPr>
          <w:rFonts w:hint="eastAsia" w:hAnsi="宋体"/>
          <w:sz w:val="24"/>
          <w:szCs w:val="21"/>
          <w:lang w:val="en-US" w:eastAsia="zh-CN"/>
        </w:rPr>
        <w:t>.</w:t>
      </w:r>
      <w:r>
        <w:rPr>
          <w:rFonts w:hint="eastAsia" w:hAnsi="宋体"/>
          <w:sz w:val="24"/>
          <w:szCs w:val="21"/>
        </w:rPr>
        <w:t>如果我方中标，在合同签订后</w:t>
      </w:r>
      <w:r>
        <w:rPr>
          <w:rFonts w:hint="eastAsia" w:hAnsi="宋体"/>
          <w:sz w:val="24"/>
          <w:szCs w:val="21"/>
          <w:u w:val="single"/>
        </w:rPr>
        <w:t xml:space="preserve">     （日历天） </w:t>
      </w:r>
      <w:r>
        <w:rPr>
          <w:rFonts w:hint="eastAsia" w:hAnsi="宋体"/>
          <w:sz w:val="24"/>
          <w:szCs w:val="21"/>
        </w:rPr>
        <w:t>完成该项目。</w:t>
      </w:r>
    </w:p>
    <w:p w14:paraId="60A46A3C">
      <w:pPr>
        <w:pStyle w:val="102"/>
        <w:spacing w:line="440" w:lineRule="exact"/>
        <w:ind w:firstLine="480" w:firstLineChars="200"/>
        <w:rPr>
          <w:rFonts w:hint="eastAsia" w:hAnsi="宋体"/>
          <w:sz w:val="24"/>
          <w:szCs w:val="21"/>
        </w:rPr>
      </w:pPr>
      <w:r>
        <w:rPr>
          <w:rFonts w:hint="eastAsia" w:hAnsi="宋体"/>
          <w:sz w:val="24"/>
          <w:szCs w:val="21"/>
        </w:rPr>
        <w:t>5</w:t>
      </w:r>
      <w:r>
        <w:rPr>
          <w:rFonts w:hint="eastAsia" w:hAnsi="宋体"/>
          <w:sz w:val="24"/>
          <w:szCs w:val="21"/>
          <w:lang w:val="en-US" w:eastAsia="zh-CN"/>
        </w:rPr>
        <w:t>.</w:t>
      </w:r>
      <w:r>
        <w:rPr>
          <w:rFonts w:hint="eastAsia" w:hAnsi="宋体"/>
          <w:sz w:val="24"/>
          <w:szCs w:val="21"/>
        </w:rPr>
        <w:t>如果我方中标，将派出</w:t>
      </w:r>
      <w:r>
        <w:rPr>
          <w:rFonts w:hint="eastAsia" w:hAnsi="宋体"/>
          <w:sz w:val="24"/>
          <w:szCs w:val="21"/>
          <w:u w:val="single"/>
        </w:rPr>
        <w:t>（姓名及身份证号码），</w:t>
      </w:r>
      <w:r>
        <w:rPr>
          <w:rFonts w:hint="eastAsia" w:hAnsi="宋体"/>
          <w:sz w:val="24"/>
          <w:szCs w:val="21"/>
        </w:rPr>
        <w:t>作为本项目与</w:t>
      </w:r>
      <w:r>
        <w:rPr>
          <w:rFonts w:hint="eastAsia" w:hAnsi="宋体"/>
          <w:sz w:val="24"/>
          <w:szCs w:val="21"/>
          <w:lang w:eastAsia="zh-CN"/>
        </w:rPr>
        <w:t>采购人</w:t>
      </w:r>
      <w:r>
        <w:rPr>
          <w:rFonts w:hint="eastAsia" w:hAnsi="宋体"/>
          <w:sz w:val="24"/>
          <w:szCs w:val="21"/>
        </w:rPr>
        <w:t>联系的项目实施负责人，联系手机号码：</w:t>
      </w:r>
      <w:r>
        <w:rPr>
          <w:rFonts w:hint="eastAsia" w:hAnsi="宋体"/>
          <w:sz w:val="24"/>
          <w:szCs w:val="21"/>
          <w:u w:val="single"/>
        </w:rPr>
        <w:t xml:space="preserve">             </w:t>
      </w:r>
      <w:r>
        <w:rPr>
          <w:rFonts w:hint="eastAsia" w:hAnsi="宋体"/>
          <w:sz w:val="24"/>
          <w:szCs w:val="21"/>
        </w:rPr>
        <w:t>。在项目实施过程中，并承诺项目实施负责人不更换，若确需要更换的，书面征得采购人同意后才准予更换。</w:t>
      </w:r>
    </w:p>
    <w:p w14:paraId="30DC8F05">
      <w:pPr>
        <w:pStyle w:val="102"/>
        <w:spacing w:line="440" w:lineRule="exact"/>
        <w:ind w:firstLine="480" w:firstLineChars="200"/>
        <w:rPr>
          <w:rFonts w:hint="eastAsia" w:hAnsi="宋体"/>
          <w:sz w:val="24"/>
          <w:szCs w:val="21"/>
        </w:rPr>
      </w:pPr>
      <w:r>
        <w:rPr>
          <w:rFonts w:hint="eastAsia" w:hAnsi="宋体"/>
          <w:sz w:val="24"/>
          <w:szCs w:val="21"/>
        </w:rPr>
        <w:t>6</w:t>
      </w:r>
      <w:r>
        <w:rPr>
          <w:rFonts w:hint="eastAsia" w:hAnsi="宋体"/>
          <w:sz w:val="24"/>
          <w:szCs w:val="21"/>
          <w:lang w:val="en-US" w:eastAsia="zh-CN"/>
        </w:rPr>
        <w:t>.</w:t>
      </w:r>
      <w:r>
        <w:rPr>
          <w:rFonts w:hint="eastAsia" w:hAnsi="宋体"/>
          <w:sz w:val="24"/>
          <w:szCs w:val="21"/>
        </w:rPr>
        <w:t>我方的投标有效期自在开标日起</w:t>
      </w:r>
      <w:r>
        <w:rPr>
          <w:rFonts w:hint="eastAsia" w:hAnsi="宋体"/>
          <w:sz w:val="24"/>
          <w:szCs w:val="21"/>
          <w:u w:val="single"/>
        </w:rPr>
        <w:t>90</w:t>
      </w:r>
      <w:r>
        <w:rPr>
          <w:rFonts w:hint="eastAsia" w:hAnsi="宋体"/>
          <w:sz w:val="24"/>
          <w:szCs w:val="21"/>
        </w:rPr>
        <w:t>天内有效。如果在开标后规定的投标有效期内撤回投标。</w:t>
      </w:r>
    </w:p>
    <w:p w14:paraId="4C83C339">
      <w:pPr>
        <w:pStyle w:val="102"/>
        <w:spacing w:line="440" w:lineRule="exact"/>
        <w:ind w:firstLine="480" w:firstLineChars="200"/>
        <w:rPr>
          <w:rFonts w:hint="eastAsia" w:hAnsi="宋体"/>
          <w:sz w:val="24"/>
          <w:szCs w:val="21"/>
        </w:rPr>
      </w:pPr>
      <w:r>
        <w:rPr>
          <w:rFonts w:hint="eastAsia" w:hAnsi="宋体"/>
          <w:sz w:val="24"/>
          <w:szCs w:val="21"/>
        </w:rPr>
        <w:t>7</w:t>
      </w:r>
      <w:r>
        <w:rPr>
          <w:rFonts w:hint="eastAsia" w:hAnsi="宋体"/>
          <w:sz w:val="24"/>
          <w:szCs w:val="21"/>
          <w:lang w:val="en-US" w:eastAsia="zh-CN"/>
        </w:rPr>
        <w:t>.</w:t>
      </w:r>
      <w:r>
        <w:rPr>
          <w:rFonts w:hint="eastAsia" w:hAnsi="宋体"/>
          <w:sz w:val="24"/>
          <w:szCs w:val="21"/>
        </w:rPr>
        <w:t>我方在投标之前已经与贵方进行了充分的沟通，完全理解并接受招标文件的各项规定和要求，对招标文件的合理性、合法性不再有异议。</w:t>
      </w:r>
    </w:p>
    <w:p w14:paraId="63140B44">
      <w:pPr>
        <w:pStyle w:val="102"/>
        <w:spacing w:line="440" w:lineRule="exact"/>
        <w:ind w:firstLine="480" w:firstLineChars="200"/>
        <w:rPr>
          <w:rFonts w:hint="eastAsia" w:hAnsi="宋体"/>
          <w:sz w:val="24"/>
          <w:szCs w:val="21"/>
        </w:rPr>
      </w:pPr>
      <w:r>
        <w:rPr>
          <w:rFonts w:hint="eastAsia" w:hAnsi="宋体"/>
          <w:sz w:val="24"/>
          <w:szCs w:val="21"/>
        </w:rPr>
        <w:t>我方愿意向贵方提供真实完整的任何与该项投标有关的数据、情况和技术资料。若贵方需要，我方愿意提供我方作出的一切承诺的证明材料。</w:t>
      </w:r>
    </w:p>
    <w:p w14:paraId="20F85CD1">
      <w:pPr>
        <w:pStyle w:val="102"/>
        <w:spacing w:line="440" w:lineRule="exact"/>
        <w:ind w:firstLine="480" w:firstLineChars="200"/>
        <w:rPr>
          <w:rFonts w:hint="eastAsia" w:hAnsi="宋体"/>
          <w:sz w:val="24"/>
          <w:szCs w:val="21"/>
        </w:rPr>
      </w:pPr>
      <w:r>
        <w:rPr>
          <w:rFonts w:hint="eastAsia" w:hAnsi="宋体"/>
          <w:sz w:val="24"/>
          <w:szCs w:val="21"/>
        </w:rPr>
        <w:t>8</w:t>
      </w:r>
      <w:r>
        <w:rPr>
          <w:rFonts w:hint="eastAsia" w:hAnsi="宋体"/>
          <w:sz w:val="24"/>
          <w:szCs w:val="21"/>
          <w:lang w:val="en-US" w:eastAsia="zh-CN"/>
        </w:rPr>
        <w:t>.</w:t>
      </w:r>
      <w:r>
        <w:rPr>
          <w:rFonts w:hint="eastAsia" w:hAnsi="宋体"/>
          <w:sz w:val="24"/>
          <w:szCs w:val="21"/>
        </w:rPr>
        <w:t>我方已详细审核全部招标文件，包括招标文件的澄清或修改文件（如有的话）、参考资料及有关附件，已经了解我方对于招标文件、采购过程、采购结果有依法进行询问、质疑、投诉的权利及相关渠道和要求。</w:t>
      </w:r>
    </w:p>
    <w:p w14:paraId="0D3C8A72">
      <w:pPr>
        <w:pStyle w:val="102"/>
        <w:spacing w:line="440" w:lineRule="exact"/>
        <w:ind w:firstLine="480" w:firstLineChars="200"/>
        <w:rPr>
          <w:rFonts w:hint="eastAsia" w:hAnsi="宋体"/>
          <w:sz w:val="24"/>
          <w:szCs w:val="21"/>
        </w:rPr>
      </w:pPr>
      <w:r>
        <w:rPr>
          <w:rFonts w:hint="eastAsia" w:hAnsi="宋体"/>
          <w:sz w:val="24"/>
          <w:szCs w:val="21"/>
        </w:rPr>
        <w:t>9</w:t>
      </w:r>
      <w:r>
        <w:rPr>
          <w:rFonts w:hint="eastAsia" w:hAnsi="宋体"/>
          <w:sz w:val="24"/>
          <w:szCs w:val="21"/>
          <w:lang w:val="en-US" w:eastAsia="zh-CN"/>
        </w:rPr>
        <w:t>.</w:t>
      </w:r>
      <w:r>
        <w:rPr>
          <w:rFonts w:hint="eastAsia" w:hAnsi="宋体"/>
          <w:sz w:val="24"/>
          <w:szCs w:val="21"/>
        </w:rPr>
        <w:t>我方不是采购人的附属机构，并未为本项目提供整体设计、规范编制或者项目管理、监理、监测等服务。</w:t>
      </w:r>
    </w:p>
    <w:p w14:paraId="3B594EA8">
      <w:pPr>
        <w:pStyle w:val="102"/>
        <w:spacing w:line="440" w:lineRule="exact"/>
        <w:ind w:firstLine="480" w:firstLineChars="200"/>
        <w:rPr>
          <w:rFonts w:hint="eastAsia" w:hAnsi="宋体"/>
          <w:sz w:val="24"/>
          <w:szCs w:val="21"/>
        </w:rPr>
      </w:pPr>
      <w:r>
        <w:rPr>
          <w:rFonts w:hint="eastAsia" w:hAnsi="宋体"/>
          <w:sz w:val="24"/>
          <w:szCs w:val="21"/>
        </w:rPr>
        <w:t>10</w:t>
      </w:r>
      <w:r>
        <w:rPr>
          <w:rFonts w:hint="eastAsia" w:hAnsi="宋体"/>
          <w:sz w:val="24"/>
          <w:szCs w:val="21"/>
          <w:lang w:val="en-US" w:eastAsia="zh-CN"/>
        </w:rPr>
        <w:t>.</w:t>
      </w:r>
      <w:r>
        <w:rPr>
          <w:rFonts w:hint="eastAsia" w:hAnsi="宋体"/>
          <w:sz w:val="24"/>
          <w:szCs w:val="21"/>
        </w:rPr>
        <w:t>我方将严格遵守《中华人民共和国政府采购法》第七十七条规定：</w:t>
      </w:r>
      <w:r>
        <w:rPr>
          <w:rFonts w:hint="eastAsia" w:hAnsi="宋体"/>
          <w:sz w:val="24"/>
          <w:szCs w:val="21"/>
          <w:lang w:eastAsia="zh-CN"/>
        </w:rPr>
        <w:t>投标人</w:t>
      </w:r>
      <w:r>
        <w:rPr>
          <w:rFonts w:hint="eastAsia" w:hAnsi="宋体"/>
          <w:sz w:val="24"/>
          <w:szCs w:val="21"/>
        </w:rPr>
        <w:t>有下列情形之一的，处以采购金额5‰以上10‰以下的罚款，列入不良行为记录名单，在一至三年内禁止参加政府采购活动；有违法所得的，并处没收违法所得；情节严重的，由</w:t>
      </w:r>
      <w:r>
        <w:rPr>
          <w:rFonts w:hint="eastAsia" w:hAnsi="宋体"/>
          <w:sz w:val="24"/>
          <w:szCs w:val="21"/>
          <w:lang w:eastAsia="zh-CN"/>
        </w:rPr>
        <w:t>市场监督管理部门</w:t>
      </w:r>
      <w:r>
        <w:rPr>
          <w:rFonts w:hint="eastAsia" w:hAnsi="宋体"/>
          <w:sz w:val="24"/>
          <w:szCs w:val="21"/>
        </w:rPr>
        <w:t>吊销营业执照；构成犯罪的，依法追究刑事责任：</w:t>
      </w:r>
    </w:p>
    <w:p w14:paraId="71003EF1">
      <w:pPr>
        <w:pStyle w:val="102"/>
        <w:spacing w:line="440" w:lineRule="exact"/>
        <w:ind w:firstLine="240" w:firstLineChars="100"/>
        <w:rPr>
          <w:rFonts w:hint="eastAsia" w:hAnsi="宋体"/>
          <w:sz w:val="24"/>
          <w:szCs w:val="21"/>
        </w:rPr>
      </w:pPr>
      <w:r>
        <w:rPr>
          <w:rFonts w:hint="eastAsia" w:hAnsi="宋体"/>
          <w:sz w:val="24"/>
          <w:szCs w:val="21"/>
        </w:rPr>
        <w:t>（一）提供虚假材料谋取中标、</w:t>
      </w:r>
      <w:r>
        <w:rPr>
          <w:rFonts w:hint="eastAsia" w:hAnsi="宋体"/>
          <w:sz w:val="24"/>
          <w:szCs w:val="21"/>
          <w:lang w:eastAsia="zh-CN"/>
        </w:rPr>
        <w:t>成交</w:t>
      </w:r>
      <w:r>
        <w:rPr>
          <w:rFonts w:hint="eastAsia" w:hAnsi="宋体"/>
          <w:sz w:val="24"/>
          <w:szCs w:val="21"/>
        </w:rPr>
        <w:t>的；</w:t>
      </w:r>
    </w:p>
    <w:p w14:paraId="6A7988D8">
      <w:pPr>
        <w:pStyle w:val="102"/>
        <w:spacing w:line="440" w:lineRule="exact"/>
        <w:ind w:firstLine="240" w:firstLineChars="100"/>
        <w:rPr>
          <w:rFonts w:hint="eastAsia" w:hAnsi="宋体"/>
          <w:sz w:val="24"/>
          <w:szCs w:val="21"/>
        </w:rPr>
      </w:pPr>
      <w:r>
        <w:rPr>
          <w:rFonts w:hint="eastAsia" w:hAnsi="宋体"/>
          <w:sz w:val="24"/>
          <w:szCs w:val="21"/>
        </w:rPr>
        <w:t>（二）采取不正当手段诋毁、排挤其他</w:t>
      </w:r>
      <w:r>
        <w:rPr>
          <w:rFonts w:hint="eastAsia" w:hAnsi="宋体"/>
          <w:sz w:val="24"/>
          <w:szCs w:val="21"/>
          <w:lang w:eastAsia="zh-CN"/>
        </w:rPr>
        <w:t>投标人</w:t>
      </w:r>
      <w:r>
        <w:rPr>
          <w:rFonts w:hint="eastAsia" w:hAnsi="宋体"/>
          <w:sz w:val="24"/>
          <w:szCs w:val="21"/>
        </w:rPr>
        <w:t>的；</w:t>
      </w:r>
    </w:p>
    <w:p w14:paraId="13502CE2">
      <w:pPr>
        <w:pStyle w:val="102"/>
        <w:spacing w:line="440" w:lineRule="exact"/>
        <w:ind w:firstLine="240" w:firstLineChars="100"/>
        <w:rPr>
          <w:rFonts w:hint="eastAsia" w:hAnsi="宋体"/>
          <w:sz w:val="24"/>
          <w:szCs w:val="21"/>
        </w:rPr>
      </w:pPr>
      <w:r>
        <w:rPr>
          <w:rFonts w:hint="eastAsia" w:hAnsi="宋体"/>
          <w:sz w:val="24"/>
          <w:szCs w:val="21"/>
        </w:rPr>
        <w:t>（三）与采购人、其它</w:t>
      </w:r>
      <w:r>
        <w:rPr>
          <w:rFonts w:hint="eastAsia" w:hAnsi="宋体"/>
          <w:sz w:val="24"/>
          <w:szCs w:val="21"/>
          <w:lang w:eastAsia="zh-CN"/>
        </w:rPr>
        <w:t>投标人</w:t>
      </w:r>
      <w:r>
        <w:rPr>
          <w:rFonts w:hint="eastAsia" w:hAnsi="宋体"/>
          <w:sz w:val="24"/>
          <w:szCs w:val="21"/>
        </w:rPr>
        <w:t>或者采购代理机构恶意串通的；</w:t>
      </w:r>
    </w:p>
    <w:p w14:paraId="3C2460EE">
      <w:pPr>
        <w:pStyle w:val="102"/>
        <w:spacing w:line="440" w:lineRule="exact"/>
        <w:ind w:firstLine="240" w:firstLineChars="100"/>
        <w:rPr>
          <w:rFonts w:hint="eastAsia" w:hAnsi="宋体"/>
          <w:sz w:val="24"/>
          <w:szCs w:val="21"/>
        </w:rPr>
      </w:pPr>
      <w:r>
        <w:rPr>
          <w:rFonts w:hint="eastAsia" w:hAnsi="宋体"/>
          <w:sz w:val="24"/>
          <w:szCs w:val="21"/>
        </w:rPr>
        <w:t>（四）向采购人、采购代理机构行贿或者提供其他不正当利益的；</w:t>
      </w:r>
    </w:p>
    <w:p w14:paraId="6490C5AE">
      <w:pPr>
        <w:pStyle w:val="102"/>
        <w:spacing w:line="440" w:lineRule="exact"/>
        <w:ind w:firstLine="240" w:firstLineChars="100"/>
        <w:rPr>
          <w:rFonts w:hint="eastAsia" w:hAnsi="宋体"/>
          <w:sz w:val="24"/>
          <w:szCs w:val="21"/>
        </w:rPr>
      </w:pPr>
      <w:r>
        <w:rPr>
          <w:rFonts w:hint="eastAsia" w:hAnsi="宋体"/>
          <w:sz w:val="24"/>
          <w:szCs w:val="21"/>
        </w:rPr>
        <w:t>（五）在招标采购过程中与采购人进行协商谈判的；</w:t>
      </w:r>
    </w:p>
    <w:p w14:paraId="734F8A53">
      <w:pPr>
        <w:pStyle w:val="102"/>
        <w:spacing w:line="440" w:lineRule="exact"/>
        <w:ind w:firstLine="240" w:firstLineChars="100"/>
        <w:rPr>
          <w:rFonts w:hint="eastAsia" w:hAnsi="宋体"/>
          <w:sz w:val="24"/>
          <w:szCs w:val="21"/>
        </w:rPr>
      </w:pPr>
      <w:r>
        <w:rPr>
          <w:rFonts w:hint="eastAsia" w:hAnsi="宋体"/>
          <w:sz w:val="24"/>
          <w:szCs w:val="21"/>
        </w:rPr>
        <w:t>（六）拒绝有关部门监督检查或提供虚假情况的。</w:t>
      </w:r>
    </w:p>
    <w:p w14:paraId="6ACB3F27">
      <w:pPr>
        <w:pStyle w:val="102"/>
        <w:spacing w:line="440" w:lineRule="exact"/>
        <w:ind w:firstLine="480" w:firstLineChars="200"/>
        <w:rPr>
          <w:rFonts w:hint="eastAsia" w:hAnsi="宋体"/>
          <w:sz w:val="24"/>
          <w:szCs w:val="21"/>
        </w:rPr>
      </w:pPr>
      <w:r>
        <w:rPr>
          <w:rFonts w:hint="eastAsia" w:hAnsi="宋体"/>
          <w:sz w:val="24"/>
          <w:szCs w:val="21"/>
        </w:rPr>
        <w:t>11</w:t>
      </w:r>
      <w:r>
        <w:rPr>
          <w:rFonts w:hint="eastAsia" w:hAnsi="宋体"/>
          <w:sz w:val="24"/>
          <w:szCs w:val="21"/>
          <w:lang w:val="en-US" w:eastAsia="zh-CN"/>
        </w:rPr>
        <w:t>.</w:t>
      </w:r>
      <w:r>
        <w:rPr>
          <w:rFonts w:hint="eastAsia" w:hAnsi="宋体"/>
          <w:sz w:val="24"/>
          <w:szCs w:val="21"/>
        </w:rPr>
        <w:t>如中标，本</w:t>
      </w:r>
      <w:r>
        <w:rPr>
          <w:rFonts w:hint="eastAsia" w:hAnsi="宋体"/>
          <w:sz w:val="24"/>
          <w:szCs w:val="21"/>
          <w:lang w:eastAsia="zh-CN"/>
        </w:rPr>
        <w:t>投标文件</w:t>
      </w:r>
      <w:r>
        <w:rPr>
          <w:rFonts w:hint="eastAsia" w:hAnsi="宋体"/>
          <w:sz w:val="24"/>
          <w:szCs w:val="21"/>
        </w:rPr>
        <w:t>至本项目合同履行完毕止均保持有效，我方将按本项目合同、</w:t>
      </w:r>
      <w:r>
        <w:rPr>
          <w:rFonts w:hint="eastAsia" w:hAnsi="宋体"/>
          <w:sz w:val="24"/>
          <w:szCs w:val="21"/>
          <w:lang w:eastAsia="zh-CN"/>
        </w:rPr>
        <w:t>招标文件</w:t>
      </w:r>
      <w:r>
        <w:rPr>
          <w:rFonts w:hint="eastAsia" w:hAnsi="宋体"/>
          <w:sz w:val="24"/>
          <w:szCs w:val="21"/>
        </w:rPr>
        <w:t>和</w:t>
      </w:r>
      <w:r>
        <w:rPr>
          <w:rFonts w:hint="eastAsia" w:hAnsi="宋体"/>
          <w:sz w:val="24"/>
          <w:szCs w:val="21"/>
          <w:lang w:eastAsia="zh-CN"/>
        </w:rPr>
        <w:t>投标文件</w:t>
      </w:r>
      <w:r>
        <w:rPr>
          <w:rFonts w:hint="eastAsia" w:hAnsi="宋体"/>
          <w:sz w:val="24"/>
          <w:szCs w:val="21"/>
        </w:rPr>
        <w:t>的规定及政府采购</w:t>
      </w:r>
      <w:r>
        <w:rPr>
          <w:rFonts w:hint="eastAsia" w:hAnsi="宋体"/>
          <w:sz w:val="24"/>
          <w:szCs w:val="21"/>
          <w:lang w:eastAsia="zh-CN"/>
        </w:rPr>
        <w:t>法律法规</w:t>
      </w:r>
      <w:r>
        <w:rPr>
          <w:rFonts w:hint="eastAsia" w:hAnsi="宋体"/>
          <w:sz w:val="24"/>
          <w:szCs w:val="21"/>
        </w:rPr>
        <w:t>的规定履行责任和义务，</w:t>
      </w:r>
      <w:r>
        <w:rPr>
          <w:rFonts w:hint="eastAsia" w:hAnsi="宋体"/>
          <w:sz w:val="24"/>
          <w:szCs w:val="21"/>
          <w:lang w:eastAsia="zh-CN"/>
        </w:rPr>
        <w:t>否则</w:t>
      </w:r>
      <w:r>
        <w:rPr>
          <w:rFonts w:hint="eastAsia" w:hAnsi="宋体"/>
          <w:sz w:val="24"/>
          <w:szCs w:val="21"/>
        </w:rPr>
        <w:t>我方愿意承担政府采购监管部门将我方列入政府采购不良行为记录名单。</w:t>
      </w:r>
    </w:p>
    <w:p w14:paraId="52D36D41">
      <w:pPr>
        <w:pStyle w:val="102"/>
        <w:spacing w:line="440" w:lineRule="exact"/>
        <w:ind w:firstLine="480" w:firstLineChars="200"/>
        <w:rPr>
          <w:rFonts w:hint="eastAsia" w:hAnsi="宋体"/>
          <w:sz w:val="24"/>
          <w:szCs w:val="21"/>
        </w:rPr>
      </w:pPr>
      <w:r>
        <w:rPr>
          <w:rFonts w:hint="eastAsia" w:hAnsi="宋体"/>
          <w:sz w:val="24"/>
          <w:szCs w:val="21"/>
        </w:rPr>
        <w:t>12</w:t>
      </w:r>
      <w:r>
        <w:rPr>
          <w:rFonts w:hint="eastAsia" w:hAnsi="宋体"/>
          <w:sz w:val="24"/>
          <w:szCs w:val="21"/>
          <w:lang w:val="en-US" w:eastAsia="zh-CN"/>
        </w:rPr>
        <w:t>.</w:t>
      </w:r>
      <w:r>
        <w:rPr>
          <w:rFonts w:hint="eastAsia" w:hAnsi="宋体"/>
          <w:sz w:val="24"/>
          <w:szCs w:val="21"/>
        </w:rPr>
        <w:t>以上事项如有虚假或隐瞒，我方愿意承担一切不利后果，并不再寻求任何旨在减轻或免除法律责任。</w:t>
      </w:r>
    </w:p>
    <w:p w14:paraId="22AB275A">
      <w:pPr>
        <w:pStyle w:val="102"/>
        <w:spacing w:line="440" w:lineRule="exact"/>
        <w:ind w:firstLine="480"/>
        <w:rPr>
          <w:rFonts w:hint="eastAsia" w:hAnsi="宋体"/>
          <w:sz w:val="24"/>
          <w:szCs w:val="21"/>
        </w:rPr>
      </w:pPr>
      <w:r>
        <w:rPr>
          <w:rFonts w:hint="eastAsia" w:hAnsi="宋体"/>
          <w:sz w:val="24"/>
          <w:szCs w:val="21"/>
        </w:rPr>
        <w:t>与本次投标有关的一切正式往来信函请寄：</w:t>
      </w:r>
    </w:p>
    <w:p w14:paraId="444FFD2C">
      <w:pPr>
        <w:pStyle w:val="102"/>
        <w:spacing w:line="440" w:lineRule="exact"/>
        <w:ind w:firstLine="480"/>
        <w:rPr>
          <w:rFonts w:hint="eastAsia" w:hAnsi="宋体"/>
          <w:sz w:val="24"/>
          <w:szCs w:val="21"/>
        </w:rPr>
      </w:pPr>
      <w:r>
        <w:rPr>
          <w:rFonts w:hint="eastAsia" w:hAnsi="宋体"/>
          <w:sz w:val="24"/>
          <w:szCs w:val="21"/>
        </w:rPr>
        <w:t>地址：</w:t>
      </w:r>
      <w:r>
        <w:rPr>
          <w:rFonts w:hint="eastAsia" w:hAnsi="宋体"/>
          <w:spacing w:val="20"/>
          <w:sz w:val="24"/>
          <w:u w:val="single"/>
        </w:rPr>
        <w:t xml:space="preserve">             </w:t>
      </w:r>
      <w:r>
        <w:rPr>
          <w:rFonts w:hint="eastAsia" w:hAnsi="宋体"/>
          <w:sz w:val="24"/>
          <w:szCs w:val="21"/>
        </w:rPr>
        <w:t xml:space="preserve">     邮编：</w:t>
      </w:r>
      <w:r>
        <w:rPr>
          <w:rFonts w:hint="eastAsia" w:hAnsi="宋体"/>
          <w:spacing w:val="20"/>
          <w:sz w:val="24"/>
          <w:u w:val="single"/>
        </w:rPr>
        <w:t xml:space="preserve">           </w:t>
      </w:r>
      <w:r>
        <w:rPr>
          <w:rFonts w:hint="eastAsia" w:hAnsi="宋体"/>
          <w:sz w:val="24"/>
          <w:szCs w:val="21"/>
        </w:rPr>
        <w:t>　</w:t>
      </w:r>
    </w:p>
    <w:p w14:paraId="6B81DEB5">
      <w:pPr>
        <w:pStyle w:val="62"/>
        <w:spacing w:line="440" w:lineRule="exact"/>
        <w:ind w:firstLine="480" w:firstLineChars="200"/>
        <w:rPr>
          <w:rFonts w:hint="eastAsia" w:hAnsi="宋体"/>
          <w:sz w:val="24"/>
          <w:szCs w:val="21"/>
        </w:rPr>
      </w:pPr>
      <w:r>
        <w:rPr>
          <w:rFonts w:hint="eastAsia" w:hAnsi="宋体"/>
          <w:sz w:val="24"/>
          <w:szCs w:val="21"/>
        </w:rPr>
        <w:t>电话：</w:t>
      </w:r>
      <w:r>
        <w:rPr>
          <w:rFonts w:hint="eastAsia" w:hAnsi="宋体"/>
          <w:spacing w:val="20"/>
          <w:sz w:val="24"/>
          <w:u w:val="single"/>
        </w:rPr>
        <w:t xml:space="preserve">             </w:t>
      </w:r>
      <w:r>
        <w:rPr>
          <w:rFonts w:hint="eastAsia" w:hAnsi="宋体"/>
          <w:sz w:val="24"/>
          <w:szCs w:val="21"/>
        </w:rPr>
        <w:t xml:space="preserve">     传真：</w:t>
      </w:r>
      <w:r>
        <w:rPr>
          <w:rFonts w:hint="eastAsia" w:hAnsi="宋体"/>
          <w:spacing w:val="20"/>
          <w:sz w:val="24"/>
          <w:u w:val="single"/>
        </w:rPr>
        <w:t xml:space="preserve">           </w:t>
      </w:r>
    </w:p>
    <w:p w14:paraId="5E07F75D">
      <w:pPr>
        <w:pStyle w:val="102"/>
        <w:spacing w:line="440" w:lineRule="exact"/>
        <w:rPr>
          <w:rFonts w:hint="eastAsia" w:hAnsi="宋体"/>
          <w:sz w:val="24"/>
          <w:szCs w:val="21"/>
          <w:lang w:val="en-US"/>
        </w:rPr>
      </w:pPr>
    </w:p>
    <w:p w14:paraId="4F6492EA">
      <w:pPr>
        <w:pStyle w:val="135"/>
        <w:spacing w:line="360" w:lineRule="auto"/>
        <w:ind w:firstLine="4480" w:firstLineChars="1600"/>
        <w:rPr>
          <w:rFonts w:hint="eastAsia" w:hAnsi="宋体"/>
          <w:spacing w:val="20"/>
          <w:sz w:val="24"/>
          <w:lang w:eastAsia="zh-CN"/>
        </w:rPr>
      </w:pP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6EE10FC7">
      <w:pPr>
        <w:pStyle w:val="135"/>
        <w:spacing w:line="360" w:lineRule="auto"/>
        <w:ind w:firstLine="4480" w:firstLineChars="1600"/>
        <w:rPr>
          <w:rFonts w:hint="eastAsia" w:hAnsi="宋体"/>
          <w:spacing w:val="20"/>
          <w:sz w:val="24"/>
        </w:rPr>
      </w:pPr>
      <w:r>
        <w:rPr>
          <w:rFonts w:hint="eastAsia" w:hAnsi="宋体"/>
          <w:spacing w:val="20"/>
          <w:sz w:val="24"/>
        </w:rPr>
        <w:t>日     期：</w:t>
      </w:r>
      <w:r>
        <w:rPr>
          <w:rFonts w:hint="eastAsia" w:hAnsi="宋体"/>
          <w:spacing w:val="20"/>
          <w:sz w:val="24"/>
          <w:u w:val="single"/>
        </w:rPr>
        <w:t xml:space="preserve">            </w:t>
      </w:r>
    </w:p>
    <w:p w14:paraId="26BFA9BE">
      <w:pPr>
        <w:pStyle w:val="102"/>
        <w:spacing w:line="440" w:lineRule="exact"/>
        <w:rPr>
          <w:rFonts w:hint="eastAsia" w:hAnsi="宋体"/>
          <w:sz w:val="24"/>
          <w:szCs w:val="21"/>
        </w:rPr>
      </w:pPr>
    </w:p>
    <w:p w14:paraId="1DF05A73">
      <w:pPr>
        <w:pStyle w:val="102"/>
        <w:spacing w:line="440" w:lineRule="exact"/>
        <w:rPr>
          <w:rFonts w:hint="eastAsia" w:hAnsi="宋体"/>
          <w:sz w:val="24"/>
          <w:szCs w:val="21"/>
        </w:rPr>
      </w:pPr>
      <w:r>
        <w:rPr>
          <w:rFonts w:hint="eastAsia" w:hAnsi="宋体"/>
          <w:sz w:val="24"/>
          <w:szCs w:val="21"/>
        </w:rPr>
        <w:t>注：</w:t>
      </w:r>
      <w:r>
        <w:rPr>
          <w:rFonts w:hint="eastAsia" w:hAnsi="宋体"/>
          <w:b/>
          <w:bCs/>
          <w:sz w:val="24"/>
        </w:rPr>
        <w:t>▲</w:t>
      </w:r>
      <w:r>
        <w:rPr>
          <w:rFonts w:hint="eastAsia" w:hAnsi="宋体"/>
          <w:sz w:val="24"/>
          <w:szCs w:val="21"/>
        </w:rPr>
        <w:t>按照本声明书要求填报</w:t>
      </w:r>
      <w:r>
        <w:rPr>
          <w:rFonts w:hint="eastAsia" w:hAnsi="宋体"/>
          <w:sz w:val="24"/>
          <w:szCs w:val="21"/>
          <w:lang w:eastAsia="zh-CN"/>
        </w:rPr>
        <w:t>。</w:t>
      </w:r>
    </w:p>
    <w:p w14:paraId="7296CBB8">
      <w:pPr>
        <w:pStyle w:val="102"/>
        <w:spacing w:line="440" w:lineRule="exact"/>
        <w:rPr>
          <w:rFonts w:hint="eastAsia" w:hAnsi="宋体"/>
          <w:sz w:val="24"/>
          <w:szCs w:val="21"/>
          <w:lang w:eastAsia="zh-CN"/>
        </w:rPr>
      </w:pPr>
    </w:p>
    <w:p w14:paraId="6EAE543B">
      <w:pPr>
        <w:pStyle w:val="102"/>
        <w:spacing w:line="440" w:lineRule="exact"/>
        <w:rPr>
          <w:rFonts w:hint="eastAsia" w:hAnsi="宋体"/>
          <w:sz w:val="24"/>
          <w:szCs w:val="21"/>
          <w:lang w:eastAsia="zh-CN"/>
        </w:rPr>
      </w:pPr>
    </w:p>
    <w:p w14:paraId="76C6DE36">
      <w:pPr>
        <w:pStyle w:val="102"/>
        <w:spacing w:line="440" w:lineRule="exact"/>
        <w:rPr>
          <w:rFonts w:hint="eastAsia" w:hAnsi="宋体"/>
          <w:sz w:val="24"/>
          <w:szCs w:val="21"/>
          <w:lang w:eastAsia="zh-CN"/>
        </w:rPr>
      </w:pPr>
    </w:p>
    <w:p w14:paraId="25CF04B0">
      <w:pPr>
        <w:pageBreakBefore/>
        <w:spacing w:before="240" w:after="240"/>
        <w:jc w:val="center"/>
        <w:rPr>
          <w:rFonts w:hint="eastAsia" w:ascii="宋体" w:hAnsi="宋体" w:eastAsia="宋体" w:cs="Times New Roman"/>
          <w:b/>
          <w:bCs/>
          <w:sz w:val="32"/>
          <w:szCs w:val="32"/>
          <w:lang w:val="en-US" w:bidi="ar-SA"/>
        </w:rPr>
      </w:pPr>
      <w:r>
        <w:rPr>
          <w:rFonts w:hint="eastAsia" w:ascii="宋体" w:hAnsi="宋体" w:eastAsia="宋体" w:cs="Times New Roman"/>
          <w:b/>
          <w:bCs/>
          <w:sz w:val="32"/>
          <w:szCs w:val="32"/>
          <w:lang w:val="en-US" w:bidi="ar-SA"/>
        </w:rPr>
        <w:t>2、投标人投标申请表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624"/>
        <w:gridCol w:w="885"/>
        <w:gridCol w:w="1057"/>
        <w:gridCol w:w="201"/>
        <w:gridCol w:w="1460"/>
        <w:gridCol w:w="1674"/>
        <w:gridCol w:w="2923"/>
      </w:tblGrid>
      <w:tr w14:paraId="5B08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gridSpan w:val="3"/>
            <w:vAlign w:val="center"/>
          </w:tcPr>
          <w:p w14:paraId="51D256D3">
            <w:pPr>
              <w:pStyle w:val="214"/>
              <w:jc w:val="center"/>
              <w:rPr>
                <w:rFonts w:hint="eastAsia" w:ascii="宋体" w:hAnsi="宋体"/>
                <w:sz w:val="24"/>
              </w:rPr>
            </w:pPr>
            <w:r>
              <w:rPr>
                <w:rFonts w:hint="eastAsia" w:ascii="宋体" w:hAnsi="宋体"/>
                <w:sz w:val="24"/>
              </w:rPr>
              <w:t>机构代码编号</w:t>
            </w:r>
          </w:p>
        </w:tc>
        <w:tc>
          <w:tcPr>
            <w:tcW w:w="2718" w:type="dxa"/>
            <w:gridSpan w:val="3"/>
            <w:vAlign w:val="center"/>
          </w:tcPr>
          <w:p w14:paraId="2C395019">
            <w:pPr>
              <w:pStyle w:val="214"/>
              <w:jc w:val="center"/>
              <w:rPr>
                <w:rFonts w:hint="eastAsia" w:ascii="宋体" w:hAnsi="宋体"/>
                <w:sz w:val="24"/>
              </w:rPr>
            </w:pPr>
          </w:p>
        </w:tc>
        <w:tc>
          <w:tcPr>
            <w:tcW w:w="905" w:type="dxa"/>
            <w:vAlign w:val="center"/>
          </w:tcPr>
          <w:p w14:paraId="0709FB6A">
            <w:pPr>
              <w:pStyle w:val="214"/>
              <w:jc w:val="center"/>
              <w:rPr>
                <w:rFonts w:hint="eastAsia" w:ascii="宋体" w:hAnsi="宋体"/>
                <w:sz w:val="24"/>
              </w:rPr>
            </w:pPr>
            <w:r>
              <w:rPr>
                <w:rFonts w:hint="eastAsia" w:ascii="宋体" w:hAnsi="宋体"/>
                <w:sz w:val="24"/>
              </w:rPr>
              <w:t>投标人名称</w:t>
            </w:r>
          </w:p>
        </w:tc>
        <w:tc>
          <w:tcPr>
            <w:tcW w:w="1581" w:type="dxa"/>
            <w:vAlign w:val="center"/>
          </w:tcPr>
          <w:p w14:paraId="66969BEE">
            <w:pPr>
              <w:pStyle w:val="214"/>
              <w:jc w:val="center"/>
              <w:rPr>
                <w:rFonts w:hint="eastAsia" w:ascii="宋体" w:hAnsi="宋体"/>
                <w:sz w:val="18"/>
              </w:rPr>
            </w:pPr>
          </w:p>
        </w:tc>
      </w:tr>
      <w:tr w14:paraId="4DA6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gridSpan w:val="3"/>
            <w:vAlign w:val="center"/>
          </w:tcPr>
          <w:p w14:paraId="20F2C581">
            <w:pPr>
              <w:pStyle w:val="214"/>
              <w:jc w:val="center"/>
              <w:rPr>
                <w:rFonts w:hint="eastAsia" w:ascii="宋体" w:hAnsi="宋体"/>
                <w:sz w:val="24"/>
              </w:rPr>
            </w:pPr>
            <w:r>
              <w:rPr>
                <w:rFonts w:hint="eastAsia" w:ascii="宋体" w:hAnsi="宋体"/>
                <w:sz w:val="24"/>
              </w:rPr>
              <w:t>营业执照编号</w:t>
            </w:r>
          </w:p>
        </w:tc>
        <w:tc>
          <w:tcPr>
            <w:tcW w:w="2718" w:type="dxa"/>
            <w:gridSpan w:val="3"/>
            <w:vAlign w:val="center"/>
          </w:tcPr>
          <w:p w14:paraId="082BC59C">
            <w:pPr>
              <w:pStyle w:val="214"/>
              <w:jc w:val="center"/>
              <w:rPr>
                <w:rFonts w:hint="eastAsia" w:ascii="宋体" w:hAnsi="宋体"/>
                <w:sz w:val="24"/>
              </w:rPr>
            </w:pPr>
          </w:p>
        </w:tc>
        <w:tc>
          <w:tcPr>
            <w:tcW w:w="905" w:type="dxa"/>
            <w:vAlign w:val="center"/>
          </w:tcPr>
          <w:p w14:paraId="49AEE550">
            <w:pPr>
              <w:pStyle w:val="214"/>
              <w:jc w:val="center"/>
              <w:rPr>
                <w:rFonts w:hint="eastAsia" w:ascii="宋体" w:hAnsi="宋体"/>
                <w:sz w:val="24"/>
              </w:rPr>
            </w:pPr>
            <w:r>
              <w:rPr>
                <w:rFonts w:hint="eastAsia" w:ascii="宋体" w:hAnsi="宋体"/>
                <w:sz w:val="24"/>
              </w:rPr>
              <w:t>投标人地址</w:t>
            </w:r>
          </w:p>
        </w:tc>
        <w:tc>
          <w:tcPr>
            <w:tcW w:w="1581" w:type="dxa"/>
            <w:vAlign w:val="center"/>
          </w:tcPr>
          <w:p w14:paraId="530F4096">
            <w:pPr>
              <w:pStyle w:val="214"/>
              <w:jc w:val="center"/>
              <w:rPr>
                <w:rFonts w:hint="eastAsia" w:ascii="宋体" w:hAnsi="宋体"/>
                <w:sz w:val="24"/>
              </w:rPr>
            </w:pPr>
          </w:p>
        </w:tc>
      </w:tr>
      <w:tr w14:paraId="314C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gridSpan w:val="3"/>
            <w:vAlign w:val="center"/>
          </w:tcPr>
          <w:p w14:paraId="0AD01011">
            <w:pPr>
              <w:pStyle w:val="214"/>
              <w:jc w:val="center"/>
              <w:rPr>
                <w:rFonts w:hint="eastAsia" w:ascii="宋体" w:hAnsi="宋体"/>
                <w:sz w:val="24"/>
              </w:rPr>
            </w:pPr>
            <w:r>
              <w:rPr>
                <w:rFonts w:hint="eastAsia" w:ascii="宋体" w:hAnsi="宋体"/>
                <w:sz w:val="24"/>
              </w:rPr>
              <w:t>注册日期</w:t>
            </w:r>
          </w:p>
        </w:tc>
        <w:tc>
          <w:tcPr>
            <w:tcW w:w="2718" w:type="dxa"/>
            <w:gridSpan w:val="3"/>
            <w:vAlign w:val="center"/>
          </w:tcPr>
          <w:p w14:paraId="4DC41941">
            <w:pPr>
              <w:pStyle w:val="214"/>
              <w:jc w:val="center"/>
              <w:rPr>
                <w:rFonts w:hint="eastAsia" w:ascii="宋体" w:hAnsi="宋体"/>
                <w:sz w:val="24"/>
              </w:rPr>
            </w:pPr>
          </w:p>
        </w:tc>
        <w:tc>
          <w:tcPr>
            <w:tcW w:w="905" w:type="dxa"/>
            <w:vAlign w:val="center"/>
          </w:tcPr>
          <w:p w14:paraId="7C353008">
            <w:pPr>
              <w:pStyle w:val="214"/>
              <w:jc w:val="center"/>
              <w:rPr>
                <w:rFonts w:hint="eastAsia" w:ascii="宋体" w:hAnsi="宋体"/>
                <w:sz w:val="24"/>
              </w:rPr>
            </w:pPr>
            <w:r>
              <w:rPr>
                <w:rFonts w:hint="eastAsia" w:ascii="宋体" w:hAnsi="宋体"/>
                <w:sz w:val="24"/>
              </w:rPr>
              <w:t>注册资金</w:t>
            </w:r>
          </w:p>
        </w:tc>
        <w:tc>
          <w:tcPr>
            <w:tcW w:w="1581" w:type="dxa"/>
            <w:vAlign w:val="center"/>
          </w:tcPr>
          <w:p w14:paraId="3B369F14">
            <w:pPr>
              <w:pStyle w:val="214"/>
              <w:jc w:val="center"/>
              <w:rPr>
                <w:rFonts w:hint="eastAsia" w:ascii="宋体" w:hAnsi="宋体"/>
                <w:sz w:val="24"/>
              </w:rPr>
            </w:pPr>
          </w:p>
        </w:tc>
      </w:tr>
      <w:tr w14:paraId="2CF0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23" w:type="dxa"/>
            <w:gridSpan w:val="3"/>
            <w:vAlign w:val="center"/>
          </w:tcPr>
          <w:p w14:paraId="287BD2CB">
            <w:pPr>
              <w:pStyle w:val="214"/>
              <w:jc w:val="center"/>
              <w:rPr>
                <w:rFonts w:hint="eastAsia" w:ascii="宋体" w:hAnsi="宋体"/>
                <w:sz w:val="24"/>
              </w:rPr>
            </w:pPr>
            <w:r>
              <w:rPr>
                <w:rFonts w:hint="eastAsia" w:ascii="宋体" w:hAnsi="宋体"/>
                <w:sz w:val="24"/>
              </w:rPr>
              <w:t>投标人网址</w:t>
            </w:r>
          </w:p>
        </w:tc>
        <w:tc>
          <w:tcPr>
            <w:tcW w:w="2718" w:type="dxa"/>
            <w:gridSpan w:val="3"/>
            <w:vAlign w:val="center"/>
          </w:tcPr>
          <w:p w14:paraId="2D86EF6B">
            <w:pPr>
              <w:pStyle w:val="214"/>
              <w:jc w:val="center"/>
              <w:rPr>
                <w:rFonts w:hint="eastAsia" w:ascii="宋体" w:hAnsi="宋体"/>
                <w:sz w:val="24"/>
              </w:rPr>
            </w:pPr>
          </w:p>
        </w:tc>
        <w:tc>
          <w:tcPr>
            <w:tcW w:w="905" w:type="dxa"/>
            <w:vAlign w:val="center"/>
          </w:tcPr>
          <w:p w14:paraId="767B1CB5">
            <w:pPr>
              <w:pStyle w:val="214"/>
              <w:jc w:val="center"/>
              <w:rPr>
                <w:rFonts w:hint="eastAsia" w:ascii="宋体" w:hAnsi="宋体"/>
                <w:sz w:val="24"/>
              </w:rPr>
            </w:pPr>
            <w:r>
              <w:rPr>
                <w:rFonts w:hint="eastAsia" w:ascii="宋体" w:hAnsi="宋体"/>
                <w:sz w:val="24"/>
              </w:rPr>
              <w:t>E-mail</w:t>
            </w:r>
          </w:p>
        </w:tc>
        <w:tc>
          <w:tcPr>
            <w:tcW w:w="1581" w:type="dxa"/>
            <w:vAlign w:val="center"/>
          </w:tcPr>
          <w:p w14:paraId="2086987B">
            <w:pPr>
              <w:pStyle w:val="214"/>
              <w:jc w:val="center"/>
              <w:rPr>
                <w:rFonts w:hint="eastAsia" w:ascii="宋体" w:hAnsi="宋体"/>
                <w:sz w:val="24"/>
              </w:rPr>
            </w:pPr>
          </w:p>
        </w:tc>
      </w:tr>
      <w:tr w14:paraId="199F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gridSpan w:val="2"/>
            <w:vAlign w:val="center"/>
          </w:tcPr>
          <w:p w14:paraId="72CA904B">
            <w:pPr>
              <w:pStyle w:val="214"/>
              <w:jc w:val="center"/>
              <w:rPr>
                <w:rFonts w:hint="eastAsia" w:ascii="宋体" w:hAnsi="宋体"/>
                <w:sz w:val="24"/>
              </w:rPr>
            </w:pPr>
            <w:r>
              <w:rPr>
                <w:rFonts w:hint="eastAsia" w:ascii="宋体" w:hAnsi="宋体"/>
                <w:sz w:val="24"/>
              </w:rPr>
              <w:t>负责人</w:t>
            </w:r>
          </w:p>
        </w:tc>
        <w:tc>
          <w:tcPr>
            <w:tcW w:w="1942" w:type="dxa"/>
            <w:gridSpan w:val="2"/>
            <w:vAlign w:val="center"/>
          </w:tcPr>
          <w:p w14:paraId="06B96CEF">
            <w:pPr>
              <w:pStyle w:val="214"/>
              <w:jc w:val="center"/>
              <w:rPr>
                <w:rFonts w:hint="eastAsia" w:ascii="宋体" w:hAnsi="宋体"/>
                <w:sz w:val="24"/>
              </w:rPr>
            </w:pPr>
          </w:p>
        </w:tc>
        <w:tc>
          <w:tcPr>
            <w:tcW w:w="3335" w:type="dxa"/>
            <w:gridSpan w:val="3"/>
            <w:vAlign w:val="center"/>
          </w:tcPr>
          <w:p w14:paraId="616BA0E4">
            <w:pPr>
              <w:pStyle w:val="214"/>
              <w:rPr>
                <w:rFonts w:hint="eastAsia" w:ascii="宋体" w:hAnsi="宋体"/>
                <w:sz w:val="24"/>
              </w:rPr>
            </w:pPr>
            <w:r>
              <w:rPr>
                <w:rFonts w:hint="eastAsia" w:ascii="宋体" w:hAnsi="宋体"/>
                <w:sz w:val="24"/>
              </w:rPr>
              <w:t>联系电话：</w:t>
            </w:r>
          </w:p>
        </w:tc>
        <w:tc>
          <w:tcPr>
            <w:tcW w:w="1581" w:type="dxa"/>
            <w:vAlign w:val="center"/>
          </w:tcPr>
          <w:p w14:paraId="7B95CD77">
            <w:pPr>
              <w:pStyle w:val="214"/>
              <w:rPr>
                <w:rFonts w:hint="eastAsia" w:ascii="宋体" w:hAnsi="宋体"/>
                <w:sz w:val="24"/>
              </w:rPr>
            </w:pPr>
            <w:r>
              <w:rPr>
                <w:rFonts w:hint="eastAsia" w:ascii="宋体" w:hAnsi="宋体"/>
                <w:sz w:val="24"/>
              </w:rPr>
              <w:t>手机：</w:t>
            </w:r>
          </w:p>
        </w:tc>
      </w:tr>
      <w:tr w14:paraId="52DE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gridSpan w:val="2"/>
            <w:vAlign w:val="center"/>
          </w:tcPr>
          <w:p w14:paraId="60DEECA8">
            <w:pPr>
              <w:pStyle w:val="214"/>
              <w:jc w:val="center"/>
              <w:rPr>
                <w:rFonts w:hint="eastAsia" w:ascii="宋体" w:hAnsi="宋体"/>
                <w:sz w:val="24"/>
              </w:rPr>
            </w:pPr>
            <w:r>
              <w:rPr>
                <w:rFonts w:hint="eastAsia" w:ascii="宋体" w:hAnsi="宋体"/>
                <w:sz w:val="24"/>
              </w:rPr>
              <w:t>联系人</w:t>
            </w:r>
          </w:p>
        </w:tc>
        <w:tc>
          <w:tcPr>
            <w:tcW w:w="1942" w:type="dxa"/>
            <w:gridSpan w:val="2"/>
            <w:vAlign w:val="center"/>
          </w:tcPr>
          <w:p w14:paraId="529AFC4C">
            <w:pPr>
              <w:pStyle w:val="214"/>
              <w:jc w:val="center"/>
              <w:rPr>
                <w:rFonts w:hint="eastAsia" w:ascii="宋体" w:hAnsi="宋体"/>
                <w:sz w:val="24"/>
              </w:rPr>
            </w:pPr>
          </w:p>
        </w:tc>
        <w:tc>
          <w:tcPr>
            <w:tcW w:w="3335" w:type="dxa"/>
            <w:gridSpan w:val="3"/>
            <w:vAlign w:val="center"/>
          </w:tcPr>
          <w:p w14:paraId="275CABB8">
            <w:pPr>
              <w:pStyle w:val="214"/>
              <w:rPr>
                <w:rFonts w:hint="eastAsia" w:ascii="宋体" w:hAnsi="宋体"/>
                <w:sz w:val="24"/>
              </w:rPr>
            </w:pPr>
            <w:r>
              <w:rPr>
                <w:rFonts w:hint="eastAsia" w:ascii="宋体" w:hAnsi="宋体"/>
                <w:sz w:val="24"/>
              </w:rPr>
              <w:t>联系电话：</w:t>
            </w:r>
          </w:p>
        </w:tc>
        <w:tc>
          <w:tcPr>
            <w:tcW w:w="1581" w:type="dxa"/>
            <w:vAlign w:val="center"/>
          </w:tcPr>
          <w:p w14:paraId="14AD8A02">
            <w:pPr>
              <w:pStyle w:val="214"/>
              <w:rPr>
                <w:rFonts w:hint="eastAsia" w:ascii="宋体" w:hAnsi="宋体"/>
                <w:sz w:val="24"/>
              </w:rPr>
            </w:pPr>
            <w:r>
              <w:rPr>
                <w:rFonts w:hint="eastAsia" w:ascii="宋体" w:hAnsi="宋体"/>
                <w:sz w:val="24"/>
              </w:rPr>
              <w:t>手机：</w:t>
            </w:r>
          </w:p>
        </w:tc>
      </w:tr>
      <w:tr w14:paraId="442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gridSpan w:val="2"/>
            <w:vAlign w:val="center"/>
          </w:tcPr>
          <w:p w14:paraId="7B027E94">
            <w:pPr>
              <w:pStyle w:val="214"/>
              <w:ind w:left="-125" w:leftChars="-52" w:right="-130" w:rightChars="-54"/>
              <w:jc w:val="center"/>
              <w:rPr>
                <w:rFonts w:hint="eastAsia" w:ascii="宋体" w:hAnsi="宋体"/>
                <w:sz w:val="24"/>
              </w:rPr>
            </w:pPr>
            <w:r>
              <w:rPr>
                <w:rFonts w:hint="eastAsia" w:ascii="宋体" w:hAnsi="宋体"/>
                <w:sz w:val="24"/>
              </w:rPr>
              <w:t>主营项目</w:t>
            </w:r>
          </w:p>
        </w:tc>
        <w:tc>
          <w:tcPr>
            <w:tcW w:w="8200" w:type="dxa"/>
            <w:gridSpan w:val="6"/>
            <w:vAlign w:val="center"/>
          </w:tcPr>
          <w:p w14:paraId="553C29BC">
            <w:pPr>
              <w:pStyle w:val="214"/>
              <w:jc w:val="center"/>
              <w:rPr>
                <w:rFonts w:hint="eastAsia" w:ascii="宋体" w:hAnsi="宋体"/>
                <w:sz w:val="24"/>
              </w:rPr>
            </w:pPr>
          </w:p>
        </w:tc>
      </w:tr>
      <w:tr w14:paraId="4122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8" w:type="dxa"/>
            <w:gridSpan w:val="2"/>
            <w:vAlign w:val="center"/>
          </w:tcPr>
          <w:p w14:paraId="2C180DF0">
            <w:pPr>
              <w:pStyle w:val="214"/>
              <w:ind w:left="-125" w:leftChars="-52" w:right="-130" w:rightChars="-54"/>
              <w:jc w:val="center"/>
              <w:rPr>
                <w:rFonts w:hint="eastAsia" w:ascii="宋体" w:hAnsi="宋体"/>
                <w:sz w:val="24"/>
              </w:rPr>
            </w:pPr>
            <w:r>
              <w:rPr>
                <w:rFonts w:hint="eastAsia" w:ascii="宋体" w:hAnsi="宋体"/>
                <w:sz w:val="24"/>
              </w:rPr>
              <w:t>兼营项目</w:t>
            </w:r>
          </w:p>
        </w:tc>
        <w:tc>
          <w:tcPr>
            <w:tcW w:w="8200" w:type="dxa"/>
            <w:gridSpan w:val="6"/>
            <w:vAlign w:val="center"/>
          </w:tcPr>
          <w:p w14:paraId="35DAF151">
            <w:pPr>
              <w:pStyle w:val="214"/>
              <w:jc w:val="center"/>
              <w:rPr>
                <w:rFonts w:hint="eastAsia" w:ascii="宋体" w:hAnsi="宋体"/>
                <w:sz w:val="24"/>
              </w:rPr>
            </w:pPr>
          </w:p>
        </w:tc>
      </w:tr>
      <w:tr w14:paraId="3C64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38" w:type="dxa"/>
            <w:gridSpan w:val="8"/>
            <w:vAlign w:val="center"/>
          </w:tcPr>
          <w:p w14:paraId="0E6C2D3C">
            <w:pPr>
              <w:pStyle w:val="214"/>
              <w:rPr>
                <w:rFonts w:hint="eastAsia" w:ascii="宋体" w:hAnsi="宋体"/>
                <w:sz w:val="24"/>
              </w:rPr>
            </w:pPr>
            <w:r>
              <w:rPr>
                <w:rFonts w:hint="eastAsia" w:ascii="宋体" w:hAnsi="宋体"/>
                <w:sz w:val="24"/>
              </w:rPr>
              <w:t>本单位申请参加下列采购项目的投标：</w:t>
            </w:r>
          </w:p>
        </w:tc>
      </w:tr>
      <w:tr w14:paraId="61A8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4D8C2498">
            <w:pPr>
              <w:pStyle w:val="214"/>
              <w:jc w:val="center"/>
              <w:rPr>
                <w:rFonts w:hint="eastAsia" w:ascii="宋体" w:hAnsi="宋体"/>
                <w:sz w:val="24"/>
              </w:rPr>
            </w:pPr>
          </w:p>
        </w:tc>
        <w:tc>
          <w:tcPr>
            <w:tcW w:w="2767" w:type="dxa"/>
            <w:gridSpan w:val="4"/>
            <w:vAlign w:val="center"/>
          </w:tcPr>
          <w:p w14:paraId="61DBD593">
            <w:pPr>
              <w:pStyle w:val="214"/>
              <w:jc w:val="center"/>
              <w:rPr>
                <w:rFonts w:hint="eastAsia" w:ascii="宋体" w:hAnsi="宋体"/>
                <w:sz w:val="24"/>
              </w:rPr>
            </w:pPr>
            <w:r>
              <w:rPr>
                <w:rFonts w:hint="eastAsia" w:ascii="宋体" w:hAnsi="宋体"/>
                <w:sz w:val="24"/>
              </w:rPr>
              <w:t>项目名称</w:t>
            </w:r>
          </w:p>
        </w:tc>
        <w:tc>
          <w:tcPr>
            <w:tcW w:w="2783" w:type="dxa"/>
            <w:gridSpan w:val="2"/>
            <w:vAlign w:val="center"/>
          </w:tcPr>
          <w:p w14:paraId="46159985">
            <w:pPr>
              <w:pStyle w:val="214"/>
              <w:jc w:val="center"/>
              <w:rPr>
                <w:rFonts w:hint="eastAsia" w:ascii="宋体" w:hAnsi="宋体"/>
                <w:sz w:val="24"/>
              </w:rPr>
            </w:pPr>
            <w:r>
              <w:rPr>
                <w:rFonts w:hint="eastAsia" w:ascii="宋体" w:hAnsi="宋体"/>
                <w:sz w:val="24"/>
              </w:rPr>
              <w:t>项目编号</w:t>
            </w:r>
          </w:p>
        </w:tc>
        <w:tc>
          <w:tcPr>
            <w:tcW w:w="1581" w:type="dxa"/>
            <w:vAlign w:val="center"/>
          </w:tcPr>
          <w:p w14:paraId="11B9491A">
            <w:pPr>
              <w:pStyle w:val="214"/>
              <w:jc w:val="center"/>
              <w:rPr>
                <w:rFonts w:hint="eastAsia" w:ascii="宋体" w:hAnsi="宋体"/>
                <w:sz w:val="24"/>
              </w:rPr>
            </w:pPr>
            <w:r>
              <w:rPr>
                <w:rFonts w:hint="eastAsia" w:ascii="宋体" w:hAnsi="宋体"/>
                <w:sz w:val="24"/>
              </w:rPr>
              <w:t>投标品牌（如招标文件有品牌可选）</w:t>
            </w:r>
          </w:p>
        </w:tc>
      </w:tr>
      <w:tr w14:paraId="731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197A1301">
            <w:pPr>
              <w:pStyle w:val="214"/>
              <w:jc w:val="center"/>
              <w:rPr>
                <w:rFonts w:hint="eastAsia" w:ascii="宋体" w:hAnsi="宋体"/>
                <w:sz w:val="24"/>
              </w:rPr>
            </w:pPr>
            <w:r>
              <w:rPr>
                <w:rFonts w:hint="eastAsia" w:ascii="宋体" w:hAnsi="宋体"/>
                <w:sz w:val="24"/>
              </w:rPr>
              <w:t>1</w:t>
            </w:r>
          </w:p>
        </w:tc>
        <w:tc>
          <w:tcPr>
            <w:tcW w:w="2767" w:type="dxa"/>
            <w:gridSpan w:val="4"/>
            <w:vAlign w:val="center"/>
          </w:tcPr>
          <w:p w14:paraId="4EE00964">
            <w:pPr>
              <w:pStyle w:val="214"/>
              <w:jc w:val="center"/>
              <w:rPr>
                <w:rFonts w:hint="eastAsia" w:ascii="宋体" w:hAnsi="宋体"/>
                <w:sz w:val="24"/>
              </w:rPr>
            </w:pPr>
          </w:p>
        </w:tc>
        <w:tc>
          <w:tcPr>
            <w:tcW w:w="2783" w:type="dxa"/>
            <w:gridSpan w:val="2"/>
            <w:vAlign w:val="center"/>
          </w:tcPr>
          <w:p w14:paraId="0CE15CFB">
            <w:pPr>
              <w:pStyle w:val="214"/>
              <w:jc w:val="center"/>
              <w:rPr>
                <w:rFonts w:hint="eastAsia" w:ascii="宋体" w:hAnsi="宋体"/>
                <w:sz w:val="24"/>
              </w:rPr>
            </w:pPr>
          </w:p>
        </w:tc>
        <w:tc>
          <w:tcPr>
            <w:tcW w:w="1581" w:type="dxa"/>
            <w:vAlign w:val="center"/>
          </w:tcPr>
          <w:p w14:paraId="536B4818">
            <w:pPr>
              <w:pStyle w:val="214"/>
              <w:jc w:val="center"/>
              <w:rPr>
                <w:rFonts w:hint="eastAsia" w:ascii="宋体" w:hAnsi="宋体"/>
                <w:sz w:val="24"/>
              </w:rPr>
            </w:pPr>
          </w:p>
        </w:tc>
      </w:tr>
      <w:tr w14:paraId="23DC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0A0D14DF">
            <w:pPr>
              <w:pStyle w:val="214"/>
              <w:jc w:val="center"/>
              <w:rPr>
                <w:rFonts w:hint="eastAsia" w:ascii="宋体" w:hAnsi="宋体"/>
                <w:sz w:val="24"/>
              </w:rPr>
            </w:pPr>
            <w:r>
              <w:rPr>
                <w:rFonts w:hint="eastAsia" w:ascii="宋体" w:hAnsi="宋体"/>
                <w:sz w:val="24"/>
              </w:rPr>
              <w:t>2</w:t>
            </w:r>
          </w:p>
        </w:tc>
        <w:tc>
          <w:tcPr>
            <w:tcW w:w="2767" w:type="dxa"/>
            <w:gridSpan w:val="4"/>
            <w:vAlign w:val="center"/>
          </w:tcPr>
          <w:p w14:paraId="552EBF82">
            <w:pPr>
              <w:pStyle w:val="214"/>
              <w:jc w:val="center"/>
              <w:rPr>
                <w:rFonts w:hint="eastAsia" w:ascii="宋体" w:hAnsi="宋体"/>
                <w:sz w:val="24"/>
              </w:rPr>
            </w:pPr>
          </w:p>
        </w:tc>
        <w:tc>
          <w:tcPr>
            <w:tcW w:w="2783" w:type="dxa"/>
            <w:gridSpan w:val="2"/>
            <w:vAlign w:val="center"/>
          </w:tcPr>
          <w:p w14:paraId="5453343E">
            <w:pPr>
              <w:pStyle w:val="214"/>
              <w:jc w:val="center"/>
              <w:rPr>
                <w:rFonts w:hint="eastAsia" w:ascii="宋体" w:hAnsi="宋体"/>
                <w:sz w:val="24"/>
              </w:rPr>
            </w:pPr>
          </w:p>
        </w:tc>
        <w:tc>
          <w:tcPr>
            <w:tcW w:w="1581" w:type="dxa"/>
            <w:vAlign w:val="center"/>
          </w:tcPr>
          <w:p w14:paraId="3DC39034">
            <w:pPr>
              <w:pStyle w:val="214"/>
              <w:jc w:val="center"/>
              <w:rPr>
                <w:rFonts w:hint="eastAsia" w:ascii="宋体" w:hAnsi="宋体"/>
                <w:sz w:val="24"/>
              </w:rPr>
            </w:pPr>
          </w:p>
        </w:tc>
      </w:tr>
      <w:tr w14:paraId="20A0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49AE742F">
            <w:pPr>
              <w:pStyle w:val="214"/>
              <w:jc w:val="center"/>
              <w:rPr>
                <w:rFonts w:hint="eastAsia" w:ascii="宋体" w:hAnsi="宋体"/>
                <w:sz w:val="24"/>
              </w:rPr>
            </w:pPr>
            <w:r>
              <w:rPr>
                <w:rFonts w:hint="eastAsia" w:ascii="宋体" w:hAnsi="宋体"/>
                <w:sz w:val="24"/>
              </w:rPr>
              <w:t>3</w:t>
            </w:r>
          </w:p>
        </w:tc>
        <w:tc>
          <w:tcPr>
            <w:tcW w:w="2767" w:type="dxa"/>
            <w:gridSpan w:val="4"/>
            <w:vAlign w:val="center"/>
          </w:tcPr>
          <w:p w14:paraId="45BEDC36">
            <w:pPr>
              <w:pStyle w:val="214"/>
              <w:jc w:val="center"/>
              <w:rPr>
                <w:rFonts w:hint="eastAsia" w:ascii="宋体" w:hAnsi="宋体"/>
                <w:sz w:val="24"/>
              </w:rPr>
            </w:pPr>
          </w:p>
        </w:tc>
        <w:tc>
          <w:tcPr>
            <w:tcW w:w="2783" w:type="dxa"/>
            <w:gridSpan w:val="2"/>
            <w:vAlign w:val="center"/>
          </w:tcPr>
          <w:p w14:paraId="17FAA897">
            <w:pPr>
              <w:pStyle w:val="214"/>
              <w:jc w:val="center"/>
              <w:rPr>
                <w:rFonts w:hint="eastAsia" w:ascii="宋体" w:hAnsi="宋体"/>
                <w:sz w:val="24"/>
              </w:rPr>
            </w:pPr>
          </w:p>
        </w:tc>
        <w:tc>
          <w:tcPr>
            <w:tcW w:w="1581" w:type="dxa"/>
            <w:vAlign w:val="center"/>
          </w:tcPr>
          <w:p w14:paraId="7C2DE9B1">
            <w:pPr>
              <w:pStyle w:val="214"/>
              <w:jc w:val="center"/>
              <w:rPr>
                <w:rFonts w:hint="eastAsia" w:ascii="宋体" w:hAnsi="宋体"/>
                <w:sz w:val="24"/>
              </w:rPr>
            </w:pPr>
          </w:p>
        </w:tc>
      </w:tr>
      <w:tr w14:paraId="5425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2BA30BC5">
            <w:pPr>
              <w:pStyle w:val="214"/>
              <w:jc w:val="center"/>
              <w:rPr>
                <w:rFonts w:hint="eastAsia" w:ascii="宋体" w:hAnsi="宋体"/>
                <w:sz w:val="24"/>
              </w:rPr>
            </w:pPr>
            <w:r>
              <w:rPr>
                <w:rFonts w:hint="eastAsia" w:ascii="宋体" w:hAnsi="宋体"/>
                <w:sz w:val="24"/>
              </w:rPr>
              <w:t>4</w:t>
            </w:r>
          </w:p>
        </w:tc>
        <w:tc>
          <w:tcPr>
            <w:tcW w:w="2767" w:type="dxa"/>
            <w:gridSpan w:val="4"/>
            <w:vAlign w:val="center"/>
          </w:tcPr>
          <w:p w14:paraId="3EDE4F37">
            <w:pPr>
              <w:pStyle w:val="214"/>
              <w:jc w:val="center"/>
              <w:rPr>
                <w:rFonts w:hint="eastAsia" w:ascii="宋体" w:hAnsi="宋体"/>
                <w:sz w:val="24"/>
              </w:rPr>
            </w:pPr>
          </w:p>
        </w:tc>
        <w:tc>
          <w:tcPr>
            <w:tcW w:w="2783" w:type="dxa"/>
            <w:gridSpan w:val="2"/>
            <w:vAlign w:val="center"/>
          </w:tcPr>
          <w:p w14:paraId="52136EE5">
            <w:pPr>
              <w:pStyle w:val="214"/>
              <w:jc w:val="center"/>
              <w:rPr>
                <w:rFonts w:hint="eastAsia" w:ascii="宋体" w:hAnsi="宋体"/>
                <w:sz w:val="24"/>
              </w:rPr>
            </w:pPr>
          </w:p>
        </w:tc>
        <w:tc>
          <w:tcPr>
            <w:tcW w:w="1581" w:type="dxa"/>
            <w:vAlign w:val="center"/>
          </w:tcPr>
          <w:p w14:paraId="6C76637A">
            <w:pPr>
              <w:pStyle w:val="214"/>
              <w:jc w:val="center"/>
              <w:rPr>
                <w:rFonts w:hint="eastAsia" w:ascii="宋体" w:hAnsi="宋体"/>
                <w:sz w:val="24"/>
              </w:rPr>
            </w:pPr>
          </w:p>
        </w:tc>
      </w:tr>
      <w:tr w14:paraId="7E8F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4161AD1A">
            <w:pPr>
              <w:pStyle w:val="214"/>
              <w:jc w:val="center"/>
              <w:rPr>
                <w:rFonts w:hint="eastAsia" w:ascii="宋体" w:hAnsi="宋体"/>
                <w:sz w:val="24"/>
              </w:rPr>
            </w:pPr>
          </w:p>
        </w:tc>
        <w:tc>
          <w:tcPr>
            <w:tcW w:w="2767" w:type="dxa"/>
            <w:gridSpan w:val="4"/>
            <w:vAlign w:val="center"/>
          </w:tcPr>
          <w:p w14:paraId="57445229">
            <w:pPr>
              <w:pStyle w:val="214"/>
              <w:jc w:val="center"/>
              <w:rPr>
                <w:rFonts w:hint="eastAsia" w:ascii="宋体" w:hAnsi="宋体"/>
                <w:sz w:val="24"/>
              </w:rPr>
            </w:pPr>
          </w:p>
        </w:tc>
        <w:tc>
          <w:tcPr>
            <w:tcW w:w="2783" w:type="dxa"/>
            <w:gridSpan w:val="2"/>
            <w:vAlign w:val="center"/>
          </w:tcPr>
          <w:p w14:paraId="578CC891">
            <w:pPr>
              <w:pStyle w:val="214"/>
              <w:jc w:val="center"/>
              <w:rPr>
                <w:rFonts w:hint="eastAsia" w:ascii="宋体" w:hAnsi="宋体"/>
                <w:sz w:val="24"/>
              </w:rPr>
            </w:pPr>
          </w:p>
        </w:tc>
        <w:tc>
          <w:tcPr>
            <w:tcW w:w="1581" w:type="dxa"/>
            <w:vAlign w:val="center"/>
          </w:tcPr>
          <w:p w14:paraId="24E83BB3">
            <w:pPr>
              <w:pStyle w:val="214"/>
              <w:jc w:val="center"/>
              <w:rPr>
                <w:rFonts w:hint="eastAsia" w:ascii="宋体" w:hAnsi="宋体"/>
                <w:sz w:val="24"/>
              </w:rPr>
            </w:pPr>
          </w:p>
        </w:tc>
      </w:tr>
      <w:tr w14:paraId="60DD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4DA1EAA2">
            <w:pPr>
              <w:pStyle w:val="214"/>
              <w:jc w:val="center"/>
              <w:rPr>
                <w:rFonts w:hint="eastAsia" w:ascii="宋体" w:hAnsi="宋体"/>
                <w:sz w:val="24"/>
              </w:rPr>
            </w:pPr>
          </w:p>
        </w:tc>
        <w:tc>
          <w:tcPr>
            <w:tcW w:w="2767" w:type="dxa"/>
            <w:gridSpan w:val="4"/>
            <w:vAlign w:val="center"/>
          </w:tcPr>
          <w:p w14:paraId="00A7DBC0">
            <w:pPr>
              <w:pStyle w:val="214"/>
              <w:jc w:val="center"/>
              <w:rPr>
                <w:rFonts w:hint="eastAsia" w:ascii="宋体" w:hAnsi="宋体"/>
                <w:sz w:val="24"/>
              </w:rPr>
            </w:pPr>
          </w:p>
        </w:tc>
        <w:tc>
          <w:tcPr>
            <w:tcW w:w="2783" w:type="dxa"/>
            <w:gridSpan w:val="2"/>
            <w:vAlign w:val="center"/>
          </w:tcPr>
          <w:p w14:paraId="46B1BED8">
            <w:pPr>
              <w:pStyle w:val="214"/>
              <w:jc w:val="center"/>
              <w:rPr>
                <w:rFonts w:hint="eastAsia" w:ascii="宋体" w:hAnsi="宋体"/>
                <w:sz w:val="24"/>
              </w:rPr>
            </w:pPr>
          </w:p>
        </w:tc>
        <w:tc>
          <w:tcPr>
            <w:tcW w:w="1581" w:type="dxa"/>
            <w:vAlign w:val="center"/>
          </w:tcPr>
          <w:p w14:paraId="03E8BDC1">
            <w:pPr>
              <w:pStyle w:val="214"/>
              <w:jc w:val="center"/>
              <w:rPr>
                <w:rFonts w:hint="eastAsia" w:ascii="宋体" w:hAnsi="宋体"/>
                <w:sz w:val="24"/>
              </w:rPr>
            </w:pPr>
          </w:p>
        </w:tc>
      </w:tr>
      <w:tr w14:paraId="1020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144161F6">
            <w:pPr>
              <w:pStyle w:val="214"/>
              <w:jc w:val="center"/>
              <w:rPr>
                <w:rFonts w:hint="eastAsia" w:ascii="宋体" w:hAnsi="宋体"/>
                <w:sz w:val="24"/>
              </w:rPr>
            </w:pPr>
          </w:p>
        </w:tc>
        <w:tc>
          <w:tcPr>
            <w:tcW w:w="2767" w:type="dxa"/>
            <w:gridSpan w:val="4"/>
            <w:vAlign w:val="center"/>
          </w:tcPr>
          <w:p w14:paraId="693CC1BD">
            <w:pPr>
              <w:pStyle w:val="214"/>
              <w:jc w:val="center"/>
              <w:rPr>
                <w:rFonts w:hint="eastAsia" w:ascii="宋体" w:hAnsi="宋体"/>
                <w:sz w:val="24"/>
              </w:rPr>
            </w:pPr>
          </w:p>
        </w:tc>
        <w:tc>
          <w:tcPr>
            <w:tcW w:w="2783" w:type="dxa"/>
            <w:gridSpan w:val="2"/>
            <w:vAlign w:val="center"/>
          </w:tcPr>
          <w:p w14:paraId="7FF12B3A">
            <w:pPr>
              <w:pStyle w:val="214"/>
              <w:jc w:val="center"/>
              <w:rPr>
                <w:rFonts w:hint="eastAsia" w:ascii="宋体" w:hAnsi="宋体"/>
                <w:sz w:val="24"/>
              </w:rPr>
            </w:pPr>
          </w:p>
        </w:tc>
        <w:tc>
          <w:tcPr>
            <w:tcW w:w="1581" w:type="dxa"/>
            <w:vAlign w:val="center"/>
          </w:tcPr>
          <w:p w14:paraId="4CD32413">
            <w:pPr>
              <w:pStyle w:val="214"/>
              <w:jc w:val="center"/>
              <w:rPr>
                <w:rFonts w:hint="eastAsia" w:ascii="宋体" w:hAnsi="宋体"/>
                <w:sz w:val="24"/>
              </w:rPr>
            </w:pPr>
          </w:p>
        </w:tc>
      </w:tr>
      <w:tr w14:paraId="7D29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dxa"/>
            <w:vAlign w:val="center"/>
          </w:tcPr>
          <w:p w14:paraId="7166BC0C">
            <w:pPr>
              <w:pStyle w:val="214"/>
              <w:jc w:val="center"/>
              <w:rPr>
                <w:rFonts w:hint="eastAsia" w:ascii="宋体" w:hAnsi="宋体"/>
                <w:sz w:val="24"/>
              </w:rPr>
            </w:pPr>
          </w:p>
        </w:tc>
        <w:tc>
          <w:tcPr>
            <w:tcW w:w="2767" w:type="dxa"/>
            <w:gridSpan w:val="4"/>
            <w:vAlign w:val="center"/>
          </w:tcPr>
          <w:p w14:paraId="2635967A">
            <w:pPr>
              <w:pStyle w:val="214"/>
              <w:jc w:val="center"/>
              <w:rPr>
                <w:rFonts w:hint="eastAsia" w:ascii="宋体" w:hAnsi="宋体"/>
                <w:sz w:val="24"/>
              </w:rPr>
            </w:pPr>
          </w:p>
        </w:tc>
        <w:tc>
          <w:tcPr>
            <w:tcW w:w="2783" w:type="dxa"/>
            <w:gridSpan w:val="2"/>
            <w:vAlign w:val="center"/>
          </w:tcPr>
          <w:p w14:paraId="649D2453">
            <w:pPr>
              <w:pStyle w:val="214"/>
              <w:jc w:val="center"/>
              <w:rPr>
                <w:rFonts w:hint="eastAsia" w:ascii="宋体" w:hAnsi="宋体"/>
                <w:sz w:val="24"/>
              </w:rPr>
            </w:pPr>
          </w:p>
        </w:tc>
        <w:tc>
          <w:tcPr>
            <w:tcW w:w="1581" w:type="dxa"/>
            <w:vAlign w:val="center"/>
          </w:tcPr>
          <w:p w14:paraId="35CF6363">
            <w:pPr>
              <w:pStyle w:val="214"/>
              <w:jc w:val="center"/>
              <w:rPr>
                <w:rFonts w:hint="eastAsia" w:ascii="宋体" w:hAnsi="宋体"/>
                <w:sz w:val="24"/>
              </w:rPr>
            </w:pPr>
          </w:p>
        </w:tc>
      </w:tr>
    </w:tbl>
    <w:p w14:paraId="27AC7852">
      <w:pPr>
        <w:pStyle w:val="135"/>
        <w:spacing w:line="360" w:lineRule="auto"/>
        <w:ind w:firstLine="2400" w:firstLineChars="1000"/>
        <w:rPr>
          <w:rFonts w:hint="eastAsia" w:hAnsi="宋体"/>
          <w:sz w:val="24"/>
        </w:rPr>
      </w:pPr>
    </w:p>
    <w:p w14:paraId="21CD2063">
      <w:pPr>
        <w:pStyle w:val="135"/>
        <w:spacing w:line="360" w:lineRule="auto"/>
        <w:ind w:firstLine="4480" w:firstLineChars="1600"/>
        <w:rPr>
          <w:rFonts w:hint="eastAsia" w:hAnsi="宋体"/>
          <w:spacing w:val="20"/>
          <w:sz w:val="24"/>
          <w:lang w:eastAsia="zh-CN"/>
        </w:rPr>
      </w:pP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p w14:paraId="3C622667">
      <w:pPr>
        <w:pStyle w:val="135"/>
        <w:spacing w:line="360" w:lineRule="auto"/>
        <w:ind w:firstLine="4480" w:firstLineChars="1600"/>
        <w:rPr>
          <w:rFonts w:hint="eastAsia" w:hAnsi="宋体"/>
          <w:spacing w:val="20"/>
          <w:sz w:val="24"/>
        </w:rPr>
      </w:pPr>
      <w:r>
        <w:rPr>
          <w:rFonts w:hint="eastAsia" w:hAnsi="宋体"/>
          <w:spacing w:val="20"/>
          <w:sz w:val="24"/>
        </w:rPr>
        <w:t>日     期：</w:t>
      </w:r>
      <w:r>
        <w:rPr>
          <w:rFonts w:hint="eastAsia" w:hAnsi="宋体"/>
          <w:spacing w:val="20"/>
          <w:sz w:val="24"/>
          <w:u w:val="single"/>
        </w:rPr>
        <w:t xml:space="preserve">            </w:t>
      </w:r>
    </w:p>
    <w:bookmarkEnd w:id="219"/>
    <w:bookmarkEnd w:id="220"/>
    <w:bookmarkEnd w:id="221"/>
    <w:bookmarkEnd w:id="222"/>
    <w:p w14:paraId="3F155B1B">
      <w:pPr>
        <w:pStyle w:val="31"/>
        <w:numPr>
          <w:ilvl w:val="0"/>
          <w:numId w:val="4"/>
        </w:numPr>
        <w:spacing w:before="240" w:after="240"/>
        <w:ind w:firstLine="0" w:firstLineChars="0"/>
        <w:jc w:val="center"/>
        <w:rPr>
          <w:rFonts w:hint="eastAsia" w:ascii="宋体" w:hAnsi="宋体" w:eastAsia="宋体"/>
          <w:sz w:val="32"/>
          <w:szCs w:val="32"/>
        </w:rPr>
      </w:pPr>
      <w:r>
        <w:rPr>
          <w:rFonts w:hint="eastAsia" w:ascii="宋体" w:hAnsi="宋体" w:eastAsia="宋体"/>
          <w:sz w:val="32"/>
          <w:szCs w:val="32"/>
        </w:rPr>
        <w:t>商务响应表</w:t>
      </w:r>
    </w:p>
    <w:p w14:paraId="69277CCF">
      <w:pPr>
        <w:pStyle w:val="317"/>
        <w:spacing w:line="360" w:lineRule="auto"/>
        <w:rPr>
          <w:rFonts w:hint="eastAsia" w:ascii="宋体" w:hAnsi="宋体"/>
          <w:sz w:val="24"/>
        </w:rPr>
      </w:pPr>
      <w:r>
        <w:rPr>
          <w:rFonts w:hint="eastAsia" w:ascii="宋体" w:hAnsi="宋体"/>
          <w:sz w:val="24"/>
        </w:rPr>
        <w:t>内容要求：</w:t>
      </w:r>
    </w:p>
    <w:p w14:paraId="5E0AB9FE">
      <w:pPr>
        <w:pStyle w:val="317"/>
        <w:spacing w:line="360" w:lineRule="auto"/>
        <w:rPr>
          <w:rFonts w:hint="eastAsia" w:ascii="宋体" w:hAnsi="宋体"/>
          <w:sz w:val="24"/>
        </w:rPr>
      </w:pPr>
      <w:r>
        <w:rPr>
          <w:rFonts w:hint="eastAsia" w:ascii="宋体" w:hAnsi="宋体"/>
          <w:sz w:val="24"/>
        </w:rPr>
        <w:t>1.投标人须针对采购需求中有关要求逐个作出实质性的响应，请按采购需求内容的顺序进行详细描述。</w:t>
      </w:r>
    </w:p>
    <w:p w14:paraId="5CD4C5E1">
      <w:pPr>
        <w:pStyle w:val="317"/>
        <w:spacing w:line="360" w:lineRule="auto"/>
        <w:rPr>
          <w:rFonts w:hint="eastAsia" w:ascii="宋体" w:hAnsi="宋体"/>
          <w:sz w:val="24"/>
        </w:rPr>
      </w:pPr>
      <w:r>
        <w:rPr>
          <w:rFonts w:hint="eastAsia" w:ascii="宋体" w:hAnsi="宋体"/>
          <w:sz w:val="24"/>
        </w:rPr>
        <w:t>2.本项目采购需求中有关要求只是基本要求，投标人可以根据投标产品/服务实际技术指标作出优于或等同于采购需求的承诺。</w:t>
      </w:r>
    </w:p>
    <w:p w14:paraId="3E8D732F">
      <w:pPr>
        <w:pStyle w:val="317"/>
        <w:spacing w:line="360" w:lineRule="auto"/>
        <w:rPr>
          <w:rFonts w:hint="eastAsia" w:ascii="宋体" w:hAnsi="宋体"/>
          <w:sz w:val="24"/>
        </w:rPr>
      </w:pPr>
      <w:r>
        <w:rPr>
          <w:rFonts w:hint="eastAsia" w:ascii="宋体" w:hAnsi="宋体"/>
          <w:sz w:val="24"/>
        </w:rPr>
        <w:t>3.</w:t>
      </w:r>
      <w:r>
        <w:rPr>
          <w:rFonts w:hint="eastAsia" w:ascii="宋体" w:hAnsi="宋体"/>
          <w:bCs/>
          <w:sz w:val="24"/>
        </w:rPr>
        <w:t>内容请按第二章和第五章内容要求编制。</w:t>
      </w:r>
    </w:p>
    <w:p w14:paraId="5244CD5F">
      <w:pPr>
        <w:pStyle w:val="219"/>
        <w:spacing w:line="560" w:lineRule="exact"/>
        <w:rPr>
          <w:rFonts w:hint="eastAsia" w:ascii="宋体" w:hAnsi="宋体"/>
          <w:sz w:val="24"/>
        </w:rPr>
      </w:pPr>
      <w:r>
        <w:rPr>
          <w:rFonts w:hint="eastAsia" w:ascii="宋体" w:hAnsi="宋体"/>
          <w:sz w:val="24"/>
        </w:rPr>
        <w:t xml:space="preserve">项目名称：                    项目编号：                             </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477"/>
        <w:gridCol w:w="1996"/>
        <w:gridCol w:w="2694"/>
        <w:gridCol w:w="1275"/>
      </w:tblGrid>
      <w:tr w14:paraId="16B1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5336EDBF">
            <w:pPr>
              <w:pStyle w:val="219"/>
              <w:jc w:val="center"/>
              <w:rPr>
                <w:rFonts w:hint="eastAsia" w:ascii="宋体" w:hAnsi="宋体"/>
                <w:sz w:val="24"/>
              </w:rPr>
            </w:pPr>
            <w:r>
              <w:rPr>
                <w:rFonts w:hint="eastAsia" w:ascii="宋体" w:hAnsi="宋体"/>
                <w:sz w:val="24"/>
              </w:rPr>
              <w:t>序号</w:t>
            </w:r>
          </w:p>
        </w:tc>
        <w:tc>
          <w:tcPr>
            <w:tcW w:w="2477" w:type="dxa"/>
            <w:vAlign w:val="center"/>
          </w:tcPr>
          <w:p w14:paraId="250F50A5">
            <w:pPr>
              <w:pStyle w:val="219"/>
              <w:jc w:val="center"/>
              <w:rPr>
                <w:rFonts w:hint="eastAsia" w:ascii="宋体" w:hAnsi="宋体"/>
                <w:sz w:val="24"/>
              </w:rPr>
            </w:pPr>
            <w:r>
              <w:rPr>
                <w:rFonts w:hint="eastAsia" w:ascii="宋体" w:hAnsi="宋体"/>
                <w:sz w:val="24"/>
              </w:rPr>
              <w:t>类别</w:t>
            </w:r>
          </w:p>
        </w:tc>
        <w:tc>
          <w:tcPr>
            <w:tcW w:w="1996" w:type="dxa"/>
            <w:vAlign w:val="center"/>
          </w:tcPr>
          <w:p w14:paraId="757C3BBA">
            <w:pPr>
              <w:pStyle w:val="219"/>
              <w:jc w:val="center"/>
              <w:rPr>
                <w:rFonts w:hint="eastAsia" w:ascii="宋体" w:hAnsi="宋体"/>
                <w:sz w:val="24"/>
              </w:rPr>
            </w:pPr>
            <w:r>
              <w:rPr>
                <w:rFonts w:hint="eastAsia" w:ascii="宋体" w:hAnsi="宋体"/>
                <w:sz w:val="24"/>
              </w:rPr>
              <w:t>招标文件要求</w:t>
            </w:r>
          </w:p>
        </w:tc>
        <w:tc>
          <w:tcPr>
            <w:tcW w:w="2694" w:type="dxa"/>
            <w:vAlign w:val="center"/>
          </w:tcPr>
          <w:p w14:paraId="03BEAB3F">
            <w:pPr>
              <w:pStyle w:val="219"/>
              <w:jc w:val="center"/>
              <w:rPr>
                <w:rFonts w:hint="eastAsia" w:ascii="宋体" w:hAnsi="宋体"/>
                <w:sz w:val="24"/>
              </w:rPr>
            </w:pPr>
            <w:r>
              <w:rPr>
                <w:rFonts w:hint="eastAsia" w:ascii="宋体" w:hAnsi="宋体"/>
                <w:sz w:val="24"/>
              </w:rPr>
              <w:t>投标人承诺</w:t>
            </w:r>
          </w:p>
        </w:tc>
        <w:tc>
          <w:tcPr>
            <w:tcW w:w="1275" w:type="dxa"/>
            <w:vAlign w:val="center"/>
          </w:tcPr>
          <w:p w14:paraId="6F5EFDD7">
            <w:pPr>
              <w:pStyle w:val="219"/>
              <w:jc w:val="center"/>
              <w:rPr>
                <w:rFonts w:hint="eastAsia" w:ascii="宋体" w:hAnsi="宋体"/>
                <w:sz w:val="24"/>
              </w:rPr>
            </w:pPr>
            <w:r>
              <w:rPr>
                <w:rFonts w:hint="eastAsia" w:ascii="宋体" w:hAnsi="宋体"/>
                <w:sz w:val="24"/>
              </w:rPr>
              <w:t>备注</w:t>
            </w:r>
          </w:p>
        </w:tc>
      </w:tr>
      <w:tr w14:paraId="146C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2D9C17F7">
            <w:pPr>
              <w:pStyle w:val="219"/>
              <w:jc w:val="center"/>
              <w:rPr>
                <w:rFonts w:hint="eastAsia" w:ascii="宋体" w:hAnsi="宋体"/>
                <w:sz w:val="24"/>
              </w:rPr>
            </w:pPr>
            <w:r>
              <w:rPr>
                <w:rFonts w:hint="eastAsia" w:ascii="宋体" w:hAnsi="宋体"/>
                <w:sz w:val="24"/>
              </w:rPr>
              <w:t>1</w:t>
            </w:r>
          </w:p>
        </w:tc>
        <w:tc>
          <w:tcPr>
            <w:tcW w:w="2477" w:type="dxa"/>
            <w:vAlign w:val="center"/>
          </w:tcPr>
          <w:p w14:paraId="4E0FF313">
            <w:pPr>
              <w:pStyle w:val="219"/>
              <w:jc w:val="center"/>
              <w:rPr>
                <w:rFonts w:hint="eastAsia" w:ascii="宋体" w:hAnsi="宋体"/>
                <w:sz w:val="24"/>
              </w:rPr>
            </w:pPr>
          </w:p>
        </w:tc>
        <w:tc>
          <w:tcPr>
            <w:tcW w:w="1996" w:type="dxa"/>
            <w:vAlign w:val="center"/>
          </w:tcPr>
          <w:p w14:paraId="0F17AD1A">
            <w:pPr>
              <w:pStyle w:val="219"/>
              <w:jc w:val="center"/>
              <w:rPr>
                <w:rFonts w:hint="eastAsia" w:ascii="宋体" w:hAnsi="宋体"/>
                <w:sz w:val="24"/>
              </w:rPr>
            </w:pPr>
          </w:p>
        </w:tc>
        <w:tc>
          <w:tcPr>
            <w:tcW w:w="2694" w:type="dxa"/>
            <w:vAlign w:val="center"/>
          </w:tcPr>
          <w:p w14:paraId="49D90388">
            <w:pPr>
              <w:pStyle w:val="219"/>
              <w:jc w:val="center"/>
              <w:rPr>
                <w:rFonts w:hint="eastAsia" w:ascii="宋体" w:hAnsi="宋体"/>
                <w:sz w:val="24"/>
              </w:rPr>
            </w:pPr>
          </w:p>
        </w:tc>
        <w:tc>
          <w:tcPr>
            <w:tcW w:w="1275" w:type="dxa"/>
            <w:vAlign w:val="center"/>
          </w:tcPr>
          <w:p w14:paraId="58A3785A">
            <w:pPr>
              <w:pStyle w:val="219"/>
              <w:jc w:val="center"/>
              <w:rPr>
                <w:rFonts w:hint="eastAsia" w:ascii="宋体" w:hAnsi="宋体"/>
                <w:sz w:val="24"/>
              </w:rPr>
            </w:pPr>
          </w:p>
        </w:tc>
      </w:tr>
      <w:tr w14:paraId="0805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2913BDA2">
            <w:pPr>
              <w:pStyle w:val="219"/>
              <w:jc w:val="center"/>
              <w:rPr>
                <w:rFonts w:hint="eastAsia" w:ascii="宋体" w:hAnsi="宋体"/>
                <w:sz w:val="24"/>
              </w:rPr>
            </w:pPr>
            <w:r>
              <w:rPr>
                <w:rFonts w:hint="eastAsia" w:ascii="宋体" w:hAnsi="宋体"/>
                <w:sz w:val="24"/>
              </w:rPr>
              <w:t>2</w:t>
            </w:r>
          </w:p>
        </w:tc>
        <w:tc>
          <w:tcPr>
            <w:tcW w:w="2477" w:type="dxa"/>
            <w:vAlign w:val="center"/>
          </w:tcPr>
          <w:p w14:paraId="6410BCEB">
            <w:pPr>
              <w:pStyle w:val="219"/>
              <w:jc w:val="center"/>
              <w:rPr>
                <w:rFonts w:hint="eastAsia" w:ascii="宋体" w:hAnsi="宋体"/>
                <w:sz w:val="24"/>
              </w:rPr>
            </w:pPr>
          </w:p>
        </w:tc>
        <w:tc>
          <w:tcPr>
            <w:tcW w:w="1996" w:type="dxa"/>
            <w:vAlign w:val="center"/>
          </w:tcPr>
          <w:p w14:paraId="27A94888">
            <w:pPr>
              <w:pStyle w:val="219"/>
              <w:jc w:val="center"/>
              <w:rPr>
                <w:rFonts w:hint="eastAsia" w:ascii="宋体" w:hAnsi="宋体"/>
                <w:sz w:val="24"/>
              </w:rPr>
            </w:pPr>
          </w:p>
        </w:tc>
        <w:tc>
          <w:tcPr>
            <w:tcW w:w="2694" w:type="dxa"/>
            <w:vAlign w:val="center"/>
          </w:tcPr>
          <w:p w14:paraId="3214BAC0">
            <w:pPr>
              <w:pStyle w:val="219"/>
              <w:jc w:val="center"/>
              <w:rPr>
                <w:rFonts w:hint="eastAsia" w:ascii="宋体" w:hAnsi="宋体"/>
                <w:sz w:val="24"/>
              </w:rPr>
            </w:pPr>
          </w:p>
        </w:tc>
        <w:tc>
          <w:tcPr>
            <w:tcW w:w="1275" w:type="dxa"/>
            <w:vAlign w:val="center"/>
          </w:tcPr>
          <w:p w14:paraId="15BCB9A7">
            <w:pPr>
              <w:pStyle w:val="219"/>
              <w:jc w:val="center"/>
              <w:rPr>
                <w:rFonts w:hint="eastAsia" w:ascii="宋体" w:hAnsi="宋体"/>
                <w:sz w:val="24"/>
              </w:rPr>
            </w:pPr>
          </w:p>
        </w:tc>
      </w:tr>
      <w:tr w14:paraId="04736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52A1C103">
            <w:pPr>
              <w:pStyle w:val="219"/>
              <w:jc w:val="center"/>
              <w:rPr>
                <w:rFonts w:hint="eastAsia" w:ascii="宋体" w:hAnsi="宋体"/>
                <w:sz w:val="24"/>
              </w:rPr>
            </w:pPr>
            <w:r>
              <w:rPr>
                <w:rFonts w:hint="eastAsia" w:ascii="宋体" w:hAnsi="宋体"/>
                <w:sz w:val="24"/>
              </w:rPr>
              <w:t>3</w:t>
            </w:r>
          </w:p>
        </w:tc>
        <w:tc>
          <w:tcPr>
            <w:tcW w:w="2477" w:type="dxa"/>
            <w:vAlign w:val="center"/>
          </w:tcPr>
          <w:p w14:paraId="7B99B390">
            <w:pPr>
              <w:pStyle w:val="219"/>
              <w:jc w:val="center"/>
              <w:rPr>
                <w:rFonts w:hint="eastAsia" w:ascii="宋体" w:hAnsi="宋体"/>
                <w:sz w:val="24"/>
              </w:rPr>
            </w:pPr>
          </w:p>
        </w:tc>
        <w:tc>
          <w:tcPr>
            <w:tcW w:w="1996" w:type="dxa"/>
            <w:vAlign w:val="center"/>
          </w:tcPr>
          <w:p w14:paraId="0B265203">
            <w:pPr>
              <w:pStyle w:val="219"/>
              <w:jc w:val="center"/>
              <w:rPr>
                <w:rFonts w:hint="eastAsia" w:ascii="宋体" w:hAnsi="宋体"/>
                <w:sz w:val="24"/>
              </w:rPr>
            </w:pPr>
          </w:p>
        </w:tc>
        <w:tc>
          <w:tcPr>
            <w:tcW w:w="2694" w:type="dxa"/>
            <w:vAlign w:val="center"/>
          </w:tcPr>
          <w:p w14:paraId="2323A613">
            <w:pPr>
              <w:pStyle w:val="219"/>
              <w:jc w:val="center"/>
              <w:rPr>
                <w:rFonts w:hint="eastAsia" w:ascii="宋体" w:hAnsi="宋体"/>
                <w:sz w:val="24"/>
              </w:rPr>
            </w:pPr>
          </w:p>
        </w:tc>
        <w:tc>
          <w:tcPr>
            <w:tcW w:w="1275" w:type="dxa"/>
            <w:vAlign w:val="center"/>
          </w:tcPr>
          <w:p w14:paraId="38C330E2">
            <w:pPr>
              <w:pStyle w:val="219"/>
              <w:jc w:val="center"/>
              <w:rPr>
                <w:rFonts w:hint="eastAsia" w:ascii="宋体" w:hAnsi="宋体"/>
                <w:sz w:val="24"/>
              </w:rPr>
            </w:pPr>
          </w:p>
        </w:tc>
      </w:tr>
      <w:tr w14:paraId="6DB77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18FE4DB1">
            <w:pPr>
              <w:pStyle w:val="219"/>
              <w:jc w:val="center"/>
              <w:rPr>
                <w:rFonts w:hint="eastAsia" w:ascii="宋体" w:hAnsi="宋体"/>
                <w:sz w:val="24"/>
              </w:rPr>
            </w:pPr>
            <w:r>
              <w:rPr>
                <w:rFonts w:hint="eastAsia" w:ascii="宋体" w:hAnsi="宋体"/>
                <w:sz w:val="24"/>
              </w:rPr>
              <w:t>4</w:t>
            </w:r>
          </w:p>
        </w:tc>
        <w:tc>
          <w:tcPr>
            <w:tcW w:w="2477" w:type="dxa"/>
            <w:vAlign w:val="center"/>
          </w:tcPr>
          <w:p w14:paraId="73E40066">
            <w:pPr>
              <w:pStyle w:val="219"/>
              <w:jc w:val="center"/>
              <w:rPr>
                <w:rFonts w:hint="eastAsia" w:ascii="宋体" w:hAnsi="宋体"/>
                <w:sz w:val="24"/>
              </w:rPr>
            </w:pPr>
          </w:p>
        </w:tc>
        <w:tc>
          <w:tcPr>
            <w:tcW w:w="1996" w:type="dxa"/>
            <w:vAlign w:val="center"/>
          </w:tcPr>
          <w:p w14:paraId="729ACAC9">
            <w:pPr>
              <w:pStyle w:val="219"/>
              <w:jc w:val="center"/>
              <w:rPr>
                <w:rFonts w:hint="eastAsia" w:ascii="宋体" w:hAnsi="宋体"/>
                <w:sz w:val="24"/>
              </w:rPr>
            </w:pPr>
          </w:p>
        </w:tc>
        <w:tc>
          <w:tcPr>
            <w:tcW w:w="2694" w:type="dxa"/>
            <w:vAlign w:val="center"/>
          </w:tcPr>
          <w:p w14:paraId="7D63A6B8">
            <w:pPr>
              <w:pStyle w:val="219"/>
              <w:jc w:val="center"/>
              <w:rPr>
                <w:rFonts w:hint="eastAsia" w:ascii="宋体" w:hAnsi="宋体"/>
                <w:sz w:val="24"/>
              </w:rPr>
            </w:pPr>
          </w:p>
        </w:tc>
        <w:tc>
          <w:tcPr>
            <w:tcW w:w="1275" w:type="dxa"/>
            <w:vAlign w:val="center"/>
          </w:tcPr>
          <w:p w14:paraId="7F986BFD">
            <w:pPr>
              <w:pStyle w:val="219"/>
              <w:jc w:val="center"/>
              <w:rPr>
                <w:rFonts w:hint="eastAsia" w:ascii="宋体" w:hAnsi="宋体"/>
                <w:sz w:val="24"/>
              </w:rPr>
            </w:pPr>
          </w:p>
        </w:tc>
      </w:tr>
      <w:tr w14:paraId="7EC18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3D200006">
            <w:pPr>
              <w:pStyle w:val="219"/>
              <w:jc w:val="center"/>
              <w:rPr>
                <w:rFonts w:hint="eastAsia" w:ascii="宋体" w:hAnsi="宋体"/>
                <w:sz w:val="24"/>
              </w:rPr>
            </w:pPr>
            <w:r>
              <w:rPr>
                <w:rFonts w:hint="eastAsia" w:ascii="宋体" w:hAnsi="宋体"/>
                <w:sz w:val="24"/>
              </w:rPr>
              <w:t>5</w:t>
            </w:r>
          </w:p>
        </w:tc>
        <w:tc>
          <w:tcPr>
            <w:tcW w:w="2477" w:type="dxa"/>
            <w:vAlign w:val="center"/>
          </w:tcPr>
          <w:p w14:paraId="2DAE67CE">
            <w:pPr>
              <w:pStyle w:val="219"/>
              <w:jc w:val="center"/>
              <w:rPr>
                <w:rFonts w:hint="eastAsia" w:ascii="宋体" w:hAnsi="宋体"/>
                <w:sz w:val="24"/>
              </w:rPr>
            </w:pPr>
          </w:p>
        </w:tc>
        <w:tc>
          <w:tcPr>
            <w:tcW w:w="1996" w:type="dxa"/>
            <w:vAlign w:val="center"/>
          </w:tcPr>
          <w:p w14:paraId="371DBEF8">
            <w:pPr>
              <w:pStyle w:val="219"/>
              <w:jc w:val="center"/>
              <w:rPr>
                <w:rFonts w:hint="eastAsia" w:ascii="宋体" w:hAnsi="宋体"/>
                <w:sz w:val="24"/>
              </w:rPr>
            </w:pPr>
          </w:p>
        </w:tc>
        <w:tc>
          <w:tcPr>
            <w:tcW w:w="2694" w:type="dxa"/>
            <w:vAlign w:val="center"/>
          </w:tcPr>
          <w:p w14:paraId="26D5BFF7">
            <w:pPr>
              <w:pStyle w:val="219"/>
              <w:jc w:val="center"/>
              <w:rPr>
                <w:rFonts w:hint="eastAsia" w:ascii="宋体" w:hAnsi="宋体"/>
                <w:sz w:val="24"/>
              </w:rPr>
            </w:pPr>
          </w:p>
        </w:tc>
        <w:tc>
          <w:tcPr>
            <w:tcW w:w="1275" w:type="dxa"/>
            <w:vAlign w:val="center"/>
          </w:tcPr>
          <w:p w14:paraId="379C0FBC">
            <w:pPr>
              <w:pStyle w:val="219"/>
              <w:jc w:val="center"/>
              <w:rPr>
                <w:rFonts w:hint="eastAsia" w:ascii="宋体" w:hAnsi="宋体"/>
                <w:sz w:val="24"/>
              </w:rPr>
            </w:pPr>
          </w:p>
        </w:tc>
      </w:tr>
      <w:tr w14:paraId="1408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623F0A25">
            <w:pPr>
              <w:pStyle w:val="219"/>
              <w:jc w:val="center"/>
              <w:rPr>
                <w:rFonts w:hint="eastAsia" w:ascii="宋体" w:hAnsi="宋体"/>
                <w:sz w:val="24"/>
              </w:rPr>
            </w:pPr>
            <w:r>
              <w:rPr>
                <w:rFonts w:hint="eastAsia" w:ascii="宋体" w:hAnsi="宋体"/>
                <w:sz w:val="24"/>
              </w:rPr>
              <w:t>6</w:t>
            </w:r>
          </w:p>
        </w:tc>
        <w:tc>
          <w:tcPr>
            <w:tcW w:w="2477" w:type="dxa"/>
            <w:vAlign w:val="center"/>
          </w:tcPr>
          <w:p w14:paraId="5DDB2DA3">
            <w:pPr>
              <w:pStyle w:val="219"/>
              <w:jc w:val="center"/>
              <w:rPr>
                <w:rFonts w:hint="eastAsia" w:ascii="宋体" w:hAnsi="宋体"/>
                <w:sz w:val="24"/>
              </w:rPr>
            </w:pPr>
          </w:p>
        </w:tc>
        <w:tc>
          <w:tcPr>
            <w:tcW w:w="1996" w:type="dxa"/>
            <w:vAlign w:val="center"/>
          </w:tcPr>
          <w:p w14:paraId="58F53194">
            <w:pPr>
              <w:pStyle w:val="219"/>
              <w:jc w:val="center"/>
              <w:rPr>
                <w:rFonts w:hint="eastAsia" w:ascii="宋体" w:hAnsi="宋体"/>
                <w:sz w:val="24"/>
              </w:rPr>
            </w:pPr>
          </w:p>
        </w:tc>
        <w:tc>
          <w:tcPr>
            <w:tcW w:w="2694" w:type="dxa"/>
            <w:vAlign w:val="center"/>
          </w:tcPr>
          <w:p w14:paraId="3BD1C543">
            <w:pPr>
              <w:pStyle w:val="219"/>
              <w:jc w:val="center"/>
              <w:rPr>
                <w:rFonts w:hint="eastAsia" w:ascii="宋体" w:hAnsi="宋体"/>
                <w:sz w:val="24"/>
              </w:rPr>
            </w:pPr>
          </w:p>
        </w:tc>
        <w:tc>
          <w:tcPr>
            <w:tcW w:w="1275" w:type="dxa"/>
            <w:vAlign w:val="center"/>
          </w:tcPr>
          <w:p w14:paraId="4DCA2269">
            <w:pPr>
              <w:pStyle w:val="219"/>
              <w:jc w:val="center"/>
              <w:rPr>
                <w:rFonts w:hint="eastAsia" w:ascii="宋体" w:hAnsi="宋体"/>
                <w:sz w:val="24"/>
              </w:rPr>
            </w:pPr>
          </w:p>
        </w:tc>
      </w:tr>
      <w:tr w14:paraId="4B2E9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4FCBA255">
            <w:pPr>
              <w:pStyle w:val="219"/>
              <w:jc w:val="center"/>
              <w:rPr>
                <w:rFonts w:hint="eastAsia" w:ascii="宋体" w:hAnsi="宋体"/>
                <w:sz w:val="24"/>
              </w:rPr>
            </w:pPr>
            <w:r>
              <w:rPr>
                <w:rFonts w:hint="eastAsia" w:ascii="宋体" w:hAnsi="宋体"/>
                <w:sz w:val="24"/>
              </w:rPr>
              <w:t>7</w:t>
            </w:r>
          </w:p>
        </w:tc>
        <w:tc>
          <w:tcPr>
            <w:tcW w:w="2477" w:type="dxa"/>
            <w:vAlign w:val="center"/>
          </w:tcPr>
          <w:p w14:paraId="255795AD">
            <w:pPr>
              <w:pStyle w:val="219"/>
              <w:jc w:val="center"/>
              <w:rPr>
                <w:rFonts w:hint="eastAsia" w:ascii="宋体" w:hAnsi="宋体"/>
                <w:sz w:val="24"/>
              </w:rPr>
            </w:pPr>
          </w:p>
        </w:tc>
        <w:tc>
          <w:tcPr>
            <w:tcW w:w="1996" w:type="dxa"/>
            <w:vAlign w:val="center"/>
          </w:tcPr>
          <w:p w14:paraId="365B10DC">
            <w:pPr>
              <w:pStyle w:val="219"/>
              <w:jc w:val="center"/>
              <w:rPr>
                <w:rFonts w:hint="eastAsia" w:ascii="宋体" w:hAnsi="宋体"/>
                <w:sz w:val="24"/>
              </w:rPr>
            </w:pPr>
          </w:p>
        </w:tc>
        <w:tc>
          <w:tcPr>
            <w:tcW w:w="2694" w:type="dxa"/>
            <w:vAlign w:val="center"/>
          </w:tcPr>
          <w:p w14:paraId="05553D1A">
            <w:pPr>
              <w:pStyle w:val="219"/>
              <w:jc w:val="center"/>
              <w:rPr>
                <w:rFonts w:hint="eastAsia" w:ascii="宋体" w:hAnsi="宋体"/>
                <w:sz w:val="24"/>
              </w:rPr>
            </w:pPr>
          </w:p>
        </w:tc>
        <w:tc>
          <w:tcPr>
            <w:tcW w:w="1275" w:type="dxa"/>
            <w:vAlign w:val="center"/>
          </w:tcPr>
          <w:p w14:paraId="2C920E10">
            <w:pPr>
              <w:pStyle w:val="219"/>
              <w:jc w:val="center"/>
              <w:rPr>
                <w:rFonts w:hint="eastAsia" w:ascii="宋体" w:hAnsi="宋体"/>
                <w:sz w:val="24"/>
              </w:rPr>
            </w:pPr>
          </w:p>
        </w:tc>
      </w:tr>
      <w:tr w14:paraId="452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3E3B01F3">
            <w:pPr>
              <w:pStyle w:val="219"/>
              <w:jc w:val="center"/>
              <w:rPr>
                <w:rFonts w:hint="eastAsia" w:ascii="宋体" w:hAnsi="宋体"/>
                <w:sz w:val="24"/>
              </w:rPr>
            </w:pPr>
            <w:r>
              <w:rPr>
                <w:rFonts w:hint="eastAsia" w:ascii="宋体" w:hAnsi="宋体"/>
                <w:sz w:val="24"/>
              </w:rPr>
              <w:t>8</w:t>
            </w:r>
          </w:p>
        </w:tc>
        <w:tc>
          <w:tcPr>
            <w:tcW w:w="2477" w:type="dxa"/>
            <w:vAlign w:val="center"/>
          </w:tcPr>
          <w:p w14:paraId="65ED39D8">
            <w:pPr>
              <w:pStyle w:val="219"/>
              <w:jc w:val="center"/>
              <w:rPr>
                <w:rFonts w:hint="eastAsia" w:ascii="宋体" w:hAnsi="宋体"/>
                <w:sz w:val="24"/>
              </w:rPr>
            </w:pPr>
          </w:p>
        </w:tc>
        <w:tc>
          <w:tcPr>
            <w:tcW w:w="1996" w:type="dxa"/>
            <w:vAlign w:val="center"/>
          </w:tcPr>
          <w:p w14:paraId="6F4ACE1B">
            <w:pPr>
              <w:pStyle w:val="219"/>
              <w:jc w:val="center"/>
              <w:rPr>
                <w:rFonts w:hint="eastAsia" w:ascii="宋体" w:hAnsi="宋体"/>
                <w:sz w:val="24"/>
              </w:rPr>
            </w:pPr>
          </w:p>
        </w:tc>
        <w:tc>
          <w:tcPr>
            <w:tcW w:w="2694" w:type="dxa"/>
            <w:vAlign w:val="center"/>
          </w:tcPr>
          <w:p w14:paraId="197022BA">
            <w:pPr>
              <w:pStyle w:val="219"/>
              <w:jc w:val="center"/>
              <w:rPr>
                <w:rFonts w:hint="eastAsia" w:ascii="宋体" w:hAnsi="宋体"/>
                <w:sz w:val="24"/>
              </w:rPr>
            </w:pPr>
          </w:p>
        </w:tc>
        <w:tc>
          <w:tcPr>
            <w:tcW w:w="1275" w:type="dxa"/>
            <w:vAlign w:val="center"/>
          </w:tcPr>
          <w:p w14:paraId="5B365690">
            <w:pPr>
              <w:pStyle w:val="219"/>
              <w:jc w:val="center"/>
              <w:rPr>
                <w:rFonts w:hint="eastAsia" w:ascii="宋体" w:hAnsi="宋体"/>
                <w:sz w:val="24"/>
              </w:rPr>
            </w:pPr>
          </w:p>
        </w:tc>
      </w:tr>
      <w:tr w14:paraId="5561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8" w:type="dxa"/>
            <w:vAlign w:val="center"/>
          </w:tcPr>
          <w:p w14:paraId="0E382094">
            <w:pPr>
              <w:pStyle w:val="219"/>
              <w:jc w:val="center"/>
              <w:rPr>
                <w:rFonts w:hint="eastAsia" w:ascii="宋体" w:hAnsi="宋体"/>
                <w:sz w:val="24"/>
              </w:rPr>
            </w:pPr>
            <w:r>
              <w:rPr>
                <w:rFonts w:hint="eastAsia" w:ascii="宋体" w:hAnsi="宋体"/>
                <w:sz w:val="24"/>
              </w:rPr>
              <w:t>9</w:t>
            </w:r>
          </w:p>
        </w:tc>
        <w:tc>
          <w:tcPr>
            <w:tcW w:w="2477" w:type="dxa"/>
            <w:vAlign w:val="center"/>
          </w:tcPr>
          <w:p w14:paraId="108D86B4">
            <w:pPr>
              <w:pStyle w:val="219"/>
              <w:jc w:val="center"/>
              <w:rPr>
                <w:rFonts w:hint="eastAsia" w:ascii="仿宋_GB2312" w:eastAsia="仿宋_GB2312"/>
                <w:sz w:val="24"/>
              </w:rPr>
            </w:pPr>
            <w:r>
              <w:rPr>
                <w:rFonts w:hint="eastAsia" w:ascii="仿宋_GB2312" w:eastAsia="仿宋_GB2312"/>
                <w:sz w:val="24"/>
              </w:rPr>
              <w:t>……</w:t>
            </w:r>
          </w:p>
        </w:tc>
        <w:tc>
          <w:tcPr>
            <w:tcW w:w="1996" w:type="dxa"/>
            <w:vAlign w:val="center"/>
          </w:tcPr>
          <w:p w14:paraId="7AC3EC49">
            <w:pPr>
              <w:pStyle w:val="219"/>
              <w:jc w:val="center"/>
              <w:rPr>
                <w:rFonts w:hint="eastAsia" w:ascii="宋体" w:hAnsi="宋体"/>
                <w:sz w:val="24"/>
              </w:rPr>
            </w:pPr>
          </w:p>
        </w:tc>
        <w:tc>
          <w:tcPr>
            <w:tcW w:w="2694" w:type="dxa"/>
            <w:vAlign w:val="center"/>
          </w:tcPr>
          <w:p w14:paraId="4128477A">
            <w:pPr>
              <w:pStyle w:val="219"/>
              <w:jc w:val="center"/>
              <w:rPr>
                <w:rFonts w:hint="eastAsia" w:ascii="宋体" w:hAnsi="宋体"/>
                <w:sz w:val="24"/>
              </w:rPr>
            </w:pPr>
          </w:p>
        </w:tc>
        <w:tc>
          <w:tcPr>
            <w:tcW w:w="1275" w:type="dxa"/>
            <w:vAlign w:val="center"/>
          </w:tcPr>
          <w:p w14:paraId="2170598B">
            <w:pPr>
              <w:pStyle w:val="219"/>
              <w:jc w:val="center"/>
              <w:rPr>
                <w:rFonts w:hint="eastAsia" w:ascii="宋体" w:hAnsi="宋体"/>
                <w:sz w:val="24"/>
              </w:rPr>
            </w:pPr>
          </w:p>
        </w:tc>
      </w:tr>
    </w:tbl>
    <w:p w14:paraId="4DAF0EEB">
      <w:pPr>
        <w:pStyle w:val="219"/>
        <w:spacing w:line="560" w:lineRule="exact"/>
        <w:jc w:val="center"/>
        <w:rPr>
          <w:rFonts w:hint="eastAsia" w:ascii="宋体" w:hAnsi="宋体"/>
          <w:sz w:val="30"/>
          <w:szCs w:val="20"/>
        </w:rPr>
      </w:pPr>
    </w:p>
    <w:p w14:paraId="2393CE7A">
      <w:pPr>
        <w:pStyle w:val="219"/>
        <w:spacing w:line="560" w:lineRule="exact"/>
        <w:jc w:val="center"/>
        <w:rPr>
          <w:rFonts w:hint="eastAsia" w:ascii="宋体" w:hAnsi="宋体"/>
          <w:sz w:val="30"/>
          <w:szCs w:val="20"/>
        </w:rPr>
      </w:pPr>
    </w:p>
    <w:p w14:paraId="000633D1">
      <w:pPr>
        <w:pStyle w:val="135"/>
        <w:spacing w:line="360" w:lineRule="auto"/>
        <w:ind w:firstLine="4480" w:firstLineChars="1600"/>
        <w:rPr>
          <w:rFonts w:hint="eastAsia" w:hAnsi="宋体"/>
          <w:spacing w:val="20"/>
          <w:sz w:val="24"/>
          <w:lang w:eastAsia="zh-CN"/>
        </w:rPr>
      </w:pPr>
      <w:r>
        <w:rPr>
          <w:rFonts w:hint="eastAsia" w:hAnsi="宋体"/>
          <w:spacing w:val="20"/>
          <w:sz w:val="24"/>
          <w:lang w:eastAsia="zh-CN"/>
        </w:rPr>
        <w:t>投标人</w:t>
      </w:r>
      <w:r>
        <w:rPr>
          <w:rFonts w:hint="eastAsia" w:hAnsi="宋体"/>
          <w:spacing w:val="20"/>
          <w:sz w:val="24"/>
        </w:rPr>
        <w:t>盖章：</w:t>
      </w:r>
      <w:r>
        <w:rPr>
          <w:rFonts w:hint="eastAsia" w:hAnsi="宋体"/>
          <w:spacing w:val="20"/>
          <w:sz w:val="24"/>
          <w:u w:val="single"/>
        </w:rPr>
        <w:t xml:space="preserve">            </w:t>
      </w:r>
    </w:p>
    <w:bookmarkEnd w:id="223"/>
    <w:bookmarkEnd w:id="224"/>
    <w:p w14:paraId="4591F5C5">
      <w:pPr>
        <w:pStyle w:val="336"/>
        <w:spacing w:line="360" w:lineRule="auto"/>
        <w:rPr>
          <w:rFonts w:hint="eastAsia" w:ascii="宋体" w:hAnsi="宋体"/>
          <w:spacing w:val="20"/>
          <w:sz w:val="24"/>
        </w:rPr>
      </w:pPr>
      <w:bookmarkStart w:id="225" w:name="_Toc494555880"/>
      <w:bookmarkEnd w:id="225"/>
      <w:bookmarkStart w:id="226" w:name="_Toc493956065"/>
      <w:bookmarkEnd w:id="226"/>
      <w:r>
        <w:rPr>
          <w:rFonts w:hint="eastAsia" w:ascii="宋体" w:hAnsi="宋体"/>
          <w:spacing w:val="20"/>
          <w:sz w:val="24"/>
        </w:rPr>
        <w:t>日     期：</w:t>
      </w:r>
      <w:r>
        <w:rPr>
          <w:rFonts w:hint="eastAsia" w:ascii="宋体" w:hAnsi="宋体"/>
          <w:spacing w:val="20"/>
          <w:sz w:val="24"/>
          <w:u w:val="single"/>
        </w:rPr>
        <w:t xml:space="preserve">            </w:t>
      </w:r>
      <w:r>
        <w:rPr>
          <w:rFonts w:hint="eastAsia" w:hAnsi="宋体"/>
          <w:sz w:val="32"/>
          <w:szCs w:val="32"/>
        </w:rPr>
        <w:br w:type="page"/>
      </w:r>
    </w:p>
    <w:p w14:paraId="78243776">
      <w:pPr>
        <w:spacing w:line="360" w:lineRule="auto"/>
        <w:jc w:val="center"/>
        <w:rPr>
          <w:rFonts w:hint="eastAsia" w:ascii="宋体" w:hAnsi="宋体" w:cs="宋体"/>
          <w:b/>
          <w:bCs/>
          <w:color w:val="auto"/>
          <w:sz w:val="32"/>
          <w:szCs w:val="32"/>
          <w:highlight w:val="yellow"/>
          <w:lang w:val="en-US" w:eastAsia="zh-CN"/>
        </w:rPr>
      </w:pPr>
      <w:bookmarkStart w:id="227" w:name="_Toc494555883"/>
      <w:bookmarkStart w:id="228" w:name="_Toc17747"/>
      <w:bookmarkStart w:id="229" w:name="_Toc493956068"/>
      <w:bookmarkStart w:id="230" w:name="_Toc516238842"/>
    </w:p>
    <w:p w14:paraId="5AE31FF6">
      <w:p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4、类似项目案例</w:t>
      </w:r>
    </w:p>
    <w:p w14:paraId="5E38676E">
      <w:pPr>
        <w:spacing w:line="360" w:lineRule="auto"/>
        <w:rPr>
          <w:rFonts w:ascii="宋体" w:hAnsi="宋体" w:cs="宋体"/>
          <w:color w:val="auto"/>
          <w:sz w:val="24"/>
          <w:highlight w:val="none"/>
        </w:rPr>
      </w:pPr>
      <w:r>
        <w:rPr>
          <w:rFonts w:hint="eastAsia" w:ascii="宋体" w:hAnsi="宋体" w:cs="宋体"/>
          <w:color w:val="auto"/>
          <w:sz w:val="24"/>
          <w:highlight w:val="none"/>
        </w:rPr>
        <w:t>要求：</w:t>
      </w:r>
    </w:p>
    <w:p w14:paraId="131AB56E">
      <w:pPr>
        <w:numPr>
          <w:ilvl w:val="0"/>
          <w:numId w:val="5"/>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按评审内容及标准要求提供。</w:t>
      </w:r>
    </w:p>
    <w:p w14:paraId="5A1DAEF1">
      <w:pPr>
        <w:numPr>
          <w:ilvl w:val="0"/>
          <w:numId w:val="0"/>
        </w:numPr>
        <w:spacing w:line="360" w:lineRule="auto"/>
        <w:rPr>
          <w:rFonts w:ascii="宋体" w:hAnsi="宋体" w:eastAsia="宋体" w:cs="宋体"/>
          <w:color w:val="auto"/>
          <w:sz w:val="32"/>
          <w:szCs w:val="32"/>
          <w:highlight w:val="none"/>
        </w:rPr>
      </w:pPr>
      <w:r>
        <w:rPr>
          <w:rFonts w:hint="eastAsia" w:ascii="宋体" w:hAnsi="宋体" w:cs="宋体"/>
          <w:bCs/>
          <w:color w:val="auto"/>
          <w:sz w:val="24"/>
          <w:highlight w:val="none"/>
        </w:rPr>
        <w:t>2.格式自拟。</w:t>
      </w:r>
    </w:p>
    <w:p w14:paraId="54BDD09F">
      <w:pPr>
        <w:pStyle w:val="6"/>
        <w:spacing w:before="240" w:after="240"/>
        <w:ind w:firstLine="0" w:firstLineChars="0"/>
        <w:jc w:val="center"/>
        <w:rPr>
          <w:rFonts w:ascii="宋体" w:hAnsi="宋体" w:eastAsia="宋体" w:cs="宋体"/>
          <w:color w:val="auto"/>
          <w:sz w:val="32"/>
          <w:szCs w:val="32"/>
          <w:highlight w:val="yellow"/>
        </w:rPr>
      </w:pPr>
    </w:p>
    <w:p w14:paraId="78439C70">
      <w:pPr>
        <w:pStyle w:val="8"/>
        <w:rPr>
          <w:rFonts w:ascii="宋体" w:hAnsi="宋体" w:cs="宋体"/>
          <w:color w:val="auto"/>
          <w:sz w:val="32"/>
          <w:szCs w:val="32"/>
          <w:highlight w:val="yellow"/>
        </w:rPr>
      </w:pPr>
    </w:p>
    <w:p w14:paraId="57EB0B0C">
      <w:pPr>
        <w:rPr>
          <w:rFonts w:ascii="宋体" w:hAnsi="宋体" w:cs="宋体"/>
          <w:color w:val="auto"/>
          <w:sz w:val="32"/>
          <w:szCs w:val="32"/>
          <w:highlight w:val="yellow"/>
        </w:rPr>
      </w:pPr>
    </w:p>
    <w:p w14:paraId="7FF12C97">
      <w:pPr>
        <w:pStyle w:val="3"/>
        <w:tabs>
          <w:tab w:val="left" w:pos="208"/>
        </w:tabs>
        <w:rPr>
          <w:rFonts w:ascii="宋体" w:hAnsi="宋体" w:eastAsia="宋体" w:cs="宋体"/>
          <w:color w:val="auto"/>
          <w:sz w:val="32"/>
          <w:szCs w:val="32"/>
          <w:highlight w:val="yellow"/>
        </w:rPr>
      </w:pPr>
    </w:p>
    <w:p w14:paraId="4334E4D6">
      <w:pPr>
        <w:pStyle w:val="4"/>
        <w:tabs>
          <w:tab w:val="left" w:pos="208"/>
        </w:tabs>
        <w:ind w:firstLine="320"/>
        <w:rPr>
          <w:rFonts w:ascii="宋体" w:hAnsi="宋体" w:cs="宋体"/>
          <w:color w:val="auto"/>
          <w:sz w:val="32"/>
          <w:szCs w:val="32"/>
          <w:highlight w:val="yellow"/>
        </w:rPr>
      </w:pPr>
    </w:p>
    <w:p w14:paraId="45FD299F">
      <w:pPr>
        <w:pStyle w:val="19"/>
        <w:rPr>
          <w:rFonts w:ascii="宋体" w:hAnsi="宋体" w:cs="宋体"/>
          <w:color w:val="auto"/>
          <w:sz w:val="32"/>
          <w:szCs w:val="32"/>
          <w:highlight w:val="yellow"/>
        </w:rPr>
      </w:pPr>
    </w:p>
    <w:p w14:paraId="0DC7464E">
      <w:pPr>
        <w:rPr>
          <w:rFonts w:ascii="宋体" w:hAnsi="宋体" w:cs="宋体"/>
          <w:color w:val="auto"/>
          <w:sz w:val="32"/>
          <w:szCs w:val="32"/>
          <w:highlight w:val="yellow"/>
        </w:rPr>
      </w:pPr>
    </w:p>
    <w:p w14:paraId="4D1A73A7">
      <w:pPr>
        <w:pStyle w:val="3"/>
        <w:tabs>
          <w:tab w:val="left" w:pos="208"/>
        </w:tabs>
        <w:rPr>
          <w:rFonts w:ascii="宋体" w:hAnsi="宋体" w:eastAsia="宋体" w:cs="宋体"/>
          <w:color w:val="auto"/>
          <w:sz w:val="32"/>
          <w:szCs w:val="32"/>
          <w:highlight w:val="yellow"/>
        </w:rPr>
      </w:pPr>
    </w:p>
    <w:p w14:paraId="30F0DC03">
      <w:pPr>
        <w:pStyle w:val="4"/>
        <w:tabs>
          <w:tab w:val="left" w:pos="208"/>
        </w:tabs>
        <w:ind w:firstLine="320"/>
        <w:rPr>
          <w:rFonts w:ascii="宋体" w:hAnsi="宋体" w:cs="宋体"/>
          <w:color w:val="auto"/>
          <w:sz w:val="32"/>
          <w:szCs w:val="32"/>
          <w:highlight w:val="yellow"/>
        </w:rPr>
      </w:pPr>
    </w:p>
    <w:p w14:paraId="04A22EFA">
      <w:pPr>
        <w:pStyle w:val="19"/>
        <w:rPr>
          <w:rFonts w:ascii="宋体" w:hAnsi="宋体" w:cs="宋体"/>
          <w:color w:val="auto"/>
          <w:sz w:val="32"/>
          <w:szCs w:val="32"/>
          <w:highlight w:val="yellow"/>
        </w:rPr>
      </w:pPr>
    </w:p>
    <w:p w14:paraId="04ACE0FB">
      <w:pPr>
        <w:rPr>
          <w:rFonts w:ascii="宋体" w:hAnsi="宋体" w:cs="宋体"/>
          <w:color w:val="auto"/>
          <w:sz w:val="32"/>
          <w:szCs w:val="32"/>
          <w:highlight w:val="yellow"/>
        </w:rPr>
      </w:pPr>
    </w:p>
    <w:p w14:paraId="79AE226C">
      <w:pPr>
        <w:pStyle w:val="3"/>
        <w:tabs>
          <w:tab w:val="left" w:pos="208"/>
        </w:tabs>
        <w:rPr>
          <w:highlight w:val="yellow"/>
        </w:rPr>
      </w:pPr>
    </w:p>
    <w:p w14:paraId="439CD5A3">
      <w:pPr>
        <w:pStyle w:val="19"/>
        <w:rPr>
          <w:rFonts w:ascii="宋体" w:hAnsi="宋体" w:cs="宋体"/>
          <w:color w:val="auto"/>
          <w:sz w:val="32"/>
          <w:szCs w:val="32"/>
          <w:highlight w:val="yellow"/>
        </w:rPr>
      </w:pPr>
    </w:p>
    <w:p w14:paraId="41C790B7">
      <w:pPr>
        <w:rPr>
          <w:rFonts w:ascii="宋体" w:hAnsi="宋体" w:cs="宋体"/>
          <w:color w:val="auto"/>
          <w:sz w:val="32"/>
          <w:szCs w:val="32"/>
          <w:highlight w:val="yellow"/>
        </w:rPr>
      </w:pPr>
    </w:p>
    <w:p w14:paraId="7109313D">
      <w:pPr>
        <w:pStyle w:val="3"/>
        <w:tabs>
          <w:tab w:val="left" w:pos="208"/>
        </w:tabs>
        <w:rPr>
          <w:rFonts w:ascii="宋体" w:hAnsi="宋体" w:eastAsia="宋体" w:cs="宋体"/>
          <w:color w:val="auto"/>
          <w:sz w:val="32"/>
          <w:szCs w:val="32"/>
          <w:highlight w:val="yellow"/>
        </w:rPr>
      </w:pPr>
    </w:p>
    <w:p w14:paraId="47C6C32C">
      <w:pPr>
        <w:pStyle w:val="4"/>
        <w:tabs>
          <w:tab w:val="left" w:pos="208"/>
        </w:tabs>
        <w:ind w:firstLine="320"/>
        <w:rPr>
          <w:rFonts w:ascii="宋体" w:hAnsi="宋体" w:cs="宋体"/>
          <w:color w:val="auto"/>
          <w:sz w:val="32"/>
          <w:szCs w:val="32"/>
          <w:highlight w:val="yellow"/>
        </w:rPr>
      </w:pPr>
    </w:p>
    <w:p w14:paraId="2FA58105">
      <w:pPr>
        <w:pStyle w:val="19"/>
        <w:rPr>
          <w:rFonts w:ascii="宋体" w:hAnsi="宋体" w:cs="宋体"/>
          <w:color w:val="auto"/>
          <w:sz w:val="32"/>
          <w:szCs w:val="32"/>
          <w:highlight w:val="yellow"/>
        </w:rPr>
      </w:pPr>
    </w:p>
    <w:p w14:paraId="2E62F274">
      <w:pPr>
        <w:rPr>
          <w:rFonts w:ascii="宋体" w:hAnsi="宋体" w:cs="宋体"/>
          <w:color w:val="auto"/>
          <w:sz w:val="32"/>
          <w:szCs w:val="32"/>
          <w:highlight w:val="yellow"/>
        </w:rPr>
      </w:pPr>
    </w:p>
    <w:p w14:paraId="22C29B5B">
      <w:pPr>
        <w:pStyle w:val="3"/>
        <w:tabs>
          <w:tab w:val="left" w:pos="208"/>
        </w:tabs>
        <w:rPr>
          <w:rFonts w:ascii="宋体" w:hAnsi="宋体" w:eastAsia="宋体" w:cs="宋体"/>
          <w:color w:val="auto"/>
          <w:sz w:val="32"/>
          <w:szCs w:val="32"/>
          <w:highlight w:val="yellow"/>
        </w:rPr>
      </w:pPr>
    </w:p>
    <w:p w14:paraId="76856533">
      <w:pPr>
        <w:pStyle w:val="4"/>
        <w:tabs>
          <w:tab w:val="left" w:pos="208"/>
        </w:tabs>
        <w:ind w:firstLine="320"/>
        <w:rPr>
          <w:rFonts w:ascii="宋体" w:hAnsi="宋体" w:cs="宋体"/>
          <w:color w:val="auto"/>
          <w:sz w:val="32"/>
          <w:szCs w:val="32"/>
          <w:highlight w:val="yellow"/>
        </w:rPr>
      </w:pPr>
    </w:p>
    <w:p w14:paraId="4B888142">
      <w:pPr>
        <w:rPr>
          <w:color w:val="auto"/>
          <w:highlight w:val="yellow"/>
        </w:rPr>
      </w:pPr>
    </w:p>
    <w:p w14:paraId="1B508BA5">
      <w:pPr>
        <w:pStyle w:val="6"/>
        <w:spacing w:before="240" w:after="240"/>
        <w:ind w:firstLine="0" w:firstLineChars="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w:t>
      </w:r>
      <w:bookmarkStart w:id="231" w:name="_Toc17133"/>
      <w:bookmarkStart w:id="232" w:name="_Toc493956071"/>
      <w:bookmarkStart w:id="233" w:name="_Toc494555886"/>
      <w:bookmarkStart w:id="234" w:name="_Toc503607198"/>
      <w:r>
        <w:rPr>
          <w:rFonts w:hint="eastAsia" w:ascii="宋体" w:hAnsi="宋体" w:eastAsia="宋体" w:cs="宋体"/>
          <w:color w:val="auto"/>
          <w:sz w:val="32"/>
          <w:szCs w:val="32"/>
          <w:highlight w:val="none"/>
        </w:rPr>
        <w:t>投标产品配置清单</w:t>
      </w:r>
      <w:bookmarkEnd w:id="231"/>
      <w:bookmarkEnd w:id="232"/>
      <w:bookmarkEnd w:id="233"/>
      <w:bookmarkEnd w:id="234"/>
    </w:p>
    <w:p w14:paraId="0A2D6382">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6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6"/>
        <w:gridCol w:w="1066"/>
        <w:gridCol w:w="1066"/>
        <w:gridCol w:w="1066"/>
        <w:gridCol w:w="1066"/>
        <w:gridCol w:w="1066"/>
        <w:gridCol w:w="1066"/>
        <w:gridCol w:w="1861"/>
        <w:gridCol w:w="912"/>
      </w:tblGrid>
      <w:tr w14:paraId="04C5D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49"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4C12AC49">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066" w:type="dxa"/>
            <w:tcBorders>
              <w:top w:val="single" w:color="auto" w:sz="4" w:space="0"/>
              <w:left w:val="single" w:color="auto" w:sz="4" w:space="0"/>
              <w:bottom w:val="single" w:color="auto" w:sz="4" w:space="0"/>
              <w:right w:val="single" w:color="auto" w:sz="4" w:space="0"/>
            </w:tcBorders>
            <w:vAlign w:val="center"/>
          </w:tcPr>
          <w:p w14:paraId="75DB100D">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投标产品名称</w:t>
            </w:r>
          </w:p>
        </w:tc>
        <w:tc>
          <w:tcPr>
            <w:tcW w:w="1066" w:type="dxa"/>
            <w:tcBorders>
              <w:top w:val="single" w:color="auto" w:sz="4" w:space="0"/>
              <w:left w:val="single" w:color="auto" w:sz="4" w:space="0"/>
              <w:bottom w:val="single" w:color="auto" w:sz="4" w:space="0"/>
              <w:right w:val="single" w:color="auto" w:sz="4" w:space="0"/>
            </w:tcBorders>
            <w:vAlign w:val="center"/>
          </w:tcPr>
          <w:p w14:paraId="7DA2FF61">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制造企业</w:t>
            </w:r>
          </w:p>
        </w:tc>
        <w:tc>
          <w:tcPr>
            <w:tcW w:w="1066" w:type="dxa"/>
            <w:tcBorders>
              <w:top w:val="single" w:color="auto" w:sz="4" w:space="0"/>
              <w:left w:val="single" w:color="auto" w:sz="4" w:space="0"/>
              <w:bottom w:val="single" w:color="auto" w:sz="4" w:space="0"/>
              <w:right w:val="single" w:color="auto" w:sz="4" w:space="0"/>
            </w:tcBorders>
            <w:vAlign w:val="center"/>
          </w:tcPr>
          <w:p w14:paraId="0E58CD4F">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品牌</w:t>
            </w:r>
          </w:p>
        </w:tc>
        <w:tc>
          <w:tcPr>
            <w:tcW w:w="1066" w:type="dxa"/>
            <w:tcBorders>
              <w:top w:val="single" w:color="auto" w:sz="4" w:space="0"/>
              <w:left w:val="single" w:color="auto" w:sz="4" w:space="0"/>
              <w:bottom w:val="single" w:color="auto" w:sz="4" w:space="0"/>
              <w:right w:val="single" w:color="auto" w:sz="4" w:space="0"/>
            </w:tcBorders>
            <w:vAlign w:val="center"/>
          </w:tcPr>
          <w:p w14:paraId="3BB3955D">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规格型号</w:t>
            </w:r>
          </w:p>
        </w:tc>
        <w:tc>
          <w:tcPr>
            <w:tcW w:w="1066" w:type="dxa"/>
            <w:tcBorders>
              <w:top w:val="single" w:color="auto" w:sz="4" w:space="0"/>
              <w:left w:val="single" w:color="auto" w:sz="4" w:space="0"/>
              <w:bottom w:val="single" w:color="auto" w:sz="4" w:space="0"/>
              <w:right w:val="single" w:color="auto" w:sz="4" w:space="0"/>
            </w:tcBorders>
            <w:vAlign w:val="center"/>
          </w:tcPr>
          <w:p w14:paraId="64FEEB48">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1066" w:type="dxa"/>
            <w:tcBorders>
              <w:top w:val="single" w:color="auto" w:sz="4" w:space="0"/>
              <w:left w:val="single" w:color="auto" w:sz="4" w:space="0"/>
              <w:bottom w:val="single" w:color="auto" w:sz="4" w:space="0"/>
              <w:right w:val="single" w:color="auto" w:sz="4" w:space="0"/>
            </w:tcBorders>
            <w:vAlign w:val="center"/>
          </w:tcPr>
          <w:p w14:paraId="3DC97BB9">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861" w:type="dxa"/>
            <w:tcBorders>
              <w:top w:val="single" w:color="auto" w:sz="4" w:space="0"/>
              <w:left w:val="single" w:color="auto" w:sz="4" w:space="0"/>
              <w:bottom w:val="single" w:color="auto" w:sz="4" w:space="0"/>
              <w:right w:val="single" w:color="auto" w:sz="4" w:space="0"/>
            </w:tcBorders>
            <w:vAlign w:val="center"/>
          </w:tcPr>
          <w:p w14:paraId="20902EA4">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是否为小微企业、监狱企业和残疾人福利性企业产品</w:t>
            </w:r>
          </w:p>
        </w:tc>
        <w:tc>
          <w:tcPr>
            <w:tcW w:w="912" w:type="dxa"/>
            <w:tcBorders>
              <w:top w:val="single" w:color="auto" w:sz="4" w:space="0"/>
              <w:left w:val="single" w:color="auto" w:sz="4" w:space="0"/>
              <w:bottom w:val="single" w:color="auto" w:sz="4" w:space="0"/>
              <w:right w:val="single" w:color="auto" w:sz="4" w:space="0"/>
            </w:tcBorders>
            <w:vAlign w:val="center"/>
          </w:tcPr>
          <w:p w14:paraId="24441E3E">
            <w:pPr>
              <w:snapToGrid w:val="0"/>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F02B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66F994A6">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36575CAD">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03FFC1CA">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48DA89CA">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082E4FE5">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57C3421F">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689A9A45">
            <w:pPr>
              <w:snapToGrid w:val="0"/>
              <w:jc w:val="center"/>
              <w:rPr>
                <w:rFonts w:ascii="宋体" w:hAnsi="宋体" w:cs="宋体"/>
                <w:color w:val="auto"/>
                <w:sz w:val="24"/>
                <w:highlight w:val="none"/>
              </w:rPr>
            </w:pPr>
          </w:p>
        </w:tc>
        <w:tc>
          <w:tcPr>
            <w:tcW w:w="1861" w:type="dxa"/>
            <w:tcBorders>
              <w:top w:val="single" w:color="auto" w:sz="4" w:space="0"/>
              <w:left w:val="single" w:color="auto" w:sz="4" w:space="0"/>
              <w:bottom w:val="single" w:color="auto" w:sz="4" w:space="0"/>
              <w:right w:val="single" w:color="auto" w:sz="4" w:space="0"/>
            </w:tcBorders>
            <w:vAlign w:val="center"/>
          </w:tcPr>
          <w:p w14:paraId="48112F98">
            <w:pPr>
              <w:snapToGrid w:val="0"/>
              <w:jc w:val="center"/>
              <w:rPr>
                <w:rFonts w:ascii="宋体" w:hAnsi="宋体" w:cs="宋体"/>
                <w:color w:val="auto"/>
                <w:sz w:val="24"/>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0D410B40">
            <w:pPr>
              <w:snapToGrid w:val="0"/>
              <w:jc w:val="center"/>
              <w:rPr>
                <w:rFonts w:ascii="宋体" w:hAnsi="宋体" w:cs="宋体"/>
                <w:color w:val="auto"/>
                <w:sz w:val="24"/>
                <w:highlight w:val="none"/>
              </w:rPr>
            </w:pPr>
          </w:p>
        </w:tc>
      </w:tr>
      <w:tr w14:paraId="1C9668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56C2991D">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1B1FD98F">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39228FF4">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330630B2">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3166B851">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1B3E0C62">
            <w:pPr>
              <w:snapToGrid w:val="0"/>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4A8ADB17">
            <w:pPr>
              <w:snapToGrid w:val="0"/>
              <w:jc w:val="center"/>
              <w:rPr>
                <w:rFonts w:ascii="宋体" w:hAnsi="宋体" w:cs="宋体"/>
                <w:color w:val="auto"/>
                <w:sz w:val="24"/>
                <w:highlight w:val="none"/>
              </w:rPr>
            </w:pPr>
          </w:p>
        </w:tc>
        <w:tc>
          <w:tcPr>
            <w:tcW w:w="1861" w:type="dxa"/>
            <w:tcBorders>
              <w:top w:val="single" w:color="auto" w:sz="4" w:space="0"/>
              <w:left w:val="single" w:color="auto" w:sz="4" w:space="0"/>
              <w:bottom w:val="single" w:color="auto" w:sz="4" w:space="0"/>
              <w:right w:val="single" w:color="auto" w:sz="4" w:space="0"/>
            </w:tcBorders>
            <w:vAlign w:val="center"/>
          </w:tcPr>
          <w:p w14:paraId="23F73F33">
            <w:pPr>
              <w:snapToGrid w:val="0"/>
              <w:jc w:val="center"/>
              <w:rPr>
                <w:rFonts w:ascii="宋体" w:hAnsi="宋体" w:cs="宋体"/>
                <w:color w:val="auto"/>
                <w:sz w:val="24"/>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14:paraId="5509F669">
            <w:pPr>
              <w:snapToGrid w:val="0"/>
              <w:jc w:val="center"/>
              <w:rPr>
                <w:rFonts w:ascii="宋体" w:hAnsi="宋体" w:cs="宋体"/>
                <w:color w:val="auto"/>
                <w:sz w:val="24"/>
                <w:highlight w:val="none"/>
              </w:rPr>
            </w:pPr>
          </w:p>
        </w:tc>
      </w:tr>
      <w:tr w14:paraId="204E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14:paraId="1F8B7580">
            <w:pPr>
              <w:snapToGrid w:val="0"/>
              <w:jc w:val="center"/>
              <w:rPr>
                <w:rFonts w:ascii="宋体" w:hAnsi="宋体" w:cs="宋体"/>
                <w:color w:val="auto"/>
                <w:sz w:val="24"/>
                <w:highlight w:val="none"/>
              </w:rPr>
            </w:pPr>
            <w:r>
              <w:rPr>
                <w:rFonts w:hint="eastAsia" w:ascii="宋体" w:hAnsi="宋体" w:cs="宋体"/>
                <w:color w:val="auto"/>
                <w:sz w:val="24"/>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63019705">
            <w:pPr>
              <w:jc w:val="center"/>
              <w:rPr>
                <w:rFonts w:ascii="宋体" w:hAnsi="宋体" w:cs="宋体"/>
                <w:color w:val="auto"/>
                <w:highlight w:val="none"/>
              </w:rPr>
            </w:pPr>
            <w:r>
              <w:rPr>
                <w:rFonts w:hint="eastAsia" w:ascii="宋体" w:hAnsi="宋体" w:cs="宋体"/>
                <w:color w:val="auto"/>
                <w:sz w:val="24"/>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14DDB6B4">
            <w:pPr>
              <w:jc w:val="center"/>
              <w:rPr>
                <w:rFonts w:ascii="宋体" w:hAnsi="宋体" w:cs="宋体"/>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262CC9E7">
            <w:pPr>
              <w:jc w:val="center"/>
              <w:rPr>
                <w:rFonts w:ascii="宋体" w:hAnsi="宋体" w:cs="宋体"/>
                <w:color w:val="auto"/>
                <w:highlight w:val="none"/>
              </w:rPr>
            </w:pPr>
            <w:r>
              <w:rPr>
                <w:rFonts w:hint="eastAsia" w:ascii="宋体" w:hAnsi="宋体" w:cs="宋体"/>
                <w:color w:val="auto"/>
                <w:sz w:val="24"/>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11587ADB">
            <w:pPr>
              <w:jc w:val="center"/>
              <w:rPr>
                <w:rFonts w:ascii="宋体" w:hAnsi="宋体" w:cs="宋体"/>
                <w:color w:val="auto"/>
                <w:highlight w:val="none"/>
              </w:rPr>
            </w:pPr>
            <w:r>
              <w:rPr>
                <w:rFonts w:hint="eastAsia" w:ascii="宋体" w:hAnsi="宋体" w:cs="宋体"/>
                <w:color w:val="auto"/>
                <w:sz w:val="24"/>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31BF373A">
            <w:pPr>
              <w:jc w:val="center"/>
              <w:rPr>
                <w:rFonts w:ascii="宋体" w:hAnsi="宋体" w:cs="宋体"/>
                <w:color w:val="auto"/>
                <w:highlight w:val="none"/>
              </w:rPr>
            </w:pPr>
            <w:r>
              <w:rPr>
                <w:rFonts w:hint="eastAsia" w:ascii="宋体" w:hAnsi="宋体" w:cs="宋体"/>
                <w:color w:val="auto"/>
                <w:sz w:val="24"/>
                <w:highlight w:val="none"/>
              </w:rPr>
              <w:t>…</w:t>
            </w:r>
          </w:p>
        </w:tc>
        <w:tc>
          <w:tcPr>
            <w:tcW w:w="1066" w:type="dxa"/>
            <w:tcBorders>
              <w:top w:val="single" w:color="auto" w:sz="4" w:space="0"/>
              <w:left w:val="single" w:color="auto" w:sz="4" w:space="0"/>
              <w:bottom w:val="single" w:color="auto" w:sz="4" w:space="0"/>
              <w:right w:val="single" w:color="auto" w:sz="4" w:space="0"/>
            </w:tcBorders>
            <w:vAlign w:val="center"/>
          </w:tcPr>
          <w:p w14:paraId="0563CBDD">
            <w:pPr>
              <w:jc w:val="center"/>
              <w:rPr>
                <w:rFonts w:ascii="宋体" w:hAnsi="宋体" w:cs="宋体"/>
                <w:color w:val="auto"/>
                <w:highlight w:val="none"/>
              </w:rPr>
            </w:pPr>
            <w:r>
              <w:rPr>
                <w:rFonts w:hint="eastAsia" w:ascii="宋体" w:hAnsi="宋体" w:cs="宋体"/>
                <w:color w:val="auto"/>
                <w:sz w:val="24"/>
                <w:highlight w:val="none"/>
              </w:rPr>
              <w:t>…</w:t>
            </w:r>
          </w:p>
        </w:tc>
        <w:tc>
          <w:tcPr>
            <w:tcW w:w="1861" w:type="dxa"/>
            <w:tcBorders>
              <w:top w:val="single" w:color="auto" w:sz="4" w:space="0"/>
              <w:left w:val="single" w:color="auto" w:sz="4" w:space="0"/>
              <w:bottom w:val="single" w:color="auto" w:sz="4" w:space="0"/>
              <w:right w:val="single" w:color="auto" w:sz="4" w:space="0"/>
            </w:tcBorders>
            <w:vAlign w:val="center"/>
          </w:tcPr>
          <w:p w14:paraId="46033B7D">
            <w:pPr>
              <w:jc w:val="center"/>
              <w:rPr>
                <w:rFonts w:ascii="宋体" w:hAnsi="宋体" w:cs="宋体"/>
                <w:color w:val="auto"/>
                <w:highlight w:val="none"/>
              </w:rPr>
            </w:pPr>
            <w:r>
              <w:rPr>
                <w:rFonts w:hint="eastAsia" w:ascii="宋体" w:hAnsi="宋体" w:cs="宋体"/>
                <w:color w:val="auto"/>
                <w:sz w:val="24"/>
                <w:highlight w:val="none"/>
              </w:rPr>
              <w:t>…</w:t>
            </w:r>
          </w:p>
        </w:tc>
        <w:tc>
          <w:tcPr>
            <w:tcW w:w="912" w:type="dxa"/>
            <w:tcBorders>
              <w:top w:val="single" w:color="auto" w:sz="4" w:space="0"/>
              <w:left w:val="single" w:color="auto" w:sz="4" w:space="0"/>
              <w:bottom w:val="single" w:color="auto" w:sz="4" w:space="0"/>
              <w:right w:val="single" w:color="auto" w:sz="4" w:space="0"/>
            </w:tcBorders>
            <w:vAlign w:val="center"/>
          </w:tcPr>
          <w:p w14:paraId="1A69085F">
            <w:pPr>
              <w:jc w:val="center"/>
              <w:rPr>
                <w:rFonts w:ascii="宋体" w:hAnsi="宋体" w:cs="宋体"/>
                <w:color w:val="auto"/>
                <w:sz w:val="24"/>
                <w:highlight w:val="none"/>
              </w:rPr>
            </w:pPr>
          </w:p>
        </w:tc>
      </w:tr>
    </w:tbl>
    <w:p w14:paraId="3C278089">
      <w:pPr>
        <w:spacing w:line="360" w:lineRule="auto"/>
        <w:rPr>
          <w:rFonts w:ascii="宋体" w:hAnsi="宋体" w:cs="宋体"/>
          <w:color w:val="auto"/>
          <w:sz w:val="24"/>
          <w:highlight w:val="none"/>
        </w:rPr>
      </w:pPr>
      <w:r>
        <w:rPr>
          <w:rFonts w:hint="eastAsia" w:ascii="宋体" w:hAnsi="宋体" w:cs="宋体"/>
          <w:color w:val="auto"/>
          <w:sz w:val="24"/>
          <w:highlight w:val="none"/>
        </w:rPr>
        <w:t>注：</w:t>
      </w:r>
    </w:p>
    <w:p w14:paraId="0AB5FC83">
      <w:pPr>
        <w:spacing w:line="360" w:lineRule="auto"/>
        <w:rPr>
          <w:rFonts w:ascii="宋体" w:hAnsi="宋体" w:cs="宋体"/>
          <w:color w:val="auto"/>
          <w:sz w:val="24"/>
          <w:highlight w:val="none"/>
        </w:rPr>
      </w:pPr>
      <w:r>
        <w:rPr>
          <w:rFonts w:hint="eastAsia" w:ascii="宋体" w:hAnsi="宋体" w:cs="宋体"/>
          <w:color w:val="auto"/>
          <w:sz w:val="24"/>
          <w:highlight w:val="none"/>
          <w:lang w:val="en-GB"/>
        </w:rPr>
        <w:t>请各供应商参照采购需求，应根据投标产品真实、认真的填写本表：</w:t>
      </w:r>
    </w:p>
    <w:p w14:paraId="2EB629B2">
      <w:pPr>
        <w:spacing w:line="360" w:lineRule="auto"/>
        <w:rPr>
          <w:rFonts w:ascii="宋体" w:hAnsi="宋体" w:cs="宋体"/>
          <w:color w:val="auto"/>
          <w:sz w:val="24"/>
          <w:highlight w:val="none"/>
        </w:rPr>
      </w:pPr>
      <w:r>
        <w:rPr>
          <w:rFonts w:hint="eastAsia" w:ascii="宋体" w:hAnsi="宋体" w:cs="宋体"/>
          <w:color w:val="auto"/>
          <w:sz w:val="24"/>
          <w:highlight w:val="none"/>
        </w:rPr>
        <w:t>1.投标产品名称应与</w:t>
      </w:r>
      <w:r>
        <w:rPr>
          <w:rFonts w:hint="eastAsia" w:ascii="宋体" w:hAnsi="宋体" w:cs="宋体"/>
          <w:color w:val="auto"/>
          <w:sz w:val="24"/>
          <w:highlight w:val="none"/>
          <w:lang w:val="en-GB"/>
        </w:rPr>
        <w:t>采购需求</w:t>
      </w:r>
      <w:r>
        <w:rPr>
          <w:rFonts w:hint="eastAsia" w:ascii="宋体" w:hAnsi="宋体" w:cs="宋体"/>
          <w:color w:val="auto"/>
          <w:sz w:val="24"/>
          <w:highlight w:val="none"/>
        </w:rPr>
        <w:t>的内容一致；</w:t>
      </w:r>
    </w:p>
    <w:p w14:paraId="1B94D1DC">
      <w:pPr>
        <w:spacing w:line="360" w:lineRule="auto"/>
        <w:rPr>
          <w:rFonts w:ascii="宋体" w:hAnsi="宋体" w:cs="宋体"/>
          <w:color w:val="auto"/>
          <w:sz w:val="24"/>
          <w:highlight w:val="none"/>
        </w:rPr>
      </w:pPr>
      <w:r>
        <w:rPr>
          <w:rFonts w:hint="eastAsia" w:ascii="宋体" w:hAnsi="宋体" w:cs="宋体"/>
          <w:color w:val="auto"/>
          <w:sz w:val="24"/>
          <w:highlight w:val="none"/>
        </w:rPr>
        <w:t>2.单位、数量应不少于</w:t>
      </w:r>
      <w:r>
        <w:rPr>
          <w:rFonts w:hint="eastAsia" w:ascii="宋体" w:hAnsi="宋体" w:cs="宋体"/>
          <w:color w:val="auto"/>
          <w:sz w:val="24"/>
          <w:highlight w:val="none"/>
          <w:lang w:val="en-GB"/>
        </w:rPr>
        <w:t>采购需求</w:t>
      </w:r>
      <w:r>
        <w:rPr>
          <w:rFonts w:hint="eastAsia" w:ascii="宋体" w:hAnsi="宋体" w:cs="宋体"/>
          <w:color w:val="auto"/>
          <w:sz w:val="24"/>
          <w:highlight w:val="none"/>
        </w:rPr>
        <w:t>的内容；</w:t>
      </w:r>
    </w:p>
    <w:p w14:paraId="17DC6563">
      <w:pPr>
        <w:spacing w:line="360" w:lineRule="auto"/>
        <w:rPr>
          <w:rFonts w:ascii="宋体" w:hAnsi="宋体" w:cs="宋体"/>
          <w:color w:val="auto"/>
          <w:sz w:val="24"/>
          <w:highlight w:val="none"/>
          <w:lang w:val="en-GB"/>
        </w:rPr>
      </w:pPr>
      <w:r>
        <w:rPr>
          <w:rFonts w:hint="eastAsia" w:ascii="宋体" w:hAnsi="宋体" w:cs="宋体"/>
          <w:color w:val="auto"/>
          <w:sz w:val="24"/>
          <w:highlight w:val="none"/>
        </w:rPr>
        <w:t>3.</w:t>
      </w:r>
      <w:r>
        <w:rPr>
          <w:rFonts w:hint="eastAsia" w:ascii="宋体" w:hAnsi="宋体" w:cs="宋体"/>
          <w:color w:val="auto"/>
          <w:sz w:val="24"/>
          <w:highlight w:val="none"/>
          <w:lang w:val="en-GB"/>
        </w:rPr>
        <w:t>“备注”栏注明投标产品优劣及说明，并</w:t>
      </w:r>
      <w:r>
        <w:rPr>
          <w:rFonts w:hint="eastAsia" w:ascii="宋体" w:hAnsi="宋体" w:cs="宋体"/>
          <w:color w:val="auto"/>
          <w:sz w:val="24"/>
          <w:highlight w:val="none"/>
        </w:rPr>
        <w:t>提供相应证明资料；</w:t>
      </w:r>
    </w:p>
    <w:p w14:paraId="7C5E40CB">
      <w:pPr>
        <w:spacing w:line="360" w:lineRule="auto"/>
        <w:rPr>
          <w:rFonts w:ascii="宋体" w:hAnsi="宋体" w:cs="宋体"/>
          <w:color w:val="auto"/>
          <w:sz w:val="24"/>
          <w:highlight w:val="none"/>
        </w:rPr>
      </w:pPr>
      <w:r>
        <w:rPr>
          <w:rFonts w:hint="eastAsia" w:ascii="宋体" w:hAnsi="宋体" w:cs="宋体"/>
          <w:color w:val="auto"/>
          <w:sz w:val="24"/>
          <w:highlight w:val="none"/>
        </w:rPr>
        <w:t>4.小微企业、监狱企业和残疾人福利性企业产品应按报价文件格式提供相应证明资料；</w:t>
      </w:r>
    </w:p>
    <w:p w14:paraId="435D6E95">
      <w:pPr>
        <w:spacing w:line="360" w:lineRule="auto"/>
        <w:rPr>
          <w:rFonts w:ascii="宋体" w:hAnsi="宋体" w:cs="宋体"/>
          <w:color w:val="auto"/>
          <w:sz w:val="24"/>
          <w:highlight w:val="none"/>
        </w:rPr>
      </w:pPr>
      <w:r>
        <w:rPr>
          <w:rFonts w:hint="eastAsia" w:ascii="宋体" w:hAnsi="宋体" w:cs="宋体"/>
          <w:color w:val="auto"/>
          <w:sz w:val="24"/>
          <w:highlight w:val="none"/>
        </w:rPr>
        <w:t>5.本表格不得体现报价；</w:t>
      </w:r>
    </w:p>
    <w:p w14:paraId="0A1ADB03">
      <w:pPr>
        <w:pStyle w:val="6"/>
        <w:spacing w:before="0" w:after="0"/>
        <w:ind w:firstLine="0" w:firstLineChars="0"/>
        <w:rPr>
          <w:rFonts w:ascii="宋体" w:hAnsi="宋体" w:cs="宋体"/>
          <w:color w:val="auto"/>
          <w:sz w:val="32"/>
          <w:szCs w:val="32"/>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val="en-GB"/>
        </w:rPr>
        <w:t>供应商应真实、认真的填写本表，并对其真实性负责，</w:t>
      </w:r>
      <w:r>
        <w:rPr>
          <w:rFonts w:hint="eastAsia" w:ascii="宋体" w:hAnsi="宋体" w:eastAsia="宋体" w:cs="宋体"/>
          <w:b w:val="0"/>
          <w:bCs w:val="0"/>
          <w:color w:val="auto"/>
          <w:sz w:val="24"/>
          <w:highlight w:val="none"/>
          <w:lang w:val="en-GB"/>
        </w:rPr>
        <w:t>因任何原因漏写或缺项或填写不正确的，造成后果由供应商自行承担。</w:t>
      </w:r>
    </w:p>
    <w:p w14:paraId="30DAD5F8">
      <w:pPr>
        <w:pStyle w:val="8"/>
        <w:rPr>
          <w:rFonts w:ascii="宋体" w:hAnsi="宋体" w:cs="宋体"/>
          <w:color w:val="auto"/>
          <w:sz w:val="32"/>
          <w:szCs w:val="32"/>
          <w:highlight w:val="none"/>
        </w:rPr>
      </w:pPr>
    </w:p>
    <w:p w14:paraId="31FFE2FD">
      <w:pPr>
        <w:pStyle w:val="8"/>
        <w:rPr>
          <w:rFonts w:ascii="宋体" w:hAnsi="宋体" w:cs="宋体"/>
          <w:color w:val="auto"/>
          <w:sz w:val="32"/>
          <w:szCs w:val="32"/>
          <w:highlight w:val="none"/>
        </w:rPr>
      </w:pPr>
    </w:p>
    <w:p w14:paraId="48735D54">
      <w:pPr>
        <w:pStyle w:val="8"/>
        <w:rPr>
          <w:rFonts w:ascii="宋体" w:hAnsi="宋体" w:cs="宋体"/>
          <w:color w:val="auto"/>
          <w:sz w:val="32"/>
          <w:szCs w:val="32"/>
          <w:highlight w:val="none"/>
        </w:rPr>
      </w:pPr>
    </w:p>
    <w:p w14:paraId="357E1144">
      <w:pPr>
        <w:pStyle w:val="8"/>
        <w:rPr>
          <w:rFonts w:ascii="宋体" w:hAnsi="宋体" w:cs="宋体"/>
          <w:color w:val="auto"/>
          <w:sz w:val="32"/>
          <w:szCs w:val="32"/>
          <w:highlight w:val="none"/>
        </w:rPr>
      </w:pPr>
    </w:p>
    <w:p w14:paraId="27B703E9">
      <w:pPr>
        <w:pStyle w:val="8"/>
        <w:rPr>
          <w:rFonts w:ascii="宋体" w:hAnsi="宋体" w:cs="宋体"/>
          <w:color w:val="auto"/>
          <w:sz w:val="32"/>
          <w:szCs w:val="32"/>
          <w:highlight w:val="none"/>
        </w:rPr>
      </w:pPr>
    </w:p>
    <w:p w14:paraId="56D3324B">
      <w:pPr>
        <w:pStyle w:val="8"/>
        <w:rPr>
          <w:rFonts w:ascii="宋体" w:hAnsi="宋体" w:cs="宋体"/>
          <w:color w:val="auto"/>
          <w:sz w:val="32"/>
          <w:szCs w:val="32"/>
          <w:highlight w:val="none"/>
        </w:rPr>
      </w:pPr>
    </w:p>
    <w:p w14:paraId="3AAC8297">
      <w:pPr>
        <w:pStyle w:val="8"/>
        <w:rPr>
          <w:rFonts w:ascii="宋体" w:hAnsi="宋体" w:cs="宋体"/>
          <w:color w:val="auto"/>
          <w:sz w:val="32"/>
          <w:szCs w:val="32"/>
          <w:highlight w:val="none"/>
        </w:rPr>
      </w:pPr>
    </w:p>
    <w:p w14:paraId="1A706459">
      <w:pPr>
        <w:pStyle w:val="8"/>
        <w:rPr>
          <w:rFonts w:ascii="宋体" w:hAnsi="宋体" w:cs="宋体"/>
          <w:color w:val="auto"/>
          <w:sz w:val="32"/>
          <w:szCs w:val="32"/>
          <w:highlight w:val="none"/>
        </w:rPr>
      </w:pPr>
    </w:p>
    <w:p w14:paraId="7DBE99E3">
      <w:pPr>
        <w:pStyle w:val="8"/>
        <w:rPr>
          <w:rFonts w:ascii="宋体" w:hAnsi="宋体" w:cs="宋体"/>
          <w:color w:val="auto"/>
          <w:sz w:val="32"/>
          <w:szCs w:val="32"/>
          <w:highlight w:val="none"/>
        </w:rPr>
      </w:pPr>
    </w:p>
    <w:p w14:paraId="3B7132D6">
      <w:pPr>
        <w:pStyle w:val="8"/>
        <w:ind w:left="0" w:leftChars="0" w:firstLine="0" w:firstLineChars="0"/>
        <w:rPr>
          <w:rFonts w:ascii="宋体" w:hAnsi="宋体" w:cs="宋体"/>
          <w:color w:val="auto"/>
          <w:sz w:val="32"/>
          <w:szCs w:val="32"/>
          <w:highlight w:val="none"/>
        </w:rPr>
      </w:pPr>
    </w:p>
    <w:p w14:paraId="780E54AC">
      <w:pPr>
        <w:pStyle w:val="6"/>
        <w:spacing w:before="240" w:after="240"/>
        <w:ind w:firstLine="0" w:firstLineChars="0"/>
        <w:jc w:val="center"/>
        <w:rPr>
          <w:rFonts w:ascii="宋体" w:hAnsi="宋体" w:eastAsia="宋体" w:cs="宋体"/>
          <w:b w:val="0"/>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、投标产品技术指标偏离表</w:t>
      </w:r>
    </w:p>
    <w:tbl>
      <w:tblPr>
        <w:tblStyle w:val="24"/>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13"/>
        <w:gridCol w:w="1813"/>
        <w:gridCol w:w="1813"/>
        <w:gridCol w:w="1815"/>
        <w:gridCol w:w="1386"/>
      </w:tblGrid>
      <w:tr w14:paraId="745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76" w:type="dxa"/>
            <w:tcBorders>
              <w:top w:val="single" w:color="auto" w:sz="4" w:space="0"/>
              <w:left w:val="single" w:color="auto" w:sz="4" w:space="0"/>
              <w:right w:val="single" w:color="auto" w:sz="4" w:space="0"/>
            </w:tcBorders>
            <w:vAlign w:val="center"/>
          </w:tcPr>
          <w:p w14:paraId="7DAAC885">
            <w:pPr>
              <w:pStyle w:val="336"/>
              <w:tabs>
                <w:tab w:val="left" w:pos="320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813" w:type="dxa"/>
            <w:tcBorders>
              <w:top w:val="single" w:color="auto" w:sz="4" w:space="0"/>
              <w:left w:val="single" w:color="auto" w:sz="4" w:space="0"/>
              <w:right w:val="single" w:color="auto" w:sz="4" w:space="0"/>
            </w:tcBorders>
            <w:vAlign w:val="center"/>
          </w:tcPr>
          <w:p w14:paraId="37D3856C">
            <w:pPr>
              <w:pStyle w:val="336"/>
              <w:tabs>
                <w:tab w:val="left" w:pos="3200"/>
              </w:tabs>
              <w:jc w:val="center"/>
              <w:rPr>
                <w:rFonts w:ascii="宋体" w:hAnsi="宋体" w:cs="宋体"/>
                <w:color w:val="auto"/>
                <w:sz w:val="24"/>
                <w:highlight w:val="none"/>
              </w:rPr>
            </w:pPr>
            <w:r>
              <w:rPr>
                <w:rFonts w:hint="eastAsia" w:ascii="宋体" w:hAnsi="宋体" w:cs="宋体"/>
                <w:color w:val="auto"/>
                <w:sz w:val="24"/>
                <w:highlight w:val="none"/>
              </w:rPr>
              <w:t>投标产品名称</w:t>
            </w:r>
          </w:p>
        </w:tc>
        <w:tc>
          <w:tcPr>
            <w:tcW w:w="1813" w:type="dxa"/>
            <w:tcBorders>
              <w:top w:val="single" w:color="auto" w:sz="4" w:space="0"/>
              <w:left w:val="single" w:color="auto" w:sz="4" w:space="0"/>
              <w:right w:val="single" w:color="auto" w:sz="4" w:space="0"/>
            </w:tcBorders>
            <w:vAlign w:val="center"/>
          </w:tcPr>
          <w:p w14:paraId="75BDD580">
            <w:pPr>
              <w:pStyle w:val="336"/>
              <w:jc w:val="center"/>
              <w:rPr>
                <w:rFonts w:ascii="宋体" w:hAnsi="宋体" w:cs="宋体"/>
                <w:color w:val="auto"/>
                <w:sz w:val="24"/>
                <w:highlight w:val="none"/>
              </w:rPr>
            </w:pPr>
            <w:r>
              <w:rPr>
                <w:rFonts w:hint="eastAsia" w:ascii="宋体" w:hAnsi="宋体" w:cs="宋体"/>
                <w:color w:val="auto"/>
                <w:sz w:val="24"/>
                <w:highlight w:val="none"/>
              </w:rPr>
              <w:t>采购需求</w:t>
            </w:r>
            <w:r>
              <w:rPr>
                <w:rFonts w:hint="eastAsia" w:ascii="宋体" w:hAnsi="宋体"/>
                <w:color w:val="auto"/>
                <w:sz w:val="24"/>
                <w:szCs w:val="21"/>
                <w:highlight w:val="none"/>
              </w:rPr>
              <w:t>技术指标</w:t>
            </w:r>
          </w:p>
        </w:tc>
        <w:tc>
          <w:tcPr>
            <w:tcW w:w="1813" w:type="dxa"/>
            <w:tcBorders>
              <w:top w:val="single" w:color="auto" w:sz="4" w:space="0"/>
              <w:left w:val="single" w:color="auto" w:sz="4" w:space="0"/>
              <w:right w:val="single" w:color="auto" w:sz="4" w:space="0"/>
            </w:tcBorders>
            <w:vAlign w:val="center"/>
          </w:tcPr>
          <w:p w14:paraId="5F53A7C9">
            <w:pPr>
              <w:pStyle w:val="336"/>
              <w:jc w:val="center"/>
              <w:rPr>
                <w:rFonts w:ascii="宋体" w:hAnsi="宋体" w:cs="宋体"/>
                <w:color w:val="auto"/>
                <w:sz w:val="24"/>
                <w:highlight w:val="none"/>
              </w:rPr>
            </w:pPr>
            <w:r>
              <w:rPr>
                <w:rFonts w:hint="eastAsia" w:ascii="宋体" w:hAnsi="宋体" w:cs="宋体"/>
                <w:color w:val="auto"/>
                <w:sz w:val="24"/>
                <w:highlight w:val="none"/>
              </w:rPr>
              <w:t>投标产品实际</w:t>
            </w:r>
            <w:r>
              <w:rPr>
                <w:rFonts w:hint="eastAsia" w:ascii="宋体" w:hAnsi="宋体"/>
                <w:color w:val="auto"/>
                <w:sz w:val="24"/>
                <w:szCs w:val="21"/>
                <w:highlight w:val="none"/>
              </w:rPr>
              <w:t>技术指标</w:t>
            </w:r>
          </w:p>
        </w:tc>
        <w:tc>
          <w:tcPr>
            <w:tcW w:w="1815" w:type="dxa"/>
            <w:tcBorders>
              <w:top w:val="single" w:color="auto" w:sz="4" w:space="0"/>
              <w:left w:val="single" w:color="auto" w:sz="4" w:space="0"/>
              <w:right w:val="single" w:color="auto" w:sz="4" w:space="0"/>
            </w:tcBorders>
            <w:vAlign w:val="center"/>
          </w:tcPr>
          <w:p w14:paraId="16ABFA0D">
            <w:pPr>
              <w:pStyle w:val="336"/>
              <w:jc w:val="center"/>
              <w:rPr>
                <w:rFonts w:ascii="宋体" w:hAnsi="宋体" w:cs="宋体"/>
                <w:color w:val="auto"/>
                <w:sz w:val="24"/>
                <w:highlight w:val="none"/>
              </w:rPr>
            </w:pPr>
            <w:r>
              <w:rPr>
                <w:rFonts w:hint="eastAsia" w:ascii="宋体" w:hAnsi="宋体" w:cs="宋体"/>
                <w:color w:val="auto"/>
                <w:sz w:val="24"/>
                <w:highlight w:val="none"/>
              </w:rPr>
              <w:t>偏离情况详细说明</w:t>
            </w:r>
          </w:p>
        </w:tc>
        <w:tc>
          <w:tcPr>
            <w:tcW w:w="1386" w:type="dxa"/>
            <w:tcBorders>
              <w:top w:val="single" w:color="auto" w:sz="4" w:space="0"/>
              <w:left w:val="single" w:color="auto" w:sz="4" w:space="0"/>
              <w:right w:val="single" w:color="auto" w:sz="4" w:space="0"/>
            </w:tcBorders>
            <w:vAlign w:val="center"/>
          </w:tcPr>
          <w:p w14:paraId="48A6787D">
            <w:pPr>
              <w:pStyle w:val="336"/>
              <w:jc w:val="center"/>
              <w:rPr>
                <w:rFonts w:ascii="宋体" w:hAnsi="宋体" w:cs="宋体"/>
                <w:color w:val="auto"/>
                <w:sz w:val="24"/>
                <w:highlight w:val="none"/>
              </w:rPr>
            </w:pPr>
            <w:r>
              <w:rPr>
                <w:rFonts w:hint="eastAsia" w:ascii="宋体" w:hAnsi="宋体" w:cs="宋体"/>
                <w:color w:val="auto"/>
                <w:sz w:val="24"/>
                <w:highlight w:val="none"/>
              </w:rPr>
              <w:t>备注</w:t>
            </w:r>
          </w:p>
        </w:tc>
      </w:tr>
      <w:tr w14:paraId="1272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6" w:type="dxa"/>
            <w:tcBorders>
              <w:left w:val="single" w:color="auto" w:sz="4" w:space="0"/>
              <w:right w:val="single" w:color="auto" w:sz="4" w:space="0"/>
            </w:tcBorders>
            <w:vAlign w:val="center"/>
          </w:tcPr>
          <w:p w14:paraId="3E09544F">
            <w:pPr>
              <w:pStyle w:val="336"/>
              <w:tabs>
                <w:tab w:val="left" w:pos="3200"/>
              </w:tabs>
              <w:jc w:val="center"/>
              <w:rPr>
                <w:rFonts w:ascii="宋体" w:hAnsi="宋体" w:cs="宋体"/>
                <w:color w:val="auto"/>
                <w:sz w:val="24"/>
                <w:highlight w:val="none"/>
              </w:rPr>
            </w:pPr>
            <w:r>
              <w:rPr>
                <w:rFonts w:hint="eastAsia" w:ascii="宋体" w:hAnsi="宋体" w:cs="宋体"/>
                <w:color w:val="auto"/>
                <w:sz w:val="24"/>
                <w:highlight w:val="none"/>
              </w:rPr>
              <w:t>1</w:t>
            </w:r>
          </w:p>
        </w:tc>
        <w:tc>
          <w:tcPr>
            <w:tcW w:w="1813" w:type="dxa"/>
            <w:tcBorders>
              <w:top w:val="single" w:color="auto" w:sz="4" w:space="0"/>
              <w:left w:val="single" w:color="auto" w:sz="4" w:space="0"/>
              <w:right w:val="single" w:color="auto" w:sz="4" w:space="0"/>
            </w:tcBorders>
            <w:vAlign w:val="center"/>
          </w:tcPr>
          <w:p w14:paraId="0C2C52BB">
            <w:pPr>
              <w:pStyle w:val="336"/>
              <w:jc w:val="center"/>
              <w:rPr>
                <w:rFonts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509A6D08">
            <w:pPr>
              <w:pStyle w:val="336"/>
              <w:jc w:val="center"/>
              <w:rPr>
                <w:rFonts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37B47F31">
            <w:pPr>
              <w:pStyle w:val="336"/>
              <w:jc w:val="center"/>
              <w:rPr>
                <w:rFonts w:ascii="宋体" w:hAnsi="宋体" w:cs="宋体"/>
                <w:color w:val="auto"/>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4271A596">
            <w:pPr>
              <w:pStyle w:val="336"/>
              <w:jc w:val="center"/>
              <w:rPr>
                <w:rFonts w:ascii="宋体" w:hAnsi="宋体" w:cs="宋体"/>
                <w:color w:val="auto"/>
                <w:sz w:val="24"/>
                <w:highlight w:val="none"/>
                <w:lang w:val="en-GB"/>
              </w:rPr>
            </w:pPr>
          </w:p>
        </w:tc>
        <w:tc>
          <w:tcPr>
            <w:tcW w:w="1386" w:type="dxa"/>
            <w:tcBorders>
              <w:top w:val="single" w:color="auto" w:sz="4" w:space="0"/>
              <w:left w:val="single" w:color="auto" w:sz="4" w:space="0"/>
              <w:bottom w:val="single" w:color="auto" w:sz="4" w:space="0"/>
              <w:right w:val="single" w:color="auto" w:sz="4" w:space="0"/>
            </w:tcBorders>
            <w:vAlign w:val="center"/>
          </w:tcPr>
          <w:p w14:paraId="08B7D78C">
            <w:pPr>
              <w:pStyle w:val="336"/>
              <w:jc w:val="center"/>
              <w:rPr>
                <w:rFonts w:ascii="宋体" w:hAnsi="宋体" w:cs="宋体"/>
                <w:color w:val="auto"/>
                <w:sz w:val="24"/>
                <w:highlight w:val="none"/>
                <w:lang w:val="en-GB"/>
              </w:rPr>
            </w:pPr>
          </w:p>
        </w:tc>
      </w:tr>
      <w:tr w14:paraId="1559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6" w:type="dxa"/>
            <w:tcBorders>
              <w:left w:val="single" w:color="auto" w:sz="4" w:space="0"/>
              <w:right w:val="single" w:color="auto" w:sz="4" w:space="0"/>
            </w:tcBorders>
            <w:vAlign w:val="center"/>
          </w:tcPr>
          <w:p w14:paraId="58D52666">
            <w:pPr>
              <w:pStyle w:val="336"/>
              <w:tabs>
                <w:tab w:val="left" w:pos="3200"/>
              </w:tabs>
              <w:jc w:val="center"/>
              <w:rPr>
                <w:rFonts w:ascii="宋体" w:hAnsi="宋体" w:cs="宋体"/>
                <w:color w:val="auto"/>
                <w:sz w:val="24"/>
                <w:highlight w:val="none"/>
              </w:rPr>
            </w:pPr>
            <w:r>
              <w:rPr>
                <w:rFonts w:hint="eastAsia" w:ascii="宋体" w:hAnsi="宋体" w:cs="宋体"/>
                <w:color w:val="auto"/>
                <w:sz w:val="24"/>
                <w:highlight w:val="none"/>
              </w:rPr>
              <w:t>2</w:t>
            </w:r>
          </w:p>
        </w:tc>
        <w:tc>
          <w:tcPr>
            <w:tcW w:w="1813" w:type="dxa"/>
            <w:tcBorders>
              <w:left w:val="single" w:color="auto" w:sz="4" w:space="0"/>
              <w:right w:val="single" w:color="auto" w:sz="4" w:space="0"/>
            </w:tcBorders>
            <w:vAlign w:val="center"/>
          </w:tcPr>
          <w:p w14:paraId="113477F6">
            <w:pPr>
              <w:pStyle w:val="336"/>
              <w:jc w:val="center"/>
              <w:rPr>
                <w:rFonts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18509332">
            <w:pPr>
              <w:pStyle w:val="336"/>
              <w:jc w:val="center"/>
              <w:rPr>
                <w:rFonts w:ascii="宋体" w:hAnsi="宋体" w:cs="宋体"/>
                <w:color w:val="auto"/>
                <w:sz w:val="24"/>
                <w:highlight w:val="none"/>
              </w:rPr>
            </w:pPr>
          </w:p>
        </w:tc>
        <w:tc>
          <w:tcPr>
            <w:tcW w:w="1813" w:type="dxa"/>
            <w:tcBorders>
              <w:top w:val="single" w:color="auto" w:sz="4" w:space="0"/>
              <w:left w:val="single" w:color="auto" w:sz="4" w:space="0"/>
              <w:bottom w:val="single" w:color="auto" w:sz="4" w:space="0"/>
              <w:right w:val="single" w:color="auto" w:sz="4" w:space="0"/>
            </w:tcBorders>
            <w:vAlign w:val="center"/>
          </w:tcPr>
          <w:p w14:paraId="7FD02604">
            <w:pPr>
              <w:pStyle w:val="336"/>
              <w:jc w:val="center"/>
              <w:rPr>
                <w:rFonts w:ascii="宋体" w:hAnsi="宋体" w:cs="宋体"/>
                <w:color w:val="auto"/>
                <w:sz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14:paraId="4F14EDAA">
            <w:pPr>
              <w:pStyle w:val="336"/>
              <w:jc w:val="center"/>
              <w:rPr>
                <w:rFonts w:ascii="宋体" w:hAnsi="宋体" w:cs="宋体"/>
                <w:color w:val="auto"/>
                <w:sz w:val="24"/>
                <w:highlight w:val="none"/>
                <w:lang w:val="en-GB"/>
              </w:rPr>
            </w:pPr>
          </w:p>
        </w:tc>
        <w:tc>
          <w:tcPr>
            <w:tcW w:w="1386" w:type="dxa"/>
            <w:tcBorders>
              <w:top w:val="single" w:color="auto" w:sz="4" w:space="0"/>
              <w:left w:val="single" w:color="auto" w:sz="4" w:space="0"/>
              <w:bottom w:val="single" w:color="auto" w:sz="4" w:space="0"/>
              <w:right w:val="single" w:color="auto" w:sz="4" w:space="0"/>
            </w:tcBorders>
            <w:vAlign w:val="center"/>
          </w:tcPr>
          <w:p w14:paraId="678A4560">
            <w:pPr>
              <w:pStyle w:val="336"/>
              <w:jc w:val="center"/>
              <w:rPr>
                <w:rFonts w:ascii="宋体" w:hAnsi="宋体" w:cs="宋体"/>
                <w:color w:val="auto"/>
                <w:sz w:val="24"/>
                <w:highlight w:val="none"/>
                <w:lang w:val="en-GB"/>
              </w:rPr>
            </w:pPr>
          </w:p>
        </w:tc>
      </w:tr>
      <w:tr w14:paraId="3A7A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6" w:type="dxa"/>
            <w:tcBorders>
              <w:left w:val="single" w:color="auto" w:sz="4" w:space="0"/>
              <w:right w:val="single" w:color="auto" w:sz="4" w:space="0"/>
            </w:tcBorders>
            <w:vAlign w:val="center"/>
          </w:tcPr>
          <w:p w14:paraId="06BA6282">
            <w:pPr>
              <w:pStyle w:val="336"/>
              <w:tabs>
                <w:tab w:val="left" w:pos="3200"/>
              </w:tabs>
              <w:jc w:val="center"/>
              <w:rPr>
                <w:rFonts w:ascii="宋体" w:hAnsi="宋体" w:cs="宋体"/>
                <w:color w:val="auto"/>
                <w:sz w:val="24"/>
                <w:highlight w:val="none"/>
              </w:rPr>
            </w:pPr>
            <w:r>
              <w:rPr>
                <w:rFonts w:hint="eastAsia" w:ascii="宋体" w:hAnsi="宋体" w:cs="宋体"/>
                <w:color w:val="auto"/>
                <w:sz w:val="24"/>
                <w:highlight w:val="none"/>
              </w:rPr>
              <w:t>…</w:t>
            </w:r>
          </w:p>
        </w:tc>
        <w:tc>
          <w:tcPr>
            <w:tcW w:w="1813" w:type="dxa"/>
            <w:tcBorders>
              <w:left w:val="single" w:color="auto" w:sz="4" w:space="0"/>
              <w:bottom w:val="single" w:color="auto" w:sz="4" w:space="0"/>
              <w:right w:val="single" w:color="auto" w:sz="4" w:space="0"/>
            </w:tcBorders>
            <w:vAlign w:val="center"/>
          </w:tcPr>
          <w:p w14:paraId="6D4FAC60">
            <w:pPr>
              <w:pStyle w:val="336"/>
              <w:jc w:val="center"/>
              <w:rPr>
                <w:rFonts w:ascii="宋体" w:hAnsi="宋体" w:cs="宋体"/>
                <w:color w:val="auto"/>
                <w:sz w:val="24"/>
                <w:highlight w:val="none"/>
              </w:rPr>
            </w:pPr>
            <w:r>
              <w:rPr>
                <w:rFonts w:hint="eastAsia" w:ascii="宋体" w:hAnsi="宋体" w:cs="宋体"/>
                <w:color w:val="auto"/>
                <w:sz w:val="24"/>
                <w:highlight w:val="none"/>
              </w:rPr>
              <w:t>…</w:t>
            </w:r>
          </w:p>
        </w:tc>
        <w:tc>
          <w:tcPr>
            <w:tcW w:w="1813" w:type="dxa"/>
            <w:tcBorders>
              <w:top w:val="single" w:color="auto" w:sz="4" w:space="0"/>
              <w:left w:val="single" w:color="auto" w:sz="4" w:space="0"/>
              <w:bottom w:val="single" w:color="auto" w:sz="4" w:space="0"/>
              <w:right w:val="single" w:color="auto" w:sz="4" w:space="0"/>
            </w:tcBorders>
            <w:vAlign w:val="center"/>
          </w:tcPr>
          <w:p w14:paraId="54260D01">
            <w:pPr>
              <w:pStyle w:val="336"/>
              <w:jc w:val="center"/>
              <w:rPr>
                <w:rFonts w:ascii="宋体" w:hAnsi="宋体" w:cs="宋体"/>
                <w:color w:val="auto"/>
                <w:sz w:val="24"/>
                <w:highlight w:val="none"/>
              </w:rPr>
            </w:pPr>
            <w:r>
              <w:rPr>
                <w:rFonts w:hint="eastAsia" w:ascii="宋体" w:hAnsi="宋体" w:cs="宋体"/>
                <w:color w:val="auto"/>
                <w:sz w:val="24"/>
                <w:highlight w:val="none"/>
              </w:rPr>
              <w:t>…</w:t>
            </w:r>
          </w:p>
        </w:tc>
        <w:tc>
          <w:tcPr>
            <w:tcW w:w="1813" w:type="dxa"/>
            <w:tcBorders>
              <w:top w:val="single" w:color="auto" w:sz="4" w:space="0"/>
              <w:left w:val="single" w:color="auto" w:sz="4" w:space="0"/>
              <w:bottom w:val="single" w:color="auto" w:sz="4" w:space="0"/>
              <w:right w:val="single" w:color="auto" w:sz="4" w:space="0"/>
            </w:tcBorders>
            <w:vAlign w:val="center"/>
          </w:tcPr>
          <w:p w14:paraId="44C8A46A">
            <w:pPr>
              <w:pStyle w:val="336"/>
              <w:jc w:val="center"/>
              <w:rPr>
                <w:rFonts w:ascii="宋体" w:hAnsi="宋体" w:cs="宋体"/>
                <w:color w:val="auto"/>
                <w:sz w:val="24"/>
                <w:highlight w:val="none"/>
              </w:rPr>
            </w:pPr>
            <w:r>
              <w:rPr>
                <w:rFonts w:hint="eastAsia" w:ascii="宋体" w:hAnsi="宋体" w:cs="宋体"/>
                <w:color w:val="auto"/>
                <w:sz w:val="24"/>
                <w:highlight w:val="none"/>
              </w:rPr>
              <w:t>…</w:t>
            </w:r>
          </w:p>
        </w:tc>
        <w:tc>
          <w:tcPr>
            <w:tcW w:w="1815" w:type="dxa"/>
            <w:tcBorders>
              <w:top w:val="single" w:color="auto" w:sz="4" w:space="0"/>
              <w:left w:val="single" w:color="auto" w:sz="4" w:space="0"/>
              <w:bottom w:val="single" w:color="auto" w:sz="4" w:space="0"/>
              <w:right w:val="single" w:color="auto" w:sz="4" w:space="0"/>
            </w:tcBorders>
            <w:vAlign w:val="center"/>
          </w:tcPr>
          <w:p w14:paraId="256167E8">
            <w:pPr>
              <w:pStyle w:val="336"/>
              <w:jc w:val="center"/>
              <w:rPr>
                <w:rFonts w:ascii="宋体" w:hAnsi="宋体" w:cs="宋体"/>
                <w:color w:val="auto"/>
                <w:sz w:val="24"/>
                <w:highlight w:val="none"/>
                <w:lang w:val="en-GB"/>
              </w:rPr>
            </w:pPr>
            <w:r>
              <w:rPr>
                <w:rFonts w:hint="eastAsia" w:ascii="宋体" w:hAnsi="宋体" w:cs="宋体"/>
                <w:color w:val="auto"/>
                <w:sz w:val="24"/>
                <w:highlight w:val="none"/>
              </w:rPr>
              <w:t>…</w:t>
            </w:r>
          </w:p>
        </w:tc>
        <w:tc>
          <w:tcPr>
            <w:tcW w:w="1386" w:type="dxa"/>
            <w:tcBorders>
              <w:top w:val="single" w:color="auto" w:sz="4" w:space="0"/>
              <w:left w:val="single" w:color="auto" w:sz="4" w:space="0"/>
              <w:bottom w:val="single" w:color="auto" w:sz="4" w:space="0"/>
              <w:right w:val="single" w:color="auto" w:sz="4" w:space="0"/>
            </w:tcBorders>
            <w:vAlign w:val="center"/>
          </w:tcPr>
          <w:p w14:paraId="4BCE937F">
            <w:pPr>
              <w:pStyle w:val="336"/>
              <w:jc w:val="center"/>
              <w:rPr>
                <w:rFonts w:ascii="宋体" w:hAnsi="宋体" w:cs="宋体"/>
                <w:color w:val="auto"/>
                <w:sz w:val="24"/>
                <w:highlight w:val="none"/>
                <w:lang w:val="en-GB"/>
              </w:rPr>
            </w:pPr>
            <w:r>
              <w:rPr>
                <w:rFonts w:hint="eastAsia" w:ascii="宋体" w:hAnsi="宋体" w:cs="宋体"/>
                <w:color w:val="auto"/>
                <w:sz w:val="24"/>
                <w:highlight w:val="none"/>
              </w:rPr>
              <w:t>…</w:t>
            </w:r>
          </w:p>
        </w:tc>
      </w:tr>
    </w:tbl>
    <w:p w14:paraId="10DA98D4">
      <w:pPr>
        <w:pStyle w:val="336"/>
        <w:spacing w:line="360" w:lineRule="auto"/>
        <w:rPr>
          <w:rFonts w:ascii="宋体" w:hAnsi="宋体" w:cs="宋体"/>
          <w:color w:val="auto"/>
          <w:sz w:val="24"/>
          <w:highlight w:val="none"/>
          <w:lang w:val="en-GB"/>
        </w:rPr>
      </w:pPr>
      <w:r>
        <w:rPr>
          <w:rFonts w:hint="eastAsia" w:ascii="宋体" w:hAnsi="宋体" w:cs="宋体"/>
          <w:color w:val="auto"/>
          <w:sz w:val="24"/>
          <w:highlight w:val="none"/>
          <w:lang w:val="en-GB"/>
        </w:rPr>
        <w:t>注：</w:t>
      </w:r>
    </w:p>
    <w:p w14:paraId="4FC35EA6">
      <w:pPr>
        <w:pStyle w:val="336"/>
        <w:spacing w:line="360" w:lineRule="auto"/>
        <w:rPr>
          <w:rFonts w:ascii="宋体" w:hAnsi="宋体" w:cs="宋体"/>
          <w:color w:val="auto"/>
          <w:sz w:val="24"/>
          <w:highlight w:val="none"/>
          <w:lang w:val="en-GB"/>
        </w:rPr>
      </w:pPr>
      <w:r>
        <w:rPr>
          <w:rFonts w:hint="eastAsia" w:ascii="宋体" w:hAnsi="宋体" w:cs="宋体"/>
          <w:color w:val="auto"/>
          <w:sz w:val="24"/>
          <w:highlight w:val="none"/>
          <w:lang w:val="en-GB"/>
        </w:rPr>
        <w:t>请各供应商参照采购需求，根据投标产品的实际技术指标</w:t>
      </w:r>
      <w:r>
        <w:rPr>
          <w:rFonts w:hint="eastAsia" w:ascii="宋体" w:hAnsi="宋体" w:cs="宋体"/>
          <w:color w:val="auto"/>
          <w:sz w:val="24"/>
          <w:szCs w:val="24"/>
          <w:highlight w:val="none"/>
          <w:lang w:val="en-GB"/>
        </w:rPr>
        <w:t>真实、认真的填写本表</w:t>
      </w:r>
      <w:r>
        <w:rPr>
          <w:rFonts w:hint="eastAsia" w:ascii="宋体" w:hAnsi="宋体" w:cs="宋体"/>
          <w:color w:val="auto"/>
          <w:sz w:val="24"/>
          <w:highlight w:val="none"/>
          <w:lang w:val="en-GB"/>
        </w:rPr>
        <w:t>：</w:t>
      </w:r>
    </w:p>
    <w:p w14:paraId="37B98C1E">
      <w:pPr>
        <w:pStyle w:val="336"/>
        <w:spacing w:line="360" w:lineRule="auto"/>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GB"/>
        </w:rPr>
        <w:t>“</w:t>
      </w:r>
      <w:r>
        <w:rPr>
          <w:rFonts w:hint="eastAsia" w:ascii="宋体" w:hAnsi="宋体" w:cs="宋体"/>
          <w:color w:val="auto"/>
          <w:sz w:val="24"/>
          <w:highlight w:val="none"/>
        </w:rPr>
        <w:t>投标</w:t>
      </w:r>
      <w:r>
        <w:rPr>
          <w:rFonts w:hint="eastAsia" w:ascii="宋体" w:hAnsi="宋体" w:cs="宋体"/>
          <w:color w:val="auto"/>
          <w:sz w:val="24"/>
          <w:szCs w:val="24"/>
          <w:highlight w:val="none"/>
        </w:rPr>
        <w:t>产品名称</w:t>
      </w:r>
      <w:r>
        <w:rPr>
          <w:rFonts w:hint="eastAsia" w:ascii="宋体" w:hAnsi="宋体" w:cs="宋体"/>
          <w:color w:val="auto"/>
          <w:sz w:val="24"/>
          <w:highlight w:val="none"/>
          <w:lang w:val="en-GB"/>
        </w:rPr>
        <w:t>”</w:t>
      </w:r>
      <w:r>
        <w:rPr>
          <w:rFonts w:hint="eastAsia" w:ascii="宋体" w:hAnsi="宋体" w:cs="宋体"/>
          <w:color w:val="auto"/>
          <w:sz w:val="24"/>
          <w:highlight w:val="none"/>
        </w:rPr>
        <w:t>应与</w:t>
      </w:r>
      <w:r>
        <w:rPr>
          <w:rFonts w:hint="eastAsia" w:ascii="宋体" w:hAnsi="宋体" w:cs="宋体"/>
          <w:color w:val="auto"/>
          <w:sz w:val="24"/>
          <w:szCs w:val="24"/>
          <w:highlight w:val="none"/>
          <w:lang w:val="en-GB"/>
        </w:rPr>
        <w:t>采购需求</w:t>
      </w:r>
      <w:r>
        <w:rPr>
          <w:rFonts w:hint="eastAsia" w:ascii="宋体" w:hAnsi="宋体" w:cs="宋体"/>
          <w:color w:val="auto"/>
          <w:sz w:val="24"/>
          <w:highlight w:val="none"/>
        </w:rPr>
        <w:t>的内容一致；</w:t>
      </w:r>
    </w:p>
    <w:p w14:paraId="77E4CD61">
      <w:pPr>
        <w:pStyle w:val="336"/>
        <w:spacing w:line="360" w:lineRule="auto"/>
        <w:rPr>
          <w:rFonts w:ascii="宋体" w:hAnsi="宋体" w:cs="宋体"/>
          <w:color w:val="auto"/>
          <w:sz w:val="24"/>
          <w:highlight w:val="none"/>
          <w:lang w:val="en-GB"/>
        </w:rPr>
      </w:pPr>
      <w:r>
        <w:rPr>
          <w:rFonts w:hint="eastAsia" w:ascii="宋体" w:hAnsi="宋体" w:cs="宋体"/>
          <w:color w:val="auto"/>
          <w:sz w:val="24"/>
          <w:highlight w:val="none"/>
        </w:rPr>
        <w:t>2</w:t>
      </w:r>
      <w:r>
        <w:rPr>
          <w:rFonts w:hint="eastAsia" w:ascii="宋体" w:hAnsi="宋体" w:cs="宋体"/>
          <w:color w:val="auto"/>
          <w:sz w:val="24"/>
          <w:highlight w:val="none"/>
          <w:lang w:val="en-GB"/>
        </w:rPr>
        <w:t>.“</w:t>
      </w:r>
      <w:r>
        <w:rPr>
          <w:rFonts w:hint="eastAsia" w:ascii="宋体" w:hAnsi="宋体" w:cs="宋体"/>
          <w:color w:val="auto"/>
          <w:sz w:val="24"/>
          <w:highlight w:val="none"/>
        </w:rPr>
        <w:t>采购需求</w:t>
      </w:r>
      <w:r>
        <w:rPr>
          <w:rFonts w:hint="eastAsia" w:ascii="宋体" w:hAnsi="宋体"/>
          <w:color w:val="auto"/>
          <w:sz w:val="24"/>
          <w:szCs w:val="21"/>
          <w:highlight w:val="none"/>
        </w:rPr>
        <w:t>技术指标</w:t>
      </w:r>
      <w:r>
        <w:rPr>
          <w:rFonts w:hint="eastAsia" w:ascii="宋体" w:hAnsi="宋体" w:cs="宋体"/>
          <w:color w:val="auto"/>
          <w:sz w:val="24"/>
          <w:highlight w:val="none"/>
          <w:lang w:val="en-GB"/>
        </w:rPr>
        <w:t>”</w:t>
      </w:r>
      <w:r>
        <w:rPr>
          <w:rFonts w:hint="eastAsia" w:ascii="宋体" w:hAnsi="宋体" w:cs="宋体"/>
          <w:color w:val="auto"/>
          <w:sz w:val="24"/>
          <w:highlight w:val="none"/>
        </w:rPr>
        <w:t>应与</w:t>
      </w:r>
      <w:r>
        <w:rPr>
          <w:rFonts w:hint="eastAsia" w:ascii="宋体" w:hAnsi="宋体" w:cs="宋体"/>
          <w:color w:val="auto"/>
          <w:sz w:val="24"/>
          <w:szCs w:val="24"/>
          <w:highlight w:val="none"/>
          <w:lang w:val="en-GB"/>
        </w:rPr>
        <w:t>采购需求</w:t>
      </w:r>
      <w:r>
        <w:rPr>
          <w:rFonts w:hint="eastAsia" w:ascii="宋体" w:hAnsi="宋体" w:cs="宋体"/>
          <w:color w:val="auto"/>
          <w:sz w:val="24"/>
          <w:highlight w:val="none"/>
        </w:rPr>
        <w:t>的内容一致；</w:t>
      </w:r>
    </w:p>
    <w:p w14:paraId="63256B4E">
      <w:pPr>
        <w:pStyle w:val="336"/>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GB"/>
        </w:rPr>
        <w:t>“</w:t>
      </w:r>
      <w:r>
        <w:rPr>
          <w:rFonts w:hint="eastAsia" w:ascii="宋体" w:hAnsi="宋体" w:cs="宋体"/>
          <w:color w:val="auto"/>
          <w:sz w:val="24"/>
          <w:highlight w:val="none"/>
        </w:rPr>
        <w:t>投标产品实际</w:t>
      </w:r>
      <w:r>
        <w:rPr>
          <w:rFonts w:hint="eastAsia" w:ascii="宋体" w:hAnsi="宋体"/>
          <w:color w:val="auto"/>
          <w:sz w:val="24"/>
          <w:szCs w:val="21"/>
          <w:highlight w:val="none"/>
        </w:rPr>
        <w:t>技术指标</w:t>
      </w:r>
      <w:r>
        <w:rPr>
          <w:rFonts w:hint="eastAsia" w:ascii="宋体" w:hAnsi="宋体" w:cs="宋体"/>
          <w:color w:val="auto"/>
          <w:sz w:val="24"/>
          <w:highlight w:val="none"/>
          <w:lang w:val="en-GB"/>
        </w:rPr>
        <w:t>”应注明投标产品的详细技术</w:t>
      </w:r>
      <w:r>
        <w:rPr>
          <w:rFonts w:hint="eastAsia" w:ascii="宋体" w:hAnsi="宋体"/>
          <w:color w:val="auto"/>
          <w:sz w:val="24"/>
          <w:szCs w:val="21"/>
          <w:highlight w:val="none"/>
        </w:rPr>
        <w:t>指标、</w:t>
      </w:r>
      <w:r>
        <w:rPr>
          <w:rFonts w:hint="eastAsia" w:ascii="宋体" w:hAnsi="宋体" w:cs="宋体"/>
          <w:color w:val="auto"/>
          <w:sz w:val="24"/>
          <w:highlight w:val="none"/>
          <w:lang w:val="en-GB"/>
        </w:rPr>
        <w:t>参数等，并</w:t>
      </w:r>
      <w:r>
        <w:rPr>
          <w:rFonts w:hint="eastAsia" w:ascii="宋体" w:hAnsi="宋体" w:cs="宋体"/>
          <w:color w:val="auto"/>
          <w:sz w:val="24"/>
          <w:szCs w:val="24"/>
          <w:highlight w:val="none"/>
        </w:rPr>
        <w:t>提供相应证明资料</w:t>
      </w:r>
      <w:r>
        <w:rPr>
          <w:rFonts w:hint="eastAsia" w:ascii="宋体" w:hAnsi="宋体" w:cs="宋体"/>
          <w:color w:val="auto"/>
          <w:sz w:val="24"/>
          <w:highlight w:val="none"/>
          <w:lang w:val="en-GB"/>
        </w:rPr>
        <w:t>；</w:t>
      </w:r>
    </w:p>
    <w:p w14:paraId="5B067A7B">
      <w:pPr>
        <w:pStyle w:val="336"/>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GB"/>
        </w:rPr>
        <w:t>“</w:t>
      </w:r>
      <w:r>
        <w:rPr>
          <w:rFonts w:hint="eastAsia" w:ascii="宋体" w:hAnsi="宋体" w:cs="宋体"/>
          <w:color w:val="auto"/>
          <w:sz w:val="24"/>
          <w:highlight w:val="none"/>
        </w:rPr>
        <w:t>偏离情况详细说明</w:t>
      </w:r>
      <w:r>
        <w:rPr>
          <w:rFonts w:hint="eastAsia" w:ascii="宋体" w:hAnsi="宋体" w:cs="宋体"/>
          <w:color w:val="auto"/>
          <w:sz w:val="24"/>
          <w:highlight w:val="none"/>
          <w:lang w:val="en-GB"/>
        </w:rPr>
        <w:t>”应注明详细的偏离技术</w:t>
      </w:r>
      <w:r>
        <w:rPr>
          <w:rFonts w:hint="eastAsia" w:ascii="宋体" w:hAnsi="宋体"/>
          <w:color w:val="auto"/>
          <w:sz w:val="24"/>
          <w:szCs w:val="21"/>
          <w:highlight w:val="none"/>
        </w:rPr>
        <w:t>指标</w:t>
      </w:r>
      <w:r>
        <w:rPr>
          <w:rFonts w:hint="eastAsia" w:ascii="宋体" w:hAnsi="宋体" w:cs="宋体"/>
          <w:color w:val="auto"/>
          <w:sz w:val="24"/>
          <w:highlight w:val="none"/>
          <w:lang w:val="en-GB"/>
        </w:rPr>
        <w:t>及说明，并</w:t>
      </w:r>
      <w:r>
        <w:rPr>
          <w:rFonts w:hint="eastAsia" w:ascii="宋体" w:hAnsi="宋体" w:cs="宋体"/>
          <w:color w:val="auto"/>
          <w:sz w:val="24"/>
          <w:szCs w:val="24"/>
          <w:highlight w:val="none"/>
        </w:rPr>
        <w:t>提供相应证明资料</w:t>
      </w:r>
      <w:r>
        <w:rPr>
          <w:rFonts w:hint="eastAsia" w:ascii="宋体" w:hAnsi="宋体" w:cs="宋体"/>
          <w:color w:val="auto"/>
          <w:sz w:val="24"/>
          <w:highlight w:val="none"/>
          <w:lang w:val="en-GB"/>
        </w:rPr>
        <w:t>；</w:t>
      </w:r>
    </w:p>
    <w:p w14:paraId="297D129B">
      <w:pPr>
        <w:pStyle w:val="336"/>
        <w:spacing w:line="360" w:lineRule="auto"/>
        <w:rPr>
          <w:rFonts w:ascii="宋体" w:hAnsi="宋体" w:cs="宋体"/>
          <w:color w:val="auto"/>
          <w:sz w:val="24"/>
          <w:highlight w:val="none"/>
          <w:lang w:val="en-GB"/>
        </w:rPr>
      </w:pPr>
      <w:r>
        <w:rPr>
          <w:rFonts w:hint="eastAsia" w:ascii="宋体" w:hAnsi="宋体" w:cs="宋体"/>
          <w:color w:val="auto"/>
          <w:sz w:val="24"/>
          <w:highlight w:val="none"/>
        </w:rPr>
        <w:t>5.</w:t>
      </w:r>
      <w:r>
        <w:rPr>
          <w:rFonts w:hint="eastAsia" w:ascii="宋体" w:hAnsi="宋体" w:cs="宋体"/>
          <w:color w:val="auto"/>
          <w:sz w:val="24"/>
          <w:highlight w:val="none"/>
          <w:lang w:val="en-GB"/>
        </w:rPr>
        <w:t>“备注”应注明此项偏离为“正偏离”或“负偏离”，并</w:t>
      </w:r>
      <w:r>
        <w:rPr>
          <w:rFonts w:hint="eastAsia" w:ascii="宋体" w:hAnsi="宋体" w:cs="宋体"/>
          <w:color w:val="auto"/>
          <w:sz w:val="24"/>
          <w:szCs w:val="24"/>
          <w:highlight w:val="none"/>
        </w:rPr>
        <w:t>提供相应证明资料</w:t>
      </w:r>
      <w:r>
        <w:rPr>
          <w:rFonts w:hint="eastAsia" w:ascii="宋体" w:hAnsi="宋体" w:cs="宋体"/>
          <w:color w:val="auto"/>
          <w:sz w:val="24"/>
          <w:highlight w:val="none"/>
          <w:lang w:val="en-GB"/>
        </w:rPr>
        <w:t>；</w:t>
      </w:r>
    </w:p>
    <w:p w14:paraId="57B45A85">
      <w:pPr>
        <w:pStyle w:val="336"/>
        <w:spacing w:line="360" w:lineRule="auto"/>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GB"/>
        </w:rPr>
        <w:t>存在</w:t>
      </w:r>
      <w:r>
        <w:rPr>
          <w:rFonts w:hint="eastAsia" w:ascii="宋体" w:hAnsi="宋体" w:cs="宋体"/>
          <w:color w:val="auto"/>
          <w:sz w:val="24"/>
          <w:highlight w:val="none"/>
        </w:rPr>
        <w:t>实质性条款</w:t>
      </w:r>
      <w:r>
        <w:rPr>
          <w:rFonts w:hint="eastAsia" w:ascii="宋体" w:hAnsi="宋体" w:cs="宋体"/>
          <w:color w:val="auto"/>
          <w:sz w:val="24"/>
          <w:highlight w:val="none"/>
          <w:lang w:val="en-GB"/>
        </w:rPr>
        <w:t>负偏离，响应文件无效（采购需求中</w:t>
      </w:r>
      <w:r>
        <w:rPr>
          <w:rFonts w:hint="eastAsia" w:ascii="宋体" w:hAnsi="宋体" w:cs="宋体"/>
          <w:color w:val="auto"/>
          <w:sz w:val="24"/>
          <w:highlight w:val="none"/>
        </w:rPr>
        <w:t>“▲”条款为实质性条款）</w:t>
      </w:r>
      <w:r>
        <w:rPr>
          <w:rFonts w:hint="eastAsia" w:ascii="宋体" w:hAnsi="宋体" w:cs="宋体"/>
          <w:color w:val="auto"/>
          <w:sz w:val="24"/>
          <w:highlight w:val="none"/>
          <w:lang w:val="en-GB"/>
        </w:rPr>
        <w:t>；</w:t>
      </w:r>
    </w:p>
    <w:p w14:paraId="50EADF79">
      <w:pPr>
        <w:pStyle w:val="336"/>
        <w:spacing w:line="360" w:lineRule="auto"/>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GB"/>
        </w:rPr>
        <w:t>“</w:t>
      </w:r>
      <w:r>
        <w:rPr>
          <w:rFonts w:hint="eastAsia" w:ascii="宋体" w:hAnsi="宋体" w:cs="宋体"/>
          <w:color w:val="auto"/>
          <w:sz w:val="24"/>
          <w:highlight w:val="none"/>
        </w:rPr>
        <w:t>投标</w:t>
      </w:r>
      <w:r>
        <w:rPr>
          <w:rFonts w:hint="eastAsia" w:ascii="宋体" w:hAnsi="宋体" w:cs="宋体"/>
          <w:color w:val="auto"/>
          <w:sz w:val="24"/>
          <w:szCs w:val="24"/>
          <w:highlight w:val="none"/>
        </w:rPr>
        <w:t>产品名称</w:t>
      </w:r>
      <w:r>
        <w:rPr>
          <w:rFonts w:hint="eastAsia" w:ascii="宋体" w:hAnsi="宋体" w:cs="宋体"/>
          <w:color w:val="auto"/>
          <w:sz w:val="24"/>
          <w:highlight w:val="none"/>
          <w:lang w:val="en-GB"/>
        </w:rPr>
        <w:t>”、“</w:t>
      </w:r>
      <w:r>
        <w:rPr>
          <w:rFonts w:hint="eastAsia" w:ascii="宋体" w:hAnsi="宋体" w:cs="宋体"/>
          <w:color w:val="auto"/>
          <w:sz w:val="24"/>
          <w:highlight w:val="none"/>
        </w:rPr>
        <w:t>采购需求</w:t>
      </w:r>
      <w:r>
        <w:rPr>
          <w:rFonts w:hint="eastAsia" w:ascii="宋体" w:hAnsi="宋体"/>
          <w:color w:val="auto"/>
          <w:sz w:val="24"/>
          <w:szCs w:val="21"/>
          <w:highlight w:val="none"/>
        </w:rPr>
        <w:t>技术指标</w:t>
      </w:r>
      <w:r>
        <w:rPr>
          <w:rFonts w:hint="eastAsia" w:ascii="宋体" w:hAnsi="宋体" w:cs="宋体"/>
          <w:color w:val="auto"/>
          <w:sz w:val="24"/>
          <w:highlight w:val="none"/>
          <w:lang w:val="en-GB"/>
        </w:rPr>
        <w:t>”</w:t>
      </w:r>
      <w:r>
        <w:rPr>
          <w:rFonts w:hint="eastAsia" w:ascii="宋体" w:hAnsi="宋体" w:cs="宋体"/>
          <w:color w:val="auto"/>
          <w:sz w:val="24"/>
          <w:highlight w:val="none"/>
        </w:rPr>
        <w:t>如与</w:t>
      </w:r>
      <w:r>
        <w:rPr>
          <w:rFonts w:hint="eastAsia" w:ascii="宋体" w:hAnsi="宋体" w:cs="宋体"/>
          <w:color w:val="auto"/>
          <w:sz w:val="24"/>
          <w:szCs w:val="24"/>
          <w:highlight w:val="none"/>
          <w:lang w:val="en-GB"/>
        </w:rPr>
        <w:t>采购需求</w:t>
      </w:r>
      <w:r>
        <w:rPr>
          <w:rFonts w:hint="eastAsia" w:ascii="宋体" w:hAnsi="宋体" w:cs="宋体"/>
          <w:color w:val="auto"/>
          <w:sz w:val="24"/>
          <w:highlight w:val="none"/>
        </w:rPr>
        <w:t>的内容不一致，有意修改且不作出</w:t>
      </w:r>
      <w:r>
        <w:rPr>
          <w:rFonts w:hint="eastAsia" w:ascii="宋体" w:hAnsi="宋体" w:cs="宋体"/>
          <w:color w:val="auto"/>
          <w:sz w:val="24"/>
          <w:highlight w:val="none"/>
          <w:lang w:val="en-GB"/>
        </w:rPr>
        <w:t>说明</w:t>
      </w:r>
      <w:r>
        <w:rPr>
          <w:rFonts w:hint="eastAsia" w:ascii="宋体" w:hAnsi="宋体" w:cs="宋体"/>
          <w:color w:val="auto"/>
          <w:sz w:val="24"/>
          <w:highlight w:val="none"/>
        </w:rPr>
        <w:t>，评审小组</w:t>
      </w:r>
      <w:r>
        <w:rPr>
          <w:rFonts w:hint="eastAsia" w:ascii="宋体" w:hAnsi="宋体" w:cs="宋体"/>
          <w:color w:val="auto"/>
          <w:sz w:val="24"/>
          <w:highlight w:val="none"/>
          <w:lang w:val="en-GB"/>
        </w:rPr>
        <w:t>可对此项按评审办法加倍减分</w:t>
      </w:r>
      <w:r>
        <w:rPr>
          <w:rFonts w:hint="eastAsia" w:ascii="宋体" w:hAnsi="宋体" w:cs="宋体"/>
          <w:color w:val="auto"/>
          <w:sz w:val="24"/>
          <w:highlight w:val="none"/>
        </w:rPr>
        <w:t>；</w:t>
      </w:r>
    </w:p>
    <w:p w14:paraId="1CCDDA59">
      <w:pPr>
        <w:pStyle w:val="336"/>
        <w:tabs>
          <w:tab w:val="left" w:pos="1267"/>
        </w:tabs>
        <w:spacing w:line="360" w:lineRule="auto"/>
        <w:rPr>
          <w:rFonts w:ascii="宋体" w:hAnsi="宋体" w:cs="宋体"/>
          <w:bCs/>
          <w:color w:val="auto"/>
          <w:sz w:val="24"/>
          <w:highlight w:val="none"/>
        </w:rPr>
      </w:pPr>
      <w:r>
        <w:rPr>
          <w:rFonts w:hint="eastAsia" w:ascii="宋体" w:hAnsi="宋体" w:cs="宋体"/>
          <w:color w:val="auto"/>
          <w:sz w:val="24"/>
          <w:highlight w:val="none"/>
        </w:rPr>
        <w:t>8.评审小组</w:t>
      </w:r>
      <w:r>
        <w:rPr>
          <w:rFonts w:hint="eastAsia" w:ascii="宋体" w:hAnsi="宋体" w:cs="宋体"/>
          <w:color w:val="auto"/>
          <w:sz w:val="24"/>
          <w:highlight w:val="none"/>
          <w:lang w:val="en-GB"/>
        </w:rPr>
        <w:t>将根据评审办法和细则进行打分，如某项</w:t>
      </w:r>
      <w:r>
        <w:rPr>
          <w:rFonts w:hint="eastAsia" w:ascii="宋体" w:hAnsi="宋体" w:cs="宋体"/>
          <w:color w:val="auto"/>
          <w:sz w:val="24"/>
          <w:highlight w:val="none"/>
        </w:rPr>
        <w:t>投标产品实际</w:t>
      </w:r>
      <w:r>
        <w:rPr>
          <w:rFonts w:hint="eastAsia" w:ascii="宋体" w:hAnsi="宋体"/>
          <w:color w:val="auto"/>
          <w:sz w:val="24"/>
          <w:szCs w:val="21"/>
          <w:highlight w:val="none"/>
        </w:rPr>
        <w:t>技术指标</w:t>
      </w:r>
      <w:r>
        <w:rPr>
          <w:rFonts w:hint="eastAsia" w:ascii="宋体" w:hAnsi="宋体" w:cs="宋体"/>
          <w:color w:val="auto"/>
          <w:sz w:val="24"/>
          <w:highlight w:val="none"/>
          <w:lang w:val="en-GB"/>
        </w:rPr>
        <w:t>为“负偏离”，而供应商注明为“正偏离”或不注明的，</w:t>
      </w:r>
      <w:r>
        <w:rPr>
          <w:rFonts w:hint="eastAsia" w:ascii="宋体" w:hAnsi="宋体" w:cs="宋体"/>
          <w:color w:val="auto"/>
          <w:sz w:val="24"/>
          <w:highlight w:val="none"/>
        </w:rPr>
        <w:t>评审小组</w:t>
      </w:r>
      <w:r>
        <w:rPr>
          <w:rFonts w:hint="eastAsia" w:ascii="宋体" w:hAnsi="宋体" w:cs="宋体"/>
          <w:color w:val="auto"/>
          <w:sz w:val="24"/>
          <w:highlight w:val="none"/>
          <w:lang w:val="en-GB"/>
        </w:rPr>
        <w:t>可对此项偏离按评审办法加倍减分；</w:t>
      </w:r>
    </w:p>
    <w:p w14:paraId="39CF55E8">
      <w:pPr>
        <w:pStyle w:val="336"/>
        <w:spacing w:line="360" w:lineRule="auto"/>
        <w:rPr>
          <w:rFonts w:ascii="宋体" w:hAnsi="宋体" w:cs="宋体"/>
          <w:bCs/>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GB"/>
        </w:rPr>
        <w:t>供应商注明的偏离情况只作为评审小组评</w:t>
      </w:r>
      <w:r>
        <w:rPr>
          <w:rFonts w:hint="eastAsia" w:ascii="宋体" w:hAnsi="宋体" w:cs="宋体"/>
          <w:color w:val="auto"/>
          <w:sz w:val="24"/>
          <w:highlight w:val="none"/>
        </w:rPr>
        <w:t>审</w:t>
      </w:r>
      <w:r>
        <w:rPr>
          <w:rFonts w:hint="eastAsia" w:ascii="宋体" w:hAnsi="宋体" w:cs="宋体"/>
          <w:color w:val="auto"/>
          <w:sz w:val="24"/>
          <w:highlight w:val="none"/>
          <w:lang w:val="en-GB"/>
        </w:rPr>
        <w:t>的参考，最终是否构成偏离或实质性偏离情况以</w:t>
      </w:r>
      <w:r>
        <w:rPr>
          <w:rFonts w:hint="eastAsia" w:ascii="宋体" w:hAnsi="宋体" w:cs="宋体"/>
          <w:color w:val="auto"/>
          <w:sz w:val="24"/>
          <w:highlight w:val="none"/>
        </w:rPr>
        <w:t>评审小组</w:t>
      </w:r>
      <w:r>
        <w:rPr>
          <w:rFonts w:hint="eastAsia" w:ascii="宋体" w:hAnsi="宋体" w:cs="宋体"/>
          <w:color w:val="auto"/>
          <w:sz w:val="24"/>
          <w:highlight w:val="none"/>
          <w:lang w:val="en-GB"/>
        </w:rPr>
        <w:t>综合评价为准，</w:t>
      </w:r>
      <w:r>
        <w:rPr>
          <w:rFonts w:hint="eastAsia" w:ascii="宋体" w:hAnsi="宋体" w:cs="宋体"/>
          <w:bCs/>
          <w:color w:val="auto"/>
          <w:sz w:val="24"/>
          <w:highlight w:val="none"/>
        </w:rPr>
        <w:t>解释权属</w:t>
      </w:r>
      <w:r>
        <w:rPr>
          <w:rFonts w:hint="eastAsia" w:ascii="宋体" w:hAnsi="宋体" w:cs="宋体"/>
          <w:color w:val="auto"/>
          <w:sz w:val="24"/>
          <w:highlight w:val="none"/>
        </w:rPr>
        <w:t>评审小组</w:t>
      </w:r>
      <w:r>
        <w:rPr>
          <w:rFonts w:hint="eastAsia" w:ascii="宋体" w:hAnsi="宋体" w:cs="宋体"/>
          <w:bCs/>
          <w:color w:val="auto"/>
          <w:sz w:val="24"/>
          <w:highlight w:val="none"/>
        </w:rPr>
        <w:t>；</w:t>
      </w:r>
    </w:p>
    <w:p w14:paraId="38612B9A">
      <w:pPr>
        <w:pStyle w:val="336"/>
        <w:spacing w:line="360" w:lineRule="auto"/>
        <w:rPr>
          <w:rFonts w:ascii="宋体" w:hAnsi="宋体" w:cs="宋体"/>
          <w:color w:val="auto"/>
          <w:sz w:val="32"/>
          <w:szCs w:val="32"/>
          <w:highlight w:val="none"/>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val="en-GB"/>
        </w:rPr>
        <w:t>供应商应真实、认真的填写本表，并对其真实性负责，</w:t>
      </w:r>
      <w:r>
        <w:rPr>
          <w:rFonts w:hint="eastAsia" w:ascii="宋体" w:hAnsi="宋体" w:cs="宋体"/>
          <w:color w:val="auto"/>
          <w:sz w:val="24"/>
          <w:highlight w:val="none"/>
          <w:lang w:val="en-GB"/>
        </w:rPr>
        <w:t>因任何原因漏写或缺项或填写不正确的，造成后果由供应商自行承担。</w:t>
      </w:r>
    </w:p>
    <w:p w14:paraId="6B6EBD5B">
      <w:pPr>
        <w:rPr>
          <w:rFonts w:ascii="宋体" w:hAnsi="宋体" w:cs="宋体"/>
          <w:color w:val="auto"/>
          <w:sz w:val="32"/>
          <w:szCs w:val="32"/>
          <w:highlight w:val="yellow"/>
        </w:rPr>
      </w:pPr>
    </w:p>
    <w:p w14:paraId="1715D86A">
      <w:pPr>
        <w:pStyle w:val="4"/>
        <w:tabs>
          <w:tab w:val="left" w:pos="208"/>
        </w:tabs>
        <w:ind w:firstLine="320"/>
        <w:rPr>
          <w:rFonts w:ascii="宋体" w:hAnsi="宋体" w:cs="宋体"/>
          <w:color w:val="auto"/>
          <w:sz w:val="32"/>
          <w:szCs w:val="32"/>
          <w:highlight w:val="yellow"/>
        </w:rPr>
      </w:pPr>
    </w:p>
    <w:p w14:paraId="19EB8A06">
      <w:pPr>
        <w:rPr>
          <w:rFonts w:ascii="宋体" w:hAnsi="宋体" w:cs="宋体"/>
          <w:color w:val="auto"/>
          <w:sz w:val="32"/>
          <w:szCs w:val="32"/>
          <w:highlight w:val="yellow"/>
        </w:rPr>
      </w:pPr>
    </w:p>
    <w:p w14:paraId="213DD1C6">
      <w:pPr>
        <w:pStyle w:val="4"/>
        <w:tabs>
          <w:tab w:val="left" w:pos="208"/>
        </w:tabs>
        <w:ind w:firstLine="210"/>
        <w:rPr>
          <w:color w:val="auto"/>
          <w:highlight w:val="yellow"/>
        </w:rPr>
      </w:pPr>
    </w:p>
    <w:p w14:paraId="32BF2808">
      <w:pPr>
        <w:rPr>
          <w:color w:val="auto"/>
          <w:highlight w:val="yellow"/>
        </w:rPr>
      </w:pPr>
    </w:p>
    <w:p w14:paraId="2893C8F5">
      <w:pPr>
        <w:pStyle w:val="3"/>
        <w:tabs>
          <w:tab w:val="left" w:pos="208"/>
        </w:tabs>
        <w:rPr>
          <w:color w:val="auto"/>
          <w:highlight w:val="yellow"/>
        </w:rPr>
      </w:pPr>
    </w:p>
    <w:bookmarkEnd w:id="227"/>
    <w:bookmarkEnd w:id="228"/>
    <w:bookmarkEnd w:id="229"/>
    <w:bookmarkEnd w:id="230"/>
    <w:p w14:paraId="06500DB7">
      <w:pPr>
        <w:pStyle w:val="317"/>
        <w:spacing w:line="360" w:lineRule="auto"/>
        <w:ind w:firstLine="643" w:firstLineChars="200"/>
        <w:jc w:val="left"/>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7</w:t>
      </w:r>
      <w:r>
        <w:rPr>
          <w:rFonts w:hint="eastAsia" w:ascii="宋体" w:hAnsi="宋体" w:eastAsia="宋体" w:cs="宋体"/>
          <w:b/>
          <w:bCs/>
          <w:color w:val="auto"/>
          <w:kern w:val="0"/>
          <w:sz w:val="32"/>
          <w:szCs w:val="32"/>
          <w:highlight w:val="none"/>
          <w:lang w:val="en-US" w:bidi="ar-SA"/>
        </w:rPr>
        <w:t>、结合“招标需求”和“评标办法和细则”评标标准相应的商务技术资料进行编制</w:t>
      </w:r>
      <w:r>
        <w:rPr>
          <w:rFonts w:hint="eastAsia" w:ascii="宋体" w:hAnsi="宋体" w:eastAsia="宋体" w:cs="宋体"/>
          <w:b/>
          <w:bCs/>
          <w:color w:val="auto"/>
          <w:kern w:val="0"/>
          <w:sz w:val="32"/>
          <w:szCs w:val="32"/>
          <w:highlight w:val="none"/>
          <w:lang w:val="en-US" w:eastAsia="zh-CN" w:bidi="ar-SA"/>
        </w:rPr>
        <w:t>。</w:t>
      </w:r>
    </w:p>
    <w:p w14:paraId="60FCA1CE">
      <w:pPr>
        <w:pStyle w:val="317"/>
        <w:spacing w:line="360" w:lineRule="auto"/>
        <w:jc w:val="left"/>
        <w:rPr>
          <w:rFonts w:hint="eastAsia" w:ascii="宋体" w:hAnsi="宋体" w:eastAsia="宋体" w:cs="宋体"/>
          <w:color w:val="auto"/>
          <w:sz w:val="24"/>
          <w:highlight w:val="none"/>
        </w:rPr>
      </w:pPr>
    </w:p>
    <w:p w14:paraId="00DCEBE3">
      <w:pPr>
        <w:pStyle w:val="136"/>
        <w:wordWrap w:val="0"/>
        <w:spacing w:line="360" w:lineRule="auto"/>
        <w:ind w:firstLine="480"/>
        <w:jc w:val="right"/>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lang w:eastAsia="zh-CN"/>
        </w:rPr>
        <w:t>投标人</w:t>
      </w:r>
      <w:r>
        <w:rPr>
          <w:rFonts w:hint="eastAsia" w:ascii="宋体" w:hAnsi="宋体" w:eastAsia="宋体" w:cs="宋体"/>
          <w:color w:val="auto"/>
          <w:sz w:val="24"/>
          <w:szCs w:val="21"/>
          <w:highlight w:val="none"/>
        </w:rPr>
        <w:t>盖章：</w:t>
      </w:r>
      <w:r>
        <w:rPr>
          <w:rFonts w:hint="eastAsia" w:ascii="宋体" w:hAnsi="宋体" w:eastAsia="宋体" w:cs="宋体"/>
          <w:color w:val="auto"/>
          <w:sz w:val="24"/>
          <w:szCs w:val="21"/>
          <w:highlight w:val="none"/>
          <w:u w:val="single"/>
        </w:rPr>
        <w:t xml:space="preserve">                </w:t>
      </w:r>
    </w:p>
    <w:p w14:paraId="0CDD4F7D">
      <w:pPr>
        <w:pStyle w:val="136"/>
        <w:wordWrap w:val="0"/>
        <w:spacing w:line="360" w:lineRule="auto"/>
        <w:ind w:firstLine="480"/>
        <w:jc w:val="right"/>
        <w:rPr>
          <w:rFonts w:hint="eastAsia" w:ascii="宋体" w:hAnsi="宋体" w:eastAsia="宋体" w:cs="宋体"/>
          <w:color w:val="auto"/>
          <w:sz w:val="24"/>
          <w:szCs w:val="21"/>
          <w:highlight w:val="none"/>
          <w:u w:val="single"/>
        </w:rPr>
      </w:pPr>
      <w:r>
        <w:rPr>
          <w:rFonts w:hint="eastAsia" w:ascii="宋体" w:hAnsi="宋体" w:eastAsia="宋体" w:cs="宋体"/>
          <w:color w:val="auto"/>
          <w:sz w:val="24"/>
          <w:szCs w:val="21"/>
          <w:highlight w:val="none"/>
        </w:rPr>
        <w:t>日      期：</w:t>
      </w:r>
      <w:r>
        <w:rPr>
          <w:rFonts w:hint="eastAsia" w:ascii="宋体" w:hAnsi="宋体" w:eastAsia="宋体" w:cs="宋体"/>
          <w:color w:val="auto"/>
          <w:sz w:val="24"/>
          <w:szCs w:val="21"/>
          <w:highlight w:val="none"/>
          <w:u w:val="single"/>
        </w:rPr>
        <w:t xml:space="preserve">                </w:t>
      </w:r>
    </w:p>
    <w:p w14:paraId="4A3955BD">
      <w:pPr>
        <w:pStyle w:val="6"/>
        <w:spacing w:before="240" w:after="240"/>
        <w:ind w:firstLine="0" w:firstLineChars="0"/>
        <w:jc w:val="center"/>
        <w:rPr>
          <w:rFonts w:hint="default" w:ascii="宋体" w:hAnsi="宋体" w:eastAsia="宋体" w:cs="宋体"/>
          <w:b w:val="0"/>
          <w:bCs w:val="0"/>
          <w:color w:val="auto"/>
          <w:sz w:val="32"/>
          <w:szCs w:val="32"/>
          <w:highlight w:val="yellow"/>
          <w:lang w:val="en-US"/>
        </w:rPr>
      </w:pPr>
    </w:p>
    <w:p w14:paraId="74778018">
      <w:pPr>
        <w:pStyle w:val="317"/>
        <w:spacing w:line="360" w:lineRule="auto"/>
        <w:rPr>
          <w:rFonts w:ascii="宋体" w:hAnsi="宋体" w:cs="宋体"/>
          <w:color w:val="auto"/>
          <w:sz w:val="24"/>
          <w:highlight w:val="none"/>
        </w:rPr>
      </w:pPr>
      <w:r>
        <w:rPr>
          <w:rFonts w:hint="eastAsia" w:ascii="宋体" w:hAnsi="宋体" w:cs="宋体"/>
          <w:color w:val="auto"/>
          <w:sz w:val="24"/>
          <w:highlight w:val="none"/>
        </w:rPr>
        <w:t>内容要求：</w:t>
      </w:r>
    </w:p>
    <w:p w14:paraId="75D5DD7A">
      <w:pPr>
        <w:pStyle w:val="317"/>
        <w:spacing w:line="360" w:lineRule="auto"/>
        <w:rPr>
          <w:rFonts w:ascii="宋体" w:hAnsi="宋体" w:cs="宋体"/>
          <w:color w:val="auto"/>
          <w:sz w:val="24"/>
          <w:highlight w:val="none"/>
        </w:rPr>
      </w:pPr>
      <w:r>
        <w:rPr>
          <w:rFonts w:hint="eastAsia" w:ascii="宋体" w:hAnsi="宋体" w:cs="宋体"/>
          <w:color w:val="auto"/>
          <w:sz w:val="24"/>
          <w:highlight w:val="none"/>
        </w:rPr>
        <w:t>1.供应商须针对采购需求中有关要求逐个作出实质性的响应，请按采购需求内容的顺序进行详细描述。</w:t>
      </w:r>
    </w:p>
    <w:p w14:paraId="70E85116">
      <w:pPr>
        <w:pStyle w:val="317"/>
        <w:spacing w:line="360" w:lineRule="auto"/>
        <w:rPr>
          <w:rFonts w:ascii="宋体" w:hAnsi="宋体" w:cs="宋体"/>
          <w:color w:val="auto"/>
          <w:sz w:val="24"/>
          <w:highlight w:val="none"/>
        </w:rPr>
      </w:pPr>
      <w:r>
        <w:rPr>
          <w:rFonts w:hint="eastAsia" w:ascii="宋体" w:hAnsi="宋体" w:cs="宋体"/>
          <w:color w:val="auto"/>
          <w:sz w:val="24"/>
          <w:highlight w:val="none"/>
        </w:rPr>
        <w:t>2.本项目采购需求中有关要求只是基本要求，供应商可以根据投标产品/服务实际技术指标作出优于或等同于采购需求的承诺。</w:t>
      </w:r>
    </w:p>
    <w:p w14:paraId="41F60192">
      <w:pPr>
        <w:pStyle w:val="317"/>
        <w:spacing w:line="360" w:lineRule="auto"/>
        <w:rPr>
          <w:rFonts w:ascii="宋体" w:hAnsi="宋体" w:cs="宋体"/>
          <w:bCs/>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内容请按第二章和第五章内容要求编制，格式自拟。</w:t>
      </w:r>
    </w:p>
    <w:p w14:paraId="5C4748E3">
      <w:pPr>
        <w:pStyle w:val="317"/>
        <w:spacing w:line="360" w:lineRule="auto"/>
        <w:rPr>
          <w:rFonts w:ascii="宋体" w:hAnsi="宋体" w:cs="宋体"/>
          <w:bCs/>
          <w:color w:val="auto"/>
          <w:sz w:val="24"/>
          <w:highlight w:val="yellow"/>
        </w:rPr>
      </w:pPr>
    </w:p>
    <w:p w14:paraId="4D25D446">
      <w:pPr>
        <w:pStyle w:val="317"/>
        <w:spacing w:line="360" w:lineRule="auto"/>
        <w:rPr>
          <w:rFonts w:ascii="宋体" w:hAnsi="宋体" w:cs="宋体"/>
          <w:bCs/>
          <w:color w:val="auto"/>
          <w:sz w:val="24"/>
          <w:highlight w:val="yellow"/>
        </w:rPr>
      </w:pPr>
    </w:p>
    <w:p w14:paraId="71FB7D93">
      <w:pPr>
        <w:pStyle w:val="317"/>
        <w:spacing w:line="360" w:lineRule="auto"/>
        <w:rPr>
          <w:rFonts w:ascii="宋体" w:hAnsi="宋体" w:cs="宋体"/>
          <w:bCs/>
          <w:color w:val="auto"/>
          <w:sz w:val="24"/>
          <w:highlight w:val="yellow"/>
        </w:rPr>
      </w:pPr>
    </w:p>
    <w:p w14:paraId="25ECE3B8">
      <w:pPr>
        <w:pStyle w:val="317"/>
        <w:spacing w:line="360" w:lineRule="auto"/>
        <w:rPr>
          <w:rFonts w:ascii="宋体" w:hAnsi="宋体" w:cs="宋体"/>
          <w:bCs/>
          <w:color w:val="auto"/>
          <w:sz w:val="24"/>
          <w:highlight w:val="yellow"/>
        </w:rPr>
      </w:pPr>
    </w:p>
    <w:p w14:paraId="5BD34296">
      <w:pPr>
        <w:pStyle w:val="317"/>
        <w:spacing w:line="360" w:lineRule="auto"/>
        <w:rPr>
          <w:rFonts w:ascii="宋体" w:hAnsi="宋体" w:cs="宋体"/>
          <w:bCs/>
          <w:color w:val="auto"/>
          <w:sz w:val="24"/>
          <w:highlight w:val="yellow"/>
        </w:rPr>
      </w:pPr>
    </w:p>
    <w:p w14:paraId="07AEA507">
      <w:pPr>
        <w:pStyle w:val="317"/>
        <w:spacing w:line="360" w:lineRule="auto"/>
        <w:rPr>
          <w:rFonts w:ascii="宋体" w:hAnsi="宋体" w:cs="宋体"/>
          <w:bCs/>
          <w:color w:val="auto"/>
          <w:sz w:val="24"/>
          <w:highlight w:val="yellow"/>
        </w:rPr>
      </w:pPr>
    </w:p>
    <w:p w14:paraId="0D69233A">
      <w:pPr>
        <w:pStyle w:val="317"/>
        <w:spacing w:line="360" w:lineRule="auto"/>
        <w:rPr>
          <w:rFonts w:ascii="宋体" w:hAnsi="宋体" w:cs="宋体"/>
          <w:bCs/>
          <w:color w:val="auto"/>
          <w:sz w:val="24"/>
          <w:highlight w:val="yellow"/>
        </w:rPr>
      </w:pPr>
    </w:p>
    <w:p w14:paraId="3D840A10">
      <w:pPr>
        <w:pStyle w:val="317"/>
        <w:spacing w:line="360" w:lineRule="auto"/>
        <w:rPr>
          <w:rFonts w:ascii="宋体" w:hAnsi="宋体" w:cs="宋体"/>
          <w:bCs/>
          <w:color w:val="auto"/>
          <w:sz w:val="24"/>
          <w:highlight w:val="yellow"/>
        </w:rPr>
      </w:pPr>
    </w:p>
    <w:p w14:paraId="19C2186D">
      <w:pPr>
        <w:tabs>
          <w:tab w:val="left" w:pos="2355"/>
          <w:tab w:val="center" w:pos="4513"/>
        </w:tabs>
        <w:spacing w:line="360" w:lineRule="auto"/>
        <w:jc w:val="center"/>
        <w:rPr>
          <w:rFonts w:hint="eastAsia"/>
        </w:rPr>
      </w:pPr>
      <w:r>
        <w:rPr>
          <w:rFonts w:hint="eastAsia" w:ascii="宋体" w:hAnsi="宋体" w:eastAsia="宋体"/>
          <w:b/>
          <w:bCs/>
          <w:sz w:val="32"/>
          <w:szCs w:val="32"/>
          <w:lang w:val="en-US" w:eastAsia="zh-CN"/>
        </w:rPr>
        <w:t>8、其他</w:t>
      </w:r>
      <w:r>
        <w:rPr>
          <w:rFonts w:hint="eastAsia" w:ascii="宋体" w:hAnsi="宋体"/>
          <w:sz w:val="32"/>
          <w:szCs w:val="32"/>
        </w:rPr>
        <w:br w:type="page"/>
      </w:r>
    </w:p>
    <w:p w14:paraId="1BEB4F52">
      <w:pPr>
        <w:pStyle w:val="40"/>
        <w:ind w:firstLine="210"/>
        <w:rPr>
          <w:rFonts w:hint="eastAsia" w:ascii="宋体" w:hAnsi="宋体"/>
        </w:rPr>
      </w:pPr>
    </w:p>
    <w:p w14:paraId="2E6A5E0B">
      <w:pPr>
        <w:pStyle w:val="31"/>
        <w:spacing w:before="240" w:after="240"/>
        <w:ind w:firstLine="0" w:firstLineChars="0"/>
        <w:jc w:val="center"/>
        <w:rPr>
          <w:rFonts w:hint="eastAsia" w:ascii="宋体" w:hAnsi="宋体" w:eastAsia="宋体"/>
          <w:sz w:val="44"/>
          <w:szCs w:val="44"/>
        </w:rPr>
      </w:pPr>
      <w:bookmarkStart w:id="235" w:name="_Toc2510"/>
      <w:bookmarkEnd w:id="235"/>
      <w:r>
        <w:rPr>
          <w:rFonts w:hint="eastAsia" w:ascii="宋体" w:hAnsi="宋体" w:eastAsia="宋体"/>
          <w:sz w:val="44"/>
          <w:szCs w:val="44"/>
        </w:rPr>
        <w:t>三  报价文件格式</w:t>
      </w:r>
    </w:p>
    <w:p w14:paraId="705388C8">
      <w:pPr>
        <w:pStyle w:val="31"/>
        <w:spacing w:before="240" w:after="240"/>
        <w:ind w:firstLine="0" w:firstLineChars="0"/>
        <w:jc w:val="center"/>
        <w:rPr>
          <w:rFonts w:hint="eastAsia" w:ascii="宋体" w:hAnsi="宋体" w:eastAsia="宋体"/>
          <w:sz w:val="32"/>
          <w:szCs w:val="32"/>
        </w:rPr>
      </w:pPr>
    </w:p>
    <w:p w14:paraId="75E57B1B">
      <w:pPr>
        <w:pStyle w:val="52"/>
        <w:rPr>
          <w:rFonts w:hint="eastAsia" w:ascii="宋体" w:hAnsi="宋体"/>
          <w:sz w:val="32"/>
          <w:szCs w:val="32"/>
        </w:rPr>
      </w:pPr>
    </w:p>
    <w:p w14:paraId="200F9FC0">
      <w:pPr>
        <w:pStyle w:val="52"/>
        <w:rPr>
          <w:rFonts w:hint="eastAsia" w:ascii="宋体" w:hAnsi="宋体"/>
          <w:sz w:val="32"/>
          <w:szCs w:val="32"/>
        </w:rPr>
      </w:pPr>
    </w:p>
    <w:p w14:paraId="131B0BCA">
      <w:pPr>
        <w:pStyle w:val="52"/>
        <w:rPr>
          <w:rFonts w:hint="eastAsia" w:ascii="宋体" w:hAnsi="宋体"/>
          <w:sz w:val="32"/>
          <w:szCs w:val="32"/>
        </w:rPr>
      </w:pPr>
    </w:p>
    <w:p w14:paraId="0AAF89D6">
      <w:pPr>
        <w:ind w:firstLine="904"/>
        <w:jc w:val="center"/>
        <w:rPr>
          <w:rFonts w:hint="eastAsia" w:ascii="宋体" w:hAnsi="宋体"/>
          <w:b/>
          <w:sz w:val="44"/>
          <w:szCs w:val="44"/>
        </w:rPr>
      </w:pPr>
      <w:r>
        <w:rPr>
          <w:rFonts w:hint="eastAsia" w:ascii="宋体" w:hAnsi="宋体"/>
          <w:b/>
          <w:sz w:val="44"/>
          <w:szCs w:val="44"/>
        </w:rPr>
        <w:t>报价文件</w:t>
      </w:r>
    </w:p>
    <w:p w14:paraId="550BE554">
      <w:pPr>
        <w:rPr>
          <w:rFonts w:hint="eastAsia" w:ascii="宋体" w:hAnsi="宋体"/>
          <w:b/>
          <w:sz w:val="24"/>
          <w:szCs w:val="24"/>
        </w:rPr>
      </w:pPr>
    </w:p>
    <w:p w14:paraId="19A3F75A">
      <w:pPr>
        <w:pStyle w:val="40"/>
        <w:ind w:firstLine="210"/>
        <w:rPr>
          <w:rFonts w:hint="eastAsia" w:ascii="宋体" w:hAnsi="宋体"/>
        </w:rPr>
      </w:pPr>
    </w:p>
    <w:p w14:paraId="554EACA2">
      <w:pPr>
        <w:pStyle w:val="40"/>
        <w:ind w:firstLine="210"/>
        <w:rPr>
          <w:rFonts w:hint="eastAsia" w:ascii="宋体" w:hAnsi="宋体"/>
        </w:rPr>
      </w:pPr>
    </w:p>
    <w:p w14:paraId="6528AE98">
      <w:pPr>
        <w:ind w:firstLine="720" w:firstLineChars="200"/>
        <w:rPr>
          <w:rFonts w:hint="eastAsia" w:ascii="宋体" w:hAnsi="宋体"/>
          <w:sz w:val="36"/>
          <w:szCs w:val="36"/>
        </w:rPr>
      </w:pPr>
      <w:r>
        <w:rPr>
          <w:rFonts w:hint="eastAsia" w:ascii="宋体" w:hAnsi="宋体"/>
          <w:sz w:val="36"/>
          <w:szCs w:val="36"/>
        </w:rPr>
        <w:t>项目名称：</w:t>
      </w:r>
    </w:p>
    <w:p w14:paraId="683CF58B">
      <w:pPr>
        <w:ind w:firstLine="720" w:firstLineChars="200"/>
        <w:rPr>
          <w:rFonts w:hint="eastAsia" w:ascii="宋体" w:hAnsi="宋体"/>
          <w:sz w:val="36"/>
          <w:szCs w:val="36"/>
        </w:rPr>
      </w:pPr>
    </w:p>
    <w:p w14:paraId="448BAF20">
      <w:pPr>
        <w:ind w:firstLine="720" w:firstLineChars="200"/>
        <w:rPr>
          <w:rFonts w:hint="eastAsia" w:ascii="宋体" w:hAnsi="宋体"/>
          <w:sz w:val="36"/>
          <w:szCs w:val="36"/>
        </w:rPr>
      </w:pPr>
    </w:p>
    <w:p w14:paraId="252D4227">
      <w:pPr>
        <w:ind w:firstLine="720" w:firstLineChars="200"/>
        <w:rPr>
          <w:rFonts w:hint="eastAsia" w:ascii="宋体" w:hAnsi="宋体"/>
          <w:sz w:val="36"/>
          <w:szCs w:val="36"/>
        </w:rPr>
      </w:pPr>
      <w:r>
        <w:rPr>
          <w:rFonts w:hint="eastAsia" w:ascii="宋体" w:hAnsi="宋体"/>
          <w:sz w:val="36"/>
          <w:szCs w:val="36"/>
        </w:rPr>
        <w:t>项目编号：</w:t>
      </w:r>
    </w:p>
    <w:p w14:paraId="3D0D55F1">
      <w:pPr>
        <w:ind w:firstLine="720" w:firstLineChars="200"/>
        <w:rPr>
          <w:rFonts w:hint="eastAsia" w:ascii="宋体" w:hAnsi="宋体"/>
          <w:sz w:val="36"/>
          <w:szCs w:val="36"/>
        </w:rPr>
      </w:pPr>
    </w:p>
    <w:p w14:paraId="1EA7A7AD">
      <w:pPr>
        <w:ind w:firstLine="720" w:firstLineChars="200"/>
        <w:rPr>
          <w:rFonts w:hint="eastAsia" w:ascii="宋体" w:hAnsi="宋体"/>
          <w:sz w:val="36"/>
          <w:szCs w:val="36"/>
        </w:rPr>
      </w:pPr>
    </w:p>
    <w:p w14:paraId="7CD93735">
      <w:pPr>
        <w:ind w:firstLine="720" w:firstLineChars="200"/>
        <w:rPr>
          <w:rFonts w:hint="eastAsia" w:ascii="宋体" w:hAnsi="宋体"/>
          <w:sz w:val="36"/>
          <w:szCs w:val="36"/>
        </w:rPr>
      </w:pPr>
      <w:r>
        <w:rPr>
          <w:rFonts w:hint="eastAsia" w:ascii="宋体" w:hAnsi="宋体"/>
          <w:sz w:val="36"/>
          <w:szCs w:val="36"/>
        </w:rPr>
        <w:t>投标人名称</w:t>
      </w:r>
      <w:r>
        <w:rPr>
          <w:rFonts w:ascii="宋体" w:hAnsi="宋体"/>
          <w:sz w:val="36"/>
          <w:szCs w:val="32"/>
        </w:rPr>
        <w:t>（</w:t>
      </w:r>
      <w:r>
        <w:rPr>
          <w:rFonts w:hint="eastAsia" w:ascii="宋体" w:hAnsi="宋体"/>
          <w:sz w:val="36"/>
          <w:szCs w:val="32"/>
        </w:rPr>
        <w:t>CA签章</w:t>
      </w:r>
      <w:r>
        <w:rPr>
          <w:rFonts w:ascii="宋体" w:hAnsi="宋体"/>
          <w:sz w:val="36"/>
          <w:szCs w:val="32"/>
        </w:rPr>
        <w:t>）</w:t>
      </w:r>
      <w:r>
        <w:rPr>
          <w:rFonts w:hint="eastAsia" w:ascii="宋体" w:hAnsi="宋体"/>
          <w:sz w:val="36"/>
          <w:szCs w:val="36"/>
        </w:rPr>
        <w:t>：</w:t>
      </w:r>
    </w:p>
    <w:p w14:paraId="0370CDE0">
      <w:pPr>
        <w:ind w:firstLine="800" w:firstLineChars="200"/>
        <w:rPr>
          <w:rFonts w:hint="eastAsia" w:ascii="宋体" w:hAnsi="宋体"/>
          <w:bCs/>
          <w:spacing w:val="20"/>
          <w:sz w:val="36"/>
          <w:szCs w:val="36"/>
        </w:rPr>
      </w:pPr>
    </w:p>
    <w:p w14:paraId="39A76340">
      <w:pPr>
        <w:ind w:firstLine="800" w:firstLineChars="200"/>
        <w:rPr>
          <w:rFonts w:hint="eastAsia" w:ascii="宋体" w:hAnsi="宋体"/>
          <w:bCs/>
          <w:spacing w:val="20"/>
          <w:sz w:val="36"/>
          <w:szCs w:val="36"/>
        </w:rPr>
      </w:pPr>
    </w:p>
    <w:p w14:paraId="6EC8DE38">
      <w:pPr>
        <w:ind w:firstLine="800" w:firstLineChars="200"/>
        <w:rPr>
          <w:rFonts w:hint="eastAsia" w:ascii="宋体" w:hAnsi="宋体"/>
          <w:bCs/>
          <w:spacing w:val="20"/>
          <w:sz w:val="36"/>
          <w:szCs w:val="36"/>
        </w:rPr>
      </w:pPr>
      <w:r>
        <w:rPr>
          <w:rFonts w:hint="eastAsia" w:ascii="宋体" w:hAnsi="宋体"/>
          <w:bCs/>
          <w:spacing w:val="20"/>
          <w:sz w:val="36"/>
          <w:szCs w:val="36"/>
        </w:rPr>
        <w:t>日   期：</w:t>
      </w:r>
    </w:p>
    <w:p w14:paraId="4900CF87">
      <w:pPr>
        <w:pStyle w:val="40"/>
        <w:ind w:firstLine="400"/>
        <w:rPr>
          <w:rFonts w:hint="eastAsia" w:ascii="宋体" w:hAnsi="宋体"/>
          <w:bCs/>
          <w:spacing w:val="20"/>
          <w:sz w:val="36"/>
          <w:szCs w:val="36"/>
        </w:rPr>
      </w:pPr>
    </w:p>
    <w:p w14:paraId="6B27F15E">
      <w:pPr>
        <w:pStyle w:val="40"/>
        <w:ind w:firstLine="400"/>
        <w:rPr>
          <w:rFonts w:hint="eastAsia" w:ascii="宋体" w:hAnsi="宋体"/>
          <w:bCs/>
          <w:spacing w:val="20"/>
          <w:sz w:val="36"/>
          <w:szCs w:val="36"/>
        </w:rPr>
      </w:pPr>
    </w:p>
    <w:p w14:paraId="3940976D">
      <w:pPr>
        <w:rPr>
          <w:rFonts w:hint="eastAsia" w:ascii="宋体" w:hAnsi="宋体"/>
        </w:rPr>
      </w:pPr>
    </w:p>
    <w:p w14:paraId="14D772A5">
      <w:pPr>
        <w:pStyle w:val="31"/>
        <w:spacing w:before="240" w:after="240"/>
        <w:ind w:firstLine="0" w:firstLineChars="0"/>
        <w:jc w:val="center"/>
        <w:rPr>
          <w:rFonts w:hint="eastAsia" w:ascii="宋体" w:hAnsi="宋体" w:eastAsia="宋体"/>
          <w:sz w:val="32"/>
          <w:szCs w:val="32"/>
        </w:rPr>
        <w:sectPr>
          <w:headerReference r:id="rId12" w:type="default"/>
          <w:footerReference r:id="rId13" w:type="default"/>
          <w:pgSz w:w="11906" w:h="16838"/>
          <w:pgMar w:top="1440" w:right="1440" w:bottom="1440" w:left="1440" w:header="851" w:footer="851" w:gutter="0"/>
          <w:pgNumType w:fmt="decimal"/>
          <w:cols w:space="720" w:num="1"/>
          <w:docGrid w:linePitch="312" w:charSpace="0"/>
        </w:sectPr>
      </w:pPr>
    </w:p>
    <w:bookmarkEnd w:id="172"/>
    <w:p w14:paraId="4F3B10E6">
      <w:pPr>
        <w:pStyle w:val="6"/>
        <w:spacing w:before="240" w:after="240"/>
        <w:ind w:firstLine="0" w:firstLineChars="0"/>
        <w:jc w:val="center"/>
        <w:rPr>
          <w:rFonts w:ascii="宋体" w:hAnsi="宋体" w:eastAsia="宋体" w:cs="宋体"/>
          <w:color w:val="auto"/>
        </w:rPr>
      </w:pPr>
      <w:bookmarkStart w:id="236" w:name="_Toc494555888"/>
      <w:bookmarkEnd w:id="236"/>
      <w:bookmarkStart w:id="237" w:name="_Toc12497"/>
      <w:bookmarkEnd w:id="237"/>
      <w:bookmarkStart w:id="238" w:name="_Toc25523"/>
      <w:bookmarkEnd w:id="238"/>
      <w:bookmarkStart w:id="239" w:name="_Toc3883"/>
      <w:bookmarkStart w:id="240" w:name="_Toc47756041"/>
      <w:bookmarkStart w:id="241" w:name="_Toc45506740"/>
      <w:bookmarkStart w:id="242" w:name="_Toc335664294"/>
      <w:bookmarkStart w:id="243" w:name="_Toc494555890"/>
      <w:bookmarkStart w:id="244" w:name="_Toc493956074"/>
      <w:bookmarkStart w:id="245" w:name="_Toc15813259"/>
      <w:bookmarkStart w:id="246" w:name="_Toc2980"/>
      <w:bookmarkStart w:id="247" w:name="_Toc5272"/>
      <w:bookmarkStart w:id="248" w:name="_Toc8640"/>
      <w:bookmarkStart w:id="249" w:name="_Toc494555894"/>
      <w:bookmarkStart w:id="250" w:name="_Toc493956080"/>
      <w:r>
        <w:rPr>
          <w:rFonts w:hint="eastAsia" w:ascii="宋体" w:hAnsi="宋体" w:eastAsia="宋体" w:cs="宋体"/>
          <w:color w:val="auto"/>
        </w:rPr>
        <w:t>1、开标一览表</w:t>
      </w:r>
      <w:bookmarkEnd w:id="239"/>
    </w:p>
    <w:p w14:paraId="4454345C">
      <w:pPr>
        <w:spacing w:line="440" w:lineRule="exact"/>
        <w:rPr>
          <w:rFonts w:ascii="宋体" w:hAnsi="宋体" w:cs="宋体"/>
          <w:color w:val="auto"/>
          <w:sz w:val="24"/>
          <w:szCs w:val="21"/>
        </w:rPr>
      </w:pPr>
      <w:r>
        <w:rPr>
          <w:rFonts w:hint="eastAsia" w:ascii="宋体" w:hAnsi="宋体" w:cs="宋体"/>
          <w:color w:val="auto"/>
          <w:sz w:val="24"/>
          <w:szCs w:val="21"/>
        </w:rPr>
        <w:t xml:space="preserve">项目名称：                             </w:t>
      </w:r>
    </w:p>
    <w:p w14:paraId="0517619F">
      <w:pPr>
        <w:spacing w:line="440" w:lineRule="exact"/>
        <w:rPr>
          <w:rFonts w:ascii="宋体" w:hAnsi="宋体" w:cs="宋体"/>
          <w:color w:val="auto"/>
          <w:sz w:val="24"/>
          <w:szCs w:val="21"/>
        </w:rPr>
      </w:pPr>
      <w:r>
        <w:rPr>
          <w:rFonts w:hint="eastAsia" w:ascii="宋体" w:hAnsi="宋体" w:cs="宋体"/>
          <w:color w:val="auto"/>
          <w:sz w:val="24"/>
          <w:szCs w:val="21"/>
        </w:rPr>
        <w:t>项目编号：                              报价金额单位：人民币元</w:t>
      </w:r>
    </w:p>
    <w:tbl>
      <w:tblPr>
        <w:tblStyle w:val="24"/>
        <w:tblW w:w="0" w:type="auto"/>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823"/>
        <w:gridCol w:w="6172"/>
      </w:tblGrid>
      <w:tr w14:paraId="103A1BEB">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2823" w:type="dxa"/>
            <w:tcBorders>
              <w:bottom w:val="single" w:color="000000" w:sz="6" w:space="0"/>
              <w:right w:val="single" w:color="000000" w:sz="6" w:space="0"/>
            </w:tcBorders>
            <w:vAlign w:val="center"/>
          </w:tcPr>
          <w:p w14:paraId="3693B38F">
            <w:pPr>
              <w:tabs>
                <w:tab w:val="left" w:pos="420"/>
                <w:tab w:val="center" w:pos="4153"/>
                <w:tab w:val="right" w:pos="8306"/>
              </w:tabs>
              <w:adjustRightInd w:val="0"/>
              <w:jc w:val="center"/>
              <w:rPr>
                <w:rFonts w:ascii="宋体" w:hAnsi="宋体" w:cs="宋体"/>
                <w:b/>
                <w:caps/>
                <w:color w:val="auto"/>
                <w:spacing w:val="20"/>
                <w:kern w:val="0"/>
                <w:sz w:val="24"/>
                <w:szCs w:val="20"/>
              </w:rPr>
            </w:pPr>
            <w:r>
              <w:rPr>
                <w:rFonts w:hint="eastAsia" w:ascii="宋体" w:hAnsi="宋体" w:cs="宋体"/>
                <w:b/>
                <w:caps/>
                <w:color w:val="auto"/>
                <w:spacing w:val="20"/>
                <w:kern w:val="0"/>
                <w:sz w:val="24"/>
                <w:szCs w:val="20"/>
              </w:rPr>
              <w:t>名称</w:t>
            </w:r>
          </w:p>
        </w:tc>
        <w:tc>
          <w:tcPr>
            <w:tcW w:w="6172" w:type="dxa"/>
            <w:tcBorders>
              <w:left w:val="single" w:color="000000" w:sz="6" w:space="0"/>
              <w:bottom w:val="single" w:color="000000" w:sz="6" w:space="0"/>
            </w:tcBorders>
            <w:vAlign w:val="center"/>
          </w:tcPr>
          <w:p w14:paraId="7F0D01BD">
            <w:pPr>
              <w:jc w:val="center"/>
              <w:rPr>
                <w:rFonts w:ascii="宋体" w:hAnsi="宋体" w:cs="宋体"/>
                <w:b/>
                <w:caps/>
                <w:color w:val="auto"/>
                <w:spacing w:val="20"/>
                <w:sz w:val="24"/>
              </w:rPr>
            </w:pPr>
            <w:r>
              <w:rPr>
                <w:rFonts w:hint="eastAsia" w:ascii="宋体" w:hAnsi="宋体" w:cs="宋体"/>
                <w:b/>
                <w:caps/>
                <w:color w:val="auto"/>
                <w:spacing w:val="20"/>
                <w:sz w:val="24"/>
              </w:rPr>
              <w:t>金额</w:t>
            </w:r>
          </w:p>
        </w:tc>
      </w:tr>
      <w:tr w14:paraId="5C1FB4BB">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851" w:hRule="atLeast"/>
          <w:jc w:val="center"/>
        </w:trPr>
        <w:tc>
          <w:tcPr>
            <w:tcW w:w="2823" w:type="dxa"/>
            <w:tcBorders>
              <w:top w:val="single" w:color="000000" w:sz="6" w:space="0"/>
              <w:right w:val="single" w:color="000000" w:sz="6" w:space="0"/>
            </w:tcBorders>
            <w:vAlign w:val="center"/>
          </w:tcPr>
          <w:p w14:paraId="52D4D763">
            <w:pPr>
              <w:jc w:val="center"/>
              <w:rPr>
                <w:rFonts w:ascii="宋体" w:hAnsi="宋体" w:cs="宋体"/>
                <w:color w:val="auto"/>
                <w:spacing w:val="20"/>
                <w:sz w:val="24"/>
              </w:rPr>
            </w:pPr>
            <w:r>
              <w:rPr>
                <w:rFonts w:hint="eastAsia" w:ascii="宋体" w:hAnsi="宋体" w:cs="宋体"/>
                <w:color w:val="auto"/>
                <w:spacing w:val="20"/>
                <w:sz w:val="24"/>
              </w:rPr>
              <w:t>项目总报价</w:t>
            </w:r>
          </w:p>
        </w:tc>
        <w:tc>
          <w:tcPr>
            <w:tcW w:w="6172" w:type="dxa"/>
            <w:tcBorders>
              <w:top w:val="single" w:color="000000" w:sz="6" w:space="0"/>
              <w:left w:val="single" w:color="000000" w:sz="6" w:space="0"/>
            </w:tcBorders>
            <w:vAlign w:val="center"/>
          </w:tcPr>
          <w:p w14:paraId="04AB7D4F">
            <w:pPr>
              <w:jc w:val="center"/>
              <w:rPr>
                <w:rFonts w:ascii="宋体" w:hAnsi="宋体" w:cs="宋体"/>
                <w:color w:val="auto"/>
                <w:spacing w:val="20"/>
                <w:sz w:val="24"/>
              </w:rPr>
            </w:pPr>
            <w:r>
              <w:rPr>
                <w:rFonts w:hint="eastAsia" w:ascii="宋体" w:hAnsi="宋体" w:cs="宋体"/>
                <w:color w:val="auto"/>
                <w:spacing w:val="20"/>
                <w:sz w:val="24"/>
              </w:rPr>
              <w:t>大写：                （￥          ）</w:t>
            </w:r>
          </w:p>
        </w:tc>
      </w:tr>
    </w:tbl>
    <w:p w14:paraId="2FF25F23">
      <w:pPr>
        <w:spacing w:line="440" w:lineRule="exact"/>
        <w:rPr>
          <w:rFonts w:ascii="宋体" w:hAnsi="宋体" w:cs="宋体"/>
          <w:color w:val="auto"/>
          <w:sz w:val="24"/>
          <w:szCs w:val="21"/>
        </w:rPr>
      </w:pPr>
    </w:p>
    <w:p w14:paraId="367E8943">
      <w:pPr>
        <w:spacing w:line="360" w:lineRule="auto"/>
        <w:rPr>
          <w:rFonts w:ascii="宋体" w:hAnsi="宋体" w:cs="宋体"/>
          <w:iCs/>
          <w:color w:val="auto"/>
          <w:spacing w:val="20"/>
          <w:sz w:val="24"/>
        </w:rPr>
      </w:pPr>
      <w:r>
        <w:rPr>
          <w:rFonts w:hint="eastAsia" w:ascii="宋体" w:hAnsi="宋体" w:cs="宋体"/>
          <w:b/>
          <w:bCs/>
          <w:color w:val="auto"/>
          <w:sz w:val="24"/>
        </w:rPr>
        <w:t>▲</w:t>
      </w:r>
      <w:r>
        <w:rPr>
          <w:rFonts w:hint="eastAsia" w:ascii="宋体" w:hAnsi="宋体" w:cs="宋体"/>
          <w:iCs/>
          <w:color w:val="auto"/>
          <w:spacing w:val="20"/>
          <w:sz w:val="24"/>
        </w:rPr>
        <w:t>注：</w:t>
      </w:r>
    </w:p>
    <w:p w14:paraId="6D592872">
      <w:pPr>
        <w:spacing w:line="360" w:lineRule="auto"/>
        <w:ind w:firstLine="480" w:firstLineChars="200"/>
        <w:rPr>
          <w:rFonts w:ascii="宋体" w:hAnsi="宋体" w:cs="宋体"/>
          <w:bCs/>
          <w:color w:val="auto"/>
          <w:sz w:val="24"/>
        </w:rPr>
      </w:pPr>
      <w:r>
        <w:rPr>
          <w:rFonts w:hint="eastAsia" w:ascii="宋体" w:hAnsi="宋体" w:cs="宋体"/>
          <w:bCs/>
          <w:color w:val="auto"/>
          <w:sz w:val="24"/>
        </w:rPr>
        <w:t>1.响应文件只允许有一个报价，有选择的或者有条件的报价将不予接受。</w:t>
      </w:r>
    </w:p>
    <w:p w14:paraId="64D7D242">
      <w:pPr>
        <w:spacing w:line="360" w:lineRule="auto"/>
        <w:ind w:firstLine="480" w:firstLineChars="200"/>
        <w:rPr>
          <w:rFonts w:ascii="宋体" w:hAnsi="宋体" w:cs="宋体"/>
          <w:b/>
          <w:bCs/>
          <w:color w:val="auto"/>
          <w:sz w:val="24"/>
        </w:rPr>
      </w:pPr>
      <w:r>
        <w:rPr>
          <w:rFonts w:hint="eastAsia" w:ascii="宋体" w:hAnsi="宋体" w:cs="宋体"/>
          <w:color w:val="auto"/>
          <w:sz w:val="24"/>
        </w:rPr>
        <w:t>2.相关报价明细表填写时，应详细注明该表列举的费用及分项清单。</w:t>
      </w:r>
    </w:p>
    <w:p w14:paraId="61E1BF69">
      <w:pPr>
        <w:spacing w:line="360" w:lineRule="auto"/>
        <w:ind w:firstLine="480"/>
        <w:rPr>
          <w:rFonts w:ascii="宋体" w:hAnsi="宋体" w:cs="宋体"/>
          <w:color w:val="auto"/>
          <w:sz w:val="24"/>
        </w:rPr>
      </w:pPr>
      <w:r>
        <w:rPr>
          <w:rFonts w:hint="eastAsia" w:ascii="宋体" w:hAnsi="宋体" w:cs="宋体"/>
          <w:color w:val="auto"/>
          <w:sz w:val="24"/>
        </w:rPr>
        <w:t>3.报价超过采购最高限价的，供应商不得推荐为中标候选人。</w:t>
      </w:r>
    </w:p>
    <w:p w14:paraId="2F6FE574">
      <w:pPr>
        <w:spacing w:line="360" w:lineRule="auto"/>
        <w:ind w:firstLine="480"/>
        <w:rPr>
          <w:rFonts w:ascii="宋体" w:hAnsi="宋体" w:cs="宋体"/>
          <w:color w:val="auto"/>
          <w:sz w:val="24"/>
        </w:rPr>
      </w:pPr>
      <w:r>
        <w:rPr>
          <w:rFonts w:hint="eastAsia" w:ascii="宋体" w:hAnsi="宋体" w:cs="宋体"/>
          <w:color w:val="auto"/>
          <w:sz w:val="24"/>
        </w:rPr>
        <w:t>4.供应商报价只有总报价而无分项报价的，供应商不得推荐为中标候选人。供应商报价只有分项报价而无总报价的，其不得推荐为中标候选人。</w:t>
      </w:r>
    </w:p>
    <w:p w14:paraId="7236B321">
      <w:pPr>
        <w:spacing w:line="360" w:lineRule="auto"/>
        <w:ind w:firstLine="560" w:firstLineChars="200"/>
        <w:rPr>
          <w:rFonts w:ascii="宋体" w:hAnsi="宋体" w:cs="宋体"/>
          <w:bCs/>
          <w:color w:val="auto"/>
          <w:sz w:val="24"/>
        </w:rPr>
      </w:pPr>
      <w:r>
        <w:rPr>
          <w:rFonts w:hint="eastAsia" w:ascii="宋体" w:hAnsi="宋体" w:cs="宋体"/>
          <w:iCs/>
          <w:color w:val="auto"/>
          <w:spacing w:val="20"/>
          <w:sz w:val="24"/>
        </w:rPr>
        <w:t>5.报价一经涂改，应在涂改处加盖单位公章，否则不得推荐为中标候选人。</w:t>
      </w:r>
    </w:p>
    <w:p w14:paraId="50D5EBC1">
      <w:pPr>
        <w:numPr>
          <w:ilvl w:val="0"/>
          <w:numId w:val="0"/>
        </w:numPr>
        <w:spacing w:line="360" w:lineRule="auto"/>
        <w:ind w:leftChars="200"/>
        <w:rPr>
          <w:rFonts w:hint="eastAsia" w:ascii="宋体" w:hAnsi="宋体" w:cs="宋体"/>
          <w:color w:val="auto"/>
          <w:sz w:val="24"/>
          <w:szCs w:val="24"/>
          <w:highlight w:val="none"/>
        </w:rPr>
      </w:pPr>
      <w:r>
        <w:rPr>
          <w:rFonts w:hint="eastAsia" w:ascii="宋体" w:hAnsi="宋体" w:cs="宋体"/>
          <w:bCs/>
          <w:color w:val="auto"/>
          <w:sz w:val="24"/>
        </w:rPr>
        <w:t>6.本次报价采用综合报价，</w:t>
      </w:r>
      <w:r>
        <w:rPr>
          <w:rFonts w:hint="eastAsia" w:ascii="宋体" w:hAnsi="宋体" w:cs="宋体"/>
          <w:bCs/>
          <w:color w:val="auto"/>
          <w:sz w:val="24"/>
          <w:lang w:eastAsia="zh-CN"/>
        </w:rPr>
        <w:t>应包括本次项目实施</w:t>
      </w:r>
      <w:r>
        <w:rPr>
          <w:rFonts w:hint="eastAsia" w:ascii="宋体" w:hAnsi="宋体" w:cs="宋体"/>
          <w:color w:val="auto"/>
          <w:sz w:val="24"/>
          <w:szCs w:val="24"/>
          <w:highlight w:val="none"/>
        </w:rPr>
        <w:t>应包括实施所需的物资、产品、劳务、管理、材料、运费、</w:t>
      </w:r>
      <w:r>
        <w:rPr>
          <w:rFonts w:ascii="宋体" w:hAnsi="宋体" w:eastAsia="宋体" w:cs="宋体"/>
          <w:sz w:val="24"/>
          <w:szCs w:val="24"/>
        </w:rPr>
        <w:t>装卸</w:t>
      </w:r>
      <w:r>
        <w:rPr>
          <w:rFonts w:hint="eastAsia" w:ascii="宋体" w:hAnsi="宋体" w:eastAsia="宋体" w:cs="宋体"/>
          <w:sz w:val="24"/>
          <w:szCs w:val="24"/>
          <w:lang w:eastAsia="zh-CN"/>
        </w:rPr>
        <w:t>、</w:t>
      </w:r>
      <w:r>
        <w:rPr>
          <w:rFonts w:hint="eastAsia" w:ascii="宋体" w:hAnsi="宋体" w:cs="宋体"/>
          <w:color w:val="auto"/>
          <w:sz w:val="24"/>
          <w:szCs w:val="24"/>
          <w:highlight w:val="none"/>
        </w:rPr>
        <w:t>安装调试、</w:t>
      </w:r>
      <w:r>
        <w:rPr>
          <w:rFonts w:ascii="宋体" w:hAnsi="宋体" w:eastAsia="宋体" w:cs="宋体"/>
          <w:sz w:val="24"/>
          <w:szCs w:val="24"/>
        </w:rPr>
        <w:t>备品备件费</w:t>
      </w:r>
      <w:r>
        <w:rPr>
          <w:rFonts w:hint="eastAsia" w:ascii="宋体" w:hAnsi="宋体" w:eastAsia="宋体" w:cs="宋体"/>
          <w:sz w:val="24"/>
          <w:szCs w:val="24"/>
          <w:lang w:eastAsia="zh-CN"/>
        </w:rPr>
        <w:t>、</w:t>
      </w:r>
      <w:r>
        <w:rPr>
          <w:rFonts w:hint="eastAsia" w:ascii="宋体" w:hAnsi="宋体" w:cs="宋体"/>
          <w:color w:val="auto"/>
          <w:sz w:val="24"/>
          <w:szCs w:val="24"/>
          <w:highlight w:val="none"/>
        </w:rPr>
        <w:t>质保、保险、利润、税金、措施费、人身意外伤害保险费、第三方检测费用、备品备件费用、相关审批费用、政策性文件规</w:t>
      </w:r>
      <w:r>
        <w:rPr>
          <w:rFonts w:hint="eastAsia" w:ascii="宋体" w:hAnsi="宋体" w:eastAsia="宋体" w:cs="宋体"/>
          <w:color w:val="auto"/>
          <w:sz w:val="24"/>
          <w:szCs w:val="24"/>
          <w:highlight w:val="none"/>
          <w:lang w:eastAsia="zh-CN"/>
        </w:rPr>
        <w:t>定的</w:t>
      </w:r>
      <w:r>
        <w:rPr>
          <w:rFonts w:hint="eastAsia" w:ascii="宋体" w:hAnsi="宋体" w:cs="宋体"/>
          <w:color w:val="auto"/>
          <w:sz w:val="24"/>
          <w:szCs w:val="24"/>
          <w:highlight w:val="none"/>
        </w:rPr>
        <w:t>费用及合同包含的所有风险、责任等所有费用。投标人应列入而未列入其中的费用，均视为已包含在内，风险由投标人承担。</w:t>
      </w:r>
    </w:p>
    <w:p w14:paraId="004D2DCB">
      <w:pPr>
        <w:spacing w:line="360" w:lineRule="auto"/>
        <w:ind w:firstLine="480" w:firstLineChars="200"/>
        <w:rPr>
          <w:rFonts w:ascii="宋体" w:hAnsi="宋体" w:cs="宋体"/>
          <w:iCs/>
          <w:color w:val="auto"/>
          <w:spacing w:val="20"/>
          <w:sz w:val="24"/>
        </w:rPr>
      </w:pPr>
      <w:r>
        <w:rPr>
          <w:rFonts w:hint="eastAsia" w:ascii="宋体" w:hAnsi="宋体" w:cs="宋体"/>
          <w:bCs/>
          <w:color w:val="auto"/>
          <w:sz w:val="24"/>
        </w:rPr>
        <w:t>7.</w:t>
      </w:r>
      <w:r>
        <w:rPr>
          <w:rFonts w:hint="eastAsia" w:ascii="宋体" w:hAnsi="宋体" w:cs="宋体"/>
          <w:color w:val="auto"/>
          <w:sz w:val="24"/>
        </w:rPr>
        <w:t>供应商未在响应文件中注明上述相关明细或证明的，造成后果由供应商自行承担。</w:t>
      </w:r>
    </w:p>
    <w:p w14:paraId="4A75EDE2">
      <w:pPr>
        <w:spacing w:line="440" w:lineRule="exact"/>
        <w:ind w:firstLine="240" w:firstLineChars="100"/>
        <w:rPr>
          <w:rFonts w:ascii="宋体" w:hAnsi="宋体" w:cs="宋体"/>
          <w:color w:val="auto"/>
          <w:sz w:val="24"/>
          <w:szCs w:val="21"/>
        </w:rPr>
      </w:pPr>
    </w:p>
    <w:p w14:paraId="0220E1B3">
      <w:pPr>
        <w:pStyle w:val="135"/>
        <w:spacing w:line="360" w:lineRule="auto"/>
        <w:ind w:firstLine="4480" w:firstLineChars="1600"/>
        <w:rPr>
          <w:rFonts w:hAnsi="宋体" w:cs="宋体"/>
          <w:color w:val="auto"/>
          <w:spacing w:val="20"/>
          <w:sz w:val="24"/>
          <w:u w:val="single"/>
        </w:rPr>
      </w:pPr>
      <w:r>
        <w:rPr>
          <w:rFonts w:hint="eastAsia" w:hAnsi="宋体" w:cs="宋体"/>
          <w:color w:val="auto"/>
          <w:spacing w:val="20"/>
          <w:sz w:val="24"/>
        </w:rPr>
        <w:t>供应商盖章：</w:t>
      </w:r>
    </w:p>
    <w:p w14:paraId="332E9FEA">
      <w:pPr>
        <w:pStyle w:val="135"/>
        <w:spacing w:line="360" w:lineRule="auto"/>
        <w:ind w:firstLine="4480" w:firstLineChars="1600"/>
        <w:rPr>
          <w:rFonts w:hAnsi="宋体" w:cs="宋体"/>
          <w:color w:val="auto"/>
        </w:rPr>
        <w:sectPr>
          <w:headerReference r:id="rId14" w:type="default"/>
          <w:footerReference r:id="rId15" w:type="default"/>
          <w:pgSz w:w="11906" w:h="16838"/>
          <w:pgMar w:top="1304" w:right="1304" w:bottom="1304" w:left="1304"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cs="宋体"/>
          <w:color w:val="auto"/>
          <w:spacing w:val="20"/>
          <w:sz w:val="24"/>
        </w:rPr>
        <w:t>日     期：</w:t>
      </w:r>
    </w:p>
    <w:p w14:paraId="4AB43005">
      <w:pPr>
        <w:pStyle w:val="6"/>
        <w:numPr>
          <w:ilvl w:val="0"/>
          <w:numId w:val="6"/>
        </w:numPr>
        <w:spacing w:before="240" w:after="240"/>
        <w:ind w:firstLine="0" w:firstLineChars="0"/>
        <w:jc w:val="center"/>
        <w:rPr>
          <w:rFonts w:ascii="宋体" w:hAnsi="宋体" w:eastAsia="宋体" w:cs="宋体"/>
          <w:color w:val="auto"/>
        </w:rPr>
      </w:pPr>
      <w:bookmarkStart w:id="251" w:name="_Toc22567"/>
      <w:r>
        <w:rPr>
          <w:rFonts w:hint="eastAsia" w:ascii="宋体" w:hAnsi="宋体" w:eastAsia="宋体" w:cs="宋体"/>
          <w:color w:val="auto"/>
        </w:rPr>
        <w:t>分项报价表</w:t>
      </w:r>
      <w:bookmarkEnd w:id="251"/>
    </w:p>
    <w:p w14:paraId="3DD38555">
      <w:pPr>
        <w:pStyle w:val="282"/>
        <w:spacing w:line="360" w:lineRule="auto"/>
        <w:rPr>
          <w:rFonts w:ascii="宋体" w:hAnsi="宋体" w:eastAsia="宋体" w:cs="宋体"/>
          <w:b/>
          <w:color w:val="auto"/>
          <w:kern w:val="2"/>
          <w:sz w:val="24"/>
          <w:szCs w:val="24"/>
        </w:rPr>
      </w:pPr>
      <w:r>
        <w:rPr>
          <w:rFonts w:hint="eastAsia" w:ascii="宋体" w:hAnsi="宋体" w:eastAsia="宋体" w:cs="宋体"/>
          <w:b/>
          <w:color w:val="auto"/>
          <w:kern w:val="2"/>
          <w:sz w:val="24"/>
          <w:szCs w:val="24"/>
        </w:rPr>
        <w:t xml:space="preserve">投标分项报价表内容要求： </w:t>
      </w:r>
    </w:p>
    <w:p w14:paraId="34BD1D56">
      <w:pPr>
        <w:pStyle w:val="8"/>
        <w:spacing w:line="360" w:lineRule="auto"/>
        <w:ind w:firstLine="0"/>
        <w:rPr>
          <w:rFonts w:ascii="宋体" w:hAnsi="宋体" w:cs="宋体"/>
          <w:color w:val="auto"/>
        </w:rPr>
      </w:pPr>
      <w:r>
        <w:rPr>
          <w:rFonts w:hint="eastAsia" w:ascii="宋体" w:hAnsi="宋体" w:cs="宋体"/>
          <w:color w:val="auto"/>
          <w:sz w:val="24"/>
          <w:szCs w:val="24"/>
        </w:rPr>
        <w:t>供应商需按“开标一览表”的总报价，对产生总报价的</w:t>
      </w:r>
      <w:r>
        <w:rPr>
          <w:rFonts w:hint="eastAsia" w:ascii="宋体" w:hAnsi="宋体" w:cs="宋体"/>
          <w:b/>
          <w:bCs/>
          <w:color w:val="auto"/>
          <w:sz w:val="24"/>
          <w:szCs w:val="24"/>
        </w:rPr>
        <w:t>分项报价进行详细列表说明。</w:t>
      </w:r>
      <w:r>
        <w:rPr>
          <w:rFonts w:hint="eastAsia" w:ascii="宋体" w:hAnsi="宋体" w:cs="宋体"/>
          <w:color w:val="auto"/>
          <w:sz w:val="24"/>
          <w:szCs w:val="24"/>
        </w:rPr>
        <w:t>（表格请按第二章和第五章相关内容和要求自行设计）</w:t>
      </w:r>
    </w:p>
    <w:p w14:paraId="1700C948">
      <w:pPr>
        <w:spacing w:line="360" w:lineRule="auto"/>
        <w:jc w:val="right"/>
        <w:rPr>
          <w:rFonts w:ascii="宋体" w:hAnsi="宋体" w:cs="宋体"/>
          <w:color w:val="auto"/>
          <w:sz w:val="24"/>
        </w:rPr>
      </w:pPr>
      <w:r>
        <w:rPr>
          <w:rFonts w:hint="eastAsia" w:ascii="宋体" w:hAnsi="宋体" w:cs="宋体"/>
          <w:color w:val="auto"/>
          <w:sz w:val="24"/>
        </w:rPr>
        <w:t>报价金额单位：人民币元</w:t>
      </w:r>
    </w:p>
    <w:tbl>
      <w:tblPr>
        <w:tblStyle w:val="24"/>
        <w:tblW w:w="0" w:type="auto"/>
        <w:jc w:val="center"/>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710"/>
        <w:gridCol w:w="2754"/>
        <w:gridCol w:w="1005"/>
        <w:gridCol w:w="921"/>
        <w:gridCol w:w="1245"/>
        <w:gridCol w:w="1245"/>
        <w:gridCol w:w="1246"/>
      </w:tblGrid>
      <w:tr w14:paraId="03183356">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bottom w:val="single" w:color="000000" w:sz="6" w:space="0"/>
              <w:right w:val="single" w:color="000000" w:sz="6" w:space="0"/>
            </w:tcBorders>
            <w:vAlign w:val="center"/>
          </w:tcPr>
          <w:p w14:paraId="692694EB">
            <w:pPr>
              <w:widowControl/>
              <w:ind w:left="-96" w:leftChars="-40" w:right="-120" w:rightChars="-50"/>
              <w:jc w:val="center"/>
              <w:rPr>
                <w:rFonts w:ascii="宋体" w:hAnsi="宋体" w:cs="宋体"/>
                <w:caps/>
                <w:color w:val="auto"/>
                <w:spacing w:val="20"/>
                <w:sz w:val="24"/>
              </w:rPr>
            </w:pPr>
            <w:r>
              <w:rPr>
                <w:rFonts w:hint="eastAsia" w:ascii="宋体" w:hAnsi="宋体" w:cs="宋体"/>
                <w:caps/>
                <w:color w:val="auto"/>
                <w:spacing w:val="20"/>
                <w:sz w:val="24"/>
              </w:rPr>
              <w:t>序号</w:t>
            </w:r>
          </w:p>
        </w:tc>
        <w:tc>
          <w:tcPr>
            <w:tcW w:w="2754" w:type="dxa"/>
            <w:tcBorders>
              <w:left w:val="single" w:color="000000" w:sz="6" w:space="0"/>
              <w:bottom w:val="single" w:color="000000" w:sz="6" w:space="0"/>
              <w:right w:val="single" w:color="000000" w:sz="6" w:space="0"/>
            </w:tcBorders>
            <w:vAlign w:val="center"/>
          </w:tcPr>
          <w:p w14:paraId="483238AD">
            <w:pPr>
              <w:widowControl/>
              <w:tabs>
                <w:tab w:val="left" w:pos="420"/>
                <w:tab w:val="center" w:pos="4153"/>
                <w:tab w:val="right" w:pos="8306"/>
              </w:tabs>
              <w:adjustRightInd w:val="0"/>
              <w:jc w:val="center"/>
              <w:rPr>
                <w:rFonts w:ascii="宋体" w:hAnsi="宋体" w:cs="宋体"/>
                <w:caps/>
                <w:color w:val="auto"/>
                <w:spacing w:val="20"/>
                <w:kern w:val="0"/>
                <w:sz w:val="24"/>
              </w:rPr>
            </w:pPr>
            <w:r>
              <w:rPr>
                <w:rFonts w:hint="eastAsia" w:ascii="宋体" w:hAnsi="宋体" w:cs="宋体"/>
                <w:caps/>
                <w:color w:val="auto"/>
                <w:spacing w:val="20"/>
                <w:kern w:val="0"/>
                <w:sz w:val="24"/>
              </w:rPr>
              <w:t>投标产品名称</w:t>
            </w:r>
          </w:p>
        </w:tc>
        <w:tc>
          <w:tcPr>
            <w:tcW w:w="1005" w:type="dxa"/>
            <w:tcBorders>
              <w:left w:val="single" w:color="000000" w:sz="6" w:space="0"/>
              <w:bottom w:val="single" w:color="000000" w:sz="6" w:space="0"/>
              <w:right w:val="single" w:color="auto" w:sz="4" w:space="0"/>
            </w:tcBorders>
            <w:vAlign w:val="center"/>
          </w:tcPr>
          <w:p w14:paraId="3BF8F62C">
            <w:pPr>
              <w:widowControl/>
              <w:jc w:val="center"/>
              <w:rPr>
                <w:rFonts w:ascii="宋体" w:hAnsi="宋体" w:cs="宋体"/>
                <w:caps/>
                <w:color w:val="auto"/>
                <w:spacing w:val="20"/>
                <w:sz w:val="24"/>
              </w:rPr>
            </w:pPr>
            <w:r>
              <w:rPr>
                <w:rFonts w:hint="eastAsia" w:ascii="宋体" w:hAnsi="宋体" w:cs="宋体"/>
                <w:caps/>
                <w:color w:val="auto"/>
                <w:spacing w:val="20"/>
                <w:sz w:val="24"/>
              </w:rPr>
              <w:t>品牌</w:t>
            </w:r>
          </w:p>
        </w:tc>
        <w:tc>
          <w:tcPr>
            <w:tcW w:w="921" w:type="dxa"/>
            <w:tcBorders>
              <w:left w:val="single" w:color="auto" w:sz="4" w:space="0"/>
              <w:bottom w:val="single" w:color="000000" w:sz="6" w:space="0"/>
              <w:right w:val="single" w:color="auto" w:sz="4" w:space="0"/>
            </w:tcBorders>
            <w:vAlign w:val="center"/>
          </w:tcPr>
          <w:p w14:paraId="7DED5FA0">
            <w:pPr>
              <w:widowControl/>
              <w:jc w:val="center"/>
              <w:rPr>
                <w:rFonts w:ascii="宋体" w:hAnsi="宋体" w:cs="宋体"/>
                <w:caps/>
                <w:color w:val="auto"/>
                <w:spacing w:val="20"/>
                <w:sz w:val="24"/>
              </w:rPr>
            </w:pPr>
            <w:r>
              <w:rPr>
                <w:rFonts w:hint="eastAsia" w:ascii="宋体" w:hAnsi="宋体" w:cs="宋体"/>
                <w:caps/>
                <w:color w:val="auto"/>
                <w:spacing w:val="20"/>
                <w:sz w:val="24"/>
              </w:rPr>
              <w:t>型号</w:t>
            </w:r>
          </w:p>
        </w:tc>
        <w:tc>
          <w:tcPr>
            <w:tcW w:w="1245" w:type="dxa"/>
            <w:tcBorders>
              <w:left w:val="single" w:color="auto" w:sz="4" w:space="0"/>
              <w:bottom w:val="single" w:color="000000" w:sz="6" w:space="0"/>
              <w:right w:val="single" w:color="auto" w:sz="4" w:space="0"/>
            </w:tcBorders>
            <w:vAlign w:val="center"/>
          </w:tcPr>
          <w:p w14:paraId="74A6AD3E">
            <w:pPr>
              <w:widowControl/>
              <w:jc w:val="center"/>
              <w:rPr>
                <w:rFonts w:ascii="宋体" w:hAnsi="宋体" w:cs="宋体"/>
                <w:caps/>
                <w:color w:val="auto"/>
                <w:spacing w:val="20"/>
                <w:sz w:val="24"/>
              </w:rPr>
            </w:pPr>
            <w:r>
              <w:rPr>
                <w:rFonts w:hint="eastAsia" w:ascii="宋体" w:hAnsi="宋体" w:cs="宋体"/>
                <w:caps/>
                <w:color w:val="auto"/>
                <w:spacing w:val="20"/>
                <w:sz w:val="24"/>
              </w:rPr>
              <w:t>数量</w:t>
            </w:r>
          </w:p>
        </w:tc>
        <w:tc>
          <w:tcPr>
            <w:tcW w:w="1245" w:type="dxa"/>
            <w:tcBorders>
              <w:left w:val="single" w:color="auto" w:sz="4" w:space="0"/>
              <w:bottom w:val="single" w:color="000000" w:sz="6" w:space="0"/>
            </w:tcBorders>
            <w:vAlign w:val="center"/>
          </w:tcPr>
          <w:p w14:paraId="65BD0A90">
            <w:pPr>
              <w:widowControl/>
              <w:jc w:val="center"/>
              <w:rPr>
                <w:rFonts w:ascii="宋体" w:hAnsi="宋体" w:cs="宋体"/>
                <w:caps/>
                <w:color w:val="auto"/>
                <w:spacing w:val="20"/>
                <w:sz w:val="24"/>
              </w:rPr>
            </w:pPr>
            <w:r>
              <w:rPr>
                <w:rFonts w:hint="eastAsia" w:ascii="宋体" w:hAnsi="宋体" w:cs="宋体"/>
                <w:caps/>
                <w:color w:val="auto"/>
                <w:spacing w:val="20"/>
                <w:sz w:val="24"/>
              </w:rPr>
              <w:t>单价</w:t>
            </w:r>
          </w:p>
        </w:tc>
        <w:tc>
          <w:tcPr>
            <w:tcW w:w="1246" w:type="dxa"/>
            <w:tcBorders>
              <w:left w:val="single" w:color="auto" w:sz="4" w:space="0"/>
              <w:bottom w:val="single" w:color="000000" w:sz="6" w:space="0"/>
            </w:tcBorders>
            <w:vAlign w:val="center"/>
          </w:tcPr>
          <w:p w14:paraId="03DD7E34">
            <w:pPr>
              <w:widowControl/>
              <w:jc w:val="center"/>
              <w:rPr>
                <w:rFonts w:ascii="宋体" w:hAnsi="宋体" w:cs="宋体"/>
                <w:caps/>
                <w:color w:val="auto"/>
                <w:spacing w:val="20"/>
                <w:sz w:val="24"/>
              </w:rPr>
            </w:pPr>
            <w:r>
              <w:rPr>
                <w:rFonts w:hint="eastAsia" w:ascii="宋体" w:hAnsi="宋体" w:cs="宋体"/>
                <w:caps/>
                <w:color w:val="auto"/>
                <w:spacing w:val="20"/>
                <w:sz w:val="24"/>
              </w:rPr>
              <w:t>合价</w:t>
            </w:r>
          </w:p>
        </w:tc>
      </w:tr>
      <w:tr w14:paraId="596BE56C">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top w:val="single" w:color="000000" w:sz="6" w:space="0"/>
              <w:bottom w:val="single" w:color="000000" w:sz="6" w:space="0"/>
              <w:right w:val="single" w:color="000000" w:sz="6" w:space="0"/>
            </w:tcBorders>
            <w:vAlign w:val="center"/>
          </w:tcPr>
          <w:p w14:paraId="5C70749C">
            <w:pPr>
              <w:widowControl/>
              <w:jc w:val="center"/>
              <w:rPr>
                <w:rFonts w:ascii="宋体" w:hAnsi="宋体" w:cs="宋体"/>
                <w:color w:val="auto"/>
                <w:spacing w:val="20"/>
                <w:sz w:val="24"/>
              </w:rPr>
            </w:pPr>
          </w:p>
        </w:tc>
        <w:tc>
          <w:tcPr>
            <w:tcW w:w="2754" w:type="dxa"/>
            <w:tcBorders>
              <w:top w:val="single" w:color="000000" w:sz="6" w:space="0"/>
              <w:left w:val="single" w:color="000000" w:sz="6" w:space="0"/>
              <w:bottom w:val="single" w:color="000000" w:sz="6" w:space="0"/>
              <w:right w:val="single" w:color="000000" w:sz="6" w:space="0"/>
            </w:tcBorders>
            <w:vAlign w:val="center"/>
          </w:tcPr>
          <w:p w14:paraId="73A0C53D">
            <w:pPr>
              <w:widowControl/>
              <w:jc w:val="center"/>
              <w:rPr>
                <w:rFonts w:ascii="宋体" w:hAnsi="宋体" w:cs="宋体"/>
                <w:color w:val="auto"/>
                <w:spacing w:val="20"/>
                <w:sz w:val="24"/>
              </w:rPr>
            </w:pPr>
          </w:p>
        </w:tc>
        <w:tc>
          <w:tcPr>
            <w:tcW w:w="1005" w:type="dxa"/>
            <w:tcBorders>
              <w:top w:val="single" w:color="000000" w:sz="6" w:space="0"/>
              <w:left w:val="single" w:color="000000" w:sz="6" w:space="0"/>
              <w:bottom w:val="single" w:color="000000" w:sz="6" w:space="0"/>
              <w:right w:val="single" w:color="auto" w:sz="4" w:space="0"/>
            </w:tcBorders>
            <w:vAlign w:val="center"/>
          </w:tcPr>
          <w:p w14:paraId="25D5348D">
            <w:pPr>
              <w:widowControl/>
              <w:jc w:val="center"/>
              <w:rPr>
                <w:rFonts w:ascii="宋体" w:hAnsi="宋体" w:cs="宋体"/>
                <w:color w:val="auto"/>
                <w:spacing w:val="20"/>
                <w:sz w:val="24"/>
              </w:rPr>
            </w:pPr>
          </w:p>
        </w:tc>
        <w:tc>
          <w:tcPr>
            <w:tcW w:w="921" w:type="dxa"/>
            <w:tcBorders>
              <w:top w:val="single" w:color="000000" w:sz="6" w:space="0"/>
              <w:left w:val="single" w:color="auto" w:sz="4" w:space="0"/>
              <w:bottom w:val="single" w:color="000000" w:sz="6" w:space="0"/>
              <w:right w:val="single" w:color="auto" w:sz="4" w:space="0"/>
            </w:tcBorders>
            <w:vAlign w:val="center"/>
          </w:tcPr>
          <w:p w14:paraId="22C4EA58">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right w:val="single" w:color="auto" w:sz="4" w:space="0"/>
            </w:tcBorders>
            <w:vAlign w:val="center"/>
          </w:tcPr>
          <w:p w14:paraId="24EB7349">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tcBorders>
            <w:vAlign w:val="center"/>
          </w:tcPr>
          <w:p w14:paraId="705FD58C">
            <w:pPr>
              <w:widowControl/>
              <w:jc w:val="center"/>
              <w:rPr>
                <w:rFonts w:ascii="宋体" w:hAnsi="宋体" w:cs="宋体"/>
                <w:color w:val="auto"/>
                <w:spacing w:val="20"/>
                <w:sz w:val="24"/>
              </w:rPr>
            </w:pPr>
          </w:p>
        </w:tc>
        <w:tc>
          <w:tcPr>
            <w:tcW w:w="1246" w:type="dxa"/>
            <w:tcBorders>
              <w:top w:val="single" w:color="000000" w:sz="6" w:space="0"/>
              <w:left w:val="single" w:color="auto" w:sz="4" w:space="0"/>
              <w:bottom w:val="single" w:color="000000" w:sz="6" w:space="0"/>
            </w:tcBorders>
            <w:vAlign w:val="center"/>
          </w:tcPr>
          <w:p w14:paraId="0470EF08">
            <w:pPr>
              <w:widowControl/>
              <w:jc w:val="center"/>
              <w:rPr>
                <w:rFonts w:ascii="宋体" w:hAnsi="宋体" w:cs="宋体"/>
                <w:color w:val="auto"/>
                <w:spacing w:val="20"/>
                <w:sz w:val="24"/>
              </w:rPr>
            </w:pPr>
          </w:p>
        </w:tc>
      </w:tr>
      <w:tr w14:paraId="3C64055B">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top w:val="single" w:color="000000" w:sz="6" w:space="0"/>
              <w:bottom w:val="single" w:color="000000" w:sz="6" w:space="0"/>
              <w:right w:val="single" w:color="000000" w:sz="6" w:space="0"/>
            </w:tcBorders>
            <w:vAlign w:val="center"/>
          </w:tcPr>
          <w:p w14:paraId="1A62350C">
            <w:pPr>
              <w:widowControl/>
              <w:jc w:val="center"/>
              <w:rPr>
                <w:rFonts w:ascii="宋体" w:hAnsi="宋体" w:cs="宋体"/>
                <w:color w:val="auto"/>
                <w:spacing w:val="20"/>
                <w:sz w:val="24"/>
              </w:rPr>
            </w:pPr>
          </w:p>
        </w:tc>
        <w:tc>
          <w:tcPr>
            <w:tcW w:w="2754" w:type="dxa"/>
            <w:tcBorders>
              <w:top w:val="single" w:color="000000" w:sz="6" w:space="0"/>
              <w:left w:val="single" w:color="000000" w:sz="6" w:space="0"/>
              <w:bottom w:val="single" w:color="000000" w:sz="6" w:space="0"/>
              <w:right w:val="single" w:color="000000" w:sz="6" w:space="0"/>
            </w:tcBorders>
            <w:vAlign w:val="center"/>
          </w:tcPr>
          <w:p w14:paraId="11990129">
            <w:pPr>
              <w:widowControl/>
              <w:jc w:val="center"/>
              <w:rPr>
                <w:rFonts w:ascii="宋体" w:hAnsi="宋体" w:cs="宋体"/>
                <w:color w:val="auto"/>
                <w:spacing w:val="20"/>
                <w:sz w:val="24"/>
              </w:rPr>
            </w:pPr>
          </w:p>
        </w:tc>
        <w:tc>
          <w:tcPr>
            <w:tcW w:w="1005" w:type="dxa"/>
            <w:tcBorders>
              <w:top w:val="single" w:color="000000" w:sz="6" w:space="0"/>
              <w:left w:val="single" w:color="000000" w:sz="6" w:space="0"/>
              <w:bottom w:val="single" w:color="000000" w:sz="6" w:space="0"/>
              <w:right w:val="single" w:color="auto" w:sz="4" w:space="0"/>
            </w:tcBorders>
            <w:vAlign w:val="center"/>
          </w:tcPr>
          <w:p w14:paraId="5BF97BBB">
            <w:pPr>
              <w:widowControl/>
              <w:jc w:val="center"/>
              <w:rPr>
                <w:rFonts w:ascii="宋体" w:hAnsi="宋体" w:cs="宋体"/>
                <w:color w:val="auto"/>
                <w:spacing w:val="20"/>
                <w:sz w:val="24"/>
              </w:rPr>
            </w:pPr>
          </w:p>
        </w:tc>
        <w:tc>
          <w:tcPr>
            <w:tcW w:w="921" w:type="dxa"/>
            <w:tcBorders>
              <w:top w:val="single" w:color="000000" w:sz="6" w:space="0"/>
              <w:left w:val="single" w:color="auto" w:sz="4" w:space="0"/>
              <w:bottom w:val="single" w:color="000000" w:sz="6" w:space="0"/>
              <w:right w:val="single" w:color="auto" w:sz="4" w:space="0"/>
            </w:tcBorders>
            <w:vAlign w:val="center"/>
          </w:tcPr>
          <w:p w14:paraId="110A0C31">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right w:val="single" w:color="auto" w:sz="4" w:space="0"/>
            </w:tcBorders>
            <w:vAlign w:val="center"/>
          </w:tcPr>
          <w:p w14:paraId="77E35E5D">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tcBorders>
            <w:vAlign w:val="center"/>
          </w:tcPr>
          <w:p w14:paraId="7034CB63">
            <w:pPr>
              <w:widowControl/>
              <w:jc w:val="center"/>
              <w:rPr>
                <w:rFonts w:ascii="宋体" w:hAnsi="宋体" w:cs="宋体"/>
                <w:color w:val="auto"/>
                <w:spacing w:val="20"/>
                <w:sz w:val="24"/>
              </w:rPr>
            </w:pPr>
          </w:p>
        </w:tc>
        <w:tc>
          <w:tcPr>
            <w:tcW w:w="1246" w:type="dxa"/>
            <w:tcBorders>
              <w:top w:val="single" w:color="000000" w:sz="6" w:space="0"/>
              <w:left w:val="single" w:color="auto" w:sz="4" w:space="0"/>
              <w:bottom w:val="single" w:color="000000" w:sz="6" w:space="0"/>
            </w:tcBorders>
            <w:vAlign w:val="center"/>
          </w:tcPr>
          <w:p w14:paraId="05DF9C8F">
            <w:pPr>
              <w:widowControl/>
              <w:jc w:val="center"/>
              <w:rPr>
                <w:rFonts w:ascii="宋体" w:hAnsi="宋体" w:cs="宋体"/>
                <w:color w:val="auto"/>
                <w:spacing w:val="20"/>
                <w:sz w:val="24"/>
              </w:rPr>
            </w:pPr>
          </w:p>
        </w:tc>
      </w:tr>
      <w:tr w14:paraId="0CB4924F">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top w:val="single" w:color="000000" w:sz="6" w:space="0"/>
              <w:bottom w:val="single" w:color="000000" w:sz="6" w:space="0"/>
              <w:right w:val="single" w:color="000000" w:sz="6" w:space="0"/>
            </w:tcBorders>
            <w:vAlign w:val="center"/>
          </w:tcPr>
          <w:p w14:paraId="7967F20D">
            <w:pPr>
              <w:widowControl/>
              <w:jc w:val="center"/>
              <w:rPr>
                <w:rFonts w:ascii="宋体" w:hAnsi="宋体" w:cs="宋体"/>
                <w:color w:val="auto"/>
                <w:spacing w:val="20"/>
                <w:sz w:val="24"/>
              </w:rPr>
            </w:pPr>
          </w:p>
        </w:tc>
        <w:tc>
          <w:tcPr>
            <w:tcW w:w="2754" w:type="dxa"/>
            <w:tcBorders>
              <w:top w:val="single" w:color="000000" w:sz="6" w:space="0"/>
              <w:left w:val="single" w:color="000000" w:sz="6" w:space="0"/>
              <w:bottom w:val="single" w:color="000000" w:sz="6" w:space="0"/>
              <w:right w:val="single" w:color="000000" w:sz="6" w:space="0"/>
            </w:tcBorders>
            <w:vAlign w:val="center"/>
          </w:tcPr>
          <w:p w14:paraId="42E8CF4E">
            <w:pPr>
              <w:widowControl/>
              <w:jc w:val="center"/>
              <w:rPr>
                <w:rFonts w:ascii="宋体" w:hAnsi="宋体" w:cs="宋体"/>
                <w:color w:val="auto"/>
                <w:spacing w:val="20"/>
                <w:sz w:val="24"/>
              </w:rPr>
            </w:pPr>
          </w:p>
        </w:tc>
        <w:tc>
          <w:tcPr>
            <w:tcW w:w="1005" w:type="dxa"/>
            <w:tcBorders>
              <w:top w:val="single" w:color="000000" w:sz="6" w:space="0"/>
              <w:left w:val="single" w:color="000000" w:sz="6" w:space="0"/>
              <w:bottom w:val="single" w:color="000000" w:sz="6" w:space="0"/>
              <w:right w:val="single" w:color="auto" w:sz="4" w:space="0"/>
            </w:tcBorders>
            <w:vAlign w:val="center"/>
          </w:tcPr>
          <w:p w14:paraId="6105ACED">
            <w:pPr>
              <w:widowControl/>
              <w:jc w:val="center"/>
              <w:rPr>
                <w:rFonts w:ascii="宋体" w:hAnsi="宋体" w:cs="宋体"/>
                <w:color w:val="auto"/>
                <w:spacing w:val="20"/>
                <w:sz w:val="24"/>
              </w:rPr>
            </w:pPr>
          </w:p>
        </w:tc>
        <w:tc>
          <w:tcPr>
            <w:tcW w:w="921" w:type="dxa"/>
            <w:tcBorders>
              <w:top w:val="single" w:color="000000" w:sz="6" w:space="0"/>
              <w:left w:val="single" w:color="auto" w:sz="4" w:space="0"/>
              <w:bottom w:val="single" w:color="000000" w:sz="6" w:space="0"/>
              <w:right w:val="single" w:color="auto" w:sz="4" w:space="0"/>
            </w:tcBorders>
            <w:vAlign w:val="center"/>
          </w:tcPr>
          <w:p w14:paraId="1F289EEE">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right w:val="single" w:color="auto" w:sz="4" w:space="0"/>
            </w:tcBorders>
            <w:vAlign w:val="center"/>
          </w:tcPr>
          <w:p w14:paraId="2ED6F0D8">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tcBorders>
            <w:vAlign w:val="center"/>
          </w:tcPr>
          <w:p w14:paraId="158EC978">
            <w:pPr>
              <w:widowControl/>
              <w:jc w:val="center"/>
              <w:rPr>
                <w:rFonts w:ascii="宋体" w:hAnsi="宋体" w:cs="宋体"/>
                <w:color w:val="auto"/>
                <w:spacing w:val="20"/>
                <w:sz w:val="24"/>
              </w:rPr>
            </w:pPr>
          </w:p>
        </w:tc>
        <w:tc>
          <w:tcPr>
            <w:tcW w:w="1246" w:type="dxa"/>
            <w:tcBorders>
              <w:top w:val="single" w:color="000000" w:sz="6" w:space="0"/>
              <w:left w:val="single" w:color="auto" w:sz="4" w:space="0"/>
              <w:bottom w:val="single" w:color="000000" w:sz="6" w:space="0"/>
            </w:tcBorders>
            <w:vAlign w:val="center"/>
          </w:tcPr>
          <w:p w14:paraId="3B58F9B0">
            <w:pPr>
              <w:widowControl/>
              <w:jc w:val="center"/>
              <w:rPr>
                <w:rFonts w:ascii="宋体" w:hAnsi="宋体" w:cs="宋体"/>
                <w:color w:val="auto"/>
                <w:spacing w:val="20"/>
                <w:sz w:val="24"/>
              </w:rPr>
            </w:pPr>
          </w:p>
        </w:tc>
      </w:tr>
      <w:tr w14:paraId="233D4A70">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top w:val="single" w:color="000000" w:sz="6" w:space="0"/>
              <w:bottom w:val="single" w:color="000000" w:sz="6" w:space="0"/>
              <w:right w:val="single" w:color="000000" w:sz="6" w:space="0"/>
            </w:tcBorders>
            <w:vAlign w:val="center"/>
          </w:tcPr>
          <w:p w14:paraId="38F9BA95">
            <w:pPr>
              <w:widowControl/>
              <w:jc w:val="center"/>
              <w:rPr>
                <w:rFonts w:ascii="宋体" w:hAnsi="宋体" w:cs="宋体"/>
                <w:color w:val="auto"/>
                <w:spacing w:val="20"/>
                <w:sz w:val="24"/>
              </w:rPr>
            </w:pPr>
          </w:p>
        </w:tc>
        <w:tc>
          <w:tcPr>
            <w:tcW w:w="2754" w:type="dxa"/>
            <w:tcBorders>
              <w:top w:val="single" w:color="000000" w:sz="6" w:space="0"/>
              <w:left w:val="single" w:color="000000" w:sz="6" w:space="0"/>
              <w:bottom w:val="single" w:color="000000" w:sz="6" w:space="0"/>
              <w:right w:val="single" w:color="000000" w:sz="6" w:space="0"/>
            </w:tcBorders>
            <w:vAlign w:val="center"/>
          </w:tcPr>
          <w:p w14:paraId="35660CA3">
            <w:pPr>
              <w:widowControl/>
              <w:jc w:val="center"/>
              <w:rPr>
                <w:rFonts w:ascii="宋体" w:hAnsi="宋体" w:cs="宋体"/>
                <w:color w:val="auto"/>
                <w:spacing w:val="20"/>
                <w:sz w:val="24"/>
              </w:rPr>
            </w:pPr>
          </w:p>
        </w:tc>
        <w:tc>
          <w:tcPr>
            <w:tcW w:w="1005" w:type="dxa"/>
            <w:tcBorders>
              <w:top w:val="single" w:color="000000" w:sz="6" w:space="0"/>
              <w:left w:val="single" w:color="000000" w:sz="6" w:space="0"/>
              <w:bottom w:val="single" w:color="000000" w:sz="6" w:space="0"/>
              <w:right w:val="single" w:color="auto" w:sz="4" w:space="0"/>
            </w:tcBorders>
            <w:vAlign w:val="center"/>
          </w:tcPr>
          <w:p w14:paraId="3C80FAE4">
            <w:pPr>
              <w:widowControl/>
              <w:jc w:val="center"/>
              <w:rPr>
                <w:rFonts w:ascii="宋体" w:hAnsi="宋体" w:cs="宋体"/>
                <w:color w:val="auto"/>
                <w:spacing w:val="20"/>
                <w:sz w:val="24"/>
              </w:rPr>
            </w:pPr>
          </w:p>
        </w:tc>
        <w:tc>
          <w:tcPr>
            <w:tcW w:w="921" w:type="dxa"/>
            <w:tcBorders>
              <w:top w:val="single" w:color="000000" w:sz="6" w:space="0"/>
              <w:left w:val="single" w:color="auto" w:sz="4" w:space="0"/>
              <w:bottom w:val="single" w:color="000000" w:sz="6" w:space="0"/>
              <w:right w:val="single" w:color="auto" w:sz="4" w:space="0"/>
            </w:tcBorders>
            <w:vAlign w:val="center"/>
          </w:tcPr>
          <w:p w14:paraId="5CFDB629">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right w:val="single" w:color="auto" w:sz="4" w:space="0"/>
            </w:tcBorders>
            <w:vAlign w:val="center"/>
          </w:tcPr>
          <w:p w14:paraId="479BE219">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tcBorders>
            <w:vAlign w:val="center"/>
          </w:tcPr>
          <w:p w14:paraId="47B950CC">
            <w:pPr>
              <w:widowControl/>
              <w:jc w:val="center"/>
              <w:rPr>
                <w:rFonts w:ascii="宋体" w:hAnsi="宋体" w:cs="宋体"/>
                <w:color w:val="auto"/>
                <w:spacing w:val="20"/>
                <w:sz w:val="24"/>
              </w:rPr>
            </w:pPr>
          </w:p>
        </w:tc>
        <w:tc>
          <w:tcPr>
            <w:tcW w:w="1246" w:type="dxa"/>
            <w:tcBorders>
              <w:top w:val="single" w:color="000000" w:sz="6" w:space="0"/>
              <w:left w:val="single" w:color="auto" w:sz="4" w:space="0"/>
              <w:bottom w:val="single" w:color="000000" w:sz="6" w:space="0"/>
            </w:tcBorders>
            <w:vAlign w:val="center"/>
          </w:tcPr>
          <w:p w14:paraId="45B1449A">
            <w:pPr>
              <w:widowControl/>
              <w:jc w:val="center"/>
              <w:rPr>
                <w:rFonts w:ascii="宋体" w:hAnsi="宋体" w:cs="宋体"/>
                <w:color w:val="auto"/>
                <w:spacing w:val="20"/>
                <w:sz w:val="24"/>
              </w:rPr>
            </w:pPr>
          </w:p>
        </w:tc>
      </w:tr>
      <w:tr w14:paraId="197B840B">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top w:val="single" w:color="000000" w:sz="6" w:space="0"/>
              <w:bottom w:val="single" w:color="000000" w:sz="6" w:space="0"/>
              <w:right w:val="single" w:color="000000" w:sz="6" w:space="0"/>
            </w:tcBorders>
            <w:vAlign w:val="center"/>
          </w:tcPr>
          <w:p w14:paraId="723EDC71">
            <w:pPr>
              <w:widowControl/>
              <w:jc w:val="center"/>
              <w:rPr>
                <w:rFonts w:ascii="宋体" w:hAnsi="宋体" w:cs="宋体"/>
                <w:color w:val="auto"/>
                <w:spacing w:val="20"/>
                <w:sz w:val="24"/>
              </w:rPr>
            </w:pPr>
          </w:p>
        </w:tc>
        <w:tc>
          <w:tcPr>
            <w:tcW w:w="2754" w:type="dxa"/>
            <w:tcBorders>
              <w:top w:val="single" w:color="000000" w:sz="6" w:space="0"/>
              <w:left w:val="single" w:color="000000" w:sz="6" w:space="0"/>
              <w:bottom w:val="single" w:color="000000" w:sz="6" w:space="0"/>
              <w:right w:val="single" w:color="000000" w:sz="6" w:space="0"/>
            </w:tcBorders>
            <w:vAlign w:val="center"/>
          </w:tcPr>
          <w:p w14:paraId="473DBEB8">
            <w:pPr>
              <w:widowControl/>
              <w:jc w:val="center"/>
              <w:rPr>
                <w:rFonts w:ascii="宋体" w:hAnsi="宋体" w:cs="宋体"/>
                <w:color w:val="auto"/>
                <w:spacing w:val="20"/>
                <w:sz w:val="24"/>
              </w:rPr>
            </w:pPr>
            <w:r>
              <w:rPr>
                <w:rFonts w:hint="eastAsia" w:ascii="宋体" w:hAnsi="宋体" w:cs="宋体"/>
                <w:color w:val="auto"/>
                <w:spacing w:val="20"/>
                <w:sz w:val="24"/>
              </w:rPr>
              <w:t>…</w:t>
            </w:r>
          </w:p>
        </w:tc>
        <w:tc>
          <w:tcPr>
            <w:tcW w:w="1005" w:type="dxa"/>
            <w:tcBorders>
              <w:top w:val="single" w:color="000000" w:sz="6" w:space="0"/>
              <w:left w:val="single" w:color="000000" w:sz="6" w:space="0"/>
              <w:bottom w:val="single" w:color="000000" w:sz="6" w:space="0"/>
              <w:right w:val="single" w:color="auto" w:sz="4" w:space="0"/>
            </w:tcBorders>
            <w:vAlign w:val="center"/>
          </w:tcPr>
          <w:p w14:paraId="3705AA7D">
            <w:pPr>
              <w:widowControl/>
              <w:jc w:val="center"/>
              <w:rPr>
                <w:rFonts w:ascii="宋体" w:hAnsi="宋体" w:cs="宋体"/>
                <w:color w:val="auto"/>
                <w:spacing w:val="20"/>
                <w:sz w:val="24"/>
              </w:rPr>
            </w:pPr>
          </w:p>
        </w:tc>
        <w:tc>
          <w:tcPr>
            <w:tcW w:w="921" w:type="dxa"/>
            <w:tcBorders>
              <w:top w:val="single" w:color="000000" w:sz="6" w:space="0"/>
              <w:left w:val="single" w:color="auto" w:sz="4" w:space="0"/>
              <w:bottom w:val="single" w:color="000000" w:sz="6" w:space="0"/>
              <w:right w:val="single" w:color="auto" w:sz="4" w:space="0"/>
            </w:tcBorders>
            <w:vAlign w:val="center"/>
          </w:tcPr>
          <w:p w14:paraId="62B071D0">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right w:val="single" w:color="auto" w:sz="4" w:space="0"/>
            </w:tcBorders>
            <w:vAlign w:val="center"/>
          </w:tcPr>
          <w:p w14:paraId="2DE00BA5">
            <w:pPr>
              <w:widowControl/>
              <w:jc w:val="center"/>
              <w:rPr>
                <w:rFonts w:ascii="宋体" w:hAnsi="宋体" w:cs="宋体"/>
                <w:color w:val="auto"/>
                <w:spacing w:val="20"/>
                <w:sz w:val="24"/>
              </w:rPr>
            </w:pPr>
          </w:p>
        </w:tc>
        <w:tc>
          <w:tcPr>
            <w:tcW w:w="1245" w:type="dxa"/>
            <w:tcBorders>
              <w:top w:val="single" w:color="000000" w:sz="6" w:space="0"/>
              <w:left w:val="single" w:color="auto" w:sz="4" w:space="0"/>
              <w:bottom w:val="single" w:color="000000" w:sz="6" w:space="0"/>
            </w:tcBorders>
            <w:vAlign w:val="center"/>
          </w:tcPr>
          <w:p w14:paraId="224BDFC0">
            <w:pPr>
              <w:widowControl/>
              <w:jc w:val="center"/>
              <w:rPr>
                <w:rFonts w:ascii="宋体" w:hAnsi="宋体" w:cs="宋体"/>
                <w:color w:val="auto"/>
                <w:spacing w:val="20"/>
                <w:sz w:val="24"/>
              </w:rPr>
            </w:pPr>
          </w:p>
        </w:tc>
        <w:tc>
          <w:tcPr>
            <w:tcW w:w="1246" w:type="dxa"/>
            <w:tcBorders>
              <w:top w:val="single" w:color="000000" w:sz="6" w:space="0"/>
              <w:left w:val="single" w:color="auto" w:sz="4" w:space="0"/>
              <w:bottom w:val="single" w:color="000000" w:sz="6" w:space="0"/>
            </w:tcBorders>
            <w:vAlign w:val="center"/>
          </w:tcPr>
          <w:p w14:paraId="206ECEF1">
            <w:pPr>
              <w:widowControl/>
              <w:jc w:val="center"/>
              <w:rPr>
                <w:rFonts w:ascii="宋体" w:hAnsi="宋体" w:cs="宋体"/>
                <w:color w:val="auto"/>
                <w:spacing w:val="20"/>
                <w:sz w:val="24"/>
              </w:rPr>
            </w:pPr>
          </w:p>
        </w:tc>
      </w:tr>
      <w:tr w14:paraId="7E7627B5">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10" w:type="dxa"/>
            <w:tcBorders>
              <w:top w:val="single" w:color="000000" w:sz="6" w:space="0"/>
              <w:right w:val="single" w:color="000000" w:sz="6" w:space="0"/>
            </w:tcBorders>
            <w:vAlign w:val="center"/>
          </w:tcPr>
          <w:p w14:paraId="56477F1C">
            <w:pPr>
              <w:widowControl/>
              <w:jc w:val="center"/>
              <w:rPr>
                <w:rFonts w:ascii="宋体" w:hAnsi="宋体" w:cs="宋体"/>
                <w:color w:val="auto"/>
                <w:spacing w:val="20"/>
                <w:sz w:val="24"/>
              </w:rPr>
            </w:pPr>
          </w:p>
        </w:tc>
        <w:tc>
          <w:tcPr>
            <w:tcW w:w="2754" w:type="dxa"/>
            <w:tcBorders>
              <w:top w:val="single" w:color="000000" w:sz="6" w:space="0"/>
              <w:left w:val="single" w:color="000000" w:sz="6" w:space="0"/>
              <w:right w:val="single" w:color="000000" w:sz="6" w:space="0"/>
            </w:tcBorders>
            <w:vAlign w:val="center"/>
          </w:tcPr>
          <w:p w14:paraId="0A438C2B">
            <w:pPr>
              <w:widowControl/>
              <w:jc w:val="center"/>
              <w:rPr>
                <w:rFonts w:ascii="宋体" w:hAnsi="宋体" w:cs="宋体"/>
                <w:color w:val="auto"/>
                <w:spacing w:val="20"/>
                <w:sz w:val="24"/>
              </w:rPr>
            </w:pPr>
            <w:r>
              <w:rPr>
                <w:rFonts w:hint="eastAsia" w:ascii="宋体" w:hAnsi="宋体" w:cs="宋体"/>
                <w:color w:val="auto"/>
                <w:spacing w:val="20"/>
                <w:sz w:val="24"/>
              </w:rPr>
              <w:t>总报价</w:t>
            </w:r>
          </w:p>
        </w:tc>
        <w:tc>
          <w:tcPr>
            <w:tcW w:w="5662" w:type="dxa"/>
            <w:gridSpan w:val="5"/>
            <w:tcBorders>
              <w:top w:val="single" w:color="000000" w:sz="6" w:space="0"/>
              <w:left w:val="single" w:color="000000" w:sz="6" w:space="0"/>
            </w:tcBorders>
            <w:vAlign w:val="center"/>
          </w:tcPr>
          <w:p w14:paraId="60E2FCE4">
            <w:pPr>
              <w:widowControl/>
              <w:jc w:val="center"/>
              <w:rPr>
                <w:rFonts w:ascii="宋体" w:hAnsi="宋体" w:cs="宋体"/>
                <w:color w:val="auto"/>
                <w:spacing w:val="20"/>
                <w:sz w:val="24"/>
              </w:rPr>
            </w:pPr>
            <w:r>
              <w:rPr>
                <w:rFonts w:hint="eastAsia" w:ascii="宋体" w:hAnsi="宋体" w:cs="宋体"/>
                <w:color w:val="auto"/>
                <w:spacing w:val="20"/>
                <w:sz w:val="24"/>
              </w:rPr>
              <w:t>大写：           （￥      ）</w:t>
            </w:r>
          </w:p>
        </w:tc>
      </w:tr>
    </w:tbl>
    <w:p w14:paraId="6E1EC0B9">
      <w:pPr>
        <w:rPr>
          <w:rFonts w:ascii="宋体" w:hAnsi="宋体" w:cs="宋体"/>
          <w:caps/>
          <w:color w:val="auto"/>
          <w:spacing w:val="20"/>
          <w:sz w:val="24"/>
        </w:rPr>
      </w:pPr>
    </w:p>
    <w:p w14:paraId="3850580E">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iCs/>
          <w:color w:val="000000"/>
          <w:spacing w:val="20"/>
          <w:sz w:val="24"/>
          <w:highlight w:val="none"/>
        </w:rPr>
      </w:pPr>
      <w:r>
        <w:rPr>
          <w:rFonts w:hint="eastAsia" w:ascii="宋体" w:hAnsi="宋体" w:eastAsia="宋体" w:cs="宋体"/>
          <w:color w:val="000000"/>
          <w:kern w:val="2"/>
          <w:sz w:val="24"/>
          <w:szCs w:val="24"/>
          <w:highlight w:val="none"/>
          <w:lang w:val="en-US" w:eastAsia="zh-CN"/>
        </w:rPr>
        <w:t>注：</w:t>
      </w:r>
    </w:p>
    <w:p w14:paraId="5E139047">
      <w:pPr>
        <w:ind w:firstLine="480" w:firstLineChars="200"/>
        <w:rPr>
          <w:rFonts w:hint="eastAsia" w:ascii="宋体" w:hAnsi="宋体" w:eastAsia="宋体" w:cs="宋体"/>
          <w:iCs/>
          <w:color w:val="000000"/>
          <w:spacing w:val="20"/>
          <w:sz w:val="24"/>
          <w:highlight w:val="none"/>
        </w:rPr>
      </w:pPr>
      <w:r>
        <w:rPr>
          <w:rFonts w:hint="eastAsia" w:ascii="宋体" w:hAnsi="宋体" w:eastAsia="宋体" w:cs="宋体"/>
          <w:color w:val="000000"/>
          <w:highlight w:val="none"/>
        </w:rPr>
        <w:t>▲</w:t>
      </w:r>
      <w:r>
        <w:rPr>
          <w:rFonts w:hint="eastAsia" w:cs="宋体"/>
          <w:color w:val="000000"/>
          <w:highlight w:val="none"/>
          <w:lang w:val="en-US" w:eastAsia="zh-CN"/>
        </w:rPr>
        <w:t>1</w:t>
      </w:r>
      <w:r>
        <w:rPr>
          <w:rFonts w:hint="eastAsia" w:ascii="宋体" w:hAnsi="宋体" w:eastAsia="宋体" w:cs="宋体"/>
          <w:color w:val="000000"/>
          <w:highlight w:val="none"/>
        </w:rPr>
        <w:t>、</w:t>
      </w:r>
      <w:r>
        <w:rPr>
          <w:rFonts w:hint="eastAsia" w:ascii="宋体" w:hAnsi="宋体" w:eastAsia="宋体" w:cs="宋体"/>
          <w:iCs/>
          <w:color w:val="000000"/>
          <w:spacing w:val="20"/>
          <w:sz w:val="24"/>
          <w:highlight w:val="none"/>
        </w:rPr>
        <w:t>报价一经涂改，应在涂改处加盖单位公章或由负责人或授权代表签字或盖章，否则其报价文件不进入评定，报价得分为0，且不得推荐为中标候选人。</w:t>
      </w:r>
    </w:p>
    <w:p w14:paraId="4DCF70FB">
      <w:pPr>
        <w:pStyle w:val="4"/>
        <w:tabs>
          <w:tab w:val="left" w:pos="208"/>
        </w:tabs>
        <w:ind w:left="0" w:leftChars="0" w:firstLine="560" w:firstLineChars="200"/>
        <w:rPr>
          <w:rFonts w:hint="eastAsia" w:eastAsia="宋体"/>
          <w:lang w:val="en-US" w:eastAsia="zh-CN"/>
        </w:rPr>
      </w:pPr>
      <w:r>
        <w:rPr>
          <w:rFonts w:hint="eastAsia" w:ascii="宋体" w:hAnsi="宋体"/>
          <w:iCs/>
          <w:spacing w:val="20"/>
          <w:sz w:val="24"/>
          <w:lang w:val="en-US" w:eastAsia="zh-CN"/>
        </w:rPr>
        <w:t>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70BBB1E6">
      <w:pPr>
        <w:spacing w:line="360" w:lineRule="auto"/>
        <w:ind w:firstLine="480" w:firstLineChars="200"/>
        <w:rPr>
          <w:rFonts w:ascii="宋体" w:hAnsi="宋体" w:cs="宋体"/>
          <w:iCs/>
          <w:color w:val="auto"/>
          <w:sz w:val="24"/>
        </w:rPr>
      </w:pPr>
    </w:p>
    <w:p w14:paraId="1AD03B72">
      <w:pPr>
        <w:spacing w:line="360" w:lineRule="auto"/>
        <w:ind w:firstLine="560" w:firstLineChars="200"/>
        <w:rPr>
          <w:rFonts w:ascii="宋体" w:hAnsi="宋体" w:cs="宋体"/>
          <w:color w:val="auto"/>
          <w:spacing w:val="20"/>
          <w:sz w:val="24"/>
        </w:rPr>
      </w:pPr>
    </w:p>
    <w:p w14:paraId="20FEF1F5">
      <w:pPr>
        <w:pStyle w:val="135"/>
        <w:spacing w:line="360" w:lineRule="auto"/>
        <w:ind w:firstLine="4480" w:firstLineChars="1600"/>
        <w:rPr>
          <w:rFonts w:hAnsi="宋体" w:cs="宋体"/>
          <w:color w:val="auto"/>
          <w:spacing w:val="20"/>
          <w:sz w:val="24"/>
          <w:u w:val="single"/>
        </w:rPr>
      </w:pPr>
      <w:r>
        <w:rPr>
          <w:rFonts w:hint="eastAsia" w:hAnsi="宋体" w:cs="宋体"/>
          <w:color w:val="auto"/>
          <w:spacing w:val="20"/>
          <w:sz w:val="24"/>
        </w:rPr>
        <w:t>供应商盖章：</w:t>
      </w:r>
    </w:p>
    <w:p w14:paraId="1C66897D">
      <w:pPr>
        <w:pStyle w:val="136"/>
        <w:spacing w:line="360" w:lineRule="auto"/>
        <w:ind w:firstLine="4480" w:firstLineChars="1600"/>
        <w:rPr>
          <w:rFonts w:ascii="宋体" w:hAnsi="宋体" w:cs="宋体"/>
          <w:color w:val="auto"/>
          <w:spacing w:val="20"/>
          <w:sz w:val="24"/>
          <w:u w:val="single"/>
        </w:rPr>
      </w:pPr>
      <w:r>
        <w:rPr>
          <w:rFonts w:hint="eastAsia" w:ascii="宋体" w:hAnsi="宋体" w:cs="宋体"/>
          <w:color w:val="auto"/>
          <w:spacing w:val="20"/>
          <w:sz w:val="24"/>
        </w:rPr>
        <w:t>日     期：</w:t>
      </w:r>
    </w:p>
    <w:p w14:paraId="37BCF6E0"/>
    <w:p w14:paraId="4EE36E00"/>
    <w:bookmarkEnd w:id="240"/>
    <w:bookmarkEnd w:id="241"/>
    <w:bookmarkEnd w:id="242"/>
    <w:bookmarkEnd w:id="243"/>
    <w:bookmarkEnd w:id="244"/>
    <w:bookmarkEnd w:id="245"/>
    <w:bookmarkEnd w:id="246"/>
    <w:p w14:paraId="6126421C">
      <w:pPr>
        <w:rPr>
          <w:rFonts w:hint="eastAsia" w:ascii="宋体" w:hAnsi="宋体"/>
          <w:spacing w:val="20"/>
          <w:sz w:val="24"/>
          <w:u w:val="single"/>
        </w:rPr>
      </w:pPr>
    </w:p>
    <w:p w14:paraId="7BCB4893">
      <w:pPr>
        <w:rPr>
          <w:rFonts w:hint="eastAsia"/>
          <w:lang w:eastAsia="zh-CN"/>
        </w:rPr>
      </w:pPr>
    </w:p>
    <w:p w14:paraId="31DE9685">
      <w:pPr>
        <w:spacing w:line="360" w:lineRule="auto"/>
        <w:jc w:val="center"/>
        <w:rPr>
          <w:rFonts w:hint="eastAsia" w:ascii="宋体" w:hAnsi="宋体" w:eastAsia="宋体" w:cs="宋体"/>
          <w:b/>
          <w:bCs/>
          <w:color w:val="000000" w:themeColor="text1"/>
          <w:spacing w:val="6"/>
          <w:sz w:val="32"/>
          <w:szCs w:val="32"/>
          <w:highlight w:val="none"/>
          <w:lang w:val="en-US" w:eastAsia="zh-CN"/>
          <w14:textFill>
            <w14:solidFill>
              <w14:schemeClr w14:val="tx1"/>
            </w14:solidFill>
          </w14:textFill>
        </w:rPr>
      </w:pPr>
    </w:p>
    <w:p w14:paraId="3E71A79A">
      <w:pPr>
        <w:spacing w:line="360" w:lineRule="auto"/>
        <w:jc w:val="center"/>
        <w:rPr>
          <w:rFonts w:ascii="宋体" w:hAnsi="宋体"/>
          <w:sz w:val="24"/>
        </w:rPr>
      </w:pPr>
      <w:r>
        <w:rPr>
          <w:rFonts w:hint="eastAsia" w:ascii="宋体" w:hAnsi="宋体" w:eastAsia="宋体" w:cs="宋体"/>
          <w:b/>
          <w:bCs/>
          <w:color w:val="000000" w:themeColor="text1"/>
          <w:spacing w:val="6"/>
          <w:sz w:val="32"/>
          <w:szCs w:val="32"/>
          <w:highlight w:val="none"/>
          <w:lang w:val="en-US" w:eastAsia="zh-CN"/>
          <w14:textFill>
            <w14:solidFill>
              <w14:schemeClr w14:val="tx1"/>
            </w14:solidFill>
          </w14:textFill>
        </w:rPr>
        <w:t>3、</w:t>
      </w:r>
      <w:r>
        <w:rPr>
          <w:rFonts w:hint="eastAsia" w:ascii="宋体" w:hAnsi="宋体" w:eastAsia="宋体" w:cs="宋体"/>
          <w:b/>
          <w:bCs/>
          <w:color w:val="000000"/>
          <w:sz w:val="30"/>
          <w:szCs w:val="30"/>
        </w:rPr>
        <w:t>关于符合本国产品标准的声明函</w:t>
      </w:r>
    </w:p>
    <w:p w14:paraId="4A8F5FD0">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51371ED">
      <w:pPr>
        <w:spacing w:line="360" w:lineRule="auto"/>
        <w:ind w:firstLine="480" w:firstLineChars="200"/>
        <w:rPr>
          <w:rFonts w:hint="eastAsia" w:ascii="宋体" w:hAnsi="宋体" w:eastAsia="宋体" w:cs="宋体"/>
          <w:i w:val="0"/>
          <w:iCs/>
          <w:sz w:val="24"/>
        </w:rPr>
      </w:pPr>
      <w:r>
        <w:rPr>
          <w:rFonts w:hint="eastAsia" w:ascii="宋体" w:hAnsi="宋体" w:eastAsia="宋体" w:cs="宋体"/>
          <w:sz w:val="24"/>
        </w:rPr>
        <w:t>1.</w:t>
      </w:r>
      <w:r>
        <w:rPr>
          <w:rFonts w:hint="eastAsia" w:ascii="宋体" w:hAnsi="宋体" w:eastAsia="宋体" w:cs="宋体"/>
          <w:i w:val="0"/>
          <w:iCs/>
          <w:sz w:val="24"/>
          <w:u w:val="single"/>
        </w:rPr>
        <w:t>（产品名称1）</w:t>
      </w:r>
      <w:r>
        <w:rPr>
          <w:rFonts w:hint="eastAsia" w:ascii="宋体" w:hAnsi="宋体" w:eastAsia="宋体" w:cs="宋体"/>
          <w:i w:val="0"/>
          <w:iCs/>
          <w:sz w:val="24"/>
          <w:vertAlign w:val="superscript"/>
        </w:rPr>
        <w:t>1</w:t>
      </w:r>
      <w:r>
        <w:rPr>
          <w:rFonts w:hint="eastAsia" w:ascii="宋体" w:hAnsi="宋体" w:eastAsia="宋体" w:cs="宋体"/>
          <w:i w:val="0"/>
          <w:iCs/>
          <w:sz w:val="24"/>
        </w:rPr>
        <w:t>，生产厂为</w:t>
      </w:r>
      <w:r>
        <w:rPr>
          <w:rFonts w:hint="eastAsia" w:ascii="宋体" w:hAnsi="宋体" w:eastAsia="宋体" w:cs="宋体"/>
          <w:i w:val="0"/>
          <w:iCs/>
          <w:sz w:val="24"/>
          <w:u w:val="single"/>
        </w:rPr>
        <w:t>（厂名）</w:t>
      </w:r>
      <w:r>
        <w:rPr>
          <w:rFonts w:hint="eastAsia" w:ascii="宋体" w:hAnsi="宋体" w:eastAsia="宋体" w:cs="宋体"/>
          <w:i w:val="0"/>
          <w:iCs/>
          <w:sz w:val="24"/>
          <w:vertAlign w:val="superscript"/>
        </w:rPr>
        <w:t>2</w:t>
      </w:r>
      <w:r>
        <w:rPr>
          <w:rFonts w:hint="eastAsia" w:ascii="宋体" w:hAnsi="宋体" w:eastAsia="宋体" w:cs="宋体"/>
          <w:i w:val="0"/>
          <w:iCs/>
          <w:sz w:val="24"/>
        </w:rPr>
        <w:t>，厂址为</w:t>
      </w:r>
      <w:r>
        <w:rPr>
          <w:rFonts w:hint="eastAsia" w:ascii="宋体" w:hAnsi="宋体" w:eastAsia="宋体" w:cs="宋体"/>
          <w:i w:val="0"/>
          <w:iCs/>
          <w:sz w:val="24"/>
          <w:u w:val="single"/>
        </w:rPr>
        <w:t>（生产厂址）</w:t>
      </w:r>
      <w:r>
        <w:rPr>
          <w:rFonts w:hint="eastAsia" w:ascii="宋体" w:hAnsi="宋体" w:eastAsia="宋体" w:cs="宋体"/>
          <w:i w:val="0"/>
          <w:iCs/>
          <w:sz w:val="24"/>
        </w:rPr>
        <w:t>。</w:t>
      </w:r>
      <w:r>
        <w:rPr>
          <w:rFonts w:hint="eastAsia" w:ascii="宋体" w:hAnsi="宋体" w:eastAsia="宋体" w:cs="宋体"/>
          <w:i w:val="0"/>
          <w:iCs/>
          <w:sz w:val="24"/>
          <w:u w:val="single"/>
        </w:rPr>
        <w:t>（产品名称1）</w:t>
      </w:r>
      <w:r>
        <w:rPr>
          <w:rFonts w:hint="eastAsia" w:ascii="宋体" w:hAnsi="宋体" w:eastAsia="宋体" w:cs="宋体"/>
          <w:i w:val="0"/>
          <w:iCs/>
          <w:sz w:val="24"/>
        </w:rPr>
        <w:t>的中国境内生产的组件成本占比≥</w:t>
      </w:r>
      <w:r>
        <w:rPr>
          <w:rFonts w:hint="eastAsia" w:ascii="宋体" w:hAnsi="宋体" w:eastAsia="宋体" w:cs="宋体"/>
          <w:i w:val="0"/>
          <w:iCs/>
          <w:sz w:val="24"/>
          <w:u w:val="single"/>
        </w:rPr>
        <w:t>（规定比例）</w:t>
      </w:r>
      <w:r>
        <w:rPr>
          <w:rFonts w:hint="eastAsia" w:ascii="宋体" w:hAnsi="宋体" w:eastAsia="宋体" w:cs="宋体"/>
          <w:i w:val="0"/>
          <w:iCs/>
          <w:sz w:val="24"/>
          <w:vertAlign w:val="superscript"/>
        </w:rPr>
        <w:t>3</w:t>
      </w:r>
      <w:r>
        <w:rPr>
          <w:rFonts w:hint="eastAsia" w:ascii="宋体" w:hAnsi="宋体" w:eastAsia="宋体" w:cs="宋体"/>
          <w:i w:val="0"/>
          <w:iCs/>
          <w:sz w:val="24"/>
        </w:rPr>
        <w:t>。</w:t>
      </w:r>
      <w:r>
        <w:rPr>
          <w:rFonts w:hint="eastAsia" w:ascii="宋体" w:hAnsi="宋体" w:eastAsia="宋体" w:cs="宋体"/>
          <w:i w:val="0"/>
          <w:iCs/>
          <w:sz w:val="24"/>
          <w:u w:val="single"/>
        </w:rPr>
        <w:t>（产品名称1）</w:t>
      </w:r>
      <w:r>
        <w:rPr>
          <w:rFonts w:hint="eastAsia" w:ascii="宋体" w:hAnsi="宋体" w:eastAsia="宋体" w:cs="宋体"/>
          <w:i w:val="0"/>
          <w:iCs/>
          <w:sz w:val="24"/>
        </w:rPr>
        <w:t>的</w:t>
      </w:r>
      <w:r>
        <w:rPr>
          <w:rFonts w:hint="eastAsia" w:ascii="宋体" w:hAnsi="宋体" w:eastAsia="宋体" w:cs="宋体"/>
          <w:i w:val="0"/>
          <w:iCs/>
          <w:sz w:val="24"/>
          <w:u w:val="single"/>
        </w:rPr>
        <w:t>（关键组件）</w:t>
      </w:r>
      <w:r>
        <w:rPr>
          <w:rFonts w:hint="eastAsia" w:ascii="宋体" w:hAnsi="宋体" w:eastAsia="宋体" w:cs="宋体"/>
          <w:i w:val="0"/>
          <w:iCs/>
          <w:sz w:val="24"/>
          <w:vertAlign w:val="superscript"/>
        </w:rPr>
        <w:t>4</w:t>
      </w:r>
      <w:r>
        <w:rPr>
          <w:rFonts w:hint="eastAsia" w:ascii="宋体" w:hAnsi="宋体" w:eastAsia="宋体" w:cs="宋体"/>
          <w:i w:val="0"/>
          <w:iCs/>
          <w:sz w:val="24"/>
        </w:rPr>
        <w:t>在中国境内生产。</w:t>
      </w:r>
      <w:r>
        <w:rPr>
          <w:rFonts w:hint="eastAsia" w:ascii="宋体" w:hAnsi="宋体" w:eastAsia="宋体" w:cs="宋体"/>
          <w:i w:val="0"/>
          <w:iCs/>
          <w:sz w:val="24"/>
          <w:u w:val="single"/>
        </w:rPr>
        <w:t>（产品名称1）</w:t>
      </w:r>
      <w:r>
        <w:rPr>
          <w:rFonts w:hint="eastAsia" w:ascii="宋体" w:hAnsi="宋体" w:eastAsia="宋体" w:cs="宋体"/>
          <w:i w:val="0"/>
          <w:iCs/>
          <w:sz w:val="24"/>
        </w:rPr>
        <w:t>的</w:t>
      </w:r>
      <w:r>
        <w:rPr>
          <w:rFonts w:hint="eastAsia" w:ascii="宋体" w:hAnsi="宋体" w:eastAsia="宋体" w:cs="宋体"/>
          <w:i w:val="0"/>
          <w:iCs/>
          <w:sz w:val="24"/>
          <w:u w:val="single"/>
        </w:rPr>
        <w:t>（关键工序）</w:t>
      </w:r>
      <w:r>
        <w:rPr>
          <w:rFonts w:hint="eastAsia" w:ascii="宋体" w:hAnsi="宋体" w:eastAsia="宋体" w:cs="宋体"/>
          <w:i w:val="0"/>
          <w:iCs/>
          <w:sz w:val="24"/>
          <w:vertAlign w:val="superscript"/>
        </w:rPr>
        <w:t>5</w:t>
      </w:r>
      <w:r>
        <w:rPr>
          <w:rFonts w:hint="eastAsia" w:ascii="宋体" w:hAnsi="宋体" w:eastAsia="宋体" w:cs="宋体"/>
          <w:i w:val="0"/>
          <w:iCs/>
          <w:sz w:val="24"/>
        </w:rPr>
        <w:t>在中国境内完成。</w:t>
      </w:r>
    </w:p>
    <w:p w14:paraId="0AB2FC0B">
      <w:pPr>
        <w:spacing w:line="360" w:lineRule="auto"/>
        <w:ind w:firstLine="480" w:firstLineChars="200"/>
        <w:rPr>
          <w:rFonts w:hint="eastAsia" w:ascii="宋体" w:hAnsi="宋体" w:eastAsia="宋体" w:cs="宋体"/>
          <w:sz w:val="24"/>
        </w:rPr>
      </w:pPr>
      <w:r>
        <w:rPr>
          <w:rFonts w:hint="eastAsia" w:ascii="宋体" w:hAnsi="宋体" w:eastAsia="宋体" w:cs="宋体"/>
          <w:i w:val="0"/>
          <w:iCs/>
          <w:sz w:val="24"/>
        </w:rPr>
        <w:t>2.</w:t>
      </w:r>
      <w:r>
        <w:rPr>
          <w:rFonts w:hint="eastAsia" w:ascii="宋体" w:hAnsi="宋体" w:eastAsia="宋体" w:cs="宋体"/>
          <w:i w:val="0"/>
          <w:iCs/>
          <w:sz w:val="24"/>
          <w:u w:val="single"/>
        </w:rPr>
        <w:t>（产品名称2）</w:t>
      </w:r>
      <w:r>
        <w:rPr>
          <w:rFonts w:hint="eastAsia" w:ascii="宋体" w:hAnsi="宋体" w:eastAsia="宋体" w:cs="宋体"/>
          <w:i w:val="0"/>
          <w:iCs/>
          <w:sz w:val="24"/>
        </w:rPr>
        <w:t>，生产厂为</w:t>
      </w:r>
      <w:r>
        <w:rPr>
          <w:rFonts w:hint="eastAsia" w:ascii="宋体" w:hAnsi="宋体" w:eastAsia="宋体" w:cs="宋体"/>
          <w:i w:val="0"/>
          <w:iCs/>
          <w:sz w:val="24"/>
          <w:u w:val="single"/>
        </w:rPr>
        <w:t>（厂名）</w:t>
      </w:r>
      <w:r>
        <w:rPr>
          <w:rFonts w:hint="eastAsia" w:ascii="宋体" w:hAnsi="宋体" w:eastAsia="宋体" w:cs="宋体"/>
          <w:i w:val="0"/>
          <w:iCs/>
          <w:sz w:val="24"/>
        </w:rPr>
        <w:t>，厂址为</w:t>
      </w:r>
      <w:r>
        <w:rPr>
          <w:rFonts w:hint="eastAsia" w:ascii="宋体" w:hAnsi="宋体" w:eastAsia="宋体" w:cs="宋体"/>
          <w:i w:val="0"/>
          <w:iCs/>
          <w:sz w:val="24"/>
          <w:u w:val="single"/>
        </w:rPr>
        <w:t>（生产厂址）</w:t>
      </w:r>
      <w:r>
        <w:rPr>
          <w:rFonts w:hint="eastAsia" w:ascii="宋体" w:hAnsi="宋体" w:eastAsia="宋体" w:cs="宋体"/>
          <w:i w:val="0"/>
          <w:iCs/>
          <w:sz w:val="24"/>
        </w:rPr>
        <w:t>。</w:t>
      </w:r>
      <w:r>
        <w:rPr>
          <w:rFonts w:hint="eastAsia" w:ascii="宋体" w:hAnsi="宋体" w:eastAsia="宋体" w:cs="宋体"/>
          <w:i w:val="0"/>
          <w:iCs/>
          <w:sz w:val="24"/>
          <w:u w:val="single"/>
        </w:rPr>
        <w:t>（产品名称2）</w:t>
      </w:r>
      <w:r>
        <w:rPr>
          <w:rFonts w:hint="eastAsia" w:ascii="宋体" w:hAnsi="宋体" w:eastAsia="宋体" w:cs="宋体"/>
          <w:i w:val="0"/>
          <w:iCs/>
          <w:sz w:val="24"/>
        </w:rPr>
        <w:t>的中国境内生产的组件成本占比≥</w:t>
      </w:r>
      <w:r>
        <w:rPr>
          <w:rFonts w:hint="eastAsia" w:ascii="宋体" w:hAnsi="宋体" w:eastAsia="宋体" w:cs="宋体"/>
          <w:i w:val="0"/>
          <w:iCs/>
          <w:sz w:val="24"/>
          <w:u w:val="single"/>
        </w:rPr>
        <w:t>（规定比例）</w:t>
      </w:r>
      <w:r>
        <w:rPr>
          <w:rFonts w:hint="eastAsia" w:ascii="宋体" w:hAnsi="宋体" w:eastAsia="宋体" w:cs="宋体"/>
          <w:i w:val="0"/>
          <w:iCs/>
          <w:sz w:val="24"/>
        </w:rPr>
        <w:t>。</w:t>
      </w:r>
      <w:r>
        <w:rPr>
          <w:rFonts w:hint="eastAsia" w:ascii="宋体" w:hAnsi="宋体" w:eastAsia="宋体" w:cs="宋体"/>
          <w:i w:val="0"/>
          <w:iCs/>
          <w:sz w:val="24"/>
          <w:u w:val="single"/>
        </w:rPr>
        <w:t>（产品名称2）</w:t>
      </w:r>
      <w:r>
        <w:rPr>
          <w:rFonts w:hint="eastAsia" w:ascii="宋体" w:hAnsi="宋体" w:eastAsia="宋体" w:cs="宋体"/>
          <w:i w:val="0"/>
          <w:iCs/>
          <w:sz w:val="24"/>
        </w:rPr>
        <w:t>的</w:t>
      </w:r>
      <w:r>
        <w:rPr>
          <w:rFonts w:hint="eastAsia" w:ascii="宋体" w:hAnsi="宋体" w:eastAsia="宋体" w:cs="宋体"/>
          <w:i w:val="0"/>
          <w:iCs/>
          <w:sz w:val="24"/>
          <w:u w:val="single"/>
        </w:rPr>
        <w:t>（关键组件）</w:t>
      </w:r>
      <w:r>
        <w:rPr>
          <w:rFonts w:hint="eastAsia" w:ascii="宋体" w:hAnsi="宋体" w:eastAsia="宋体" w:cs="宋体"/>
          <w:i w:val="0"/>
          <w:iCs/>
          <w:sz w:val="24"/>
        </w:rPr>
        <w:t>在中国境内生产。</w:t>
      </w:r>
      <w:r>
        <w:rPr>
          <w:rFonts w:hint="eastAsia" w:ascii="宋体" w:hAnsi="宋体" w:eastAsia="宋体" w:cs="宋体"/>
          <w:i w:val="0"/>
          <w:iCs/>
          <w:sz w:val="24"/>
          <w:u w:val="single"/>
        </w:rPr>
        <w:t>（产品名称2）</w:t>
      </w:r>
      <w:r>
        <w:rPr>
          <w:rFonts w:hint="eastAsia" w:ascii="宋体" w:hAnsi="宋体" w:eastAsia="宋体" w:cs="宋体"/>
          <w:i w:val="0"/>
          <w:iCs/>
          <w:sz w:val="24"/>
        </w:rPr>
        <w:t>的</w:t>
      </w:r>
      <w:r>
        <w:rPr>
          <w:rFonts w:hint="eastAsia" w:ascii="宋体" w:hAnsi="宋体" w:eastAsia="宋体" w:cs="宋体"/>
          <w:i w:val="0"/>
          <w:iCs/>
          <w:sz w:val="24"/>
          <w:u w:val="single"/>
        </w:rPr>
        <w:t>（关键工序）</w:t>
      </w:r>
      <w:r>
        <w:rPr>
          <w:rFonts w:hint="eastAsia" w:ascii="宋体" w:hAnsi="宋体" w:eastAsia="宋体" w:cs="宋体"/>
          <w:i w:val="0"/>
          <w:iCs/>
          <w:sz w:val="24"/>
        </w:rPr>
        <w:t>在中国境内完成</w:t>
      </w:r>
      <w:r>
        <w:rPr>
          <w:rFonts w:hint="eastAsia" w:ascii="宋体" w:hAnsi="宋体" w:eastAsia="宋体" w:cs="宋体"/>
          <w:sz w:val="24"/>
        </w:rPr>
        <w:t>。</w:t>
      </w:r>
    </w:p>
    <w:p w14:paraId="560B242D">
      <w:pPr>
        <w:keepNext w:val="0"/>
        <w:keepLines w:val="0"/>
        <w:widowControl/>
        <w:suppressLineNumbers w:val="0"/>
        <w:spacing w:line="360" w:lineRule="auto"/>
        <w:ind w:firstLine="480" w:firstLineChars="200"/>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w:t>
      </w:r>
    </w:p>
    <w:p w14:paraId="09980B60">
      <w:pPr>
        <w:spacing w:line="360" w:lineRule="auto"/>
        <w:ind w:firstLine="480" w:firstLineChars="200"/>
        <w:rPr>
          <w:rFonts w:hint="eastAsia" w:ascii="宋体" w:hAnsi="宋体"/>
          <w:sz w:val="24"/>
        </w:rPr>
      </w:pPr>
      <w:r>
        <w:rPr>
          <w:rFonts w:hint="eastAsia" w:ascii="宋体" w:hAnsi="宋体"/>
          <w:sz w:val="24"/>
        </w:rPr>
        <w:t>本公司（单位）对上述声明内容的真实性负责。如有虚假，愿承担相应法律责任。</w:t>
      </w:r>
    </w:p>
    <w:p w14:paraId="19CED113">
      <w:pPr>
        <w:spacing w:line="360" w:lineRule="auto"/>
        <w:rPr>
          <w:rFonts w:ascii="宋体" w:hAnsi="宋体"/>
          <w:sz w:val="24"/>
        </w:rPr>
      </w:pPr>
    </w:p>
    <w:p w14:paraId="407689C3">
      <w:pPr>
        <w:spacing w:line="360" w:lineRule="auto"/>
        <w:rPr>
          <w:rFonts w:ascii="宋体" w:hAnsi="宋体"/>
          <w:sz w:val="24"/>
        </w:rPr>
      </w:pPr>
    </w:p>
    <w:p w14:paraId="4D1ACCEC">
      <w:pPr>
        <w:keepNext w:val="0"/>
        <w:keepLines w:val="0"/>
        <w:widowControl/>
        <w:suppressLineNumbers w:val="0"/>
        <w:spacing w:line="360" w:lineRule="auto"/>
        <w:ind w:firstLine="4560" w:firstLineChars="1900"/>
        <w:jc w:val="center"/>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企业名称（盖章）：</w:t>
      </w:r>
    </w:p>
    <w:p w14:paraId="5EEB387D">
      <w:pPr>
        <w:keepNext w:val="0"/>
        <w:keepLines w:val="0"/>
        <w:widowControl/>
        <w:suppressLineNumbers w:val="0"/>
        <w:spacing w:line="360" w:lineRule="auto"/>
        <w:ind w:firstLine="5760" w:firstLineChars="2400"/>
        <w:jc w:val="left"/>
        <w:rPr>
          <w:rFonts w:hint="eastAsia" w:ascii="宋体" w:hAnsi="宋体" w:eastAsia="宋体" w:cs="宋体"/>
          <w:i w:val="0"/>
          <w:iCs w:val="0"/>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日 期：</w:t>
      </w:r>
    </w:p>
    <w:p w14:paraId="20BB2DE9">
      <w:pPr>
        <w:spacing w:line="360" w:lineRule="auto"/>
        <w:ind w:left="2940" w:firstLine="420"/>
        <w:rPr>
          <w:rFonts w:ascii="宋体" w:hAnsi="宋体"/>
          <w:sz w:val="24"/>
        </w:rPr>
      </w:pPr>
      <w:r>
        <w:rPr>
          <w:rFonts w:ascii="宋体" w:hAnsi="宋体"/>
          <w:sz w:val="24"/>
        </w:rPr>
        <w:t>  </w:t>
      </w:r>
    </w:p>
    <w:p w14:paraId="58C0A08B">
      <w:pPr>
        <w:spacing w:line="360" w:lineRule="auto"/>
        <w:rPr>
          <w:rFonts w:ascii="宋体" w:hAnsi="宋体"/>
          <w:sz w:val="24"/>
        </w:rPr>
      </w:pPr>
    </w:p>
    <w:p w14:paraId="0EC97F8A">
      <w:pPr>
        <w:spacing w:line="360" w:lineRule="auto"/>
        <w:rPr>
          <w:rFonts w:ascii="宋体" w:hAnsi="宋体"/>
          <w:sz w:val="24"/>
        </w:rPr>
      </w:pPr>
      <w:r>
        <w:rPr>
          <w:rFonts w:ascii="宋体" w:hAnsi="宋体"/>
          <w:sz w:val="24"/>
        </w:rPr>
        <w:t>__________________</w:t>
      </w:r>
    </w:p>
    <w:p w14:paraId="3A2D0F51">
      <w:pPr>
        <w:keepNext w:val="0"/>
        <w:keepLines w:val="0"/>
        <w:widowControl/>
        <w:suppressLineNumbers w:val="0"/>
        <w:spacing w:line="360" w:lineRule="auto"/>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1.产品如有型号，请在“产品名称”栏一并填写。</w:t>
      </w:r>
    </w:p>
    <w:p w14:paraId="2513F5D6">
      <w:pPr>
        <w:keepNext w:val="0"/>
        <w:keepLines w:val="0"/>
        <w:widowControl/>
        <w:suppressLineNumbers w:val="0"/>
        <w:spacing w:line="360" w:lineRule="auto"/>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2.生产厂名与厂址应与生产厂营业执照载明的相关信息保持一致。</w:t>
      </w:r>
    </w:p>
    <w:p w14:paraId="3338DCB8">
      <w:pPr>
        <w:keepNext w:val="0"/>
        <w:keepLines w:val="0"/>
        <w:widowControl/>
        <w:suppressLineNumbers w:val="0"/>
        <w:spacing w:line="360" w:lineRule="auto"/>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3.该产品的中国境内生产的组件成本占比相关要求实施前，“规定比例”栏可不填，下同。</w:t>
      </w:r>
    </w:p>
    <w:p w14:paraId="69D7D7C0">
      <w:pPr>
        <w:keepNext w:val="0"/>
        <w:keepLines w:val="0"/>
        <w:widowControl/>
        <w:suppressLineNumbers w:val="0"/>
        <w:spacing w:line="360" w:lineRule="auto"/>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4.该产品的关键组件要求实施前，“关键组件”栏可不填，下同。</w:t>
      </w:r>
    </w:p>
    <w:p w14:paraId="0AC8A41F">
      <w:pPr>
        <w:keepNext w:val="0"/>
        <w:keepLines w:val="0"/>
        <w:widowControl/>
        <w:suppressLineNumbers w:val="0"/>
        <w:spacing w:line="360" w:lineRule="auto"/>
        <w:jc w:val="left"/>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lang w:val="en-US" w:eastAsia="zh-CN" w:bidi="ar"/>
          <w14:textFill>
            <w14:solidFill>
              <w14:schemeClr w14:val="tx1"/>
            </w14:solidFill>
          </w14:textFill>
        </w:rPr>
        <w:t>5.该产品的关键工序要求实施前，“关键工序”栏可不填，下同。</w:t>
      </w:r>
    </w:p>
    <w:p w14:paraId="199E1DA6">
      <w:pPr>
        <w:rPr>
          <w:rFonts w:hint="eastAsia"/>
        </w:rPr>
      </w:pPr>
    </w:p>
    <w:p w14:paraId="74612294">
      <w:pPr>
        <w:pStyle w:val="30"/>
        <w:jc w:val="center"/>
        <w:rPr>
          <w:rFonts w:hint="eastAsia" w:ascii="宋体" w:hAnsi="宋体" w:eastAsia="宋体"/>
        </w:rPr>
      </w:pPr>
    </w:p>
    <w:p w14:paraId="67BBE9C3">
      <w:pPr>
        <w:rPr>
          <w:rFonts w:hint="eastAsia" w:ascii="宋体" w:hAnsi="宋体" w:eastAsia="宋体"/>
        </w:rPr>
      </w:pPr>
    </w:p>
    <w:p w14:paraId="7EB4EDC7">
      <w:pPr>
        <w:pStyle w:val="8"/>
        <w:spacing w:line="360" w:lineRule="auto"/>
        <w:ind w:left="420" w:firstLine="667" w:firstLineChars="200"/>
        <w:jc w:val="center"/>
        <w:rPr>
          <w:rFonts w:hint="eastAsia" w:ascii="宋体" w:hAnsi="宋体" w:eastAsia="宋体" w:cs="宋体"/>
          <w:b/>
          <w:bCs/>
          <w:color w:val="000000" w:themeColor="text1"/>
          <w:spacing w:val="6"/>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6"/>
          <w:sz w:val="32"/>
          <w:szCs w:val="32"/>
          <w:highlight w:val="none"/>
          <w:lang w:val="en-US" w:eastAsia="zh-CN" w:bidi="ar-SA"/>
          <w14:textFill>
            <w14:solidFill>
              <w14:schemeClr w14:val="tx1"/>
            </w14:solidFill>
          </w14:textFill>
        </w:rPr>
        <w:t>4、 中小企业声明函（货物）若有</w:t>
      </w:r>
    </w:p>
    <w:p w14:paraId="7B1D6D78">
      <w:pPr>
        <w:pStyle w:val="8"/>
        <w:spacing w:line="360" w:lineRule="auto"/>
        <w:ind w:firstLine="482" w:firstLineChars="200"/>
        <w:jc w:val="center"/>
        <w:rPr>
          <w:rFonts w:hint="eastAsia" w:ascii="宋体" w:hAnsi="宋体" w:eastAsia="宋体" w:cs="宋体"/>
          <w:b/>
          <w:color w:val="auto"/>
          <w:sz w:val="24"/>
          <w:szCs w:val="24"/>
        </w:rPr>
      </w:pPr>
    </w:p>
    <w:p w14:paraId="0668D98B">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i/>
          <w:color w:val="auto"/>
          <w:sz w:val="24"/>
          <w:szCs w:val="24"/>
          <w:u w:val="single"/>
        </w:rPr>
        <w:t>（采购人名称）</w:t>
      </w:r>
      <w:r>
        <w:rPr>
          <w:rFonts w:hint="eastAsia" w:ascii="宋体" w:hAnsi="宋体" w:eastAsia="宋体" w:cs="宋体"/>
          <w:color w:val="auto"/>
          <w:sz w:val="24"/>
          <w:szCs w:val="24"/>
        </w:rPr>
        <w:t>的</w:t>
      </w:r>
      <w:r>
        <w:rPr>
          <w:rFonts w:hint="eastAsia" w:ascii="宋体" w:hAnsi="宋体" w:eastAsia="宋体" w:cs="宋体"/>
          <w:i w:val="0"/>
          <w:iCs/>
          <w:color w:val="auto"/>
          <w:sz w:val="24"/>
          <w:szCs w:val="24"/>
          <w:u w:val="single"/>
          <w:lang w:eastAsia="zh-CN"/>
        </w:rPr>
        <w:t>龙泉市城区四所小学食堂建设工程(一期)-食堂设备采购项目</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818C001">
      <w:pPr>
        <w:spacing w:line="324" w:lineRule="auto"/>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u w:val="single"/>
        </w:rPr>
        <w:t xml:space="preserve"> （标的名称）</w:t>
      </w:r>
      <w:r>
        <w:rPr>
          <w:rFonts w:hint="eastAsia" w:ascii="宋体" w:hAnsi="宋体"/>
          <w:sz w:val="24"/>
          <w:szCs w:val="24"/>
        </w:rPr>
        <w:t>，对应分项报价表的序号为</w:t>
      </w:r>
      <w:r>
        <w:rPr>
          <w:rFonts w:hint="eastAsia" w:ascii="宋体" w:hAnsi="宋体"/>
          <w:sz w:val="24"/>
          <w:szCs w:val="24"/>
          <w:u w:val="single"/>
        </w:rPr>
        <w:t xml:space="preserve">  (填写序号)</w:t>
      </w:r>
      <w:r>
        <w:rPr>
          <w:rFonts w:hint="eastAsia" w:ascii="宋体" w:hAnsi="宋体"/>
          <w:sz w:val="24"/>
          <w:szCs w:val="24"/>
        </w:rPr>
        <w:t>，属于</w:t>
      </w:r>
      <w:r>
        <w:rPr>
          <w:rFonts w:hint="eastAsia" w:ascii="宋体" w:hAnsi="宋体"/>
          <w:b/>
          <w:sz w:val="24"/>
          <w:szCs w:val="24"/>
          <w:u w:val="single"/>
        </w:rPr>
        <w:t>工业</w:t>
      </w:r>
      <w:r>
        <w:rPr>
          <w:rFonts w:hint="eastAsia" w:ascii="宋体" w:hAnsi="宋体"/>
          <w:sz w:val="24"/>
          <w:szCs w:val="24"/>
        </w:rPr>
        <w:t>； 制造商为</w:t>
      </w:r>
      <w:r>
        <w:rPr>
          <w:rFonts w:hint="eastAsia" w:ascii="宋体" w:hAnsi="宋体"/>
          <w:sz w:val="24"/>
          <w:szCs w:val="24"/>
          <w:u w:val="single"/>
        </w:rPr>
        <w:t xml:space="preserve">  （企业名称）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（中型企业、小型企业、微型企业，三选一进行承诺）</w:t>
      </w:r>
      <w:r>
        <w:rPr>
          <w:rFonts w:hint="eastAsia" w:ascii="宋体" w:hAnsi="宋体"/>
          <w:sz w:val="24"/>
          <w:szCs w:val="24"/>
        </w:rPr>
        <w:t xml:space="preserve">； </w:t>
      </w:r>
    </w:p>
    <w:p w14:paraId="3CA21915">
      <w:pPr>
        <w:spacing w:line="324" w:lineRule="auto"/>
        <w:ind w:firstLine="480" w:firstLineChars="200"/>
        <w:rPr>
          <w:rFonts w:ascii="宋体" w:hAnsi="宋体"/>
          <w:sz w:val="24"/>
          <w:szCs w:val="24"/>
        </w:rPr>
      </w:pPr>
      <w:r>
        <w:rPr>
          <w:rFonts w:hint="eastAsia" w:ascii="宋体" w:hAnsi="宋体"/>
          <w:sz w:val="24"/>
          <w:szCs w:val="24"/>
        </w:rPr>
        <w:t>2.</w:t>
      </w:r>
      <w:r>
        <w:rPr>
          <w:rFonts w:hint="eastAsia" w:ascii="宋体" w:hAnsi="宋体"/>
          <w:b/>
          <w:sz w:val="24"/>
          <w:szCs w:val="24"/>
          <w:u w:val="single"/>
        </w:rPr>
        <w:t xml:space="preserve"> （标的名称） </w:t>
      </w:r>
      <w:r>
        <w:rPr>
          <w:rFonts w:hint="eastAsia" w:ascii="宋体" w:hAnsi="宋体"/>
          <w:sz w:val="24"/>
          <w:szCs w:val="24"/>
        </w:rPr>
        <w:t>，对应分项报价表的序号为</w:t>
      </w:r>
      <w:r>
        <w:rPr>
          <w:rFonts w:hint="eastAsia" w:ascii="宋体" w:hAnsi="宋体"/>
          <w:sz w:val="24"/>
          <w:szCs w:val="24"/>
          <w:u w:val="single"/>
        </w:rPr>
        <w:t xml:space="preserve">  (填写序号)</w:t>
      </w:r>
      <w:r>
        <w:rPr>
          <w:rFonts w:hint="eastAsia" w:ascii="宋体" w:hAnsi="宋体"/>
          <w:sz w:val="24"/>
          <w:szCs w:val="24"/>
        </w:rPr>
        <w:t>，属于</w:t>
      </w:r>
      <w:r>
        <w:rPr>
          <w:rFonts w:hint="eastAsia" w:ascii="宋体" w:hAnsi="宋体"/>
          <w:b/>
          <w:sz w:val="24"/>
          <w:szCs w:val="24"/>
          <w:u w:val="single"/>
        </w:rPr>
        <w:t>工业</w:t>
      </w:r>
      <w:r>
        <w:rPr>
          <w:rFonts w:hint="eastAsia" w:ascii="宋体" w:hAnsi="宋体"/>
          <w:sz w:val="24"/>
          <w:szCs w:val="24"/>
        </w:rPr>
        <w:t>； 制造商为</w:t>
      </w:r>
      <w:r>
        <w:rPr>
          <w:rFonts w:hint="eastAsia" w:ascii="宋体" w:hAnsi="宋体"/>
          <w:sz w:val="24"/>
          <w:szCs w:val="24"/>
          <w:u w:val="single"/>
        </w:rPr>
        <w:t xml:space="preserve">  （企业名称）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rPr>
        <w:t>人，营业收入为</w:t>
      </w:r>
      <w:r>
        <w:rPr>
          <w:rFonts w:hint="eastAsia" w:ascii="宋体" w:hAnsi="宋体"/>
          <w:sz w:val="24"/>
          <w:szCs w:val="24"/>
          <w:u w:val="single"/>
        </w:rPr>
        <w:t xml:space="preserve">    </w:t>
      </w:r>
      <w:r>
        <w:rPr>
          <w:rFonts w:hint="eastAsia" w:ascii="宋体" w:hAnsi="宋体"/>
          <w:sz w:val="24"/>
          <w:szCs w:val="24"/>
        </w:rPr>
        <w:t>万元，资产总额为</w:t>
      </w:r>
      <w:r>
        <w:rPr>
          <w:rFonts w:hint="eastAsia" w:ascii="宋体" w:hAnsi="宋体"/>
          <w:sz w:val="24"/>
          <w:szCs w:val="24"/>
          <w:u w:val="single"/>
        </w:rPr>
        <w:t xml:space="preserve">      </w:t>
      </w:r>
      <w:r>
        <w:rPr>
          <w:rFonts w:hint="eastAsia" w:ascii="宋体" w:hAnsi="宋体"/>
          <w:sz w:val="24"/>
          <w:szCs w:val="24"/>
        </w:rPr>
        <w:t>万元，属于</w:t>
      </w:r>
      <w:r>
        <w:rPr>
          <w:rFonts w:hint="eastAsia" w:ascii="宋体" w:hAnsi="宋体"/>
          <w:sz w:val="24"/>
          <w:szCs w:val="24"/>
          <w:u w:val="single"/>
        </w:rPr>
        <w:t>（中型企业、小型企业、微型企业，三选一进行承诺）</w:t>
      </w:r>
      <w:r>
        <w:rPr>
          <w:rFonts w:hint="eastAsia" w:ascii="宋体" w:hAnsi="宋体"/>
          <w:sz w:val="24"/>
          <w:szCs w:val="24"/>
        </w:rPr>
        <w:t>；</w:t>
      </w:r>
    </w:p>
    <w:p w14:paraId="07D0B700">
      <w:pPr>
        <w:spacing w:line="324" w:lineRule="auto"/>
        <w:ind w:firstLine="560" w:firstLineChars="200"/>
        <w:rPr>
          <w:rFonts w:ascii="宋体" w:hAnsi="宋体"/>
          <w:sz w:val="28"/>
          <w:szCs w:val="28"/>
        </w:rPr>
      </w:pPr>
      <w:r>
        <w:rPr>
          <w:rFonts w:hint="eastAsia" w:ascii="宋体" w:hAnsi="宋体"/>
          <w:sz w:val="28"/>
          <w:szCs w:val="28"/>
        </w:rPr>
        <w:t>3.……</w:t>
      </w:r>
    </w:p>
    <w:p w14:paraId="0F20577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6CED33FC">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FC88287">
      <w:pPr>
        <w:wordWrap w:val="0"/>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14:paraId="449CA1F5">
      <w:pPr>
        <w:wordWrap w:val="0"/>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                  </w:t>
      </w: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207010</wp:posOffset>
                </wp:positionV>
                <wp:extent cx="2984500"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2984740" cy="0"/>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0.4pt;margin-top:16.3pt;height:0pt;width:235pt;z-index:251659264;mso-width-relative:page;mso-height-relative:page;" filled="f" stroked="t" coordsize="21600,21600" o:gfxdata="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vEISTSAAAABgEAAA8AAAAAAAAAAQAgAAAAIgAAAGRycy9kb3ducmV2LnhtbFBLAQIUABQA&#10;AAAIAIdO4kAQrWep9gEAANQDAAAOAAAAAAAAAAEAIAAAACEBAABkcnMvZTJvRG9jLnhtbFBLBQYA&#10;AAAABgAGAFkBAACJBQAAAAA=&#10;">
                <v:fill on="f" focussize="0,0"/>
                <v:stroke weight="1.25pt" color="#000000" miterlimit="8" joinstyle="miter"/>
                <v:imagedata o:title=""/>
                <o:lock v:ext="edit" aspectratio="f"/>
              </v:line>
            </w:pict>
          </mc:Fallback>
        </mc:AlternateContent>
      </w:r>
    </w:p>
    <w:p w14:paraId="2FF99C79">
      <w:pPr>
        <w:rPr>
          <w:rFonts w:hint="eastAsia" w:ascii="宋体" w:hAnsi="宋体" w:eastAsia="宋体" w:cs="宋体"/>
          <w:color w:val="auto"/>
          <w:sz w:val="24"/>
          <w:szCs w:val="24"/>
        </w:rPr>
      </w:pPr>
    </w:p>
    <w:p w14:paraId="200E6D94">
      <w:pPr>
        <w:pStyle w:val="12"/>
        <w:spacing w:line="360" w:lineRule="auto"/>
        <w:ind w:firstLine="471" w:firstLineChars="196"/>
        <w:rPr>
          <w:rFonts w:hAnsi="宋体"/>
          <w:b/>
          <w:bCs/>
          <w:kern w:val="0"/>
          <w:szCs w:val="21"/>
          <w:lang w:bidi="ar"/>
        </w:rPr>
      </w:pPr>
      <w:r>
        <w:rPr>
          <w:rFonts w:hint="eastAsia" w:hAnsi="宋体"/>
          <w:b/>
          <w:bCs/>
          <w:kern w:val="0"/>
          <w:szCs w:val="21"/>
          <w:lang w:bidi="ar"/>
        </w:rPr>
        <w:t>1.从业人员、营业收入、资产总额填报上一年度数据，无上一年度数据的新成立企业可不填报。</w:t>
      </w:r>
    </w:p>
    <w:p w14:paraId="4CB63C27">
      <w:pPr>
        <w:pStyle w:val="12"/>
        <w:spacing w:line="360" w:lineRule="auto"/>
        <w:ind w:firstLine="471" w:firstLineChars="196"/>
        <w:rPr>
          <w:rFonts w:hAnsi="宋体"/>
          <w:b/>
          <w:bCs/>
          <w:kern w:val="0"/>
          <w:szCs w:val="21"/>
          <w:lang w:bidi="ar"/>
        </w:rPr>
      </w:pPr>
      <w:r>
        <w:rPr>
          <w:rFonts w:hint="eastAsia" w:hAnsi="宋体"/>
          <w:b/>
          <w:bCs/>
          <w:kern w:val="0"/>
          <w:szCs w:val="21"/>
          <w:lang w:bidi="ar"/>
        </w:rPr>
        <w:t>2.上述制造商为货物的生产厂家。</w:t>
      </w:r>
    </w:p>
    <w:p w14:paraId="5531E3E1">
      <w:pPr>
        <w:pStyle w:val="3"/>
        <w:tabs>
          <w:tab w:val="left" w:pos="208"/>
        </w:tabs>
        <w:rPr>
          <w:rFonts w:hint="eastAsia" w:ascii="宋体" w:hAnsi="宋体" w:eastAsia="宋体" w:cs="宋体"/>
          <w:i w:val="0"/>
          <w:iCs w:val="0"/>
          <w:color w:val="auto"/>
          <w:spacing w:val="0"/>
          <w:sz w:val="24"/>
          <w:szCs w:val="24"/>
        </w:rPr>
      </w:pPr>
      <w:r>
        <w:rPr>
          <w:rFonts w:hint="eastAsia" w:ascii="宋体" w:hAnsi="宋体" w:eastAsia="宋体" w:cs="宋体"/>
          <w:b/>
          <w:bCs/>
          <w:color w:val="auto"/>
          <w:szCs w:val="24"/>
          <w:highlight w:val="none"/>
        </w:rPr>
        <w:t>备注：</w:t>
      </w:r>
      <w:r>
        <w:rPr>
          <w:rFonts w:hint="eastAsia" w:ascii="宋体" w:hAnsi="宋体" w:eastAsia="宋体" w:cs="宋体"/>
          <w:color w:val="auto"/>
          <w:sz w:val="24"/>
          <w:highlight w:val="none"/>
        </w:rPr>
        <w:t>1、</w:t>
      </w:r>
      <w:r>
        <w:rPr>
          <w:rFonts w:hint="eastAsia" w:ascii="宋体" w:hAnsi="宋体" w:eastAsia="宋体" w:cs="宋体"/>
          <w:i w:val="0"/>
          <w:iCs w:val="0"/>
          <w:color w:val="auto"/>
          <w:spacing w:val="0"/>
          <w:sz w:val="24"/>
          <w:szCs w:val="24"/>
        </w:rPr>
        <w:t>填写要求：①“</w:t>
      </w:r>
      <w:r>
        <w:rPr>
          <w:rFonts w:hint="eastAsia" w:ascii="宋体" w:hAnsi="宋体" w:eastAsia="宋体" w:cs="宋体"/>
          <w:b/>
          <w:bCs/>
          <w:i w:val="0"/>
          <w:iCs w:val="0"/>
          <w:color w:val="auto"/>
          <w:spacing w:val="0"/>
          <w:sz w:val="24"/>
          <w:szCs w:val="24"/>
        </w:rPr>
        <w:t>标的名称”</w:t>
      </w:r>
      <w:r>
        <w:rPr>
          <w:rFonts w:hint="eastAsia" w:ascii="宋体" w:hAnsi="宋体" w:eastAsia="宋体" w:cs="宋体"/>
          <w:b/>
          <w:bCs/>
          <w:i w:val="0"/>
          <w:iCs w:val="0"/>
          <w:color w:val="auto"/>
          <w:spacing w:val="0"/>
          <w:sz w:val="24"/>
          <w:szCs w:val="24"/>
          <w:lang w:val="en-US" w:eastAsia="zh-CN"/>
        </w:rPr>
        <w:t>根据采购需求货物标的</w:t>
      </w:r>
      <w:r>
        <w:rPr>
          <w:rFonts w:hint="eastAsia" w:ascii="宋体" w:hAnsi="宋体" w:eastAsia="宋体" w:cs="宋体"/>
          <w:b/>
          <w:bCs/>
          <w:i w:val="0"/>
          <w:iCs w:val="0"/>
          <w:color w:val="auto"/>
          <w:spacing w:val="0"/>
          <w:sz w:val="24"/>
          <w:szCs w:val="24"/>
        </w:rPr>
        <w:t>逐一填写，不得缺漏</w:t>
      </w:r>
      <w:r>
        <w:rPr>
          <w:rFonts w:hint="eastAsia" w:ascii="宋体" w:hAnsi="宋体" w:eastAsia="宋体" w:cs="宋体"/>
          <w:b/>
          <w:bCs/>
          <w:i w:val="0"/>
          <w:iCs w:val="0"/>
          <w:color w:val="auto"/>
          <w:spacing w:val="0"/>
          <w:sz w:val="24"/>
          <w:szCs w:val="24"/>
          <w:lang w:eastAsia="zh-CN"/>
        </w:rPr>
        <w:t>；</w:t>
      </w:r>
      <w:r>
        <w:rPr>
          <w:rFonts w:hint="eastAsia" w:ascii="宋体" w:hAnsi="宋体" w:eastAsia="宋体" w:cs="宋体"/>
          <w:b w:val="0"/>
          <w:bCs w:val="0"/>
          <w:i w:val="0"/>
          <w:iCs w:val="0"/>
          <w:color w:val="auto"/>
          <w:spacing w:val="0"/>
          <w:sz w:val="24"/>
          <w:szCs w:val="24"/>
        </w:rPr>
        <w:t>“</w:t>
      </w:r>
      <w:r>
        <w:rPr>
          <w:rFonts w:hint="eastAsia" w:ascii="宋体" w:hAnsi="宋体" w:eastAsia="宋体" w:cs="宋体"/>
          <w:i w:val="0"/>
          <w:iCs w:val="0"/>
          <w:color w:val="auto"/>
          <w:spacing w:val="0"/>
          <w:sz w:val="24"/>
          <w:szCs w:val="24"/>
        </w:rPr>
        <w:t>采购文件中明确的所属行业”依据采购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声明内容不实的，属于提供虚假材料谋取中标、成交的，依法承担法律责任。</w:t>
      </w:r>
    </w:p>
    <w:p w14:paraId="01A86E2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88B0408">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4E76A7D5">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14E36D20">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58336581">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233A2C15">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1BC558A8">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341BFA1E">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46040F0B">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37437FA4">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318B6F3B">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7766D9E3">
      <w:pPr>
        <w:keepNext w:val="0"/>
        <w:keepLines w:val="0"/>
        <w:widowControl/>
        <w:suppressLineNumbers w:val="0"/>
        <w:spacing w:line="720" w:lineRule="auto"/>
        <w:jc w:val="center"/>
        <w:rPr>
          <w:rFonts w:hint="eastAsia" w:ascii="宋体" w:hAnsi="宋体" w:eastAsia="宋体" w:cs="宋体"/>
          <w:b/>
          <w:color w:val="auto"/>
          <w:sz w:val="24"/>
          <w:szCs w:val="24"/>
          <w:lang w:val="en-US" w:eastAsia="zh-CN"/>
        </w:rPr>
      </w:pPr>
    </w:p>
    <w:p w14:paraId="671D954B">
      <w:pPr>
        <w:pStyle w:val="6"/>
        <w:spacing w:before="0" w:after="0"/>
        <w:ind w:firstLine="0" w:firstLineChars="0"/>
        <w:jc w:val="left"/>
        <w:rPr>
          <w:rFonts w:hint="eastAsia" w:ascii="宋体" w:hAnsi="宋体" w:eastAsia="宋体" w:cs="宋体"/>
          <w:color w:val="auto"/>
          <w:sz w:val="24"/>
          <w:szCs w:val="24"/>
        </w:rPr>
      </w:pPr>
      <w:bookmarkStart w:id="252" w:name="_Toc2526"/>
      <w:r>
        <w:rPr>
          <w:rFonts w:hint="eastAsia" w:ascii="宋体" w:hAnsi="宋体" w:eastAsia="宋体" w:cs="宋体"/>
          <w:color w:val="auto"/>
          <w:sz w:val="24"/>
          <w:szCs w:val="24"/>
        </w:rPr>
        <w:t>残疾人福利性单位声明函格式</w:t>
      </w:r>
      <w:bookmarkEnd w:id="252"/>
    </w:p>
    <w:p w14:paraId="7A87EF20">
      <w:pPr>
        <w:pStyle w:val="333"/>
        <w:spacing w:line="360" w:lineRule="auto"/>
        <w:jc w:val="center"/>
        <w:rPr>
          <w:rFonts w:hint="eastAsia" w:ascii="宋体" w:hAnsi="宋体" w:eastAsia="宋体" w:cs="宋体"/>
          <w:b/>
          <w:bCs/>
          <w:color w:val="auto"/>
          <w:spacing w:val="6"/>
          <w:sz w:val="32"/>
          <w:szCs w:val="32"/>
        </w:rPr>
      </w:pPr>
      <w:r>
        <w:rPr>
          <w:rFonts w:hint="eastAsia" w:ascii="宋体" w:hAnsi="宋体" w:eastAsia="宋体" w:cs="宋体"/>
          <w:b/>
          <w:bCs/>
          <w:color w:val="auto"/>
          <w:spacing w:val="6"/>
          <w:sz w:val="32"/>
          <w:szCs w:val="32"/>
        </w:rPr>
        <w:t>残疾人福利性单位声明函</w:t>
      </w:r>
    </w:p>
    <w:p w14:paraId="292C3438">
      <w:pPr>
        <w:pStyle w:val="333"/>
        <w:spacing w:line="360" w:lineRule="auto"/>
        <w:jc w:val="center"/>
        <w:rPr>
          <w:rFonts w:hint="eastAsia" w:ascii="宋体" w:hAnsi="宋体" w:eastAsia="宋体" w:cs="宋体"/>
          <w:bCs/>
          <w:color w:val="auto"/>
          <w:spacing w:val="6"/>
          <w:sz w:val="36"/>
          <w:szCs w:val="36"/>
        </w:rPr>
      </w:pPr>
    </w:p>
    <w:p w14:paraId="47667325">
      <w:pPr>
        <w:pStyle w:val="333"/>
        <w:spacing w:line="360" w:lineRule="auto"/>
        <w:ind w:firstLine="601"/>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rPr>
        <w:t xml:space="preserve">   </w:t>
      </w:r>
      <w:r>
        <w:rPr>
          <w:rFonts w:hint="eastAsia" w:ascii="宋体" w:hAnsi="宋体" w:eastAsia="宋体" w:cs="宋体"/>
          <w:i/>
          <w:color w:val="auto"/>
          <w:kern w:val="2"/>
          <w:sz w:val="24"/>
          <w:szCs w:val="24"/>
          <w:u w:val="single"/>
        </w:rPr>
        <w:t>（采购人名称）</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的项目采购活动提供本单位制造的货物（由本单位承担工程/提供服务），或者提供其他残疾人福利性单位制造的货物（不包括使用非残疾人福利性单位注册商标的货物）。</w:t>
      </w:r>
    </w:p>
    <w:p w14:paraId="26AE6AFA">
      <w:pPr>
        <w:pStyle w:val="333"/>
        <w:spacing w:line="360" w:lineRule="auto"/>
        <w:ind w:firstLine="6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本单位对上述声明的真实性负责。如有虚假，将依法承担相应责任。</w:t>
      </w:r>
    </w:p>
    <w:p w14:paraId="086E8BC9">
      <w:pPr>
        <w:pStyle w:val="333"/>
        <w:spacing w:line="360" w:lineRule="auto"/>
        <w:rPr>
          <w:rFonts w:hint="eastAsia" w:ascii="宋体" w:hAnsi="宋体" w:eastAsia="宋体" w:cs="宋体"/>
          <w:color w:val="auto"/>
          <w:spacing w:val="6"/>
          <w:sz w:val="24"/>
          <w:szCs w:val="24"/>
        </w:rPr>
      </w:pPr>
    </w:p>
    <w:p w14:paraId="2A7020D8">
      <w:pPr>
        <w:pStyle w:val="333"/>
        <w:spacing w:line="360" w:lineRule="auto"/>
        <w:rPr>
          <w:rFonts w:hint="eastAsia" w:ascii="宋体" w:hAnsi="宋体" w:eastAsia="宋体" w:cs="宋体"/>
          <w:color w:val="auto"/>
          <w:spacing w:val="6"/>
          <w:sz w:val="24"/>
          <w:szCs w:val="24"/>
        </w:rPr>
      </w:pPr>
    </w:p>
    <w:p w14:paraId="21C464C9">
      <w:pPr>
        <w:pStyle w:val="333"/>
        <w:spacing w:line="360" w:lineRule="auto"/>
        <w:ind w:right="1560" w:firstLine="600"/>
        <w:jc w:val="righ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单位名称（盖章）：</w:t>
      </w:r>
    </w:p>
    <w:p w14:paraId="054B3E04">
      <w:pPr>
        <w:pStyle w:val="333"/>
        <w:wordWrap w:val="0"/>
        <w:spacing w:line="360" w:lineRule="auto"/>
        <w:ind w:right="1560" w:firstLine="600"/>
        <w:jc w:val="righ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日  期：         </w:t>
      </w:r>
    </w:p>
    <w:p w14:paraId="3B6012C8">
      <w:pPr>
        <w:pStyle w:val="333"/>
        <w:wordWrap/>
        <w:spacing w:line="360" w:lineRule="auto"/>
        <w:ind w:right="1560" w:firstLine="600"/>
        <w:jc w:val="right"/>
        <w:rPr>
          <w:rFonts w:hint="eastAsia" w:ascii="宋体" w:hAnsi="宋体" w:eastAsia="宋体" w:cs="宋体"/>
          <w:color w:val="auto"/>
          <w:kern w:val="2"/>
          <w:sz w:val="24"/>
          <w:szCs w:val="24"/>
        </w:rPr>
      </w:pPr>
    </w:p>
    <w:p w14:paraId="4FAAB0B7">
      <w:pPr>
        <w:pStyle w:val="333"/>
        <w:wordWrap/>
        <w:spacing w:line="360" w:lineRule="auto"/>
        <w:ind w:right="1560" w:firstLine="600"/>
        <w:jc w:val="right"/>
        <w:rPr>
          <w:rFonts w:hint="eastAsia" w:ascii="宋体" w:hAnsi="宋体" w:eastAsia="宋体" w:cs="宋体"/>
          <w:color w:val="auto"/>
          <w:kern w:val="2"/>
          <w:sz w:val="24"/>
          <w:szCs w:val="24"/>
        </w:rPr>
      </w:pPr>
    </w:p>
    <w:p w14:paraId="3731DDD3">
      <w:pPr>
        <w:pStyle w:val="6"/>
        <w:spacing w:before="0" w:after="0"/>
        <w:ind w:firstLine="0" w:firstLineChars="0"/>
        <w:jc w:val="left"/>
        <w:rPr>
          <w:rFonts w:hint="eastAsia" w:ascii="宋体" w:hAnsi="宋体" w:eastAsia="宋体" w:cs="宋体"/>
          <w:color w:val="auto"/>
          <w:sz w:val="24"/>
          <w:szCs w:val="24"/>
        </w:rPr>
      </w:pPr>
      <w:bookmarkStart w:id="253" w:name="_Toc9078"/>
      <w:r>
        <w:rPr>
          <w:rFonts w:hint="eastAsia" w:ascii="宋体" w:hAnsi="宋体" w:eastAsia="宋体" w:cs="宋体"/>
          <w:color w:val="auto"/>
          <w:sz w:val="24"/>
          <w:szCs w:val="24"/>
        </w:rPr>
        <w:t>监狱企业证明格式</w:t>
      </w:r>
      <w:bookmarkEnd w:id="253"/>
    </w:p>
    <w:p w14:paraId="0FE6BC89">
      <w:pPr>
        <w:pStyle w:val="8"/>
        <w:spacing w:line="360" w:lineRule="auto"/>
        <w:ind w:firstLine="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监狱企业证明</w:t>
      </w:r>
    </w:p>
    <w:p w14:paraId="3726F00F">
      <w:pPr>
        <w:pStyle w:val="8"/>
        <w:spacing w:line="360" w:lineRule="auto"/>
        <w:ind w:firstLine="0"/>
        <w:jc w:val="center"/>
        <w:rPr>
          <w:rFonts w:hint="eastAsia" w:ascii="宋体" w:hAnsi="宋体" w:eastAsia="宋体" w:cs="宋体"/>
          <w:color w:val="auto"/>
          <w:sz w:val="24"/>
          <w:szCs w:val="24"/>
        </w:rPr>
      </w:pPr>
    </w:p>
    <w:p w14:paraId="16D9C41D">
      <w:pPr>
        <w:pStyle w:val="8"/>
        <w:spacing w:line="360" w:lineRule="auto"/>
        <w:ind w:firstLine="562" w:firstLineChars="200"/>
        <w:jc w:val="left"/>
        <w:rPr>
          <w:rFonts w:hint="eastAsia" w:ascii="宋体" w:hAnsi="宋体" w:eastAsia="宋体" w:cs="宋体"/>
          <w:color w:val="auto"/>
          <w:kern w:val="2"/>
          <w:sz w:val="24"/>
          <w:szCs w:val="24"/>
          <w:lang w:eastAsia="zh-CN"/>
        </w:rPr>
        <w:sectPr>
          <w:pgSz w:w="11906" w:h="16838"/>
          <w:pgMar w:top="1440" w:right="1418" w:bottom="1440" w:left="1418" w:header="851" w:footer="851" w:gutter="0"/>
          <w:pgBorders w:offsetFrom="page">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color w:val="auto"/>
          <w:sz w:val="28"/>
          <w:szCs w:val="28"/>
        </w:rPr>
        <w:t>注：</w:t>
      </w:r>
      <w:r>
        <w:rPr>
          <w:rFonts w:hint="eastAsia" w:ascii="宋体" w:hAnsi="宋体" w:eastAsia="宋体" w:cs="宋体"/>
          <w:color w:val="auto"/>
          <w:sz w:val="28"/>
          <w:szCs w:val="28"/>
        </w:rPr>
        <w:t>须提供省级以上监狱管理局、戒毒管理局（含新疆生产建设兵团）出具的属于监狱企业的证明文件</w:t>
      </w:r>
      <w:r>
        <w:rPr>
          <w:rFonts w:hint="eastAsia" w:ascii="宋体" w:hAnsi="宋体" w:eastAsia="宋体" w:cs="宋体"/>
          <w:color w:val="auto"/>
          <w:sz w:val="28"/>
          <w:szCs w:val="28"/>
          <w:lang w:eastAsia="zh-CN"/>
        </w:rPr>
        <w:t>。</w:t>
      </w:r>
    </w:p>
    <w:p w14:paraId="047E0F11">
      <w:pPr>
        <w:pStyle w:val="8"/>
        <w:ind w:firstLine="0"/>
        <w:rPr>
          <w:rFonts w:hint="eastAsia" w:ascii="宋体" w:hAnsi="宋体" w:eastAsia="宋体" w:cs="宋体"/>
          <w:color w:val="000000"/>
          <w:sz w:val="28"/>
          <w:szCs w:val="28"/>
        </w:rPr>
      </w:pPr>
    </w:p>
    <w:p w14:paraId="01C68E08">
      <w:pPr>
        <w:pStyle w:val="8"/>
        <w:rPr>
          <w:rFonts w:hint="eastAsia" w:ascii="宋体" w:hAnsi="宋体" w:eastAsia="宋体" w:cs="宋体"/>
          <w:color w:val="000000"/>
          <w:sz w:val="28"/>
          <w:szCs w:val="28"/>
        </w:rPr>
        <w:sectPr>
          <w:pgSz w:w="16838" w:h="11906" w:orient="landscape"/>
          <w:pgMar w:top="1418" w:right="1418" w:bottom="1418" w:left="1418" w:header="851" w:footer="851" w:gutter="0"/>
          <w:pgNumType w:fmt="decimal"/>
          <w:cols w:space="720" w:num="1"/>
          <w:docGrid w:linePitch="312" w:charSpace="0"/>
        </w:sectPr>
      </w:pPr>
      <w:r>
        <w:rPr>
          <w:rFonts w:hint="eastAsia"/>
        </w:rPr>
        <w:drawing>
          <wp:inline distT="0" distB="0" distL="114300" distR="114300">
            <wp:extent cx="8999220" cy="5466715"/>
            <wp:effectExtent l="0" t="0" r="11430" b="635"/>
            <wp:docPr id="5"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1"/>
                    <pic:cNvPicPr>
                      <a:picLocks noChangeAspect="1"/>
                    </pic:cNvPicPr>
                  </pic:nvPicPr>
                  <pic:blipFill>
                    <a:blip r:embed="rId19"/>
                    <a:stretch>
                      <a:fillRect/>
                    </a:stretch>
                  </pic:blipFill>
                  <pic:spPr>
                    <a:xfrm>
                      <a:off x="0" y="0"/>
                      <a:ext cx="8999220" cy="5466715"/>
                    </a:xfrm>
                    <a:prstGeom prst="rect">
                      <a:avLst/>
                    </a:prstGeom>
                    <a:noFill/>
                    <a:ln>
                      <a:noFill/>
                    </a:ln>
                  </pic:spPr>
                </pic:pic>
              </a:graphicData>
            </a:graphic>
          </wp:inline>
        </w:drawing>
      </w:r>
    </w:p>
    <w:p w14:paraId="3A281BAB">
      <w:pPr>
        <w:pStyle w:val="30"/>
        <w:jc w:val="center"/>
        <w:rPr>
          <w:rFonts w:hint="eastAsia" w:ascii="宋体" w:hAnsi="宋体" w:eastAsia="宋体"/>
        </w:rPr>
      </w:pPr>
      <w:r>
        <w:rPr>
          <w:rFonts w:hint="eastAsia" w:ascii="宋体" w:hAnsi="宋体" w:eastAsia="宋体"/>
        </w:rPr>
        <w:t>第六章  评审办法和细则</w:t>
      </w:r>
    </w:p>
    <w:bookmarkEnd w:id="247"/>
    <w:bookmarkEnd w:id="248"/>
    <w:bookmarkEnd w:id="249"/>
    <w:bookmarkEnd w:id="250"/>
    <w:p w14:paraId="485C8055">
      <w:pPr>
        <w:pStyle w:val="14"/>
        <w:snapToGrid/>
        <w:spacing w:line="360" w:lineRule="auto"/>
        <w:ind w:firstLineChars="200"/>
        <w:rPr>
          <w:rFonts w:hint="eastAsia" w:ascii="宋体" w:hAnsi="宋体" w:eastAsia="宋体" w:cs="宋体"/>
          <w:kern w:val="21"/>
          <w:szCs w:val="24"/>
        </w:rPr>
      </w:pPr>
      <w:r>
        <w:rPr>
          <w:rFonts w:hint="eastAsia" w:ascii="宋体" w:hAnsi="宋体" w:eastAsia="宋体" w:cs="宋体"/>
          <w:kern w:val="21"/>
          <w:szCs w:val="24"/>
        </w:rPr>
        <w:t>根据《中华人民共和国政府采购法》等有关法律法规的规定，并结合本项目的实际，按照公正、公平、科学、择优的原则选择中标人，特制定本办法。</w:t>
      </w:r>
    </w:p>
    <w:p w14:paraId="0DD13D8C">
      <w:pPr>
        <w:pStyle w:val="6"/>
        <w:spacing w:before="0" w:after="0"/>
        <w:ind w:firstLine="0" w:firstLineChars="0"/>
        <w:rPr>
          <w:rFonts w:hint="eastAsia" w:ascii="宋体" w:hAnsi="宋体" w:eastAsia="宋体" w:cs="宋体"/>
          <w:bCs w:val="0"/>
          <w:kern w:val="21"/>
          <w:sz w:val="24"/>
          <w:szCs w:val="24"/>
        </w:rPr>
      </w:pPr>
      <w:bookmarkStart w:id="254" w:name="_Toc22970"/>
      <w:bookmarkStart w:id="255" w:name="_Toc494555891"/>
      <w:bookmarkStart w:id="256" w:name="_Toc335664295"/>
      <w:bookmarkStart w:id="257" w:name="_Toc493956075"/>
      <w:bookmarkStart w:id="258" w:name="_Toc25452"/>
      <w:r>
        <w:rPr>
          <w:rFonts w:hint="eastAsia" w:ascii="宋体" w:hAnsi="宋体" w:eastAsia="宋体" w:cs="宋体"/>
          <w:bCs w:val="0"/>
          <w:kern w:val="21"/>
          <w:sz w:val="24"/>
          <w:szCs w:val="24"/>
        </w:rPr>
        <w:t>一  总则</w:t>
      </w:r>
      <w:bookmarkEnd w:id="254"/>
      <w:bookmarkEnd w:id="255"/>
      <w:bookmarkEnd w:id="256"/>
      <w:bookmarkEnd w:id="257"/>
      <w:bookmarkEnd w:id="258"/>
    </w:p>
    <w:p w14:paraId="7F2D2F74">
      <w:pPr>
        <w:adjustRightInd w:val="0"/>
        <w:spacing w:line="360" w:lineRule="auto"/>
        <w:ind w:firstLine="480" w:firstLineChars="200"/>
        <w:rPr>
          <w:rFonts w:hint="eastAsia" w:ascii="宋体" w:hAnsi="宋体" w:cs="宋体"/>
          <w:color w:val="auto"/>
          <w:sz w:val="24"/>
          <w:highlight w:val="none"/>
        </w:rPr>
      </w:pPr>
      <w:bookmarkStart w:id="259" w:name="_Toc335664296"/>
      <w:bookmarkStart w:id="260" w:name="_Toc22805"/>
      <w:bookmarkStart w:id="261" w:name="_Toc13762"/>
      <w:bookmarkStart w:id="262" w:name="_Toc494555892"/>
      <w:bookmarkStart w:id="263" w:name="_Toc493956076"/>
      <w:r>
        <w:rPr>
          <w:rFonts w:hint="eastAsia" w:ascii="宋体" w:hAnsi="宋体" w:cs="宋体"/>
          <w:color w:val="auto"/>
          <w:sz w:val="24"/>
          <w:highlight w:val="none"/>
        </w:rPr>
        <w:t>1.1 为最大限度地保护各当事人的权益，评标委员会应严格按照招标文件的商务技术、报价要求，对</w:t>
      </w:r>
      <w:r>
        <w:rPr>
          <w:rFonts w:hint="eastAsia" w:ascii="宋体" w:hAnsi="宋体" w:cs="宋体"/>
          <w:color w:val="auto"/>
          <w:kern w:val="0"/>
          <w:sz w:val="24"/>
          <w:highlight w:val="none"/>
        </w:rPr>
        <w:t>投标文件</w:t>
      </w:r>
      <w:r>
        <w:rPr>
          <w:rFonts w:hint="eastAsia" w:ascii="宋体" w:hAnsi="宋体" w:cs="宋体"/>
          <w:color w:val="auto"/>
          <w:sz w:val="24"/>
          <w:highlight w:val="none"/>
        </w:rPr>
        <w:t>进行综合分析评价并编制评标报告。评审专家必须严格遵守保密规定，不得泄漏评标有关的情况，不得索贿受贿，不得参加影响评标的任何活动。</w:t>
      </w:r>
    </w:p>
    <w:p w14:paraId="4F7D7F68">
      <w:pPr>
        <w:adjustRightIn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rPr>
        <w:t>1.2 本次评审方法采取百分制综合评分法，按最终得分由高到低顺序排列。最终得分相同的，按投标报价由低到高顺序排列；最终得分且投标报价相同的，按技术得分由高到低顺序排列。评标委员会按顺序推荐1名中标候选人。</w:t>
      </w:r>
    </w:p>
    <w:p w14:paraId="2FFFAA33">
      <w:pPr>
        <w:pStyle w:val="6"/>
        <w:spacing w:before="0" w:after="0"/>
        <w:ind w:firstLine="0" w:firstLineChars="0"/>
        <w:rPr>
          <w:rFonts w:hint="eastAsia" w:ascii="宋体" w:hAnsi="宋体" w:eastAsia="宋体" w:cs="宋体"/>
          <w:bCs w:val="0"/>
          <w:kern w:val="21"/>
          <w:sz w:val="24"/>
          <w:szCs w:val="24"/>
        </w:rPr>
      </w:pPr>
      <w:r>
        <w:rPr>
          <w:rFonts w:hint="eastAsia" w:ascii="宋体" w:hAnsi="宋体" w:eastAsia="宋体" w:cs="宋体"/>
          <w:bCs w:val="0"/>
          <w:kern w:val="21"/>
          <w:sz w:val="24"/>
          <w:szCs w:val="24"/>
        </w:rPr>
        <w:t>二</w:t>
      </w:r>
      <w:bookmarkEnd w:id="259"/>
      <w:r>
        <w:rPr>
          <w:rFonts w:hint="eastAsia" w:ascii="宋体" w:hAnsi="宋体" w:eastAsia="宋体" w:cs="宋体"/>
          <w:bCs w:val="0"/>
          <w:kern w:val="21"/>
          <w:sz w:val="24"/>
          <w:szCs w:val="24"/>
        </w:rPr>
        <w:t xml:space="preserve">  评标委员会</w:t>
      </w:r>
      <w:bookmarkEnd w:id="260"/>
      <w:bookmarkEnd w:id="261"/>
      <w:bookmarkEnd w:id="262"/>
      <w:bookmarkEnd w:id="263"/>
    </w:p>
    <w:p w14:paraId="628F93B6">
      <w:pPr>
        <w:adjustRightInd w:val="0"/>
        <w:spacing w:line="360" w:lineRule="auto"/>
        <w:ind w:firstLine="480" w:firstLineChars="200"/>
        <w:rPr>
          <w:rFonts w:hint="eastAsia" w:ascii="宋体" w:hAnsi="宋体" w:cs="宋体"/>
          <w:color w:val="auto"/>
          <w:sz w:val="24"/>
          <w:szCs w:val="20"/>
          <w:highlight w:val="none"/>
        </w:rPr>
      </w:pPr>
      <w:bookmarkStart w:id="264" w:name="_Toc494555893"/>
      <w:bookmarkStart w:id="265" w:name="_Toc493956078"/>
      <w:bookmarkStart w:id="266" w:name="_Toc6649"/>
      <w:bookmarkStart w:id="267" w:name="_Toc335664298"/>
      <w:bookmarkStart w:id="268" w:name="_Toc12082"/>
      <w:r>
        <w:rPr>
          <w:rFonts w:hint="eastAsia" w:ascii="宋体" w:hAnsi="宋体" w:cs="宋体"/>
          <w:color w:val="auto"/>
          <w:sz w:val="24"/>
          <w:highlight w:val="none"/>
        </w:rPr>
        <w:t>2.1评标委员会</w:t>
      </w:r>
    </w:p>
    <w:p w14:paraId="4CE8426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2.1.1成员：由采购人代表和评审专家组成，其中评审专家不得少于评标委员会总人数的三分之二。除国务院财政部门规定的情形外，评审专家由采购代理机构在政府采购专家库中随机抽取。</w:t>
      </w:r>
    </w:p>
    <w:p w14:paraId="2A0717C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2.1.2职责：严格按政府采购法律法规的有关规定执行，评审专家应按招标文件规定的评审要求、评审程序、评审内容、评审方法和评审标准进行评审，对评审意见承担个人责任。</w:t>
      </w:r>
    </w:p>
    <w:p w14:paraId="50420375">
      <w:pPr>
        <w:adjustRightInd w:val="0"/>
        <w:spacing w:line="360" w:lineRule="auto"/>
        <w:ind w:firstLine="480"/>
        <w:rPr>
          <w:rFonts w:hint="eastAsia" w:ascii="宋体" w:hAnsi="宋体" w:cs="宋体"/>
          <w:color w:val="auto"/>
          <w:sz w:val="20"/>
          <w:highlight w:val="none"/>
        </w:rPr>
      </w:pPr>
      <w:r>
        <w:rPr>
          <w:rFonts w:hint="eastAsia" w:ascii="宋体" w:hAnsi="宋体" w:cs="宋体"/>
          <w:color w:val="auto"/>
          <w:sz w:val="24"/>
          <w:highlight w:val="none"/>
        </w:rPr>
        <w:t>2.2 评审专家的评审情况和评审意见受监督人员和采购代理机构审查，如发现评审专家的评审意见带有明显倾向性，或不按规定程序和标准评审、计分的，可要求评审专家进行书面澄清和说明。</w:t>
      </w:r>
      <w:bookmarkStart w:id="269" w:name="EB6885a4015b3740149508d1d9cdf8e365"/>
      <w:r>
        <w:rPr>
          <w:rFonts w:hint="eastAsia" w:ascii="宋体" w:hAnsi="宋体" w:cs="宋体"/>
          <w:color w:val="auto"/>
          <w:sz w:val="20"/>
          <w:highlight w:val="none"/>
        </w:rPr>
        <w:t xml:space="preserve"> </w:t>
      </w:r>
      <w:bookmarkEnd w:id="269"/>
      <w:bookmarkStart w:id="270" w:name="EBf4bacbb027e1442ab20dcf2259a93f30"/>
      <w:r>
        <w:rPr>
          <w:rFonts w:hint="eastAsia" w:ascii="宋体" w:hAnsi="宋体" w:cs="宋体"/>
          <w:color w:val="auto"/>
          <w:sz w:val="20"/>
          <w:highlight w:val="none"/>
        </w:rPr>
        <w:t xml:space="preserve"> </w:t>
      </w:r>
      <w:bookmarkEnd w:id="270"/>
    </w:p>
    <w:p w14:paraId="41B77020">
      <w:pPr>
        <w:pStyle w:val="6"/>
        <w:spacing w:before="0" w:after="0"/>
        <w:ind w:firstLine="0" w:firstLineChars="0"/>
        <w:rPr>
          <w:rFonts w:hint="eastAsia" w:ascii="宋体" w:hAnsi="宋体" w:eastAsia="宋体" w:cs="宋体"/>
          <w:bCs w:val="0"/>
          <w:kern w:val="21"/>
          <w:sz w:val="24"/>
          <w:szCs w:val="24"/>
        </w:rPr>
      </w:pPr>
      <w:r>
        <w:rPr>
          <w:rFonts w:hint="eastAsia" w:ascii="宋体" w:hAnsi="宋体" w:eastAsia="宋体" w:cs="宋体"/>
          <w:bCs w:val="0"/>
          <w:kern w:val="21"/>
          <w:sz w:val="24"/>
          <w:szCs w:val="24"/>
        </w:rPr>
        <w:t>三  评标程序</w:t>
      </w:r>
      <w:bookmarkEnd w:id="264"/>
      <w:bookmarkEnd w:id="265"/>
      <w:bookmarkEnd w:id="266"/>
      <w:bookmarkEnd w:id="267"/>
      <w:bookmarkEnd w:id="268"/>
    </w:p>
    <w:p w14:paraId="44B2F072">
      <w:pPr>
        <w:spacing w:line="360" w:lineRule="auto"/>
        <w:ind w:firstLine="480" w:firstLineChars="200"/>
        <w:rPr>
          <w:rFonts w:hint="eastAsia" w:ascii="宋体" w:hAnsi="宋体" w:cs="宋体"/>
          <w:b/>
          <w:kern w:val="21"/>
          <w:sz w:val="24"/>
          <w:szCs w:val="24"/>
        </w:rPr>
      </w:pPr>
      <w:r>
        <w:rPr>
          <w:rFonts w:hint="eastAsia" w:ascii="宋体" w:hAnsi="宋体" w:cs="宋体"/>
          <w:b/>
          <w:kern w:val="21"/>
          <w:sz w:val="24"/>
          <w:szCs w:val="24"/>
        </w:rPr>
        <w:t>3.1 符合性审查</w:t>
      </w:r>
    </w:p>
    <w:p w14:paraId="3FE4078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标委员会依据招标文件的规定，从投标文件的有效性、完整性和对招标文件的响应程度进行审查，以确定是否对招标文件的实质性要求作出响应。通过符合性审查不足三家的，除采购任务取消情形外，按相关规定重新组织招标。</w:t>
      </w:r>
    </w:p>
    <w:p w14:paraId="60F8E308">
      <w:pPr>
        <w:spacing w:line="360" w:lineRule="auto"/>
        <w:ind w:firstLine="480" w:firstLineChars="200"/>
        <w:rPr>
          <w:rFonts w:hint="eastAsia" w:ascii="宋体" w:hAnsi="宋体" w:cs="宋体"/>
          <w:b/>
          <w:kern w:val="21"/>
          <w:sz w:val="24"/>
          <w:szCs w:val="24"/>
        </w:rPr>
      </w:pPr>
      <w:r>
        <w:rPr>
          <w:rFonts w:hint="eastAsia" w:ascii="宋体" w:hAnsi="宋体" w:cs="宋体"/>
          <w:b/>
          <w:kern w:val="21"/>
          <w:sz w:val="24"/>
          <w:szCs w:val="24"/>
        </w:rPr>
        <w:t>3.2 商务技术文件评审</w:t>
      </w:r>
    </w:p>
    <w:p w14:paraId="5C55D88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3.2.1评标委员会依据招标文件的规定，对各</w:t>
      </w:r>
      <w:r>
        <w:rPr>
          <w:rFonts w:hint="eastAsia" w:ascii="宋体" w:hAnsi="宋体" w:cs="宋体"/>
          <w:color w:val="auto"/>
          <w:kern w:val="0"/>
          <w:sz w:val="24"/>
          <w:highlight w:val="none"/>
        </w:rPr>
        <w:t>供应商的</w:t>
      </w:r>
      <w:r>
        <w:rPr>
          <w:rFonts w:hint="eastAsia" w:ascii="宋体" w:hAnsi="宋体" w:cs="宋体"/>
          <w:color w:val="auto"/>
          <w:sz w:val="24"/>
          <w:highlight w:val="none"/>
        </w:rPr>
        <w:t>商务技术文件进行独立评审。对各</w:t>
      </w:r>
      <w:r>
        <w:rPr>
          <w:rFonts w:hint="eastAsia" w:ascii="宋体" w:hAnsi="宋体" w:cs="宋体"/>
          <w:color w:val="auto"/>
          <w:kern w:val="0"/>
          <w:sz w:val="24"/>
          <w:highlight w:val="none"/>
        </w:rPr>
        <w:t>投标文件</w:t>
      </w:r>
      <w:r>
        <w:rPr>
          <w:rFonts w:hint="eastAsia" w:ascii="宋体" w:hAnsi="宋体" w:cs="宋体"/>
          <w:color w:val="auto"/>
          <w:sz w:val="24"/>
          <w:highlight w:val="none"/>
        </w:rPr>
        <w:t>进行比较和必要的澄清，若有演示、样品要求和商务技术文件评审同步进行，演示循序由系统自动生成，并根据审查、澄清、演示、样品等情况结合评审办法进行独立打分，客观分应统一意见后统一给分；</w:t>
      </w:r>
    </w:p>
    <w:p w14:paraId="70FFB877">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 各供应商的商务技术得分，为各评审专家对该供应商的商务技术得分结果汇总后的算术平均数。</w:t>
      </w:r>
    </w:p>
    <w:p w14:paraId="3E6ABB24">
      <w:pPr>
        <w:spacing w:line="360" w:lineRule="auto"/>
        <w:ind w:firstLine="480" w:firstLineChars="200"/>
        <w:rPr>
          <w:rFonts w:hint="eastAsia" w:ascii="宋体" w:hAnsi="宋体" w:cs="宋体"/>
          <w:b/>
          <w:kern w:val="21"/>
          <w:sz w:val="24"/>
          <w:szCs w:val="24"/>
        </w:rPr>
      </w:pPr>
      <w:r>
        <w:rPr>
          <w:rFonts w:hint="eastAsia" w:ascii="宋体" w:hAnsi="宋体" w:cs="宋体"/>
          <w:b/>
          <w:kern w:val="21"/>
          <w:sz w:val="24"/>
          <w:szCs w:val="24"/>
        </w:rPr>
        <w:t>3.3 报价文件评审</w:t>
      </w:r>
    </w:p>
    <w:p w14:paraId="7A38F94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 评标委员会依据招标文件的规定，对各供应商的报价的合理性进行审查，必要时可要求供应商对其报价做出澄清、说明。</w:t>
      </w:r>
    </w:p>
    <w:p w14:paraId="0BBD608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3.3.2报价修正；</w:t>
      </w:r>
    </w:p>
    <w:p w14:paraId="40E49298">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 评标委员会根据供应商的报价和评审标准，计算各供应商的报价得分。</w:t>
      </w:r>
    </w:p>
    <w:p w14:paraId="77DC026C">
      <w:pPr>
        <w:pageBreakBefore w:val="0"/>
        <w:kinsoku/>
        <w:wordWrap/>
        <w:overflowPunct/>
        <w:topLinePunct w:val="0"/>
        <w:autoSpaceDE/>
        <w:autoSpaceDN/>
        <w:bidi w:val="0"/>
        <w:adjustRightInd w:val="0"/>
        <w:snapToGrid/>
        <w:spacing w:line="360" w:lineRule="auto"/>
        <w:ind w:firstLine="480" w:firstLineChars="200"/>
        <w:textAlignment w:val="auto"/>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3.4异常低价</w:t>
      </w:r>
    </w:p>
    <w:p w14:paraId="7F2C9067">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（1）评审小组评审中，出现下列情形之一的，评审小组应当启动异常低价投标（响应）审查程序： </w:t>
      </w:r>
    </w:p>
    <w:p w14:paraId="63B30158">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1.投标（响应）报价低于全部通过符合性审查投标人投标（响应）报价平均值50%的，即投标（响应）报价&lt;全部通过符合性审查投标人投标（响应）报价平均值×50%； </w:t>
      </w:r>
    </w:p>
    <w:p w14:paraId="2B047972">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2.投标（响应）报价低于通过符合性审查的次低报价投标人投标（响应）报价50%的，即投标（响应）报价&lt;通过符合性审查的次低报价投标人投标（响应）报价×50%； </w:t>
      </w:r>
    </w:p>
    <w:p w14:paraId="0FAABF9D">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3.投标（响应）报价低于采购项目最高限价45%的，即投标（响应）报价&lt;采购项目最高限价×45%； </w:t>
      </w:r>
    </w:p>
    <w:p w14:paraId="2677F27C">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4.评审小组基于专业判断，认为投标人报价过低，有可能影响产品质量或者不能诚信履约的其他情形。 </w:t>
      </w:r>
    </w:p>
    <w:p w14:paraId="57E5B100">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评审小组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如不提供投标无效。</w:t>
      </w:r>
    </w:p>
    <w:p w14:paraId="1C5B7D21">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评审小组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小组应当将其作为无效投标（响应）处理。 </w:t>
      </w:r>
    </w:p>
    <w:p w14:paraId="2B600983">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 </w:t>
      </w:r>
    </w:p>
    <w:p w14:paraId="7FAA88E6">
      <w:pPr>
        <w:adjustRightInd w:val="0"/>
        <w:spacing w:line="360" w:lineRule="auto"/>
        <w:ind w:firstLine="480" w:firstLineChars="200"/>
        <w:rPr>
          <w:rFonts w:hint="eastAsia" w:ascii="宋体" w:hAnsi="宋体" w:eastAsia="宋体" w:cs="宋体"/>
          <w:color w:val="auto"/>
          <w:sz w:val="24"/>
          <w:highlight w:val="none"/>
          <w:lang w:val="en-US" w:eastAsia="en-US"/>
        </w:rPr>
      </w:pPr>
      <w:r>
        <w:rPr>
          <w:rFonts w:hint="eastAsia" w:ascii="宋体" w:hAnsi="宋体" w:eastAsia="宋体" w:cs="宋体"/>
          <w:color w:val="auto"/>
          <w:sz w:val="24"/>
          <w:highlight w:val="none"/>
          <w:lang w:val="en-US" w:eastAsia="zh-CN"/>
        </w:rPr>
        <w:t>异常低价投标（响应）审查的启动原因、审查意见和审查结果应当在评审报告中记录，并随投标人提供的相关书面说明及证明材料，以及评审小组有关互联网浏览、查询历史一并归档。</w:t>
      </w:r>
    </w:p>
    <w:p w14:paraId="06D7B36D">
      <w:pPr>
        <w:spacing w:line="360" w:lineRule="auto"/>
        <w:ind w:firstLine="480" w:firstLineChars="200"/>
        <w:rPr>
          <w:rFonts w:hint="eastAsia" w:ascii="宋体" w:hAnsi="宋体" w:cs="宋体"/>
          <w:b/>
          <w:kern w:val="21"/>
          <w:sz w:val="24"/>
          <w:szCs w:val="24"/>
        </w:rPr>
      </w:pPr>
      <w:r>
        <w:rPr>
          <w:rFonts w:hint="eastAsia" w:ascii="宋体" w:hAnsi="宋体" w:cs="宋体"/>
          <w:b/>
          <w:kern w:val="21"/>
          <w:sz w:val="24"/>
          <w:szCs w:val="24"/>
        </w:rPr>
        <w:t>3.</w:t>
      </w:r>
      <w:r>
        <w:rPr>
          <w:rFonts w:hint="eastAsia" w:ascii="宋体" w:hAnsi="宋体" w:cs="宋体"/>
          <w:b/>
          <w:kern w:val="21"/>
          <w:sz w:val="24"/>
          <w:szCs w:val="24"/>
          <w:lang w:val="en-US" w:eastAsia="zh-CN"/>
        </w:rPr>
        <w:t>5</w:t>
      </w:r>
      <w:r>
        <w:rPr>
          <w:rFonts w:hint="eastAsia" w:ascii="宋体" w:hAnsi="宋体" w:cs="宋体"/>
          <w:b/>
          <w:kern w:val="21"/>
          <w:sz w:val="24"/>
          <w:szCs w:val="24"/>
        </w:rPr>
        <w:t xml:space="preserve"> 评标结果</w:t>
      </w:r>
    </w:p>
    <w:p w14:paraId="4A49FC8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评审结果汇总，同品牌供应商的确定，供应商结果排序；</w:t>
      </w:r>
    </w:p>
    <w:p w14:paraId="1A0CADF6">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 起草评标报告，确定中标候选人；</w:t>
      </w:r>
    </w:p>
    <w:p w14:paraId="38C341F5">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.2.1 评标报告应包括以下内容：</w:t>
      </w:r>
    </w:p>
    <w:p w14:paraId="09EB13CE">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（1）招标公告刊登的媒体名称、开标日期和地点；</w:t>
      </w:r>
    </w:p>
    <w:p w14:paraId="3A2B9596">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（2）供应商名单和评标委员会成员名单；</w:t>
      </w:r>
    </w:p>
    <w:p w14:paraId="59878E1E">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（3）评审方法和标准；</w:t>
      </w:r>
    </w:p>
    <w:p w14:paraId="23B76AA2">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（4）开标记录和评审情况及说明，包括无效供应商名单及原因；</w:t>
      </w:r>
    </w:p>
    <w:p w14:paraId="3CFB14B4">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（5）评审结果，确定的中标候选人名单或者经采购人委托直接确定的中标人；</w:t>
      </w:r>
    </w:p>
    <w:p w14:paraId="27FBE89B">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（6）其他需要说明的情况，包括评审过程中供应商根据评标委员会要求进行的澄清、说明或者补正，评标委员会成员的更换等。</w:t>
      </w:r>
    </w:p>
    <w:p w14:paraId="6281B265">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 评标报告由全体评标委员会成员确认后提交。</w:t>
      </w:r>
    </w:p>
    <w:p w14:paraId="5D91115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评审结束后，采购代理机构当日在开标大厅宣布评审结果，并在采购人确定中标人后2个工作日内，发出中标（成交）通知书，并在相关媒体上公告中标（成交）结果。</w:t>
      </w:r>
    </w:p>
    <w:p w14:paraId="4F9B0431">
      <w:pPr>
        <w:pStyle w:val="6"/>
        <w:spacing w:before="0" w:after="0"/>
        <w:ind w:firstLine="0" w:firstLineChars="0"/>
        <w:rPr>
          <w:rFonts w:hint="eastAsia" w:ascii="宋体" w:hAnsi="宋体" w:eastAsia="宋体" w:cs="宋体"/>
          <w:bCs w:val="0"/>
          <w:kern w:val="21"/>
          <w:sz w:val="24"/>
          <w:szCs w:val="24"/>
        </w:rPr>
      </w:pPr>
      <w:r>
        <w:rPr>
          <w:rFonts w:hint="eastAsia" w:ascii="宋体" w:hAnsi="宋体" w:eastAsia="宋体" w:cs="宋体"/>
          <w:bCs w:val="0"/>
          <w:kern w:val="21"/>
          <w:sz w:val="24"/>
          <w:szCs w:val="24"/>
        </w:rPr>
        <w:t>四</w:t>
      </w:r>
      <w:bookmarkStart w:id="271" w:name="_Toc497732749"/>
      <w:r>
        <w:rPr>
          <w:rFonts w:hint="eastAsia" w:ascii="宋体" w:hAnsi="宋体" w:eastAsia="宋体" w:cs="宋体"/>
          <w:bCs w:val="0"/>
          <w:kern w:val="21"/>
          <w:sz w:val="24"/>
          <w:szCs w:val="24"/>
        </w:rPr>
        <w:t xml:space="preserve">  评审一般规定</w:t>
      </w:r>
      <w:bookmarkEnd w:id="271"/>
    </w:p>
    <w:p w14:paraId="3B0870E6">
      <w:pPr>
        <w:spacing w:line="360" w:lineRule="auto"/>
        <w:ind w:firstLine="480" w:firstLineChars="200"/>
        <w:rPr>
          <w:rFonts w:hint="eastAsia" w:ascii="宋体" w:hAnsi="宋体" w:cs="宋体"/>
          <w:kern w:val="21"/>
          <w:sz w:val="24"/>
          <w:szCs w:val="24"/>
        </w:rPr>
      </w:pPr>
      <w:r>
        <w:rPr>
          <w:rFonts w:hint="eastAsia" w:ascii="宋体" w:hAnsi="宋体" w:cs="宋体"/>
          <w:kern w:val="21"/>
          <w:sz w:val="24"/>
          <w:szCs w:val="24"/>
        </w:rPr>
        <w:t>4.1本评审办法采用综合评分法，总分100分。</w:t>
      </w:r>
    </w:p>
    <w:p w14:paraId="48D9D074">
      <w:pPr>
        <w:spacing w:line="360" w:lineRule="auto"/>
        <w:ind w:firstLine="480" w:firstLineChars="200"/>
        <w:rPr>
          <w:rFonts w:hint="eastAsia" w:ascii="宋体" w:hAnsi="宋体" w:cs="宋体"/>
          <w:kern w:val="21"/>
          <w:sz w:val="24"/>
          <w:szCs w:val="24"/>
        </w:rPr>
      </w:pPr>
      <w:r>
        <w:rPr>
          <w:rFonts w:hint="eastAsia" w:ascii="宋体" w:hAnsi="宋体" w:cs="宋体"/>
          <w:kern w:val="21"/>
          <w:sz w:val="24"/>
          <w:szCs w:val="24"/>
        </w:rPr>
        <w:t>4.1.1</w:t>
      </w:r>
      <w:r>
        <w:rPr>
          <w:rFonts w:hint="eastAsia" w:ascii="宋体" w:hAnsi="宋体" w:cs="宋体"/>
          <w:color w:val="auto"/>
          <w:sz w:val="24"/>
          <w:highlight w:val="none"/>
        </w:rPr>
        <w:t>评审专家对各</w:t>
      </w:r>
      <w:r>
        <w:rPr>
          <w:rFonts w:hint="eastAsia" w:ascii="宋体" w:hAnsi="宋体" w:cs="宋体"/>
          <w:color w:val="auto"/>
          <w:kern w:val="0"/>
          <w:sz w:val="24"/>
          <w:highlight w:val="none"/>
        </w:rPr>
        <w:t>投标文件</w:t>
      </w:r>
      <w:r>
        <w:rPr>
          <w:rFonts w:hint="eastAsia" w:ascii="宋体" w:hAnsi="宋体" w:cs="宋体"/>
          <w:color w:val="auto"/>
          <w:sz w:val="24"/>
          <w:highlight w:val="none"/>
        </w:rPr>
        <w:t>的商务技术标经充分审核、讨论后，在规定的分值内由评审专家单独评定打分。如果某个单项的打分超过所规定的分值范围，则该张打分表无效。供应商最终商务技术得分为各评审专家对该供应商的商务技术得分结果汇总后的算术平均数。</w:t>
      </w:r>
    </w:p>
    <w:p w14:paraId="50F613A2">
      <w:pPr>
        <w:adjustRightInd w:val="0"/>
        <w:spacing w:line="360" w:lineRule="auto"/>
        <w:ind w:firstLine="480" w:firstLineChars="200"/>
        <w:rPr>
          <w:rFonts w:hint="eastAsia" w:ascii="宋体" w:hAnsi="宋体" w:cs="宋体"/>
          <w:b/>
          <w:sz w:val="24"/>
        </w:rPr>
      </w:pPr>
      <w:r>
        <w:rPr>
          <w:rFonts w:hint="eastAsia" w:ascii="宋体" w:hAnsi="宋体" w:cs="宋体"/>
          <w:b/>
          <w:sz w:val="24"/>
        </w:rPr>
        <w:t>4.1.2商务技术权重为70%，评审分值为70分，</w:t>
      </w:r>
      <w:r>
        <w:rPr>
          <w:rFonts w:hint="eastAsia" w:ascii="宋体" w:hAnsi="宋体" w:cs="宋体"/>
          <w:b/>
          <w:bCs/>
          <w:sz w:val="24"/>
        </w:rPr>
        <w:t xml:space="preserve"> 评审专家按招标文件规定的评审办法进行评审。</w:t>
      </w:r>
    </w:p>
    <w:p w14:paraId="0EBD5370">
      <w:pPr>
        <w:adjustRightInd w:val="0"/>
        <w:spacing w:line="360" w:lineRule="auto"/>
        <w:ind w:firstLine="480" w:firstLineChars="200"/>
        <w:rPr>
          <w:rFonts w:hint="eastAsia" w:ascii="宋体" w:hAnsi="宋体" w:cs="宋体"/>
          <w:b/>
          <w:bCs/>
          <w:sz w:val="24"/>
        </w:rPr>
      </w:pPr>
      <w:r>
        <w:rPr>
          <w:rFonts w:hint="eastAsia" w:ascii="宋体" w:hAnsi="宋体" w:cs="宋体"/>
          <w:b/>
          <w:bCs/>
          <w:sz w:val="24"/>
        </w:rPr>
        <w:t>4.1.3报价权重为30%，评审分值为30分，由评标委员会按各供应商的报价统一计算。</w:t>
      </w:r>
    </w:p>
    <w:p w14:paraId="7AAD2D65">
      <w:pPr>
        <w:adjustRightInd w:val="0"/>
        <w:spacing w:line="360" w:lineRule="auto"/>
        <w:ind w:firstLine="480" w:firstLineChars="200"/>
        <w:rPr>
          <w:rFonts w:hint="eastAsia" w:ascii="宋体" w:hAnsi="宋体" w:cs="宋体"/>
          <w:b/>
          <w:sz w:val="24"/>
        </w:rPr>
      </w:pPr>
      <w:r>
        <w:rPr>
          <w:rFonts w:hint="eastAsia" w:ascii="宋体" w:hAnsi="宋体" w:cs="宋体"/>
          <w:b/>
          <w:sz w:val="24"/>
        </w:rPr>
        <w:t>4.1.4 评审专家在规定的分值范围内独立打分，评分保留两位小数。</w:t>
      </w:r>
      <w:bookmarkStart w:id="272" w:name="_Toc493956081"/>
      <w:bookmarkStart w:id="273" w:name="_Toc494555895"/>
      <w:bookmarkStart w:id="274" w:name="_Toc17442"/>
      <w:bookmarkStart w:id="275" w:name="_Toc497732750"/>
      <w:bookmarkStart w:id="276" w:name="_Toc22290"/>
    </w:p>
    <w:p w14:paraId="66F844ED">
      <w:pPr>
        <w:pStyle w:val="6"/>
        <w:adjustRightInd w:val="0"/>
        <w:spacing w:before="0" w:after="0"/>
        <w:ind w:firstLine="0" w:firstLineChars="0"/>
        <w:rPr>
          <w:rFonts w:hint="eastAsia" w:ascii="宋体" w:hAnsi="宋体" w:eastAsia="宋体" w:cs="宋体"/>
          <w:bCs w:val="0"/>
        </w:rPr>
      </w:pPr>
      <w:r>
        <w:rPr>
          <w:rFonts w:hint="eastAsia" w:ascii="宋体" w:hAnsi="宋体" w:eastAsia="宋体" w:cs="宋体"/>
          <w:bCs w:val="0"/>
        </w:rPr>
        <w:t>五  评审内容及标准</w:t>
      </w:r>
      <w:bookmarkEnd w:id="272"/>
      <w:bookmarkEnd w:id="273"/>
      <w:bookmarkEnd w:id="274"/>
      <w:bookmarkEnd w:id="275"/>
      <w:bookmarkEnd w:id="276"/>
    </w:p>
    <w:p w14:paraId="6DA53B92">
      <w:pPr>
        <w:widowControl/>
        <w:adjustRightInd w:val="0"/>
        <w:spacing w:line="360" w:lineRule="auto"/>
        <w:ind w:right="240" w:firstLine="480" w:firstLineChars="200"/>
        <w:rPr>
          <w:rFonts w:hint="eastAsia" w:ascii="宋体" w:hAnsi="宋体" w:cs="宋体"/>
          <w:b/>
          <w:sz w:val="24"/>
          <w:szCs w:val="24"/>
        </w:rPr>
      </w:pPr>
      <w:bookmarkStart w:id="277" w:name="_Toc22468"/>
      <w:bookmarkStart w:id="278" w:name="_Toc493956082"/>
      <w:bookmarkStart w:id="279" w:name="_Toc494555896"/>
      <w:bookmarkStart w:id="280" w:name="_Toc335664301"/>
      <w:r>
        <w:rPr>
          <w:rFonts w:hint="eastAsia" w:ascii="宋体" w:hAnsi="宋体" w:cs="宋体"/>
          <w:b/>
          <w:sz w:val="24"/>
          <w:szCs w:val="24"/>
        </w:rPr>
        <w:t xml:space="preserve">5.1商务技术部分评审内容及分值                             </w:t>
      </w:r>
      <w:r>
        <w:rPr>
          <w:rFonts w:hint="eastAsia" w:ascii="宋体" w:hAnsi="宋体" w:cs="宋体"/>
          <w:b/>
          <w:bCs/>
          <w:sz w:val="24"/>
          <w:szCs w:val="24"/>
        </w:rPr>
        <w:t>单位：分</w:t>
      </w:r>
      <w:r>
        <w:rPr>
          <w:rFonts w:hint="eastAsia" w:ascii="宋体" w:hAnsi="宋体" w:cs="宋体"/>
          <w:b/>
          <w:sz w:val="24"/>
          <w:szCs w:val="24"/>
        </w:rPr>
        <w:t xml:space="preserve"> </w:t>
      </w:r>
    </w:p>
    <w:tbl>
      <w:tblPr>
        <w:tblStyle w:val="24"/>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237"/>
        <w:gridCol w:w="6616"/>
        <w:gridCol w:w="1503"/>
      </w:tblGrid>
      <w:tr w14:paraId="596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1" w:type="dxa"/>
            <w:noWrap w:val="0"/>
            <w:vAlign w:val="center"/>
          </w:tcPr>
          <w:p w14:paraId="266818C0">
            <w:pPr>
              <w:pStyle w:val="14"/>
              <w:snapToGrid/>
              <w:spacing w:line="360" w:lineRule="auto"/>
              <w:ind w:leftChars="-14" w:hanging="29" w:hangingChars="12"/>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1237" w:type="dxa"/>
            <w:noWrap w:val="0"/>
            <w:vAlign w:val="center"/>
          </w:tcPr>
          <w:p w14:paraId="4E38F131">
            <w:pPr>
              <w:pStyle w:val="14"/>
              <w:snapToGrid/>
              <w:spacing w:line="360" w:lineRule="auto"/>
              <w:ind w:leftChars="-14" w:hanging="29" w:hangingChars="12"/>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分类</w:t>
            </w:r>
          </w:p>
        </w:tc>
        <w:tc>
          <w:tcPr>
            <w:tcW w:w="6616" w:type="dxa"/>
            <w:noWrap w:val="0"/>
            <w:vAlign w:val="center"/>
          </w:tcPr>
          <w:p w14:paraId="3C640310">
            <w:pPr>
              <w:pStyle w:val="14"/>
              <w:snapToGrid/>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评分项目内容</w:t>
            </w:r>
          </w:p>
        </w:tc>
        <w:tc>
          <w:tcPr>
            <w:tcW w:w="1503" w:type="dxa"/>
            <w:noWrap w:val="0"/>
            <w:vAlign w:val="center"/>
          </w:tcPr>
          <w:p w14:paraId="7F355D80">
            <w:pPr>
              <w:pStyle w:val="14"/>
              <w:snapToGrid/>
              <w:spacing w:line="360" w:lineRule="auto"/>
              <w:ind w:firstLine="0"/>
              <w:jc w:val="center"/>
              <w:rPr>
                <w:rFonts w:hint="eastAsia" w:ascii="宋体" w:hAnsi="宋体" w:eastAsia="宋体" w:cs="宋体"/>
                <w:b/>
                <w:sz w:val="24"/>
                <w:szCs w:val="24"/>
              </w:rPr>
            </w:pPr>
            <w:r>
              <w:rPr>
                <w:rFonts w:hint="eastAsia" w:ascii="宋体" w:hAnsi="宋体" w:eastAsia="宋体" w:cs="宋体"/>
                <w:b/>
                <w:sz w:val="24"/>
                <w:szCs w:val="24"/>
              </w:rPr>
              <w:t>分值范围</w:t>
            </w:r>
          </w:p>
        </w:tc>
      </w:tr>
      <w:tr w14:paraId="02D4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08E65577">
            <w:pPr>
              <w:pStyle w:val="14"/>
              <w:snapToGrid/>
              <w:spacing w:line="360" w:lineRule="auto"/>
              <w:ind w:firstLine="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37" w:type="dxa"/>
            <w:noWrap w:val="0"/>
            <w:vAlign w:val="center"/>
          </w:tcPr>
          <w:p w14:paraId="0A6A5885">
            <w:pPr>
              <w:pStyle w:val="14"/>
              <w:snapToGrid/>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lang w:eastAsia="zh-CN"/>
              </w:rPr>
              <w:t>企业业绩</w:t>
            </w:r>
          </w:p>
        </w:tc>
        <w:tc>
          <w:tcPr>
            <w:tcW w:w="6616" w:type="dxa"/>
            <w:noWrap w:val="0"/>
            <w:vAlign w:val="center"/>
          </w:tcPr>
          <w:p w14:paraId="13E7F024">
            <w:pPr>
              <w:spacing w:line="360" w:lineRule="auto"/>
              <w:ind w:left="-79" w:leftChars="-33" w:right="-65" w:rightChars="-27" w:firstLine="12" w:firstLineChars="5"/>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自202</w:t>
            </w:r>
            <w:r>
              <w:rPr>
                <w:rFonts w:hint="eastAsia" w:ascii="宋体" w:hAnsi="宋体" w:cs="宋体"/>
                <w:sz w:val="24"/>
                <w:szCs w:val="24"/>
                <w:lang w:val="en-US" w:eastAsia="zh-CN"/>
              </w:rPr>
              <w:t>3</w:t>
            </w:r>
            <w:r>
              <w:rPr>
                <w:rFonts w:hint="eastAsia" w:ascii="宋体" w:hAnsi="宋体" w:eastAsia="宋体" w:cs="宋体"/>
                <w:sz w:val="24"/>
                <w:szCs w:val="24"/>
              </w:rPr>
              <w:t>年1月1日至投标截止日前具有类似项目业绩，每提供一个得1分，没有的不得分，最高得3分。</w:t>
            </w:r>
          </w:p>
          <w:p w14:paraId="00056C54">
            <w:pPr>
              <w:spacing w:line="360" w:lineRule="auto"/>
              <w:ind w:left="-79" w:leftChars="-33" w:right="-65" w:rightChars="-27" w:firstLine="12" w:firstLineChars="5"/>
              <w:rPr>
                <w:rFonts w:hint="eastAsia" w:ascii="宋体" w:hAnsi="宋体" w:eastAsia="宋体" w:cs="宋体"/>
                <w:sz w:val="24"/>
                <w:szCs w:val="24"/>
              </w:rPr>
            </w:pPr>
            <w:r>
              <w:rPr>
                <w:rFonts w:hint="eastAsia" w:ascii="宋体" w:hAnsi="宋体" w:eastAsia="宋体" w:cs="宋体"/>
                <w:sz w:val="24"/>
                <w:szCs w:val="24"/>
              </w:rPr>
              <w:t>（注：1.项目合同扫描件附入商务技术中，否则不得分。2.是否属于类似业绩由评审小组根据业绩项目与本项目的类似程度进行认定。）</w:t>
            </w:r>
          </w:p>
        </w:tc>
        <w:tc>
          <w:tcPr>
            <w:tcW w:w="1503" w:type="dxa"/>
            <w:noWrap w:val="0"/>
            <w:vAlign w:val="center"/>
          </w:tcPr>
          <w:p w14:paraId="6940062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p>
          <w:p w14:paraId="0D4FA1FA">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客观分</w:t>
            </w:r>
            <w:r>
              <w:rPr>
                <w:rFonts w:hint="eastAsia" w:ascii="宋体" w:hAnsi="宋体" w:cs="宋体"/>
                <w:color w:val="auto"/>
                <w:sz w:val="24"/>
                <w:szCs w:val="24"/>
                <w:lang w:val="en-US" w:eastAsia="zh-CN"/>
              </w:rPr>
              <w:t>）</w:t>
            </w:r>
          </w:p>
        </w:tc>
      </w:tr>
      <w:tr w14:paraId="7D2B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51" w:type="dxa"/>
            <w:noWrap w:val="0"/>
            <w:vAlign w:val="center"/>
          </w:tcPr>
          <w:p w14:paraId="3C329F86">
            <w:pPr>
              <w:pStyle w:val="14"/>
              <w:snapToGrid/>
              <w:spacing w:line="360" w:lineRule="auto"/>
              <w:ind w:firstLine="0"/>
              <w:jc w:val="center"/>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2</w:t>
            </w:r>
          </w:p>
        </w:tc>
        <w:tc>
          <w:tcPr>
            <w:tcW w:w="1237" w:type="dxa"/>
            <w:noWrap w:val="0"/>
            <w:vAlign w:val="center"/>
          </w:tcPr>
          <w:p w14:paraId="11AF81C7">
            <w:pPr>
              <w:pStyle w:val="14"/>
              <w:snapToGrid/>
              <w:spacing w:line="360" w:lineRule="auto"/>
              <w:ind w:firstLine="0"/>
              <w:jc w:val="center"/>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设备适配性及实用性</w:t>
            </w:r>
          </w:p>
        </w:tc>
        <w:tc>
          <w:tcPr>
            <w:tcW w:w="6616" w:type="dxa"/>
            <w:noWrap w:val="0"/>
            <w:vAlign w:val="center"/>
          </w:tcPr>
          <w:p w14:paraId="201918EC">
            <w:pPr>
              <w:spacing w:line="360" w:lineRule="auto"/>
              <w:ind w:left="-79" w:leftChars="-33" w:right="-65" w:rightChars="-27" w:firstLine="12" w:firstLineChars="5"/>
              <w:rPr>
                <w:rFonts w:hint="eastAsia" w:ascii="宋体" w:hAnsi="宋体" w:eastAsia="宋体" w:cs="宋体"/>
                <w:i/>
                <w:iCs/>
                <w:sz w:val="24"/>
                <w:szCs w:val="24"/>
              </w:rPr>
            </w:pPr>
            <w:r>
              <w:rPr>
                <w:rFonts w:ascii="Segoe UI" w:hAnsi="Segoe UI" w:eastAsia="Segoe UI" w:cs="Segoe UI"/>
                <w:i w:val="0"/>
                <w:iCs w:val="0"/>
                <w:caps w:val="0"/>
                <w:color w:val="0F1115"/>
                <w:spacing w:val="0"/>
                <w:sz w:val="24"/>
                <w:szCs w:val="24"/>
                <w:shd w:val="clear" w:fill="FFFFFF"/>
              </w:rPr>
              <w:t>根据</w:t>
            </w:r>
            <w:r>
              <w:rPr>
                <w:rFonts w:hint="eastAsia" w:ascii="宋体" w:hAnsi="宋体" w:eastAsia="Times New Roman" w:cs="宋体"/>
                <w:color w:val="auto"/>
                <w:sz w:val="24"/>
                <w:highlight w:val="none"/>
                <w:lang w:val="en-US" w:eastAsia="zh-CN"/>
              </w:rPr>
              <w:t>供应商</w:t>
            </w:r>
            <w:r>
              <w:rPr>
                <w:rFonts w:ascii="Segoe UI" w:hAnsi="Segoe UI" w:eastAsia="Segoe UI" w:cs="Segoe UI"/>
                <w:i w:val="0"/>
                <w:iCs w:val="0"/>
                <w:caps w:val="0"/>
                <w:color w:val="0F1115"/>
                <w:spacing w:val="0"/>
                <w:sz w:val="24"/>
                <w:szCs w:val="24"/>
                <w:shd w:val="clear" w:fill="FFFFFF"/>
              </w:rPr>
              <w:t>提供的设备型号、性能</w:t>
            </w:r>
            <w:r>
              <w:rPr>
                <w:rFonts w:hint="eastAsia" w:ascii="宋体" w:hAnsi="宋体" w:eastAsia="宋体" w:cs="宋体"/>
                <w:i w:val="0"/>
                <w:iCs w:val="0"/>
                <w:sz w:val="24"/>
                <w:szCs w:val="24"/>
                <w:lang w:eastAsia="zh-CN"/>
              </w:rPr>
              <w:t>是否能贴合乡镇、村居基层消防救援场景，适配老旧楼、沿街商铺、乡村巷道等狭窄、复杂作业环境，满足基层日常防火巡查、应急疏散救援等，</w:t>
            </w:r>
            <w:r>
              <w:rPr>
                <w:rFonts w:hint="eastAsia" w:ascii="宋体" w:hAnsi="宋体" w:cs="宋体"/>
                <w:color w:val="auto"/>
                <w:sz w:val="24"/>
                <w:szCs w:val="24"/>
                <w:highlight w:val="none"/>
              </w:rPr>
              <w:t>由评审专家酌情打分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评分范围</w:t>
            </w:r>
            <w:r>
              <w:rPr>
                <w:rFonts w:hint="eastAsia" w:ascii="宋体" w:hAnsi="宋体" w:eastAsia="宋体" w:cs="宋体"/>
                <w:color w:val="auto"/>
                <w:sz w:val="24"/>
                <w:szCs w:val="24"/>
                <w:highlight w:val="none"/>
                <w:lang w:val="en-US" w:eastAsia="zh-CN"/>
              </w:rPr>
              <w:t>8,7，</w:t>
            </w:r>
            <w:r>
              <w:rPr>
                <w:rFonts w:hint="eastAsia" w:ascii="宋体" w:hAnsi="宋体" w:cs="宋体"/>
                <w:color w:val="auto"/>
                <w:sz w:val="24"/>
                <w:szCs w:val="24"/>
                <w:highlight w:val="none"/>
              </w:rPr>
              <w:t>6,5,4,3,2,1,0）。</w:t>
            </w:r>
          </w:p>
        </w:tc>
        <w:tc>
          <w:tcPr>
            <w:tcW w:w="1503" w:type="dxa"/>
            <w:noWrap w:val="0"/>
            <w:vAlign w:val="center"/>
          </w:tcPr>
          <w:p w14:paraId="78753AF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8</w:t>
            </w:r>
          </w:p>
          <w:p w14:paraId="481EE9C1">
            <w:pPr>
              <w:spacing w:line="360" w:lineRule="auto"/>
              <w:jc w:val="center"/>
              <w:rPr>
                <w:rFonts w:hint="eastAsia" w:ascii="宋体" w:hAnsi="宋体" w:eastAsia="宋体" w:cs="宋体"/>
                <w:i/>
                <w:iCs/>
                <w:color w:val="auto"/>
                <w:sz w:val="24"/>
                <w:szCs w:val="24"/>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主观分</w:t>
            </w:r>
            <w:r>
              <w:rPr>
                <w:rFonts w:hint="eastAsia" w:ascii="宋体" w:hAnsi="宋体" w:cs="宋体"/>
                <w:color w:val="auto"/>
                <w:sz w:val="24"/>
                <w:szCs w:val="24"/>
                <w:lang w:val="en-US" w:eastAsia="zh-CN"/>
              </w:rPr>
              <w:t>）</w:t>
            </w:r>
          </w:p>
        </w:tc>
      </w:tr>
      <w:tr w14:paraId="5774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3B9D937D">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237" w:type="dxa"/>
            <w:noWrap w:val="0"/>
            <w:vAlign w:val="center"/>
          </w:tcPr>
          <w:p w14:paraId="4019D5B0">
            <w:pPr>
              <w:pStyle w:val="14"/>
              <w:snapToGrid/>
              <w:spacing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产品技术性能</w:t>
            </w:r>
          </w:p>
        </w:tc>
        <w:tc>
          <w:tcPr>
            <w:tcW w:w="6616" w:type="dxa"/>
            <w:noWrap w:val="0"/>
            <w:vAlign w:val="center"/>
          </w:tcPr>
          <w:p w14:paraId="70E0E368">
            <w:pPr>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技术需求符合度:对应于招标文件第二章采购需求中的响应情况评分。本项目共有</w:t>
            </w:r>
            <w:r>
              <w:rPr>
                <w:rFonts w:hint="eastAsia" w:ascii="宋体" w:hAnsi="宋体" w:cs="宋体"/>
                <w:color w:val="auto"/>
                <w:sz w:val="24"/>
                <w:szCs w:val="24"/>
                <w:highlight w:val="none"/>
                <w:lang w:val="en-US" w:eastAsia="zh-CN"/>
              </w:rPr>
              <w:t>151</w:t>
            </w:r>
            <w:r>
              <w:rPr>
                <w:rFonts w:hint="eastAsia" w:ascii="宋体" w:hAnsi="宋体" w:cs="宋体"/>
                <w:color w:val="auto"/>
                <w:sz w:val="24"/>
                <w:szCs w:val="24"/>
                <w:highlight w:val="none"/>
              </w:rPr>
              <w:t>项条款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”号的条款为重要条款共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其他条款为普通条款共 </w:t>
            </w:r>
            <w:r>
              <w:rPr>
                <w:rFonts w:hint="eastAsia" w:ascii="宋体" w:hAnsi="宋体" w:eastAsia="宋体" w:cs="宋体"/>
                <w:color w:val="auto"/>
                <w:sz w:val="24"/>
                <w:szCs w:val="24"/>
                <w:highlight w:val="none"/>
                <w:lang w:val="en-US" w:eastAsia="zh-CN"/>
              </w:rPr>
              <w:t>146</w:t>
            </w:r>
            <w:r>
              <w:rPr>
                <w:rFonts w:hint="eastAsia" w:ascii="宋体" w:hAnsi="宋体" w:eastAsia="宋体" w:cs="宋体"/>
                <w:color w:val="auto"/>
                <w:sz w:val="24"/>
                <w:szCs w:val="24"/>
                <w:highlight w:val="none"/>
              </w:rPr>
              <w:t>条。</w:t>
            </w:r>
          </w:p>
          <w:p w14:paraId="18ACD2A9">
            <w:pPr>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技术响应的偏离按以下进行:</w:t>
            </w:r>
          </w:p>
          <w:p w14:paraId="0FF47D10">
            <w:pPr>
              <w:bidi w:val="0"/>
              <w:jc w:val="both"/>
              <w:rPr>
                <w:rFonts w:hint="eastAsia"/>
                <w:color w:val="auto"/>
              </w:rPr>
            </w:pPr>
            <w:r>
              <w:rPr>
                <w:rFonts w:hint="eastAsia"/>
                <w:color w:val="auto"/>
              </w:rPr>
              <w:t>（1）基准分:</w:t>
            </w:r>
          </w:p>
          <w:p w14:paraId="63A823B4">
            <w:pPr>
              <w:bidi w:val="0"/>
              <w:jc w:val="both"/>
              <w:rPr>
                <w:rFonts w:hint="eastAsia"/>
                <w:color w:val="auto"/>
              </w:rPr>
            </w:pPr>
            <w:r>
              <w:rPr>
                <w:rFonts w:hint="eastAsia"/>
                <w:color w:val="auto"/>
              </w:rPr>
              <w:t>全部技术参数均无负偏离(即每项参数均为“无偏离“或"正偏离”，得12分。</w:t>
            </w:r>
          </w:p>
          <w:p w14:paraId="591E1F0C">
            <w:pPr>
              <w:bidi w:val="0"/>
              <w:jc w:val="both"/>
              <w:rPr>
                <w:rFonts w:hint="eastAsia"/>
                <w:color w:val="auto"/>
              </w:rPr>
            </w:pPr>
            <w:r>
              <w:rPr>
                <w:rFonts w:hint="eastAsia" w:eastAsia="宋体"/>
                <w:color w:val="auto"/>
                <w:lang w:eastAsia="zh-CN"/>
              </w:rPr>
              <w:t>（</w:t>
            </w:r>
            <w:r>
              <w:rPr>
                <w:rFonts w:hint="eastAsia" w:eastAsia="宋体"/>
                <w:color w:val="auto"/>
                <w:lang w:val="en-US" w:eastAsia="zh-CN"/>
              </w:rPr>
              <w:t>2</w:t>
            </w:r>
            <w:r>
              <w:rPr>
                <w:rFonts w:hint="eastAsia"/>
                <w:color w:val="auto"/>
              </w:rPr>
              <w:t>）负偏离减分:</w:t>
            </w:r>
          </w:p>
          <w:p w14:paraId="22770AE2">
            <w:pPr>
              <w:bidi w:val="0"/>
              <w:jc w:val="both"/>
              <w:rPr>
                <w:rFonts w:hint="eastAsia"/>
                <w:color w:val="auto"/>
              </w:rPr>
            </w:pPr>
            <w:r>
              <w:rPr>
                <w:rFonts w:hint="eastAsia"/>
                <w:color w:val="auto"/>
              </w:rPr>
              <w:t>每有一项技术参数负偏离(低于招标文件要求)，扣0.5分。</w:t>
            </w:r>
          </w:p>
          <w:p w14:paraId="38227F39">
            <w:pPr>
              <w:bidi w:val="0"/>
              <w:jc w:val="both"/>
              <w:rPr>
                <w:rFonts w:hint="eastAsia"/>
                <w:color w:val="auto"/>
              </w:rPr>
            </w:pPr>
            <w:r>
              <w:rPr>
                <w:rFonts w:hint="eastAsia"/>
                <w:color w:val="auto"/>
              </w:rPr>
              <w:t>（3）累计扣分最高不超过12分，本项最低得0分。</w:t>
            </w:r>
          </w:p>
          <w:p w14:paraId="28840742">
            <w:pPr>
              <w:spacing w:line="360" w:lineRule="auto"/>
              <w:ind w:right="-65" w:rightChars="-27"/>
              <w:jc w:val="both"/>
              <w:rPr>
                <w:rFonts w:hint="eastAsia" w:ascii="宋体" w:hAnsi="宋体" w:eastAsia="宋体" w:cs="宋体"/>
                <w:color w:val="auto"/>
                <w:sz w:val="24"/>
                <w:szCs w:val="24"/>
                <w:highlight w:val="none"/>
              </w:rPr>
            </w:pPr>
            <w:r>
              <w:rPr>
                <w:rFonts w:hint="eastAsia" w:eastAsia="宋体"/>
                <w:color w:val="auto"/>
                <w:lang w:eastAsia="zh-CN"/>
              </w:rPr>
              <w:t>（</w:t>
            </w:r>
            <w:r>
              <w:rPr>
                <w:rFonts w:hint="eastAsia"/>
                <w:color w:val="auto"/>
              </w:rPr>
              <w:t>4）一项及以上</w:t>
            </w:r>
            <w:r>
              <w:rPr>
                <w:rFonts w:hint="eastAsia" w:eastAsia="宋体"/>
                <w:color w:val="auto"/>
                <w:lang w:eastAsia="zh-CN"/>
              </w:rPr>
              <w:t>重要</w:t>
            </w:r>
            <w:r>
              <w:rPr>
                <w:rFonts w:hint="eastAsia"/>
                <w:color w:val="auto"/>
              </w:rPr>
              <w:t>性条款负偏离，投标文件将被视为无效。</w:t>
            </w:r>
          </w:p>
          <w:p w14:paraId="692C65B1">
            <w:pPr>
              <w:spacing w:line="360" w:lineRule="auto"/>
              <w:ind w:left="-79" w:leftChars="-33" w:right="-65" w:rightChars="-27" w:firstLine="12" w:firstLineChars="5"/>
              <w:jc w:val="both"/>
              <w:rPr>
                <w:rFonts w:hint="eastAsia" w:ascii="宋体" w:hAnsi="宋体" w:eastAsia="宋体" w:cs="宋体"/>
                <w:b/>
                <w:bCs/>
                <w:color w:val="auto"/>
                <w:sz w:val="24"/>
                <w:szCs w:val="24"/>
                <w:highlight w:val="yellow"/>
                <w:lang w:eastAsia="zh-CN"/>
              </w:rPr>
            </w:pPr>
            <w:r>
              <w:rPr>
                <w:rFonts w:hint="eastAsia" w:ascii="宋体" w:hAnsi="宋体" w:cs="宋体"/>
                <w:color w:val="auto"/>
                <w:sz w:val="24"/>
                <w:szCs w:val="24"/>
                <w:highlight w:val="none"/>
              </w:rPr>
              <w:t>注：部分技术参数要求提供证明资料，未提供视为负偏离。</w:t>
            </w:r>
          </w:p>
        </w:tc>
        <w:tc>
          <w:tcPr>
            <w:tcW w:w="1503" w:type="dxa"/>
            <w:noWrap w:val="0"/>
            <w:vAlign w:val="center"/>
          </w:tcPr>
          <w:p w14:paraId="68B10CB5">
            <w:pPr>
              <w:spacing w:line="360" w:lineRule="auto"/>
              <w:jc w:val="center"/>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12</w:t>
            </w:r>
          </w:p>
          <w:p w14:paraId="16DCCEEE">
            <w:pPr>
              <w:spacing w:line="360" w:lineRule="auto"/>
              <w:jc w:val="center"/>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lang w:val="en-US" w:eastAsia="zh-CN"/>
              </w:rPr>
              <w:t>（</w:t>
            </w:r>
            <w:r>
              <w:rPr>
                <w:rFonts w:hint="eastAsia" w:ascii="宋体" w:hAnsi="宋体" w:eastAsia="宋体" w:cs="宋体"/>
                <w:color w:val="auto"/>
                <w:sz w:val="24"/>
                <w:szCs w:val="24"/>
                <w:lang w:eastAsia="zh-CN"/>
              </w:rPr>
              <w:t>客观分</w:t>
            </w:r>
            <w:r>
              <w:rPr>
                <w:rFonts w:hint="eastAsia" w:ascii="宋体" w:hAnsi="宋体" w:cs="宋体"/>
                <w:color w:val="auto"/>
                <w:sz w:val="24"/>
                <w:szCs w:val="24"/>
                <w:lang w:val="en-US" w:eastAsia="zh-CN"/>
              </w:rPr>
              <w:t>）</w:t>
            </w:r>
          </w:p>
        </w:tc>
      </w:tr>
      <w:tr w14:paraId="32F6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7EC51224">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37" w:type="dxa"/>
            <w:noWrap w:val="0"/>
            <w:vAlign w:val="center"/>
          </w:tcPr>
          <w:p w14:paraId="0EC7F183">
            <w:pPr>
              <w:pStyle w:val="14"/>
              <w:snapToGrid/>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供货方案</w:t>
            </w:r>
          </w:p>
        </w:tc>
        <w:tc>
          <w:tcPr>
            <w:tcW w:w="6616" w:type="dxa"/>
            <w:noWrap w:val="0"/>
            <w:vAlign w:val="top"/>
          </w:tcPr>
          <w:p w14:paraId="4A33415B">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根据供应商提供的供货方案的，包含但不限于</w:t>
            </w:r>
            <w:r>
              <w:rPr>
                <w:rFonts w:hint="eastAsia" w:ascii="宋体" w:hAnsi="宋体" w:cs="宋体"/>
                <w:color w:val="auto"/>
                <w:sz w:val="24"/>
                <w:szCs w:val="24"/>
                <w:highlight w:val="none"/>
              </w:rPr>
              <w:t>明确的项目进度安排，时间节点明确，任务分解清晰具体，保障措施有效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由评审专家酌情打分</w:t>
            </w:r>
          </w:p>
          <w:p w14:paraId="3B2935E4">
            <w:pPr>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评分范围</w:t>
            </w:r>
            <w:r>
              <w:rPr>
                <w:rFonts w:hint="eastAsia" w:ascii="宋体" w:hAnsi="宋体" w:cs="宋体"/>
                <w:color w:val="auto"/>
                <w:sz w:val="24"/>
                <w:szCs w:val="24"/>
                <w:highlight w:val="none"/>
                <w:lang w:val="en-US" w:eastAsia="zh-CN"/>
              </w:rPr>
              <w:t>8,7，</w:t>
            </w:r>
            <w:r>
              <w:rPr>
                <w:rFonts w:hint="eastAsia" w:ascii="宋体" w:hAnsi="宋体" w:cs="宋体"/>
                <w:color w:val="auto"/>
                <w:sz w:val="24"/>
                <w:szCs w:val="24"/>
                <w:highlight w:val="none"/>
              </w:rPr>
              <w:t>6,5,4,3,2,1,0）。</w:t>
            </w:r>
          </w:p>
        </w:tc>
        <w:tc>
          <w:tcPr>
            <w:tcW w:w="1503" w:type="dxa"/>
            <w:noWrap w:val="0"/>
            <w:vAlign w:val="center"/>
          </w:tcPr>
          <w:p w14:paraId="10B433BC">
            <w:pPr>
              <w:spacing w:line="360" w:lineRule="auto"/>
              <w:jc w:val="center"/>
              <w:rPr>
                <w:rFonts w:hint="eastAsia" w:ascii="宋体" w:hAnsi="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8</w:t>
            </w:r>
          </w:p>
          <w:p w14:paraId="0F096800">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（主</w:t>
            </w:r>
            <w:r>
              <w:rPr>
                <w:rFonts w:hint="eastAsia" w:ascii="宋体" w:hAnsi="宋体" w:eastAsia="宋体" w:cs="宋体"/>
                <w:color w:val="auto"/>
                <w:sz w:val="24"/>
                <w:szCs w:val="24"/>
                <w:lang w:eastAsia="zh-CN"/>
              </w:rPr>
              <w:t>观分</w:t>
            </w:r>
            <w:r>
              <w:rPr>
                <w:rFonts w:hint="eastAsia" w:ascii="宋体" w:hAnsi="宋体" w:cs="宋体"/>
                <w:color w:val="auto"/>
                <w:sz w:val="24"/>
                <w:szCs w:val="24"/>
                <w:lang w:val="en-US" w:eastAsia="zh-CN"/>
              </w:rPr>
              <w:t>）</w:t>
            </w:r>
          </w:p>
        </w:tc>
      </w:tr>
      <w:tr w14:paraId="250F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056E9CF7">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37" w:type="dxa"/>
            <w:noWrap w:val="0"/>
            <w:vAlign w:val="center"/>
          </w:tcPr>
          <w:p w14:paraId="752F5674">
            <w:pPr>
              <w:pStyle w:val="14"/>
              <w:snapToGrid/>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质量保障方案</w:t>
            </w:r>
          </w:p>
        </w:tc>
        <w:tc>
          <w:tcPr>
            <w:tcW w:w="6616" w:type="dxa"/>
            <w:noWrap w:val="0"/>
            <w:vAlign w:val="center"/>
          </w:tcPr>
          <w:p w14:paraId="7175F40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根据供应商提供的质量保障方案</w:t>
            </w:r>
            <w:r>
              <w:rPr>
                <w:rFonts w:hint="eastAsia" w:ascii="宋体" w:hAnsi="宋体" w:cs="宋体"/>
                <w:sz w:val="24"/>
                <w:szCs w:val="24"/>
                <w:lang w:val="en-US" w:eastAsia="zh-CN"/>
              </w:rPr>
              <w:t>，</w:t>
            </w:r>
            <w:r>
              <w:rPr>
                <w:rFonts w:hint="eastAsia" w:ascii="宋体" w:hAnsi="宋体" w:eastAsia="宋体" w:cs="宋体"/>
                <w:bCs/>
                <w:sz w:val="24"/>
                <w:szCs w:val="24"/>
              </w:rPr>
              <w:t>确保供应货物质量的设施及措施，供货及配送方案完善、各环节衔接严密，能满足本项目的供货及配送要求，确保项目交货期,保障措施有效</w:t>
            </w:r>
            <w:r>
              <w:rPr>
                <w:rFonts w:hint="eastAsia" w:ascii="宋体" w:hAnsi="宋体" w:eastAsia="宋体" w:cs="宋体"/>
                <w:bCs/>
                <w:sz w:val="24"/>
                <w:szCs w:val="24"/>
                <w:lang w:eastAsia="zh-CN"/>
              </w:rPr>
              <w:t>，</w:t>
            </w:r>
            <w:r>
              <w:rPr>
                <w:rFonts w:hint="eastAsia" w:ascii="宋体" w:hAnsi="宋体" w:eastAsia="宋体" w:cs="宋体"/>
                <w:bCs/>
                <w:sz w:val="24"/>
                <w:szCs w:val="24"/>
              </w:rPr>
              <w:t>由评审专家酌情打分。（评分范围：</w:t>
            </w:r>
            <w:r>
              <w:rPr>
                <w:rFonts w:hint="eastAsia" w:ascii="宋体" w:hAnsi="宋体" w:eastAsia="宋体" w:cs="宋体"/>
                <w:bCs/>
                <w:sz w:val="24"/>
                <w:szCs w:val="24"/>
                <w:lang w:val="en-US" w:eastAsia="zh-CN"/>
              </w:rPr>
              <w:t>7，</w:t>
            </w:r>
            <w:r>
              <w:rPr>
                <w:rFonts w:hint="eastAsia" w:ascii="宋体" w:hAnsi="宋体" w:eastAsia="宋体" w:cs="宋体"/>
                <w:bCs/>
                <w:sz w:val="24"/>
                <w:szCs w:val="24"/>
              </w:rPr>
              <w:t>6,5,4,3,2,1,0）。</w:t>
            </w:r>
          </w:p>
        </w:tc>
        <w:tc>
          <w:tcPr>
            <w:tcW w:w="1503" w:type="dxa"/>
            <w:noWrap w:val="0"/>
            <w:vAlign w:val="center"/>
          </w:tcPr>
          <w:p w14:paraId="020E2DA7">
            <w:pPr>
              <w:spacing w:line="360" w:lineRule="auto"/>
              <w:jc w:val="center"/>
              <w:rPr>
                <w:rFonts w:hint="default" w:ascii="宋体" w:hAnsi="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7</w:t>
            </w:r>
          </w:p>
          <w:p w14:paraId="1213895B">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（主</w:t>
            </w:r>
            <w:r>
              <w:rPr>
                <w:rFonts w:hint="eastAsia" w:ascii="宋体" w:hAnsi="宋体" w:eastAsia="宋体" w:cs="宋体"/>
                <w:color w:val="auto"/>
                <w:sz w:val="24"/>
                <w:szCs w:val="24"/>
                <w:lang w:eastAsia="zh-CN"/>
              </w:rPr>
              <w:t>观分</w:t>
            </w:r>
            <w:r>
              <w:rPr>
                <w:rFonts w:hint="eastAsia" w:ascii="宋体" w:hAnsi="宋体" w:cs="宋体"/>
                <w:color w:val="auto"/>
                <w:sz w:val="24"/>
                <w:szCs w:val="24"/>
                <w:lang w:val="en-US" w:eastAsia="zh-CN"/>
              </w:rPr>
              <w:t>）</w:t>
            </w:r>
          </w:p>
        </w:tc>
      </w:tr>
      <w:tr w14:paraId="3BC0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1B4C9BA6">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37" w:type="dxa"/>
            <w:noWrap w:val="0"/>
            <w:vAlign w:val="center"/>
          </w:tcPr>
          <w:p w14:paraId="5A1EA11D">
            <w:pPr>
              <w:spacing w:line="240" w:lineRule="auto"/>
              <w:jc w:val="center"/>
              <w:rPr>
                <w:rFonts w:hint="eastAsia" w:ascii="宋体" w:hAnsi="宋体" w:eastAsia="宋体" w:cs="宋体"/>
                <w:sz w:val="24"/>
                <w:szCs w:val="24"/>
                <w:lang w:val="en-US" w:eastAsia="zh-CN"/>
              </w:rPr>
            </w:pPr>
            <w:r>
              <w:rPr>
                <w:rFonts w:hint="eastAsia" w:ascii="宋体" w:hAnsi="宋体" w:cs="仿宋_GB2312"/>
                <w:color w:val="auto"/>
                <w:sz w:val="24"/>
              </w:rPr>
              <w:t>安全保证措施</w:t>
            </w:r>
          </w:p>
        </w:tc>
        <w:tc>
          <w:tcPr>
            <w:tcW w:w="6616" w:type="dxa"/>
            <w:noWrap w:val="0"/>
            <w:vAlign w:val="center"/>
          </w:tcPr>
          <w:p w14:paraId="0D02ED00">
            <w:pPr>
              <w:widowControl/>
              <w:spacing w:line="240" w:lineRule="auto"/>
              <w:rPr>
                <w:rFonts w:hint="eastAsia"/>
              </w:rPr>
            </w:pPr>
            <w:r>
              <w:rPr>
                <w:rFonts w:hint="eastAsia"/>
              </w:rPr>
              <w:t>根据</w:t>
            </w:r>
            <w:r>
              <w:rPr>
                <w:rFonts w:hint="eastAsia" w:ascii="宋体" w:hAnsi="宋体" w:eastAsia="Times New Roman" w:cs="宋体"/>
                <w:color w:val="auto"/>
                <w:sz w:val="24"/>
                <w:highlight w:val="none"/>
                <w:lang w:val="en-US" w:eastAsia="zh-CN"/>
              </w:rPr>
              <w:t>供应商</w:t>
            </w:r>
            <w:r>
              <w:rPr>
                <w:rFonts w:ascii="Segoe UI" w:hAnsi="Segoe UI" w:eastAsia="Segoe UI" w:cs="Segoe UI"/>
                <w:i w:val="0"/>
                <w:iCs w:val="0"/>
                <w:caps w:val="0"/>
                <w:color w:val="0F1115"/>
                <w:spacing w:val="0"/>
                <w:sz w:val="22"/>
                <w:szCs w:val="22"/>
                <w:shd w:val="clear" w:fill="FFFFFF"/>
              </w:rPr>
              <w:t>针</w:t>
            </w:r>
            <w:r>
              <w:rPr>
                <w:rFonts w:hint="eastAsia" w:ascii="宋体" w:hAnsi="宋体" w:eastAsia="Times New Roman" w:cs="宋体"/>
                <w:color w:val="auto"/>
                <w:sz w:val="24"/>
                <w:highlight w:val="none"/>
                <w:lang w:val="en-US" w:eastAsia="zh-CN"/>
              </w:rPr>
              <w:t>对本项目作出的安全保障（包括运输安全保障、安装作业安全、现场作业安全、人员保险配置及安全事故责任承诺等）措施的合理性、可行性及完备程度，由评委综合打分。</w:t>
            </w:r>
          </w:p>
          <w:p w14:paraId="57D973E1">
            <w:pPr>
              <w:widowControl/>
              <w:spacing w:line="240" w:lineRule="auto"/>
              <w:rPr>
                <w:rFonts w:hint="eastAsia"/>
                <w:lang w:val="en-US" w:eastAsia="zh-CN"/>
              </w:rPr>
            </w:pPr>
            <w:r>
              <w:rPr>
                <w:rFonts w:hint="eastAsia" w:ascii="宋体" w:hAnsi="宋体" w:eastAsia="宋体" w:cs="宋体"/>
                <w:b w:val="0"/>
                <w:bCs w:val="0"/>
                <w:color w:val="auto"/>
                <w:sz w:val="24"/>
                <w:highlight w:val="none"/>
                <w:lang w:val="en-US" w:eastAsia="zh-CN"/>
              </w:rPr>
              <w:t>评分范围（6.5.4.3.2.1.0）</w:t>
            </w:r>
          </w:p>
        </w:tc>
        <w:tc>
          <w:tcPr>
            <w:tcW w:w="1503" w:type="dxa"/>
            <w:noWrap w:val="0"/>
            <w:vAlign w:val="center"/>
          </w:tcPr>
          <w:p w14:paraId="034228B5">
            <w:pPr>
              <w:spacing w:line="240" w:lineRule="auto"/>
              <w:jc w:val="center"/>
              <w:rPr>
                <w:rFonts w:hint="default" w:ascii="宋体" w:hAnsi="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shd w:val="clear" w:color="auto" w:fill="FFFFFF"/>
                <w:lang w:eastAsia="zh-CN"/>
              </w:rPr>
              <w:t>-</w:t>
            </w:r>
            <w:r>
              <w:rPr>
                <w:rFonts w:hint="eastAsia" w:ascii="宋体" w:hAnsi="宋体" w:cs="宋体"/>
                <w:b w:val="0"/>
                <w:bCs w:val="0"/>
                <w:color w:val="auto"/>
                <w:sz w:val="24"/>
                <w:szCs w:val="24"/>
                <w:shd w:val="clear" w:color="auto" w:fill="FFFFFF"/>
                <w:lang w:val="en-US" w:eastAsia="zh-CN"/>
              </w:rPr>
              <w:t>6</w:t>
            </w:r>
          </w:p>
          <w:p w14:paraId="22F14D48">
            <w:pPr>
              <w:pStyle w:val="3"/>
              <w:tabs>
                <w:tab w:val="left" w:pos="208"/>
              </w:tabs>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sz w:val="24"/>
                <w:szCs w:val="24"/>
                <w:lang w:eastAsia="zh-CN"/>
              </w:rPr>
              <w:t>（主观分）</w:t>
            </w:r>
          </w:p>
        </w:tc>
      </w:tr>
      <w:tr w14:paraId="11BE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096514B6">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237" w:type="dxa"/>
            <w:shd w:val="clear" w:color="auto" w:fill="auto"/>
            <w:noWrap w:val="0"/>
            <w:vAlign w:val="center"/>
          </w:tcPr>
          <w:p w14:paraId="7D2C81CF">
            <w:pPr>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cs="仿宋_GB2312"/>
                <w:color w:val="auto"/>
                <w:sz w:val="24"/>
              </w:rPr>
              <w:t>对项目的理解和分析</w:t>
            </w:r>
          </w:p>
        </w:tc>
        <w:tc>
          <w:tcPr>
            <w:tcW w:w="6616" w:type="dxa"/>
            <w:shd w:val="clear" w:color="auto" w:fill="auto"/>
            <w:noWrap w:val="0"/>
            <w:vAlign w:val="center"/>
          </w:tcPr>
          <w:p w14:paraId="4F5B9A5C">
            <w:pPr>
              <w:widowControl/>
              <w:spacing w:line="240" w:lineRule="auto"/>
              <w:rPr>
                <w:rFonts w:hint="eastAsia" w:ascii="宋体" w:hAnsi="宋体" w:eastAsia="Times New Roman" w:cs="宋体"/>
                <w:color w:val="auto"/>
                <w:sz w:val="24"/>
                <w:highlight w:val="none"/>
                <w:lang w:val="en-US" w:eastAsia="zh-CN"/>
              </w:rPr>
            </w:pPr>
            <w:r>
              <w:rPr>
                <w:rFonts w:hint="eastAsia" w:ascii="宋体" w:hAnsi="宋体" w:eastAsia="Times New Roman" w:cs="宋体"/>
                <w:color w:val="auto"/>
                <w:sz w:val="24"/>
                <w:highlight w:val="none"/>
                <w:lang w:val="en-US" w:eastAsia="zh-CN"/>
              </w:rPr>
              <w:t>根据供应商对项目采购需求、装备配备标准、乡镇消防实战使用场景的理解是否准确、全面进行打分。</w:t>
            </w:r>
          </w:p>
          <w:p w14:paraId="1A932CE3">
            <w:pPr>
              <w:widowControl/>
              <w:spacing w:line="240" w:lineRule="auto"/>
              <w:rPr>
                <w:rFonts w:hint="eastAsia" w:ascii="宋体" w:hAnsi="宋体" w:eastAsia="宋体" w:cs="宋体"/>
                <w:color w:val="auto"/>
                <w:kern w:val="2"/>
                <w:sz w:val="24"/>
                <w:szCs w:val="24"/>
                <w:lang w:val="en-US" w:eastAsia="zh-CN" w:bidi="ar-SA"/>
              </w:rPr>
            </w:pPr>
            <w:r>
              <w:rPr>
                <w:rFonts w:hint="eastAsia" w:ascii="宋体" w:hAnsi="宋体" w:eastAsia="Times New Roman" w:cs="宋体"/>
                <w:color w:val="auto"/>
                <w:sz w:val="24"/>
                <w:highlight w:val="none"/>
                <w:lang w:val="en-US" w:eastAsia="zh-CN"/>
              </w:rPr>
              <w:t>评分范围（</w:t>
            </w:r>
            <w:r>
              <w:rPr>
                <w:rFonts w:hint="eastAsia" w:ascii="宋体" w:hAnsi="宋体" w:cs="宋体"/>
                <w:color w:val="auto"/>
                <w:sz w:val="24"/>
                <w:highlight w:val="none"/>
                <w:lang w:val="en-US" w:eastAsia="zh-CN"/>
              </w:rPr>
              <w:t>8.7.6.</w:t>
            </w:r>
            <w:r>
              <w:rPr>
                <w:rFonts w:hint="eastAsia" w:ascii="宋体" w:hAnsi="宋体" w:eastAsia="Times New Roman" w:cs="宋体"/>
                <w:color w:val="auto"/>
                <w:sz w:val="24"/>
                <w:highlight w:val="none"/>
                <w:lang w:val="en-US" w:eastAsia="zh-CN"/>
              </w:rPr>
              <w:t>5.4.3.2.1.0）</w:t>
            </w:r>
          </w:p>
        </w:tc>
        <w:tc>
          <w:tcPr>
            <w:tcW w:w="1503" w:type="dxa"/>
            <w:shd w:val="clear" w:color="auto" w:fill="auto"/>
            <w:noWrap w:val="0"/>
            <w:vAlign w:val="center"/>
          </w:tcPr>
          <w:p w14:paraId="4868699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015A32D1">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主</w:t>
            </w:r>
            <w:r>
              <w:rPr>
                <w:rFonts w:hint="eastAsia" w:ascii="宋体" w:hAnsi="宋体" w:cs="宋体"/>
                <w:color w:val="auto"/>
                <w:kern w:val="0"/>
                <w:sz w:val="24"/>
                <w:szCs w:val="24"/>
                <w:highlight w:val="none"/>
              </w:rPr>
              <w:t>观分</w:t>
            </w:r>
            <w:r>
              <w:rPr>
                <w:rFonts w:hint="eastAsia" w:ascii="宋体" w:hAnsi="宋体" w:cs="宋体"/>
                <w:color w:val="auto"/>
                <w:kern w:val="0"/>
                <w:sz w:val="24"/>
                <w:szCs w:val="24"/>
                <w:highlight w:val="none"/>
                <w:lang w:eastAsia="zh-CN"/>
              </w:rPr>
              <w:t>）</w:t>
            </w:r>
          </w:p>
        </w:tc>
      </w:tr>
      <w:tr w14:paraId="198D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41D200FE">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237" w:type="dxa"/>
            <w:noWrap w:val="0"/>
            <w:vAlign w:val="center"/>
          </w:tcPr>
          <w:p w14:paraId="38633457">
            <w:pPr>
              <w:widowControl/>
              <w:spacing w:line="240" w:lineRule="auto"/>
              <w:jc w:val="center"/>
              <w:rPr>
                <w:rFonts w:hint="eastAsia" w:ascii="宋体" w:hAnsi="宋体" w:eastAsia="宋体" w:cs="宋体"/>
                <w:sz w:val="24"/>
                <w:szCs w:val="24"/>
                <w:lang w:eastAsia="zh-CN"/>
              </w:rPr>
            </w:pPr>
            <w:r>
              <w:rPr>
                <w:rFonts w:ascii="宋体" w:hAnsi="宋体" w:eastAsia="宋体" w:cs="宋体"/>
                <w:sz w:val="24"/>
                <w:szCs w:val="24"/>
              </w:rPr>
              <w:t>消防装备培训方案</w:t>
            </w:r>
          </w:p>
        </w:tc>
        <w:tc>
          <w:tcPr>
            <w:tcW w:w="6616" w:type="dxa"/>
            <w:noWrap w:val="0"/>
            <w:vAlign w:val="center"/>
          </w:tcPr>
          <w:p w14:paraId="6438A2FE">
            <w:pPr>
              <w:widowControl/>
              <w:spacing w:line="240" w:lineRule="auto"/>
              <w:rPr>
                <w:rFonts w:ascii="宋体" w:hAnsi="宋体" w:eastAsia="宋体" w:cs="宋体"/>
                <w:sz w:val="24"/>
                <w:szCs w:val="24"/>
                <w:highlight w:val="none"/>
              </w:rPr>
            </w:pPr>
            <w:r>
              <w:rPr>
                <w:rFonts w:ascii="宋体" w:hAnsi="宋体" w:eastAsia="宋体" w:cs="宋体"/>
                <w:sz w:val="24"/>
                <w:szCs w:val="24"/>
              </w:rPr>
              <w:t>根据</w:t>
            </w:r>
            <w:r>
              <w:rPr>
                <w:rFonts w:hint="eastAsia" w:ascii="宋体" w:hAnsi="宋体" w:eastAsia="Times New Roman" w:cs="宋体"/>
                <w:color w:val="auto"/>
                <w:sz w:val="24"/>
                <w:highlight w:val="none"/>
                <w:lang w:val="en-US" w:eastAsia="zh-CN"/>
              </w:rPr>
              <w:t>供应商</w:t>
            </w:r>
            <w:r>
              <w:rPr>
                <w:rFonts w:ascii="Segoe UI" w:hAnsi="Segoe UI" w:eastAsia="Segoe UI" w:cs="Segoe UI"/>
                <w:i w:val="0"/>
                <w:iCs w:val="0"/>
                <w:caps w:val="0"/>
                <w:color w:val="0F1115"/>
                <w:spacing w:val="0"/>
                <w:sz w:val="22"/>
                <w:szCs w:val="22"/>
                <w:shd w:val="clear" w:fill="FFFFFF"/>
              </w:rPr>
              <w:t>针</w:t>
            </w:r>
            <w:r>
              <w:rPr>
                <w:rFonts w:hint="eastAsia" w:ascii="宋体" w:hAnsi="宋体" w:eastAsia="Times New Roman" w:cs="宋体"/>
                <w:color w:val="auto"/>
                <w:sz w:val="24"/>
                <w:highlight w:val="none"/>
                <w:lang w:val="en-US" w:eastAsia="zh-CN"/>
              </w:rPr>
              <w:t>对本项目作出的培训保障（包括装备操作培训、维护保养培训、应急故障处理培训的频次安排、培训内容设置、培训方式及针对不同岗位人员的实用性等），由评委综合打分。</w:t>
            </w:r>
          </w:p>
          <w:p w14:paraId="0E0915BF">
            <w:pPr>
              <w:widowControl/>
              <w:spacing w:line="240" w:lineRule="auto"/>
              <w:rPr>
                <w:rFonts w:hint="eastAsia" w:ascii="宋体" w:hAnsi="宋体" w:eastAsia="宋体" w:cs="宋体"/>
                <w:sz w:val="24"/>
                <w:szCs w:val="24"/>
                <w:highlight w:val="none"/>
              </w:rPr>
            </w:pPr>
            <w:r>
              <w:rPr>
                <w:rFonts w:hint="eastAsia" w:ascii="宋体" w:hAnsi="宋体" w:eastAsia="宋体" w:cs="宋体"/>
                <w:color w:val="auto"/>
                <w:sz w:val="24"/>
                <w:highlight w:val="none"/>
                <w:lang w:val="en-US" w:eastAsia="zh-CN"/>
              </w:rPr>
              <w:t>评分范围</w:t>
            </w:r>
            <w:r>
              <w:rPr>
                <w:rFonts w:hint="eastAsia" w:ascii="宋体" w:hAnsi="宋体" w:eastAsia="宋体" w:cs="宋体"/>
                <w:b w:val="0"/>
                <w:bCs w:val="0"/>
                <w:color w:val="auto"/>
                <w:sz w:val="24"/>
                <w:highlight w:val="none"/>
                <w:lang w:val="en-US" w:eastAsia="zh-CN"/>
              </w:rPr>
              <w:t>（6.5.4.3.2.1.0）</w:t>
            </w:r>
          </w:p>
        </w:tc>
        <w:tc>
          <w:tcPr>
            <w:tcW w:w="1503" w:type="dxa"/>
            <w:noWrap w:val="0"/>
            <w:vAlign w:val="center"/>
          </w:tcPr>
          <w:p w14:paraId="4CE09E27">
            <w:pPr>
              <w:spacing w:line="360" w:lineRule="auto"/>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6</w:t>
            </w:r>
          </w:p>
          <w:p w14:paraId="4A656EC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主</w:t>
            </w:r>
            <w:r>
              <w:rPr>
                <w:rFonts w:hint="eastAsia" w:ascii="宋体" w:hAnsi="宋体" w:cs="宋体"/>
                <w:color w:val="auto"/>
                <w:kern w:val="0"/>
                <w:sz w:val="24"/>
                <w:szCs w:val="24"/>
                <w:highlight w:val="none"/>
              </w:rPr>
              <w:t>观分</w:t>
            </w:r>
            <w:r>
              <w:rPr>
                <w:rFonts w:hint="eastAsia" w:ascii="宋体" w:hAnsi="宋体" w:cs="宋体"/>
                <w:color w:val="auto"/>
                <w:kern w:val="0"/>
                <w:sz w:val="24"/>
                <w:szCs w:val="24"/>
                <w:highlight w:val="none"/>
                <w:lang w:eastAsia="zh-CN"/>
              </w:rPr>
              <w:t>）</w:t>
            </w:r>
          </w:p>
        </w:tc>
      </w:tr>
      <w:tr w14:paraId="48AC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533A5892">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237" w:type="dxa"/>
            <w:noWrap w:val="0"/>
            <w:vAlign w:val="center"/>
          </w:tcPr>
          <w:p w14:paraId="1E9133AF">
            <w:pPr>
              <w:pStyle w:val="14"/>
              <w:snapToGrid/>
              <w:spacing w:line="360" w:lineRule="auto"/>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tc>
        <w:tc>
          <w:tcPr>
            <w:tcW w:w="6616" w:type="dxa"/>
            <w:noWrap w:val="0"/>
            <w:vAlign w:val="center"/>
          </w:tcPr>
          <w:p w14:paraId="0846578F">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根据投标人针对本项目作出的后续服务保障（包括服务承诺，保修部件范围，保修、服务标准，人员配备，故障响应修复时间方式及保障措施、培训）</w:t>
            </w:r>
            <w:r>
              <w:rPr>
                <w:rFonts w:hint="eastAsia" w:ascii="宋体" w:hAnsi="宋体" w:eastAsia="宋体" w:cs="宋体"/>
                <w:bCs/>
                <w:sz w:val="24"/>
                <w:szCs w:val="24"/>
                <w:lang w:val="zh-CN"/>
              </w:rPr>
              <w:t>及其他售后服务承诺等</w:t>
            </w:r>
            <w:r>
              <w:rPr>
                <w:rFonts w:hint="eastAsia" w:ascii="宋体" w:hAnsi="宋体" w:eastAsia="宋体" w:cs="宋体"/>
                <w:bCs/>
                <w:sz w:val="24"/>
                <w:szCs w:val="24"/>
              </w:rPr>
              <w:t>，由评委进行综合评审。</w:t>
            </w:r>
          </w:p>
          <w:p w14:paraId="18A0DBFB">
            <w:pPr>
              <w:spacing w:line="360" w:lineRule="auto"/>
              <w:rPr>
                <w:rFonts w:hint="eastAsia" w:ascii="宋体" w:hAnsi="宋体" w:eastAsia="宋体" w:cs="宋体"/>
                <w:sz w:val="24"/>
                <w:szCs w:val="24"/>
              </w:rPr>
            </w:pPr>
            <w:r>
              <w:rPr>
                <w:rFonts w:hint="eastAsia" w:ascii="宋体" w:hAnsi="宋体" w:eastAsia="宋体" w:cs="宋体"/>
                <w:bCs/>
                <w:sz w:val="24"/>
                <w:szCs w:val="24"/>
              </w:rPr>
              <w:t>（评分范围：6,5,4,3,2,1,0）</w:t>
            </w:r>
          </w:p>
        </w:tc>
        <w:tc>
          <w:tcPr>
            <w:tcW w:w="1503" w:type="dxa"/>
            <w:noWrap w:val="0"/>
            <w:vAlign w:val="center"/>
          </w:tcPr>
          <w:p w14:paraId="57F28BC2">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0～</w:t>
            </w:r>
            <w:r>
              <w:rPr>
                <w:rFonts w:hint="eastAsia" w:ascii="宋体" w:hAnsi="宋体" w:cs="宋体"/>
                <w:color w:val="auto"/>
                <w:sz w:val="24"/>
                <w:szCs w:val="24"/>
                <w:lang w:val="en-US" w:eastAsia="zh-CN"/>
              </w:rPr>
              <w:t>6</w:t>
            </w:r>
          </w:p>
          <w:p w14:paraId="3CE43B66">
            <w:pPr>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（主</w:t>
            </w:r>
            <w:r>
              <w:rPr>
                <w:rFonts w:hint="eastAsia" w:ascii="宋体" w:hAnsi="宋体" w:eastAsia="宋体" w:cs="宋体"/>
                <w:color w:val="auto"/>
                <w:sz w:val="24"/>
                <w:szCs w:val="24"/>
                <w:lang w:eastAsia="zh-CN"/>
              </w:rPr>
              <w:t>观分</w:t>
            </w:r>
            <w:r>
              <w:rPr>
                <w:rFonts w:hint="eastAsia" w:ascii="宋体" w:hAnsi="宋体" w:cs="宋体"/>
                <w:color w:val="auto"/>
                <w:sz w:val="24"/>
                <w:szCs w:val="24"/>
                <w:lang w:val="en-US" w:eastAsia="zh-CN"/>
              </w:rPr>
              <w:t>）</w:t>
            </w:r>
          </w:p>
        </w:tc>
      </w:tr>
      <w:tr w14:paraId="022A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1" w:type="dxa"/>
            <w:noWrap w:val="0"/>
            <w:vAlign w:val="center"/>
          </w:tcPr>
          <w:p w14:paraId="77458A68">
            <w:pPr>
              <w:pStyle w:val="14"/>
              <w:snapToGrid/>
              <w:spacing w:line="360" w:lineRule="auto"/>
              <w:ind w:firstLine="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237" w:type="dxa"/>
            <w:shd w:val="clear" w:color="auto" w:fill="auto"/>
            <w:noWrap w:val="0"/>
            <w:vAlign w:val="center"/>
          </w:tcPr>
          <w:p w14:paraId="292B4D67">
            <w:pPr>
              <w:pStyle w:val="12"/>
              <w:spacing w:line="276" w:lineRule="auto"/>
              <w:jc w:val="center"/>
              <w:rPr>
                <w:rFonts w:hint="eastAsia" w:ascii="宋体" w:hAnsi="宋体" w:eastAsia="宋体" w:cs="宋体"/>
                <w:sz w:val="24"/>
                <w:szCs w:val="24"/>
                <w:lang w:val="en-US" w:eastAsia="zh-CN" w:bidi="ar-SA"/>
              </w:rPr>
            </w:pPr>
            <w:r>
              <w:rPr>
                <w:rFonts w:hint="eastAsia" w:hAnsi="宋体" w:cs="仿宋_GB2312"/>
                <w:color w:val="auto"/>
                <w:kern w:val="0"/>
                <w:sz w:val="24"/>
                <w:szCs w:val="24"/>
              </w:rPr>
              <w:t>突发事件应急预案</w:t>
            </w:r>
          </w:p>
        </w:tc>
        <w:tc>
          <w:tcPr>
            <w:tcW w:w="6616" w:type="dxa"/>
            <w:shd w:val="clear" w:color="auto" w:fill="auto"/>
            <w:noWrap w:val="0"/>
            <w:vAlign w:val="center"/>
          </w:tcPr>
          <w:p w14:paraId="79DD7D6E">
            <w:pPr>
              <w:widowControl/>
              <w:spacing w:line="240" w:lineRule="auto"/>
              <w:rPr>
                <w:rFonts w:hint="eastAsia" w:ascii="宋体" w:hAnsi="宋体" w:eastAsia="Times New Roman" w:cs="宋体"/>
                <w:color w:val="auto"/>
                <w:sz w:val="24"/>
                <w:highlight w:val="none"/>
                <w:lang w:val="en-US" w:eastAsia="zh-CN"/>
              </w:rPr>
            </w:pPr>
            <w:r>
              <w:rPr>
                <w:rFonts w:ascii="宋体" w:hAnsi="宋体" w:eastAsia="宋体" w:cs="宋体"/>
                <w:sz w:val="24"/>
                <w:szCs w:val="24"/>
              </w:rPr>
              <w:t>根据</w:t>
            </w:r>
            <w:r>
              <w:rPr>
                <w:rFonts w:hint="eastAsia" w:ascii="宋体" w:hAnsi="宋体" w:eastAsia="Times New Roman" w:cs="宋体"/>
                <w:color w:val="auto"/>
                <w:sz w:val="24"/>
                <w:highlight w:val="none"/>
                <w:lang w:val="en-US" w:eastAsia="zh-CN"/>
              </w:rPr>
              <w:t>供应商针对本项目作出的应急保障（包括设备故障处置、运输延误应对、现场应急响应、售后紧急处置等）预案是否快速有效、措施是否得当、保障是否到位，由评委综合打分。</w:t>
            </w:r>
          </w:p>
          <w:p w14:paraId="6EBB3238">
            <w:pPr>
              <w:widowControl/>
              <w:spacing w:line="240" w:lineRule="auto"/>
              <w:rPr>
                <w:rFonts w:hint="eastAsia" w:ascii="Times New Roman" w:hAnsi="Times New Roman" w:eastAsia="Times New Roman" w:cs="Times New Roman"/>
                <w:sz w:val="24"/>
                <w:szCs w:val="24"/>
                <w:lang w:val="en-US" w:eastAsia="zh-CN" w:bidi="ar-SA"/>
              </w:rPr>
            </w:pPr>
            <w:r>
              <w:rPr>
                <w:rFonts w:hint="eastAsia" w:ascii="宋体" w:hAnsi="宋体" w:eastAsia="宋体" w:cs="宋体"/>
                <w:b w:val="0"/>
                <w:bCs w:val="0"/>
                <w:color w:val="auto"/>
                <w:sz w:val="24"/>
                <w:highlight w:val="none"/>
                <w:lang w:val="en-US" w:eastAsia="zh-CN"/>
              </w:rPr>
              <w:t>评分范围</w:t>
            </w:r>
            <w:r>
              <w:rPr>
                <w:rFonts w:hint="eastAsia" w:ascii="宋体" w:hAnsi="宋体" w:eastAsia="宋体" w:cs="宋体"/>
                <w:color w:val="auto"/>
                <w:sz w:val="24"/>
                <w:highlight w:val="none"/>
                <w:lang w:val="en-US" w:eastAsia="zh-CN"/>
              </w:rPr>
              <w:t>（</w:t>
            </w:r>
            <w:r>
              <w:rPr>
                <w:rFonts w:hint="eastAsia" w:ascii="宋体" w:hAnsi="宋体" w:eastAsia="宋体" w:cs="宋体"/>
                <w:b w:val="0"/>
                <w:bCs w:val="0"/>
                <w:color w:val="auto"/>
                <w:sz w:val="24"/>
                <w:highlight w:val="none"/>
                <w:lang w:val="en-US" w:eastAsia="zh-CN"/>
              </w:rPr>
              <w:t>6.</w:t>
            </w:r>
            <w:r>
              <w:rPr>
                <w:rFonts w:hint="eastAsia" w:ascii="宋体" w:hAnsi="宋体" w:eastAsia="宋体" w:cs="宋体"/>
                <w:color w:val="auto"/>
                <w:sz w:val="24"/>
                <w:highlight w:val="none"/>
                <w:lang w:val="en-US" w:eastAsia="zh-CN"/>
              </w:rPr>
              <w:t>5.4.3.2.1.0）</w:t>
            </w:r>
          </w:p>
        </w:tc>
        <w:tc>
          <w:tcPr>
            <w:tcW w:w="1503" w:type="dxa"/>
            <w:shd w:val="clear" w:color="auto" w:fill="auto"/>
            <w:noWrap w:val="0"/>
            <w:vAlign w:val="center"/>
          </w:tcPr>
          <w:p w14:paraId="3E45E0D5">
            <w:pPr>
              <w:widowControl/>
              <w:spacing w:line="240" w:lineRule="auto"/>
              <w:jc w:val="center"/>
              <w:rPr>
                <w:rFonts w:hint="default" w:ascii="宋体" w:hAnsi="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shd w:val="clear" w:color="auto" w:fill="FFFFFF"/>
                <w:lang w:eastAsia="zh-CN"/>
              </w:rPr>
              <w:t>-</w:t>
            </w:r>
            <w:r>
              <w:rPr>
                <w:rFonts w:hint="eastAsia" w:ascii="宋体" w:hAnsi="宋体" w:cs="宋体"/>
                <w:b w:val="0"/>
                <w:bCs w:val="0"/>
                <w:color w:val="auto"/>
                <w:sz w:val="24"/>
                <w:szCs w:val="24"/>
                <w:shd w:val="clear" w:color="auto" w:fill="FFFFFF"/>
                <w:lang w:val="en-US" w:eastAsia="zh-CN"/>
              </w:rPr>
              <w:t>6</w:t>
            </w:r>
          </w:p>
          <w:p w14:paraId="6CA47853">
            <w:pPr>
              <w:pStyle w:val="3"/>
              <w:tabs>
                <w:tab w:val="left" w:pos="208"/>
              </w:tabs>
              <w:rPr>
                <w:rFonts w:hint="eastAsia" w:ascii="宋体" w:hAnsi="宋体" w:eastAsia="宋体" w:cs="宋体"/>
                <w:color w:val="auto"/>
                <w:sz w:val="22"/>
                <w:szCs w:val="22"/>
                <w:highlight w:val="none"/>
                <w:lang w:val="en-US" w:eastAsia="zh-CN" w:bidi="ar-SA"/>
              </w:rPr>
            </w:pPr>
            <w:r>
              <w:rPr>
                <w:rFonts w:hint="eastAsia" w:ascii="宋体" w:hAnsi="宋体" w:eastAsia="宋体" w:cs="宋体"/>
                <w:b w:val="0"/>
                <w:bCs w:val="0"/>
                <w:snapToGrid w:val="0"/>
                <w:color w:val="auto"/>
                <w:sz w:val="24"/>
                <w:szCs w:val="24"/>
                <w:highlight w:val="none"/>
                <w:lang w:val="en-US" w:eastAsia="zh-CN" w:bidi="ar-SA"/>
              </w:rPr>
              <w:t>（主观分）</w:t>
            </w:r>
          </w:p>
        </w:tc>
      </w:tr>
    </w:tbl>
    <w:p w14:paraId="43AB0B95">
      <w:pPr>
        <w:widowControl/>
        <w:adjustRightInd w:val="0"/>
        <w:spacing w:line="360" w:lineRule="auto"/>
        <w:ind w:right="240"/>
        <w:rPr>
          <w:rFonts w:hint="eastAsia" w:ascii="宋体" w:hAnsi="宋体" w:cs="宋体"/>
          <w:sz w:val="24"/>
          <w:szCs w:val="24"/>
        </w:rPr>
      </w:pPr>
      <w:r>
        <w:rPr>
          <w:rFonts w:hint="eastAsia" w:ascii="宋体" w:hAnsi="宋体" w:cs="宋体"/>
          <w:b/>
          <w:sz w:val="24"/>
          <w:szCs w:val="24"/>
        </w:rPr>
        <w:t xml:space="preserve">                      </w:t>
      </w:r>
    </w:p>
    <w:p w14:paraId="5E14338B">
      <w:pPr>
        <w:adjustRightInd w:val="0"/>
        <w:spacing w:line="360" w:lineRule="auto"/>
        <w:ind w:firstLine="480" w:firstLineChars="200"/>
        <w:rPr>
          <w:rFonts w:hint="eastAsia" w:ascii="宋体" w:hAnsi="宋体" w:cs="宋体"/>
          <w:b/>
          <w:bCs/>
          <w:kern w:val="21"/>
          <w:sz w:val="24"/>
          <w:szCs w:val="24"/>
        </w:rPr>
      </w:pPr>
      <w:r>
        <w:rPr>
          <w:rFonts w:hint="eastAsia" w:ascii="宋体" w:hAnsi="宋体" w:cs="宋体"/>
          <w:b/>
          <w:bCs/>
          <w:kern w:val="21"/>
          <w:sz w:val="24"/>
          <w:szCs w:val="24"/>
        </w:rPr>
        <w:t>5.2 供应商报价满分为30分， 报价权重30%，由评标委员会根据以下内容统一计算打分：</w:t>
      </w:r>
    </w:p>
    <w:p w14:paraId="70E07D42">
      <w:pPr>
        <w:spacing w:line="360" w:lineRule="auto"/>
        <w:ind w:firstLine="480" w:firstLineChars="200"/>
        <w:rPr>
          <w:rFonts w:hint="eastAsia" w:ascii="宋体" w:hAnsi="宋体" w:cs="宋体"/>
          <w:kern w:val="21"/>
          <w:sz w:val="24"/>
          <w:szCs w:val="24"/>
        </w:rPr>
      </w:pPr>
      <w:r>
        <w:rPr>
          <w:rFonts w:hint="eastAsia" w:ascii="宋体" w:hAnsi="宋体" w:cs="宋体"/>
          <w:kern w:val="21"/>
          <w:sz w:val="24"/>
          <w:szCs w:val="24"/>
        </w:rPr>
        <w:t>5.2.1 报价评分应在投标报价范围口径一致的评定价基础上进行。属招标文件不清楚引起的报价内容和口径不一致的，则按有关规定统一调整投标报价内容和口径，计算出供应商的最终评定价。属供应商失误造成的报价差错和遗漏，不得调整。</w:t>
      </w:r>
    </w:p>
    <w:p w14:paraId="5D135207">
      <w:pPr>
        <w:spacing w:line="360" w:lineRule="auto"/>
        <w:ind w:firstLine="480" w:firstLineChars="200"/>
        <w:rPr>
          <w:rFonts w:hint="eastAsia" w:ascii="宋体" w:hAnsi="宋体" w:cs="宋体"/>
          <w:kern w:val="21"/>
          <w:sz w:val="24"/>
          <w:szCs w:val="24"/>
        </w:rPr>
      </w:pPr>
      <w:r>
        <w:rPr>
          <w:rFonts w:hint="eastAsia" w:ascii="宋体" w:hAnsi="宋体" w:cs="宋体"/>
          <w:kern w:val="21"/>
          <w:sz w:val="24"/>
          <w:szCs w:val="24"/>
        </w:rPr>
        <w:t>5.2.2 最终报价超过最高限价的供应商不进入报价评分。</w:t>
      </w:r>
    </w:p>
    <w:p w14:paraId="2D2ACEFC">
      <w:pPr>
        <w:spacing w:line="360" w:lineRule="auto"/>
        <w:ind w:firstLine="480" w:firstLineChars="200"/>
        <w:rPr>
          <w:rFonts w:hint="eastAsia" w:ascii="宋体" w:hAnsi="宋体" w:cs="宋体"/>
          <w:kern w:val="21"/>
          <w:sz w:val="24"/>
          <w:szCs w:val="24"/>
        </w:rPr>
      </w:pPr>
      <w:r>
        <w:rPr>
          <w:rFonts w:hint="eastAsia" w:ascii="宋体" w:hAnsi="宋体" w:cs="宋体"/>
          <w:kern w:val="21"/>
          <w:sz w:val="24"/>
          <w:szCs w:val="24"/>
        </w:rPr>
        <w:t>5.2.3 最终报价有漏项的或报价数量少于招标文件要求数量的，其报价无效，且报价得分为0分，并不得推荐为中标候选人。</w:t>
      </w:r>
    </w:p>
    <w:p w14:paraId="2A8926D9">
      <w:pPr>
        <w:spacing w:line="360" w:lineRule="auto"/>
        <w:ind w:firstLine="480" w:firstLineChars="200"/>
        <w:rPr>
          <w:rFonts w:hint="eastAsia" w:ascii="宋体" w:hAnsi="宋体" w:cs="宋体"/>
          <w:kern w:val="21"/>
          <w:sz w:val="24"/>
          <w:szCs w:val="24"/>
        </w:rPr>
      </w:pPr>
      <w:r>
        <w:rPr>
          <w:rFonts w:hint="eastAsia" w:ascii="宋体" w:hAnsi="宋体" w:cs="宋体"/>
          <w:kern w:val="21"/>
          <w:sz w:val="24"/>
          <w:szCs w:val="24"/>
        </w:rPr>
        <w:t>如最终报价有增项的或报价数量多于招标文件要求数量的，不对其投标价格进行修正。若该供应商中标的，将按其承诺的有利于采购人的增项和数量进行供货，风险由中标人自行承担。</w:t>
      </w:r>
    </w:p>
    <w:p w14:paraId="25636FC0">
      <w:pPr>
        <w:spacing w:line="360" w:lineRule="auto"/>
        <w:ind w:firstLine="480" w:firstLineChars="200"/>
        <w:rPr>
          <w:rFonts w:hint="eastAsia" w:ascii="宋体" w:hAnsi="宋体" w:cs="宋体"/>
          <w:b/>
          <w:kern w:val="21"/>
          <w:sz w:val="24"/>
          <w:szCs w:val="24"/>
        </w:rPr>
      </w:pPr>
      <w:r>
        <w:rPr>
          <w:rFonts w:hint="eastAsia" w:ascii="宋体" w:hAnsi="宋体" w:cs="宋体"/>
          <w:b/>
          <w:kern w:val="21"/>
          <w:sz w:val="24"/>
          <w:szCs w:val="24"/>
        </w:rPr>
        <w:t>5.2.4 报价得分按以下方式计算：</w:t>
      </w:r>
    </w:p>
    <w:p w14:paraId="7F97D3EA">
      <w:pPr>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rPr>
      </w:pPr>
      <w:r>
        <w:rPr>
          <w:rFonts w:hint="eastAsia" w:ascii="宋体" w:hAnsi="宋体" w:cs="宋体"/>
          <w:b w:val="0"/>
          <w:bCs/>
          <w:color w:val="auto"/>
          <w:spacing w:val="0"/>
          <w:kern w:val="21"/>
          <w:sz w:val="24"/>
          <w:szCs w:val="24"/>
          <w:highlight w:val="none"/>
          <w:lang w:val="en-US" w:eastAsia="zh-CN"/>
        </w:rPr>
        <w:t>5.2.4.1</w:t>
      </w:r>
      <w:r>
        <w:rPr>
          <w:rFonts w:hint="eastAsia" w:ascii="宋体" w:hAnsi="宋体" w:eastAsia="宋体" w:cs="宋体"/>
          <w:b w:val="0"/>
          <w:bCs/>
          <w:color w:val="auto"/>
          <w:spacing w:val="0"/>
          <w:kern w:val="21"/>
          <w:sz w:val="24"/>
          <w:szCs w:val="24"/>
          <w:highlight w:val="none"/>
          <w:lang w:val="en-US" w:eastAsia="zh-CN"/>
        </w:rPr>
        <w:t>评标基准价指的是满足招标文件要求且最低的参与评审的价格。</w:t>
      </w:r>
    </w:p>
    <w:p w14:paraId="6F19563D">
      <w:pPr>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rPr>
      </w:pPr>
      <w:r>
        <w:rPr>
          <w:rFonts w:hint="eastAsia" w:ascii="宋体" w:hAnsi="宋体" w:cs="宋体"/>
          <w:b w:val="0"/>
          <w:bCs/>
          <w:color w:val="auto"/>
          <w:spacing w:val="0"/>
          <w:kern w:val="21"/>
          <w:sz w:val="24"/>
          <w:szCs w:val="24"/>
          <w:highlight w:val="none"/>
          <w:lang w:val="en-US" w:eastAsia="zh-CN"/>
        </w:rPr>
        <w:t>5.2.4.2</w:t>
      </w:r>
      <w:r>
        <w:rPr>
          <w:rFonts w:hint="eastAsia" w:ascii="宋体" w:hAnsi="宋体" w:eastAsia="宋体" w:cs="宋体"/>
          <w:b w:val="0"/>
          <w:bCs/>
          <w:color w:val="auto"/>
          <w:spacing w:val="0"/>
          <w:kern w:val="21"/>
          <w:sz w:val="24"/>
          <w:szCs w:val="24"/>
          <w:highlight w:val="none"/>
          <w:lang w:val="en-US" w:eastAsia="zh-CN"/>
        </w:rPr>
        <w:t>参与评审的价格=投标报价-本国产品价格扣除优惠值（20%）（如有）。</w:t>
      </w:r>
    </w:p>
    <w:p w14:paraId="07A74649">
      <w:pPr>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rPr>
      </w:pPr>
      <w:r>
        <w:rPr>
          <w:rFonts w:hint="eastAsia" w:ascii="宋体" w:hAnsi="宋体" w:eastAsia="宋体" w:cs="宋体"/>
          <w:b w:val="0"/>
          <w:bCs/>
          <w:color w:val="auto"/>
          <w:spacing w:val="0"/>
          <w:kern w:val="21"/>
          <w:sz w:val="24"/>
          <w:szCs w:val="24"/>
          <w:highlight w:val="none"/>
          <w:lang w:val="en-US" w:eastAsia="zh-CN"/>
        </w:rPr>
        <w:t>5.2.4.3参与评审的价格为评标基准价的其价格得分得满分30分。</w:t>
      </w:r>
    </w:p>
    <w:p w14:paraId="35A3046C">
      <w:pPr>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rPr>
      </w:pPr>
      <w:r>
        <w:rPr>
          <w:rFonts w:hint="eastAsia" w:ascii="宋体" w:hAnsi="宋体" w:eastAsia="宋体" w:cs="宋体"/>
          <w:b w:val="0"/>
          <w:bCs/>
          <w:color w:val="auto"/>
          <w:spacing w:val="0"/>
          <w:kern w:val="21"/>
          <w:sz w:val="24"/>
          <w:szCs w:val="24"/>
          <w:highlight w:val="none"/>
          <w:lang w:val="en-US" w:eastAsia="zh-CN"/>
        </w:rPr>
        <w:t>5.2.4.4落实政府采购扶持政策说明：因落实政府采购政策进行价格调整的，以调整后的价格计算评标基准价和投标报价。</w:t>
      </w:r>
    </w:p>
    <w:p w14:paraId="65608590">
      <w:pPr>
        <w:pStyle w:val="14"/>
        <w:snapToGrid/>
        <w:spacing w:line="360" w:lineRule="auto"/>
        <w:ind w:firstLineChars="200"/>
        <w:rPr>
          <w:rFonts w:hint="eastAsia" w:ascii="宋体" w:hAnsi="宋体" w:cs="宋体"/>
          <w:b/>
          <w:bCs/>
          <w:kern w:val="21"/>
          <w:sz w:val="24"/>
          <w:szCs w:val="24"/>
        </w:rPr>
      </w:pPr>
      <w:r>
        <w:rPr>
          <w:rFonts w:hint="eastAsia" w:ascii="宋体" w:hAnsi="宋体" w:eastAsia="宋体" w:cs="宋体"/>
          <w:color w:val="auto"/>
        </w:rPr>
        <w:t>调整后的投标报价＝投标报价×（1-扣除率）</w:t>
      </w:r>
    </w:p>
    <w:p w14:paraId="0C99C8B3">
      <w:pPr>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rPr>
      </w:pPr>
      <w:r>
        <w:rPr>
          <w:rFonts w:hint="eastAsia" w:ascii="宋体" w:hAnsi="宋体" w:cs="宋体"/>
          <w:kern w:val="21"/>
          <w:sz w:val="24"/>
          <w:szCs w:val="24"/>
        </w:rPr>
        <w:t xml:space="preserve">5.3 </w:t>
      </w:r>
      <w:bookmarkStart w:id="281" w:name="EB217c00f118724f6bb5745c5cec252819"/>
      <w:r>
        <w:rPr>
          <w:rFonts w:hint="eastAsia" w:ascii="宋体" w:hAnsi="宋体" w:eastAsia="宋体" w:cs="宋体"/>
          <w:b w:val="0"/>
          <w:bCs/>
          <w:color w:val="auto"/>
          <w:spacing w:val="0"/>
          <w:kern w:val="21"/>
          <w:sz w:val="24"/>
          <w:szCs w:val="24"/>
          <w:highlight w:val="none"/>
          <w:lang w:val="en-US" w:eastAsia="zh-CN"/>
        </w:rPr>
        <w:t>其他供应商价格得分按照下列公式计算：</w:t>
      </w:r>
    </w:p>
    <w:p w14:paraId="2595C209">
      <w:pPr>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rPr>
      </w:pPr>
      <w:r>
        <w:rPr>
          <w:rFonts w:hint="eastAsia" w:ascii="宋体" w:hAnsi="宋体" w:eastAsia="宋体" w:cs="宋体"/>
          <w:b w:val="0"/>
          <w:bCs/>
          <w:color w:val="auto"/>
          <w:spacing w:val="0"/>
          <w:kern w:val="21"/>
          <w:sz w:val="24"/>
          <w:szCs w:val="24"/>
          <w:highlight w:val="none"/>
          <w:lang w:val="en-US" w:eastAsia="zh-CN"/>
        </w:rPr>
        <w:t>价格得分=（评标基准价/参与评审的价格）×30%×100。</w:t>
      </w:r>
    </w:p>
    <w:p w14:paraId="037CD902">
      <w:pPr>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val="0"/>
          <w:bCs/>
          <w:color w:val="auto"/>
          <w:spacing w:val="0"/>
          <w:kern w:val="21"/>
          <w:sz w:val="24"/>
          <w:szCs w:val="24"/>
          <w:highlight w:val="none"/>
          <w:lang w:val="en-US" w:eastAsia="zh-CN" w:bidi="ar-SA"/>
        </w:rPr>
      </w:pPr>
      <w:r>
        <w:rPr>
          <w:rFonts w:hint="eastAsia" w:ascii="宋体" w:hAnsi="宋体" w:eastAsia="宋体" w:cs="宋体"/>
          <w:b w:val="0"/>
          <w:bCs/>
          <w:color w:val="auto"/>
          <w:spacing w:val="0"/>
          <w:kern w:val="21"/>
          <w:sz w:val="24"/>
          <w:szCs w:val="24"/>
          <w:highlight w:val="none"/>
          <w:lang w:val="en-US" w:eastAsia="zh-CN" w:bidi="ar-SA"/>
        </w:rPr>
        <w:t>5.4本项目最终得分=商务技术得分＋报价得分；</w:t>
      </w:r>
    </w:p>
    <w:p w14:paraId="3BFBAAAE">
      <w:pPr>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cs="宋体"/>
          <w:kern w:val="21"/>
          <w:sz w:val="24"/>
          <w:szCs w:val="24"/>
        </w:rPr>
      </w:pPr>
      <w:r>
        <w:rPr>
          <w:rFonts w:hint="eastAsia" w:ascii="宋体" w:hAnsi="宋体" w:eastAsia="宋体" w:cs="宋体"/>
          <w:b w:val="0"/>
          <w:bCs/>
          <w:color w:val="auto"/>
          <w:spacing w:val="0"/>
          <w:kern w:val="21"/>
          <w:sz w:val="24"/>
          <w:szCs w:val="24"/>
          <w:highlight w:val="none"/>
          <w:lang w:val="en-US" w:eastAsia="zh-CN"/>
        </w:rPr>
        <w:t>5.5投标报价得分以四舍五入保留小数点后二位。</w:t>
      </w:r>
      <w:r>
        <w:rPr>
          <w:rFonts w:hint="eastAsia" w:ascii="宋体" w:hAnsi="宋体" w:cs="宋体"/>
          <w:kern w:val="21"/>
          <w:sz w:val="24"/>
          <w:szCs w:val="24"/>
        </w:rPr>
        <w:t xml:space="preserve"> </w:t>
      </w:r>
      <w:bookmarkEnd w:id="281"/>
    </w:p>
    <w:bookmarkEnd w:id="277"/>
    <w:bookmarkEnd w:id="278"/>
    <w:bookmarkEnd w:id="279"/>
    <w:bookmarkEnd w:id="280"/>
    <w:p w14:paraId="4C2F25A3">
      <w:pPr>
        <w:pStyle w:val="21"/>
        <w:spacing w:before="0" w:after="0" w:line="360" w:lineRule="auto"/>
        <w:jc w:val="center"/>
        <w:rPr>
          <w:rFonts w:hint="eastAsia" w:ascii="宋体" w:hAnsi="宋体" w:eastAsia="宋体" w:cs="宋体"/>
          <w:color w:val="auto"/>
          <w:sz w:val="36"/>
          <w:szCs w:val="36"/>
          <w:highlight w:val="none"/>
        </w:rPr>
      </w:pPr>
    </w:p>
    <w:p w14:paraId="38F95804">
      <w:pPr>
        <w:pStyle w:val="21"/>
        <w:spacing w:before="0" w:after="0" w:line="360" w:lineRule="auto"/>
        <w:jc w:val="center"/>
        <w:rPr>
          <w:rFonts w:hint="eastAsia" w:ascii="宋体" w:hAnsi="宋体" w:eastAsia="宋体" w:cs="宋体"/>
          <w:color w:val="auto"/>
          <w:sz w:val="36"/>
          <w:szCs w:val="36"/>
          <w:highlight w:val="none"/>
        </w:rPr>
      </w:pPr>
    </w:p>
    <w:p w14:paraId="595CBD53">
      <w:pPr>
        <w:pStyle w:val="21"/>
        <w:spacing w:before="0" w:after="0" w:line="360" w:lineRule="auto"/>
        <w:jc w:val="center"/>
        <w:rPr>
          <w:rFonts w:hint="eastAsia" w:ascii="宋体" w:hAnsi="宋体" w:eastAsia="宋体" w:cs="宋体"/>
          <w:color w:val="auto"/>
          <w:sz w:val="36"/>
          <w:szCs w:val="36"/>
          <w:highlight w:val="none"/>
        </w:rPr>
      </w:pPr>
    </w:p>
    <w:p w14:paraId="55D3CFDC">
      <w:pPr>
        <w:pStyle w:val="21"/>
        <w:spacing w:before="0" w:after="0" w:line="360" w:lineRule="auto"/>
        <w:jc w:val="center"/>
        <w:rPr>
          <w:rFonts w:hint="eastAsia" w:ascii="宋体" w:hAnsi="宋体" w:eastAsia="宋体" w:cs="宋体"/>
          <w:color w:val="auto"/>
          <w:sz w:val="36"/>
          <w:szCs w:val="36"/>
          <w:highlight w:val="none"/>
        </w:rPr>
      </w:pPr>
    </w:p>
    <w:p w14:paraId="33603327">
      <w:pPr>
        <w:pStyle w:val="21"/>
        <w:spacing w:before="0" w:after="0" w:line="360" w:lineRule="auto"/>
        <w:jc w:val="center"/>
        <w:rPr>
          <w:rFonts w:hint="eastAsia" w:ascii="宋体" w:hAnsi="宋体" w:eastAsia="宋体" w:cs="宋体"/>
          <w:color w:val="auto"/>
          <w:sz w:val="36"/>
          <w:szCs w:val="36"/>
          <w:highlight w:val="none"/>
        </w:rPr>
      </w:pPr>
    </w:p>
    <w:p w14:paraId="106E1A14">
      <w:pPr>
        <w:pStyle w:val="21"/>
        <w:spacing w:before="0" w:after="0" w:line="360" w:lineRule="auto"/>
        <w:jc w:val="center"/>
        <w:rPr>
          <w:rFonts w:hint="eastAsia" w:ascii="宋体" w:hAnsi="宋体" w:eastAsia="宋体" w:cs="宋体"/>
          <w:color w:val="auto"/>
          <w:sz w:val="36"/>
          <w:szCs w:val="36"/>
          <w:highlight w:val="none"/>
        </w:rPr>
      </w:pPr>
    </w:p>
    <w:p w14:paraId="552944FA">
      <w:pPr>
        <w:pStyle w:val="21"/>
        <w:spacing w:before="0" w:after="0" w:line="360" w:lineRule="auto"/>
        <w:jc w:val="center"/>
        <w:rPr>
          <w:rFonts w:hint="eastAsia" w:ascii="宋体" w:hAnsi="宋体" w:eastAsia="宋体" w:cs="宋体"/>
          <w:color w:val="auto"/>
          <w:sz w:val="36"/>
          <w:szCs w:val="36"/>
          <w:highlight w:val="none"/>
        </w:rPr>
      </w:pPr>
    </w:p>
    <w:p w14:paraId="3F963A61">
      <w:pPr>
        <w:pStyle w:val="21"/>
        <w:spacing w:before="0" w:after="0" w:line="360" w:lineRule="auto"/>
        <w:jc w:val="center"/>
        <w:rPr>
          <w:rFonts w:hint="eastAsia" w:ascii="宋体" w:hAnsi="宋体" w:eastAsia="宋体" w:cs="宋体"/>
          <w:color w:val="auto"/>
          <w:sz w:val="36"/>
          <w:szCs w:val="36"/>
          <w:highlight w:val="none"/>
        </w:rPr>
      </w:pPr>
    </w:p>
    <w:p w14:paraId="53DA813D">
      <w:pPr>
        <w:pStyle w:val="21"/>
        <w:spacing w:before="0" w:after="0" w:line="360" w:lineRule="auto"/>
        <w:jc w:val="both"/>
        <w:rPr>
          <w:rFonts w:hint="eastAsia" w:ascii="宋体" w:hAnsi="宋体" w:eastAsia="宋体" w:cs="宋体"/>
          <w:color w:val="auto"/>
          <w:sz w:val="36"/>
          <w:szCs w:val="36"/>
          <w:highlight w:val="none"/>
        </w:rPr>
      </w:pPr>
    </w:p>
    <w:p w14:paraId="05FDC1BC">
      <w:pPr>
        <w:pStyle w:val="21"/>
        <w:spacing w:before="0" w:after="0" w:line="360" w:lineRule="auto"/>
        <w:jc w:val="center"/>
        <w:rPr>
          <w:rFonts w:ascii="仿宋_GB2312" w:eastAsia="仿宋_GB2312"/>
          <w:color w:val="auto"/>
          <w:sz w:val="24"/>
          <w:szCs w:val="24"/>
          <w:highlight w:val="none"/>
        </w:rPr>
      </w:pPr>
      <w:r>
        <w:rPr>
          <w:rFonts w:hint="eastAsia" w:ascii="宋体" w:hAnsi="宋体" w:eastAsia="宋体" w:cs="宋体"/>
          <w:color w:val="auto"/>
          <w:sz w:val="36"/>
          <w:szCs w:val="36"/>
          <w:highlight w:val="none"/>
        </w:rPr>
        <w:t>第</w:t>
      </w:r>
      <w:r>
        <w:rPr>
          <w:rFonts w:hint="eastAsia" w:ascii="宋体" w:hAnsi="宋体" w:eastAsia="宋体" w:cs="宋体"/>
          <w:color w:val="auto"/>
          <w:sz w:val="36"/>
          <w:szCs w:val="36"/>
          <w:highlight w:val="none"/>
          <w:lang w:val="en-US" w:eastAsia="zh-CN"/>
        </w:rPr>
        <w:t>七</w:t>
      </w:r>
      <w:r>
        <w:rPr>
          <w:rFonts w:hint="eastAsia" w:ascii="宋体" w:hAnsi="宋体" w:eastAsia="宋体" w:cs="宋体"/>
          <w:color w:val="auto"/>
          <w:sz w:val="36"/>
          <w:szCs w:val="36"/>
          <w:highlight w:val="none"/>
        </w:rPr>
        <w:t xml:space="preserve">章  </w:t>
      </w:r>
      <w:bookmarkStart w:id="282" w:name="_Toc2409"/>
      <w:r>
        <w:rPr>
          <w:rFonts w:hint="eastAsia" w:ascii="宋体" w:hAnsi="宋体" w:eastAsia="宋体" w:cs="宋体"/>
          <w:color w:val="auto"/>
          <w:sz w:val="36"/>
          <w:szCs w:val="36"/>
          <w:highlight w:val="none"/>
        </w:rPr>
        <w:t>政府采购活动现场确认声明书</w:t>
      </w:r>
      <w:bookmarkEnd w:id="282"/>
    </w:p>
    <w:p w14:paraId="58B94A7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政府采购活动现场确认声明书</w:t>
      </w:r>
    </w:p>
    <w:p w14:paraId="27F3DB2A">
      <w:pPr>
        <w:spacing w:line="240" w:lineRule="auto"/>
        <w:jc w:val="left"/>
        <w:rPr>
          <w:rFonts w:hint="eastAsia" w:ascii="宋体" w:hAnsi="宋体" w:eastAsia="宋体" w:cs="宋体"/>
          <w:color w:val="auto"/>
          <w:sz w:val="24"/>
          <w:szCs w:val="24"/>
          <w:highlight w:val="none"/>
          <w:u w:val="single"/>
        </w:rPr>
      </w:pPr>
      <w:r>
        <w:rPr>
          <w:rFonts w:hint="eastAsia" w:hAnsi="宋体" w:cs="宋体"/>
          <w:color w:val="auto"/>
          <w:sz w:val="24"/>
          <w:highlight w:val="none"/>
          <w:u w:val="single"/>
        </w:rPr>
        <w:t xml:space="preserve">  </w:t>
      </w:r>
      <w:r>
        <w:rPr>
          <w:rFonts w:hint="eastAsia" w:hAnsi="宋体" w:cs="宋体"/>
          <w:iCs/>
          <w:color w:val="auto"/>
          <w:sz w:val="24"/>
          <w:szCs w:val="24"/>
          <w:highlight w:val="none"/>
          <w:u w:val="single"/>
        </w:rPr>
        <w:t>（采购人名称）</w:t>
      </w:r>
      <w:r>
        <w:rPr>
          <w:rFonts w:hint="eastAsia" w:hAnsi="宋体" w:cs="宋体"/>
          <w:iCs/>
          <w:color w:val="auto"/>
          <w:sz w:val="24"/>
          <w:szCs w:val="24"/>
          <w:highlight w:val="none"/>
          <w:u w:val="single"/>
          <w:lang w:val="en-US" w:eastAsia="zh-CN"/>
        </w:rPr>
        <w:t xml:space="preserve">  </w:t>
      </w:r>
      <w:r>
        <w:rPr>
          <w:rFonts w:hint="eastAsia" w:hAnsi="宋体" w:cs="宋体"/>
          <w:iCs/>
          <w:color w:val="auto"/>
          <w:sz w:val="24"/>
          <w:szCs w:val="24"/>
          <w:highlight w:val="none"/>
          <w:u w:val="single"/>
        </w:rPr>
        <w:t>：</w:t>
      </w:r>
    </w:p>
    <w:p w14:paraId="57AF575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本人经由</w:t>
      </w:r>
      <w:r>
        <w:rPr>
          <w:rFonts w:hint="eastAsia" w:ascii="宋体" w:hAnsi="宋体" w:eastAsia="宋体" w:cs="宋体"/>
          <w:color w:val="auto"/>
          <w:sz w:val="24"/>
          <w:szCs w:val="24"/>
          <w:highlight w:val="none"/>
          <w:u w:val="single"/>
        </w:rPr>
        <w:t xml:space="preserve">   （公司名称）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，合法授权参加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（项目编号） 政府</w:t>
      </w:r>
      <w:r>
        <w:rPr>
          <w:rFonts w:hint="eastAsia" w:ascii="宋体" w:hAnsi="宋体" w:eastAsia="宋体" w:cs="宋体"/>
          <w:color w:val="auto"/>
          <w:sz w:val="24"/>
          <w:szCs w:val="24"/>
          <w:highlight w:val="none"/>
        </w:rPr>
        <w:t>采购活动，经与本单位法人代表（负责人）联系确认，现就有关公平竞争事项郑重声明如下：</w:t>
      </w:r>
    </w:p>
    <w:p w14:paraId="3CEAD39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一、本单位与采购人之间 □不存在利害关系 □存在下列利害关系</w:t>
      </w:r>
      <w:r>
        <w:rPr>
          <w:rFonts w:hint="eastAsia" w:ascii="宋体" w:hAnsi="宋体" w:eastAsia="宋体" w:cs="宋体"/>
          <w:color w:val="auto"/>
          <w:sz w:val="24"/>
          <w:szCs w:val="24"/>
          <w:highlight w:val="none"/>
          <w:u w:val="single"/>
        </w:rPr>
        <w:t xml:space="preserve">         ：</w:t>
      </w:r>
    </w:p>
    <w:p w14:paraId="25289B4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A.投资关系    B.行政隶属关系    C.业务指导关系</w:t>
      </w:r>
    </w:p>
    <w:p w14:paraId="5897F2D3">
      <w:pPr>
        <w:spacing w:line="24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D.其他可能影响采购公正的利害关系（如有，请如实说明）</w:t>
      </w:r>
      <w:r>
        <w:rPr>
          <w:rFonts w:hint="eastAsia" w:ascii="宋体" w:hAnsi="宋体" w:eastAsia="宋体" w:cs="宋体"/>
          <w:color w:val="auto"/>
          <w:sz w:val="24"/>
          <w:szCs w:val="24"/>
          <w:highlight w:val="none"/>
          <w:u w:val="single"/>
        </w:rPr>
        <w:t xml:space="preserve">         </w:t>
      </w:r>
    </w:p>
    <w:p w14:paraId="011EAB55">
      <w:pP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二、现已清楚知道参加本项目采购活动的其他所有供应商名称，本单位</w:t>
      </w:r>
    </w:p>
    <w:p w14:paraId="340AE7BB">
      <w:pP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□与其他所有供应商之间均不存在利害关系  □与</w:t>
      </w:r>
      <w:r>
        <w:rPr>
          <w:rFonts w:hint="eastAsia" w:ascii="宋体" w:hAnsi="宋体" w:eastAsia="宋体" w:cs="宋体"/>
          <w:color w:val="auto"/>
          <w:sz w:val="24"/>
          <w:szCs w:val="24"/>
          <w:highlight w:val="none"/>
          <w:u w:val="single"/>
        </w:rPr>
        <w:t xml:space="preserve">（供应商名称）     </w:t>
      </w:r>
      <w:r>
        <w:rPr>
          <w:rFonts w:hint="eastAsia" w:ascii="宋体" w:hAnsi="宋体" w:eastAsia="宋体" w:cs="宋体"/>
          <w:color w:val="auto"/>
          <w:sz w:val="24"/>
          <w:szCs w:val="24"/>
          <w:highlight w:val="none"/>
        </w:rPr>
        <w:t>之间存在下列利害关系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A16F3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A.法定代表人或负责人或实际控制人是同一人</w:t>
      </w:r>
    </w:p>
    <w:p w14:paraId="3DCAB03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B.法定代表人或负责人或实际控制人是夫妻关系</w:t>
      </w:r>
    </w:p>
    <w:p w14:paraId="45C2534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C.法定代表人或负责人或实际控制人是直系血亲关系</w:t>
      </w:r>
    </w:p>
    <w:p w14:paraId="7852109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D.法定代表人或负责人或实际控制人存在三代以内旁系血亲关系</w:t>
      </w:r>
    </w:p>
    <w:p w14:paraId="474EC82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E.法定代表人或负责人或实际控制人存在近姻亲关系</w:t>
      </w:r>
    </w:p>
    <w:p w14:paraId="53F9A87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F.法定代表人或负责人或实际控制人存在股份控制或实际控制关系</w:t>
      </w:r>
    </w:p>
    <w:p w14:paraId="478359C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G.存在共同直接或间接投资设立子公司、联营企业和合营企业情况</w:t>
      </w:r>
    </w:p>
    <w:p w14:paraId="6C4CD9E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H.存在分级代理或代销关系、同一生产制造商关系、管理关系、重要业务（占主营业务收入50%以上）或重要财务往来关系（如融资）等其他实质性控制关系</w:t>
      </w:r>
    </w:p>
    <w:p w14:paraId="6B78390C">
      <w:pPr>
        <w:spacing w:line="240" w:lineRule="auto"/>
        <w:ind w:left="28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I.其他利害关系情况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0F04C19D">
      <w:pP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三、现已清楚知道并严格遵守政府采购法律法规和现场纪律。</w:t>
      </w:r>
    </w:p>
    <w:p w14:paraId="136B498D">
      <w:pP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四、我发现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供应商之间存在或可能存在上述第二条第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项利害关系。 </w:t>
      </w:r>
    </w:p>
    <w:p w14:paraId="2BE85BE1">
      <w:pPr>
        <w:spacing w:line="240" w:lineRule="auto"/>
        <w:ind w:firstLine="480"/>
        <w:rPr>
          <w:rFonts w:hint="eastAsia" w:ascii="宋体" w:hAnsi="宋体" w:eastAsia="宋体" w:cs="宋体"/>
          <w:color w:val="auto"/>
          <w:sz w:val="24"/>
          <w:szCs w:val="24"/>
          <w:highlight w:val="none"/>
        </w:rPr>
      </w:pPr>
    </w:p>
    <w:p w14:paraId="65B30D43">
      <w:pPr>
        <w:wordWrap w:val="0"/>
        <w:spacing w:line="240" w:lineRule="auto"/>
        <w:ind w:firstLine="120" w:firstLineChars="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highlight w:val="none"/>
        </w:rPr>
        <w:t>供应商</w:t>
      </w:r>
      <w:r>
        <w:rPr>
          <w:rFonts w:hint="eastAsia" w:ascii="宋体" w:hAnsi="宋体" w:eastAsia="宋体" w:cs="宋体"/>
          <w:color w:val="auto"/>
          <w:sz w:val="24"/>
          <w:szCs w:val="24"/>
          <w:highlight w:val="none"/>
        </w:rPr>
        <w:t>代表签名</w:t>
      </w:r>
      <w:r>
        <w:rPr>
          <w:rFonts w:hint="eastAsia" w:ascii="宋体" w:hAnsi="宋体" w:cs="宋体"/>
          <w:color w:val="auto"/>
          <w:sz w:val="24"/>
          <w:szCs w:val="24"/>
          <w:highlight w:val="none"/>
          <w:lang w:val="en-US" w:eastAsia="zh-CN"/>
        </w:rPr>
        <w:t>及盖章</w:t>
      </w:r>
      <w:r>
        <w:rPr>
          <w:rFonts w:hint="eastAsia" w:ascii="宋体" w:hAnsi="宋体" w:eastAsia="宋体" w:cs="宋体"/>
          <w:color w:val="auto"/>
          <w:sz w:val="24"/>
          <w:szCs w:val="24"/>
          <w:highlight w:val="none"/>
        </w:rPr>
        <w:t xml:space="preserve">）：          </w:t>
      </w:r>
    </w:p>
    <w:p w14:paraId="68EF358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0E8FC9">
      <w:pPr>
        <w:spacing w:line="24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p>
    <w:p w14:paraId="150B8FB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4DFE0D4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1、供应商认为有利害关系和需要回避的人员，应提供相关证明材料，与本声明书一同提交。由采购代理机构和财政监督部门负责询问核查；</w:t>
      </w:r>
    </w:p>
    <w:p w14:paraId="334553E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2、供应商须将该声明书签署后将扫描件(加盖公章)在解密环节之后</w:t>
      </w:r>
      <w:r>
        <w:rPr>
          <w:rFonts w:hint="eastAsia" w:ascii="宋体" w:hAnsi="宋体" w:cs="宋体"/>
          <w:b/>
          <w:color w:val="auto"/>
          <w:sz w:val="24"/>
          <w:szCs w:val="24"/>
          <w:highlight w:val="none"/>
          <w:lang w:val="en-US" w:eastAsia="zh-CN"/>
        </w:rPr>
        <w:t>6</w:t>
      </w:r>
      <w:r>
        <w:rPr>
          <w:rFonts w:hint="eastAsia" w:ascii="宋体" w:hAnsi="宋体" w:eastAsia="宋体" w:cs="宋体"/>
          <w:b/>
          <w:color w:val="auto"/>
          <w:sz w:val="24"/>
          <w:szCs w:val="24"/>
          <w:highlight w:val="none"/>
        </w:rPr>
        <w:t>0分钟内发送至指定邮箱（</w:t>
      </w:r>
      <w:r>
        <w:rPr>
          <w:rFonts w:hint="eastAsia" w:ascii="宋体" w:hAnsi="宋体" w:cs="宋体"/>
          <w:b/>
          <w:color w:val="auto"/>
          <w:sz w:val="24"/>
          <w:szCs w:val="24"/>
          <w:highlight w:val="none"/>
          <w:lang w:eastAsia="zh-CN"/>
        </w:rPr>
        <w:t>583768260@qq.com</w:t>
      </w:r>
      <w:r>
        <w:rPr>
          <w:rFonts w:hint="eastAsia" w:ascii="宋体" w:hAnsi="宋体" w:eastAsia="宋体" w:cs="宋体"/>
          <w:b/>
          <w:color w:val="auto"/>
          <w:sz w:val="24"/>
          <w:szCs w:val="24"/>
          <w:highlight w:val="none"/>
        </w:rPr>
        <w:t>)。</w:t>
      </w:r>
    </w:p>
    <w:p w14:paraId="56791E4C">
      <w:r>
        <w:rPr>
          <w:rFonts w:hint="eastAsia" w:ascii="宋体" w:hAnsi="宋体" w:eastAsia="宋体" w:cs="宋体"/>
          <w:b/>
          <w:color w:val="auto"/>
          <w:sz w:val="24"/>
          <w:szCs w:val="24"/>
          <w:highlight w:val="none"/>
        </w:rPr>
        <w:t>3、该声明书请各供应商在开标前提前准备好。</w:t>
      </w:r>
    </w:p>
    <w:sectPr>
      <w:footerReference r:id="rId16" w:type="default"/>
      <w:pgSz w:w="11906" w:h="16838"/>
      <w:pgMar w:top="1440" w:right="1080" w:bottom="1440" w:left="108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dobe 黑体 Std R">
    <w:altName w:val="黑体"/>
    <w:panose1 w:val="00000000000000000000"/>
    <w:charset w:val="86"/>
    <w:family w:val="auto"/>
    <w:pitch w:val="default"/>
    <w:sig w:usb0="00000000" w:usb1="00000000" w:usb2="00000016" w:usb3="00000000" w:csb0="00060007" w:csb1="0000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Futura Bk">
    <w:altName w:val="微软雅黑"/>
    <w:panose1 w:val="00000000000000000000"/>
    <w:charset w:val="00"/>
    <w:family w:val="swiss"/>
    <w:pitch w:val="default"/>
    <w:sig w:usb0="00000000" w:usb1="00000000" w:usb2="00000010" w:usb3="00000000" w:csb0="0004009F" w:csb1="00000000"/>
  </w:font>
  <w:font w:name="Wingdings 2">
    <w:panose1 w:val="05020102010507070707"/>
    <w:charset w:val="02"/>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CC62">
    <w:pPr>
      <w:pStyle w:val="68"/>
      <w:tabs>
        <w:tab w:val="clear" w:pos="4153"/>
        <w:tab w:val="clear" w:pos="8306"/>
      </w:tabs>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4D79">
    <w:pPr>
      <w:pStyle w:val="68"/>
      <w:tabs>
        <w:tab w:val="clear" w:pos="4153"/>
        <w:tab w:val="clear" w:pos="8306"/>
      </w:tabs>
      <w:wordWrap w:val="0"/>
    </w:pPr>
    <w:r>
      <mc:AlternateContent>
        <mc:Choice Requires="wps">
          <w:drawing>
            <wp:anchor distT="0" distB="0" distL="0" distR="0" simplePos="0" relativeHeight="251659264" behindDoc="0" locked="0" layoutInCell="1" allowOverlap="1">
              <wp:simplePos x="0" y="0"/>
              <wp:positionH relativeFrom="margin">
                <wp:posOffset>-939800</wp:posOffset>
              </wp:positionH>
              <wp:positionV relativeFrom="paragraph">
                <wp:posOffset>851535</wp:posOffset>
              </wp:positionV>
              <wp:extent cx="1828800" cy="1828800"/>
              <wp:effectExtent l="0" t="0" r="0" b="0"/>
              <wp:wrapNone/>
              <wp:docPr id="1" name="_x0000_s410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7E61BAB">
                          <w:pPr>
                            <w:pStyle w:val="68"/>
                            <w:tabs>
                              <w:tab w:val="clear" w:pos="4153"/>
                              <w:tab w:val="clear" w:pos="8306"/>
                            </w:tabs>
                            <w:rPr>
                              <w:rFonts w:hint="eastAsia"/>
                            </w:rPr>
                          </w:pPr>
                        </w:p>
                        <w:p w14:paraId="7B1DCEFE">
                          <w:pPr>
                            <w:pStyle w:val="68"/>
                            <w:tabs>
                              <w:tab w:val="clear" w:pos="4153"/>
                              <w:tab w:val="clear" w:pos="8306"/>
                            </w:tabs>
                            <w:rPr>
                              <w:rFonts w:hint="eastAsia"/>
                            </w:rPr>
                          </w:pPr>
                        </w:p>
                        <w:p w14:paraId="04E272BF"/>
                      </w:txbxContent>
                    </wps:txbx>
                    <wps:bodyPr rot="0" vert="horz" wrap="square" lIns="91440" tIns="45720" rIns="91440" bIns="45720" anchor="t" anchorCtr="0"/>
                  </wps:wsp>
                </a:graphicData>
              </a:graphic>
            </wp:anchor>
          </w:drawing>
        </mc:Choice>
        <mc:Fallback>
          <w:pict>
            <v:rect id="_x0000_s4108" o:spid="_x0000_s1026" o:spt="1" style="position:absolute;left:0pt;margin-left:-74pt;margin-top:67.05pt;height:144pt;width:144pt;mso-position-horizontal-relative:margin;z-index:251659264;mso-width-relative:page;mso-height-relative:page;" filled="f" stroked="f" coordsize="21600,21600" o:gfxdata="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wxK+3bAAAADAEAAA8AAAAAAAAAAQAgAAAAIgAAAGRycy9kb3ducmV2LnhtbFBL&#10;AQIUABQAAAAIAIdO4kAqXpyZugEAAIYDAAAOAAAAAAAAAAEAIAAAACoBAABkcnMvZTJvRG9jLnht&#10;bFBLBQYAAAAABgAGAFkBAABWBQAAAAA=&#10;">
              <v:fill on="f" focussize="0,0"/>
              <v:stroke on="f"/>
              <v:imagedata o:title=""/>
              <o:lock v:ext="edit" aspectratio="f"/>
              <v:textbox>
                <w:txbxContent>
                  <w:p w14:paraId="07E61BAB">
                    <w:pPr>
                      <w:pStyle w:val="68"/>
                      <w:tabs>
                        <w:tab w:val="clear" w:pos="4153"/>
                        <w:tab w:val="clear" w:pos="8306"/>
                      </w:tabs>
                      <w:rPr>
                        <w:rFonts w:hint="eastAsia"/>
                      </w:rPr>
                    </w:pPr>
                  </w:p>
                  <w:p w14:paraId="7B1DCEFE">
                    <w:pPr>
                      <w:pStyle w:val="68"/>
                      <w:tabs>
                        <w:tab w:val="clear" w:pos="4153"/>
                        <w:tab w:val="clear" w:pos="8306"/>
                      </w:tabs>
                      <w:rPr>
                        <w:rFonts w:hint="eastAsia"/>
                      </w:rPr>
                    </w:pPr>
                  </w:p>
                  <w:p w14:paraId="04E272BF"/>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A49A">
    <w:pPr>
      <w:pStyle w:val="68"/>
      <w:tabs>
        <w:tab w:val="clear" w:pos="4153"/>
        <w:tab w:val="clear" w:pos="8306"/>
      </w:tabs>
      <w:wordWrap w:val="0"/>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_x0000_s410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B45AF03">
                          <w:pPr>
                            <w:pStyle w:val="68"/>
                            <w:tabs>
                              <w:tab w:val="clear" w:pos="4153"/>
                              <w:tab w:val="clear" w:pos="8306"/>
                            </w:tabs>
                            <w:rPr>
                              <w:rFonts w:hint="eastAsia"/>
                            </w:rPr>
                          </w:pPr>
                        </w:p>
                        <w:p w14:paraId="19A59DFC">
                          <w:pPr>
                            <w:pStyle w:val="68"/>
                            <w:tabs>
                              <w:tab w:val="clear" w:pos="4153"/>
                              <w:tab w:val="clear" w:pos="8306"/>
                            </w:tabs>
                            <w:rPr>
                              <w:rFonts w:hint="eastAsia"/>
                            </w:rPr>
                          </w:pPr>
                        </w:p>
                        <w:p w14:paraId="7B394281"/>
                      </w:txbxContent>
                    </wps:txbx>
                    <wps:bodyPr rot="0" vert="horz" wrap="square" lIns="91440" tIns="45720" rIns="91440" bIns="45720" anchor="t" anchorCtr="0"/>
                  </wps:wsp>
                </a:graphicData>
              </a:graphic>
            </wp:anchor>
          </w:drawing>
        </mc:Choice>
        <mc:Fallback>
          <w:pict>
            <v:rect id="_x0000_s4108"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iUcO7AQAAhwMAAA4AAAAAAAAAAQAgAAAAIgEAAGRycy9lMm9Eb2MueG1sUEsFBgAA&#10;AAAGAAYAWQEAAE8FAAAAAA==&#10;">
              <v:fill on="f" focussize="0,0"/>
              <v:stroke on="f"/>
              <v:imagedata o:title=""/>
              <o:lock v:ext="edit" aspectratio="f"/>
              <v:textbox>
                <w:txbxContent>
                  <w:p w14:paraId="5B45AF03">
                    <w:pPr>
                      <w:pStyle w:val="68"/>
                      <w:tabs>
                        <w:tab w:val="clear" w:pos="4153"/>
                        <w:tab w:val="clear" w:pos="8306"/>
                      </w:tabs>
                      <w:rPr>
                        <w:rFonts w:hint="eastAsia"/>
                      </w:rPr>
                    </w:pPr>
                  </w:p>
                  <w:p w14:paraId="19A59DFC">
                    <w:pPr>
                      <w:pStyle w:val="68"/>
                      <w:tabs>
                        <w:tab w:val="clear" w:pos="4153"/>
                        <w:tab w:val="clear" w:pos="8306"/>
                      </w:tabs>
                      <w:rPr>
                        <w:rFonts w:hint="eastAsia"/>
                      </w:rPr>
                    </w:pPr>
                  </w:p>
                  <w:p w14:paraId="7B394281"/>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99B8">
    <w:pPr>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CE7B5">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1CE7B5">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C4F7">
    <w:pPr>
      <w:spacing w:line="1" w:lineRule="exact"/>
    </w:pPr>
    <w:r>
      <w:rPr>
        <w:lang w:eastAsia="en-US" w:bidi="en-US"/>
      </w:rPr>
      <mc:AlternateContent>
        <mc:Choice Requires="wps">
          <w:drawing>
            <wp:anchor distT="0" distB="0" distL="114300" distR="114300" simplePos="0" relativeHeight="251663360" behindDoc="1" locked="0" layoutInCell="1" allowOverlap="1">
              <wp:simplePos x="0" y="0"/>
              <wp:positionH relativeFrom="page">
                <wp:posOffset>3728085</wp:posOffset>
              </wp:positionH>
              <wp:positionV relativeFrom="page">
                <wp:posOffset>9947275</wp:posOffset>
              </wp:positionV>
              <wp:extent cx="104775" cy="762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04775" cy="76200"/>
                      </a:xfrm>
                      <a:prstGeom prst="rect">
                        <a:avLst/>
                      </a:prstGeom>
                      <a:noFill/>
                      <a:ln>
                        <a:noFill/>
                      </a:ln>
                      <a:effectLst/>
                    </wps:spPr>
                    <wps:txbx>
                      <w:txbxContent>
                        <w:p w14:paraId="0C746367">
                          <w:pPr>
                            <w:pStyle w:val="352"/>
                          </w:pPr>
                          <w:r>
                            <w:fldChar w:fldCharType="begin"/>
                          </w:r>
                          <w:r>
                            <w:instrText xml:space="preserve"> PAGE \* MERGEFORMAT </w:instrText>
                          </w:r>
                          <w:r>
                            <w:fldChar w:fldCharType="separate"/>
                          </w:r>
                          <w:r>
                            <w:rPr>
                              <w:rFonts w:ascii="Times New Roman" w:hAnsi="Times New Roman" w:eastAsia="Times New Roman" w:cs="Times New Roman"/>
                            </w:rPr>
                            <w:t>58</w:t>
                          </w:r>
                          <w:r>
                            <w:rPr>
                              <w:rFonts w:ascii="Times New Roman" w:hAnsi="Times New Roman" w:eastAsia="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93.55pt;margin-top:783.25pt;height:6pt;width:8.25pt;mso-position-horizontal-relative:page;mso-position-vertical-relative:page;mso-wrap-style:none;z-index:-251653120;mso-width-relative:page;mso-height-relative:page;" filled="f" stroked="f" coordsize="21600,21600" o:gfxdata="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&#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O+pk2AAAAA0BAAAPAAAAAAAAAAEAIAAAACIAAABk&#10;cnMvZG93bnJldi54bWxQSwECFAAUAAAACACHTuJA0G/ZFs0BAACcAwAADgAAAAAAAAABACAAAAAn&#10;AQAAZHJzL2Uyb0RvYy54bWxQSwUGAAAAAAYABgBZAQAAZgUAAAAA&#10;">
              <v:fill on="f" focussize="0,0"/>
              <v:stroke on="f"/>
              <v:imagedata o:title=""/>
              <o:lock v:ext="edit" aspectratio="f"/>
              <v:textbox inset="0mm,0mm,0mm,0mm" style="mso-fit-shape-to-text:t;">
                <w:txbxContent>
                  <w:p w14:paraId="0C746367">
                    <w:pPr>
                      <w:pStyle w:val="352"/>
                    </w:pPr>
                    <w:r>
                      <w:fldChar w:fldCharType="begin"/>
                    </w:r>
                    <w:r>
                      <w:instrText xml:space="preserve"> PAGE \* MERGEFORMAT </w:instrText>
                    </w:r>
                    <w:r>
                      <w:fldChar w:fldCharType="separate"/>
                    </w:r>
                    <w:r>
                      <w:rPr>
                        <w:rFonts w:ascii="Times New Roman" w:hAnsi="Times New Roman" w:eastAsia="Times New Roman" w:cs="Times New Roman"/>
                      </w:rPr>
                      <w:t>58</w:t>
                    </w:r>
                    <w:r>
                      <w:rPr>
                        <w:rFonts w:ascii="Times New Roman" w:hAnsi="Times New Roman" w:eastAsia="Times New Roman" w:cs="Times New Roma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DFA04">
    <w:pPr>
      <w:pStyle w:val="68"/>
      <w:tabs>
        <w:tab w:val="clear" w:pos="4153"/>
        <w:tab w:val="clear" w:pos="8306"/>
      </w:tabs>
      <w:wordWrap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0F457">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F0F457">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F01A">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4D11">
                          <w:pPr>
                            <w:pStyle w:val="1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DB4D11">
                    <w:pPr>
                      <w:pStyle w:val="1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4AFE">
    <w:pPr>
      <w:pStyle w:val="68"/>
      <w:tabs>
        <w:tab w:val="clear" w:pos="4153"/>
        <w:tab w:val="clear" w:pos="8306"/>
      </w:tabs>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92115">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192115">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451FA">
    <w:pPr>
      <w:pStyle w:val="70"/>
      <w:tabs>
        <w:tab w:val="clear" w:pos="4153"/>
        <w:tab w:val="clear" w:pos="8306"/>
      </w:tabs>
      <w:rPr>
        <w:rFonts w:hint="eastAsia" w:ascii="宋体" w:hAnsi="宋体" w:eastAsia="宋体"/>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0037">
    <w:pPr>
      <w:pStyle w:val="70"/>
      <w:pBdr>
        <w:bottom w:val="none" w:color="000000" w:sz="0" w:space="1"/>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F8FE">
    <w:pPr>
      <w:spacing w:line="1" w:lineRule="exact"/>
    </w:pPr>
    <w:r>
      <w:rPr>
        <w:lang w:eastAsia="en-US" w:bidi="en-US"/>
      </w:rPr>
      <mc:AlternateContent>
        <mc:Choice Requires="wps">
          <w:drawing>
            <wp:anchor distT="0" distB="0" distL="114300" distR="114300" simplePos="0" relativeHeight="251661312" behindDoc="1" locked="0" layoutInCell="1" allowOverlap="1">
              <wp:simplePos x="0" y="0"/>
              <wp:positionH relativeFrom="page">
                <wp:posOffset>956310</wp:posOffset>
              </wp:positionH>
              <wp:positionV relativeFrom="page">
                <wp:posOffset>555625</wp:posOffset>
              </wp:positionV>
              <wp:extent cx="5638800" cy="1143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5638800" cy="114300"/>
                      </a:xfrm>
                      <a:prstGeom prst="rect">
                        <a:avLst/>
                      </a:prstGeom>
                      <a:noFill/>
                      <a:ln>
                        <a:noFill/>
                      </a:ln>
                      <a:effectLst/>
                    </wps:spPr>
                    <wps:txbx>
                      <w:txbxContent>
                        <w:p w14:paraId="27B4A1E1">
                          <w:pPr>
                            <w:pStyle w:val="17"/>
                            <w:rPr>
                              <w:rFonts w:hint="eastAsia" w:ascii="仿宋_GB2312" w:eastAsia="宋体"/>
                              <w:sz w:val="24"/>
                              <w:szCs w:val="24"/>
                              <w:lang w:eastAsia="zh-CN"/>
                            </w:rPr>
                          </w:pPr>
                          <w:r>
                            <w:rPr>
                              <w:rFonts w:hint="eastAsia" w:ascii="宋体" w:hAnsi="宋体" w:cs="宋体"/>
                              <w:szCs w:val="18"/>
                              <w:lang w:eastAsia="zh-CN"/>
                            </w:rPr>
                            <w:t>丽水兴恒工程咨询有限公司</w:t>
                          </w:r>
                          <w:r>
                            <w:rPr>
                              <w:rFonts w:hint="eastAsia" w:ascii="宋体" w:hAnsi="宋体" w:cs="宋体"/>
                              <w:szCs w:val="18"/>
                            </w:rPr>
                            <w:t xml:space="preserve">                                           电话/传真：</w:t>
                          </w:r>
                          <w:r>
                            <w:rPr>
                              <w:rFonts w:hint="eastAsia" w:ascii="宋体" w:hAnsi="宋体" w:cs="宋体"/>
                              <w:szCs w:val="18"/>
                              <w:lang w:eastAsia="zh-CN"/>
                            </w:rPr>
                            <w:t>0578-7116977</w:t>
                          </w:r>
                        </w:p>
                        <w:p w14:paraId="38F68217">
                          <w:pPr>
                            <w:pStyle w:val="352"/>
                            <w:tabs>
                              <w:tab w:val="right" w:pos="8880"/>
                            </w:tabs>
                          </w:pPr>
                        </w:p>
                      </w:txbxContent>
                    </wps:txbx>
                    <wps:bodyPr lIns="0" tIns="0" rIns="0" bIns="0">
                      <a:spAutoFit/>
                    </wps:bodyPr>
                  </wps:wsp>
                </a:graphicData>
              </a:graphic>
            </wp:anchor>
          </w:drawing>
        </mc:Choice>
        <mc:Fallback>
          <w:pict>
            <v:shape id="_x0000_s1026" o:spid="_x0000_s1026" o:spt="202" type="#_x0000_t202" style="position:absolute;left:0pt;margin-left:75.3pt;margin-top:43.75pt;height:9pt;width:444pt;mso-position-horizontal-relative:page;mso-position-vertical-relative:page;z-index:-251655168;mso-width-relative:page;mso-height-relative:page;" filled="f" stroked="f" coordsize="21600,21600" o:gfxdata="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jmhph1gAAAAsBAAAPAAAAAAAAAAEAIAAAACIAAABkcnMvZG93bnJl&#10;di54bWxQSwECFAAUAAAACACHTuJATNNgUsYBAACSAwAADgAAAAAAAAABACAAAAAlAQAAZHJzL2Uy&#10;b0RvYy54bWxQSwUGAAAAAAYABgBZAQAAXQUAAAAA&#10;">
              <v:fill on="f" focussize="0,0"/>
              <v:stroke on="f"/>
              <v:imagedata o:title=""/>
              <o:lock v:ext="edit" aspectratio="f"/>
              <v:textbox inset="0mm,0mm,0mm,0mm" style="mso-fit-shape-to-text:t;">
                <w:txbxContent>
                  <w:p w14:paraId="27B4A1E1">
                    <w:pPr>
                      <w:pStyle w:val="17"/>
                      <w:rPr>
                        <w:rFonts w:hint="eastAsia" w:ascii="仿宋_GB2312" w:eastAsia="宋体"/>
                        <w:sz w:val="24"/>
                        <w:szCs w:val="24"/>
                        <w:lang w:eastAsia="zh-CN"/>
                      </w:rPr>
                    </w:pPr>
                    <w:r>
                      <w:rPr>
                        <w:rFonts w:hint="eastAsia" w:ascii="宋体" w:hAnsi="宋体" w:cs="宋体"/>
                        <w:szCs w:val="18"/>
                        <w:lang w:eastAsia="zh-CN"/>
                      </w:rPr>
                      <w:t>丽水兴恒工程咨询有限公司</w:t>
                    </w:r>
                    <w:r>
                      <w:rPr>
                        <w:rFonts w:hint="eastAsia" w:ascii="宋体" w:hAnsi="宋体" w:cs="宋体"/>
                        <w:szCs w:val="18"/>
                      </w:rPr>
                      <w:t xml:space="preserve">                                           电话/传真：</w:t>
                    </w:r>
                    <w:r>
                      <w:rPr>
                        <w:rFonts w:hint="eastAsia" w:ascii="宋体" w:hAnsi="宋体" w:cs="宋体"/>
                        <w:szCs w:val="18"/>
                        <w:lang w:eastAsia="zh-CN"/>
                      </w:rPr>
                      <w:t>0578-7116977</w:t>
                    </w:r>
                  </w:p>
                  <w:p w14:paraId="38F68217">
                    <w:pPr>
                      <w:pStyle w:val="352"/>
                      <w:tabs>
                        <w:tab w:val="right" w:pos="8880"/>
                      </w:tabs>
                    </w:pPr>
                  </w:p>
                </w:txbxContent>
              </v:textbox>
            </v:shape>
          </w:pict>
        </mc:Fallback>
      </mc:AlternateContent>
    </w:r>
    <w:r>
      <w:rPr>
        <w:lang w:eastAsia="en-US" w:bidi="en-US"/>
      </w:rPr>
      <mc:AlternateContent>
        <mc:Choice Requires="wps">
          <w:drawing>
            <wp:anchor distT="0" distB="0" distL="114300" distR="114300" simplePos="0" relativeHeight="251659264" behindDoc="1" locked="0" layoutInCell="1" allowOverlap="1">
              <wp:simplePos x="0" y="0"/>
              <wp:positionH relativeFrom="page">
                <wp:posOffset>908685</wp:posOffset>
              </wp:positionH>
              <wp:positionV relativeFrom="page">
                <wp:posOffset>721995</wp:posOffset>
              </wp:positionV>
              <wp:extent cx="5762625" cy="0"/>
              <wp:effectExtent l="0" t="6350" r="0" b="6350"/>
              <wp:wrapNone/>
              <wp:docPr id="267" name="直接箭头连接符 267"/>
              <wp:cNvGraphicFramePr/>
              <a:graphic xmlns:a="http://schemas.openxmlformats.org/drawingml/2006/main">
                <a:graphicData uri="http://schemas.microsoft.com/office/word/2010/wordprocessingShape">
                  <wps:wsp>
                    <wps:cNvCnPr/>
                    <wps:spPr>
                      <a:xfrm>
                        <a:off x="0" y="0"/>
                        <a:ext cx="5762625"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71.55pt;margin-top:56.85pt;height:0pt;width:453.75pt;mso-position-horizontal-relative:page;mso-position-vertical-relative:page;z-index:-251657216;mso-width-relative:page;mso-height-relative:page;" filled="f" stroked="t" coordsize="21600,21600" o:gfxdata="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&#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ifz31wAAAAwBAAAPAAAAAAAAAAEAIAAAACIAAABk&#10;cnMvZG93bnJldi54bWxQSwECFAAUAAAACACHTuJA8lQHRc4BAAB8AwAADgAAAAAAAAABACAAAAAm&#10;AQAAZHJzL2Uyb0RvYy54bWxQSwUGAAAAAAYABgBZAQAAZgU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E7E3">
    <w:pPr>
      <w:spacing w:line="1" w:lineRule="exact"/>
    </w:pPr>
    <w:r>
      <w:rPr>
        <w:lang w:eastAsia="en-US" w:bidi="en-US"/>
      </w:rPr>
      <mc:AlternateContent>
        <mc:Choice Requires="wps">
          <w:drawing>
            <wp:anchor distT="0" distB="0" distL="114300" distR="114300" simplePos="0" relativeHeight="251662336" behindDoc="1" locked="0" layoutInCell="1" allowOverlap="1">
              <wp:simplePos x="0" y="0"/>
              <wp:positionH relativeFrom="page">
                <wp:posOffset>956310</wp:posOffset>
              </wp:positionH>
              <wp:positionV relativeFrom="page">
                <wp:posOffset>555625</wp:posOffset>
              </wp:positionV>
              <wp:extent cx="5638800" cy="1143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5638800" cy="114300"/>
                      </a:xfrm>
                      <a:prstGeom prst="rect">
                        <a:avLst/>
                      </a:prstGeom>
                      <a:noFill/>
                      <a:ln>
                        <a:noFill/>
                      </a:ln>
                      <a:effectLst/>
                    </wps:spPr>
                    <wps:txbx>
                      <w:txbxContent>
                        <w:p w14:paraId="77711C09">
                          <w:pPr>
                            <w:pStyle w:val="352"/>
                            <w:tabs>
                              <w:tab w:val="right" w:pos="8880"/>
                            </w:tabs>
                          </w:pPr>
                          <w:r>
                            <w:rPr>
                              <w:rFonts w:hint="eastAsia"/>
                              <w:color w:val="000000"/>
                              <w:lang w:eastAsia="zh-CN"/>
                            </w:rPr>
                            <w:t>龙泉中信项目管理有限公司</w:t>
                          </w:r>
                          <w:r>
                            <w:rPr>
                              <w:color w:val="000000"/>
                            </w:rPr>
                            <w:tab/>
                          </w:r>
                          <w:r>
                            <w:rPr>
                              <w:color w:val="000000"/>
                            </w:rPr>
                            <w:t>电话/传真：</w:t>
                          </w:r>
                          <w:r>
                            <w:rPr>
                              <w:rFonts w:hint="eastAsia" w:ascii="Times New Roman" w:hAnsi="Times New Roman" w:cs="Times New Roman"/>
                              <w:color w:val="000000"/>
                              <w:lang w:val="en-US" w:eastAsia="zh-CN" w:bidi="en-US"/>
                            </w:rPr>
                            <w:t>0578-7116977</w:t>
                          </w:r>
                        </w:p>
                      </w:txbxContent>
                    </wps:txbx>
                    <wps:bodyPr lIns="0" tIns="0" rIns="0" bIns="0">
                      <a:spAutoFit/>
                    </wps:bodyPr>
                  </wps:wsp>
                </a:graphicData>
              </a:graphic>
            </wp:anchor>
          </w:drawing>
        </mc:Choice>
        <mc:Fallback>
          <w:pict>
            <v:shape id="_x0000_s1026" o:spid="_x0000_s1026" o:spt="202" type="#_x0000_t202" style="position:absolute;left:0pt;margin-left:75.3pt;margin-top:43.75pt;height:9pt;width:444pt;mso-position-horizontal-relative:page;mso-position-vertical-relative:page;z-index:-251654144;mso-width-relative:page;mso-height-relative:page;" filled="f" stroked="f" coordsize="21600,21600" o:gfxdata="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OaGmHWAAAACwEAAA8AAAAAAAAAAQAgAAAAIgAAAGRycy9kb3ducmV2&#10;LnhtbFBLAQIUABQAAAAIAIdO4kA0jlTyxQEAAJIDAAAOAAAAAAAAAAEAIAAAACUBAABkcnMvZTJv&#10;RG9jLnhtbFBLBQYAAAAABgAGAFkBAABcBQAAAAA=&#10;">
              <v:fill on="f" focussize="0,0"/>
              <v:stroke on="f"/>
              <v:imagedata o:title=""/>
              <o:lock v:ext="edit" aspectratio="f"/>
              <v:textbox inset="0mm,0mm,0mm,0mm" style="mso-fit-shape-to-text:t;">
                <w:txbxContent>
                  <w:p w14:paraId="77711C09">
                    <w:pPr>
                      <w:pStyle w:val="352"/>
                      <w:tabs>
                        <w:tab w:val="right" w:pos="8880"/>
                      </w:tabs>
                    </w:pPr>
                    <w:r>
                      <w:rPr>
                        <w:rFonts w:hint="eastAsia"/>
                        <w:color w:val="000000"/>
                        <w:lang w:eastAsia="zh-CN"/>
                      </w:rPr>
                      <w:t>龙泉中信项目管理有限公司</w:t>
                    </w:r>
                    <w:r>
                      <w:rPr>
                        <w:color w:val="000000"/>
                      </w:rPr>
                      <w:tab/>
                    </w:r>
                    <w:r>
                      <w:rPr>
                        <w:color w:val="000000"/>
                      </w:rPr>
                      <w:t>电话/传真：</w:t>
                    </w:r>
                    <w:r>
                      <w:rPr>
                        <w:rFonts w:hint="eastAsia" w:ascii="Times New Roman" w:hAnsi="Times New Roman" w:cs="Times New Roman"/>
                        <w:color w:val="000000"/>
                        <w:lang w:val="en-US" w:eastAsia="zh-CN" w:bidi="en-US"/>
                      </w:rPr>
                      <w:t>0578-7116977</w:t>
                    </w:r>
                  </w:p>
                </w:txbxContent>
              </v:textbox>
            </v:shape>
          </w:pict>
        </mc:Fallback>
      </mc:AlternateContent>
    </w:r>
    <w:r>
      <w:rPr>
        <w:lang w:eastAsia="en-US" w:bidi="en-US"/>
      </w:rPr>
      <mc:AlternateContent>
        <mc:Choice Requires="wps">
          <w:drawing>
            <wp:anchor distT="0" distB="0" distL="114300" distR="114300" simplePos="0" relativeHeight="251660288" behindDoc="1" locked="0" layoutInCell="1" allowOverlap="1">
              <wp:simplePos x="0" y="0"/>
              <wp:positionH relativeFrom="page">
                <wp:posOffset>908685</wp:posOffset>
              </wp:positionH>
              <wp:positionV relativeFrom="page">
                <wp:posOffset>721995</wp:posOffset>
              </wp:positionV>
              <wp:extent cx="5762625" cy="0"/>
              <wp:effectExtent l="0" t="6350" r="0" b="6350"/>
              <wp:wrapNone/>
              <wp:docPr id="272" name="直接箭头连接符 272"/>
              <wp:cNvGraphicFramePr/>
              <a:graphic xmlns:a="http://schemas.openxmlformats.org/drawingml/2006/main">
                <a:graphicData uri="http://schemas.microsoft.com/office/word/2010/wordprocessingShape">
                  <wps:wsp>
                    <wps:cNvCnPr/>
                    <wps:spPr>
                      <a:xfrm>
                        <a:off x="0" y="0"/>
                        <a:ext cx="5762625" cy="0"/>
                      </a:xfrm>
                      <a:prstGeom prst="straightConnector1">
                        <a:avLst/>
                      </a:prstGeom>
                      <a:ln w="12700">
                        <a:solidFill>
                          <a:srgbClr val="FFFFFF"/>
                        </a:solidFill>
                      </a:ln>
                      <a:effectLst/>
                    </wps:spPr>
                    <wps:bodyPr/>
                  </wps:wsp>
                </a:graphicData>
              </a:graphic>
            </wp:anchor>
          </w:drawing>
        </mc:Choice>
        <mc:Fallback>
          <w:pict>
            <v:shape id="_x0000_s1026" o:spid="_x0000_s1026" o:spt="32" type="#_x0000_t32" style="position:absolute;left:0pt;margin-left:71.55pt;margin-top:56.85pt;height:0pt;width:453.75pt;mso-position-horizontal-relative:page;mso-position-vertical-relative:page;z-index:-251656192;mso-width-relative:page;mso-height-relative:page;" filled="f" stroked="t" coordsize="21600,21600" o:gfxdata="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&#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ifz31wAAAAwBAAAPAAAAAAAAAAEAIAAAACIAAABk&#10;cnMvZG93bnJldi54bWxQSwECFAAUAAAACACHTuJAn22mIc4BAAB8AwAADgAAAAAAAAABACAAAAAm&#10;AQAAZHJzL2Uyb0RvYy54bWxQSwUGAAAAAAYABgBZAQAAZg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F56D1">
    <w:pPr>
      <w:pStyle w:val="70"/>
      <w:tabs>
        <w:tab w:val="clear" w:pos="4153"/>
        <w:tab w:val="clear" w:pos="8306"/>
      </w:tabs>
      <w:rPr>
        <w:rFonts w:hint="eastAsia" w:ascii="宋体" w:hAnsi="宋体" w:eastAsia="宋体"/>
        <w:szCs w:val="18"/>
        <w:lang w:eastAsia="zh-CN"/>
      </w:rPr>
    </w:pPr>
    <w:r>
      <w:rPr>
        <w:rFonts w:hint="eastAsia" w:ascii="宋体" w:hAnsi="宋体" w:eastAsia="宋体"/>
        <w:szCs w:val="18"/>
        <w:lang w:eastAsia="zh-CN"/>
      </w:rPr>
      <w:t>丽水兴恒工程咨询有限公司</w:t>
    </w:r>
    <w:r>
      <w:rPr>
        <w:rFonts w:hint="eastAsia" w:ascii="宋体" w:hAnsi="宋体"/>
        <w:szCs w:val="18"/>
      </w:rPr>
      <w:t xml:space="preserve">                                                 电话：</w:t>
    </w:r>
    <w:r>
      <w:rPr>
        <w:rFonts w:hint="eastAsia" w:ascii="宋体" w:hAnsi="宋体" w:eastAsia="宋体"/>
        <w:szCs w:val="18"/>
        <w:lang w:eastAsia="zh-CN"/>
      </w:rPr>
      <w:t>0578-7116977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563C">
    <w:pPr>
      <w:pStyle w:val="17"/>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B6C6F"/>
    <w:multiLevelType w:val="singleLevel"/>
    <w:tmpl w:val="8CEB6C6F"/>
    <w:lvl w:ilvl="0" w:tentative="0">
      <w:start w:val="1"/>
      <w:numFmt w:val="decimal"/>
      <w:lvlText w:val="%1."/>
      <w:lvlJc w:val="left"/>
      <w:pPr>
        <w:tabs>
          <w:tab w:val="left" w:pos="312"/>
        </w:tabs>
      </w:pPr>
    </w:lvl>
  </w:abstractNum>
  <w:abstractNum w:abstractNumId="1">
    <w:nsid w:val="ACE0CA1A"/>
    <w:multiLevelType w:val="singleLevel"/>
    <w:tmpl w:val="ACE0CA1A"/>
    <w:lvl w:ilvl="0" w:tentative="0">
      <w:start w:val="4"/>
      <w:numFmt w:val="decimal"/>
      <w:lvlText w:val="%1."/>
      <w:lvlJc w:val="left"/>
      <w:pPr>
        <w:tabs>
          <w:tab w:val="left" w:pos="312"/>
        </w:tabs>
      </w:pPr>
    </w:lvl>
  </w:abstractNum>
  <w:abstractNum w:abstractNumId="2">
    <w:nsid w:val="F293D789"/>
    <w:multiLevelType w:val="singleLevel"/>
    <w:tmpl w:val="F293D789"/>
    <w:lvl w:ilvl="0" w:tentative="0">
      <w:start w:val="2"/>
      <w:numFmt w:val="decimal"/>
      <w:suff w:val="nothing"/>
      <w:lvlText w:val="%1、"/>
      <w:lvlJc w:val="left"/>
    </w:lvl>
  </w:abstractNum>
  <w:abstractNum w:abstractNumId="3">
    <w:nsid w:val="012B29F8"/>
    <w:multiLevelType w:val="singleLevel"/>
    <w:tmpl w:val="012B29F8"/>
    <w:lvl w:ilvl="0" w:tentative="0">
      <w:start w:val="1"/>
      <w:numFmt w:val="decimal"/>
      <w:suff w:val="space"/>
      <w:lvlText w:val="%1."/>
      <w:lvlJc w:val="left"/>
    </w:lvl>
  </w:abstractNum>
  <w:abstractNum w:abstractNumId="4">
    <w:nsid w:val="2C0839FC"/>
    <w:multiLevelType w:val="singleLevel"/>
    <w:tmpl w:val="2C0839FC"/>
    <w:lvl w:ilvl="0" w:tentative="0">
      <w:start w:val="1"/>
      <w:numFmt w:val="decimal"/>
      <w:suff w:val="space"/>
      <w:lvlText w:val="%1."/>
      <w:lvlJc w:val="left"/>
    </w:lvl>
  </w:abstractNum>
  <w:abstractNum w:abstractNumId="5">
    <w:nsid w:val="3ADC388B"/>
    <w:multiLevelType w:val="singleLevel"/>
    <w:tmpl w:val="3ADC388B"/>
    <w:lvl w:ilvl="0" w:tentative="0">
      <w:start w:val="3"/>
      <w:numFmt w:val="decimal"/>
      <w:suff w:val="nothing"/>
      <w:lvlText w:val="%1、"/>
      <w:lvlJc w:val="left"/>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TM0NTkyYjBlMzBhZGExNzdmZTExN2NjNDc2MzYifQ=="/>
  </w:docVars>
  <w:rsids>
    <w:rsidRoot w:val="00000000"/>
    <w:rsid w:val="00337586"/>
    <w:rsid w:val="00AD4092"/>
    <w:rsid w:val="015754F6"/>
    <w:rsid w:val="028A358E"/>
    <w:rsid w:val="036F35B2"/>
    <w:rsid w:val="03DB41BC"/>
    <w:rsid w:val="064F2C99"/>
    <w:rsid w:val="08C07E24"/>
    <w:rsid w:val="097C1F9D"/>
    <w:rsid w:val="09E23E57"/>
    <w:rsid w:val="09F204B1"/>
    <w:rsid w:val="0BA10077"/>
    <w:rsid w:val="0BBC4A34"/>
    <w:rsid w:val="0BF971CB"/>
    <w:rsid w:val="0CC22E1B"/>
    <w:rsid w:val="0E1F2A05"/>
    <w:rsid w:val="0E7E5378"/>
    <w:rsid w:val="0E9F3428"/>
    <w:rsid w:val="0F1A2BED"/>
    <w:rsid w:val="0FA45957"/>
    <w:rsid w:val="0FDA765A"/>
    <w:rsid w:val="0FF47BD4"/>
    <w:rsid w:val="10D27CCB"/>
    <w:rsid w:val="11496C09"/>
    <w:rsid w:val="115078BE"/>
    <w:rsid w:val="11766E1A"/>
    <w:rsid w:val="11A93B4C"/>
    <w:rsid w:val="12143EC2"/>
    <w:rsid w:val="126E65B2"/>
    <w:rsid w:val="130059ED"/>
    <w:rsid w:val="13497371"/>
    <w:rsid w:val="13573133"/>
    <w:rsid w:val="13581385"/>
    <w:rsid w:val="145B4F7A"/>
    <w:rsid w:val="1493718D"/>
    <w:rsid w:val="149F2A96"/>
    <w:rsid w:val="14CD7B51"/>
    <w:rsid w:val="16777D74"/>
    <w:rsid w:val="175207E1"/>
    <w:rsid w:val="176D5C4E"/>
    <w:rsid w:val="177D5F91"/>
    <w:rsid w:val="17DE07C9"/>
    <w:rsid w:val="18CA780F"/>
    <w:rsid w:val="195425EF"/>
    <w:rsid w:val="19E82D37"/>
    <w:rsid w:val="1A18186E"/>
    <w:rsid w:val="1A8B7157"/>
    <w:rsid w:val="1BA56A44"/>
    <w:rsid w:val="1BE45119"/>
    <w:rsid w:val="1C0C71B1"/>
    <w:rsid w:val="1D9A5B6C"/>
    <w:rsid w:val="1E4B6CFA"/>
    <w:rsid w:val="1EA817D3"/>
    <w:rsid w:val="1EA81F29"/>
    <w:rsid w:val="1F114ADE"/>
    <w:rsid w:val="1F52137F"/>
    <w:rsid w:val="203211B0"/>
    <w:rsid w:val="20CC5161"/>
    <w:rsid w:val="20D00BDD"/>
    <w:rsid w:val="214116AB"/>
    <w:rsid w:val="22C834C1"/>
    <w:rsid w:val="233125F1"/>
    <w:rsid w:val="23F84E05"/>
    <w:rsid w:val="26F316F2"/>
    <w:rsid w:val="27E47866"/>
    <w:rsid w:val="27ED6D8D"/>
    <w:rsid w:val="28100029"/>
    <w:rsid w:val="28854FF7"/>
    <w:rsid w:val="28A329BF"/>
    <w:rsid w:val="28FE2577"/>
    <w:rsid w:val="2ADC41F2"/>
    <w:rsid w:val="2C041C52"/>
    <w:rsid w:val="2C9553DA"/>
    <w:rsid w:val="2D0513C2"/>
    <w:rsid w:val="2D203523"/>
    <w:rsid w:val="2E7C1A67"/>
    <w:rsid w:val="2E9372BE"/>
    <w:rsid w:val="2F2D4456"/>
    <w:rsid w:val="2F695676"/>
    <w:rsid w:val="32570D9C"/>
    <w:rsid w:val="32877139"/>
    <w:rsid w:val="34455796"/>
    <w:rsid w:val="349E076A"/>
    <w:rsid w:val="34C37F04"/>
    <w:rsid w:val="34CA051C"/>
    <w:rsid w:val="34D4418C"/>
    <w:rsid w:val="351153E0"/>
    <w:rsid w:val="355F1598"/>
    <w:rsid w:val="360F4403"/>
    <w:rsid w:val="366003CD"/>
    <w:rsid w:val="368A71F8"/>
    <w:rsid w:val="393C6ED0"/>
    <w:rsid w:val="3A712BA9"/>
    <w:rsid w:val="3A8F1281"/>
    <w:rsid w:val="3BD553B9"/>
    <w:rsid w:val="3C076D0B"/>
    <w:rsid w:val="3CD840E3"/>
    <w:rsid w:val="3DD75419"/>
    <w:rsid w:val="3E214DF5"/>
    <w:rsid w:val="3FDF05B5"/>
    <w:rsid w:val="40185875"/>
    <w:rsid w:val="40457217"/>
    <w:rsid w:val="40622A0C"/>
    <w:rsid w:val="422C18CD"/>
    <w:rsid w:val="42A1347F"/>
    <w:rsid w:val="42B24A8E"/>
    <w:rsid w:val="434846C3"/>
    <w:rsid w:val="448667BD"/>
    <w:rsid w:val="44E1092B"/>
    <w:rsid w:val="45216F7A"/>
    <w:rsid w:val="45D93CF8"/>
    <w:rsid w:val="466469E8"/>
    <w:rsid w:val="47B62F43"/>
    <w:rsid w:val="49FB248F"/>
    <w:rsid w:val="4A2C32C1"/>
    <w:rsid w:val="4A4F6337"/>
    <w:rsid w:val="4BF06E35"/>
    <w:rsid w:val="4C8A7AFA"/>
    <w:rsid w:val="4CB26FC3"/>
    <w:rsid w:val="4E00157C"/>
    <w:rsid w:val="4E9B5FEF"/>
    <w:rsid w:val="4EA7042E"/>
    <w:rsid w:val="4ECC0AD3"/>
    <w:rsid w:val="4F1C60BB"/>
    <w:rsid w:val="4F3A5808"/>
    <w:rsid w:val="4F5B2940"/>
    <w:rsid w:val="51031C29"/>
    <w:rsid w:val="52302CEC"/>
    <w:rsid w:val="529D5BFF"/>
    <w:rsid w:val="53E33EC5"/>
    <w:rsid w:val="53ED2679"/>
    <w:rsid w:val="541977FF"/>
    <w:rsid w:val="54AA6F8B"/>
    <w:rsid w:val="54C70EC0"/>
    <w:rsid w:val="54DC1ACA"/>
    <w:rsid w:val="55477AC8"/>
    <w:rsid w:val="555018D5"/>
    <w:rsid w:val="55590EF6"/>
    <w:rsid w:val="558B5867"/>
    <w:rsid w:val="558C043F"/>
    <w:rsid w:val="56044479"/>
    <w:rsid w:val="56863DB1"/>
    <w:rsid w:val="58030761"/>
    <w:rsid w:val="59AF6DF2"/>
    <w:rsid w:val="5A663955"/>
    <w:rsid w:val="5A8C1328"/>
    <w:rsid w:val="5A951B44"/>
    <w:rsid w:val="5AC661A1"/>
    <w:rsid w:val="5B377DD3"/>
    <w:rsid w:val="5B435A44"/>
    <w:rsid w:val="5C752096"/>
    <w:rsid w:val="5D155969"/>
    <w:rsid w:val="5D6A6301"/>
    <w:rsid w:val="5DEA03F9"/>
    <w:rsid w:val="5EEF6A28"/>
    <w:rsid w:val="5F0674B4"/>
    <w:rsid w:val="5F1F0576"/>
    <w:rsid w:val="5F274BAB"/>
    <w:rsid w:val="5FC03B07"/>
    <w:rsid w:val="6037393A"/>
    <w:rsid w:val="607E588E"/>
    <w:rsid w:val="61AD1239"/>
    <w:rsid w:val="62514EEA"/>
    <w:rsid w:val="63C65EE8"/>
    <w:rsid w:val="644A2036"/>
    <w:rsid w:val="64DD5506"/>
    <w:rsid w:val="65123B82"/>
    <w:rsid w:val="653F16F5"/>
    <w:rsid w:val="656D4F75"/>
    <w:rsid w:val="656E2178"/>
    <w:rsid w:val="65752C9E"/>
    <w:rsid w:val="65C21C5B"/>
    <w:rsid w:val="65D2520A"/>
    <w:rsid w:val="65F7489C"/>
    <w:rsid w:val="67E1286C"/>
    <w:rsid w:val="68CC36FD"/>
    <w:rsid w:val="699F52E8"/>
    <w:rsid w:val="69F72FE2"/>
    <w:rsid w:val="6A2F2AA5"/>
    <w:rsid w:val="6BAD2A66"/>
    <w:rsid w:val="6BDC70EC"/>
    <w:rsid w:val="6C7C1180"/>
    <w:rsid w:val="6CD02693"/>
    <w:rsid w:val="6DEA7FA1"/>
    <w:rsid w:val="6E3E1EFE"/>
    <w:rsid w:val="6E6279D2"/>
    <w:rsid w:val="6EA2087C"/>
    <w:rsid w:val="6F466928"/>
    <w:rsid w:val="70671D7D"/>
    <w:rsid w:val="70B14DA6"/>
    <w:rsid w:val="715E6CDC"/>
    <w:rsid w:val="728C5ACB"/>
    <w:rsid w:val="72A44BC2"/>
    <w:rsid w:val="72B34E05"/>
    <w:rsid w:val="72EE22E1"/>
    <w:rsid w:val="734B7734"/>
    <w:rsid w:val="739B5BFD"/>
    <w:rsid w:val="74BA55BD"/>
    <w:rsid w:val="7533251D"/>
    <w:rsid w:val="75931EF7"/>
    <w:rsid w:val="75AE1ED4"/>
    <w:rsid w:val="762304F4"/>
    <w:rsid w:val="76FD0D45"/>
    <w:rsid w:val="773B09FC"/>
    <w:rsid w:val="77AF70FD"/>
    <w:rsid w:val="78492978"/>
    <w:rsid w:val="799E680F"/>
    <w:rsid w:val="7AAB7991"/>
    <w:rsid w:val="7B203D85"/>
    <w:rsid w:val="7BFC15CB"/>
    <w:rsid w:val="7C3F0477"/>
    <w:rsid w:val="7CFB7CE5"/>
    <w:rsid w:val="7D037F70"/>
    <w:rsid w:val="7DD3202E"/>
    <w:rsid w:val="7F284E23"/>
    <w:rsid w:val="7F8C2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1"/>
    <w:qFormat/>
    <w:uiPriority w:val="0"/>
    <w:rPr>
      <w:rFonts w:ascii="Times New Roman" w:hAnsi="Times New Roman" w:eastAsia="Times New Roman" w:cs="Times New Roman"/>
      <w:sz w:val="24"/>
      <w:szCs w:val="24"/>
      <w:lang w:val="en-US"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sz w:val="21"/>
    </w:rPr>
  </w:style>
  <w:style w:type="paragraph" w:styleId="3">
    <w:name w:val="Body Text"/>
    <w:basedOn w:val="1"/>
    <w:next w:val="4"/>
    <w:qFormat/>
    <w:uiPriority w:val="0"/>
    <w:pPr>
      <w:spacing w:line="432" w:lineRule="auto"/>
    </w:pPr>
    <w:rPr>
      <w:rFonts w:ascii="仿宋_GB2312" w:eastAsia="仿宋_GB2312"/>
      <w:sz w:val="28"/>
    </w:rPr>
  </w:style>
  <w:style w:type="paragraph" w:styleId="4">
    <w:name w:val="Body Text First Indent"/>
    <w:basedOn w:val="3"/>
    <w:qFormat/>
    <w:uiPriority w:val="0"/>
    <w:pPr>
      <w:spacing w:after="120" w:line="240" w:lineRule="auto"/>
      <w:ind w:firstLine="420" w:firstLineChars="100"/>
    </w:pPr>
    <w:rPr>
      <w:rFonts w:ascii="Times New Roman" w:eastAsia="宋体"/>
      <w:sz w:val="21"/>
    </w:rPr>
  </w:style>
  <w:style w:type="paragraph" w:styleId="7">
    <w:name w:val="table of authorities"/>
    <w:basedOn w:val="1"/>
    <w:next w:val="1"/>
    <w:qFormat/>
    <w:uiPriority w:val="0"/>
    <w:pPr>
      <w:ind w:left="420" w:leftChars="200"/>
    </w:pPr>
  </w:style>
  <w:style w:type="paragraph" w:styleId="8">
    <w:name w:val="Normal Indent"/>
    <w:basedOn w:val="1"/>
    <w:qFormat/>
    <w:uiPriority w:val="0"/>
    <w:pPr>
      <w:ind w:firstLine="420"/>
    </w:pPr>
    <w:rPr>
      <w:rFonts w:ascii="Times New Roman" w:hAnsi="Times New Roman"/>
      <w:szCs w:val="20"/>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qFormat/>
    <w:uiPriority w:val="0"/>
    <w:pPr>
      <w:jc w:val="left"/>
    </w:pPr>
  </w:style>
  <w:style w:type="paragraph" w:styleId="11">
    <w:name w:val="Body Text Indent"/>
    <w:basedOn w:val="1"/>
    <w:next w:val="1"/>
    <w:qFormat/>
    <w:uiPriority w:val="0"/>
    <w:pPr>
      <w:ind w:firstLine="540"/>
    </w:pPr>
    <w:rPr>
      <w:sz w:val="28"/>
      <w:szCs w:val="20"/>
    </w:rPr>
  </w:style>
  <w:style w:type="paragraph" w:styleId="12">
    <w:name w:val="Plain Text"/>
    <w:basedOn w:val="1"/>
    <w:next w:val="1"/>
    <w:qFormat/>
    <w:uiPriority w:val="0"/>
    <w:pPr>
      <w:jc w:val="left"/>
    </w:pPr>
    <w:rPr>
      <w:rFonts w:ascii="宋体" w:hAnsi="Courier New"/>
      <w:sz w:val="24"/>
      <w:szCs w:val="20"/>
    </w:rPr>
  </w:style>
  <w:style w:type="paragraph" w:styleId="13">
    <w:name w:val="toc 8"/>
    <w:basedOn w:val="1"/>
    <w:next w:val="1"/>
    <w:unhideWhenUsed/>
    <w:qFormat/>
    <w:uiPriority w:val="39"/>
    <w:pPr>
      <w:ind w:left="2940" w:leftChars="1400"/>
    </w:pPr>
  </w:style>
  <w:style w:type="paragraph" w:styleId="14">
    <w:name w:val="Body Text Indent 2"/>
    <w:basedOn w:val="1"/>
    <w:qFormat/>
    <w:uiPriority w:val="0"/>
    <w:pPr>
      <w:snapToGrid w:val="0"/>
      <w:spacing w:line="400" w:lineRule="exact"/>
      <w:ind w:firstLine="480"/>
    </w:pPr>
    <w:rPr>
      <w:rFonts w:eastAsia="仿宋_GB2312"/>
      <w:sz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szCs w:val="20"/>
    </w:rPr>
  </w:style>
  <w:style w:type="paragraph" w:styleId="18">
    <w:name w:val="toc 1"/>
    <w:basedOn w:val="1"/>
    <w:next w:val="1"/>
    <w:qFormat/>
    <w:uiPriority w:val="39"/>
  </w:style>
  <w:style w:type="paragraph" w:styleId="19">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Arial" w:hAnsi="Arial" w:cs="Arial"/>
      <w:b/>
      <w:bCs/>
      <w:sz w:val="32"/>
      <w:szCs w:val="32"/>
    </w:rPr>
  </w:style>
  <w:style w:type="paragraph" w:styleId="22">
    <w:name w:val="Body Text First Indent 2"/>
    <w:basedOn w:val="11"/>
    <w:next w:val="23"/>
    <w:qFormat/>
    <w:uiPriority w:val="0"/>
    <w:pPr>
      <w:spacing w:line="360" w:lineRule="auto"/>
      <w:ind w:firstLine="420" w:firstLineChars="200"/>
    </w:pPr>
    <w:rPr>
      <w:sz w:val="24"/>
      <w:szCs w:val="22"/>
    </w:rPr>
  </w:style>
  <w:style w:type="paragraph" w:customStyle="1" w:styleId="23">
    <w:name w:val="xl53"/>
    <w:basedOn w:val="1"/>
    <w:next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ascii="宋体" w:hAnsi="宋体"/>
      <w:b/>
      <w:bCs/>
      <w:kern w:val="0"/>
      <w:sz w:val="20"/>
      <w:szCs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Emphasis"/>
    <w:basedOn w:val="26"/>
    <w:qFormat/>
    <w:uiPriority w:val="0"/>
    <w:rPr>
      <w:i/>
    </w:rPr>
  </w:style>
  <w:style w:type="paragraph" w:customStyle="1" w:styleId="29">
    <w:name w:val="标题 11"/>
    <w:basedOn w:val="1"/>
    <w:link w:val="43"/>
    <w:qFormat/>
    <w:uiPriority w:val="0"/>
    <w:pPr>
      <w:keepNext/>
      <w:autoSpaceDE w:val="0"/>
      <w:autoSpaceDN w:val="0"/>
      <w:spacing w:line="360" w:lineRule="auto"/>
      <w:jc w:val="center"/>
      <w:outlineLvl w:val="0"/>
    </w:pPr>
    <w:rPr>
      <w:rFonts w:ascii="仿宋_GB2312" w:hAnsi="Calibri" w:eastAsia="仿宋_GB2312"/>
      <w:b/>
      <w:sz w:val="44"/>
    </w:rPr>
  </w:style>
  <w:style w:type="paragraph" w:customStyle="1" w:styleId="30">
    <w:name w:val="标题 21"/>
    <w:basedOn w:val="1"/>
    <w:next w:val="1"/>
    <w:link w:val="44"/>
    <w:qFormat/>
    <w:uiPriority w:val="0"/>
    <w:pPr>
      <w:keepNext/>
      <w:snapToGrid w:val="0"/>
      <w:spacing w:before="120" w:after="120" w:line="360" w:lineRule="auto"/>
      <w:jc w:val="center"/>
      <w:outlineLvl w:val="1"/>
    </w:pPr>
    <w:rPr>
      <w:rFonts w:ascii="仿宋_GB2312" w:hAnsi="Calibri" w:eastAsia="仿宋_GB2312"/>
      <w:b/>
      <w:kern w:val="0"/>
      <w:sz w:val="36"/>
      <w:szCs w:val="20"/>
    </w:rPr>
  </w:style>
  <w:style w:type="paragraph" w:customStyle="1" w:styleId="31">
    <w:name w:val="标题 31"/>
    <w:basedOn w:val="1"/>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customStyle="1" w:styleId="32">
    <w:name w:val="标题 41"/>
    <w:basedOn w:val="1"/>
    <w:link w:val="45"/>
    <w:qFormat/>
    <w:uiPriority w:val="0"/>
    <w:pPr>
      <w:keepLines/>
      <w:widowControl/>
      <w:spacing w:before="280" w:after="290" w:line="372" w:lineRule="auto"/>
      <w:outlineLvl w:val="3"/>
    </w:pPr>
    <w:rPr>
      <w:rFonts w:ascii="Arial" w:hAnsi="Arial" w:eastAsia="黑体"/>
      <w:b/>
      <w:color w:val="000000"/>
      <w:sz w:val="28"/>
      <w:szCs w:val="20"/>
    </w:rPr>
  </w:style>
  <w:style w:type="paragraph" w:customStyle="1" w:styleId="33">
    <w:name w:val="标题 51"/>
    <w:basedOn w:val="1"/>
    <w:link w:val="46"/>
    <w:qFormat/>
    <w:uiPriority w:val="0"/>
    <w:pPr>
      <w:keepLines/>
      <w:widowControl/>
      <w:spacing w:before="280" w:after="290" w:line="372" w:lineRule="auto"/>
      <w:outlineLvl w:val="4"/>
    </w:pPr>
    <w:rPr>
      <w:rFonts w:ascii="Calibri" w:hAnsi="Calibri"/>
      <w:b/>
      <w:color w:val="000000"/>
      <w:sz w:val="28"/>
      <w:szCs w:val="20"/>
    </w:rPr>
  </w:style>
  <w:style w:type="paragraph" w:customStyle="1" w:styleId="34">
    <w:name w:val="标题 61"/>
    <w:basedOn w:val="1"/>
    <w:link w:val="47"/>
    <w:qFormat/>
    <w:uiPriority w:val="0"/>
    <w:pPr>
      <w:keepLines/>
      <w:widowControl/>
      <w:spacing w:before="240" w:after="64" w:line="312" w:lineRule="auto"/>
      <w:outlineLvl w:val="5"/>
    </w:pPr>
    <w:rPr>
      <w:rFonts w:ascii="Arial" w:hAnsi="Arial" w:eastAsia="黑体"/>
      <w:b/>
      <w:color w:val="000000"/>
      <w:sz w:val="24"/>
      <w:szCs w:val="20"/>
    </w:rPr>
  </w:style>
  <w:style w:type="paragraph" w:customStyle="1" w:styleId="35">
    <w:name w:val="标题 71"/>
    <w:basedOn w:val="1"/>
    <w:link w:val="48"/>
    <w:qFormat/>
    <w:uiPriority w:val="0"/>
    <w:pPr>
      <w:keepLines/>
      <w:widowControl/>
      <w:spacing w:before="240" w:after="64" w:line="312" w:lineRule="auto"/>
      <w:outlineLvl w:val="6"/>
    </w:pPr>
    <w:rPr>
      <w:rFonts w:ascii="Calibri" w:hAnsi="Calibri"/>
      <w:b/>
      <w:color w:val="000000"/>
      <w:sz w:val="24"/>
      <w:szCs w:val="20"/>
    </w:rPr>
  </w:style>
  <w:style w:type="paragraph" w:customStyle="1" w:styleId="36">
    <w:name w:val="标题 81"/>
    <w:basedOn w:val="1"/>
    <w:link w:val="49"/>
    <w:qFormat/>
    <w:uiPriority w:val="0"/>
    <w:pPr>
      <w:keepLines/>
      <w:widowControl/>
      <w:spacing w:before="240" w:after="64" w:line="312" w:lineRule="auto"/>
      <w:outlineLvl w:val="7"/>
    </w:pPr>
    <w:rPr>
      <w:rFonts w:ascii="Arial" w:hAnsi="Arial" w:eastAsia="黑体"/>
      <w:color w:val="000000"/>
      <w:sz w:val="24"/>
      <w:szCs w:val="20"/>
    </w:rPr>
  </w:style>
  <w:style w:type="paragraph" w:customStyle="1" w:styleId="37">
    <w:name w:val="标题 91"/>
    <w:basedOn w:val="1"/>
    <w:link w:val="50"/>
    <w:qFormat/>
    <w:uiPriority w:val="0"/>
    <w:pPr>
      <w:keepLines/>
      <w:widowControl/>
      <w:spacing w:before="240" w:after="64" w:line="312" w:lineRule="auto"/>
      <w:outlineLvl w:val="8"/>
    </w:pPr>
    <w:rPr>
      <w:rFonts w:ascii="Arial" w:hAnsi="Arial" w:eastAsia="黑体"/>
      <w:color w:val="000000"/>
      <w:szCs w:val="20"/>
    </w:rPr>
  </w:style>
  <w:style w:type="character" w:customStyle="1" w:styleId="38">
    <w:name w:val="默认段落字体1"/>
    <w:link w:val="1"/>
    <w:qFormat/>
    <w:uiPriority w:val="0"/>
  </w:style>
  <w:style w:type="table" w:customStyle="1" w:styleId="39">
    <w:name w:val="普通表格1"/>
    <w:semiHidden/>
    <w:qFormat/>
    <w:uiPriority w:val="0"/>
  </w:style>
  <w:style w:type="paragraph" w:customStyle="1" w:styleId="40">
    <w:name w:val="正文首行缩进1"/>
    <w:basedOn w:val="41"/>
    <w:qFormat/>
    <w:uiPriority w:val="0"/>
    <w:pPr>
      <w:tabs>
        <w:tab w:val="left" w:pos="208"/>
      </w:tabs>
      <w:spacing w:after="120" w:line="240" w:lineRule="auto"/>
      <w:ind w:firstLine="420" w:firstLineChars="100"/>
    </w:pPr>
    <w:rPr>
      <w:rFonts w:ascii="Times New Roman" w:eastAsia="宋体"/>
      <w:sz w:val="21"/>
    </w:rPr>
  </w:style>
  <w:style w:type="paragraph" w:customStyle="1" w:styleId="41">
    <w:name w:val="正文文本1"/>
    <w:basedOn w:val="1"/>
    <w:link w:val="42"/>
    <w:qFormat/>
    <w:uiPriority w:val="0"/>
    <w:pPr>
      <w:tabs>
        <w:tab w:val="left" w:pos="208"/>
      </w:tabs>
      <w:spacing w:line="432" w:lineRule="auto"/>
    </w:pPr>
    <w:rPr>
      <w:rFonts w:ascii="仿宋_GB2312" w:eastAsia="仿宋_GB2312"/>
      <w:sz w:val="28"/>
    </w:rPr>
  </w:style>
  <w:style w:type="character" w:customStyle="1" w:styleId="42">
    <w:name w:val="正文文本 字符"/>
    <w:link w:val="41"/>
    <w:qFormat/>
    <w:uiPriority w:val="0"/>
    <w:rPr>
      <w:rFonts w:ascii="仿宋_GB2312" w:eastAsia="仿宋_GB2312"/>
      <w:kern w:val="2"/>
      <w:sz w:val="28"/>
      <w:szCs w:val="22"/>
    </w:rPr>
  </w:style>
  <w:style w:type="character" w:customStyle="1" w:styleId="43">
    <w:name w:val="标题 1 字符"/>
    <w:link w:val="29"/>
    <w:qFormat/>
    <w:uiPriority w:val="0"/>
    <w:rPr>
      <w:rFonts w:ascii="仿宋_GB2312" w:hAnsi="Calibri" w:eastAsia="仿宋_GB2312"/>
      <w:b/>
      <w:kern w:val="2"/>
      <w:sz w:val="44"/>
      <w:szCs w:val="22"/>
    </w:rPr>
  </w:style>
  <w:style w:type="character" w:customStyle="1" w:styleId="44">
    <w:name w:val="标题 2 字符"/>
    <w:link w:val="30"/>
    <w:qFormat/>
    <w:uiPriority w:val="0"/>
    <w:rPr>
      <w:rFonts w:ascii="仿宋_GB2312" w:hAnsi="Calibri" w:eastAsia="仿宋_GB2312"/>
      <w:b/>
      <w:sz w:val="36"/>
    </w:rPr>
  </w:style>
  <w:style w:type="character" w:customStyle="1" w:styleId="45">
    <w:name w:val="标题 4 字符"/>
    <w:link w:val="32"/>
    <w:qFormat/>
    <w:uiPriority w:val="0"/>
    <w:rPr>
      <w:rFonts w:ascii="Arial" w:hAnsi="Arial" w:eastAsia="黑体"/>
      <w:b/>
      <w:color w:val="000000"/>
      <w:kern w:val="2"/>
      <w:sz w:val="28"/>
    </w:rPr>
  </w:style>
  <w:style w:type="character" w:customStyle="1" w:styleId="46">
    <w:name w:val="标题 5 字符"/>
    <w:link w:val="33"/>
    <w:qFormat/>
    <w:uiPriority w:val="0"/>
    <w:rPr>
      <w:rFonts w:ascii="Calibri" w:hAnsi="Calibri"/>
      <w:b/>
      <w:color w:val="000000"/>
      <w:kern w:val="2"/>
      <w:sz w:val="28"/>
    </w:rPr>
  </w:style>
  <w:style w:type="character" w:customStyle="1" w:styleId="47">
    <w:name w:val="标题 6 字符"/>
    <w:link w:val="34"/>
    <w:qFormat/>
    <w:uiPriority w:val="0"/>
    <w:rPr>
      <w:rFonts w:ascii="Arial" w:hAnsi="Arial" w:eastAsia="黑体"/>
      <w:b/>
      <w:color w:val="000000"/>
      <w:kern w:val="2"/>
      <w:sz w:val="24"/>
    </w:rPr>
  </w:style>
  <w:style w:type="character" w:customStyle="1" w:styleId="48">
    <w:name w:val="标题 7 字符"/>
    <w:link w:val="35"/>
    <w:qFormat/>
    <w:uiPriority w:val="0"/>
    <w:rPr>
      <w:rFonts w:ascii="Calibri" w:hAnsi="Calibri"/>
      <w:b/>
      <w:color w:val="000000"/>
      <w:kern w:val="2"/>
      <w:sz w:val="24"/>
    </w:rPr>
  </w:style>
  <w:style w:type="character" w:customStyle="1" w:styleId="49">
    <w:name w:val="标题 8 字符"/>
    <w:link w:val="36"/>
    <w:qFormat/>
    <w:uiPriority w:val="0"/>
    <w:rPr>
      <w:rFonts w:ascii="Arial" w:hAnsi="Arial" w:eastAsia="黑体"/>
      <w:color w:val="000000"/>
      <w:kern w:val="2"/>
      <w:sz w:val="24"/>
    </w:rPr>
  </w:style>
  <w:style w:type="character" w:customStyle="1" w:styleId="50">
    <w:name w:val="标题 9 字符"/>
    <w:link w:val="37"/>
    <w:qFormat/>
    <w:uiPriority w:val="0"/>
    <w:rPr>
      <w:rFonts w:ascii="Arial" w:hAnsi="Arial" w:eastAsia="黑体"/>
      <w:color w:val="000000"/>
      <w:kern w:val="2"/>
      <w:sz w:val="21"/>
    </w:rPr>
  </w:style>
  <w:style w:type="paragraph" w:customStyle="1" w:styleId="51">
    <w:name w:val="引文目录1"/>
    <w:basedOn w:val="1"/>
    <w:qFormat/>
    <w:uiPriority w:val="0"/>
    <w:pPr>
      <w:ind w:left="420" w:leftChars="200"/>
    </w:pPr>
  </w:style>
  <w:style w:type="paragraph" w:customStyle="1" w:styleId="52">
    <w:name w:val="正文缩进1"/>
    <w:basedOn w:val="1"/>
    <w:link w:val="53"/>
    <w:qFormat/>
    <w:uiPriority w:val="0"/>
    <w:pPr>
      <w:ind w:firstLine="420"/>
    </w:pPr>
    <w:rPr>
      <w:szCs w:val="20"/>
    </w:rPr>
  </w:style>
  <w:style w:type="character" w:customStyle="1" w:styleId="53">
    <w:name w:val="正文缩进 字符"/>
    <w:link w:val="52"/>
    <w:qFormat/>
    <w:uiPriority w:val="0"/>
    <w:rPr>
      <w:rFonts w:eastAsia="宋体"/>
      <w:kern w:val="2"/>
      <w:sz w:val="21"/>
      <w:lang w:val="en-US" w:eastAsia="zh-CN" w:bidi="ar-SA"/>
    </w:rPr>
  </w:style>
  <w:style w:type="paragraph" w:customStyle="1" w:styleId="54">
    <w:name w:val="题注1"/>
    <w:basedOn w:val="1"/>
    <w:qFormat/>
    <w:uiPriority w:val="0"/>
    <w:pPr>
      <w:spacing w:before="152" w:after="160"/>
    </w:pPr>
    <w:rPr>
      <w:rFonts w:ascii="Arial" w:hAnsi="Arial" w:eastAsia="黑体"/>
      <w:sz w:val="20"/>
      <w:szCs w:val="20"/>
    </w:rPr>
  </w:style>
  <w:style w:type="paragraph" w:customStyle="1" w:styleId="55">
    <w:name w:val="文档结构图1"/>
    <w:basedOn w:val="1"/>
    <w:semiHidden/>
    <w:qFormat/>
    <w:uiPriority w:val="0"/>
    <w:pPr>
      <w:shd w:val="clear" w:color="auto" w:fill="000080"/>
    </w:pPr>
  </w:style>
  <w:style w:type="paragraph" w:customStyle="1" w:styleId="56">
    <w:name w:val="引文目录标题1"/>
    <w:basedOn w:val="1"/>
    <w:semiHidden/>
    <w:qFormat/>
    <w:uiPriority w:val="0"/>
    <w:pPr>
      <w:spacing w:before="120"/>
    </w:pPr>
    <w:rPr>
      <w:rFonts w:ascii="Arial" w:hAnsi="Arial"/>
      <w:sz w:val="24"/>
    </w:rPr>
  </w:style>
  <w:style w:type="paragraph" w:customStyle="1" w:styleId="57">
    <w:name w:val="批注文字1"/>
    <w:basedOn w:val="1"/>
    <w:semiHidden/>
    <w:qFormat/>
    <w:uiPriority w:val="0"/>
    <w:pPr>
      <w:jc w:val="left"/>
    </w:pPr>
  </w:style>
  <w:style w:type="paragraph" w:customStyle="1" w:styleId="58">
    <w:name w:val="正文文本 31"/>
    <w:basedOn w:val="1"/>
    <w:qFormat/>
    <w:uiPriority w:val="0"/>
    <w:pPr>
      <w:widowControl/>
      <w:spacing w:line="360" w:lineRule="auto"/>
    </w:pPr>
    <w:rPr>
      <w:rFonts w:ascii="仿宋_GB2312" w:eastAsia="仿宋_GB2312"/>
      <w:sz w:val="24"/>
      <w:szCs w:val="20"/>
    </w:rPr>
  </w:style>
  <w:style w:type="paragraph" w:customStyle="1" w:styleId="59">
    <w:name w:val="正文文本缩进1"/>
    <w:basedOn w:val="1"/>
    <w:qFormat/>
    <w:uiPriority w:val="0"/>
    <w:pPr>
      <w:ind w:firstLine="540"/>
    </w:pPr>
    <w:rPr>
      <w:sz w:val="28"/>
      <w:szCs w:val="20"/>
    </w:rPr>
  </w:style>
  <w:style w:type="paragraph" w:customStyle="1" w:styleId="60">
    <w:name w:val="寄信人地址1"/>
    <w:basedOn w:val="1"/>
    <w:qFormat/>
    <w:uiPriority w:val="0"/>
    <w:pPr>
      <w:snapToGrid w:val="0"/>
    </w:pPr>
    <w:rPr>
      <w:rFonts w:ascii="Arial" w:hAnsi="Arial"/>
    </w:rPr>
  </w:style>
  <w:style w:type="paragraph" w:customStyle="1" w:styleId="61">
    <w:name w:val="目录 31"/>
    <w:basedOn w:val="1"/>
    <w:qFormat/>
    <w:uiPriority w:val="0"/>
    <w:pPr>
      <w:tabs>
        <w:tab w:val="right" w:leader="dot" w:pos="9060"/>
      </w:tabs>
      <w:ind w:left="1"/>
    </w:pPr>
    <w:rPr>
      <w:rFonts w:ascii="仿宋_GB2312" w:eastAsia="仿宋_GB2312"/>
      <w:sz w:val="24"/>
      <w:szCs w:val="36"/>
    </w:rPr>
  </w:style>
  <w:style w:type="paragraph" w:customStyle="1" w:styleId="62">
    <w:name w:val="纯文本11"/>
    <w:basedOn w:val="1"/>
    <w:link w:val="63"/>
    <w:qFormat/>
    <w:uiPriority w:val="0"/>
    <w:rPr>
      <w:rFonts w:ascii="宋体" w:hAnsi="Courier New"/>
      <w:szCs w:val="20"/>
    </w:rPr>
  </w:style>
  <w:style w:type="character" w:customStyle="1" w:styleId="63">
    <w:name w:val="纯文本 字符"/>
    <w:link w:val="62"/>
    <w:qFormat/>
    <w:uiPriority w:val="0"/>
    <w:rPr>
      <w:rFonts w:ascii="宋体" w:hAnsi="Courier New" w:eastAsia="宋体"/>
      <w:kern w:val="2"/>
      <w:sz w:val="21"/>
      <w:lang w:val="en-US" w:eastAsia="zh-CN" w:bidi="ar-SA"/>
    </w:rPr>
  </w:style>
  <w:style w:type="paragraph" w:customStyle="1" w:styleId="64">
    <w:name w:val="日期1"/>
    <w:basedOn w:val="1"/>
    <w:qFormat/>
    <w:uiPriority w:val="0"/>
    <w:pPr>
      <w:spacing w:line="312" w:lineRule="atLeast"/>
    </w:pPr>
    <w:rPr>
      <w:rFonts w:hint="eastAsia" w:ascii="仿宋_GB2312" w:eastAsia="仿宋_GB2312"/>
      <w:kern w:val="0"/>
      <w:sz w:val="28"/>
      <w:szCs w:val="20"/>
    </w:rPr>
  </w:style>
  <w:style w:type="paragraph" w:customStyle="1" w:styleId="65">
    <w:name w:val="正文文本缩进 21"/>
    <w:basedOn w:val="1"/>
    <w:qFormat/>
    <w:uiPriority w:val="0"/>
    <w:pPr>
      <w:snapToGrid w:val="0"/>
      <w:spacing w:line="400" w:lineRule="exact"/>
      <w:ind w:firstLine="480"/>
    </w:pPr>
    <w:rPr>
      <w:rFonts w:eastAsia="仿宋_GB2312"/>
      <w:sz w:val="24"/>
    </w:rPr>
  </w:style>
  <w:style w:type="paragraph" w:customStyle="1" w:styleId="66">
    <w:name w:val="批注框文本1"/>
    <w:basedOn w:val="1"/>
    <w:link w:val="67"/>
    <w:qFormat/>
    <w:uiPriority w:val="0"/>
    <w:rPr>
      <w:sz w:val="18"/>
      <w:szCs w:val="18"/>
    </w:rPr>
  </w:style>
  <w:style w:type="character" w:customStyle="1" w:styleId="67">
    <w:name w:val="批注框文本 字符"/>
    <w:link w:val="66"/>
    <w:qFormat/>
    <w:uiPriority w:val="0"/>
    <w:rPr>
      <w:kern w:val="2"/>
      <w:sz w:val="18"/>
      <w:szCs w:val="18"/>
    </w:rPr>
  </w:style>
  <w:style w:type="paragraph" w:customStyle="1" w:styleId="68">
    <w:name w:val="页脚1"/>
    <w:basedOn w:val="1"/>
    <w:link w:val="69"/>
    <w:qFormat/>
    <w:uiPriority w:val="0"/>
    <w:pPr>
      <w:tabs>
        <w:tab w:val="center" w:pos="4153"/>
        <w:tab w:val="right" w:pos="8306"/>
      </w:tabs>
      <w:snapToGrid w:val="0"/>
      <w:jc w:val="left"/>
    </w:pPr>
    <w:rPr>
      <w:sz w:val="18"/>
      <w:szCs w:val="18"/>
    </w:rPr>
  </w:style>
  <w:style w:type="character" w:customStyle="1" w:styleId="69">
    <w:name w:val="页脚 字符"/>
    <w:link w:val="68"/>
    <w:qFormat/>
    <w:uiPriority w:val="0"/>
    <w:rPr>
      <w:kern w:val="2"/>
      <w:sz w:val="18"/>
      <w:szCs w:val="18"/>
    </w:rPr>
  </w:style>
  <w:style w:type="paragraph" w:customStyle="1" w:styleId="70">
    <w:name w:val="页眉1"/>
    <w:basedOn w:val="1"/>
    <w:link w:val="71"/>
    <w:qFormat/>
    <w:uiPriority w:val="0"/>
    <w:pPr>
      <w:pBdr>
        <w:bottom w:val="single" w:color="000000" w:sz="6" w:space="1"/>
      </w:pBdr>
      <w:tabs>
        <w:tab w:val="center" w:pos="4153"/>
        <w:tab w:val="right" w:pos="8306"/>
      </w:tabs>
      <w:spacing w:line="240" w:lineRule="atLeast"/>
      <w:jc w:val="center"/>
    </w:pPr>
    <w:rPr>
      <w:kern w:val="0"/>
      <w:sz w:val="18"/>
      <w:szCs w:val="20"/>
    </w:rPr>
  </w:style>
  <w:style w:type="character" w:customStyle="1" w:styleId="71">
    <w:name w:val="页眉 字符"/>
    <w:link w:val="70"/>
    <w:qFormat/>
    <w:uiPriority w:val="0"/>
    <w:rPr>
      <w:sz w:val="18"/>
    </w:rPr>
  </w:style>
  <w:style w:type="paragraph" w:customStyle="1" w:styleId="72">
    <w:name w:val="目录 11"/>
    <w:basedOn w:val="1"/>
    <w:qFormat/>
    <w:uiPriority w:val="0"/>
  </w:style>
  <w:style w:type="paragraph" w:customStyle="1" w:styleId="73">
    <w:name w:val="列表1"/>
    <w:basedOn w:val="1"/>
    <w:qFormat/>
    <w:uiPriority w:val="0"/>
    <w:pPr>
      <w:ind w:left="200" w:hanging="200" w:hangingChars="200"/>
    </w:pPr>
    <w:rPr>
      <w:rFonts w:ascii="Times New Roman" w:hAnsi="Times New Roman"/>
      <w:sz w:val="28"/>
      <w:szCs w:val="24"/>
    </w:rPr>
  </w:style>
  <w:style w:type="paragraph" w:customStyle="1" w:styleId="74">
    <w:name w:val="目录 61"/>
    <w:basedOn w:val="1"/>
    <w:qFormat/>
    <w:uiPriority w:val="0"/>
    <w:pPr>
      <w:ind w:left="1050"/>
      <w:jc w:val="left"/>
    </w:pPr>
    <w:rPr>
      <w:rFonts w:ascii="Times New Roman" w:hAnsi="Times New Roman" w:eastAsia="宋体"/>
      <w:sz w:val="18"/>
      <w:szCs w:val="18"/>
    </w:rPr>
  </w:style>
  <w:style w:type="paragraph" w:customStyle="1" w:styleId="75">
    <w:name w:val="正文文本缩进 31"/>
    <w:basedOn w:val="1"/>
    <w:qFormat/>
    <w:uiPriority w:val="0"/>
    <w:pPr>
      <w:spacing w:line="360" w:lineRule="auto"/>
      <w:ind w:left="220"/>
      <w:jc w:val="left"/>
    </w:pPr>
    <w:rPr>
      <w:rFonts w:ascii="仿宋_GB2312" w:eastAsia="仿宋_GB2312"/>
      <w:color w:val="000000"/>
      <w:sz w:val="24"/>
    </w:rPr>
  </w:style>
  <w:style w:type="paragraph" w:customStyle="1" w:styleId="76">
    <w:name w:val="目录 21"/>
    <w:basedOn w:val="1"/>
    <w:qFormat/>
    <w:uiPriority w:val="0"/>
    <w:pPr>
      <w:tabs>
        <w:tab w:val="right" w:leader="dot" w:pos="9060"/>
      </w:tabs>
      <w:spacing w:before="100" w:beforeAutospacing="1" w:line="360" w:lineRule="auto"/>
      <w:jc w:val="center"/>
    </w:pPr>
    <w:rPr>
      <w:rFonts w:eastAsia="宋体"/>
      <w:bCs/>
      <w:sz w:val="24"/>
      <w:szCs w:val="32"/>
    </w:rPr>
  </w:style>
  <w:style w:type="paragraph" w:customStyle="1" w:styleId="77">
    <w:name w:val="正文文本 21"/>
    <w:basedOn w:val="1"/>
    <w:qFormat/>
    <w:uiPriority w:val="0"/>
    <w:pPr>
      <w:spacing w:line="560" w:lineRule="exact"/>
    </w:pPr>
    <w:rPr>
      <w:rFonts w:ascii="仿宋_GB2312" w:eastAsia="仿宋_GB2312"/>
      <w:sz w:val="24"/>
    </w:rPr>
  </w:style>
  <w:style w:type="paragraph" w:customStyle="1" w:styleId="7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79">
    <w:name w:val="标题1"/>
    <w:basedOn w:val="1"/>
    <w:link w:val="80"/>
    <w:qFormat/>
    <w:uiPriority w:val="0"/>
    <w:pPr>
      <w:spacing w:before="240" w:after="60"/>
      <w:jc w:val="center"/>
      <w:outlineLvl w:val="0"/>
    </w:pPr>
    <w:rPr>
      <w:rFonts w:ascii="Arial" w:hAnsi="Arial"/>
      <w:b/>
      <w:bCs/>
      <w:sz w:val="32"/>
      <w:szCs w:val="32"/>
    </w:rPr>
  </w:style>
  <w:style w:type="character" w:customStyle="1" w:styleId="80">
    <w:name w:val="标题 字符"/>
    <w:link w:val="79"/>
    <w:qFormat/>
    <w:uiPriority w:val="0"/>
    <w:rPr>
      <w:rFonts w:ascii="Arial" w:hAnsi="Arial"/>
      <w:b/>
      <w:bCs/>
      <w:kern w:val="2"/>
      <w:sz w:val="32"/>
      <w:szCs w:val="32"/>
    </w:rPr>
  </w:style>
  <w:style w:type="paragraph" w:customStyle="1" w:styleId="81">
    <w:name w:val="批注主题1"/>
    <w:basedOn w:val="57"/>
    <w:semiHidden/>
    <w:qFormat/>
    <w:uiPriority w:val="0"/>
    <w:rPr>
      <w:b/>
      <w:bCs/>
    </w:rPr>
  </w:style>
  <w:style w:type="paragraph" w:customStyle="1" w:styleId="82">
    <w:name w:val="正文首行缩进 21"/>
    <w:basedOn w:val="59"/>
    <w:qFormat/>
    <w:uiPriority w:val="0"/>
    <w:pPr>
      <w:spacing w:after="120"/>
      <w:ind w:left="420" w:leftChars="200" w:firstLine="420" w:firstLineChars="200"/>
    </w:pPr>
    <w:rPr>
      <w:sz w:val="21"/>
      <w:szCs w:val="22"/>
    </w:rPr>
  </w:style>
  <w:style w:type="table" w:customStyle="1" w:styleId="83">
    <w:name w:val="网格型11"/>
    <w:basedOn w:val="39"/>
    <w:qFormat/>
    <w:uiPriority w:val="0"/>
  </w:style>
  <w:style w:type="character" w:customStyle="1" w:styleId="84">
    <w:name w:val="要点1"/>
    <w:link w:val="1"/>
    <w:qFormat/>
    <w:uiPriority w:val="0"/>
    <w:rPr>
      <w:b/>
      <w:bCs/>
    </w:rPr>
  </w:style>
  <w:style w:type="character" w:customStyle="1" w:styleId="85">
    <w:name w:val="页码1"/>
    <w:link w:val="1"/>
    <w:qFormat/>
    <w:uiPriority w:val="0"/>
  </w:style>
  <w:style w:type="character" w:customStyle="1" w:styleId="86">
    <w:name w:val="已访问的超链接1"/>
    <w:link w:val="1"/>
    <w:qFormat/>
    <w:uiPriority w:val="0"/>
    <w:rPr>
      <w:color w:val="333333"/>
      <w:u w:val="none"/>
    </w:rPr>
  </w:style>
  <w:style w:type="character" w:customStyle="1" w:styleId="87">
    <w:name w:val="强调1"/>
    <w:link w:val="1"/>
    <w:qFormat/>
    <w:uiPriority w:val="0"/>
    <w:rPr>
      <w:i/>
    </w:rPr>
  </w:style>
  <w:style w:type="character" w:customStyle="1" w:styleId="88">
    <w:name w:val="超链接1"/>
    <w:link w:val="1"/>
    <w:qFormat/>
    <w:uiPriority w:val="0"/>
    <w:rPr>
      <w:color w:val="333333"/>
      <w:u w:val="none"/>
    </w:rPr>
  </w:style>
  <w:style w:type="character" w:customStyle="1" w:styleId="89">
    <w:name w:val="纯文本 Char_0_0"/>
    <w:link w:val="90"/>
    <w:qFormat/>
    <w:uiPriority w:val="0"/>
    <w:rPr>
      <w:rFonts w:ascii="宋体" w:hAnsi="Courier New" w:eastAsia="宋体"/>
      <w:szCs w:val="20"/>
      <w:lang w:val="en-US" w:eastAsia="zh-CN"/>
    </w:rPr>
  </w:style>
  <w:style w:type="paragraph" w:customStyle="1" w:styleId="90">
    <w:name w:val="纯文本_6"/>
    <w:basedOn w:val="91"/>
    <w:link w:val="89"/>
    <w:qFormat/>
    <w:uiPriority w:val="0"/>
    <w:rPr>
      <w:rFonts w:ascii="宋体" w:hAnsi="Courier New"/>
      <w:kern w:val="0"/>
      <w:sz w:val="20"/>
      <w:szCs w:val="20"/>
    </w:rPr>
  </w:style>
  <w:style w:type="paragraph" w:customStyle="1" w:styleId="91">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2">
    <w:name w:val="textfont1"/>
    <w:link w:val="1"/>
    <w:qFormat/>
    <w:uiPriority w:val="0"/>
  </w:style>
  <w:style w:type="character" w:customStyle="1" w:styleId="93">
    <w:name w:val=" Char Char1_0"/>
    <w:link w:val="94"/>
    <w:qFormat/>
    <w:uiPriority w:val="0"/>
    <w:rPr>
      <w:rFonts w:ascii="Tahoma" w:hAnsi="Tahoma"/>
      <w:kern w:val="2"/>
      <w:sz w:val="24"/>
    </w:rPr>
  </w:style>
  <w:style w:type="paragraph" w:customStyle="1" w:styleId="94">
    <w:name w:val=" Char_0"/>
    <w:basedOn w:val="95"/>
    <w:link w:val="93"/>
    <w:qFormat/>
    <w:uiPriority w:val="0"/>
    <w:rPr>
      <w:rFonts w:ascii="Tahoma" w:hAnsi="Tahoma"/>
      <w:sz w:val="24"/>
      <w:szCs w:val="20"/>
    </w:rPr>
  </w:style>
  <w:style w:type="paragraph" w:customStyle="1" w:styleId="9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font91"/>
    <w:link w:val="1"/>
    <w:qFormat/>
    <w:uiPriority w:val="0"/>
    <w:rPr>
      <w:rFonts w:hint="eastAsia" w:ascii="宋体" w:hAnsi="宋体" w:eastAsia="宋体"/>
      <w:color w:val="000000"/>
      <w:sz w:val="24"/>
      <w:szCs w:val="24"/>
      <w:u w:val="none"/>
    </w:rPr>
  </w:style>
  <w:style w:type="character" w:customStyle="1" w:styleId="97">
    <w:name w:val="font141"/>
    <w:link w:val="1"/>
    <w:qFormat/>
    <w:uiPriority w:val="0"/>
    <w:rPr>
      <w:rFonts w:hint="eastAsia" w:ascii="宋体" w:hAnsi="宋体" w:eastAsia="宋体"/>
      <w:color w:val="000000"/>
      <w:sz w:val="24"/>
      <w:szCs w:val="24"/>
      <w:u w:val="none"/>
    </w:rPr>
  </w:style>
  <w:style w:type="character" w:customStyle="1" w:styleId="98">
    <w:name w:val="纯文本 Char1_1"/>
    <w:link w:val="99"/>
    <w:qFormat/>
    <w:uiPriority w:val="0"/>
    <w:rPr>
      <w:rFonts w:ascii="宋体" w:hAnsi="Courier New"/>
      <w:kern w:val="2"/>
      <w:sz w:val="21"/>
    </w:rPr>
  </w:style>
  <w:style w:type="paragraph" w:customStyle="1" w:styleId="99">
    <w:name w:val="纯文本_1"/>
    <w:basedOn w:val="100"/>
    <w:link w:val="98"/>
    <w:qFormat/>
    <w:uiPriority w:val="0"/>
    <w:rPr>
      <w:rFonts w:ascii="宋体" w:hAnsi="Courier New"/>
      <w:szCs w:val="20"/>
    </w:rPr>
  </w:style>
  <w:style w:type="paragraph" w:customStyle="1" w:styleId="100">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纯文本 Char1_0"/>
    <w:link w:val="102"/>
    <w:qFormat/>
    <w:uiPriority w:val="0"/>
    <w:rPr>
      <w:rFonts w:ascii="宋体" w:hAnsi="Courier New"/>
    </w:rPr>
  </w:style>
  <w:style w:type="paragraph" w:customStyle="1" w:styleId="102">
    <w:name w:val="纯文本_0"/>
    <w:basedOn w:val="103"/>
    <w:link w:val="101"/>
    <w:qFormat/>
    <w:uiPriority w:val="0"/>
    <w:rPr>
      <w:rFonts w:ascii="宋体" w:hAnsi="Courier New"/>
      <w:kern w:val="0"/>
      <w:sz w:val="20"/>
      <w:szCs w:val="20"/>
    </w:rPr>
  </w:style>
  <w:style w:type="paragraph" w:customStyle="1" w:styleId="103">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4">
    <w:name w:val=" Char Char1"/>
    <w:link w:val="105"/>
    <w:qFormat/>
    <w:uiPriority w:val="0"/>
    <w:rPr>
      <w:rFonts w:ascii="Tahoma" w:hAnsi="Tahoma" w:eastAsia="宋体"/>
      <w:kern w:val="2"/>
      <w:sz w:val="24"/>
      <w:lang w:val="en-US" w:eastAsia="zh-CN" w:bidi="ar-SA"/>
    </w:rPr>
  </w:style>
  <w:style w:type="paragraph" w:customStyle="1" w:styleId="105">
    <w:name w:val=" Char"/>
    <w:basedOn w:val="1"/>
    <w:link w:val="104"/>
    <w:qFormat/>
    <w:uiPriority w:val="0"/>
    <w:rPr>
      <w:rFonts w:ascii="Tahoma" w:hAnsi="Tahoma"/>
      <w:sz w:val="24"/>
      <w:szCs w:val="20"/>
    </w:rPr>
  </w:style>
  <w:style w:type="character" w:customStyle="1" w:styleId="106">
    <w:name w:val="Char Char1_0"/>
    <w:link w:val="107"/>
    <w:qFormat/>
    <w:uiPriority w:val="0"/>
    <w:rPr>
      <w:rFonts w:ascii="Tahoma" w:hAnsi="Tahoma"/>
      <w:kern w:val="2"/>
      <w:sz w:val="24"/>
    </w:rPr>
  </w:style>
  <w:style w:type="paragraph" w:customStyle="1" w:styleId="107">
    <w:name w:val="Char_0"/>
    <w:basedOn w:val="95"/>
    <w:link w:val="106"/>
    <w:qFormat/>
    <w:uiPriority w:val="0"/>
    <w:rPr>
      <w:rFonts w:ascii="Tahoma" w:hAnsi="Tahoma"/>
      <w:sz w:val="24"/>
      <w:szCs w:val="20"/>
    </w:rPr>
  </w:style>
  <w:style w:type="character" w:customStyle="1" w:styleId="108">
    <w:name w:val="Char Char1"/>
    <w:link w:val="109"/>
    <w:qFormat/>
    <w:uiPriority w:val="0"/>
    <w:rPr>
      <w:rFonts w:ascii="Tahoma" w:hAnsi="Tahoma"/>
      <w:kern w:val="2"/>
      <w:sz w:val="24"/>
      <w:szCs w:val="28"/>
    </w:rPr>
  </w:style>
  <w:style w:type="paragraph" w:customStyle="1" w:styleId="109">
    <w:name w:val="Char"/>
    <w:basedOn w:val="95"/>
    <w:link w:val="108"/>
    <w:qFormat/>
    <w:uiPriority w:val="0"/>
    <w:rPr>
      <w:rFonts w:ascii="Tahoma" w:hAnsi="Tahoma"/>
      <w:sz w:val="24"/>
      <w:szCs w:val="28"/>
    </w:rPr>
  </w:style>
  <w:style w:type="character" w:customStyle="1" w:styleId="110">
    <w:name w:val="正文缩进 Char_0"/>
    <w:link w:val="111"/>
    <w:qFormat/>
    <w:uiPriority w:val="0"/>
    <w:rPr>
      <w:kern w:val="2"/>
      <w:sz w:val="21"/>
    </w:rPr>
  </w:style>
  <w:style w:type="paragraph" w:customStyle="1" w:styleId="111">
    <w:name w:val="正文缩进_0"/>
    <w:basedOn w:val="112"/>
    <w:link w:val="110"/>
    <w:qFormat/>
    <w:uiPriority w:val="0"/>
    <w:pPr>
      <w:ind w:firstLine="420"/>
    </w:pPr>
    <w:rPr>
      <w:szCs w:val="20"/>
    </w:rPr>
  </w:style>
  <w:style w:type="paragraph" w:customStyle="1" w:styleId="11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3">
    <w:name w:val="NormalCharacter"/>
    <w:link w:val="1"/>
    <w:qFormat/>
    <w:uiPriority w:val="0"/>
    <w:rPr>
      <w:kern w:val="2"/>
      <w:sz w:val="21"/>
      <w:szCs w:val="22"/>
      <w:lang w:val="en-US" w:eastAsia="zh-CN" w:bidi="ar-SA"/>
    </w:rPr>
  </w:style>
  <w:style w:type="character" w:customStyle="1" w:styleId="114">
    <w:name w:val="纯文本 Char1_4_1"/>
    <w:link w:val="115"/>
    <w:qFormat/>
    <w:uiPriority w:val="0"/>
    <w:rPr>
      <w:rFonts w:ascii="宋体" w:hAnsi="Courier New"/>
      <w:kern w:val="2"/>
      <w:sz w:val="21"/>
    </w:rPr>
  </w:style>
  <w:style w:type="paragraph" w:customStyle="1" w:styleId="115">
    <w:name w:val="纯文本_4_1"/>
    <w:basedOn w:val="116"/>
    <w:link w:val="114"/>
    <w:qFormat/>
    <w:uiPriority w:val="0"/>
    <w:rPr>
      <w:rFonts w:ascii="宋体" w:hAnsi="Courier New"/>
      <w:szCs w:val="20"/>
    </w:rPr>
  </w:style>
  <w:style w:type="paragraph" w:customStyle="1" w:styleId="116">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7">
    <w:name w:val="font121"/>
    <w:link w:val="1"/>
    <w:qFormat/>
    <w:uiPriority w:val="0"/>
    <w:rPr>
      <w:rFonts w:ascii="Times New Roman" w:hAnsi="Times New Roman"/>
      <w:color w:val="000000"/>
      <w:sz w:val="24"/>
      <w:szCs w:val="24"/>
      <w:u w:val="none"/>
    </w:rPr>
  </w:style>
  <w:style w:type="character" w:customStyle="1" w:styleId="118">
    <w:name w:val="纯文本 Char_0_0_0"/>
    <w:link w:val="119"/>
    <w:qFormat/>
    <w:uiPriority w:val="0"/>
    <w:rPr>
      <w:rFonts w:ascii="宋体" w:hAnsi="Courier New"/>
      <w:kern w:val="2"/>
      <w:sz w:val="21"/>
    </w:rPr>
  </w:style>
  <w:style w:type="paragraph" w:customStyle="1" w:styleId="119">
    <w:name w:val="纯文本_6_1"/>
    <w:basedOn w:val="120"/>
    <w:link w:val="118"/>
    <w:qFormat/>
    <w:uiPriority w:val="0"/>
    <w:rPr>
      <w:rFonts w:ascii="宋体" w:hAnsi="Courier New"/>
      <w:szCs w:val="20"/>
    </w:rPr>
  </w:style>
  <w:style w:type="paragraph" w:customStyle="1" w:styleId="120">
    <w:name w:val="正文_10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21">
    <w:name w:val="普通文字 Char Char1_2"/>
    <w:link w:val="122"/>
    <w:qFormat/>
    <w:uiPriority w:val="0"/>
    <w:rPr>
      <w:rFonts w:ascii="宋体" w:hAnsi="Courier New"/>
      <w:kern w:val="2"/>
      <w:sz w:val="21"/>
    </w:rPr>
  </w:style>
  <w:style w:type="paragraph" w:customStyle="1" w:styleId="122">
    <w:name w:val="纯文本_5"/>
    <w:basedOn w:val="123"/>
    <w:link w:val="121"/>
    <w:qFormat/>
    <w:uiPriority w:val="0"/>
    <w:rPr>
      <w:rFonts w:ascii="宋体" w:hAnsi="Courier New"/>
      <w:szCs w:val="20"/>
    </w:rPr>
  </w:style>
  <w:style w:type="paragraph" w:customStyle="1" w:styleId="123">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htd0"/>
    <w:link w:val="1"/>
    <w:qFormat/>
    <w:uiPriority w:val="0"/>
  </w:style>
  <w:style w:type="character" w:customStyle="1" w:styleId="125">
    <w:name w:val="纯文本 Char1_4_0"/>
    <w:link w:val="126"/>
    <w:qFormat/>
    <w:uiPriority w:val="0"/>
    <w:rPr>
      <w:rFonts w:ascii="宋体" w:hAnsi="Courier New"/>
      <w:kern w:val="2"/>
      <w:sz w:val="21"/>
    </w:rPr>
  </w:style>
  <w:style w:type="paragraph" w:customStyle="1" w:styleId="126">
    <w:name w:val="纯文本_4_0"/>
    <w:basedOn w:val="127"/>
    <w:link w:val="125"/>
    <w:qFormat/>
    <w:uiPriority w:val="0"/>
    <w:rPr>
      <w:rFonts w:ascii="宋体" w:hAnsi="Courier New"/>
      <w:szCs w:val="20"/>
    </w:rPr>
  </w:style>
  <w:style w:type="paragraph" w:customStyle="1" w:styleId="12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8">
    <w:name w:val="纯文本 Char1_4_4"/>
    <w:link w:val="129"/>
    <w:qFormat/>
    <w:uiPriority w:val="0"/>
    <w:rPr>
      <w:rFonts w:ascii="宋体" w:hAnsi="Courier New"/>
      <w:kern w:val="2"/>
      <w:sz w:val="21"/>
    </w:rPr>
  </w:style>
  <w:style w:type="paragraph" w:customStyle="1" w:styleId="129">
    <w:name w:val="纯文本_4_3"/>
    <w:basedOn w:val="130"/>
    <w:link w:val="128"/>
    <w:qFormat/>
    <w:uiPriority w:val="0"/>
    <w:rPr>
      <w:rFonts w:ascii="宋体" w:hAnsi="Courier New"/>
      <w:szCs w:val="20"/>
    </w:rPr>
  </w:style>
  <w:style w:type="paragraph" w:customStyle="1" w:styleId="13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纯文本 Char1_3"/>
    <w:link w:val="132"/>
    <w:qFormat/>
    <w:uiPriority w:val="0"/>
    <w:rPr>
      <w:rFonts w:ascii="宋体" w:hAnsi="Courier New"/>
      <w:kern w:val="2"/>
      <w:sz w:val="21"/>
    </w:rPr>
  </w:style>
  <w:style w:type="paragraph" w:customStyle="1" w:styleId="132">
    <w:name w:val="纯文本_3"/>
    <w:basedOn w:val="133"/>
    <w:link w:val="131"/>
    <w:qFormat/>
    <w:uiPriority w:val="0"/>
    <w:rPr>
      <w:rFonts w:ascii="宋体" w:hAnsi="Courier New"/>
      <w:szCs w:val="20"/>
    </w:rPr>
  </w:style>
  <w:style w:type="paragraph" w:customStyle="1" w:styleId="13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4">
    <w:name w:val="纯文本 Char_0"/>
    <w:link w:val="135"/>
    <w:qFormat/>
    <w:uiPriority w:val="0"/>
    <w:rPr>
      <w:rFonts w:ascii="宋体" w:hAnsi="Courier New"/>
      <w:kern w:val="2"/>
      <w:sz w:val="21"/>
      <w:szCs w:val="21"/>
    </w:rPr>
  </w:style>
  <w:style w:type="paragraph" w:customStyle="1" w:styleId="135">
    <w:name w:val="纯文本_0_0"/>
    <w:basedOn w:val="136"/>
    <w:link w:val="134"/>
    <w:qFormat/>
    <w:uiPriority w:val="0"/>
    <w:rPr>
      <w:rFonts w:ascii="宋体" w:hAnsi="Courier New"/>
      <w:szCs w:val="21"/>
    </w:rPr>
  </w:style>
  <w:style w:type="paragraph" w:customStyle="1" w:styleId="13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7">
    <w:name w:val="apple-converted-space"/>
    <w:link w:val="1"/>
    <w:qFormat/>
    <w:uiPriority w:val="0"/>
  </w:style>
  <w:style w:type="character" w:customStyle="1" w:styleId="138">
    <w:name w:val="font112"/>
    <w:link w:val="1"/>
    <w:qFormat/>
    <w:uiPriority w:val="0"/>
    <w:rPr>
      <w:rFonts w:ascii="Calibri" w:hAnsi="Calibri"/>
      <w:color w:val="000000"/>
      <w:sz w:val="24"/>
      <w:szCs w:val="24"/>
      <w:u w:val="none"/>
    </w:rPr>
  </w:style>
  <w:style w:type="character" w:customStyle="1" w:styleId="139">
    <w:name w:val="标题 3 Char_0"/>
    <w:link w:val="140"/>
    <w:semiHidden/>
    <w:qFormat/>
    <w:uiPriority w:val="0"/>
    <w:rPr>
      <w:rFonts w:ascii="仿宋_GB2312" w:eastAsia="仿宋_GB2312"/>
      <w:b/>
      <w:bCs/>
      <w:kern w:val="2"/>
      <w:sz w:val="30"/>
    </w:rPr>
  </w:style>
  <w:style w:type="paragraph" w:customStyle="1" w:styleId="140">
    <w:name w:val="标题 3_0"/>
    <w:basedOn w:val="112"/>
    <w:link w:val="139"/>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customStyle="1" w:styleId="141">
    <w:name w:val="正文文本缩进 2 Char"/>
    <w:link w:val="142"/>
    <w:semiHidden/>
    <w:qFormat/>
    <w:uiPriority w:val="0"/>
    <w:rPr>
      <w:rFonts w:eastAsia="仿宋_GB2312"/>
      <w:kern w:val="2"/>
      <w:sz w:val="24"/>
      <w:szCs w:val="22"/>
    </w:rPr>
  </w:style>
  <w:style w:type="paragraph" w:customStyle="1" w:styleId="142">
    <w:name w:val="正文文本缩进 2_0"/>
    <w:basedOn w:val="112"/>
    <w:link w:val="141"/>
    <w:qFormat/>
    <w:uiPriority w:val="0"/>
    <w:pPr>
      <w:snapToGrid w:val="0"/>
      <w:spacing w:line="400" w:lineRule="exact"/>
      <w:ind w:firstLine="480"/>
    </w:pPr>
    <w:rPr>
      <w:rFonts w:eastAsia="仿宋_GB2312"/>
      <w:sz w:val="24"/>
      <w:szCs w:val="22"/>
    </w:rPr>
  </w:style>
  <w:style w:type="character" w:customStyle="1" w:styleId="143">
    <w:name w:val="font41"/>
    <w:basedOn w:val="26"/>
    <w:link w:val="1"/>
    <w:qFormat/>
    <w:uiPriority w:val="0"/>
    <w:rPr>
      <w:rFonts w:hint="eastAsia" w:ascii="宋体" w:hAnsi="宋体" w:eastAsia="宋体"/>
      <w:color w:val="000000"/>
      <w:sz w:val="24"/>
      <w:szCs w:val="24"/>
      <w:u w:val="none"/>
    </w:rPr>
  </w:style>
  <w:style w:type="character" w:customStyle="1" w:styleId="144">
    <w:name w:val="纯文本 Char1_4_3"/>
    <w:link w:val="145"/>
    <w:qFormat/>
    <w:uiPriority w:val="0"/>
    <w:rPr>
      <w:rFonts w:ascii="宋体" w:hAnsi="Courier New"/>
      <w:kern w:val="2"/>
      <w:sz w:val="21"/>
    </w:rPr>
  </w:style>
  <w:style w:type="paragraph" w:customStyle="1" w:styleId="145">
    <w:name w:val="纯文本_5_0"/>
    <w:basedOn w:val="146"/>
    <w:link w:val="144"/>
    <w:qFormat/>
    <w:uiPriority w:val="0"/>
    <w:rPr>
      <w:rFonts w:ascii="宋体" w:hAnsi="Courier New"/>
      <w:szCs w:val="20"/>
    </w:rPr>
  </w:style>
  <w:style w:type="paragraph" w:customStyle="1" w:styleId="146">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7">
    <w:name w:val="标题 3 Char1"/>
    <w:link w:val="1"/>
    <w:qFormat/>
    <w:uiPriority w:val="0"/>
    <w:rPr>
      <w:rFonts w:ascii="仿宋_GB2312" w:eastAsia="宋体"/>
      <w:b/>
      <w:bCs/>
      <w:kern w:val="2"/>
      <w:sz w:val="24"/>
    </w:rPr>
  </w:style>
  <w:style w:type="character" w:customStyle="1" w:styleId="148">
    <w:name w:val="font01"/>
    <w:link w:val="1"/>
    <w:qFormat/>
    <w:uiPriority w:val="0"/>
    <w:rPr>
      <w:rFonts w:hint="eastAsia" w:ascii="宋体" w:hAnsi="宋体" w:eastAsia="宋体"/>
      <w:color w:val="000000"/>
      <w:sz w:val="20"/>
      <w:szCs w:val="20"/>
      <w:u w:val="none"/>
    </w:rPr>
  </w:style>
  <w:style w:type="character" w:customStyle="1" w:styleId="149">
    <w:name w:val="纯文本 Char1_4_2"/>
    <w:link w:val="150"/>
    <w:qFormat/>
    <w:uiPriority w:val="0"/>
    <w:rPr>
      <w:rFonts w:ascii="宋体" w:hAnsi="Courier New"/>
      <w:kern w:val="2"/>
      <w:sz w:val="21"/>
    </w:rPr>
  </w:style>
  <w:style w:type="paragraph" w:customStyle="1" w:styleId="150">
    <w:name w:val="纯文本_4_2"/>
    <w:basedOn w:val="91"/>
    <w:link w:val="149"/>
    <w:qFormat/>
    <w:uiPriority w:val="0"/>
    <w:rPr>
      <w:rFonts w:ascii="宋体" w:hAnsi="Courier New"/>
      <w:szCs w:val="20"/>
    </w:rPr>
  </w:style>
  <w:style w:type="character" w:customStyle="1" w:styleId="151">
    <w:name w:val="font21"/>
    <w:link w:val="1"/>
    <w:qFormat/>
    <w:uiPriority w:val="0"/>
    <w:rPr>
      <w:rFonts w:hint="eastAsia" w:ascii="宋体" w:hAnsi="宋体" w:eastAsia="宋体"/>
      <w:b/>
      <w:color w:val="000000"/>
      <w:sz w:val="24"/>
      <w:szCs w:val="24"/>
      <w:u w:val="none"/>
    </w:rPr>
  </w:style>
  <w:style w:type="paragraph" w:customStyle="1" w:styleId="152">
    <w:name w:val="标题2正文"/>
    <w:basedOn w:val="1"/>
    <w:qFormat/>
    <w:uiPriority w:val="0"/>
    <w:pPr>
      <w:spacing w:line="360" w:lineRule="auto"/>
      <w:ind w:firstLine="200" w:firstLineChars="200"/>
      <w:jc w:val="left"/>
    </w:pPr>
    <w:rPr>
      <w:sz w:val="24"/>
    </w:rPr>
  </w:style>
  <w:style w:type="paragraph" w:customStyle="1" w:styleId="153">
    <w:name w:val="xl51"/>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kern w:val="0"/>
      <w:sz w:val="20"/>
      <w:szCs w:val="20"/>
    </w:rPr>
  </w:style>
  <w:style w:type="paragraph" w:customStyle="1" w:styleId="154">
    <w:name w:val="无间距"/>
    <w:basedOn w:val="1"/>
    <w:qFormat/>
    <w:uiPriority w:val="0"/>
    <w:pPr>
      <w:widowControl/>
      <w:jc w:val="left"/>
    </w:pPr>
    <w:rPr>
      <w:rFonts w:eastAsia="Adobe 黑体 Std R"/>
      <w:kern w:val="0"/>
      <w:sz w:val="18"/>
    </w:rPr>
  </w:style>
  <w:style w:type="paragraph" w:customStyle="1" w:styleId="155">
    <w:name w:val="正文2"/>
    <w:basedOn w:val="1"/>
    <w:qFormat/>
    <w:uiPriority w:val="0"/>
    <w:pPr>
      <w:spacing w:before="156" w:line="360" w:lineRule="auto"/>
      <w:ind w:firstLine="510" w:firstLineChars="200"/>
    </w:pPr>
    <w:rPr>
      <w:sz w:val="24"/>
      <w:szCs w:val="20"/>
    </w:rPr>
  </w:style>
  <w:style w:type="paragraph" w:customStyle="1" w:styleId="15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58">
    <w:name w:val="普通(网站)_0_0"/>
    <w:basedOn w:val="159"/>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59">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xl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0"/>
      <w:szCs w:val="20"/>
    </w:rPr>
  </w:style>
  <w:style w:type="paragraph" w:customStyle="1" w:styleId="161">
    <w:name w:val="xl68"/>
    <w:basedOn w:val="1"/>
    <w:qFormat/>
    <w:uiPriority w:val="0"/>
    <w:pPr>
      <w:widowControl/>
      <w:pBdr>
        <w:top w:val="single" w:color="000000" w:sz="4" w:space="0"/>
        <w:left w:val="single" w:color="000000" w:sz="4" w:space="0"/>
        <w:bottom w:val="single" w:color="000000" w:sz="8" w:space="0"/>
      </w:pBdr>
      <w:spacing w:before="100" w:beforeAutospacing="1" w:after="100" w:afterAutospacing="1"/>
      <w:jc w:val="left"/>
    </w:pPr>
    <w:rPr>
      <w:rFonts w:ascii="宋体" w:hAnsi="宋体"/>
      <w:b/>
      <w:bCs/>
      <w:kern w:val="0"/>
      <w:sz w:val="20"/>
      <w:szCs w:val="20"/>
    </w:rPr>
  </w:style>
  <w:style w:type="paragraph" w:customStyle="1" w:styleId="162">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163">
    <w:name w:val="彩色列表1"/>
    <w:basedOn w:val="1"/>
    <w:qFormat/>
    <w:uiPriority w:val="0"/>
    <w:pPr>
      <w:ind w:firstLine="420" w:firstLineChars="200"/>
    </w:pPr>
    <w:rPr>
      <w:rFonts w:ascii="Calibri" w:hAnsi="Calibri"/>
      <w:szCs w:val="22"/>
    </w:rPr>
  </w:style>
  <w:style w:type="paragraph" w:customStyle="1" w:styleId="164">
    <w:name w:val="样式2"/>
    <w:basedOn w:val="1"/>
    <w:qFormat/>
    <w:uiPriority w:val="0"/>
    <w:pPr>
      <w:jc w:val="center"/>
    </w:pPr>
    <w:rPr>
      <w:rFonts w:ascii="宋体" w:hAnsi="宋体"/>
      <w:b/>
      <w:bCs/>
      <w:color w:val="000000"/>
      <w:sz w:val="28"/>
      <w:szCs w:val="21"/>
    </w:rPr>
  </w:style>
  <w:style w:type="paragraph" w:customStyle="1" w:styleId="165">
    <w:name w:val="xl44"/>
    <w:basedOn w:val="1"/>
    <w:qFormat/>
    <w:uiPriority w:val="0"/>
    <w:pPr>
      <w:widowControl/>
      <w:pBdr>
        <w:top w:val="single" w:color="000000" w:sz="8" w:space="0"/>
        <w:left w:val="single" w:color="000000" w:sz="8" w:space="0"/>
        <w:bottom w:val="single" w:color="000000" w:sz="4" w:space="0"/>
        <w:right w:val="single" w:color="000000"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66">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kern w:val="0"/>
      <w:sz w:val="20"/>
      <w:szCs w:val="20"/>
    </w:rPr>
  </w:style>
  <w:style w:type="paragraph" w:customStyle="1" w:styleId="167">
    <w:name w:val="LIN"/>
    <w:basedOn w:val="154"/>
    <w:qFormat/>
    <w:uiPriority w:val="0"/>
    <w:pPr>
      <w:spacing w:line="240" w:lineRule="exact"/>
    </w:pPr>
    <w:rPr>
      <w:rFonts w:ascii="Adobe 黑体 Std R" w:hAnsi="Adobe 黑体 Std R"/>
      <w:szCs w:val="18"/>
    </w:rPr>
  </w:style>
  <w:style w:type="paragraph" w:customStyle="1" w:styleId="168">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默认段落字体 Para Char Char Char Char Char Char Char Char Char Char Char Char Char"/>
    <w:basedOn w:val="55"/>
    <w:qFormat/>
    <w:uiPriority w:val="0"/>
    <w:pPr>
      <w:shd w:val="clear" w:color="auto" w:fill="auto"/>
      <w:spacing w:line="300" w:lineRule="auto"/>
      <w:ind w:left="840" w:leftChars="400"/>
    </w:pPr>
  </w:style>
  <w:style w:type="paragraph" w:customStyle="1" w:styleId="170">
    <w:name w:val="font10"/>
    <w:basedOn w:val="1"/>
    <w:qFormat/>
    <w:uiPriority w:val="0"/>
    <w:pPr>
      <w:widowControl/>
      <w:spacing w:before="100" w:beforeAutospacing="1" w:after="100" w:afterAutospacing="1"/>
      <w:jc w:val="left"/>
    </w:pPr>
    <w:rPr>
      <w:rFonts w:hint="eastAsia" w:ascii="宋体" w:hAnsi="宋体"/>
      <w:b/>
      <w:bCs/>
      <w:i/>
      <w:iCs/>
      <w:kern w:val="0"/>
      <w:sz w:val="24"/>
    </w:rPr>
  </w:style>
  <w:style w:type="paragraph" w:customStyle="1" w:styleId="171">
    <w:name w:val="xl64"/>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72">
    <w:name w:val="xl5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b/>
      <w:bCs/>
      <w:kern w:val="0"/>
      <w:sz w:val="20"/>
      <w:szCs w:val="20"/>
    </w:rPr>
  </w:style>
  <w:style w:type="paragraph" w:customStyle="1" w:styleId="173">
    <w:name w:val="无间隔1"/>
    <w:qFormat/>
    <w:uiPriority w:val="0"/>
    <w:pPr>
      <w:snapToGrid w:val="0"/>
    </w:pPr>
    <w:rPr>
      <w:rFonts w:ascii="Tahoma" w:hAnsi="Tahoma" w:eastAsia="微软雅黑" w:cs="Times New Roman"/>
      <w:sz w:val="22"/>
      <w:szCs w:val="22"/>
      <w:lang w:val="en-US" w:eastAsia="zh-CN" w:bidi="ar-SA"/>
    </w:rPr>
  </w:style>
  <w:style w:type="paragraph" w:customStyle="1" w:styleId="174">
    <w:name w:val="纯文本1"/>
    <w:basedOn w:val="1"/>
    <w:qFormat/>
    <w:uiPriority w:val="0"/>
    <w:pPr>
      <w:jc w:val="left"/>
    </w:pPr>
    <w:rPr>
      <w:rFonts w:ascii="宋体" w:hAnsi="Courier New"/>
      <w:sz w:val="24"/>
      <w:szCs w:val="20"/>
    </w:rPr>
  </w:style>
  <w:style w:type="paragraph" w:customStyle="1" w:styleId="17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76">
    <w:name w:val="xl82"/>
    <w:basedOn w:val="1"/>
    <w:qFormat/>
    <w:uiPriority w:val="0"/>
    <w:pPr>
      <w:widowControl/>
      <w:pBdr>
        <w:bottom w:val="single" w:color="000000" w:sz="4" w:space="0"/>
        <w:right w:val="single" w:color="000000" w:sz="4" w:space="0"/>
      </w:pBdr>
      <w:spacing w:before="100" w:beforeAutospacing="1" w:after="100" w:afterAutospacing="1"/>
      <w:jc w:val="left"/>
    </w:pPr>
    <w:rPr>
      <w:b/>
      <w:bCs/>
      <w:kern w:val="0"/>
      <w:sz w:val="20"/>
      <w:szCs w:val="20"/>
    </w:rPr>
  </w:style>
  <w:style w:type="paragraph" w:customStyle="1" w:styleId="177">
    <w:name w:val="xl69"/>
    <w:basedOn w:val="1"/>
    <w:qFormat/>
    <w:uiPriority w:val="0"/>
    <w:pPr>
      <w:widowControl/>
      <w:pBdr>
        <w:top w:val="single" w:color="000000" w:sz="4" w:space="0"/>
        <w:bottom w:val="single" w:color="000000" w:sz="8" w:space="0"/>
      </w:pBdr>
      <w:spacing w:before="100" w:beforeAutospacing="1" w:after="100" w:afterAutospacing="1"/>
      <w:jc w:val="left"/>
    </w:pPr>
    <w:rPr>
      <w:b/>
      <w:bCs/>
      <w:kern w:val="0"/>
      <w:sz w:val="20"/>
      <w:szCs w:val="20"/>
    </w:rPr>
  </w:style>
  <w:style w:type="paragraph" w:customStyle="1" w:styleId="178">
    <w:name w:val="Normal_20"/>
    <w:qFormat/>
    <w:uiPriority w:val="0"/>
    <w:rPr>
      <w:rFonts w:ascii="黑体" w:hAnsi="黑体" w:eastAsia="黑体" w:cs="Times New Roman"/>
      <w:b/>
      <w:sz w:val="32"/>
      <w:szCs w:val="24"/>
      <w:lang w:val="en-US" w:bidi="ar-SA"/>
    </w:rPr>
  </w:style>
  <w:style w:type="paragraph" w:customStyle="1" w:styleId="179">
    <w:name w:val="BodyText1I"/>
    <w:basedOn w:val="180"/>
    <w:qFormat/>
    <w:uiPriority w:val="0"/>
    <w:pPr>
      <w:tabs>
        <w:tab w:val="left" w:pos="208"/>
      </w:tabs>
      <w:spacing w:after="120" w:line="240" w:lineRule="auto"/>
      <w:ind w:firstLine="420" w:firstLineChars="100"/>
      <w:jc w:val="both"/>
    </w:pPr>
    <w:rPr>
      <w:rFonts w:ascii="Times New Roman" w:eastAsia="宋体"/>
      <w:kern w:val="2"/>
      <w:sz w:val="21"/>
      <w:szCs w:val="22"/>
      <w:lang w:val="en-US" w:eastAsia="zh-CN" w:bidi="ar-SA"/>
    </w:rPr>
  </w:style>
  <w:style w:type="paragraph" w:customStyle="1" w:styleId="180">
    <w:name w:val="BodyText"/>
    <w:basedOn w:val="1"/>
    <w:qFormat/>
    <w:uiPriority w:val="0"/>
    <w:pPr>
      <w:tabs>
        <w:tab w:val="left" w:pos="208"/>
      </w:tabs>
      <w:spacing w:line="432" w:lineRule="auto"/>
      <w:jc w:val="both"/>
    </w:pPr>
    <w:rPr>
      <w:rFonts w:ascii="仿宋_GB2312" w:eastAsia="仿宋_GB2312"/>
      <w:kern w:val="2"/>
      <w:sz w:val="28"/>
      <w:szCs w:val="22"/>
      <w:lang w:val="en-US" w:eastAsia="zh-CN" w:bidi="ar-SA"/>
    </w:rPr>
  </w:style>
  <w:style w:type="paragraph" w:customStyle="1" w:styleId="181">
    <w:name w:val="Normal_17"/>
    <w:qFormat/>
    <w:uiPriority w:val="0"/>
    <w:rPr>
      <w:rFonts w:ascii="黑体" w:hAnsi="黑体" w:eastAsia="黑体" w:cs="Times New Roman"/>
      <w:b/>
      <w:sz w:val="32"/>
      <w:szCs w:val="24"/>
      <w:lang w:val="en-US" w:bidi="ar-SA"/>
    </w:rPr>
  </w:style>
  <w:style w:type="paragraph" w:customStyle="1" w:styleId="182">
    <w:name w:val="列表段落1"/>
    <w:basedOn w:val="1"/>
    <w:qFormat/>
    <w:uiPriority w:val="0"/>
    <w:pPr>
      <w:ind w:firstLine="420" w:firstLineChars="200"/>
    </w:pPr>
    <w:rPr>
      <w:rFonts w:ascii="Calibri" w:hAnsi="Calibri"/>
    </w:rPr>
  </w:style>
  <w:style w:type="paragraph" w:customStyle="1" w:styleId="18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i/>
      <w:iCs/>
      <w:kern w:val="0"/>
      <w:sz w:val="24"/>
    </w:rPr>
  </w:style>
  <w:style w:type="paragraph" w:customStyle="1" w:styleId="184">
    <w:name w:val="Normal_18"/>
    <w:qFormat/>
    <w:uiPriority w:val="0"/>
    <w:rPr>
      <w:rFonts w:ascii="黑体" w:hAnsi="黑体" w:eastAsia="黑体" w:cs="Times New Roman"/>
      <w:b/>
      <w:sz w:val="32"/>
      <w:szCs w:val="24"/>
      <w:lang w:val="en-US" w:bidi="ar-SA"/>
    </w:rPr>
  </w:style>
  <w:style w:type="paragraph" w:customStyle="1" w:styleId="185">
    <w:name w:val="xl49"/>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b/>
      <w:bCs/>
      <w:kern w:val="0"/>
      <w:sz w:val="20"/>
      <w:szCs w:val="20"/>
    </w:rPr>
  </w:style>
  <w:style w:type="paragraph" w:customStyle="1" w:styleId="186">
    <w:name w:val="Normal_5"/>
    <w:qFormat/>
    <w:uiPriority w:val="0"/>
    <w:rPr>
      <w:rFonts w:ascii="黑体" w:hAnsi="黑体" w:eastAsia="黑体" w:cs="Times New Roman"/>
      <w:b/>
      <w:sz w:val="32"/>
      <w:szCs w:val="24"/>
      <w:lang w:val="en-US" w:bidi="ar-SA"/>
    </w:rPr>
  </w:style>
  <w:style w:type="paragraph" w:customStyle="1" w:styleId="187">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3"/>
    <w:qFormat/>
    <w:uiPriority w:val="0"/>
    <w:rPr>
      <w:rFonts w:ascii="Times New Roman" w:hAnsi="Times New Roman" w:eastAsia="Times New Roman" w:cs="Times New Roman"/>
      <w:sz w:val="24"/>
      <w:szCs w:val="24"/>
      <w:lang w:val="en-US" w:eastAsia="zh-CN" w:bidi="ar-SA"/>
    </w:rPr>
  </w:style>
  <w:style w:type="paragraph" w:customStyle="1" w:styleId="189">
    <w:name w:val="Normal_7"/>
    <w:qFormat/>
    <w:uiPriority w:val="0"/>
    <w:rPr>
      <w:rFonts w:ascii="黑体" w:hAnsi="黑体" w:eastAsia="黑体" w:cs="Times New Roman"/>
      <w:b/>
      <w:sz w:val="32"/>
      <w:szCs w:val="24"/>
      <w:lang w:val="en-US" w:bidi="ar-SA"/>
    </w:rPr>
  </w:style>
  <w:style w:type="paragraph" w:customStyle="1" w:styleId="190">
    <w:name w:val="Default"/>
    <w:qFormat/>
    <w:uiPriority w:val="0"/>
    <w:pPr>
      <w:widowControl w:val="0"/>
      <w:autoSpaceDE w:val="0"/>
      <w:autoSpaceDN w:val="0"/>
    </w:pPr>
    <w:rPr>
      <w:rFonts w:ascii="新宋体" w:hAnsi="Times New Roman" w:eastAsia="新宋体" w:cs="Times New Roman"/>
      <w:color w:val="000000"/>
      <w:sz w:val="24"/>
      <w:szCs w:val="24"/>
      <w:lang w:val="en-US" w:eastAsia="zh-CN" w:bidi="ar-SA"/>
    </w:rPr>
  </w:style>
  <w:style w:type="paragraph" w:customStyle="1" w:styleId="191">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92">
    <w:name w:val="font7"/>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193">
    <w:name w:val="xl48"/>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kern w:val="0"/>
      <w:sz w:val="20"/>
      <w:szCs w:val="20"/>
    </w:rPr>
  </w:style>
  <w:style w:type="paragraph" w:customStyle="1" w:styleId="194">
    <w:name w:val="List Paragraph1"/>
    <w:basedOn w:val="1"/>
    <w:qFormat/>
    <w:uiPriority w:val="0"/>
    <w:pPr>
      <w:ind w:firstLine="420" w:firstLineChars="200"/>
    </w:pPr>
    <w:rPr>
      <w:rFonts w:ascii="Times New Roman" w:hAnsi="Times New Roman"/>
      <w:kern w:val="0"/>
      <w:sz w:val="24"/>
      <w:szCs w:val="20"/>
    </w:rPr>
  </w:style>
  <w:style w:type="paragraph" w:customStyle="1" w:styleId="195">
    <w:name w:val="xl78"/>
    <w:basedOn w:val="1"/>
    <w:qFormat/>
    <w:uiPriority w:val="0"/>
    <w:pPr>
      <w:widowControl/>
      <w:pBdr>
        <w:top w:val="single" w:color="000000" w:sz="4" w:space="0"/>
        <w:bottom w:val="double" w:color="000000" w:sz="6" w:space="0"/>
      </w:pBdr>
      <w:spacing w:before="100" w:beforeAutospacing="1" w:after="100" w:afterAutospacing="1"/>
      <w:jc w:val="left"/>
    </w:pPr>
    <w:rPr>
      <w:rFonts w:ascii="宋体" w:hAnsi="宋体"/>
      <w:b/>
      <w:bCs/>
      <w:kern w:val="0"/>
      <w:sz w:val="20"/>
      <w:szCs w:val="20"/>
    </w:rPr>
  </w:style>
  <w:style w:type="paragraph" w:customStyle="1" w:styleId="196">
    <w:name w:val="标题3正文"/>
    <w:basedOn w:val="1"/>
    <w:qFormat/>
    <w:uiPriority w:val="0"/>
    <w:pPr>
      <w:spacing w:line="360" w:lineRule="auto"/>
      <w:ind w:left="200" w:leftChars="200" w:firstLine="200" w:firstLineChars="200"/>
      <w:jc w:val="left"/>
    </w:pPr>
    <w:rPr>
      <w:sz w:val="24"/>
    </w:rPr>
  </w:style>
  <w:style w:type="paragraph" w:customStyle="1" w:styleId="197">
    <w:name w:val="标题3"/>
    <w:basedOn w:val="31"/>
    <w:qFormat/>
    <w:uiPriority w:val="0"/>
    <w:pPr>
      <w:widowControl/>
      <w:tabs>
        <w:tab w:val="left" w:pos="993"/>
      </w:tabs>
      <w:snapToGrid w:val="0"/>
      <w:spacing w:after="0"/>
      <w:ind w:firstLine="480"/>
      <w:jc w:val="left"/>
    </w:pPr>
    <w:rPr>
      <w:rFonts w:ascii="宋体" w:hAnsi="宋体" w:eastAsia="宋体"/>
      <w:sz w:val="24"/>
      <w:szCs w:val="32"/>
    </w:rPr>
  </w:style>
  <w:style w:type="paragraph" w:customStyle="1" w:styleId="198">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kern w:val="0"/>
      <w:sz w:val="20"/>
      <w:szCs w:val="20"/>
    </w:rPr>
  </w:style>
  <w:style w:type="paragraph" w:customStyle="1" w:styleId="199">
    <w:name w:val="xl65"/>
    <w:basedOn w:val="1"/>
    <w:qFormat/>
    <w:uiPriority w:val="0"/>
    <w:pPr>
      <w:widowControl/>
      <w:pBdr>
        <w:top w:val="single" w:color="000000" w:sz="4" w:space="0"/>
        <w:left w:val="single" w:color="000000" w:sz="8" w:space="0"/>
        <w:bottom w:val="single" w:color="000000" w:sz="4" w:space="0"/>
      </w:pBdr>
      <w:spacing w:before="100" w:beforeAutospacing="1" w:after="100" w:afterAutospacing="1"/>
      <w:jc w:val="center"/>
    </w:pPr>
    <w:rPr>
      <w:rFonts w:ascii="宋体" w:hAnsi="宋体"/>
      <w:b/>
      <w:bCs/>
      <w:i/>
      <w:iCs/>
      <w:kern w:val="0"/>
      <w:sz w:val="24"/>
    </w:rPr>
  </w:style>
  <w:style w:type="paragraph" w:customStyle="1" w:styleId="200">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01">
    <w:name w:val=" Char Char Char Char Char Char Char"/>
    <w:basedOn w:val="1"/>
    <w:qFormat/>
    <w:uiPriority w:val="0"/>
    <w:pPr>
      <w:tabs>
        <w:tab w:val="left" w:pos="432"/>
      </w:tabs>
      <w:ind w:left="432" w:hanging="432"/>
      <w:jc w:val="center"/>
    </w:pPr>
    <w:rPr>
      <w:rFonts w:ascii="仿宋_GB2312" w:hAnsi="Tahoma" w:eastAsia="仿宋_GB2312"/>
      <w:sz w:val="24"/>
    </w:rPr>
  </w:style>
  <w:style w:type="paragraph" w:customStyle="1" w:styleId="202">
    <w:name w:val="Body Text Indent1"/>
    <w:basedOn w:val="1"/>
    <w:qFormat/>
    <w:uiPriority w:val="0"/>
    <w:pPr>
      <w:ind w:left="420" w:leftChars="200"/>
    </w:pPr>
  </w:style>
  <w:style w:type="paragraph" w:customStyle="1" w:styleId="203">
    <w:name w:val="编号"/>
    <w:basedOn w:val="1"/>
    <w:qFormat/>
    <w:uiPriority w:val="0"/>
    <w:pPr>
      <w:ind w:firstLine="420" w:firstLineChars="100"/>
    </w:pPr>
    <w:rPr>
      <w:rFonts w:ascii="Calibri" w:hAnsi="Calibri"/>
      <w:kern w:val="0"/>
      <w:szCs w:val="22"/>
    </w:rPr>
  </w:style>
  <w:style w:type="paragraph" w:customStyle="1" w:styleId="204">
    <w:name w:val="列表段落"/>
    <w:basedOn w:val="1"/>
    <w:qFormat/>
    <w:uiPriority w:val="0"/>
    <w:pPr>
      <w:ind w:left="695" w:hanging="221"/>
    </w:pPr>
    <w:rPr>
      <w:rFonts w:ascii="宋体" w:hAnsi="宋体" w:eastAsia="宋体"/>
      <w:lang w:val="zh-CN" w:eastAsia="zh-CN" w:bidi="zh-CN"/>
    </w:rPr>
  </w:style>
  <w:style w:type="paragraph" w:customStyle="1" w:styleId="205">
    <w:name w:val="Normal_14"/>
    <w:qFormat/>
    <w:uiPriority w:val="0"/>
    <w:rPr>
      <w:rFonts w:ascii="黑体" w:hAnsi="黑体" w:eastAsia="黑体" w:cs="Times New Roman"/>
      <w:b/>
      <w:sz w:val="32"/>
      <w:szCs w:val="24"/>
      <w:lang w:val="en-US" w:eastAsia="zh-CN" w:bidi="ar-SA"/>
    </w:rPr>
  </w:style>
  <w:style w:type="paragraph" w:customStyle="1" w:styleId="206">
    <w:name w:val="_Style 3"/>
    <w:basedOn w:val="1"/>
    <w:qFormat/>
    <w:uiPriority w:val="0"/>
    <w:pPr>
      <w:ind w:firstLine="420" w:firstLineChars="200"/>
    </w:pPr>
    <w:rPr>
      <w:rFonts w:ascii="Calibri" w:hAnsi="Calibri" w:eastAsia="宋体"/>
      <w:szCs w:val="24"/>
    </w:rPr>
  </w:style>
  <w:style w:type="paragraph" w:customStyle="1" w:styleId="207">
    <w:name w:val="样式6"/>
    <w:basedOn w:val="1"/>
    <w:qFormat/>
    <w:uiPriority w:val="0"/>
    <w:pPr>
      <w:spacing w:line="360" w:lineRule="auto"/>
      <w:ind w:firstLine="200" w:firstLineChars="200"/>
      <w:jc w:val="left"/>
    </w:pPr>
    <w:rPr>
      <w:sz w:val="24"/>
    </w:rPr>
  </w:style>
  <w:style w:type="paragraph" w:customStyle="1" w:styleId="208">
    <w:name w:val="xl73"/>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b/>
      <w:bCs/>
      <w:i/>
      <w:iCs/>
      <w:kern w:val="0"/>
      <w:sz w:val="24"/>
    </w:rPr>
  </w:style>
  <w:style w:type="paragraph" w:customStyle="1" w:styleId="209">
    <w:name w:val="WPSOffice手动目录 1"/>
    <w:qFormat/>
    <w:uiPriority w:val="0"/>
    <w:rPr>
      <w:rFonts w:ascii="Times New Roman" w:hAnsi="Times New Roman" w:eastAsia="宋体" w:cs="Times New Roman"/>
      <w:lang w:val="en-US" w:eastAsia="zh-CN" w:bidi="ar-SA"/>
    </w:rPr>
  </w:style>
  <w:style w:type="paragraph" w:customStyle="1" w:styleId="210">
    <w:name w:val="标书正文格式 Char Char Char Char"/>
    <w:qFormat/>
    <w:uiPriority w:val="0"/>
    <w:pPr>
      <w:spacing w:line="360" w:lineRule="auto"/>
      <w:ind w:firstLine="200" w:firstLineChars="200"/>
    </w:pPr>
    <w:rPr>
      <w:rFonts w:ascii="Times New Roman" w:hAnsi="Times New Roman" w:eastAsia="仿宋_GB2312" w:cs="Times New Roman"/>
      <w:kern w:val="2"/>
      <w:sz w:val="30"/>
      <w:szCs w:val="24"/>
      <w:lang w:val="en-US" w:eastAsia="zh-CN" w:bidi="ar-SA"/>
    </w:rPr>
  </w:style>
  <w:style w:type="paragraph" w:customStyle="1" w:styleId="211">
    <w:name w:val="Normal_10"/>
    <w:qFormat/>
    <w:uiPriority w:val="0"/>
    <w:rPr>
      <w:rFonts w:ascii="黑体" w:hAnsi="黑体" w:eastAsia="黑体" w:cs="Times New Roman"/>
      <w:b/>
      <w:sz w:val="32"/>
      <w:szCs w:val="24"/>
      <w:lang w:val="en-US" w:bidi="ar-SA"/>
    </w:rPr>
  </w:style>
  <w:style w:type="paragraph" w:customStyle="1" w:styleId="212">
    <w:name w:val="表格样式 2"/>
    <w:qFormat/>
    <w:uiPriority w:val="0"/>
    <w:pPr>
      <w:framePr w:wrap="around" w:vAnchor="margin" w:hAnchor="text" w:yAlign="top"/>
    </w:pPr>
    <w:rPr>
      <w:rFonts w:ascii="Helvetica Neue" w:hAnsi="Helvetica Neue" w:eastAsia="Helvetica Neue" w:cs="Times New Roman"/>
      <w:color w:val="000000"/>
      <w:lang w:val="en-US" w:eastAsia="zh-CN" w:bidi="ar-SA"/>
    </w:rPr>
  </w:style>
  <w:style w:type="paragraph" w:customStyle="1" w:styleId="213">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14">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xl6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olor w:val="000000"/>
      <w:kern w:val="0"/>
      <w:sz w:val="20"/>
      <w:szCs w:val="20"/>
    </w:rPr>
  </w:style>
  <w:style w:type="paragraph" w:customStyle="1" w:styleId="216">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7">
    <w:name w:val="Normal_8"/>
    <w:qFormat/>
    <w:uiPriority w:val="0"/>
    <w:rPr>
      <w:rFonts w:ascii="黑体" w:hAnsi="黑体" w:eastAsia="黑体" w:cs="Times New Roman"/>
      <w:b/>
      <w:sz w:val="32"/>
      <w:szCs w:val="24"/>
      <w:lang w:val="en-US" w:bidi="ar-SA"/>
    </w:rPr>
  </w:style>
  <w:style w:type="paragraph" w:customStyle="1" w:styleId="218">
    <w:name w:val="xl77"/>
    <w:basedOn w:val="1"/>
    <w:qFormat/>
    <w:uiPriority w:val="0"/>
    <w:pPr>
      <w:widowControl/>
      <w:pBdr>
        <w:top w:val="single" w:color="000000" w:sz="4" w:space="0"/>
        <w:left w:val="single" w:color="000000" w:sz="4" w:space="0"/>
        <w:bottom w:val="double" w:color="000000" w:sz="6" w:space="0"/>
      </w:pBdr>
      <w:spacing w:before="100" w:beforeAutospacing="1" w:after="100" w:afterAutospacing="1"/>
      <w:jc w:val="left"/>
    </w:pPr>
    <w:rPr>
      <w:rFonts w:ascii="宋体" w:hAnsi="宋体"/>
      <w:b/>
      <w:bCs/>
      <w:kern w:val="0"/>
      <w:sz w:val="20"/>
      <w:szCs w:val="20"/>
    </w:rPr>
  </w:style>
  <w:style w:type="paragraph" w:customStyle="1" w:styleId="21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 1.5 倍行距"/>
    <w:basedOn w:val="1"/>
    <w:qFormat/>
    <w:uiPriority w:val="0"/>
    <w:pPr>
      <w:widowControl/>
      <w:autoSpaceDE w:val="0"/>
      <w:autoSpaceDN w:val="0"/>
      <w:spacing w:line="360" w:lineRule="auto"/>
      <w:ind w:firstLine="480" w:firstLineChars="200"/>
      <w:jc w:val="left"/>
    </w:pPr>
    <w:rPr>
      <w:rFonts w:ascii="Times New Roman" w:hAnsi="Times New Roman" w:eastAsia="宋体"/>
      <w:kern w:val="0"/>
      <w:sz w:val="24"/>
      <w:szCs w:val="24"/>
    </w:rPr>
  </w:style>
  <w:style w:type="paragraph" w:customStyle="1" w:styleId="221">
    <w:name w:val="xl5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pPr>
    <w:rPr>
      <w:b/>
      <w:bCs/>
      <w:kern w:val="0"/>
      <w:sz w:val="20"/>
      <w:szCs w:val="20"/>
    </w:rPr>
  </w:style>
  <w:style w:type="paragraph" w:customStyle="1" w:styleId="222">
    <w:name w:val="Body Text First Indent 21"/>
    <w:basedOn w:val="202"/>
    <w:qFormat/>
    <w:uiPriority w:val="0"/>
    <w:pPr>
      <w:autoSpaceDE w:val="0"/>
      <w:autoSpaceDN w:val="0"/>
      <w:spacing w:after="120"/>
      <w:ind w:left="200" w:leftChars="200" w:firstLine="420"/>
    </w:pPr>
    <w:rPr>
      <w:rFonts w:ascii="宋体" w:hAnsi="Calibri"/>
      <w:sz w:val="24"/>
      <w:szCs w:val="21"/>
    </w:rPr>
  </w:style>
  <w:style w:type="paragraph" w:customStyle="1" w:styleId="223">
    <w:name w:val="xl79"/>
    <w:basedOn w:val="1"/>
    <w:qFormat/>
    <w:uiPriority w:val="0"/>
    <w:pPr>
      <w:widowControl/>
      <w:pBdr>
        <w:top w:val="single" w:color="000000" w:sz="4" w:space="0"/>
        <w:bottom w:val="double" w:color="000000" w:sz="6" w:space="0"/>
        <w:right w:val="single" w:color="000000" w:sz="4" w:space="0"/>
      </w:pBdr>
      <w:spacing w:before="100" w:beforeAutospacing="1" w:after="100" w:afterAutospacing="1"/>
      <w:jc w:val="left"/>
    </w:pPr>
    <w:rPr>
      <w:rFonts w:ascii="宋体" w:hAnsi="宋体"/>
      <w:b/>
      <w:bCs/>
      <w:kern w:val="0"/>
      <w:sz w:val="20"/>
      <w:szCs w:val="20"/>
    </w:rPr>
  </w:style>
  <w:style w:type="paragraph" w:customStyle="1" w:styleId="224">
    <w:name w:val="正文首行缩进2字符"/>
    <w:basedOn w:val="1"/>
    <w:qFormat/>
    <w:uiPriority w:val="0"/>
    <w:pPr>
      <w:spacing w:line="360" w:lineRule="auto"/>
      <w:ind w:firstLine="200" w:firstLineChars="200"/>
    </w:pPr>
    <w:rPr>
      <w:rFonts w:ascii="Calibri" w:hAnsi="Calibri" w:eastAsia="仿宋"/>
      <w:sz w:val="28"/>
      <w:szCs w:val="22"/>
    </w:rPr>
  </w:style>
  <w:style w:type="paragraph" w:customStyle="1" w:styleId="225">
    <w:name w:val="Body Text 21"/>
    <w:basedOn w:val="1"/>
    <w:qFormat/>
    <w:uiPriority w:val="0"/>
    <w:pPr>
      <w:widowControl/>
      <w:spacing w:line="300" w:lineRule="auto"/>
      <w:jc w:val="center"/>
    </w:pPr>
    <w:rPr>
      <w:rFonts w:ascii="宋体"/>
      <w:color w:val="000000"/>
      <w:sz w:val="24"/>
      <w:szCs w:val="20"/>
    </w:rPr>
  </w:style>
  <w:style w:type="paragraph" w:customStyle="1" w:styleId="226">
    <w:name w:val="Normal_24"/>
    <w:qFormat/>
    <w:uiPriority w:val="0"/>
    <w:pPr>
      <w:widowControl w:val="0"/>
      <w:jc w:val="both"/>
    </w:pPr>
    <w:rPr>
      <w:rFonts w:ascii="Times New Roman" w:hAnsi="Times New Roman" w:eastAsia="Times New Roman" w:cs="Times New Roman"/>
      <w:lang w:val="en-US" w:eastAsia="zh-CN" w:bidi="ar-SA"/>
    </w:rPr>
  </w:style>
  <w:style w:type="paragraph" w:customStyle="1" w:styleId="227">
    <w:name w:val="表内文字"/>
    <w:basedOn w:val="1"/>
    <w:qFormat/>
    <w:uiPriority w:val="0"/>
    <w:pPr>
      <w:jc w:val="center"/>
    </w:pPr>
    <w:rPr>
      <w:rFonts w:ascii="仿宋_GB2312" w:eastAsia="仿宋_GB2312"/>
      <w:sz w:val="24"/>
    </w:rPr>
  </w:style>
  <w:style w:type="paragraph" w:customStyle="1" w:styleId="228">
    <w:name w:val="Char Char Char Char Char Char Char Char Char Char"/>
    <w:basedOn w:val="55"/>
    <w:qFormat/>
    <w:uiPriority w:val="0"/>
    <w:rPr>
      <w:szCs w:val="20"/>
    </w:rPr>
  </w:style>
  <w:style w:type="paragraph" w:customStyle="1" w:styleId="229">
    <w:name w:val="页码11"/>
    <w:basedOn w:val="1"/>
    <w:qFormat/>
    <w:uiPriority w:val="0"/>
    <w:pPr>
      <w:widowControl/>
    </w:pPr>
    <w:rPr>
      <w:color w:val="000000"/>
      <w:szCs w:val="20"/>
    </w:rPr>
  </w:style>
  <w:style w:type="paragraph" w:customStyle="1" w:styleId="230">
    <w:name w:val="纯文本_6_0"/>
    <w:basedOn w:val="116"/>
    <w:qFormat/>
    <w:uiPriority w:val="0"/>
    <w:rPr>
      <w:rFonts w:ascii="宋体" w:hAnsi="Courier New" w:eastAsia="宋体"/>
      <w:szCs w:val="20"/>
    </w:rPr>
  </w:style>
  <w:style w:type="paragraph" w:customStyle="1" w:styleId="231">
    <w:name w:val="Char Char Char Char Char Char Char"/>
    <w:basedOn w:val="1"/>
    <w:qFormat/>
    <w:uiPriority w:val="0"/>
    <w:pPr>
      <w:tabs>
        <w:tab w:val="left" w:pos="432"/>
      </w:tabs>
      <w:ind w:left="432" w:hanging="432"/>
      <w:jc w:val="center"/>
    </w:pPr>
    <w:rPr>
      <w:rFonts w:ascii="仿宋_GB2312" w:hAnsi="Tahoma" w:eastAsia="仿宋_GB2312"/>
      <w:sz w:val="24"/>
    </w:rPr>
  </w:style>
  <w:style w:type="paragraph" w:customStyle="1" w:styleId="232">
    <w:name w:val="def正文"/>
    <w:basedOn w:val="41"/>
    <w:qFormat/>
    <w:uiPriority w:val="0"/>
    <w:pPr>
      <w:widowControl/>
      <w:tabs>
        <w:tab w:val="clear" w:pos="208"/>
      </w:tabs>
      <w:spacing w:line="360" w:lineRule="auto"/>
      <w:ind w:firstLine="510"/>
      <w:jc w:val="left"/>
    </w:pPr>
    <w:rPr>
      <w:rFonts w:ascii="Times New Roman" w:eastAsia="宋体"/>
      <w:kern w:val="0"/>
      <w:sz w:val="24"/>
    </w:rPr>
  </w:style>
  <w:style w:type="paragraph" w:customStyle="1" w:styleId="233">
    <w:name w:val="msolistparagraph"/>
    <w:basedOn w:val="1"/>
    <w:qFormat/>
    <w:uiPriority w:val="0"/>
    <w:pPr>
      <w:ind w:firstLine="420" w:firstLineChars="200"/>
    </w:pPr>
    <w:rPr>
      <w:szCs w:val="24"/>
    </w:rPr>
  </w:style>
  <w:style w:type="paragraph" w:customStyle="1" w:styleId="234">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35">
    <w:name w:val="xl75"/>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b/>
      <w:bCs/>
      <w:kern w:val="0"/>
      <w:sz w:val="20"/>
      <w:szCs w:val="20"/>
    </w:rPr>
  </w:style>
  <w:style w:type="paragraph" w:customStyle="1" w:styleId="236">
    <w:name w:val="xl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kern w:val="0"/>
      <w:sz w:val="20"/>
      <w:szCs w:val="20"/>
    </w:rPr>
  </w:style>
  <w:style w:type="paragraph" w:customStyle="1" w:styleId="237">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238">
    <w:name w:val="xl7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b/>
      <w:bCs/>
      <w:kern w:val="0"/>
      <w:sz w:val="20"/>
      <w:szCs w:val="20"/>
    </w:rPr>
  </w:style>
  <w:style w:type="paragraph" w:customStyle="1" w:styleId="239">
    <w:name w:val="xl46"/>
    <w:basedOn w:val="1"/>
    <w:qFormat/>
    <w:uiPriority w:val="0"/>
    <w:pPr>
      <w:widowControl/>
      <w:pBdr>
        <w:top w:val="single" w:color="000000" w:sz="8" w:space="0"/>
        <w:left w:val="single" w:color="000000" w:sz="4" w:space="0"/>
        <w:bottom w:val="single" w:color="000000" w:sz="4" w:space="0"/>
        <w:right w:val="single" w:color="000000"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240">
    <w:name w:val="正文（首行缩进2字符）"/>
    <w:basedOn w:val="1"/>
    <w:qFormat/>
    <w:uiPriority w:val="0"/>
    <w:pPr>
      <w:spacing w:line="360" w:lineRule="auto"/>
      <w:ind w:firstLine="480" w:firstLineChars="200"/>
    </w:pPr>
    <w:rPr>
      <w:sz w:val="24"/>
    </w:rPr>
  </w:style>
  <w:style w:type="paragraph" w:customStyle="1" w:styleId="241">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kern w:val="0"/>
      <w:sz w:val="20"/>
      <w:szCs w:val="20"/>
    </w:rPr>
  </w:style>
  <w:style w:type="paragraph" w:customStyle="1" w:styleId="242">
    <w:name w:val="Normal_16"/>
    <w:qFormat/>
    <w:uiPriority w:val="0"/>
    <w:rPr>
      <w:rFonts w:ascii="黑体" w:hAnsi="黑体" w:eastAsia="黑体" w:cs="Times New Roman"/>
      <w:b/>
      <w:sz w:val="32"/>
      <w:szCs w:val="24"/>
      <w:lang w:val="en-US" w:bidi="ar-SA"/>
    </w:rPr>
  </w:style>
  <w:style w:type="paragraph" w:customStyle="1" w:styleId="243">
    <w:name w:val="font11"/>
    <w:basedOn w:val="1"/>
    <w:qFormat/>
    <w:uiPriority w:val="0"/>
    <w:pPr>
      <w:widowControl/>
      <w:spacing w:before="100" w:beforeAutospacing="1" w:after="100" w:afterAutospacing="1"/>
      <w:jc w:val="left"/>
    </w:pPr>
    <w:rPr>
      <w:b/>
      <w:bCs/>
      <w:i/>
      <w:iCs/>
      <w:kern w:val="0"/>
      <w:sz w:val="24"/>
    </w:rPr>
  </w:style>
  <w:style w:type="paragraph" w:customStyle="1" w:styleId="244">
    <w:name w:val="样式 正文文本缩进 + 首行缩进:  2 字符 行距: 1.5 倍行距"/>
    <w:basedOn w:val="59"/>
    <w:qFormat/>
    <w:uiPriority w:val="0"/>
    <w:pPr>
      <w:spacing w:before="156" w:line="360" w:lineRule="auto"/>
      <w:ind w:left="0" w:leftChars="0" w:firstLine="482" w:firstLineChars="200"/>
    </w:pPr>
    <w:rPr>
      <w:b/>
    </w:rPr>
  </w:style>
  <w:style w:type="paragraph" w:customStyle="1" w:styleId="245">
    <w:name w:val="Normal_4"/>
    <w:qFormat/>
    <w:uiPriority w:val="0"/>
    <w:rPr>
      <w:rFonts w:ascii="黑体" w:hAnsi="黑体" w:eastAsia="黑体" w:cs="Times New Roman"/>
      <w:b/>
      <w:sz w:val="32"/>
      <w:szCs w:val="24"/>
      <w:lang w:val="en-US" w:bidi="ar-SA"/>
    </w:rPr>
  </w:style>
  <w:style w:type="paragraph" w:customStyle="1" w:styleId="246">
    <w:name w:val="aspnumfaautoadjustrightr"/>
    <w:qFormat/>
    <w:uiPriority w:val="0"/>
    <w:pPr>
      <w:widowControl w:val="0"/>
      <w:autoSpaceDE w:val="0"/>
      <w:autoSpaceDN w:val="0"/>
      <w:ind w:firstLine="720"/>
      <w:jc w:val="both"/>
    </w:pPr>
    <w:rPr>
      <w:rFonts w:ascii="Times New Roman" w:hAnsi="Times New Roman" w:eastAsia="宋体" w:cs="Times New Roman"/>
      <w:lang w:val="en-US" w:eastAsia="zh-CN" w:bidi="ar-SA"/>
    </w:rPr>
  </w:style>
  <w:style w:type="paragraph" w:customStyle="1" w:styleId="247">
    <w:name w:val="xl8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b/>
      <w:bCs/>
      <w:kern w:val="0"/>
      <w:sz w:val="20"/>
      <w:szCs w:val="20"/>
    </w:rPr>
  </w:style>
  <w:style w:type="paragraph" w:customStyle="1" w:styleId="248">
    <w:name w:val="彩色底纹 - 强调文字颜色 61"/>
    <w:basedOn w:val="29"/>
    <w:qFormat/>
    <w:uiPriority w:val="0"/>
    <w:pPr>
      <w:keepLines/>
      <w:widowControl/>
      <w:autoSpaceDE/>
      <w:autoSpaceDN/>
      <w:spacing w:before="240" w:line="259" w:lineRule="auto"/>
      <w:jc w:val="left"/>
      <w:outlineLvl w:val="9"/>
    </w:pPr>
    <w:rPr>
      <w:rFonts w:ascii="Calibri Light" w:hAnsi="Calibri Light" w:eastAsia="宋体"/>
      <w:b w:val="0"/>
      <w:color w:val="2E74B5"/>
      <w:kern w:val="0"/>
      <w:sz w:val="32"/>
      <w:szCs w:val="32"/>
    </w:rPr>
  </w:style>
  <w:style w:type="paragraph" w:customStyle="1" w:styleId="249">
    <w:name w:val="Char Char Char"/>
    <w:basedOn w:val="1"/>
    <w:qFormat/>
    <w:uiPriority w:val="0"/>
    <w:rPr>
      <w:rFonts w:ascii="Tahoma" w:hAnsi="Tahoma"/>
      <w:sz w:val="24"/>
      <w:szCs w:val="20"/>
    </w:rPr>
  </w:style>
  <w:style w:type="paragraph" w:customStyle="1" w:styleId="25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51">
    <w:name w:val="font8"/>
    <w:basedOn w:val="1"/>
    <w:qFormat/>
    <w:uiPriority w:val="0"/>
    <w:pPr>
      <w:widowControl/>
      <w:spacing w:before="100" w:beforeAutospacing="1" w:after="100" w:afterAutospacing="1"/>
      <w:jc w:val="left"/>
    </w:pPr>
    <w:rPr>
      <w:kern w:val="0"/>
      <w:sz w:val="20"/>
      <w:szCs w:val="20"/>
    </w:rPr>
  </w:style>
  <w:style w:type="paragraph" w:customStyle="1" w:styleId="252">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olor w:val="000000"/>
      <w:kern w:val="0"/>
      <w:sz w:val="20"/>
      <w:szCs w:val="20"/>
    </w:rPr>
  </w:style>
  <w:style w:type="paragraph" w:customStyle="1" w:styleId="253">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xl6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20"/>
      <w:szCs w:val="20"/>
    </w:rPr>
  </w:style>
  <w:style w:type="paragraph" w:customStyle="1" w:styleId="255">
    <w:name w:val="普通(网站)_2"/>
    <w:basedOn w:val="256"/>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256">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 Char Char Char Char"/>
    <w:basedOn w:val="1"/>
    <w:qFormat/>
    <w:uiPriority w:val="0"/>
    <w:rPr>
      <w:rFonts w:ascii="Tahoma" w:hAnsi="Tahoma"/>
      <w:sz w:val="24"/>
      <w:szCs w:val="20"/>
    </w:rPr>
  </w:style>
  <w:style w:type="paragraph" w:customStyle="1" w:styleId="258">
    <w:name w:val="_Style 234"/>
    <w:basedOn w:val="41"/>
    <w:qFormat/>
    <w:uiPriority w:val="0"/>
    <w:pPr>
      <w:tabs>
        <w:tab w:val="clear" w:pos="208"/>
      </w:tabs>
      <w:spacing w:after="120" w:line="240" w:lineRule="auto"/>
      <w:ind w:firstLine="420" w:firstLineChars="100"/>
    </w:pPr>
    <w:rPr>
      <w:rFonts w:ascii="Times New Roman" w:eastAsia="宋体"/>
      <w:sz w:val="21"/>
    </w:rPr>
  </w:style>
  <w:style w:type="paragraph" w:customStyle="1" w:styleId="259">
    <w:name w:val="xl81"/>
    <w:basedOn w:val="1"/>
    <w:qFormat/>
    <w:uiPriority w:val="0"/>
    <w:pPr>
      <w:widowControl/>
      <w:pBdr>
        <w:bottom w:val="single" w:color="000000" w:sz="4" w:space="0"/>
      </w:pBdr>
      <w:spacing w:before="100" w:beforeAutospacing="1" w:after="100" w:afterAutospacing="1"/>
      <w:jc w:val="left"/>
    </w:pPr>
    <w:rPr>
      <w:b/>
      <w:bCs/>
      <w:kern w:val="0"/>
      <w:sz w:val="20"/>
      <w:szCs w:val="20"/>
    </w:rPr>
  </w:style>
  <w:style w:type="paragraph" w:customStyle="1" w:styleId="260">
    <w:name w:val=" Char Char Char Char Char Char Char Char Char Char"/>
    <w:basedOn w:val="55"/>
    <w:qFormat/>
    <w:uiPriority w:val="0"/>
    <w:rPr>
      <w:szCs w:val="20"/>
    </w:rPr>
  </w:style>
  <w:style w:type="paragraph" w:customStyle="1" w:styleId="261">
    <w:name w:val="列出段落1"/>
    <w:basedOn w:val="1"/>
    <w:qFormat/>
    <w:uiPriority w:val="0"/>
    <w:pPr>
      <w:ind w:firstLine="420" w:firstLineChars="200"/>
    </w:pPr>
    <w:rPr>
      <w:rFonts w:ascii="Calibri" w:hAnsi="Calibri" w:eastAsia="宋体"/>
    </w:rPr>
  </w:style>
  <w:style w:type="paragraph" w:customStyle="1" w:styleId="262">
    <w:name w:val="xl58"/>
    <w:basedOn w:val="1"/>
    <w:qFormat/>
    <w:uiPriority w:val="0"/>
    <w:pPr>
      <w:widowControl/>
      <w:pBdr>
        <w:left w:val="single" w:color="000000" w:sz="4" w:space="0"/>
        <w:bottom w:val="single" w:color="000000" w:sz="4" w:space="0"/>
        <w:right w:val="single" w:color="000000" w:sz="8" w:space="0"/>
      </w:pBdr>
      <w:spacing w:before="100" w:beforeAutospacing="1" w:after="100" w:afterAutospacing="1"/>
      <w:jc w:val="left"/>
    </w:pPr>
    <w:rPr>
      <w:b/>
      <w:bCs/>
      <w:kern w:val="0"/>
      <w:sz w:val="20"/>
      <w:szCs w:val="20"/>
    </w:rPr>
  </w:style>
  <w:style w:type="paragraph" w:customStyle="1" w:styleId="263">
    <w:name w:val="xl50"/>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264">
    <w:name w:val="Table Paragraph"/>
    <w:basedOn w:val="1"/>
    <w:qFormat/>
    <w:uiPriority w:val="0"/>
    <w:rPr>
      <w:rFonts w:ascii="宋体" w:hAnsi="宋体" w:eastAsia="宋体"/>
      <w:lang w:val="zh-CN" w:eastAsia="zh-CN" w:bidi="zh-CN"/>
    </w:rPr>
  </w:style>
  <w:style w:type="paragraph" w:customStyle="1" w:styleId="265">
    <w:name w:val="表格"/>
    <w:basedOn w:val="1"/>
    <w:qFormat/>
    <w:uiPriority w:val="0"/>
    <w:pPr>
      <w:snapToGrid w:val="0"/>
      <w:ind w:firstLine="21" w:firstLineChars="21"/>
    </w:pPr>
    <w:rPr>
      <w:rFonts w:ascii="宋体"/>
      <w:kern w:val="0"/>
      <w:sz w:val="20"/>
      <w:szCs w:val="20"/>
    </w:rPr>
  </w:style>
  <w:style w:type="paragraph" w:customStyle="1" w:styleId="266">
    <w:name w:val="默认段落字体 Para Char"/>
    <w:basedOn w:val="1"/>
    <w:qFormat/>
    <w:uiPriority w:val="0"/>
    <w:rPr>
      <w:rFonts w:ascii="Tahoma" w:hAnsi="Tahoma"/>
      <w:sz w:val="24"/>
      <w:szCs w:val="20"/>
    </w:rPr>
  </w:style>
  <w:style w:type="paragraph" w:customStyle="1" w:styleId="267">
    <w:name w:val=" Char Char Char"/>
    <w:basedOn w:val="1"/>
    <w:qFormat/>
    <w:uiPriority w:val="0"/>
    <w:rPr>
      <w:rFonts w:ascii="Tahoma" w:hAnsi="Tahoma"/>
      <w:sz w:val="24"/>
      <w:szCs w:val="20"/>
    </w:rPr>
  </w:style>
  <w:style w:type="paragraph" w:customStyle="1" w:styleId="268">
    <w:name w:val="Normal_23"/>
    <w:qFormat/>
    <w:uiPriority w:val="0"/>
    <w:rPr>
      <w:rFonts w:ascii="黑体" w:hAnsi="黑体" w:eastAsia="黑体" w:cs="Times New Roman"/>
      <w:b/>
      <w:sz w:val="32"/>
      <w:szCs w:val="24"/>
      <w:lang w:val="en-US" w:eastAsia="zh-CN" w:bidi="ar-SA"/>
    </w:rPr>
  </w:style>
  <w:style w:type="paragraph" w:customStyle="1" w:styleId="269">
    <w:name w:val="普通(网站)_0"/>
    <w:basedOn w:val="95"/>
    <w:qFormat/>
    <w:uiPriority w:val="0"/>
    <w:pPr>
      <w:widowControl/>
      <w:spacing w:before="100" w:beforeAutospacing="1" w:after="100" w:afterAutospacing="1"/>
      <w:jc w:val="left"/>
    </w:pPr>
    <w:rPr>
      <w:rFonts w:ascii="宋体" w:hAnsi="宋体"/>
      <w:kern w:val="0"/>
      <w:sz w:val="24"/>
      <w:szCs w:val="22"/>
    </w:rPr>
  </w:style>
  <w:style w:type="paragraph" w:customStyle="1" w:styleId="270">
    <w:name w:val="Normal_13"/>
    <w:qFormat/>
    <w:uiPriority w:val="0"/>
    <w:rPr>
      <w:rFonts w:ascii="黑体" w:hAnsi="黑体" w:eastAsia="黑体" w:cs="Times New Roman"/>
      <w:b/>
      <w:sz w:val="32"/>
      <w:szCs w:val="24"/>
      <w:lang w:val="en-US" w:bidi="ar-SA"/>
    </w:rPr>
  </w:style>
  <w:style w:type="paragraph" w:customStyle="1" w:styleId="271">
    <w:name w:val="样式 仿宋_GB2312 小四 加粗 行距: 1.5 倍行距"/>
    <w:basedOn w:val="30"/>
    <w:qFormat/>
    <w:uiPriority w:val="0"/>
    <w:pPr>
      <w:keepLines/>
      <w:snapToGrid/>
      <w:spacing w:before="260" w:after="260"/>
      <w:jc w:val="both"/>
    </w:pPr>
    <w:rPr>
      <w:rFonts w:hAnsi="Arial" w:eastAsia="黑体"/>
      <w:kern w:val="2"/>
      <w:sz w:val="28"/>
    </w:rPr>
  </w:style>
  <w:style w:type="paragraph" w:customStyle="1" w:styleId="272">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273">
    <w:name w:val="文档正文"/>
    <w:basedOn w:val="1"/>
    <w:qFormat/>
    <w:uiPriority w:val="0"/>
    <w:pPr>
      <w:widowControl/>
      <w:snapToGrid w:val="0"/>
      <w:spacing w:before="100" w:beforeAutospacing="1" w:after="100" w:afterAutospacing="1" w:line="300" w:lineRule="auto"/>
      <w:ind w:firstLine="480" w:firstLineChars="200"/>
      <w:jc w:val="left"/>
    </w:pPr>
    <w:rPr>
      <w:rFonts w:ascii="宋体" w:hAnsi="宋体"/>
      <w:kern w:val="0"/>
      <w:sz w:val="24"/>
    </w:rPr>
  </w:style>
  <w:style w:type="paragraph" w:customStyle="1" w:styleId="274">
    <w:name w:val="xl45"/>
    <w:basedOn w:val="1"/>
    <w:qFormat/>
    <w:uiPriority w:val="0"/>
    <w:pPr>
      <w:widowControl/>
      <w:pBdr>
        <w:top w:val="single" w:color="000000" w:sz="8"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275">
    <w:name w:val="样式 标题 4h4H4PIM 4Ref Heading 1rh1Heading sqlsect 1.2.3.4h..."/>
    <w:basedOn w:val="32"/>
    <w:qFormat/>
    <w:uiPriority w:val="0"/>
    <w:pPr>
      <w:keepNext/>
      <w:widowControl w:val="0"/>
      <w:spacing w:line="376" w:lineRule="auto"/>
    </w:pPr>
    <w:rPr>
      <w:bCs/>
      <w:color w:val="000000"/>
      <w:sz w:val="32"/>
      <w:szCs w:val="28"/>
    </w:rPr>
  </w:style>
  <w:style w:type="paragraph" w:customStyle="1" w:styleId="276">
    <w:name w:val="xl59"/>
    <w:basedOn w:val="1"/>
    <w:qFormat/>
    <w:uiPriority w:val="0"/>
    <w:pPr>
      <w:widowControl/>
      <w:pBdr>
        <w:top w:val="single" w:color="000000" w:sz="4" w:space="0"/>
        <w:left w:val="single" w:color="000000" w:sz="4" w:space="0"/>
        <w:bottom w:val="double" w:color="000000" w:sz="6" w:space="0"/>
        <w:right w:val="single" w:color="000000" w:sz="8" w:space="0"/>
      </w:pBdr>
      <w:spacing w:before="100" w:beforeAutospacing="1" w:after="100" w:afterAutospacing="1"/>
      <w:jc w:val="left"/>
    </w:pPr>
    <w:rPr>
      <w:b/>
      <w:bCs/>
      <w:kern w:val="0"/>
      <w:sz w:val="20"/>
      <w:szCs w:val="20"/>
    </w:rPr>
  </w:style>
  <w:style w:type="paragraph" w:customStyle="1" w:styleId="277">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278">
    <w:name w:val="xl5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pPr>
    <w:rPr>
      <w:b/>
      <w:bCs/>
      <w:kern w:val="0"/>
      <w:sz w:val="22"/>
      <w:szCs w:val="22"/>
    </w:rPr>
  </w:style>
  <w:style w:type="paragraph" w:customStyle="1" w:styleId="279">
    <w:name w:val="普通(网站)_1_0"/>
    <w:basedOn w:val="280"/>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280">
    <w:name w:val="正文_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1">
    <w:name w:val="Normal_21"/>
    <w:qFormat/>
    <w:uiPriority w:val="0"/>
    <w:rPr>
      <w:rFonts w:ascii="黑体" w:hAnsi="黑体" w:eastAsia="黑体" w:cs="Times New Roman"/>
      <w:b/>
      <w:sz w:val="32"/>
      <w:szCs w:val="24"/>
      <w:lang w:val="en-US" w:bidi="ar-SA"/>
    </w:rPr>
  </w:style>
  <w:style w:type="paragraph" w:customStyle="1" w:styleId="282">
    <w:name w:val="Normal_22"/>
    <w:qFormat/>
    <w:uiPriority w:val="0"/>
    <w:pPr>
      <w:widowControl w:val="0"/>
      <w:jc w:val="both"/>
    </w:pPr>
    <w:rPr>
      <w:rFonts w:ascii="Times New Roman" w:hAnsi="Times New Roman" w:eastAsia="Times New Roman" w:cs="Times New Roman"/>
      <w:lang w:val="en-US" w:bidi="ar-SA"/>
    </w:rPr>
  </w:style>
  <w:style w:type="paragraph" w:customStyle="1" w:styleId="283">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285">
    <w:name w:val="xl4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286">
    <w:name w:val="NormalIndent"/>
    <w:basedOn w:val="1"/>
    <w:qFormat/>
    <w:uiPriority w:val="0"/>
    <w:pPr>
      <w:ind w:firstLine="420"/>
    </w:pPr>
  </w:style>
  <w:style w:type="paragraph" w:customStyle="1" w:styleId="287">
    <w:name w:val="Table Text"/>
    <w:qFormat/>
    <w:uiPriority w:val="0"/>
    <w:pPr>
      <w:snapToGrid w:val="0"/>
      <w:spacing w:before="80" w:after="80"/>
    </w:pPr>
    <w:rPr>
      <w:rFonts w:ascii="Arial" w:hAnsi="Arial" w:eastAsia="宋体" w:cs="Times New Roman"/>
      <w:kern w:val="2"/>
      <w:sz w:val="18"/>
      <w:szCs w:val="18"/>
      <w:lang w:val="en-US" w:eastAsia="zh-CN" w:bidi="ar-SA"/>
    </w:rPr>
  </w:style>
  <w:style w:type="paragraph" w:customStyle="1" w:styleId="288">
    <w:name w:val="Normal_0"/>
    <w:qFormat/>
    <w:uiPriority w:val="0"/>
    <w:rPr>
      <w:rFonts w:ascii="黑体" w:hAnsi="黑体" w:eastAsia="黑体" w:cs="Times New Roman"/>
      <w:b/>
      <w:sz w:val="32"/>
      <w:szCs w:val="24"/>
      <w:lang w:val="en-US" w:bidi="ar-SA"/>
    </w:rPr>
  </w:style>
  <w:style w:type="paragraph" w:customStyle="1" w:styleId="289">
    <w:name w:val="Normal_12"/>
    <w:qFormat/>
    <w:uiPriority w:val="0"/>
    <w:rPr>
      <w:rFonts w:ascii="黑体" w:hAnsi="黑体" w:eastAsia="黑体" w:cs="Times New Roman"/>
      <w:b/>
      <w:sz w:val="32"/>
      <w:szCs w:val="24"/>
      <w:lang w:val="en-US" w:bidi="ar-SA"/>
    </w:rPr>
  </w:style>
  <w:style w:type="paragraph" w:customStyle="1" w:styleId="290">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91">
    <w:name w:val="样式 标题 31.1.1标题 333rd levelBOD 0Bold HeadCTH3H31Heading ...1"/>
    <w:basedOn w:val="31"/>
    <w:qFormat/>
    <w:uiPriority w:val="0"/>
    <w:pPr>
      <w:spacing w:before="0" w:after="0"/>
      <w:ind w:firstLine="0" w:firstLineChars="0"/>
    </w:pPr>
    <w:rPr>
      <w:rFonts w:hAnsi="宋体"/>
      <w:sz w:val="24"/>
    </w:rPr>
  </w:style>
  <w:style w:type="paragraph" w:customStyle="1" w:styleId="292">
    <w:name w:val="正文_1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
    <w:basedOn w:val="1"/>
    <w:qFormat/>
    <w:uiPriority w:val="0"/>
    <w:pPr>
      <w:spacing w:line="360" w:lineRule="auto"/>
    </w:pPr>
    <w:rPr>
      <w:kern w:val="0"/>
      <w:sz w:val="24"/>
      <w:szCs w:val="20"/>
    </w:rPr>
  </w:style>
  <w:style w:type="paragraph" w:customStyle="1" w:styleId="294">
    <w:name w:val="样式 标题 3列表编号3h33rd level + 段前: 1 行"/>
    <w:basedOn w:val="31"/>
    <w:qFormat/>
    <w:uiPriority w:val="0"/>
    <w:pPr>
      <w:keepNext w:val="0"/>
      <w:keepLines w:val="0"/>
      <w:spacing w:before="312" w:after="156"/>
      <w:ind w:firstLine="0" w:firstLineChars="0"/>
    </w:pPr>
    <w:rPr>
      <w:rFonts w:ascii="宋体" w:eastAsia="宋体"/>
      <w:bCs w:val="0"/>
      <w:kern w:val="0"/>
      <w:sz w:val="21"/>
    </w:rPr>
  </w:style>
  <w:style w:type="paragraph" w:customStyle="1" w:styleId="295">
    <w:name w:val="彩色列表 - 强调文字颜色 11"/>
    <w:basedOn w:val="1"/>
    <w:qFormat/>
    <w:uiPriority w:val="0"/>
    <w:pPr>
      <w:ind w:firstLine="420" w:firstLineChars="200"/>
    </w:pPr>
    <w:rPr>
      <w:rFonts w:ascii="Times New Roman" w:hAnsi="Times New Roman" w:eastAsia="宋体"/>
      <w:szCs w:val="20"/>
    </w:rPr>
  </w:style>
  <w:style w:type="paragraph" w:customStyle="1" w:styleId="296">
    <w:name w:val="默认"/>
    <w:qFormat/>
    <w:uiPriority w:val="0"/>
    <w:pPr>
      <w:framePr w:wrap="around" w:vAnchor="margin" w:hAnchor="text" w:yAlign="top"/>
    </w:pPr>
    <w:rPr>
      <w:rFonts w:ascii="Helvetica Neue" w:hAnsi="Helvetica Neue" w:eastAsia="Helvetica Neue" w:cs="Times New Roman"/>
      <w:color w:val="000000"/>
      <w:sz w:val="22"/>
      <w:szCs w:val="22"/>
      <w:lang w:val="en-US" w:eastAsia="zh-CN" w:bidi="ar-SA"/>
    </w:rPr>
  </w:style>
  <w:style w:type="paragraph" w:customStyle="1" w:styleId="297">
    <w:name w:val="xl70"/>
    <w:basedOn w:val="1"/>
    <w:qFormat/>
    <w:uiPriority w:val="0"/>
    <w:pPr>
      <w:widowControl/>
      <w:pBdr>
        <w:top w:val="single" w:color="000000" w:sz="4" w:space="0"/>
        <w:bottom w:val="single" w:color="000000" w:sz="8" w:space="0"/>
        <w:right w:val="single" w:color="000000" w:sz="4" w:space="0"/>
      </w:pBdr>
      <w:spacing w:before="100" w:beforeAutospacing="1" w:after="100" w:afterAutospacing="1"/>
      <w:jc w:val="left"/>
    </w:pPr>
    <w:rPr>
      <w:b/>
      <w:bCs/>
      <w:kern w:val="0"/>
      <w:sz w:val="20"/>
      <w:szCs w:val="20"/>
    </w:rPr>
  </w:style>
  <w:style w:type="paragraph" w:customStyle="1" w:styleId="298">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99">
    <w:name w:val="样式 样式 样式 标题 3列表编号3h33rd level + (符号) 宋体 段前: 1 行 + 段前: 1.36 行 + 段..."/>
    <w:basedOn w:val="1"/>
    <w:qFormat/>
    <w:uiPriority w:val="0"/>
    <w:pPr>
      <w:spacing w:before="312" w:line="360" w:lineRule="auto"/>
      <w:jc w:val="left"/>
      <w:outlineLvl w:val="2"/>
    </w:pPr>
    <w:rPr>
      <w:rFonts w:ascii="宋体" w:hAnsi="宋体"/>
      <w:b/>
      <w:kern w:val="0"/>
      <w:szCs w:val="20"/>
    </w:rPr>
  </w:style>
  <w:style w:type="paragraph" w:customStyle="1" w:styleId="300">
    <w:name w:val="xl80"/>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b/>
      <w:bCs/>
      <w:kern w:val="0"/>
      <w:sz w:val="20"/>
      <w:szCs w:val="20"/>
    </w:rPr>
  </w:style>
  <w:style w:type="paragraph" w:customStyle="1" w:styleId="301">
    <w:name w:val="正文1"/>
    <w:basedOn w:val="61"/>
    <w:qFormat/>
    <w:uiPriority w:val="0"/>
    <w:pPr>
      <w:tabs>
        <w:tab w:val="clear" w:pos="9060"/>
      </w:tabs>
    </w:pPr>
    <w:rPr>
      <w:rFonts w:eastAsia="Times New Roman"/>
      <w:sz w:val="24"/>
      <w:szCs w:val="24"/>
      <w:lang w:val="en-US" w:eastAsia="zh-CN" w:bidi="ar-SA"/>
    </w:rPr>
  </w:style>
  <w:style w:type="paragraph" w:customStyle="1" w:styleId="302">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kern w:val="0"/>
      <w:sz w:val="20"/>
      <w:szCs w:val="20"/>
    </w:rPr>
  </w:style>
  <w:style w:type="paragraph" w:customStyle="1" w:styleId="303">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304">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05">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6">
    <w:name w:val="普通(网站)_1"/>
    <w:basedOn w:val="112"/>
    <w:qFormat/>
    <w:uiPriority w:val="0"/>
    <w:pPr>
      <w:widowControl/>
      <w:spacing w:before="100" w:beforeAutospacing="1" w:after="100" w:afterAutospacing="1"/>
      <w:jc w:val="left"/>
    </w:pPr>
    <w:rPr>
      <w:rFonts w:ascii="宋体" w:hAnsi="宋体" w:eastAsia="宋体"/>
      <w:kern w:val="0"/>
      <w:sz w:val="24"/>
      <w:szCs w:val="22"/>
    </w:rPr>
  </w:style>
  <w:style w:type="paragraph" w:customStyle="1" w:styleId="307">
    <w:name w:val="列出段落2"/>
    <w:basedOn w:val="1"/>
    <w:qFormat/>
    <w:uiPriority w:val="0"/>
    <w:pPr>
      <w:ind w:firstLine="420" w:firstLineChars="200"/>
    </w:pPr>
  </w:style>
  <w:style w:type="paragraph" w:customStyle="1" w:styleId="308">
    <w:name w:val="xl83"/>
    <w:basedOn w:val="1"/>
    <w:qFormat/>
    <w:uiPriority w:val="0"/>
    <w:pPr>
      <w:widowControl/>
      <w:pBdr>
        <w:top w:val="single" w:color="000000" w:sz="4" w:space="0"/>
        <w:bottom w:val="single" w:color="000000" w:sz="4" w:space="0"/>
      </w:pBdr>
      <w:spacing w:before="100" w:beforeAutospacing="1" w:after="100" w:afterAutospacing="1"/>
      <w:jc w:val="left"/>
    </w:pPr>
    <w:rPr>
      <w:b/>
      <w:bCs/>
      <w:kern w:val="0"/>
      <w:sz w:val="20"/>
      <w:szCs w:val="20"/>
    </w:rPr>
  </w:style>
  <w:style w:type="paragraph" w:customStyle="1" w:styleId="309">
    <w:name w:val="样式 标题 3Title3h33rd levelH3l3CTlevel_3PIM 33Heading 3 -..."/>
    <w:basedOn w:val="31"/>
    <w:qFormat/>
    <w:uiPriority w:val="0"/>
    <w:pPr>
      <w:spacing w:line="416" w:lineRule="auto"/>
      <w:ind w:firstLine="0" w:firstLineChars="0"/>
    </w:pPr>
    <w:rPr>
      <w:rFonts w:ascii="Times New Roman" w:eastAsia="宋体"/>
      <w:sz w:val="36"/>
    </w:rPr>
  </w:style>
  <w:style w:type="paragraph" w:customStyle="1" w:styleId="310">
    <w:name w:val="xl47"/>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311">
    <w:name w:val="正文_8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1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4">
    <w:name w:val="Normal_15"/>
    <w:qFormat/>
    <w:uiPriority w:val="0"/>
    <w:rPr>
      <w:rFonts w:ascii="黑体" w:hAnsi="黑体" w:eastAsia="黑体" w:cs="Times New Roman"/>
      <w:b/>
      <w:sz w:val="32"/>
      <w:szCs w:val="24"/>
      <w:lang w:val="en-US" w:bidi="ar-SA"/>
    </w:rPr>
  </w:style>
  <w:style w:type="paragraph" w:customStyle="1" w:styleId="315">
    <w:name w:val="Normal_2"/>
    <w:qFormat/>
    <w:uiPriority w:val="0"/>
    <w:rPr>
      <w:rFonts w:ascii="黑体" w:hAnsi="黑体" w:eastAsia="黑体" w:cs="Times New Roman"/>
      <w:b/>
      <w:sz w:val="32"/>
      <w:szCs w:val="24"/>
      <w:lang w:val="en-US" w:bidi="ar-SA"/>
    </w:rPr>
  </w:style>
  <w:style w:type="paragraph" w:customStyle="1" w:styleId="31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31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首行缩进2字符2"/>
    <w:basedOn w:val="1"/>
    <w:qFormat/>
    <w:uiPriority w:val="0"/>
    <w:pPr>
      <w:spacing w:line="360" w:lineRule="auto"/>
      <w:ind w:firstLine="480" w:firstLineChars="200"/>
    </w:pPr>
    <w:rPr>
      <w:rFonts w:eastAsia="仿宋"/>
      <w:sz w:val="28"/>
      <w:szCs w:val="22"/>
      <w:lang w:val="zh-CN" w:eastAsia="zh-CN"/>
    </w:rPr>
  </w:style>
  <w:style w:type="paragraph" w:customStyle="1" w:styleId="319">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xl66"/>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b/>
      <w:bCs/>
      <w:i/>
      <w:iCs/>
      <w:kern w:val="0"/>
      <w:sz w:val="24"/>
    </w:rPr>
  </w:style>
  <w:style w:type="paragraph" w:customStyle="1" w:styleId="321">
    <w:name w:val="xl67"/>
    <w:basedOn w:val="1"/>
    <w:qFormat/>
    <w:uiPriority w:val="0"/>
    <w:pPr>
      <w:widowControl/>
      <w:pBdr>
        <w:top w:val="single" w:color="000000" w:sz="4" w:space="0"/>
        <w:bottom w:val="single" w:color="000000" w:sz="4" w:space="0"/>
        <w:right w:val="single" w:color="000000" w:sz="8" w:space="0"/>
      </w:pBdr>
      <w:spacing w:before="100" w:beforeAutospacing="1" w:after="100" w:afterAutospacing="1"/>
      <w:jc w:val="center"/>
    </w:pPr>
    <w:rPr>
      <w:rFonts w:ascii="宋体" w:hAnsi="宋体"/>
      <w:b/>
      <w:bCs/>
      <w:i/>
      <w:iCs/>
      <w:kern w:val="0"/>
      <w:sz w:val="24"/>
    </w:rPr>
  </w:style>
  <w:style w:type="paragraph" w:customStyle="1" w:styleId="322">
    <w:name w:val="表格非标题文字"/>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323">
    <w:name w:val="xl7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b/>
      <w:bCs/>
      <w:kern w:val="0"/>
      <w:sz w:val="20"/>
      <w:szCs w:val="20"/>
    </w:rPr>
  </w:style>
  <w:style w:type="paragraph" w:customStyle="1" w:styleId="324">
    <w:name w:val="Normal_11"/>
    <w:qFormat/>
    <w:uiPriority w:val="0"/>
    <w:rPr>
      <w:rFonts w:ascii="黑体" w:hAnsi="黑体" w:eastAsia="黑体" w:cs="Times New Roman"/>
      <w:b/>
      <w:sz w:val="32"/>
      <w:szCs w:val="24"/>
      <w:lang w:val="en-US" w:bidi="ar-SA"/>
    </w:rPr>
  </w:style>
  <w:style w:type="paragraph" w:customStyle="1" w:styleId="325">
    <w:name w:val="xl71"/>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b/>
      <w:bCs/>
      <w:i/>
      <w:iCs/>
      <w:kern w:val="0"/>
      <w:sz w:val="24"/>
    </w:rPr>
  </w:style>
  <w:style w:type="paragraph" w:customStyle="1" w:styleId="326">
    <w:name w:val="xl5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b/>
      <w:bCs/>
      <w:kern w:val="0"/>
      <w:sz w:val="20"/>
      <w:szCs w:val="20"/>
    </w:rPr>
  </w:style>
  <w:style w:type="paragraph" w:customStyle="1" w:styleId="327">
    <w:name w:val="标题2"/>
    <w:basedOn w:val="30"/>
    <w:qFormat/>
    <w:uiPriority w:val="0"/>
    <w:pPr>
      <w:keepLines/>
      <w:widowControl/>
      <w:spacing w:before="0" w:after="0"/>
      <w:ind w:firstLine="482" w:firstLineChars="200"/>
      <w:jc w:val="both"/>
      <w:outlineLvl w:val="9"/>
    </w:pPr>
    <w:rPr>
      <w:rFonts w:ascii="宋体" w:hAnsi="宋体" w:eastAsia="宋体"/>
      <w:bCs/>
      <w:color w:val="000000"/>
      <w:kern w:val="2"/>
      <w:sz w:val="24"/>
      <w:szCs w:val="24"/>
    </w:rPr>
  </w:style>
  <w:style w:type="paragraph" w:customStyle="1" w:styleId="328">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329">
    <w:name w:val="正文段"/>
    <w:basedOn w:val="1"/>
    <w:qFormat/>
    <w:uiPriority w:val="0"/>
    <w:pPr>
      <w:widowControl/>
      <w:autoSpaceDE/>
      <w:autoSpaceDN/>
      <w:snapToGrid w:val="0"/>
      <w:spacing w:before="100" w:beforeAutospacing="1"/>
      <w:ind w:firstLine="200" w:firstLineChars="200"/>
    </w:pPr>
    <w:rPr>
      <w:rFonts w:ascii="Times New Roman" w:hAnsi="Times New Roman"/>
      <w:color w:val="000000"/>
      <w:sz w:val="24"/>
      <w:szCs w:val="24"/>
    </w:rPr>
  </w:style>
  <w:style w:type="paragraph" w:customStyle="1" w:styleId="330">
    <w:name w:val="Normal_1"/>
    <w:qFormat/>
    <w:uiPriority w:val="0"/>
    <w:rPr>
      <w:rFonts w:ascii="黑体" w:hAnsi="黑体" w:eastAsia="黑体" w:cs="Times New Roman"/>
      <w:b/>
      <w:sz w:val="32"/>
      <w:szCs w:val="24"/>
      <w:lang w:val="en-US" w:bidi="ar-SA"/>
    </w:rPr>
  </w:style>
  <w:style w:type="paragraph" w:customStyle="1" w:styleId="331">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2">
    <w:name w:val="xl52"/>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b/>
      <w:bCs/>
      <w:kern w:val="0"/>
      <w:sz w:val="20"/>
      <w:szCs w:val="20"/>
    </w:rPr>
  </w:style>
  <w:style w:type="paragraph" w:customStyle="1" w:styleId="333">
    <w:name w:val="p0"/>
    <w:basedOn w:val="1"/>
    <w:qFormat/>
    <w:uiPriority w:val="0"/>
    <w:pPr>
      <w:spacing w:line="240" w:lineRule="auto"/>
      <w:ind w:firstLine="0" w:firstLineChars="0"/>
      <w:jc w:val="both"/>
    </w:pPr>
    <w:rPr>
      <w:rFonts w:ascii="Times New Roman" w:hAnsi="Times New Roman"/>
      <w:kern w:val="0"/>
      <w:szCs w:val="21"/>
    </w:rPr>
  </w:style>
  <w:style w:type="paragraph" w:customStyle="1" w:styleId="334">
    <w:name w:val="Normal_9"/>
    <w:qFormat/>
    <w:uiPriority w:val="0"/>
    <w:rPr>
      <w:rFonts w:ascii="黑体" w:hAnsi="黑体" w:eastAsia="黑体" w:cs="Times New Roman"/>
      <w:b/>
      <w:sz w:val="32"/>
      <w:szCs w:val="24"/>
      <w:lang w:val="en-US" w:bidi="ar-SA"/>
    </w:rPr>
  </w:style>
  <w:style w:type="paragraph" w:customStyle="1" w:styleId="335">
    <w:name w:val="Normal_6"/>
    <w:qFormat/>
    <w:uiPriority w:val="0"/>
    <w:rPr>
      <w:rFonts w:ascii="黑体" w:hAnsi="黑体" w:eastAsia="黑体" w:cs="Times New Roman"/>
      <w:b/>
      <w:sz w:val="32"/>
      <w:szCs w:val="24"/>
      <w:lang w:val="en-US" w:bidi="ar-SA"/>
    </w:rPr>
  </w:style>
  <w:style w:type="paragraph" w:customStyle="1" w:styleId="336">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1"/>
    <w:basedOn w:val="30"/>
    <w:qFormat/>
    <w:uiPriority w:val="0"/>
    <w:pPr>
      <w:keepLines/>
      <w:snapToGrid/>
      <w:spacing w:before="260" w:after="260" w:line="416" w:lineRule="auto"/>
    </w:pPr>
    <w:rPr>
      <w:rFonts w:ascii="宋体" w:hAnsi="宋体" w:eastAsia="黑体"/>
      <w:bCs/>
      <w:kern w:val="2"/>
      <w:szCs w:val="36"/>
    </w:rPr>
  </w:style>
  <w:style w:type="paragraph" w:customStyle="1" w:styleId="338">
    <w:name w:val="1 Char Char Char Char"/>
    <w:basedOn w:val="1"/>
    <w:qFormat/>
    <w:uiPriority w:val="0"/>
    <w:pPr>
      <w:jc w:val="center"/>
    </w:pPr>
    <w:rPr>
      <w:rFonts w:ascii="Tahoma" w:hAnsi="Tahoma"/>
      <w:sz w:val="24"/>
      <w:szCs w:val="20"/>
    </w:rPr>
  </w:style>
  <w:style w:type="paragraph" w:customStyle="1" w:styleId="339">
    <w:name w:val="tabletext"/>
    <w:basedOn w:val="1"/>
    <w:qFormat/>
    <w:uiPriority w:val="0"/>
    <w:pPr>
      <w:widowControl/>
      <w:spacing w:before="100" w:beforeAutospacing="1" w:after="100" w:afterAutospacing="1"/>
      <w:jc w:val="left"/>
    </w:pPr>
    <w:rPr>
      <w:rFonts w:ascii="宋体" w:hAnsi="宋体"/>
      <w:kern w:val="0"/>
      <w:sz w:val="24"/>
    </w:rPr>
  </w:style>
  <w:style w:type="paragraph" w:customStyle="1" w:styleId="340">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Normal_19"/>
    <w:qFormat/>
    <w:uiPriority w:val="0"/>
    <w:rPr>
      <w:rFonts w:ascii="黑体" w:hAnsi="黑体" w:eastAsia="黑体" w:cs="Times New Roman"/>
      <w:b/>
      <w:sz w:val="32"/>
      <w:szCs w:val="24"/>
      <w:lang w:val="en-US" w:bidi="ar-SA"/>
    </w:rPr>
  </w:style>
  <w:style w:type="paragraph" w:customStyle="1" w:styleId="342">
    <w:name w:val="正文_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3">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Normal_3"/>
    <w:qFormat/>
    <w:uiPriority w:val="0"/>
    <w:rPr>
      <w:rFonts w:ascii="黑体" w:hAnsi="黑体" w:eastAsia="黑体" w:cs="Times New Roman"/>
      <w:b/>
      <w:sz w:val="32"/>
      <w:szCs w:val="24"/>
      <w:lang w:val="en-US" w:bidi="ar-SA"/>
    </w:rPr>
  </w:style>
  <w:style w:type="paragraph" w:customStyle="1" w:styleId="345">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46">
    <w:name w:val="样式 标题 3h3H3sect1.2.3 + 五号 段前: 6 磅 段后: 6 磅 行距: 单倍行距"/>
    <w:basedOn w:val="31"/>
    <w:qFormat/>
    <w:uiPriority w:val="0"/>
    <w:pPr>
      <w:tabs>
        <w:tab w:val="left" w:pos="1260"/>
      </w:tabs>
      <w:spacing w:before="120" w:after="120" w:line="240" w:lineRule="auto"/>
      <w:ind w:left="1260" w:hanging="420" w:firstLineChars="0"/>
      <w:jc w:val="left"/>
    </w:pPr>
    <w:rPr>
      <w:rFonts w:ascii="Times New Roman" w:eastAsia="宋体"/>
      <w:kern w:val="0"/>
      <w:sz w:val="21"/>
    </w:rPr>
  </w:style>
  <w:style w:type="table" w:customStyle="1" w:styleId="347">
    <w:name w:val="Table Normal"/>
    <w:qFormat/>
    <w:uiPriority w:val="0"/>
    <w:rPr>
      <w:lang w:val="en-US" w:eastAsia="zh-CN" w:bidi="ar-SA"/>
    </w:rPr>
  </w:style>
  <w:style w:type="table" w:customStyle="1" w:styleId="348">
    <w:name w:val="网格型1"/>
    <w:basedOn w:val="39"/>
    <w:qFormat/>
    <w:uiPriority w:val="0"/>
    <w:rPr>
      <w:rFonts w:eastAsia="微软雅黑"/>
    </w:rPr>
  </w:style>
  <w:style w:type="paragraph" w:customStyle="1" w:styleId="349">
    <w:name w:val="Heading #3|1"/>
    <w:basedOn w:val="1"/>
    <w:qFormat/>
    <w:uiPriority w:val="0"/>
    <w:pPr>
      <w:spacing w:after="260"/>
      <w:jc w:val="left"/>
      <w:outlineLvl w:val="2"/>
    </w:pPr>
    <w:rPr>
      <w:rFonts w:ascii="宋体" w:hAnsi="宋体" w:cs="宋体"/>
      <w:kern w:val="0"/>
      <w:sz w:val="30"/>
      <w:szCs w:val="30"/>
      <w:lang w:val="zh-TW" w:eastAsia="zh-TW" w:bidi="zh-TW"/>
    </w:rPr>
  </w:style>
  <w:style w:type="paragraph" w:customStyle="1" w:styleId="350">
    <w:name w:val="Body text|1"/>
    <w:basedOn w:val="1"/>
    <w:qFormat/>
    <w:uiPriority w:val="0"/>
    <w:pPr>
      <w:spacing w:line="437" w:lineRule="auto"/>
      <w:ind w:firstLine="400"/>
    </w:pPr>
    <w:rPr>
      <w:rFonts w:ascii="宋体" w:hAnsi="宋体" w:cs="宋体"/>
      <w:sz w:val="22"/>
      <w:lang w:val="zh-TW" w:eastAsia="zh-TW" w:bidi="zh-TW"/>
    </w:rPr>
  </w:style>
  <w:style w:type="paragraph" w:customStyle="1" w:styleId="351">
    <w:name w:val="Other|1"/>
    <w:basedOn w:val="1"/>
    <w:qFormat/>
    <w:uiPriority w:val="0"/>
    <w:pPr>
      <w:spacing w:line="437" w:lineRule="auto"/>
      <w:ind w:firstLine="400"/>
    </w:pPr>
    <w:rPr>
      <w:rFonts w:ascii="宋体" w:hAnsi="宋体" w:cs="宋体"/>
      <w:sz w:val="22"/>
      <w:lang w:val="zh-TW" w:eastAsia="zh-TW" w:bidi="zh-TW"/>
    </w:rPr>
  </w:style>
  <w:style w:type="paragraph" w:customStyle="1" w:styleId="352">
    <w:name w:val="Header or footer|1"/>
    <w:basedOn w:val="1"/>
    <w:qFormat/>
    <w:uiPriority w:val="0"/>
    <w:rPr>
      <w:rFonts w:ascii="宋体" w:hAnsi="宋体" w:cs="宋体"/>
      <w:sz w:val="18"/>
      <w:szCs w:val="18"/>
      <w:lang w:val="zh-TW" w:eastAsia="zh-TW" w:bidi="zh-TW"/>
    </w:rPr>
  </w:style>
  <w:style w:type="paragraph" w:customStyle="1" w:styleId="353">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4044</Words>
  <Characters>4776</Characters>
  <Lines>0</Lines>
  <Paragraphs>0</Paragraphs>
  <TotalTime>12</TotalTime>
  <ScaleCrop>false</ScaleCrop>
  <LinksUpToDate>false</LinksUpToDate>
  <CharactersWithSpaces>4972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2024-08-05T01:23:00Z</dcterms:created>
  <dc:creator>WPS_1613758429</dc:creator>
  <cp:lastModifiedBy>Q</cp:lastModifiedBy>
  <cp:lastPrinted>2026-04-10T03:31:00Z</cp:lastPrinted>
  <dcterms:modified xsi:type="dcterms:W3CDTF">2026-05-28T07:57:25Z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E09BEA740E2C4D1E96D06F1D94DB528F_13</vt:lpwstr>
  </property>
  <property fmtid="{D5CDD505-2E9C-101B-9397-08002B2CF9AE}" pid="4" name="KSOTemplateDocerSaveRecord">
    <vt:lpwstr>eyJoZGlkIjoiNTZlZmM1YzZkZTY3MzNmMTI5NzQ3MzZmYzE5YjcyNjYiLCJ1c2VySWQiOiI2NTQ5MDg4MjgifQ==</vt:lpwstr>
  </property>
</Properties>
</file>