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22B5E">
      <w:pPr>
        <w:spacing w:line="360" w:lineRule="auto"/>
        <w:jc w:val="center"/>
        <w:rPr>
          <w:rFonts w:ascii="宋体" w:hAnsi="宋体" w:cs="宋体"/>
          <w:b/>
          <w:color w:val="auto"/>
          <w:sz w:val="24"/>
          <w:highlight w:val="none"/>
        </w:rPr>
      </w:pPr>
    </w:p>
    <w:p w14:paraId="6BD2ADB3">
      <w:pPr>
        <w:spacing w:line="360" w:lineRule="auto"/>
        <w:jc w:val="center"/>
        <w:rPr>
          <w:rFonts w:ascii="宋体" w:hAnsi="宋体" w:cs="宋体"/>
          <w:b/>
          <w:color w:val="auto"/>
          <w:sz w:val="24"/>
          <w:highlight w:val="none"/>
        </w:rPr>
      </w:pPr>
    </w:p>
    <w:p w14:paraId="776F02E3">
      <w:pPr>
        <w:adjustRightInd/>
        <w:spacing w:line="360" w:lineRule="auto"/>
        <w:jc w:val="center"/>
        <w:rPr>
          <w:rFonts w:ascii="宋体" w:hAnsi="宋体" w:cs="宋体"/>
          <w:b/>
          <w:color w:val="auto"/>
          <w:sz w:val="44"/>
          <w:szCs w:val="44"/>
          <w:highlight w:val="none"/>
        </w:rPr>
      </w:pPr>
    </w:p>
    <w:p w14:paraId="44F1D26E">
      <w:pPr>
        <w:spacing w:line="360" w:lineRule="auto"/>
        <w:jc w:val="center"/>
        <w:rPr>
          <w:rFonts w:ascii="宋体" w:hAnsi="宋体" w:cs="宋体"/>
          <w:b/>
          <w:color w:val="auto"/>
          <w:sz w:val="44"/>
          <w:szCs w:val="44"/>
          <w:highlight w:val="none"/>
        </w:rPr>
      </w:pPr>
    </w:p>
    <w:p w14:paraId="51DF0EF4">
      <w:pPr>
        <w:adjustRightInd/>
        <w:spacing w:line="360" w:lineRule="auto"/>
        <w:jc w:val="center"/>
        <w:rPr>
          <w:rFonts w:ascii="宋体" w:hAnsi="宋体" w:cs="宋体"/>
          <w:b/>
          <w:color w:val="auto"/>
          <w:sz w:val="48"/>
          <w:szCs w:val="48"/>
          <w:highlight w:val="none"/>
        </w:rPr>
      </w:pPr>
    </w:p>
    <w:p w14:paraId="64CE08DD">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2026年临平区基础测绘动态更新修测项目</w:t>
      </w:r>
    </w:p>
    <w:p w14:paraId="3F620ECB">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4BFEAB5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A451C7A">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编号:330113260390010000007</w:t>
      </w:r>
      <w:r>
        <w:rPr>
          <w:rFonts w:hint="eastAsia" w:ascii="宋体" w:hAnsi="宋体" w:cs="宋体"/>
          <w:color w:val="auto"/>
          <w:sz w:val="30"/>
          <w:szCs w:val="30"/>
          <w:highlight w:val="none"/>
          <w:lang w:val="en-US" w:eastAsia="zh-CN"/>
        </w:rPr>
        <w:t>-</w:t>
      </w:r>
      <w:r>
        <w:rPr>
          <w:rFonts w:hint="eastAsia" w:ascii="宋体" w:hAnsi="宋体" w:cs="宋体"/>
          <w:color w:val="auto"/>
          <w:sz w:val="30"/>
          <w:szCs w:val="30"/>
          <w:highlight w:val="none"/>
        </w:rPr>
        <w:t>ZJCTCG-2026-007</w:t>
      </w:r>
    </w:p>
    <w:p w14:paraId="3AD06AE8">
      <w:pPr>
        <w:adjustRightInd/>
        <w:spacing w:line="360" w:lineRule="auto"/>
        <w:rPr>
          <w:rFonts w:ascii="宋体" w:hAnsi="宋体" w:cs="宋体"/>
          <w:color w:val="auto"/>
          <w:sz w:val="28"/>
          <w:szCs w:val="20"/>
          <w:highlight w:val="none"/>
        </w:rPr>
      </w:pPr>
    </w:p>
    <w:p w14:paraId="1C97921D">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A99267B">
      <w:pPr>
        <w:spacing w:line="360" w:lineRule="auto"/>
        <w:jc w:val="center"/>
        <w:rPr>
          <w:rFonts w:ascii="宋体" w:hAnsi="宋体" w:cs="宋体"/>
          <w:b/>
          <w:color w:val="auto"/>
          <w:sz w:val="44"/>
          <w:szCs w:val="44"/>
          <w:highlight w:val="none"/>
        </w:rPr>
      </w:pPr>
    </w:p>
    <w:p w14:paraId="1DB2CA18">
      <w:pPr>
        <w:spacing w:line="360" w:lineRule="auto"/>
        <w:jc w:val="center"/>
        <w:rPr>
          <w:rFonts w:ascii="宋体" w:hAnsi="宋体" w:cs="宋体"/>
          <w:color w:val="auto"/>
          <w:sz w:val="24"/>
          <w:highlight w:val="none"/>
        </w:rPr>
      </w:pPr>
    </w:p>
    <w:p w14:paraId="13D02405">
      <w:pPr>
        <w:spacing w:line="360" w:lineRule="auto"/>
        <w:jc w:val="center"/>
        <w:rPr>
          <w:rFonts w:ascii="宋体" w:hAnsi="宋体" w:cs="宋体"/>
          <w:color w:val="auto"/>
          <w:sz w:val="24"/>
          <w:highlight w:val="none"/>
        </w:rPr>
      </w:pPr>
    </w:p>
    <w:p w14:paraId="3ACD0F38">
      <w:pPr>
        <w:spacing w:line="360" w:lineRule="auto"/>
        <w:rPr>
          <w:rFonts w:ascii="宋体" w:hAnsi="宋体" w:cs="宋体"/>
          <w:color w:val="auto"/>
          <w:sz w:val="32"/>
          <w:szCs w:val="32"/>
          <w:highlight w:val="none"/>
        </w:rPr>
      </w:pPr>
    </w:p>
    <w:p w14:paraId="2631B5FA">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：杭州市规划和自然资源局临平分局</w:t>
      </w:r>
    </w:p>
    <w:p w14:paraId="62921682">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：浙江省成套工程有限公司</w:t>
      </w:r>
    </w:p>
    <w:p w14:paraId="184C621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十三</w:t>
      </w:r>
      <w:r>
        <w:rPr>
          <w:rFonts w:hint="eastAsia" w:ascii="宋体" w:hAnsi="宋体" w:cs="宋体"/>
          <w:bCs/>
          <w:color w:val="auto"/>
          <w:sz w:val="32"/>
          <w:szCs w:val="32"/>
          <w:highlight w:val="none"/>
        </w:rPr>
        <w:t>日</w:t>
      </w:r>
    </w:p>
    <w:p w14:paraId="3D2B79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444E8EB2">
      <w:pPr>
        <w:pStyle w:val="638"/>
        <w:rPr>
          <w:color w:val="auto"/>
          <w:highlight w:val="none"/>
        </w:rPr>
      </w:pPr>
    </w:p>
    <w:p w14:paraId="537444A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15F587">
      <w:pPr>
        <w:spacing w:line="360" w:lineRule="auto"/>
        <w:rPr>
          <w:rFonts w:ascii="宋体" w:hAnsi="宋体" w:cs="宋体"/>
          <w:color w:val="auto"/>
          <w:sz w:val="32"/>
          <w:szCs w:val="32"/>
          <w:highlight w:val="none"/>
        </w:rPr>
      </w:pPr>
    </w:p>
    <w:p w14:paraId="25A7ED0E">
      <w:pPr>
        <w:spacing w:line="360" w:lineRule="auto"/>
        <w:rPr>
          <w:rFonts w:ascii="宋体" w:hAnsi="宋体" w:cs="宋体"/>
          <w:color w:val="auto"/>
          <w:sz w:val="32"/>
          <w:szCs w:val="32"/>
          <w:highlight w:val="none"/>
        </w:rPr>
      </w:pPr>
    </w:p>
    <w:p w14:paraId="7C8E819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BCBDB5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9E4BB9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8D8F2F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F558B3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738E58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0C1A828">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1536404C">
      <w:pPr>
        <w:spacing w:line="360" w:lineRule="auto"/>
        <w:ind w:firstLine="549" w:firstLineChars="229"/>
        <w:rPr>
          <w:rFonts w:ascii="宋体" w:hAnsi="宋体" w:cs="宋体"/>
          <w:color w:val="auto"/>
          <w:sz w:val="24"/>
          <w:highlight w:val="none"/>
        </w:rPr>
      </w:pPr>
    </w:p>
    <w:p w14:paraId="3D4602C0">
      <w:pPr>
        <w:spacing w:line="360" w:lineRule="auto"/>
        <w:ind w:firstLine="549" w:firstLineChars="229"/>
        <w:rPr>
          <w:rFonts w:ascii="宋体" w:hAnsi="宋体" w:cs="宋体"/>
          <w:color w:val="auto"/>
          <w:sz w:val="24"/>
          <w:highlight w:val="none"/>
        </w:rPr>
      </w:pPr>
    </w:p>
    <w:p w14:paraId="64344953">
      <w:pPr>
        <w:spacing w:line="360" w:lineRule="auto"/>
        <w:ind w:firstLine="549" w:firstLineChars="229"/>
        <w:rPr>
          <w:rFonts w:ascii="宋体" w:hAnsi="宋体" w:cs="宋体"/>
          <w:color w:val="auto"/>
          <w:sz w:val="24"/>
          <w:highlight w:val="none"/>
        </w:rPr>
      </w:pPr>
    </w:p>
    <w:p w14:paraId="5D5472C8">
      <w:pPr>
        <w:spacing w:line="360" w:lineRule="auto"/>
        <w:ind w:firstLine="549" w:firstLineChars="229"/>
        <w:rPr>
          <w:rFonts w:ascii="宋体" w:hAnsi="宋体" w:cs="宋体"/>
          <w:color w:val="auto"/>
          <w:sz w:val="24"/>
          <w:highlight w:val="none"/>
        </w:rPr>
      </w:pPr>
    </w:p>
    <w:p w14:paraId="1CBEB2CA">
      <w:pPr>
        <w:spacing w:line="360" w:lineRule="auto"/>
        <w:ind w:firstLine="549" w:firstLineChars="229"/>
        <w:rPr>
          <w:rFonts w:ascii="宋体" w:hAnsi="宋体" w:cs="宋体"/>
          <w:color w:val="auto"/>
          <w:sz w:val="24"/>
          <w:highlight w:val="none"/>
        </w:rPr>
      </w:pPr>
    </w:p>
    <w:p w14:paraId="37D3E58C">
      <w:pPr>
        <w:spacing w:line="360" w:lineRule="auto"/>
        <w:ind w:firstLine="549" w:firstLineChars="229"/>
        <w:rPr>
          <w:rFonts w:ascii="宋体" w:hAnsi="宋体" w:cs="宋体"/>
          <w:color w:val="auto"/>
          <w:sz w:val="24"/>
          <w:highlight w:val="none"/>
        </w:rPr>
      </w:pPr>
    </w:p>
    <w:p w14:paraId="1E2A33D2">
      <w:pPr>
        <w:spacing w:line="360" w:lineRule="auto"/>
        <w:ind w:firstLine="549" w:firstLineChars="229"/>
        <w:rPr>
          <w:rFonts w:ascii="宋体" w:hAnsi="宋体" w:cs="宋体"/>
          <w:color w:val="auto"/>
          <w:sz w:val="24"/>
          <w:highlight w:val="none"/>
        </w:rPr>
      </w:pPr>
    </w:p>
    <w:p w14:paraId="73027401">
      <w:pPr>
        <w:spacing w:line="360" w:lineRule="auto"/>
        <w:ind w:firstLine="549" w:firstLineChars="229"/>
        <w:rPr>
          <w:rFonts w:ascii="宋体" w:hAnsi="宋体" w:cs="宋体"/>
          <w:color w:val="auto"/>
          <w:sz w:val="24"/>
          <w:highlight w:val="none"/>
        </w:rPr>
      </w:pPr>
    </w:p>
    <w:p w14:paraId="72CB36F9">
      <w:pPr>
        <w:spacing w:line="360" w:lineRule="auto"/>
        <w:ind w:firstLine="549" w:firstLineChars="229"/>
        <w:rPr>
          <w:rFonts w:ascii="宋体" w:hAnsi="宋体" w:cs="宋体"/>
          <w:color w:val="auto"/>
          <w:sz w:val="24"/>
          <w:highlight w:val="none"/>
        </w:rPr>
      </w:pPr>
    </w:p>
    <w:p w14:paraId="15E81F31">
      <w:pPr>
        <w:spacing w:line="360" w:lineRule="auto"/>
        <w:ind w:firstLine="549" w:firstLineChars="229"/>
        <w:rPr>
          <w:rFonts w:ascii="宋体" w:hAnsi="宋体" w:cs="宋体"/>
          <w:color w:val="auto"/>
          <w:sz w:val="24"/>
          <w:highlight w:val="none"/>
        </w:rPr>
      </w:pPr>
    </w:p>
    <w:p w14:paraId="44C63EFD">
      <w:pPr>
        <w:spacing w:line="360" w:lineRule="auto"/>
        <w:ind w:firstLine="549" w:firstLineChars="229"/>
        <w:rPr>
          <w:rFonts w:ascii="宋体" w:hAnsi="宋体" w:cs="宋体"/>
          <w:color w:val="auto"/>
          <w:sz w:val="24"/>
          <w:highlight w:val="none"/>
        </w:rPr>
      </w:pPr>
    </w:p>
    <w:p w14:paraId="7C0C8CCA">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4778C94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6C27FF6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2026年临平区基础测绘动态更新修测项目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9</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9553E1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4346EB4">
      <w:pPr>
        <w:spacing w:line="360" w:lineRule="auto"/>
        <w:ind w:firstLine="480"/>
        <w:rPr>
          <w:rFonts w:hint="eastAsia" w:ascii="宋体" w:hAnsi="宋体" w:cs="宋体"/>
          <w:color w:val="auto"/>
          <w:sz w:val="24"/>
          <w:highlight w:val="none"/>
        </w:rPr>
      </w:pPr>
      <w:r>
        <w:rPr>
          <w:rFonts w:hint="eastAsia" w:ascii="宋体" w:hAnsi="宋体" w:cs="宋体"/>
          <w:b/>
          <w:color w:val="auto"/>
          <w:sz w:val="24"/>
          <w:highlight w:val="none"/>
        </w:rPr>
        <w:t>项目编号：330113260390010000007-ZJCTCG-2026-007</w:t>
      </w:r>
    </w:p>
    <w:p w14:paraId="3616734C">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2026年临平区基础测绘动态更新修测项目</w:t>
      </w:r>
    </w:p>
    <w:p w14:paraId="430AAD5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2248000</w:t>
      </w:r>
    </w:p>
    <w:p w14:paraId="08293D75">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最高限价（元）：</w:t>
      </w:r>
      <w:r>
        <w:rPr>
          <w:rFonts w:ascii="宋体" w:hAnsi="宋体" w:cs="宋体"/>
          <w:color w:val="auto"/>
          <w:sz w:val="24"/>
          <w:highlight w:val="none"/>
        </w:rPr>
        <w:t xml:space="preserve"> </w:t>
      </w:r>
      <w:r>
        <w:rPr>
          <w:rFonts w:hint="eastAsia" w:ascii="宋体" w:hAnsi="宋体" w:cs="宋体"/>
          <w:color w:val="auto"/>
          <w:sz w:val="24"/>
          <w:highlight w:val="none"/>
          <w:lang w:eastAsia="zh-CN"/>
        </w:rPr>
        <w:t>2248000</w:t>
      </w:r>
    </w:p>
    <w:p w14:paraId="4566A64E">
      <w:pPr>
        <w:pStyle w:val="6"/>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2026年临平区基础测绘动态更新修测项目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1E6352A7">
      <w:pPr>
        <w:pStyle w:val="6"/>
        <w:spacing w:line="360" w:lineRule="auto"/>
        <w:ind w:firstLine="480"/>
        <w:rPr>
          <w:rFonts w:hint="eastAsia" w:asciiTheme="minorEastAsia" w:hAnsiTheme="minorEastAsia" w:eastAsiaTheme="minorEastAsia"/>
          <w:b/>
          <w:bCs/>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标项一:</w:t>
      </w:r>
    </w:p>
    <w:p w14:paraId="2179A87E">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rPr>
        <w:t>临平区全域1:2000地形图重大要素及一般要素更新</w:t>
      </w:r>
    </w:p>
    <w:p w14:paraId="6737A34D">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 xml:space="preserve">数量: 1  </w:t>
      </w:r>
    </w:p>
    <w:p w14:paraId="4A6A4039">
      <w:pPr>
        <w:pStyle w:val="6"/>
        <w:spacing w:line="360" w:lineRule="auto"/>
        <w:ind w:firstLine="480"/>
        <w:rPr>
          <w:rFonts w:hint="default" w:asciiTheme="minorEastAsia" w:hAnsiTheme="minorEastAsia" w:eastAsiaTheme="minorEastAsia"/>
          <w:snapToGrid/>
          <w:color w:val="auto"/>
          <w:kern w:val="2"/>
          <w:sz w:val="24"/>
          <w:szCs w:val="24"/>
          <w:highlight w:val="none"/>
          <w:lang w:val="en-US" w:eastAsia="zh-CN"/>
        </w:rPr>
      </w:pPr>
      <w:r>
        <w:rPr>
          <w:rFonts w:hint="eastAsia" w:asciiTheme="minorEastAsia" w:hAnsiTheme="minorEastAsia" w:eastAsiaTheme="minorEastAsia"/>
          <w:snapToGrid/>
          <w:color w:val="auto"/>
          <w:kern w:val="2"/>
          <w:sz w:val="24"/>
          <w:szCs w:val="24"/>
          <w:highlight w:val="none"/>
        </w:rPr>
        <w:t xml:space="preserve">预算金额（元）: </w:t>
      </w:r>
      <w:r>
        <w:rPr>
          <w:rFonts w:hint="eastAsia" w:asciiTheme="minorEastAsia" w:hAnsiTheme="minorEastAsia" w:eastAsiaTheme="minorEastAsia"/>
          <w:snapToGrid/>
          <w:color w:val="auto"/>
          <w:kern w:val="2"/>
          <w:sz w:val="24"/>
          <w:szCs w:val="24"/>
          <w:highlight w:val="none"/>
          <w:lang w:val="en-US" w:eastAsia="zh-CN"/>
        </w:rPr>
        <w:t>650000</w:t>
      </w:r>
    </w:p>
    <w:p w14:paraId="1C4F7DB8">
      <w:pPr>
        <w:pStyle w:val="6"/>
        <w:spacing w:line="360" w:lineRule="auto"/>
        <w:ind w:firstLine="480"/>
        <w:rPr>
          <w:rFonts w:hint="eastAsia" w:asciiTheme="minorEastAsia" w:hAnsiTheme="minorEastAsia" w:eastAsiaTheme="minorEastAsia"/>
          <w:b/>
          <w:bCs/>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w:t>
      </w:r>
      <w:r>
        <w:rPr>
          <w:rFonts w:hint="eastAsia" w:asciiTheme="minorEastAsia" w:hAnsiTheme="minorEastAsia" w:eastAsiaTheme="minorEastAsia"/>
          <w:b/>
          <w:bCs/>
          <w:snapToGrid/>
          <w:color w:val="auto"/>
          <w:kern w:val="2"/>
          <w:sz w:val="24"/>
          <w:szCs w:val="24"/>
          <w:highlight w:val="none"/>
          <w:lang w:val="en-US" w:eastAsia="zh-CN"/>
        </w:rPr>
        <w:t>二</w:t>
      </w:r>
      <w:r>
        <w:rPr>
          <w:rFonts w:hint="eastAsia" w:asciiTheme="minorEastAsia" w:hAnsiTheme="minorEastAsia" w:eastAsiaTheme="minorEastAsia"/>
          <w:b/>
          <w:bCs/>
          <w:snapToGrid/>
          <w:color w:val="auto"/>
          <w:kern w:val="2"/>
          <w:sz w:val="24"/>
          <w:szCs w:val="24"/>
          <w:highlight w:val="none"/>
        </w:rPr>
        <w:t>:</w:t>
      </w:r>
    </w:p>
    <w:p w14:paraId="219EDA4D">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rPr>
        <w:t>临平区北区块（约157.1平方公里）1：500地形图修测与更新入库</w:t>
      </w:r>
    </w:p>
    <w:p w14:paraId="36C0AE44">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 xml:space="preserve">数量: 1  </w:t>
      </w:r>
    </w:p>
    <w:p w14:paraId="43888769">
      <w:pPr>
        <w:pStyle w:val="6"/>
        <w:spacing w:line="360" w:lineRule="auto"/>
        <w:ind w:firstLine="480"/>
        <w:rPr>
          <w:rFonts w:hint="default" w:asciiTheme="minorEastAsia" w:hAnsiTheme="minorEastAsia" w:eastAsiaTheme="minorEastAsia"/>
          <w:b/>
          <w:bCs/>
          <w:snapToGrid/>
          <w:color w:val="auto"/>
          <w:kern w:val="2"/>
          <w:sz w:val="24"/>
          <w:szCs w:val="24"/>
          <w:highlight w:val="none"/>
          <w:lang w:val="en-US" w:eastAsia="zh-CN"/>
        </w:rPr>
      </w:pPr>
      <w:r>
        <w:rPr>
          <w:rFonts w:hint="eastAsia" w:asciiTheme="minorEastAsia" w:hAnsiTheme="minorEastAsia" w:eastAsiaTheme="minorEastAsia"/>
          <w:b/>
          <w:bCs/>
          <w:snapToGrid/>
          <w:color w:val="auto"/>
          <w:kern w:val="2"/>
          <w:sz w:val="24"/>
          <w:szCs w:val="24"/>
          <w:highlight w:val="none"/>
        </w:rPr>
        <w:t xml:space="preserve">预算金额（元）: </w:t>
      </w:r>
      <w:r>
        <w:rPr>
          <w:rFonts w:hint="eastAsia" w:asciiTheme="minorEastAsia" w:hAnsiTheme="minorEastAsia" w:eastAsiaTheme="minorEastAsia"/>
          <w:snapToGrid/>
          <w:color w:val="auto"/>
          <w:kern w:val="2"/>
          <w:sz w:val="24"/>
          <w:szCs w:val="24"/>
          <w:highlight w:val="none"/>
          <w:lang w:val="en-US" w:eastAsia="zh-CN"/>
        </w:rPr>
        <w:t>799000</w:t>
      </w:r>
    </w:p>
    <w:p w14:paraId="6E0DBD1A">
      <w:pPr>
        <w:pStyle w:val="6"/>
        <w:spacing w:line="360" w:lineRule="auto"/>
        <w:ind w:firstLine="480"/>
        <w:rPr>
          <w:rFonts w:hint="eastAsia" w:asciiTheme="minorEastAsia" w:hAnsiTheme="minorEastAsia" w:eastAsiaTheme="minorEastAsia"/>
          <w:b/>
          <w:bCs/>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w:t>
      </w:r>
      <w:r>
        <w:rPr>
          <w:rFonts w:hint="eastAsia" w:asciiTheme="minorEastAsia" w:hAnsiTheme="minorEastAsia" w:eastAsiaTheme="minorEastAsia"/>
          <w:b/>
          <w:bCs/>
          <w:snapToGrid/>
          <w:color w:val="auto"/>
          <w:kern w:val="2"/>
          <w:sz w:val="24"/>
          <w:szCs w:val="24"/>
          <w:highlight w:val="none"/>
          <w:lang w:val="en-US" w:eastAsia="zh-CN"/>
        </w:rPr>
        <w:t>三</w:t>
      </w:r>
      <w:r>
        <w:rPr>
          <w:rFonts w:hint="eastAsia" w:asciiTheme="minorEastAsia" w:hAnsiTheme="minorEastAsia" w:eastAsiaTheme="minorEastAsia"/>
          <w:b/>
          <w:bCs/>
          <w:snapToGrid/>
          <w:color w:val="auto"/>
          <w:kern w:val="2"/>
          <w:sz w:val="24"/>
          <w:szCs w:val="24"/>
          <w:highlight w:val="none"/>
        </w:rPr>
        <w:t>:</w:t>
      </w:r>
    </w:p>
    <w:p w14:paraId="6E671E16">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b/>
          <w:bCs/>
          <w:snapToGrid/>
          <w:color w:val="auto"/>
          <w:kern w:val="2"/>
          <w:sz w:val="24"/>
          <w:szCs w:val="24"/>
          <w:highlight w:val="none"/>
        </w:rPr>
        <w:t>标项名称:</w:t>
      </w:r>
      <w:r>
        <w:rPr>
          <w:rFonts w:hint="eastAsia" w:asciiTheme="minorEastAsia" w:hAnsiTheme="minorEastAsia" w:eastAsiaTheme="minorEastAsia"/>
          <w:snapToGrid/>
          <w:color w:val="auto"/>
          <w:kern w:val="2"/>
          <w:sz w:val="24"/>
          <w:szCs w:val="24"/>
          <w:highlight w:val="none"/>
        </w:rPr>
        <w:t>临平区南区块（约128.9平方公里）1：500地形图修测与更新入库</w:t>
      </w:r>
    </w:p>
    <w:p w14:paraId="7CD1185B">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 xml:space="preserve">数量: 1  </w:t>
      </w:r>
    </w:p>
    <w:p w14:paraId="70717A9E">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asciiTheme="minorEastAsia" w:hAnsiTheme="minorEastAsia" w:eastAsiaTheme="minorEastAsia"/>
          <w:snapToGrid/>
          <w:color w:val="auto"/>
          <w:kern w:val="2"/>
          <w:sz w:val="24"/>
          <w:szCs w:val="24"/>
          <w:highlight w:val="none"/>
        </w:rPr>
        <w:t xml:space="preserve">预算金额（元）: </w:t>
      </w:r>
      <w:r>
        <w:rPr>
          <w:rFonts w:hint="eastAsia" w:asciiTheme="minorEastAsia" w:hAnsiTheme="minorEastAsia" w:eastAsiaTheme="minorEastAsia"/>
          <w:snapToGrid/>
          <w:color w:val="auto"/>
          <w:kern w:val="2"/>
          <w:sz w:val="24"/>
          <w:szCs w:val="24"/>
          <w:highlight w:val="none"/>
          <w:lang w:val="en-US" w:eastAsia="zh-CN"/>
        </w:rPr>
        <w:t>799000</w:t>
      </w:r>
      <w:r>
        <w:rPr>
          <w:rFonts w:hint="eastAsia" w:asciiTheme="minorEastAsia" w:hAnsiTheme="minorEastAsia" w:eastAsiaTheme="minorEastAsia"/>
          <w:snapToGrid/>
          <w:color w:val="auto"/>
          <w:kern w:val="2"/>
          <w:sz w:val="24"/>
          <w:szCs w:val="24"/>
          <w:highlight w:val="none"/>
          <w:lang w:val="en-US" w:eastAsia="zh-CN"/>
        </w:rPr>
        <w:tab/>
      </w:r>
    </w:p>
    <w:p w14:paraId="2AC0033A">
      <w:pPr>
        <w:pStyle w:val="132"/>
        <w:ind w:firstLine="482"/>
        <w:outlineLvl w:val="2"/>
        <w:rPr>
          <w:rFonts w:ascii="宋体" w:hAnsi="宋体" w:cs="宋体"/>
          <w:color w:val="auto"/>
          <w:highlight w:val="none"/>
        </w:rPr>
      </w:pPr>
      <w:r>
        <w:rPr>
          <w:rFonts w:hint="eastAsia" w:ascii="宋体" w:hAnsi="宋体" w:cs="宋体"/>
          <w:b/>
          <w:color w:val="auto"/>
          <w:highlight w:val="none"/>
        </w:rPr>
        <w:t>合同履约期限：详见招标文件第三部分采购需求</w:t>
      </w:r>
      <w:r>
        <w:rPr>
          <w:rFonts w:ascii="宋体" w:hAnsi="宋体" w:cs="宋体"/>
          <w:color w:val="auto"/>
          <w:highlight w:val="none"/>
        </w:rPr>
        <w:t xml:space="preserve"> </w:t>
      </w:r>
    </w:p>
    <w:p w14:paraId="7040926D">
      <w:pPr>
        <w:pStyle w:val="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7F335BE">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6AF8A5F5">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D4FAC41">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119239C">
      <w:pPr>
        <w:spacing w:line="360" w:lineRule="auto"/>
        <w:ind w:firstLine="480" w:firstLineChars="200"/>
        <w:rPr>
          <w:rFonts w:hint="eastAsia" w:ascii="宋体" w:hAnsi="宋体" w:cs="宋体"/>
          <w:b/>
          <w:bCs/>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二</w:t>
      </w:r>
      <w:r>
        <w:rPr>
          <w:rFonts w:hint="eastAsia" w:ascii="宋体" w:hAnsi="宋体" w:cs="宋体"/>
          <w:b/>
          <w:bCs/>
          <w:snapToGrid w:val="0"/>
          <w:color w:val="auto"/>
          <w:kern w:val="28"/>
          <w:sz w:val="24"/>
          <w:szCs w:val="20"/>
          <w:highlight w:val="none"/>
        </w:rPr>
        <w:t>、标项</w:t>
      </w:r>
      <w:r>
        <w:rPr>
          <w:rFonts w:hint="eastAsia" w:ascii="宋体" w:hAnsi="宋体" w:cs="宋体"/>
          <w:b/>
          <w:bCs/>
          <w:snapToGrid w:val="0"/>
          <w:color w:val="auto"/>
          <w:kern w:val="28"/>
          <w:sz w:val="24"/>
          <w:szCs w:val="20"/>
          <w:highlight w:val="none"/>
          <w:lang w:val="en-US" w:eastAsia="zh-CN"/>
        </w:rPr>
        <w:t>三</w:t>
      </w:r>
      <w:r>
        <w:rPr>
          <w:rFonts w:hint="eastAsia" w:ascii="宋体" w:hAnsi="宋体" w:cs="宋体"/>
          <w:b/>
          <w:bCs/>
          <w:snapToGrid w:val="0"/>
          <w:color w:val="auto"/>
          <w:kern w:val="28"/>
          <w:sz w:val="24"/>
          <w:szCs w:val="20"/>
          <w:highlight w:val="none"/>
        </w:rPr>
        <w:t>服务全部由符合政策要求的中小企业承接。提供中小企业声明函。</w:t>
      </w:r>
    </w:p>
    <w:p w14:paraId="07C9C495">
      <w:pPr>
        <w:spacing w:line="360" w:lineRule="auto"/>
        <w:ind w:firstLine="482" w:firstLineChars="200"/>
        <w:rPr>
          <w:rFonts w:ascii="宋体" w:hAnsi="宋体" w:cs="宋体"/>
          <w:b/>
          <w:bCs/>
          <w:snapToGrid w:val="0"/>
          <w:color w:val="auto"/>
          <w:kern w:val="28"/>
          <w:sz w:val="24"/>
          <w:szCs w:val="20"/>
          <w:highlight w:val="none"/>
        </w:rPr>
      </w:pPr>
      <w:r>
        <w:rPr>
          <w:rFonts w:hint="eastAsia" w:ascii="宋体" w:hAnsi="宋体" w:cs="宋体"/>
          <w:b/>
          <w:bCs/>
          <w:snapToGrid w:val="0"/>
          <w:color w:val="auto"/>
          <w:kern w:val="28"/>
          <w:sz w:val="24"/>
          <w:szCs w:val="20"/>
          <w:highlight w:val="none"/>
        </w:rPr>
        <w:t>其中标项一为非专门面向中小企业采购份额。</w:t>
      </w:r>
    </w:p>
    <w:p w14:paraId="6C9767E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746FD32">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7EEB462E">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F6C19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C6E822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4835DB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9EB827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9A7199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633ED9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41F6E9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348A19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069E19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0BE28FA">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0551373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0D7EE997">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AEE16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0F094AA">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25E10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3146DD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66636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6E40B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9095023">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58CC3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5FA2EF5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称：（采购人）</w:t>
      </w:r>
      <w:r>
        <w:rPr>
          <w:rFonts w:hint="eastAsia" w:ascii="宋体" w:hAnsi="宋体" w:cs="宋体"/>
          <w:color w:val="auto"/>
          <w:sz w:val="24"/>
          <w:highlight w:val="none"/>
          <w:lang w:eastAsia="zh-CN"/>
        </w:rPr>
        <w:t>杭州市规划和自然资源局临平分局</w:t>
      </w:r>
      <w:r>
        <w:rPr>
          <w:rFonts w:hint="eastAsia" w:ascii="宋体" w:hAnsi="宋体" w:cs="宋体"/>
          <w:color w:val="auto"/>
          <w:sz w:val="24"/>
          <w:highlight w:val="none"/>
        </w:rPr>
        <w:t xml:space="preserve"> </w:t>
      </w:r>
    </w:p>
    <w:p w14:paraId="41AFDC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杭州市临平区世纪大道西928号世纪大厦</w:t>
      </w:r>
      <w:r>
        <w:rPr>
          <w:rFonts w:hint="eastAsia" w:ascii="宋体" w:hAnsi="宋体" w:cs="宋体"/>
          <w:color w:val="auto"/>
          <w:sz w:val="24"/>
          <w:highlight w:val="none"/>
        </w:rPr>
        <w:t xml:space="preserve">       </w:t>
      </w:r>
    </w:p>
    <w:p w14:paraId="099609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3F2D21E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戚女士</w:t>
      </w:r>
      <w:r>
        <w:rPr>
          <w:rFonts w:hint="eastAsia" w:ascii="宋体" w:hAnsi="宋体" w:cs="宋体"/>
          <w:color w:val="auto"/>
          <w:sz w:val="24"/>
          <w:highlight w:val="none"/>
        </w:rPr>
        <w:t xml:space="preserve">  </w:t>
      </w:r>
    </w:p>
    <w:p w14:paraId="5BEE28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项目联系方式（询问）：0571-89531038 </w:t>
      </w:r>
    </w:p>
    <w:p w14:paraId="1AFC7E7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质疑联系人：徐先生 </w:t>
      </w:r>
    </w:p>
    <w:p w14:paraId="2C56BB2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0571-89531040</w:t>
      </w:r>
      <w:r>
        <w:rPr>
          <w:rFonts w:hint="eastAsia" w:ascii="宋体" w:hAnsi="宋体" w:cs="宋体"/>
          <w:color w:val="auto"/>
          <w:sz w:val="24"/>
          <w:highlight w:val="none"/>
        </w:rPr>
        <w:t xml:space="preserve"> </w:t>
      </w:r>
    </w:p>
    <w:p w14:paraId="0494E12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FAF9149">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称：（采购代理机构）</w:t>
      </w:r>
      <w:r>
        <w:rPr>
          <w:rFonts w:hint="eastAsia" w:ascii="宋体" w:hAnsi="宋体" w:cs="宋体"/>
          <w:color w:val="auto"/>
          <w:sz w:val="24"/>
          <w:highlight w:val="none"/>
          <w:lang w:eastAsia="zh-CN"/>
        </w:rPr>
        <w:t>浙江省成套工程有限公司</w:t>
      </w:r>
    </w:p>
    <w:p w14:paraId="6CA1F38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址：杭州市临平区南苑街道藕花洲大街389号</w:t>
      </w:r>
    </w:p>
    <w:p w14:paraId="052CBB77">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182D0B4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 </w:t>
      </w:r>
      <w:r>
        <w:rPr>
          <w:rFonts w:hint="eastAsia" w:ascii="宋体" w:hAnsi="宋体" w:cs="宋体"/>
          <w:color w:val="auto"/>
          <w:sz w:val="24"/>
          <w:highlight w:val="none"/>
          <w:lang w:val="en-US" w:eastAsia="zh-CN"/>
        </w:rPr>
        <w:t>陈工</w:t>
      </w:r>
    </w:p>
    <w:p w14:paraId="7B207375">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13968079787</w:t>
      </w:r>
    </w:p>
    <w:p w14:paraId="0E0D8E7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姚工</w:t>
      </w:r>
    </w:p>
    <w:p w14:paraId="0FAF939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18968076611</w:t>
      </w:r>
    </w:p>
    <w:p w14:paraId="68406330">
      <w:pPr>
        <w:spacing w:line="360" w:lineRule="auto"/>
        <w:ind w:firstLine="360" w:firstLineChars="150"/>
        <w:rPr>
          <w:rFonts w:hint="eastAsia" w:ascii="宋体" w:hAnsi="宋体" w:eastAsia="宋体" w:cs="宋体"/>
          <w:sz w:val="24"/>
          <w:highlight w:val="none"/>
        </w:rPr>
      </w:pPr>
      <w:r>
        <w:rPr>
          <w:rFonts w:hint="eastAsia" w:ascii="宋体" w:hAnsi="宋体" w:cs="宋体"/>
          <w:color w:val="auto"/>
          <w:sz w:val="24"/>
          <w:highlight w:val="none"/>
        </w:rPr>
        <w:t xml:space="preserve">   </w:t>
      </w:r>
      <w:r>
        <w:rPr>
          <w:rFonts w:hint="eastAsia" w:ascii="宋体" w:hAnsi="宋体" w:eastAsia="宋体" w:cs="宋体"/>
          <w:sz w:val="24"/>
          <w:highlight w:val="none"/>
        </w:rPr>
        <w:t>3.同级政府采购监督管理部门</w:t>
      </w:r>
    </w:p>
    <w:p w14:paraId="6B94B7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杭州市临平区财政局</w:t>
      </w:r>
      <w:r>
        <w:rPr>
          <w:rFonts w:hint="eastAsia" w:ascii="宋体" w:hAnsi="宋体" w:eastAsia="宋体" w:cs="宋体"/>
          <w:color w:val="auto"/>
          <w:sz w:val="24"/>
          <w:highlight w:val="none"/>
        </w:rPr>
        <w:t xml:space="preserve">、浙江省政府采购行政裁决服务中心（杭州） </w:t>
      </w:r>
    </w:p>
    <w:p w14:paraId="00338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：王女士</w:t>
      </w:r>
    </w:p>
    <w:p w14:paraId="4BB59A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监督投诉电话：0571-8</w:t>
      </w:r>
      <w:r>
        <w:rPr>
          <w:rFonts w:hint="eastAsia" w:ascii="宋体" w:hAnsi="宋体" w:eastAsia="宋体" w:cs="宋体"/>
          <w:color w:val="auto"/>
          <w:sz w:val="24"/>
          <w:highlight w:val="none"/>
          <w:lang w:val="en-US" w:eastAsia="zh-CN"/>
        </w:rPr>
        <w:t>7227671,0571-87800218</w:t>
      </w:r>
    </w:p>
    <w:p w14:paraId="7F51587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杭州市上城区清泰街549号城建综合大楼11楼</w:t>
      </w:r>
      <w:r>
        <w:rPr>
          <w:rFonts w:hint="eastAsia" w:ascii="宋体" w:hAnsi="宋体" w:eastAsia="宋体" w:cs="宋体"/>
          <w:color w:val="auto"/>
          <w:sz w:val="24"/>
          <w:highlight w:val="none"/>
        </w:rPr>
        <w:t>（快递仅限ems或顺丰）</w:t>
      </w:r>
    </w:p>
    <w:p w14:paraId="48C9A58F">
      <w:pPr>
        <w:spacing w:line="360" w:lineRule="auto"/>
        <w:rPr>
          <w:rFonts w:hint="eastAsia" w:ascii="宋体" w:hAnsi="宋体" w:eastAsia="宋体" w:cs="宋体"/>
          <w:sz w:val="24"/>
          <w:highlight w:val="none"/>
        </w:rPr>
      </w:pPr>
      <w:r>
        <w:rPr>
          <w:rFonts w:hint="eastAsia" w:ascii="宋体" w:hAnsi="宋体" w:eastAsia="宋体" w:cs="宋体"/>
          <w:sz w:val="24"/>
          <w:highlight w:val="none"/>
        </w:rPr>
        <w:t>若对项目采购电子交易系统操作有疑问，可登录政采云（https://www.zcygov.cn/），点击右侧咨询小采，获取采小蜜智能服务管家帮助，或拨打政采云服务热线400-881-7190获取热线服务帮助。</w:t>
      </w:r>
    </w:p>
    <w:p w14:paraId="3570E6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CA问题联系电话（人工）：汇信CA 400-888-4636；天谷CA 400-087-8198。</w:t>
      </w:r>
    </w:p>
    <w:p w14:paraId="7CDE2CED">
      <w:pPr>
        <w:widowControl/>
        <w:adjustRightInd/>
        <w:jc w:val="left"/>
        <w:rPr>
          <w:rFonts w:ascii="宋体" w:hAnsi="宋体" w:cs="宋体"/>
          <w:b/>
          <w:color w:val="auto"/>
          <w:sz w:val="36"/>
          <w:szCs w:val="20"/>
          <w:highlight w:val="none"/>
        </w:rPr>
      </w:pPr>
    </w:p>
    <w:p w14:paraId="0B8598E8">
      <w:pPr>
        <w:pStyle w:val="26"/>
        <w:rPr>
          <w:rFonts w:ascii="宋体" w:hAnsi="宋体" w:cs="宋体"/>
          <w:b/>
          <w:color w:val="auto"/>
          <w:sz w:val="36"/>
          <w:szCs w:val="20"/>
          <w:highlight w:val="none"/>
        </w:rPr>
      </w:pPr>
    </w:p>
    <w:p w14:paraId="07C99F90">
      <w:pPr>
        <w:pStyle w:val="62"/>
        <w:rPr>
          <w:rFonts w:ascii="宋体" w:hAnsi="宋体" w:cs="宋体"/>
          <w:b/>
          <w:color w:val="auto"/>
          <w:sz w:val="36"/>
          <w:szCs w:val="20"/>
          <w:highlight w:val="none"/>
        </w:rPr>
      </w:pPr>
    </w:p>
    <w:p w14:paraId="3BFECB0F">
      <w:pPr>
        <w:pStyle w:val="62"/>
        <w:rPr>
          <w:rFonts w:ascii="宋体" w:hAnsi="宋体" w:cs="宋体"/>
          <w:b/>
          <w:color w:val="auto"/>
          <w:sz w:val="36"/>
          <w:szCs w:val="20"/>
          <w:highlight w:val="none"/>
        </w:rPr>
      </w:pPr>
    </w:p>
    <w:p w14:paraId="3600A592">
      <w:pPr>
        <w:pStyle w:val="62"/>
        <w:rPr>
          <w:rFonts w:ascii="宋体" w:hAnsi="宋体" w:cs="宋体"/>
          <w:b/>
          <w:color w:val="auto"/>
          <w:sz w:val="36"/>
          <w:szCs w:val="20"/>
          <w:highlight w:val="none"/>
        </w:rPr>
      </w:pPr>
    </w:p>
    <w:p w14:paraId="46F9EECE">
      <w:pPr>
        <w:pStyle w:val="62"/>
        <w:rPr>
          <w:rFonts w:ascii="宋体" w:hAnsi="宋体" w:cs="宋体"/>
          <w:b/>
          <w:color w:val="auto"/>
          <w:sz w:val="36"/>
          <w:szCs w:val="20"/>
          <w:highlight w:val="none"/>
        </w:rPr>
      </w:pPr>
    </w:p>
    <w:p w14:paraId="588E3689">
      <w:pPr>
        <w:pStyle w:val="62"/>
        <w:rPr>
          <w:rFonts w:ascii="宋体" w:hAnsi="宋体" w:cs="宋体"/>
          <w:b/>
          <w:color w:val="auto"/>
          <w:sz w:val="36"/>
          <w:szCs w:val="20"/>
          <w:highlight w:val="none"/>
        </w:rPr>
      </w:pPr>
    </w:p>
    <w:p w14:paraId="1607D590">
      <w:pPr>
        <w:pStyle w:val="62"/>
        <w:rPr>
          <w:rFonts w:ascii="宋体" w:hAnsi="宋体" w:cs="宋体"/>
          <w:b/>
          <w:color w:val="auto"/>
          <w:sz w:val="36"/>
          <w:szCs w:val="20"/>
          <w:highlight w:val="none"/>
        </w:rPr>
      </w:pPr>
    </w:p>
    <w:p w14:paraId="2A319451">
      <w:pPr>
        <w:pStyle w:val="62"/>
        <w:rPr>
          <w:rFonts w:ascii="宋体" w:hAnsi="宋体" w:cs="宋体"/>
          <w:b/>
          <w:color w:val="auto"/>
          <w:sz w:val="36"/>
          <w:szCs w:val="20"/>
          <w:highlight w:val="none"/>
        </w:rPr>
      </w:pPr>
    </w:p>
    <w:p w14:paraId="58375500">
      <w:pPr>
        <w:pStyle w:val="62"/>
        <w:rPr>
          <w:rFonts w:ascii="宋体" w:hAnsi="宋体" w:cs="宋体"/>
          <w:b/>
          <w:color w:val="auto"/>
          <w:sz w:val="36"/>
          <w:szCs w:val="20"/>
          <w:highlight w:val="none"/>
        </w:rPr>
      </w:pPr>
    </w:p>
    <w:p w14:paraId="4A80E5F4">
      <w:pPr>
        <w:pStyle w:val="62"/>
        <w:rPr>
          <w:rFonts w:ascii="宋体" w:hAnsi="宋体" w:cs="宋体"/>
          <w:b/>
          <w:color w:val="auto"/>
          <w:sz w:val="36"/>
          <w:szCs w:val="20"/>
          <w:highlight w:val="none"/>
        </w:rPr>
      </w:pPr>
    </w:p>
    <w:p w14:paraId="3B8B96B5">
      <w:pPr>
        <w:pStyle w:val="62"/>
        <w:rPr>
          <w:rFonts w:ascii="宋体" w:hAnsi="宋体" w:cs="宋体"/>
          <w:b/>
          <w:color w:val="auto"/>
          <w:sz w:val="36"/>
          <w:szCs w:val="20"/>
          <w:highlight w:val="none"/>
        </w:rPr>
      </w:pPr>
    </w:p>
    <w:p w14:paraId="17C645AA">
      <w:pPr>
        <w:pStyle w:val="62"/>
        <w:rPr>
          <w:rFonts w:ascii="宋体" w:hAnsi="宋体" w:cs="宋体"/>
          <w:b/>
          <w:color w:val="auto"/>
          <w:sz w:val="36"/>
          <w:szCs w:val="20"/>
          <w:highlight w:val="none"/>
        </w:rPr>
      </w:pPr>
    </w:p>
    <w:p w14:paraId="2122B0C7">
      <w:pPr>
        <w:pStyle w:val="62"/>
        <w:rPr>
          <w:rFonts w:ascii="宋体" w:hAnsi="宋体" w:cs="宋体"/>
          <w:b/>
          <w:color w:val="auto"/>
          <w:sz w:val="36"/>
          <w:szCs w:val="20"/>
          <w:highlight w:val="none"/>
        </w:rPr>
      </w:pPr>
    </w:p>
    <w:p w14:paraId="5C0474C0">
      <w:pPr>
        <w:pStyle w:val="62"/>
        <w:rPr>
          <w:rFonts w:ascii="宋体" w:hAnsi="宋体" w:cs="宋体"/>
          <w:b/>
          <w:color w:val="auto"/>
          <w:sz w:val="36"/>
          <w:szCs w:val="20"/>
          <w:highlight w:val="none"/>
        </w:rPr>
      </w:pPr>
    </w:p>
    <w:p w14:paraId="3EBBFD46">
      <w:pPr>
        <w:pStyle w:val="62"/>
        <w:rPr>
          <w:rFonts w:ascii="宋体" w:hAnsi="宋体" w:cs="宋体"/>
          <w:b/>
          <w:color w:val="auto"/>
          <w:sz w:val="36"/>
          <w:szCs w:val="20"/>
          <w:highlight w:val="none"/>
        </w:rPr>
      </w:pPr>
    </w:p>
    <w:p w14:paraId="699D15B1">
      <w:pPr>
        <w:pStyle w:val="62"/>
        <w:rPr>
          <w:rFonts w:ascii="宋体" w:hAnsi="宋体" w:cs="宋体"/>
          <w:b/>
          <w:color w:val="auto"/>
          <w:sz w:val="36"/>
          <w:szCs w:val="20"/>
          <w:highlight w:val="none"/>
        </w:rPr>
      </w:pPr>
    </w:p>
    <w:p w14:paraId="17318E8F">
      <w:pPr>
        <w:pStyle w:val="62"/>
        <w:rPr>
          <w:rFonts w:ascii="宋体" w:hAnsi="宋体" w:cs="宋体"/>
          <w:b/>
          <w:color w:val="auto"/>
          <w:sz w:val="36"/>
          <w:szCs w:val="20"/>
          <w:highlight w:val="none"/>
        </w:rPr>
      </w:pPr>
    </w:p>
    <w:p w14:paraId="01E9B3FF">
      <w:pPr>
        <w:pStyle w:val="62"/>
        <w:rPr>
          <w:rFonts w:ascii="宋体" w:hAnsi="宋体" w:cs="宋体"/>
          <w:b/>
          <w:color w:val="auto"/>
          <w:sz w:val="36"/>
          <w:szCs w:val="20"/>
          <w:highlight w:val="none"/>
        </w:rPr>
      </w:pPr>
    </w:p>
    <w:p w14:paraId="6ECB691C">
      <w:pPr>
        <w:pStyle w:val="62"/>
        <w:rPr>
          <w:rFonts w:ascii="宋体" w:hAnsi="宋体" w:cs="宋体"/>
          <w:b/>
          <w:color w:val="auto"/>
          <w:sz w:val="36"/>
          <w:szCs w:val="20"/>
          <w:highlight w:val="none"/>
        </w:rPr>
      </w:pPr>
    </w:p>
    <w:p w14:paraId="1EED942B">
      <w:pPr>
        <w:pStyle w:val="62"/>
        <w:rPr>
          <w:rFonts w:ascii="宋体" w:hAnsi="宋体" w:cs="宋体"/>
          <w:b/>
          <w:color w:val="auto"/>
          <w:sz w:val="36"/>
          <w:szCs w:val="20"/>
          <w:highlight w:val="none"/>
        </w:rPr>
      </w:pPr>
    </w:p>
    <w:p w14:paraId="4CD65B0C">
      <w:pPr>
        <w:pStyle w:val="62"/>
        <w:rPr>
          <w:rFonts w:ascii="宋体" w:hAnsi="宋体" w:cs="宋体"/>
          <w:b/>
          <w:color w:val="auto"/>
          <w:sz w:val="36"/>
          <w:szCs w:val="20"/>
          <w:highlight w:val="none"/>
        </w:rPr>
      </w:pPr>
    </w:p>
    <w:p w14:paraId="414B5231">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1DEFBA4B">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186B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61026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AF4D2A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CE3E17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B30E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FA05B60">
            <w:pPr>
              <w:snapToGrid w:val="0"/>
              <w:spacing w:line="360" w:lineRule="auto"/>
              <w:jc w:val="center"/>
              <w:rPr>
                <w:rFonts w:ascii="宋体" w:hAnsi="宋体" w:cs="宋体"/>
                <w:color w:val="auto"/>
                <w:sz w:val="24"/>
                <w:highlight w:val="none"/>
              </w:rPr>
            </w:pPr>
          </w:p>
          <w:p w14:paraId="783F5CA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B00C80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68020E4">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0637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526756B">
            <w:pPr>
              <w:snapToGrid w:val="0"/>
              <w:spacing w:line="360" w:lineRule="auto"/>
              <w:jc w:val="center"/>
              <w:rPr>
                <w:rFonts w:ascii="宋体" w:hAnsi="宋体" w:cs="宋体"/>
                <w:color w:val="auto"/>
                <w:sz w:val="24"/>
                <w:highlight w:val="none"/>
              </w:rPr>
            </w:pPr>
          </w:p>
          <w:p w14:paraId="753E2D8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131E33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59E17A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2026年临平区基础测绘动态更新修测项目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其他未列明     </w:t>
            </w:r>
            <w:r>
              <w:rPr>
                <w:rFonts w:hint="eastAsia" w:ascii="宋体" w:hAnsi="宋体" w:cs="宋体"/>
                <w:color w:val="auto"/>
                <w:kern w:val="0"/>
                <w:sz w:val="24"/>
                <w:highlight w:val="none"/>
              </w:rPr>
              <w:t>行业；</w:t>
            </w:r>
          </w:p>
          <w:p w14:paraId="417F5128">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49239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939DBE4">
            <w:pPr>
              <w:snapToGrid w:val="0"/>
              <w:spacing w:line="360" w:lineRule="auto"/>
              <w:jc w:val="center"/>
              <w:rPr>
                <w:rFonts w:ascii="宋体" w:hAnsi="宋体" w:cs="宋体"/>
                <w:color w:val="auto"/>
                <w:sz w:val="24"/>
                <w:highlight w:val="none"/>
              </w:rPr>
            </w:pPr>
          </w:p>
          <w:p w14:paraId="10BC0635">
            <w:pPr>
              <w:snapToGrid w:val="0"/>
              <w:spacing w:line="360" w:lineRule="auto"/>
              <w:jc w:val="center"/>
              <w:rPr>
                <w:rFonts w:ascii="宋体" w:hAnsi="宋体" w:cs="宋体"/>
                <w:color w:val="auto"/>
                <w:sz w:val="24"/>
                <w:highlight w:val="none"/>
              </w:rPr>
            </w:pPr>
          </w:p>
          <w:p w14:paraId="1CCBFBF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DD9C5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DDEC6DE">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F7D0F1B">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8FD2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1B39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DEFF806">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6832D0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BCB226D">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423B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60066FD">
            <w:pPr>
              <w:snapToGrid w:val="0"/>
              <w:spacing w:line="360" w:lineRule="auto"/>
              <w:jc w:val="center"/>
              <w:rPr>
                <w:rFonts w:ascii="宋体" w:hAnsi="宋体" w:cs="宋体"/>
                <w:color w:val="auto"/>
                <w:sz w:val="24"/>
                <w:highlight w:val="none"/>
              </w:rPr>
            </w:pPr>
          </w:p>
          <w:p w14:paraId="1DBC74E3">
            <w:pPr>
              <w:snapToGrid w:val="0"/>
              <w:spacing w:line="360" w:lineRule="auto"/>
              <w:jc w:val="center"/>
              <w:rPr>
                <w:rFonts w:ascii="宋体" w:hAnsi="宋体" w:cs="宋体"/>
                <w:color w:val="auto"/>
                <w:sz w:val="24"/>
                <w:highlight w:val="none"/>
              </w:rPr>
            </w:pPr>
          </w:p>
          <w:p w14:paraId="7E20EF6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52EA66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8EC742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87638BB">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30270EDE">
            <w:pPr>
              <w:pStyle w:val="80"/>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6AE12349">
            <w:pPr>
              <w:pStyle w:val="80"/>
              <w:ind w:firstLine="0" w:firstLineChars="0"/>
              <w:rPr>
                <w:color w:val="auto"/>
                <w:highlight w:val="none"/>
              </w:rPr>
            </w:pPr>
          </w:p>
        </w:tc>
      </w:tr>
      <w:tr w14:paraId="15FB2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1C87F7E">
            <w:pPr>
              <w:snapToGrid w:val="0"/>
              <w:spacing w:line="360" w:lineRule="auto"/>
              <w:jc w:val="center"/>
              <w:rPr>
                <w:rFonts w:ascii="宋体" w:hAnsi="宋体" w:cs="宋体"/>
                <w:color w:val="auto"/>
                <w:sz w:val="24"/>
                <w:highlight w:val="none"/>
              </w:rPr>
            </w:pPr>
          </w:p>
          <w:p w14:paraId="453FF066">
            <w:pPr>
              <w:snapToGrid w:val="0"/>
              <w:spacing w:line="360" w:lineRule="auto"/>
              <w:jc w:val="center"/>
              <w:rPr>
                <w:rFonts w:ascii="宋体" w:hAnsi="宋体" w:cs="宋体"/>
                <w:color w:val="auto"/>
                <w:sz w:val="24"/>
                <w:highlight w:val="none"/>
              </w:rPr>
            </w:pPr>
          </w:p>
          <w:p w14:paraId="6488E4B7">
            <w:pPr>
              <w:snapToGrid w:val="0"/>
              <w:spacing w:line="360" w:lineRule="auto"/>
              <w:jc w:val="center"/>
              <w:rPr>
                <w:rFonts w:ascii="宋体" w:hAnsi="宋体" w:cs="宋体"/>
                <w:color w:val="auto"/>
                <w:sz w:val="24"/>
                <w:highlight w:val="none"/>
              </w:rPr>
            </w:pPr>
          </w:p>
          <w:p w14:paraId="312A1592">
            <w:pPr>
              <w:snapToGrid w:val="0"/>
              <w:spacing w:line="360" w:lineRule="auto"/>
              <w:jc w:val="center"/>
              <w:rPr>
                <w:rFonts w:ascii="宋体" w:hAnsi="宋体" w:cs="宋体"/>
                <w:color w:val="auto"/>
                <w:sz w:val="24"/>
                <w:highlight w:val="none"/>
              </w:rPr>
            </w:pPr>
          </w:p>
          <w:p w14:paraId="3EEBCD63">
            <w:pPr>
              <w:snapToGrid w:val="0"/>
              <w:spacing w:line="360" w:lineRule="auto"/>
              <w:jc w:val="center"/>
              <w:rPr>
                <w:rFonts w:ascii="宋体" w:hAnsi="宋体" w:cs="宋体"/>
                <w:color w:val="auto"/>
                <w:sz w:val="24"/>
                <w:highlight w:val="none"/>
              </w:rPr>
            </w:pPr>
          </w:p>
          <w:p w14:paraId="7BBB0B4A">
            <w:pPr>
              <w:snapToGrid w:val="0"/>
              <w:spacing w:line="360" w:lineRule="auto"/>
              <w:jc w:val="center"/>
              <w:rPr>
                <w:rFonts w:ascii="宋体" w:hAnsi="宋体" w:cs="宋体"/>
                <w:color w:val="auto"/>
                <w:sz w:val="24"/>
                <w:highlight w:val="none"/>
              </w:rPr>
            </w:pPr>
          </w:p>
          <w:p w14:paraId="181A531D">
            <w:pPr>
              <w:snapToGrid w:val="0"/>
              <w:spacing w:line="360" w:lineRule="auto"/>
              <w:jc w:val="center"/>
              <w:rPr>
                <w:rFonts w:ascii="宋体" w:hAnsi="宋体" w:cs="宋体"/>
                <w:color w:val="auto"/>
                <w:sz w:val="24"/>
                <w:highlight w:val="none"/>
              </w:rPr>
            </w:pPr>
          </w:p>
          <w:p w14:paraId="00F6EC60">
            <w:pPr>
              <w:snapToGrid w:val="0"/>
              <w:spacing w:line="360" w:lineRule="auto"/>
              <w:jc w:val="center"/>
              <w:rPr>
                <w:rFonts w:ascii="宋体" w:hAnsi="宋体" w:cs="宋体"/>
                <w:color w:val="auto"/>
                <w:sz w:val="24"/>
                <w:highlight w:val="none"/>
              </w:rPr>
            </w:pPr>
          </w:p>
          <w:p w14:paraId="2E0B3050">
            <w:pPr>
              <w:snapToGrid w:val="0"/>
              <w:spacing w:line="360" w:lineRule="auto"/>
              <w:jc w:val="center"/>
              <w:rPr>
                <w:rFonts w:ascii="宋体" w:hAnsi="宋体" w:cs="宋体"/>
                <w:color w:val="auto"/>
                <w:sz w:val="24"/>
                <w:highlight w:val="none"/>
              </w:rPr>
            </w:pPr>
          </w:p>
          <w:p w14:paraId="2CD232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6B7221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2CADFF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EA76A0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2B1E047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AB3374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9BA262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4A968A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FCC262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C4DDD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231D7533">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B0E7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802A506">
            <w:pPr>
              <w:snapToGrid w:val="0"/>
              <w:spacing w:line="360" w:lineRule="auto"/>
              <w:jc w:val="center"/>
              <w:rPr>
                <w:rFonts w:ascii="宋体" w:hAnsi="宋体" w:cs="宋体"/>
                <w:color w:val="auto"/>
                <w:sz w:val="24"/>
                <w:highlight w:val="none"/>
              </w:rPr>
            </w:pPr>
          </w:p>
          <w:p w14:paraId="00F056E4">
            <w:pPr>
              <w:snapToGrid w:val="0"/>
              <w:spacing w:line="360" w:lineRule="auto"/>
              <w:jc w:val="center"/>
              <w:rPr>
                <w:rFonts w:ascii="宋体" w:hAnsi="宋体" w:cs="宋体"/>
                <w:color w:val="auto"/>
                <w:sz w:val="24"/>
                <w:highlight w:val="none"/>
              </w:rPr>
            </w:pPr>
          </w:p>
          <w:p w14:paraId="3C10EB01">
            <w:pPr>
              <w:snapToGrid w:val="0"/>
              <w:spacing w:line="360" w:lineRule="auto"/>
              <w:jc w:val="center"/>
              <w:rPr>
                <w:rFonts w:ascii="宋体" w:hAnsi="宋体" w:cs="宋体"/>
                <w:color w:val="auto"/>
                <w:sz w:val="24"/>
                <w:highlight w:val="none"/>
              </w:rPr>
            </w:pPr>
          </w:p>
          <w:p w14:paraId="5119D770">
            <w:pPr>
              <w:snapToGrid w:val="0"/>
              <w:spacing w:line="360" w:lineRule="auto"/>
              <w:jc w:val="center"/>
              <w:rPr>
                <w:rFonts w:ascii="宋体" w:hAnsi="宋体" w:cs="宋体"/>
                <w:color w:val="auto"/>
                <w:sz w:val="24"/>
                <w:highlight w:val="none"/>
              </w:rPr>
            </w:pPr>
          </w:p>
          <w:p w14:paraId="154252D9">
            <w:pPr>
              <w:snapToGrid w:val="0"/>
              <w:spacing w:line="360" w:lineRule="auto"/>
              <w:jc w:val="center"/>
              <w:rPr>
                <w:rFonts w:ascii="宋体" w:hAnsi="宋体" w:cs="宋体"/>
                <w:color w:val="auto"/>
                <w:sz w:val="24"/>
                <w:highlight w:val="none"/>
              </w:rPr>
            </w:pPr>
          </w:p>
          <w:p w14:paraId="667685EF">
            <w:pPr>
              <w:snapToGrid w:val="0"/>
              <w:spacing w:line="360" w:lineRule="auto"/>
              <w:jc w:val="center"/>
              <w:rPr>
                <w:rFonts w:ascii="宋体" w:hAnsi="宋体" w:cs="宋体"/>
                <w:color w:val="auto"/>
                <w:sz w:val="24"/>
                <w:highlight w:val="none"/>
              </w:rPr>
            </w:pPr>
          </w:p>
          <w:p w14:paraId="762A04FA">
            <w:pPr>
              <w:snapToGrid w:val="0"/>
              <w:spacing w:line="360" w:lineRule="auto"/>
              <w:jc w:val="center"/>
              <w:rPr>
                <w:rFonts w:ascii="宋体" w:hAnsi="宋体" w:cs="宋体"/>
                <w:color w:val="auto"/>
                <w:sz w:val="24"/>
                <w:highlight w:val="none"/>
              </w:rPr>
            </w:pPr>
          </w:p>
          <w:p w14:paraId="59538BFC">
            <w:pPr>
              <w:snapToGrid w:val="0"/>
              <w:spacing w:line="360" w:lineRule="auto"/>
              <w:jc w:val="center"/>
              <w:rPr>
                <w:rFonts w:ascii="宋体" w:hAnsi="宋体" w:cs="宋体"/>
                <w:color w:val="auto"/>
                <w:sz w:val="24"/>
                <w:highlight w:val="none"/>
              </w:rPr>
            </w:pPr>
          </w:p>
          <w:p w14:paraId="5B2AE3B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B4396BC">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6292B4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F201F4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6AD7208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27C1152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6544C0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085E3CF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009C33E2">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A19C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8D1D088">
            <w:pPr>
              <w:snapToGrid w:val="0"/>
              <w:spacing w:line="360" w:lineRule="auto"/>
              <w:jc w:val="center"/>
              <w:rPr>
                <w:rFonts w:ascii="宋体" w:hAnsi="宋体" w:cs="宋体"/>
                <w:color w:val="auto"/>
                <w:sz w:val="24"/>
                <w:highlight w:val="none"/>
              </w:rPr>
            </w:pPr>
          </w:p>
          <w:p w14:paraId="334A3B7F">
            <w:pPr>
              <w:snapToGrid w:val="0"/>
              <w:spacing w:line="360" w:lineRule="auto"/>
              <w:jc w:val="center"/>
              <w:rPr>
                <w:rFonts w:ascii="宋体" w:hAnsi="宋体" w:cs="宋体"/>
                <w:color w:val="auto"/>
                <w:sz w:val="24"/>
                <w:highlight w:val="none"/>
              </w:rPr>
            </w:pPr>
          </w:p>
          <w:p w14:paraId="33AD4C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E87CE1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50FC89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54052D8F">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000A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65B329C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32BE0965">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919D916">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A73A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F5D7DA3">
            <w:pPr>
              <w:snapToGrid w:val="0"/>
              <w:spacing w:line="360" w:lineRule="auto"/>
              <w:jc w:val="center"/>
              <w:rPr>
                <w:rFonts w:ascii="宋体" w:hAnsi="宋体" w:cs="宋体"/>
                <w:color w:val="auto"/>
                <w:sz w:val="24"/>
                <w:highlight w:val="none"/>
              </w:rPr>
            </w:pPr>
          </w:p>
          <w:p w14:paraId="2DF7E4BB">
            <w:pPr>
              <w:snapToGrid w:val="0"/>
              <w:spacing w:line="360" w:lineRule="auto"/>
              <w:jc w:val="center"/>
              <w:rPr>
                <w:rFonts w:ascii="宋体" w:hAnsi="宋体" w:cs="宋体"/>
                <w:color w:val="auto"/>
                <w:sz w:val="24"/>
                <w:highlight w:val="none"/>
              </w:rPr>
            </w:pPr>
          </w:p>
          <w:p w14:paraId="0CB948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998E6D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52AFA5E">
            <w:pPr>
              <w:pStyle w:val="80"/>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CDABFA0">
            <w:pPr>
              <w:pStyle w:val="80"/>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4D4C06C7">
            <w:pPr>
              <w:pStyle w:val="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71B9B8BF">
            <w:pPr>
              <w:pStyle w:val="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232FBA28">
            <w:pPr>
              <w:pStyle w:val="80"/>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D306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AFEEAD8">
            <w:pPr>
              <w:snapToGrid w:val="0"/>
              <w:spacing w:line="360" w:lineRule="auto"/>
              <w:jc w:val="center"/>
              <w:rPr>
                <w:rFonts w:ascii="宋体" w:hAnsi="宋体" w:cs="宋体"/>
                <w:color w:val="auto"/>
                <w:sz w:val="24"/>
                <w:highlight w:val="none"/>
              </w:rPr>
            </w:pPr>
          </w:p>
          <w:p w14:paraId="7F30272E">
            <w:pPr>
              <w:snapToGrid w:val="0"/>
              <w:spacing w:line="360" w:lineRule="auto"/>
              <w:jc w:val="center"/>
              <w:rPr>
                <w:rFonts w:ascii="宋体" w:hAnsi="宋体" w:cs="宋体"/>
                <w:color w:val="auto"/>
                <w:sz w:val="24"/>
                <w:highlight w:val="none"/>
              </w:rPr>
            </w:pPr>
          </w:p>
          <w:p w14:paraId="3EDF3521">
            <w:pPr>
              <w:snapToGrid w:val="0"/>
              <w:spacing w:line="360" w:lineRule="auto"/>
              <w:jc w:val="center"/>
              <w:rPr>
                <w:rFonts w:ascii="宋体" w:hAnsi="宋体" w:cs="宋体"/>
                <w:color w:val="auto"/>
                <w:sz w:val="24"/>
                <w:highlight w:val="none"/>
              </w:rPr>
            </w:pPr>
          </w:p>
          <w:p w14:paraId="3FA63D27">
            <w:pPr>
              <w:snapToGrid w:val="0"/>
              <w:spacing w:line="360" w:lineRule="auto"/>
              <w:jc w:val="center"/>
              <w:rPr>
                <w:rFonts w:ascii="宋体" w:hAnsi="宋体" w:cs="宋体"/>
                <w:color w:val="auto"/>
                <w:sz w:val="24"/>
                <w:highlight w:val="none"/>
              </w:rPr>
            </w:pPr>
          </w:p>
          <w:p w14:paraId="5970DBEA">
            <w:pPr>
              <w:snapToGrid w:val="0"/>
              <w:spacing w:line="360" w:lineRule="auto"/>
              <w:jc w:val="center"/>
              <w:rPr>
                <w:rFonts w:ascii="宋体" w:hAnsi="宋体" w:cs="宋体"/>
                <w:color w:val="auto"/>
                <w:sz w:val="24"/>
                <w:highlight w:val="none"/>
              </w:rPr>
            </w:pPr>
          </w:p>
          <w:p w14:paraId="38E0102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3191BB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3986355">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1205A0B">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本项目设最高限价，标项一最高报价不超过</w:t>
            </w:r>
            <w:r>
              <w:rPr>
                <w:rFonts w:hint="eastAsia" w:ascii="宋体" w:hAnsi="宋体" w:cs="宋体"/>
                <w:b/>
                <w:color w:val="auto"/>
                <w:kern w:val="0"/>
                <w:sz w:val="24"/>
                <w:highlight w:val="none"/>
                <w:lang w:val="en-US" w:eastAsia="zh-CN"/>
              </w:rPr>
              <w:t>65</w:t>
            </w:r>
            <w:r>
              <w:rPr>
                <w:rFonts w:hint="eastAsia" w:ascii="宋体" w:hAnsi="宋体" w:cs="宋体"/>
                <w:b/>
                <w:color w:val="auto"/>
                <w:kern w:val="0"/>
                <w:sz w:val="24"/>
                <w:highlight w:val="none"/>
                <w:lang w:val="zh-CN"/>
              </w:rPr>
              <w:t>万元，标项二和标项三最高报价不高于5.5万元/平方公里，按实际修测面积进行最终结算，标项二结算总价不得超过</w:t>
            </w:r>
            <w:r>
              <w:rPr>
                <w:rFonts w:hint="eastAsia" w:ascii="宋体" w:hAnsi="宋体" w:cs="宋体"/>
                <w:b/>
                <w:color w:val="auto"/>
                <w:kern w:val="0"/>
                <w:sz w:val="24"/>
                <w:highlight w:val="none"/>
                <w:lang w:val="en-US" w:eastAsia="zh-CN"/>
              </w:rPr>
              <w:t>79.9万元</w:t>
            </w:r>
            <w:r>
              <w:rPr>
                <w:rFonts w:hint="eastAsia" w:ascii="宋体" w:hAnsi="宋体" w:cs="宋体"/>
                <w:b/>
                <w:color w:val="auto"/>
                <w:kern w:val="0"/>
                <w:sz w:val="24"/>
                <w:highlight w:val="none"/>
                <w:lang w:val="zh-CN"/>
              </w:rPr>
              <w:t>，标项三结算总价不得超过</w:t>
            </w:r>
            <w:r>
              <w:rPr>
                <w:rFonts w:hint="eastAsia" w:ascii="宋体" w:hAnsi="宋体" w:cs="宋体"/>
                <w:b/>
                <w:color w:val="auto"/>
                <w:kern w:val="0"/>
                <w:sz w:val="24"/>
                <w:highlight w:val="none"/>
                <w:lang w:val="en-US" w:eastAsia="zh-CN"/>
              </w:rPr>
              <w:t>79.9万元</w:t>
            </w:r>
            <w:r>
              <w:rPr>
                <w:rFonts w:hint="eastAsia" w:ascii="宋体" w:hAnsi="宋体" w:cs="宋体"/>
                <w:b/>
                <w:color w:val="auto"/>
                <w:kern w:val="0"/>
                <w:sz w:val="24"/>
                <w:highlight w:val="none"/>
                <w:lang w:val="zh-CN"/>
              </w:rPr>
              <w:t>。投标人针对本项目的投标报价不得超过采购预算金额和最高限价，否则其投标无效。</w:t>
            </w:r>
          </w:p>
          <w:p w14:paraId="65AD3575">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0E941CF3">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4F76535E">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4FA6395">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0B66D6BC">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A9BE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CEC2372">
            <w:pPr>
              <w:snapToGrid w:val="0"/>
              <w:spacing w:line="360" w:lineRule="auto"/>
              <w:jc w:val="center"/>
              <w:rPr>
                <w:rFonts w:ascii="宋体" w:hAnsi="宋体" w:cs="宋体"/>
                <w:color w:val="auto"/>
                <w:sz w:val="24"/>
                <w:highlight w:val="none"/>
              </w:rPr>
            </w:pPr>
          </w:p>
          <w:p w14:paraId="57B6B6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4043D6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B175001">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18B6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DD586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D95431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7FAA164">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杭州市临平区南苑街道藕花洲大街389号19楼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13968079787</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A944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4B110D2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3B78B8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3804A52">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EBA8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32940052">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61C3B238">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58634BE4">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A5ECD2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0B25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CAE9206">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541395AB">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16AAA1D1">
            <w:pPr>
              <w:spacing w:line="360" w:lineRule="auto"/>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每个标项推荐 1 家 。</w:t>
            </w:r>
          </w:p>
          <w:p w14:paraId="09CCB0B4">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u w:val="single"/>
                <w:lang w:val="en-US" w:eastAsia="zh-CN"/>
              </w:rPr>
              <w:t>排名第一的中标候选人放弃中标、因不可抗力不能履行合同、不按照招标文件要求提交履约保证金担保，或者被查实存在影响中标结果的违法行为等情形，不符合中标条件的，招标人将：（☑重新招标 □按中标候选人名单排序依次确定其他中标候选人为中标人）</w:t>
            </w:r>
          </w:p>
        </w:tc>
      </w:tr>
      <w:tr w14:paraId="0F25E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E98310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5597BABE">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72482139">
            <w:pPr>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采购代理服务费：本项目的采购代理费由中标人支付。代理费用付款参照《招标代理服务收费管理暂行办法》的通知（计价格[2002]1980号）文件进行计取。</w:t>
            </w:r>
          </w:p>
          <w:p w14:paraId="56E53405">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招标代理服务费的交纳方式：以转账或支票的形式支付，</w:t>
            </w:r>
            <w:r>
              <w:rPr>
                <w:rFonts w:hint="eastAsia" w:ascii="宋体" w:hAnsi="宋体" w:eastAsia="宋体" w:cs="宋体"/>
                <w:color w:val="000000"/>
                <w:sz w:val="24"/>
                <w:szCs w:val="24"/>
              </w:rPr>
              <w:t>开户名：</w:t>
            </w:r>
            <w:r>
              <w:rPr>
                <w:rFonts w:hint="eastAsia" w:ascii="宋体" w:hAnsi="宋体" w:eastAsia="宋体" w:cs="宋体"/>
                <w:color w:val="auto"/>
                <w:kern w:val="0"/>
                <w:sz w:val="24"/>
                <w:highlight w:val="none"/>
                <w:lang w:eastAsia="zh-CN"/>
              </w:rPr>
              <w:t>浙江省成套工程有限公司临平分公司；</w:t>
            </w:r>
          </w:p>
          <w:p w14:paraId="61E73A57">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开户行名称：兴业银行股份有限公司杭州临平支行； </w:t>
            </w:r>
          </w:p>
          <w:p w14:paraId="39E02C1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eastAsia="zh-CN"/>
              </w:rPr>
              <w:t>帐号：357950100100524682中标单位需在领取中标通知书时缴纳中标服务费，缴纳时注明招标项目名称及编号。</w:t>
            </w:r>
          </w:p>
        </w:tc>
      </w:tr>
      <w:tr w14:paraId="5D0D7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4F2A6D4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7D76D747">
            <w:pPr>
              <w:snapToGrid w:val="0"/>
              <w:spacing w:line="360" w:lineRule="auto"/>
              <w:jc w:val="center"/>
              <w:rPr>
                <w:rFonts w:hint="default" w:cs="仿宋_GB2312" w:asciiTheme="minorEastAsia" w:hAnsiTheme="minorEastAsia" w:eastAsiaTheme="minorEastAsia"/>
                <w:b/>
                <w:color w:val="auto"/>
                <w:sz w:val="24"/>
                <w:highlight w:val="none"/>
                <w:lang w:val="en-US" w:eastAsia="zh-CN"/>
              </w:rPr>
            </w:pPr>
            <w:r>
              <w:rPr>
                <w:rFonts w:hint="eastAsia" w:cs="仿宋_GB2312" w:asciiTheme="minorEastAsia" w:hAnsiTheme="minorEastAsia" w:eastAsiaTheme="minorEastAsia"/>
                <w:b/>
                <w:color w:val="auto"/>
                <w:sz w:val="24"/>
                <w:highlight w:val="none"/>
                <w:lang w:val="en-US" w:eastAsia="zh-CN"/>
              </w:rPr>
              <w:t>其他要求</w:t>
            </w:r>
          </w:p>
        </w:tc>
        <w:tc>
          <w:tcPr>
            <w:tcW w:w="6095" w:type="dxa"/>
            <w:tcBorders>
              <w:top w:val="single" w:color="000000" w:sz="8" w:space="0"/>
              <w:left w:val="single" w:color="auto" w:sz="4" w:space="0"/>
              <w:bottom w:val="single" w:color="000000" w:sz="8" w:space="0"/>
              <w:right w:val="single" w:color="auto" w:sz="4" w:space="0"/>
            </w:tcBorders>
            <w:vAlign w:val="center"/>
          </w:tcPr>
          <w:p w14:paraId="7FA9724A">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中标后提供承诺书和纸质版投标文件一式三份（正本一份红章版，副本二份，可为正本复印件），承诺书详见附件。</w:t>
            </w:r>
          </w:p>
        </w:tc>
      </w:tr>
      <w:tr w14:paraId="6E86E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625B16D">
            <w:pPr>
              <w:snapToGrid w:val="0"/>
              <w:spacing w:line="360" w:lineRule="auto"/>
              <w:jc w:val="center"/>
              <w:rPr>
                <w:rFonts w:hint="default" w:ascii="宋体" w:hAnsi="宋体" w:cs="宋体"/>
                <w:color w:val="auto"/>
                <w:sz w:val="24"/>
                <w:highlight w:val="none"/>
                <w:lang w:val="en-US" w:eastAsia="zh-CN"/>
              </w:rPr>
            </w:pPr>
            <w:bookmarkStart w:id="11" w:name="_Toc164416483"/>
            <w:bookmarkStart w:id="12" w:name="第三部分"/>
            <w:r>
              <w:rPr>
                <w:rFonts w:hint="eastAsia" w:ascii="宋体" w:hAnsi="宋体" w:cs="宋体"/>
                <w:color w:val="auto"/>
                <w:sz w:val="24"/>
                <w:highlight w:val="none"/>
                <w:lang w:val="en-US" w:eastAsia="zh-CN"/>
              </w:rPr>
              <w:t>17</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484EA29F">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rPr>
              <w:t>标项说明</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270F4668">
            <w:pPr>
              <w:spacing w:line="360" w:lineRule="auto"/>
              <w:rPr>
                <w:rFonts w:hint="eastAsia" w:cs="Arial" w:asciiTheme="minorEastAsia" w:hAnsiTheme="minorEastAsia" w:eastAsiaTheme="minorEastAsia"/>
                <w:color w:val="auto"/>
                <w:kern w:val="0"/>
                <w:sz w:val="24"/>
                <w:szCs w:val="24"/>
                <w:highlight w:val="none"/>
                <w:lang w:val="en-US" w:eastAsia="zh-CN" w:bidi="ar-SA"/>
              </w:rPr>
            </w:pPr>
            <w:r>
              <w:rPr>
                <w:rFonts w:hint="eastAsia" w:cs="Arial" w:asciiTheme="minorEastAsia" w:hAnsiTheme="minorEastAsia" w:eastAsiaTheme="minorEastAsia"/>
                <w:color w:val="auto"/>
                <w:kern w:val="0"/>
                <w:sz w:val="24"/>
                <w:highlight w:val="none"/>
              </w:rPr>
              <w:t>本项目分为</w:t>
            </w:r>
            <w:r>
              <w:rPr>
                <w:rFonts w:hint="eastAsia" w:cs="Arial" w:asciiTheme="minorEastAsia" w:hAnsiTheme="minorEastAsia" w:eastAsiaTheme="minorEastAsia"/>
                <w:color w:val="auto"/>
                <w:kern w:val="0"/>
                <w:sz w:val="24"/>
                <w:highlight w:val="none"/>
                <w:lang w:val="en-US" w:eastAsia="zh-CN"/>
              </w:rPr>
              <w:t>三</w:t>
            </w:r>
            <w:r>
              <w:rPr>
                <w:rFonts w:hint="eastAsia" w:cs="Arial" w:asciiTheme="minorEastAsia" w:hAnsiTheme="minorEastAsia" w:eastAsiaTheme="minorEastAsia"/>
                <w:color w:val="auto"/>
                <w:kern w:val="0"/>
                <w:sz w:val="24"/>
                <w:highlight w:val="none"/>
              </w:rPr>
              <w:t>个标项，供应商可自行选择其中一个或者多个标项响应投标，</w:t>
            </w:r>
            <w:r>
              <w:rPr>
                <w:rFonts w:hint="eastAsia" w:cs="Arial" w:asciiTheme="minorEastAsia" w:hAnsiTheme="minorEastAsia" w:eastAsiaTheme="minorEastAsia"/>
                <w:color w:val="auto"/>
                <w:kern w:val="0"/>
                <w:sz w:val="24"/>
                <w:highlight w:val="none"/>
                <w:lang w:eastAsia="zh-CN"/>
              </w:rPr>
              <w:t>同一个供应商同时参与</w:t>
            </w:r>
            <w:r>
              <w:rPr>
                <w:rFonts w:hint="eastAsia" w:cs="Arial" w:asciiTheme="minorEastAsia" w:hAnsiTheme="minorEastAsia" w:eastAsiaTheme="minorEastAsia"/>
                <w:color w:val="auto"/>
                <w:kern w:val="0"/>
                <w:sz w:val="24"/>
                <w:highlight w:val="none"/>
              </w:rPr>
              <w:t>标项二与标项三</w:t>
            </w:r>
            <w:r>
              <w:rPr>
                <w:rFonts w:hint="eastAsia" w:cs="Arial" w:asciiTheme="minorEastAsia" w:hAnsiTheme="minorEastAsia" w:eastAsiaTheme="minorEastAsia"/>
                <w:color w:val="auto"/>
                <w:kern w:val="0"/>
                <w:sz w:val="24"/>
                <w:highlight w:val="none"/>
                <w:lang w:eastAsia="zh-CN"/>
              </w:rPr>
              <w:t>的，</w:t>
            </w:r>
            <w:r>
              <w:rPr>
                <w:rFonts w:hint="eastAsia" w:cs="Arial" w:asciiTheme="minorEastAsia" w:hAnsiTheme="minorEastAsia" w:eastAsiaTheme="minorEastAsia"/>
                <w:color w:val="auto"/>
                <w:kern w:val="0"/>
                <w:sz w:val="24"/>
                <w:highlight w:val="none"/>
              </w:rPr>
              <w:t>仅能中一个标项，</w:t>
            </w:r>
            <w:r>
              <w:rPr>
                <w:rFonts w:hint="eastAsia" w:cs="Arial" w:asciiTheme="minorEastAsia" w:hAnsiTheme="minorEastAsia" w:eastAsiaTheme="minorEastAsia"/>
                <w:color w:val="auto"/>
                <w:kern w:val="0"/>
                <w:sz w:val="24"/>
                <w:highlight w:val="none"/>
                <w:lang w:eastAsia="zh-CN"/>
              </w:rPr>
              <w:t>标项二已被推选为第一中标候选人的，标项三将不再重复推选</w:t>
            </w:r>
            <w:r>
              <w:rPr>
                <w:rFonts w:hint="eastAsia" w:cs="Arial" w:asciiTheme="minorEastAsia" w:hAnsiTheme="minorEastAsia" w:eastAsiaTheme="minorEastAsia"/>
                <w:color w:val="auto"/>
                <w:kern w:val="0"/>
                <w:sz w:val="24"/>
                <w:highlight w:val="none"/>
              </w:rPr>
              <w:t>。本招标采购文件内如未明确为哪个标项要求，即为所有标项的共同要求和内容，如已明示为哪个标项的具体要求，即按相关要求执行。</w:t>
            </w:r>
          </w:p>
        </w:tc>
      </w:tr>
      <w:bookmarkEnd w:id="10"/>
    </w:tbl>
    <w:p w14:paraId="7E8BD1CA">
      <w:pPr>
        <w:adjustRightInd/>
        <w:spacing w:line="360" w:lineRule="auto"/>
        <w:ind w:firstLine="3845" w:firstLineChars="1197"/>
        <w:outlineLvl w:val="0"/>
        <w:rPr>
          <w:rFonts w:hint="eastAsia" w:ascii="宋体" w:hAnsi="宋体" w:cs="宋体"/>
          <w:b/>
          <w:color w:val="auto"/>
          <w:sz w:val="32"/>
          <w:szCs w:val="20"/>
          <w:highlight w:val="none"/>
        </w:rPr>
      </w:pPr>
    </w:p>
    <w:p w14:paraId="612A3FE3">
      <w:pPr>
        <w:adjustRightInd/>
        <w:spacing w:line="360" w:lineRule="auto"/>
        <w:ind w:firstLine="3845" w:firstLineChars="1197"/>
        <w:outlineLvl w:val="0"/>
        <w:rPr>
          <w:rFonts w:hint="eastAsia" w:ascii="宋体" w:hAnsi="宋体" w:cs="宋体"/>
          <w:b/>
          <w:color w:val="auto"/>
          <w:sz w:val="32"/>
          <w:szCs w:val="20"/>
          <w:highlight w:val="none"/>
        </w:rPr>
      </w:pPr>
    </w:p>
    <w:p w14:paraId="64579CB8">
      <w:pPr>
        <w:adjustRightInd/>
        <w:spacing w:line="360" w:lineRule="auto"/>
        <w:ind w:firstLine="3845" w:firstLineChars="1197"/>
        <w:outlineLvl w:val="0"/>
        <w:rPr>
          <w:rFonts w:hint="eastAsia" w:ascii="宋体" w:hAnsi="宋体" w:cs="宋体"/>
          <w:b/>
          <w:color w:val="auto"/>
          <w:sz w:val="32"/>
          <w:szCs w:val="20"/>
          <w:highlight w:val="none"/>
        </w:rPr>
      </w:pPr>
    </w:p>
    <w:p w14:paraId="727D68DE">
      <w:pPr>
        <w:adjustRightInd/>
        <w:spacing w:line="360" w:lineRule="auto"/>
        <w:ind w:firstLine="3845" w:firstLineChars="1197"/>
        <w:outlineLvl w:val="0"/>
        <w:rPr>
          <w:rFonts w:hint="eastAsia" w:ascii="宋体" w:hAnsi="宋体" w:cs="宋体"/>
          <w:b/>
          <w:color w:val="auto"/>
          <w:sz w:val="32"/>
          <w:szCs w:val="20"/>
          <w:highlight w:val="none"/>
        </w:rPr>
      </w:pPr>
    </w:p>
    <w:p w14:paraId="44898D67">
      <w:pPr>
        <w:adjustRightInd/>
        <w:spacing w:line="360" w:lineRule="auto"/>
        <w:ind w:firstLine="3845" w:firstLineChars="1197"/>
        <w:outlineLvl w:val="0"/>
        <w:rPr>
          <w:rFonts w:hint="eastAsia" w:ascii="宋体" w:hAnsi="宋体" w:cs="宋体"/>
          <w:b/>
          <w:color w:val="auto"/>
          <w:sz w:val="32"/>
          <w:szCs w:val="20"/>
          <w:highlight w:val="none"/>
        </w:rPr>
      </w:pPr>
    </w:p>
    <w:p w14:paraId="45013AC3">
      <w:pPr>
        <w:adjustRightInd/>
        <w:spacing w:line="360" w:lineRule="auto"/>
        <w:ind w:firstLine="3845" w:firstLineChars="1197"/>
        <w:outlineLvl w:val="0"/>
        <w:rPr>
          <w:rFonts w:hint="eastAsia" w:ascii="宋体" w:hAnsi="宋体" w:cs="宋体"/>
          <w:b/>
          <w:color w:val="auto"/>
          <w:sz w:val="32"/>
          <w:szCs w:val="20"/>
          <w:highlight w:val="none"/>
        </w:rPr>
      </w:pPr>
    </w:p>
    <w:p w14:paraId="193853C7">
      <w:pPr>
        <w:adjustRightInd/>
        <w:spacing w:line="360" w:lineRule="auto"/>
        <w:ind w:firstLine="3845" w:firstLineChars="1197"/>
        <w:outlineLvl w:val="0"/>
        <w:rPr>
          <w:rFonts w:hint="eastAsia" w:ascii="宋体" w:hAnsi="宋体" w:cs="宋体"/>
          <w:b/>
          <w:color w:val="auto"/>
          <w:sz w:val="32"/>
          <w:szCs w:val="20"/>
          <w:highlight w:val="none"/>
        </w:rPr>
      </w:pPr>
    </w:p>
    <w:p w14:paraId="268E6BF9">
      <w:pPr>
        <w:adjustRightInd/>
        <w:spacing w:line="360" w:lineRule="auto"/>
        <w:ind w:firstLine="3845" w:firstLineChars="1197"/>
        <w:outlineLvl w:val="0"/>
        <w:rPr>
          <w:rFonts w:hint="eastAsia" w:ascii="宋体" w:hAnsi="宋体" w:cs="宋体"/>
          <w:b/>
          <w:color w:val="auto"/>
          <w:sz w:val="32"/>
          <w:szCs w:val="20"/>
          <w:highlight w:val="none"/>
        </w:rPr>
      </w:pPr>
    </w:p>
    <w:p w14:paraId="508C8BF2">
      <w:pPr>
        <w:adjustRightInd/>
        <w:spacing w:line="360" w:lineRule="auto"/>
        <w:ind w:firstLine="3845" w:firstLineChars="1197"/>
        <w:outlineLvl w:val="0"/>
        <w:rPr>
          <w:rFonts w:hint="eastAsia" w:ascii="宋体" w:hAnsi="宋体" w:cs="宋体"/>
          <w:b/>
          <w:color w:val="auto"/>
          <w:sz w:val="32"/>
          <w:szCs w:val="20"/>
          <w:highlight w:val="none"/>
        </w:rPr>
      </w:pPr>
    </w:p>
    <w:p w14:paraId="0D77B57F">
      <w:pPr>
        <w:adjustRightInd/>
        <w:spacing w:line="360" w:lineRule="auto"/>
        <w:ind w:firstLine="3845" w:firstLineChars="1197"/>
        <w:outlineLvl w:val="0"/>
        <w:rPr>
          <w:rFonts w:hint="eastAsia" w:ascii="宋体" w:hAnsi="宋体" w:cs="宋体"/>
          <w:b/>
          <w:color w:val="auto"/>
          <w:sz w:val="32"/>
          <w:szCs w:val="20"/>
          <w:highlight w:val="none"/>
        </w:rPr>
      </w:pPr>
    </w:p>
    <w:p w14:paraId="5807179E">
      <w:pPr>
        <w:adjustRightInd/>
        <w:spacing w:line="360" w:lineRule="auto"/>
        <w:ind w:firstLine="3845" w:firstLineChars="1197"/>
        <w:outlineLvl w:val="0"/>
        <w:rPr>
          <w:rFonts w:hint="eastAsia" w:ascii="宋体" w:hAnsi="宋体" w:cs="宋体"/>
          <w:b/>
          <w:color w:val="auto"/>
          <w:sz w:val="32"/>
          <w:szCs w:val="20"/>
          <w:highlight w:val="none"/>
        </w:rPr>
      </w:pPr>
    </w:p>
    <w:p w14:paraId="0327253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1A0D91A6">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42D1D9F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2EF8F61">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797F70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F99C9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F7B72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31B495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045CB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246A3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247E07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D95C97E">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BC4959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278D1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06375E3">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FD56D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004A41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6A1F92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E7DE7D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2AE02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2C028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A6FBCF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891CB7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F1CB9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DEB91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17052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28DE1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FC2A3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ACDCB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21BA2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6A4FBBC">
      <w:pPr>
        <w:pStyle w:val="4"/>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086D01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15434DD1">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3C5AE43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51051ED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25C0D97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6C2C304">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E5E41FD">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9DC1967">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3705F9E7">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BCC0265">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9D4D98C">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43DF6B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C60A29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D67CAED">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721AA6F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2B32C3E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505362F">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D37D8E5">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F463DE9">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7BA15E32">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5DBA8352">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1E405E0F">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E09A372">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1B6DCB5">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2DA0F206">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D29DFE8">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76931B60">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C06384A">
      <w:pPr>
        <w:pStyle w:val="890"/>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470487C5">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22ED1D39">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FDA43CF">
      <w:pPr>
        <w:pStyle w:val="890"/>
        <w:shd w:val="clear" w:color="auto" w:fill="FFFFFF"/>
        <w:snapToGrid w:val="0"/>
        <w:spacing w:after="240" w:afterAutospacing="0" w:line="360" w:lineRule="auto"/>
        <w:ind w:firstLine="400"/>
        <w:contextualSpacing/>
        <w:rPr>
          <w:rFonts w:hint="eastAsia"/>
          <w:color w:val="auto"/>
          <w:highlight w:val="none"/>
        </w:rPr>
      </w:pPr>
    </w:p>
    <w:p w14:paraId="4EC79D68">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605E28D">
      <w:pPr>
        <w:pStyle w:val="132"/>
        <w:snapToGrid w:val="0"/>
        <w:spacing w:before="0"/>
        <w:ind w:firstLine="360"/>
        <w:rPr>
          <w:rFonts w:ascii="宋体" w:hAnsi="宋体" w:cs="宋体"/>
          <w:color w:val="auto"/>
          <w:sz w:val="18"/>
          <w:szCs w:val="18"/>
          <w:highlight w:val="none"/>
        </w:rPr>
      </w:pPr>
    </w:p>
    <w:p w14:paraId="4AF1D6EC">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2E615F67">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6C57E26">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122C0D8">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04E898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047667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1D810256">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5951D730">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0574A362">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1349C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378E387">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BE8A62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2EF589C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98F227B">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0F5D3C9">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6BE8169">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4FA76F5">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B98BAE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65E911F">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DA57E7A">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63E3246">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01FD25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05461C85">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513A4C6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B6799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57A941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5F791B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6AAE436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1A326E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01C3806">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69E742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A5223D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36CEA1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11D286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A30827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30CAC8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D972D9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9C60AC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C47146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D61BD0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4F63788D">
      <w:pPr>
        <w:pStyle w:val="4"/>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7A7E517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150DA61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170F30C9">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7FEFBF63">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4F598FE5">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21C8A9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593865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2D5ED2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5EEBDC0A">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1C5E12B2">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A90916">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E39F0E9">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AB68659">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DB6303C">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7D5DBCA">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5D6E18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2BEA74B6">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2191FDF1">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910B3E5">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0C7B417">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17C49DBF">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4F01FF7B">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251A3FAD">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0CAB935E">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058AB31">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1F5FA35">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C704AFD">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647B3E8">
      <w:pPr>
        <w:pStyle w:val="132"/>
        <w:spacing w:before="0"/>
        <w:ind w:firstLine="643"/>
        <w:rPr>
          <w:rFonts w:ascii="宋体" w:hAnsi="宋体" w:cs="宋体"/>
          <w:b/>
          <w:color w:val="auto"/>
          <w:sz w:val="32"/>
          <w:highlight w:val="none"/>
        </w:rPr>
      </w:pPr>
    </w:p>
    <w:p w14:paraId="177EECBB">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0B2A029">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60B10D7">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AE11E60">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6DDC7E88">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088CDF1D">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513E4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1B145042">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AB50006">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1057D56C">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7EFE7D27">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44978CE4">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264BABEA">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A5A996E">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05CEE792">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956B26F">
      <w:pPr>
        <w:pStyle w:val="132"/>
        <w:spacing w:before="0"/>
        <w:ind w:firstLine="0" w:firstLineChars="0"/>
        <w:rPr>
          <w:rFonts w:ascii="宋体" w:hAnsi="宋体" w:cs="宋体"/>
          <w:color w:val="auto"/>
          <w:kern w:val="0"/>
          <w:szCs w:val="24"/>
          <w:highlight w:val="none"/>
        </w:rPr>
      </w:pPr>
    </w:p>
    <w:p w14:paraId="0AC1B91B">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E1BB788">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64501151">
      <w:pPr>
        <w:spacing w:line="360" w:lineRule="auto"/>
        <w:rPr>
          <w:rFonts w:ascii="宋体" w:hAnsi="宋体" w:cs="宋体"/>
          <w:b/>
          <w:color w:val="auto"/>
          <w:sz w:val="24"/>
          <w:highlight w:val="none"/>
        </w:rPr>
      </w:pPr>
    </w:p>
    <w:p w14:paraId="2AD4EE8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7400DE0C">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35AC7D6">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31E88AB4">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19C13D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CC8D5A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129FA102">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70422F8">
      <w:pPr>
        <w:pStyle w:val="132"/>
        <w:adjustRightInd w:val="0"/>
        <w:snapToGrid w:val="0"/>
        <w:spacing w:before="0"/>
        <w:ind w:firstLine="482" w:firstLineChars="200"/>
        <w:rPr>
          <w:rStyle w:val="79"/>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35C6BF6D">
      <w:pPr>
        <w:pStyle w:val="81"/>
        <w:rPr>
          <w:color w:val="auto"/>
          <w:highlight w:val="none"/>
        </w:rPr>
      </w:pPr>
    </w:p>
    <w:p w14:paraId="46586FD9">
      <w:pPr>
        <w:snapToGrid w:val="0"/>
        <w:spacing w:line="360" w:lineRule="auto"/>
        <w:ind w:left="120" w:leftChars="57" w:firstLine="482" w:firstLineChars="150"/>
        <w:jc w:val="center"/>
        <w:rPr>
          <w:rFonts w:ascii="宋体" w:hAnsi="宋体" w:cs="宋体"/>
          <w:b/>
          <w:color w:val="auto"/>
          <w:sz w:val="32"/>
          <w:highlight w:val="none"/>
        </w:rPr>
      </w:pPr>
    </w:p>
    <w:p w14:paraId="073192FE">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50B66765">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D871B8A">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7FFF8593">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9587C27">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C11BEE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575576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542B1904">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544876D5">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14:paraId="469B50DC">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6A73E45">
      <w:pPr>
        <w:pStyle w:val="4"/>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7E08C634">
      <w:pPr>
        <w:pStyle w:val="4"/>
        <w:rPr>
          <w:color w:val="auto"/>
          <w:highlight w:val="none"/>
        </w:rPr>
      </w:pPr>
      <w:r>
        <w:rPr>
          <w:rFonts w:ascii="宋体" w:hAnsi="宋体" w:eastAsia="宋体"/>
          <w:b/>
          <w:bCs/>
          <w:color w:val="auto"/>
          <w:sz w:val="24"/>
          <w:szCs w:val="32"/>
          <w:highlight w:val="none"/>
          <w:lang w:val="en-US"/>
        </w:rPr>
        <w:t>27.预付款</w:t>
      </w:r>
    </w:p>
    <w:p w14:paraId="22825681">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175BDD39">
      <w:pPr>
        <w:rPr>
          <w:color w:val="auto"/>
          <w:highlight w:val="none"/>
        </w:rPr>
      </w:pPr>
    </w:p>
    <w:p w14:paraId="6A948979">
      <w:pPr>
        <w:snapToGrid w:val="0"/>
        <w:spacing w:line="360" w:lineRule="auto"/>
        <w:ind w:firstLine="3357" w:firstLineChars="1045"/>
        <w:rPr>
          <w:rFonts w:ascii="宋体" w:hAnsi="宋体" w:cs="宋体"/>
          <w:b/>
          <w:color w:val="auto"/>
          <w:sz w:val="32"/>
          <w:highlight w:val="none"/>
        </w:rPr>
      </w:pPr>
    </w:p>
    <w:p w14:paraId="3E97FC63">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F20687A">
      <w:pPr>
        <w:pStyle w:val="132"/>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4F8BB9E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67E595C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B385EA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216BE77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1D7B79CD">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BE020B4">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62FDEF4">
      <w:pPr>
        <w:tabs>
          <w:tab w:val="left" w:pos="0"/>
        </w:tabs>
        <w:spacing w:line="360" w:lineRule="auto"/>
        <w:ind w:firstLine="480"/>
        <w:rPr>
          <w:rFonts w:ascii="宋体" w:hAnsi="宋体" w:cs="宋体"/>
          <w:color w:val="auto"/>
          <w:sz w:val="24"/>
          <w:highlight w:val="none"/>
        </w:rPr>
      </w:pPr>
    </w:p>
    <w:p w14:paraId="55334DCE">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710F7E05">
      <w:pPr>
        <w:pStyle w:val="26"/>
        <w:spacing w:line="360" w:lineRule="auto"/>
        <w:ind w:firstLine="0" w:firstLineChars="0"/>
        <w:rPr>
          <w:rFonts w:cs="宋体"/>
          <w:b/>
          <w:color w:val="auto"/>
          <w:highlight w:val="none"/>
        </w:rPr>
      </w:pPr>
      <w:r>
        <w:rPr>
          <w:rFonts w:hint="eastAsia" w:cs="宋体"/>
          <w:b/>
          <w:color w:val="auto"/>
          <w:highlight w:val="none"/>
        </w:rPr>
        <w:t>30.验收</w:t>
      </w:r>
    </w:p>
    <w:p w14:paraId="6FB8685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3EA2E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1AB9FE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465CD6">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CFF05C">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6820BE32">
      <w:pPr>
        <w:pStyle w:val="81"/>
        <w:rPr>
          <w:color w:val="auto"/>
          <w:highlight w:val="none"/>
        </w:rPr>
      </w:pPr>
    </w:p>
    <w:bookmarkEnd w:id="13"/>
    <w:p w14:paraId="1D25E05F">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403820"/>
      <w:bookmarkEnd w:id="15"/>
      <w:bookmarkStart w:id="16" w:name="_Hlt75236290"/>
      <w:bookmarkEnd w:id="16"/>
      <w:bookmarkStart w:id="17" w:name="_Hlt75236101"/>
      <w:bookmarkEnd w:id="17"/>
      <w:bookmarkStart w:id="18" w:name="_Hlt68073093"/>
      <w:bookmarkEnd w:id="18"/>
      <w:bookmarkStart w:id="19" w:name="_Hlt68072990"/>
      <w:bookmarkEnd w:id="19"/>
      <w:bookmarkStart w:id="20" w:name="_Hlt68057669"/>
      <w:bookmarkEnd w:id="20"/>
      <w:bookmarkStart w:id="21" w:name="_Hlt74729768"/>
      <w:bookmarkEnd w:id="21"/>
      <w:bookmarkStart w:id="22" w:name="_Hlt68072998"/>
      <w:bookmarkEnd w:id="22"/>
      <w:bookmarkStart w:id="23" w:name="_Hlt75236011"/>
      <w:bookmarkEnd w:id="23"/>
      <w:bookmarkStart w:id="24" w:name="_Hlt74714665"/>
      <w:bookmarkEnd w:id="24"/>
      <w:bookmarkStart w:id="25" w:name="_Hlt74707468"/>
      <w:bookmarkEnd w:id="25"/>
      <w:bookmarkStart w:id="26" w:name="_Hlt74730295"/>
      <w:bookmarkEnd w:id="26"/>
    </w:p>
    <w:bookmarkEnd w:id="11"/>
    <w:bookmarkEnd w:id="12"/>
    <w:p w14:paraId="59EDFBEA">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49826909">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一、采购内容</w:t>
      </w:r>
    </w:p>
    <w:p w14:paraId="41092C7A">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760" w:rightChars="-362" w:firstLine="480" w:firstLineChars="200"/>
        <w:jc w:val="both"/>
        <w:textAlignment w:val="auto"/>
        <w:outlineLvl w:val="9"/>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本项目实施范围为临平区行政区域，总面积约286平方公里，综合考虑区域面积、建设开发强度、数据生产便利、及数据质量管理等因素，拟分为三个标项实施。</w:t>
      </w:r>
    </w:p>
    <w:p w14:paraId="4A063F6B">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标项一：临平区全域1:2000地形图重大要素及一般要素更新</w:t>
      </w:r>
    </w:p>
    <w:p w14:paraId="094D992E">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540" w:rightChars="-257" w:firstLine="480" w:firstLineChars="200"/>
        <w:jc w:val="both"/>
        <w:textAlignment w:val="auto"/>
        <w:outlineLvl w:val="9"/>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标项二：临平区北区块（约157.1平方公里）1：500地形图修测与更新入库</w:t>
      </w:r>
    </w:p>
    <w:p w14:paraId="17990C6C">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540" w:rightChars="-257" w:firstLine="480" w:firstLineChars="200"/>
        <w:jc w:val="both"/>
        <w:textAlignment w:val="auto"/>
        <w:outlineLvl w:val="9"/>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标项三：临平区南区块（约128.9平方公里）1：500地形图修测与更新入库</w:t>
      </w:r>
    </w:p>
    <w:p w14:paraId="6D338115">
      <w:pPr>
        <w:pStyle w:val="2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Theme="minorEastAsia" w:hAnsiTheme="minorEastAsia" w:eastAsiaTheme="minorEastAsia" w:cstheme="minorEastAsia"/>
          <w:b w:val="0"/>
          <w:color w:val="auto"/>
          <w:sz w:val="24"/>
          <w:szCs w:val="24"/>
          <w:lang w:val="en-US" w:eastAsia="zh-CN"/>
        </w:rPr>
      </w:pPr>
      <w:r>
        <w:rPr>
          <w:rFonts w:hint="eastAsia" w:asciiTheme="minorEastAsia" w:hAnsiTheme="minorEastAsia" w:eastAsiaTheme="minorEastAsia" w:cstheme="minorEastAsia"/>
          <w:b w:val="0"/>
          <w:color w:val="auto"/>
          <w:sz w:val="24"/>
          <w:szCs w:val="24"/>
          <w:lang w:val="en-US" w:eastAsia="zh-CN"/>
        </w:rPr>
        <w:t>具体采购内容详见下表：</w:t>
      </w:r>
    </w:p>
    <w:p w14:paraId="2D1290DE">
      <w:pPr>
        <w:pStyle w:val="26"/>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bCs/>
          <w:sz w:val="24"/>
          <w:szCs w:val="24"/>
          <w:highlight w:val="none"/>
          <w:lang w:val="en-US" w:eastAsia="zh-CN"/>
        </w:rPr>
      </w:pPr>
    </w:p>
    <w:tbl>
      <w:tblPr>
        <w:tblStyle w:val="63"/>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2"/>
        <w:gridCol w:w="4708"/>
        <w:gridCol w:w="1212"/>
      </w:tblGrid>
      <w:tr w14:paraId="4AE4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65" w:type="dxa"/>
            <w:noWrap w:val="0"/>
            <w:vAlign w:val="center"/>
          </w:tcPr>
          <w:p w14:paraId="56982AB0">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rPr>
              <w:t>标项</w:t>
            </w:r>
          </w:p>
        </w:tc>
        <w:tc>
          <w:tcPr>
            <w:tcW w:w="2132" w:type="dxa"/>
            <w:noWrap w:val="0"/>
            <w:vAlign w:val="center"/>
          </w:tcPr>
          <w:p w14:paraId="480387F2">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eastAsia="zh-CN"/>
              </w:rPr>
              <w:t>标项</w:t>
            </w:r>
            <w:r>
              <w:rPr>
                <w:rFonts w:hint="eastAsia" w:asciiTheme="minorEastAsia" w:hAnsiTheme="minorEastAsia" w:eastAsiaTheme="minorEastAsia" w:cstheme="minorEastAsia"/>
                <w:b/>
                <w:bCs/>
                <w:color w:val="000000"/>
                <w:kern w:val="2"/>
                <w:sz w:val="24"/>
                <w:szCs w:val="24"/>
              </w:rPr>
              <w:t>名称</w:t>
            </w:r>
          </w:p>
        </w:tc>
        <w:tc>
          <w:tcPr>
            <w:tcW w:w="4708" w:type="dxa"/>
            <w:noWrap w:val="0"/>
            <w:vAlign w:val="center"/>
          </w:tcPr>
          <w:p w14:paraId="114D9A68">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rPr>
              <w:t>测绘</w:t>
            </w:r>
            <w:r>
              <w:rPr>
                <w:rFonts w:hint="eastAsia" w:asciiTheme="minorEastAsia" w:hAnsiTheme="minorEastAsia" w:eastAsiaTheme="minorEastAsia" w:cstheme="minorEastAsia"/>
                <w:b/>
                <w:bCs/>
                <w:color w:val="000000"/>
                <w:kern w:val="2"/>
                <w:sz w:val="24"/>
                <w:szCs w:val="24"/>
              </w:rPr>
              <w:t>范围</w:t>
            </w:r>
          </w:p>
        </w:tc>
        <w:tc>
          <w:tcPr>
            <w:tcW w:w="1212" w:type="dxa"/>
            <w:noWrap w:val="0"/>
            <w:vAlign w:val="center"/>
          </w:tcPr>
          <w:p w14:paraId="6D2CC8B7">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rPr>
              <w:t>预算价</w:t>
            </w:r>
          </w:p>
        </w:tc>
      </w:tr>
      <w:tr w14:paraId="328F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5" w:type="dxa"/>
            <w:noWrap w:val="0"/>
            <w:vAlign w:val="center"/>
          </w:tcPr>
          <w:p w14:paraId="1E7F45D8">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标项一</w:t>
            </w:r>
          </w:p>
        </w:tc>
        <w:tc>
          <w:tcPr>
            <w:tcW w:w="2132" w:type="dxa"/>
            <w:noWrap w:val="0"/>
            <w:vAlign w:val="center"/>
          </w:tcPr>
          <w:p w14:paraId="12C1478E">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临平区全域1:2000地形图重大要素及一般要素更新</w:t>
            </w:r>
          </w:p>
        </w:tc>
        <w:tc>
          <w:tcPr>
            <w:tcW w:w="4708" w:type="dxa"/>
            <w:noWrap w:val="0"/>
            <w:vAlign w:val="center"/>
          </w:tcPr>
          <w:p w14:paraId="5A4F1B17">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临平区全城(约286平方公里)1:2000地形图重大要素及一般要素更新；完成161平方千米基础地理实体数据构建(范围详见附件)；需采用无人机巢等技术对更新方案进行探索，并联动1:500地形图更新；构建符合“一张图”地理底图更新需要的地名地址更新数据库。需于11月底前完成相关工作，1:2000地形图重大要索及一般要素更新及基础地理实体数据成果需经省级测绘质量检验机构检验。</w:t>
            </w:r>
          </w:p>
        </w:tc>
        <w:tc>
          <w:tcPr>
            <w:tcW w:w="1212" w:type="dxa"/>
            <w:noWrap w:val="0"/>
            <w:vAlign w:val="center"/>
          </w:tcPr>
          <w:p w14:paraId="6513AB93">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kern w:val="2"/>
                <w:position w:val="-6"/>
                <w:sz w:val="24"/>
                <w:szCs w:val="24"/>
                <w:lang w:val="en-US" w:eastAsia="zh-CN"/>
              </w:rPr>
            </w:pPr>
            <w:r>
              <w:rPr>
                <w:rFonts w:hint="eastAsia" w:asciiTheme="minorEastAsia" w:hAnsiTheme="minorEastAsia" w:eastAsiaTheme="minorEastAsia" w:cstheme="minorEastAsia"/>
                <w:kern w:val="2"/>
                <w:position w:val="-6"/>
                <w:sz w:val="24"/>
                <w:szCs w:val="24"/>
                <w:lang w:val="en-US" w:eastAsia="zh-CN"/>
              </w:rPr>
              <w:t>65万元</w:t>
            </w:r>
          </w:p>
        </w:tc>
      </w:tr>
      <w:tr w14:paraId="0A80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5" w:type="dxa"/>
            <w:noWrap w:val="0"/>
            <w:vAlign w:val="center"/>
          </w:tcPr>
          <w:p w14:paraId="71EEEF93">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标项二</w:t>
            </w:r>
          </w:p>
        </w:tc>
        <w:tc>
          <w:tcPr>
            <w:tcW w:w="2132" w:type="dxa"/>
            <w:noWrap w:val="0"/>
            <w:vAlign w:val="center"/>
          </w:tcPr>
          <w:p w14:paraId="79865EE6">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sz w:val="24"/>
                <w:szCs w:val="24"/>
                <w:lang w:eastAsia="zh-CN"/>
              </w:rPr>
              <w:t>临平区北区块（约157.1平方公里）1：500地形图修测与更新入库</w:t>
            </w:r>
          </w:p>
        </w:tc>
        <w:tc>
          <w:tcPr>
            <w:tcW w:w="4708" w:type="dxa"/>
            <w:noWrap w:val="0"/>
            <w:vAlign w:val="center"/>
          </w:tcPr>
          <w:p w14:paraId="33F777C4">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color w:val="000000"/>
                <w:kern w:val="2"/>
                <w:sz w:val="24"/>
                <w:szCs w:val="24"/>
                <w:lang w:val="en-US" w:eastAsia="zh-CN"/>
              </w:rPr>
            </w:pPr>
            <w:r>
              <w:rPr>
                <w:rFonts w:hint="eastAsia" w:asciiTheme="minorEastAsia" w:hAnsiTheme="minorEastAsia" w:eastAsiaTheme="minorEastAsia" w:cstheme="minorEastAsia"/>
                <w:kern w:val="2"/>
                <w:sz w:val="24"/>
                <w:szCs w:val="24"/>
                <w:lang w:eastAsia="zh-CN"/>
              </w:rPr>
              <w:t>临平区北区块(约157.1平方公里)1:500地形图修测与更新入库;竣工测绘成果整理人库；完成实际修测图斑面积应不低于14.55平方公里，最终修测方案或技术设计书需经项目评审及采购方确认通过后方可开展实施。需于10月底前完成相关工作并经省级测绘质量检验机构检验。(图形成果及库成果均需质检)。</w:t>
            </w:r>
          </w:p>
        </w:tc>
        <w:tc>
          <w:tcPr>
            <w:tcW w:w="1212" w:type="dxa"/>
            <w:noWrap w:val="0"/>
            <w:vAlign w:val="center"/>
          </w:tcPr>
          <w:p w14:paraId="2D834770">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position w:val="-6"/>
                <w:sz w:val="24"/>
                <w:szCs w:val="24"/>
                <w:lang w:val="en-US" w:eastAsia="zh-CN"/>
              </w:rPr>
              <w:t>79.9万元</w:t>
            </w:r>
          </w:p>
        </w:tc>
      </w:tr>
      <w:tr w14:paraId="2C1C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5" w:type="dxa"/>
            <w:noWrap w:val="0"/>
            <w:vAlign w:val="center"/>
          </w:tcPr>
          <w:p w14:paraId="1AEA0BFA">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标项三</w:t>
            </w:r>
          </w:p>
        </w:tc>
        <w:tc>
          <w:tcPr>
            <w:tcW w:w="2132" w:type="dxa"/>
            <w:noWrap w:val="0"/>
            <w:vAlign w:val="center"/>
          </w:tcPr>
          <w:p w14:paraId="409EB8EE">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sz w:val="24"/>
                <w:szCs w:val="24"/>
                <w:lang w:eastAsia="zh-CN"/>
              </w:rPr>
              <w:t>临平区南区块（约128.9平方公里）1：500地形图修测与更新入库</w:t>
            </w:r>
          </w:p>
        </w:tc>
        <w:tc>
          <w:tcPr>
            <w:tcW w:w="4708" w:type="dxa"/>
            <w:noWrap w:val="0"/>
            <w:vAlign w:val="center"/>
          </w:tcPr>
          <w:p w14:paraId="58DA96FD">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color w:val="000000"/>
                <w:kern w:val="2"/>
                <w:sz w:val="24"/>
                <w:szCs w:val="24"/>
                <w:lang w:val="en-US"/>
              </w:rPr>
            </w:pPr>
            <w:r>
              <w:rPr>
                <w:rFonts w:hint="eastAsia" w:asciiTheme="minorEastAsia" w:hAnsiTheme="minorEastAsia" w:eastAsiaTheme="minorEastAsia" w:cstheme="minorEastAsia"/>
                <w:color w:val="000000"/>
                <w:kern w:val="2"/>
                <w:sz w:val="24"/>
                <w:szCs w:val="24"/>
                <w:lang w:val="en-US"/>
              </w:rPr>
              <w:t>临平区南区块(约128.9平方公里)1:500地形图修测与更新人库;竣工测绘成果整理人库</w:t>
            </w:r>
            <w:r>
              <w:rPr>
                <w:rFonts w:hint="eastAsia" w:asciiTheme="minorEastAsia" w:hAnsiTheme="minorEastAsia" w:eastAsiaTheme="minorEastAsia" w:cstheme="minorEastAsia"/>
                <w:color w:val="000000"/>
                <w:kern w:val="2"/>
                <w:sz w:val="24"/>
                <w:szCs w:val="24"/>
                <w:lang w:val="en-US" w:eastAsia="zh-CN"/>
              </w:rPr>
              <w:t>；</w:t>
            </w:r>
            <w:r>
              <w:rPr>
                <w:rFonts w:hint="eastAsia" w:asciiTheme="minorEastAsia" w:hAnsiTheme="minorEastAsia" w:eastAsiaTheme="minorEastAsia" w:cstheme="minorEastAsia"/>
                <w:color w:val="000000"/>
                <w:kern w:val="2"/>
                <w:sz w:val="24"/>
                <w:szCs w:val="24"/>
                <w:lang w:val="en-US"/>
              </w:rPr>
              <w:t>完成实际修测图斑面积应不低于14.55平方公里，最终修测方案或技术设计书需经项目评审及采购方确认通过后方可开展实施。需于10月底前完成相关工作并经省级测绘质量检验机构检验。(图形成果及库成果均需质检)。</w:t>
            </w:r>
          </w:p>
        </w:tc>
        <w:tc>
          <w:tcPr>
            <w:tcW w:w="1212" w:type="dxa"/>
            <w:noWrap w:val="0"/>
            <w:vAlign w:val="center"/>
          </w:tcPr>
          <w:p w14:paraId="1F247F0F">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position w:val="-6"/>
                <w:sz w:val="24"/>
                <w:szCs w:val="24"/>
                <w:lang w:val="en-US" w:eastAsia="zh-CN"/>
              </w:rPr>
              <w:t>79.9万元</w:t>
            </w:r>
          </w:p>
        </w:tc>
      </w:tr>
    </w:tbl>
    <w:p w14:paraId="6C5DB151">
      <w:pPr>
        <w:pStyle w:val="259"/>
        <w:numPr>
          <w:ilvl w:val="0"/>
          <w:numId w:val="0"/>
        </w:numPr>
        <w:adjustRightInd w:val="0"/>
        <w:snapToGrid w:val="0"/>
        <w:spacing w:line="360" w:lineRule="auto"/>
        <w:jc w:val="center"/>
        <w:rPr>
          <w:rFonts w:hint="eastAsia" w:asciiTheme="minorEastAsia" w:hAnsiTheme="minorEastAsia" w:eastAsiaTheme="minorEastAsia" w:cstheme="minorEastAsia"/>
          <w:b w:val="0"/>
          <w:bCs w:val="0"/>
          <w:kern w:val="2"/>
          <w:sz w:val="24"/>
          <w:szCs w:val="24"/>
          <w:lang w:val="en-US" w:eastAsia="zh-CN" w:bidi="ar-SA"/>
        </w:rPr>
      </w:pPr>
    </w:p>
    <w:p w14:paraId="7288DB25">
      <w:pPr>
        <w:pStyle w:val="259"/>
        <w:numPr>
          <w:ilvl w:val="0"/>
          <w:numId w:val="0"/>
        </w:numPr>
        <w:adjustRightInd w:val="0"/>
        <w:snapToGrid w:val="0"/>
        <w:spacing w:line="360" w:lineRule="auto"/>
        <w:ind w:firstLine="480" w:firstLineChars="200"/>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0070C0"/>
          <w:sz w:val="24"/>
          <w:szCs w:val="24"/>
          <w:lang w:val="en-US" w:eastAsia="zh-CN"/>
        </w:rPr>
        <w:t xml:space="preserve"> </w:t>
      </w:r>
      <w:r>
        <w:rPr>
          <w:rFonts w:hint="eastAsia" w:asciiTheme="minorEastAsia" w:hAnsiTheme="minorEastAsia" w:eastAsiaTheme="minorEastAsia" w:cstheme="minorEastAsia"/>
          <w:b w:val="0"/>
          <w:bCs w:val="0"/>
          <w:kern w:val="2"/>
          <w:sz w:val="24"/>
          <w:szCs w:val="24"/>
          <w:lang w:val="en-US" w:eastAsia="zh-CN" w:bidi="ar-SA"/>
        </w:rPr>
        <w:t>标项二及标项三具体测区范围与面积详见下图：</w:t>
      </w:r>
    </w:p>
    <w:p w14:paraId="2B3F7A9A">
      <w:pPr>
        <w:pStyle w:val="259"/>
        <w:numPr>
          <w:ilvl w:val="0"/>
          <w:numId w:val="0"/>
        </w:numPr>
        <w:adjustRightInd w:val="0"/>
        <w:snapToGrid w:val="0"/>
        <w:spacing w:line="360" w:lineRule="auto"/>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drawing>
          <wp:inline distT="0" distB="0" distL="114300" distR="114300">
            <wp:extent cx="4879340" cy="5179060"/>
            <wp:effectExtent l="0" t="0" r="16510" b="2540"/>
            <wp:docPr id="1" name="图片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_2"/>
                    <pic:cNvPicPr>
                      <a:picLocks noChangeAspect="1"/>
                    </pic:cNvPicPr>
                  </pic:nvPicPr>
                  <pic:blipFill>
                    <a:blip r:embed="rId26"/>
                    <a:stretch>
                      <a:fillRect/>
                    </a:stretch>
                  </pic:blipFill>
                  <pic:spPr>
                    <a:xfrm>
                      <a:off x="0" y="0"/>
                      <a:ext cx="4879340" cy="5179060"/>
                    </a:xfrm>
                    <a:prstGeom prst="rect">
                      <a:avLst/>
                    </a:prstGeom>
                    <a:noFill/>
                    <a:ln>
                      <a:noFill/>
                    </a:ln>
                  </pic:spPr>
                </pic:pic>
              </a:graphicData>
            </a:graphic>
          </wp:inline>
        </w:drawing>
      </w:r>
    </w:p>
    <w:p w14:paraId="7C1BF433">
      <w:pPr>
        <w:wordWrap/>
        <w:adjustRightInd w:val="0"/>
        <w:snapToGrid w:val="0"/>
        <w:spacing w:line="44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二、具体服务内容、要求等：</w:t>
      </w:r>
    </w:p>
    <w:p w14:paraId="23E272A6">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1、已有资料</w:t>
      </w:r>
    </w:p>
    <w:p w14:paraId="033D65F2">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（1）上年度1：500基础测绘数字地形数据（2000国家大地坐标系，杭州坐标系、1985国家高程基准（复测））；</w:t>
      </w:r>
    </w:p>
    <w:p w14:paraId="71FBB625">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w:t>
      </w:r>
      <w:r>
        <w:rPr>
          <w:rFonts w:hint="eastAsia" w:asciiTheme="minorEastAsia" w:hAnsiTheme="minorEastAsia" w:eastAsiaTheme="minorEastAsia" w:cstheme="minorEastAsia"/>
          <w:bCs/>
          <w:sz w:val="24"/>
          <w:szCs w:val="24"/>
          <w:highlight w:val="none"/>
          <w:lang w:eastAsia="zh-CN"/>
        </w:rPr>
        <w:t>临平</w:t>
      </w:r>
      <w:r>
        <w:rPr>
          <w:rFonts w:hint="eastAsia" w:asciiTheme="minorEastAsia" w:hAnsiTheme="minorEastAsia" w:eastAsiaTheme="minorEastAsia" w:cstheme="minorEastAsia"/>
          <w:bCs/>
          <w:sz w:val="24"/>
          <w:szCs w:val="24"/>
          <w:highlight w:val="none"/>
        </w:rPr>
        <w:t>区测绘单位备案的竣工图；</w:t>
      </w:r>
    </w:p>
    <w:p w14:paraId="1DEF587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（3）上年度</w:t>
      </w:r>
      <w:r>
        <w:rPr>
          <w:rFonts w:hint="eastAsia" w:asciiTheme="minorEastAsia" w:hAnsiTheme="minorEastAsia" w:eastAsiaTheme="minorEastAsia" w:cstheme="minorEastAsia"/>
          <w:bCs/>
          <w:sz w:val="24"/>
          <w:szCs w:val="24"/>
          <w:highlight w:val="none"/>
          <w:lang w:eastAsia="zh-CN"/>
        </w:rPr>
        <w:t>临平</w:t>
      </w:r>
      <w:r>
        <w:rPr>
          <w:rFonts w:hint="eastAsia" w:asciiTheme="minorEastAsia" w:hAnsiTheme="minorEastAsia" w:eastAsiaTheme="minorEastAsia" w:cstheme="minorEastAsia"/>
          <w:bCs/>
          <w:sz w:val="24"/>
          <w:szCs w:val="24"/>
          <w:highlight w:val="none"/>
        </w:rPr>
        <w:t>区地名地址数据库；</w:t>
      </w:r>
    </w:p>
    <w:p w14:paraId="34D2C9D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w:t>
      </w:r>
      <w:r>
        <w:rPr>
          <w:rFonts w:hint="eastAsia" w:asciiTheme="minorEastAsia" w:hAnsiTheme="minorEastAsia" w:eastAsiaTheme="minorEastAsia" w:cstheme="minorEastAsia"/>
          <w:bCs/>
          <w:sz w:val="24"/>
          <w:szCs w:val="24"/>
          <w:highlight w:val="none"/>
          <w:lang w:eastAsia="zh-CN"/>
        </w:rPr>
        <w:t>临平</w:t>
      </w:r>
      <w:r>
        <w:rPr>
          <w:rFonts w:hint="eastAsia" w:asciiTheme="minorEastAsia" w:hAnsiTheme="minorEastAsia" w:eastAsiaTheme="minorEastAsia" w:cstheme="minorEastAsia"/>
          <w:bCs/>
          <w:sz w:val="24"/>
          <w:szCs w:val="24"/>
          <w:highlight w:val="none"/>
        </w:rPr>
        <w:t>区境内C级GPS点、D级GPS点、一级GPS点等控制成果（2000国家大地坐标系、杭州坐标系）；</w:t>
      </w:r>
    </w:p>
    <w:p w14:paraId="1822F297">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highlight w:val="none"/>
        </w:rPr>
        <w:t>（5）</w:t>
      </w:r>
      <w:r>
        <w:rPr>
          <w:rFonts w:hint="eastAsia" w:asciiTheme="minorEastAsia" w:hAnsiTheme="minorEastAsia" w:eastAsiaTheme="minorEastAsia" w:cstheme="minorEastAsia"/>
          <w:bCs/>
          <w:sz w:val="24"/>
          <w:szCs w:val="24"/>
          <w:highlight w:val="none"/>
          <w:lang w:eastAsia="zh-CN"/>
        </w:rPr>
        <w:t>临平</w:t>
      </w:r>
      <w:r>
        <w:rPr>
          <w:rFonts w:hint="eastAsia" w:asciiTheme="minorEastAsia" w:hAnsiTheme="minorEastAsia" w:eastAsiaTheme="minorEastAsia" w:cstheme="minorEastAsia"/>
          <w:bCs/>
          <w:sz w:val="24"/>
          <w:szCs w:val="24"/>
          <w:highlight w:val="none"/>
        </w:rPr>
        <w:t>区境内二等水准点、三等水准点、四等水准点成果（1985国家高程基准（复测））</w:t>
      </w:r>
      <w:r>
        <w:rPr>
          <w:rFonts w:hint="eastAsia" w:asciiTheme="minorEastAsia" w:hAnsiTheme="minorEastAsia" w:eastAsiaTheme="minorEastAsia" w:cstheme="minorEastAsia"/>
          <w:bCs/>
          <w:sz w:val="24"/>
          <w:szCs w:val="24"/>
        </w:rPr>
        <w:t>。</w:t>
      </w:r>
    </w:p>
    <w:p w14:paraId="1A2016F0">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bookmarkStart w:id="28" w:name="_Toc426124085"/>
      <w:bookmarkStart w:id="29" w:name="_Toc426125488"/>
      <w:bookmarkStart w:id="30" w:name="_Toc272243733"/>
      <w:bookmarkStart w:id="31" w:name="_Toc272243812"/>
      <w:bookmarkStart w:id="32" w:name="_Toc436376278"/>
      <w:bookmarkStart w:id="33" w:name="_Toc372534572"/>
      <w:r>
        <w:rPr>
          <w:rFonts w:hint="eastAsia" w:asciiTheme="minorEastAsia" w:hAnsiTheme="minorEastAsia" w:eastAsiaTheme="minorEastAsia" w:cstheme="minorEastAsia"/>
          <w:b/>
          <w:bCs/>
          <w:sz w:val="24"/>
          <w:szCs w:val="24"/>
        </w:rPr>
        <w:t>作业依据</w:t>
      </w:r>
      <w:bookmarkEnd w:id="28"/>
      <w:bookmarkEnd w:id="29"/>
      <w:bookmarkEnd w:id="30"/>
      <w:bookmarkEnd w:id="31"/>
      <w:bookmarkEnd w:id="32"/>
      <w:bookmarkEnd w:id="33"/>
      <w:bookmarkStart w:id="34" w:name="_Toc272243734"/>
      <w:bookmarkStart w:id="35" w:name="_Toc272243813"/>
    </w:p>
    <w:bookmarkEnd w:id="34"/>
    <w:bookmarkEnd w:id="35"/>
    <w:p w14:paraId="0CEAFB32">
      <w:pPr>
        <w:keepNext w:val="0"/>
        <w:keepLines w:val="0"/>
        <w:pageBreakBefore w:val="0"/>
        <w:widowControl w:val="0"/>
        <w:kinsoku/>
        <w:wordWrap w:val="0"/>
        <w:overflowPunct/>
        <w:topLinePunct w:val="0"/>
        <w:autoSpaceDE/>
        <w:autoSpaceDN/>
        <w:bidi w:val="0"/>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w:t>
      </w:r>
      <w:r>
        <w:rPr>
          <w:rFonts w:hint="eastAsia" w:asciiTheme="minorEastAsia" w:hAnsiTheme="minorEastAsia" w:eastAsiaTheme="minorEastAsia" w:cstheme="minorEastAsia"/>
          <w:bCs/>
          <w:sz w:val="24"/>
          <w:szCs w:val="24"/>
          <w:highlight w:val="none"/>
        </w:rPr>
        <w:t>GB/T 20257.1-2017《国家基本比例尺地图图式第1部分1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500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1000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1:2000地形图图式》(以下简称《图式》)</w:t>
      </w:r>
      <w:r>
        <w:rPr>
          <w:rFonts w:hint="eastAsia" w:asciiTheme="minorEastAsia" w:hAnsiTheme="minorEastAsia" w:eastAsiaTheme="minorEastAsia" w:cstheme="minorEastAsia"/>
          <w:bCs/>
          <w:sz w:val="24"/>
          <w:szCs w:val="24"/>
          <w:highlight w:val="none"/>
          <w:lang w:val="en-US" w:eastAsia="zh-CN"/>
        </w:rPr>
        <w:t>;</w:t>
      </w:r>
    </w:p>
    <w:p w14:paraId="4C66693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(2)GB/T 13923-2022《基础地理信息要素分类与代码》</w:t>
      </w:r>
      <w:r>
        <w:rPr>
          <w:rFonts w:hint="eastAsia" w:asciiTheme="minorEastAsia" w:hAnsiTheme="minorEastAsia" w:eastAsiaTheme="minorEastAsia" w:cstheme="minorEastAsia"/>
          <w:bCs/>
          <w:sz w:val="24"/>
          <w:szCs w:val="24"/>
          <w:highlight w:val="none"/>
          <w:lang w:val="en-US" w:eastAsia="zh-CN"/>
        </w:rPr>
        <w:t>;</w:t>
      </w:r>
    </w:p>
    <w:p w14:paraId="55F7B8CD">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(3)GB/T 18316-2008《数字测绘成果质量检查与验收》</w:t>
      </w:r>
      <w:r>
        <w:rPr>
          <w:rFonts w:hint="eastAsia" w:asciiTheme="minorEastAsia" w:hAnsiTheme="minorEastAsia" w:eastAsiaTheme="minorEastAsia" w:cstheme="minorEastAsia"/>
          <w:bCs/>
          <w:sz w:val="24"/>
          <w:szCs w:val="24"/>
          <w:highlight w:val="none"/>
          <w:lang w:val="en-US" w:eastAsia="zh-CN"/>
        </w:rPr>
        <w:t>;</w:t>
      </w:r>
    </w:p>
    <w:p w14:paraId="12A4459B">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(4)GB/T 24356-2023《测绘成果质量检查与验收》</w:t>
      </w:r>
      <w:r>
        <w:rPr>
          <w:rFonts w:hint="eastAsia" w:asciiTheme="minorEastAsia" w:hAnsiTheme="minorEastAsia" w:eastAsiaTheme="minorEastAsia" w:cstheme="minorEastAsia"/>
          <w:bCs/>
          <w:sz w:val="24"/>
          <w:szCs w:val="24"/>
          <w:highlight w:val="none"/>
          <w:lang w:val="en-US" w:eastAsia="zh-CN"/>
        </w:rPr>
        <w:t>;</w:t>
      </w:r>
    </w:p>
    <w:p w14:paraId="42E9848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(5)GB/T 30319-2013《基础地理信息数据库基本规定》</w:t>
      </w:r>
      <w:r>
        <w:rPr>
          <w:rFonts w:hint="eastAsia" w:asciiTheme="minorEastAsia" w:hAnsiTheme="minorEastAsia" w:eastAsiaTheme="minorEastAsia" w:cstheme="minorEastAsia"/>
          <w:bCs/>
          <w:sz w:val="24"/>
          <w:szCs w:val="24"/>
          <w:highlight w:val="none"/>
          <w:lang w:val="en-US" w:eastAsia="zh-CN"/>
        </w:rPr>
        <w:t>;</w:t>
      </w:r>
    </w:p>
    <w:p w14:paraId="6A0C2EB6">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GB/T 39616-2020《卫星导航定位基准站网络实时动态测量(RTK)规范》</w:t>
      </w:r>
      <w:r>
        <w:rPr>
          <w:rFonts w:hint="eastAsia" w:asciiTheme="minorEastAsia" w:hAnsiTheme="minorEastAsia" w:eastAsiaTheme="minorEastAsia" w:cstheme="minorEastAsia"/>
          <w:bCs/>
          <w:sz w:val="24"/>
          <w:szCs w:val="24"/>
          <w:highlight w:val="none"/>
          <w:lang w:val="en-US" w:eastAsia="zh-CN"/>
        </w:rPr>
        <w:t>;</w:t>
      </w:r>
    </w:p>
    <w:p w14:paraId="4A0C6B8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(7)GB/T 27919-2011《IMU/GPS 辅助航空摄影技术规范》</w:t>
      </w:r>
      <w:r>
        <w:rPr>
          <w:rFonts w:hint="eastAsia" w:asciiTheme="minorEastAsia" w:hAnsiTheme="minorEastAsia" w:eastAsiaTheme="minorEastAsia" w:cstheme="minorEastAsia"/>
          <w:bCs/>
          <w:sz w:val="24"/>
          <w:szCs w:val="24"/>
          <w:highlight w:val="none"/>
          <w:lang w:val="en-US" w:eastAsia="zh-CN"/>
        </w:rPr>
        <w:t>;</w:t>
      </w:r>
    </w:p>
    <w:p w14:paraId="651AAAE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(8)</w:t>
      </w:r>
      <w:r>
        <w:rPr>
          <w:rFonts w:hint="eastAsia" w:asciiTheme="minorEastAsia" w:hAnsiTheme="minorEastAsia" w:eastAsiaTheme="minorEastAsia" w:cstheme="minorEastAsia"/>
          <w:bCs/>
          <w:sz w:val="24"/>
          <w:szCs w:val="24"/>
          <w:highlight w:val="none"/>
        </w:rPr>
        <w:t>GB/T 23236-2009《数字航空摄影测量空中三角测量规范》</w:t>
      </w:r>
      <w:r>
        <w:rPr>
          <w:rFonts w:hint="eastAsia" w:asciiTheme="minorEastAsia" w:hAnsiTheme="minorEastAsia" w:eastAsiaTheme="minorEastAsia" w:cstheme="minorEastAsia"/>
          <w:bCs/>
          <w:sz w:val="24"/>
          <w:szCs w:val="24"/>
          <w:highlight w:val="none"/>
          <w:lang w:val="en-US" w:eastAsia="zh-CN"/>
        </w:rPr>
        <w:t>;</w:t>
      </w:r>
    </w:p>
    <w:p w14:paraId="0732955E">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(9)GB/T 39612-2020《低空数字航空摄影与数据处理规范》</w:t>
      </w:r>
      <w:r>
        <w:rPr>
          <w:rFonts w:hint="eastAsia" w:asciiTheme="minorEastAsia" w:hAnsiTheme="minorEastAsia" w:eastAsiaTheme="minorEastAsia" w:cstheme="minorEastAsia"/>
          <w:bCs/>
          <w:sz w:val="24"/>
          <w:szCs w:val="24"/>
          <w:highlight w:val="none"/>
          <w:lang w:val="en-US" w:eastAsia="zh-CN"/>
        </w:rPr>
        <w:t>;</w:t>
      </w:r>
    </w:p>
    <w:p w14:paraId="59793E9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(10)</w:t>
      </w:r>
      <w:r>
        <w:rPr>
          <w:rFonts w:hint="eastAsia" w:asciiTheme="minorEastAsia" w:hAnsiTheme="minorEastAsia" w:eastAsiaTheme="minorEastAsia" w:cstheme="minorEastAsia"/>
          <w:bCs/>
          <w:sz w:val="24"/>
          <w:szCs w:val="24"/>
          <w:highlight w:val="none"/>
        </w:rPr>
        <w:t>CH/T 1007-2001《基础地理信息数字产品元数据》</w:t>
      </w:r>
      <w:r>
        <w:rPr>
          <w:rFonts w:hint="eastAsia" w:asciiTheme="minorEastAsia" w:hAnsiTheme="minorEastAsia" w:eastAsiaTheme="minorEastAsia" w:cstheme="minorEastAsia"/>
          <w:bCs/>
          <w:sz w:val="24"/>
          <w:szCs w:val="24"/>
          <w:highlight w:val="none"/>
          <w:lang w:val="en-US" w:eastAsia="zh-CN"/>
        </w:rPr>
        <w:t>;</w:t>
      </w:r>
    </w:p>
    <w:p w14:paraId="22E996F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(11)CH/Z 9011-2011《地理信息公共服务平台地理实体与地名地址数据规范》</w:t>
      </w:r>
      <w:r>
        <w:rPr>
          <w:rFonts w:hint="eastAsia" w:asciiTheme="minorEastAsia" w:hAnsiTheme="minorEastAsia" w:eastAsiaTheme="minorEastAsia" w:cstheme="minorEastAsia"/>
          <w:bCs/>
          <w:sz w:val="24"/>
          <w:szCs w:val="24"/>
          <w:highlight w:val="none"/>
          <w:lang w:val="en-US" w:eastAsia="zh-CN"/>
        </w:rPr>
        <w:t>;</w:t>
      </w:r>
    </w:p>
    <w:p w14:paraId="1E6FBB9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(12) CH/T 3006-2011《数字航空摄影测量控制测量规范》</w:t>
      </w:r>
      <w:r>
        <w:rPr>
          <w:rFonts w:hint="eastAsia" w:asciiTheme="minorEastAsia" w:hAnsiTheme="minorEastAsia" w:eastAsiaTheme="minorEastAsia" w:cstheme="minorEastAsia"/>
          <w:bCs/>
          <w:sz w:val="24"/>
          <w:szCs w:val="24"/>
          <w:highlight w:val="none"/>
          <w:lang w:val="en-US" w:eastAsia="zh-CN"/>
        </w:rPr>
        <w:t>;</w:t>
      </w:r>
    </w:p>
    <w:p w14:paraId="5526A2F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(13)CH/Z 3001-2010《无人机航测安全作业基本要求》</w:t>
      </w:r>
      <w:r>
        <w:rPr>
          <w:rFonts w:hint="eastAsia" w:asciiTheme="minorEastAsia" w:hAnsiTheme="minorEastAsia" w:eastAsiaTheme="minorEastAsia" w:cstheme="minorEastAsia"/>
          <w:bCs/>
          <w:sz w:val="24"/>
          <w:szCs w:val="24"/>
          <w:highlight w:val="none"/>
          <w:lang w:val="en-US" w:eastAsia="zh-CN"/>
        </w:rPr>
        <w:t>;</w:t>
      </w:r>
    </w:p>
    <w:p w14:paraId="79B250B5">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(14)CH/Z 3002-2010《无人机航摄系统技术要求》</w:t>
      </w:r>
      <w:r>
        <w:rPr>
          <w:rFonts w:hint="eastAsia" w:asciiTheme="minorEastAsia" w:hAnsiTheme="minorEastAsia" w:eastAsiaTheme="minorEastAsia" w:cstheme="minorEastAsia"/>
          <w:bCs/>
          <w:sz w:val="24"/>
          <w:szCs w:val="24"/>
          <w:highlight w:val="none"/>
          <w:lang w:val="en-US" w:eastAsia="zh-CN"/>
        </w:rPr>
        <w:t>;</w:t>
      </w:r>
    </w:p>
    <w:p w14:paraId="6837663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(15) CH/Z 3003-2010《低空数字航空摄影测量内业规范》</w:t>
      </w:r>
      <w:r>
        <w:rPr>
          <w:rFonts w:hint="eastAsia" w:asciiTheme="minorEastAsia" w:hAnsiTheme="minorEastAsia" w:eastAsiaTheme="minorEastAsia" w:cstheme="minorEastAsia"/>
          <w:bCs/>
          <w:sz w:val="24"/>
          <w:szCs w:val="24"/>
          <w:highlight w:val="none"/>
          <w:lang w:val="en-US" w:eastAsia="zh-CN"/>
        </w:rPr>
        <w:t>;</w:t>
      </w:r>
    </w:p>
    <w:p w14:paraId="75B1E97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(16) CH/Z 3004-2010《低空数字航空摄影测量外业规范》</w:t>
      </w:r>
      <w:r>
        <w:rPr>
          <w:rFonts w:hint="eastAsia" w:asciiTheme="minorEastAsia" w:hAnsiTheme="minorEastAsia" w:eastAsiaTheme="minorEastAsia" w:cstheme="minorEastAsia"/>
          <w:bCs/>
          <w:sz w:val="24"/>
          <w:szCs w:val="24"/>
          <w:highlight w:val="none"/>
          <w:lang w:val="en-US" w:eastAsia="zh-CN"/>
        </w:rPr>
        <w:t>;</w:t>
      </w:r>
    </w:p>
    <w:p w14:paraId="20771BA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(17) CH/Z 3005-2010《低空数字航空摄影规范》</w:t>
      </w:r>
      <w:r>
        <w:rPr>
          <w:rFonts w:hint="eastAsia" w:asciiTheme="minorEastAsia" w:hAnsiTheme="minorEastAsia" w:eastAsiaTheme="minorEastAsia" w:cstheme="minorEastAsia"/>
          <w:bCs/>
          <w:sz w:val="24"/>
          <w:szCs w:val="24"/>
          <w:highlight w:val="none"/>
          <w:lang w:val="en-US" w:eastAsia="zh-CN"/>
        </w:rPr>
        <w:t>;</w:t>
      </w:r>
    </w:p>
    <w:p w14:paraId="03ECB03F">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(18) CH/T 9015-2012《三维地理信息模型数据产品规范》</w:t>
      </w:r>
      <w:r>
        <w:rPr>
          <w:rFonts w:hint="eastAsia" w:asciiTheme="minorEastAsia" w:hAnsiTheme="minorEastAsia" w:eastAsiaTheme="minorEastAsia" w:cstheme="minorEastAsia"/>
          <w:bCs/>
          <w:sz w:val="24"/>
          <w:szCs w:val="24"/>
          <w:highlight w:val="none"/>
          <w:lang w:val="en-US" w:eastAsia="zh-CN"/>
        </w:rPr>
        <w:t>;</w:t>
      </w:r>
    </w:p>
    <w:p w14:paraId="4866BEB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(19)CH/T 9016-2012《三维地理信息模型生产规范》;</w:t>
      </w:r>
    </w:p>
    <w:p w14:paraId="187E7CA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(20)CH/T 9017-2012《三维地理信息模型数据库规范》;</w:t>
      </w:r>
    </w:p>
    <w:p w14:paraId="023D181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(21) CH/T 9024-2014《三维地理信息模型数据产品质量检査与验收》</w:t>
      </w:r>
      <w:r>
        <w:rPr>
          <w:rFonts w:hint="eastAsia" w:asciiTheme="minorEastAsia" w:hAnsiTheme="minorEastAsia" w:eastAsiaTheme="minorEastAsia" w:cstheme="minorEastAsia"/>
          <w:bCs/>
          <w:sz w:val="24"/>
          <w:szCs w:val="24"/>
          <w:highlight w:val="none"/>
          <w:lang w:val="en-US" w:eastAsia="zh-CN"/>
        </w:rPr>
        <w:t>;</w:t>
      </w:r>
    </w:p>
    <w:p w14:paraId="45B3F8DD">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(22) CJJ/T 8-2011《城市测量规范》</w:t>
      </w:r>
      <w:r>
        <w:rPr>
          <w:rFonts w:hint="eastAsia" w:asciiTheme="minorEastAsia" w:hAnsiTheme="minorEastAsia" w:eastAsiaTheme="minorEastAsia" w:cstheme="minorEastAsia"/>
          <w:bCs/>
          <w:sz w:val="24"/>
          <w:szCs w:val="24"/>
          <w:highlight w:val="none"/>
          <w:lang w:val="en-US" w:eastAsia="zh-CN"/>
        </w:rPr>
        <w:t>;</w:t>
      </w:r>
    </w:p>
    <w:p w14:paraId="6DC5C58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(23)</w:t>
      </w:r>
      <w:r>
        <w:rPr>
          <w:rFonts w:hint="eastAsia" w:asciiTheme="minorEastAsia" w:hAnsiTheme="minorEastAsia" w:eastAsiaTheme="minorEastAsia" w:cstheme="minorEastAsia"/>
          <w:bCs/>
          <w:sz w:val="24"/>
          <w:szCs w:val="24"/>
          <w:highlight w:val="none"/>
        </w:rPr>
        <w:t>DB33/T 552-2014《1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500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1000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1:2000基础数字地形图测绘规范》</w:t>
      </w:r>
      <w:r>
        <w:rPr>
          <w:rFonts w:hint="eastAsia" w:asciiTheme="minorEastAsia" w:hAnsiTheme="minorEastAsia" w:eastAsiaTheme="minorEastAsia" w:cstheme="minorEastAsia"/>
          <w:bCs/>
          <w:sz w:val="24"/>
          <w:szCs w:val="24"/>
          <w:highlight w:val="none"/>
          <w:lang w:val="en-US" w:eastAsia="zh-CN"/>
        </w:rPr>
        <w:t>;</w:t>
      </w:r>
    </w:p>
    <w:p w14:paraId="25C31E9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(24)DB33/T 817-2010《基础地理信息要素分类与图形表达代码》</w:t>
      </w:r>
      <w:r>
        <w:rPr>
          <w:rFonts w:hint="eastAsia" w:asciiTheme="minorEastAsia" w:hAnsiTheme="minorEastAsia" w:eastAsiaTheme="minorEastAsia" w:cstheme="minorEastAsia"/>
          <w:bCs/>
          <w:sz w:val="24"/>
          <w:szCs w:val="24"/>
          <w:highlight w:val="none"/>
          <w:lang w:val="en-US" w:eastAsia="zh-CN"/>
        </w:rPr>
        <w:t>;</w:t>
      </w:r>
    </w:p>
    <w:p w14:paraId="14A456E8">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(25) DB33/T 2122-2018《1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500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1000</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1:2000基础地理信息要素数据库</w:t>
      </w:r>
    </w:p>
    <w:p w14:paraId="51BB70FE">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技术规范》</w:t>
      </w:r>
      <w:r>
        <w:rPr>
          <w:rFonts w:hint="eastAsia" w:asciiTheme="minorEastAsia" w:hAnsiTheme="minorEastAsia" w:eastAsiaTheme="minorEastAsia" w:cstheme="minorEastAsia"/>
          <w:bCs/>
          <w:sz w:val="24"/>
          <w:szCs w:val="24"/>
          <w:highlight w:val="none"/>
          <w:lang w:val="en-US" w:eastAsia="zh-CN"/>
        </w:rPr>
        <w:t>;</w:t>
      </w:r>
    </w:p>
    <w:p w14:paraId="329F5B97">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(26)《杭州市 1:20001:1000 1:500 地形图分幅规则》;</w:t>
      </w:r>
    </w:p>
    <w:p w14:paraId="34D296B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(27)经甲方批准的项目技术设计书。</w:t>
      </w:r>
    </w:p>
    <w:p w14:paraId="72C10087">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3、基本要求和技术指标</w:t>
      </w:r>
    </w:p>
    <w:p w14:paraId="25FC55B2">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bookmarkStart w:id="36" w:name="_Toc436376282"/>
      <w:bookmarkStart w:id="37" w:name="_Toc426124087"/>
      <w:bookmarkStart w:id="38" w:name="_Toc372534574"/>
      <w:bookmarkStart w:id="39" w:name="_Toc426125490"/>
      <w:r>
        <w:rPr>
          <w:rFonts w:hint="eastAsia" w:asciiTheme="minorEastAsia" w:hAnsiTheme="minorEastAsia" w:eastAsiaTheme="minorEastAsia" w:cstheme="minorEastAsia"/>
          <w:bCs/>
          <w:sz w:val="24"/>
          <w:szCs w:val="24"/>
        </w:rPr>
        <w:t>3.1基本要求</w:t>
      </w:r>
      <w:bookmarkEnd w:id="36"/>
      <w:bookmarkEnd w:id="37"/>
      <w:bookmarkEnd w:id="38"/>
      <w:bookmarkEnd w:id="39"/>
    </w:p>
    <w:p w14:paraId="3373831D">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bookmarkStart w:id="40" w:name="_Toc426124088"/>
      <w:bookmarkStart w:id="41" w:name="_Toc426125491"/>
      <w:bookmarkStart w:id="42" w:name="_Toc372534575"/>
      <w:bookmarkStart w:id="43" w:name="_Toc436376283"/>
      <w:r>
        <w:rPr>
          <w:rFonts w:hint="eastAsia" w:asciiTheme="minorEastAsia" w:hAnsiTheme="minorEastAsia" w:eastAsiaTheme="minorEastAsia" w:cstheme="minorEastAsia"/>
          <w:bCs/>
          <w:sz w:val="24"/>
          <w:szCs w:val="24"/>
        </w:rPr>
        <w:t>3.1.1坐标系统</w:t>
      </w:r>
      <w:r>
        <w:rPr>
          <w:rFonts w:hint="eastAsia" w:asciiTheme="minorEastAsia" w:hAnsiTheme="minorEastAsia" w:eastAsiaTheme="minorEastAsia" w:cstheme="minorEastAsia"/>
          <w:bCs/>
          <w:sz w:val="24"/>
          <w:szCs w:val="24"/>
          <w:highlight w:val="none"/>
        </w:rPr>
        <w:t>级</w:t>
      </w:r>
      <w:r>
        <w:rPr>
          <w:rFonts w:hint="eastAsia" w:asciiTheme="minorEastAsia" w:hAnsiTheme="minorEastAsia" w:eastAsiaTheme="minorEastAsia" w:cstheme="minorEastAsia"/>
          <w:bCs/>
          <w:sz w:val="24"/>
          <w:szCs w:val="24"/>
        </w:rPr>
        <w:t>高程基准</w:t>
      </w:r>
      <w:bookmarkEnd w:id="40"/>
      <w:bookmarkEnd w:id="41"/>
      <w:bookmarkEnd w:id="42"/>
      <w:bookmarkEnd w:id="43"/>
    </w:p>
    <w:p w14:paraId="7542BF1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坐标系统：杭州坐标系；2000国家大地坐标系；</w:t>
      </w:r>
    </w:p>
    <w:p w14:paraId="1413AF9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高程基准：1985国家高程基准</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lang w:eastAsia="zh-CN"/>
        </w:rPr>
        <w:t>复测</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w:t>
      </w:r>
    </w:p>
    <w:p w14:paraId="5050865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bookmarkStart w:id="44" w:name="_Toc436376284"/>
      <w:bookmarkStart w:id="45" w:name="_Toc426125492"/>
      <w:bookmarkStart w:id="46" w:name="_Toc426124089"/>
      <w:r>
        <w:rPr>
          <w:rFonts w:hint="eastAsia" w:asciiTheme="minorEastAsia" w:hAnsiTheme="minorEastAsia" w:eastAsiaTheme="minorEastAsia" w:cstheme="minorEastAsia"/>
          <w:bCs/>
          <w:sz w:val="24"/>
          <w:szCs w:val="24"/>
        </w:rPr>
        <w:t>3.1.2基本等高距</w:t>
      </w:r>
      <w:bookmarkEnd w:id="44"/>
      <w:bookmarkEnd w:id="45"/>
      <w:bookmarkEnd w:id="46"/>
    </w:p>
    <w:p w14:paraId="312A0BFD">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基本等高距：平地为0.5米，丘陵地为0.5米，山地为1.0米。</w:t>
      </w:r>
    </w:p>
    <w:p w14:paraId="4034249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注：除成片丘陵、山地测绘等高线外，其余平坦地区以高程注记表示，不绘制等高线</w:t>
      </w:r>
      <w:r>
        <w:rPr>
          <w:rFonts w:hint="eastAsia" w:asciiTheme="minorEastAsia" w:hAnsiTheme="minorEastAsia" w:eastAsiaTheme="minorEastAsia" w:cstheme="minorEastAsia"/>
          <w:bCs/>
          <w:sz w:val="24"/>
          <w:szCs w:val="24"/>
          <w:highlight w:val="none"/>
        </w:rPr>
        <w:t>)</w:t>
      </w:r>
    </w:p>
    <w:p w14:paraId="179BF9B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bookmarkStart w:id="47" w:name="_Toc426124090"/>
      <w:bookmarkStart w:id="48" w:name="_Toc436376285"/>
      <w:bookmarkStart w:id="49" w:name="_Toc426125493"/>
      <w:r>
        <w:rPr>
          <w:rFonts w:hint="eastAsia" w:asciiTheme="minorEastAsia" w:hAnsiTheme="minorEastAsia" w:eastAsiaTheme="minorEastAsia" w:cstheme="minorEastAsia"/>
          <w:bCs/>
          <w:sz w:val="24"/>
          <w:szCs w:val="24"/>
        </w:rPr>
        <w:t>3.1.3成图比例尺、分幅和数据格式</w:t>
      </w:r>
      <w:bookmarkEnd w:id="47"/>
      <w:bookmarkEnd w:id="48"/>
      <w:bookmarkEnd w:id="49"/>
    </w:p>
    <w:p w14:paraId="77B9822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成图比例尺：1:500；</w:t>
      </w:r>
    </w:p>
    <w:p w14:paraId="03214C0F">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地形图分幅：采用40cm×50cm标准分幅；</w:t>
      </w:r>
    </w:p>
    <w:p w14:paraId="70DBB7AF">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数据格式：修测数据格式为</w:t>
      </w:r>
      <w:r>
        <w:rPr>
          <w:rFonts w:hint="eastAsia" w:asciiTheme="minorEastAsia" w:hAnsiTheme="minorEastAsia" w:eastAsiaTheme="minorEastAsia" w:cstheme="minorEastAsia"/>
          <w:bCs/>
          <w:sz w:val="24"/>
          <w:szCs w:val="24"/>
          <w:lang w:val="en-US" w:eastAsia="zh-CN"/>
        </w:rPr>
        <w:t>DWG</w:t>
      </w:r>
      <w:r>
        <w:rPr>
          <w:rFonts w:hint="eastAsia" w:asciiTheme="minorEastAsia" w:hAnsiTheme="minorEastAsia" w:eastAsiaTheme="minorEastAsia" w:cstheme="minorEastAsia"/>
          <w:bCs/>
          <w:sz w:val="24"/>
          <w:szCs w:val="24"/>
        </w:rPr>
        <w:t>格式，基础地理信息数据库为GDB格式，更新后地理实体数据库为GDB格式，更新后电子地图数据库为GDB格式。</w:t>
      </w:r>
    </w:p>
    <w:p w14:paraId="4D26021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bookmarkStart w:id="50" w:name="_Toc372534577"/>
      <w:bookmarkStart w:id="51" w:name="_Toc426124091"/>
      <w:bookmarkStart w:id="52" w:name="_Toc426125494"/>
      <w:bookmarkStart w:id="53" w:name="_Toc436376286"/>
      <w:r>
        <w:rPr>
          <w:rFonts w:hint="eastAsia" w:asciiTheme="minorEastAsia" w:hAnsiTheme="minorEastAsia" w:eastAsiaTheme="minorEastAsia" w:cstheme="minorEastAsia"/>
          <w:bCs/>
          <w:sz w:val="24"/>
          <w:szCs w:val="24"/>
        </w:rPr>
        <w:t>3.2技术指标</w:t>
      </w:r>
      <w:bookmarkEnd w:id="50"/>
      <w:bookmarkEnd w:id="51"/>
      <w:bookmarkEnd w:id="52"/>
      <w:bookmarkEnd w:id="53"/>
    </w:p>
    <w:p w14:paraId="393E59C5">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地物点平面精度。地物点相对于邻近图根点的点位中误差，应符合表4-1。</w:t>
      </w:r>
    </w:p>
    <w:p w14:paraId="1A802C3A">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表3-1                 地物点相对于邻近图根点的点位中误差</w:t>
      </w:r>
    </w:p>
    <w:tbl>
      <w:tblPr>
        <w:tblStyle w:val="63"/>
        <w:tblW w:w="8940"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gridCol w:w="2490"/>
        <w:gridCol w:w="2370"/>
      </w:tblGrid>
      <w:tr w14:paraId="08A5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80" w:type="dxa"/>
            <w:vMerge w:val="restart"/>
            <w:tcBorders>
              <w:top w:val="single" w:color="auto" w:sz="4" w:space="0"/>
              <w:left w:val="single" w:color="auto" w:sz="4" w:space="0"/>
              <w:bottom w:val="single" w:color="auto" w:sz="4" w:space="0"/>
              <w:right w:val="single" w:color="auto" w:sz="4" w:space="0"/>
            </w:tcBorders>
            <w:vAlign w:val="center"/>
          </w:tcPr>
          <w:p w14:paraId="0649DA00">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地物点类型</w:t>
            </w:r>
          </w:p>
        </w:tc>
        <w:tc>
          <w:tcPr>
            <w:tcW w:w="4860" w:type="dxa"/>
            <w:gridSpan w:val="2"/>
            <w:tcBorders>
              <w:top w:val="single" w:color="auto" w:sz="4" w:space="0"/>
              <w:left w:val="single" w:color="auto" w:sz="4" w:space="0"/>
              <w:bottom w:val="single" w:color="auto" w:sz="4" w:space="0"/>
              <w:right w:val="single" w:color="auto" w:sz="4" w:space="0"/>
            </w:tcBorders>
            <w:vAlign w:val="center"/>
          </w:tcPr>
          <w:p w14:paraId="2B14488C">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点位中误差与间距中误差</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cm)</w:t>
            </w:r>
          </w:p>
        </w:tc>
      </w:tr>
      <w:tr w14:paraId="0D58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80" w:type="dxa"/>
            <w:vMerge w:val="continue"/>
            <w:tcBorders>
              <w:top w:val="single" w:color="auto" w:sz="4" w:space="0"/>
              <w:left w:val="single" w:color="auto" w:sz="4" w:space="0"/>
              <w:bottom w:val="single" w:color="auto" w:sz="4" w:space="0"/>
              <w:right w:val="single" w:color="auto" w:sz="4" w:space="0"/>
            </w:tcBorders>
            <w:vAlign w:val="center"/>
          </w:tcPr>
          <w:p w14:paraId="76F2A410">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p>
        </w:tc>
        <w:tc>
          <w:tcPr>
            <w:tcW w:w="2490" w:type="dxa"/>
            <w:tcBorders>
              <w:top w:val="single" w:color="auto" w:sz="4" w:space="0"/>
              <w:left w:val="single" w:color="auto" w:sz="4" w:space="0"/>
              <w:bottom w:val="single" w:color="auto" w:sz="4" w:space="0"/>
              <w:right w:val="single" w:color="auto" w:sz="4" w:space="0"/>
            </w:tcBorders>
            <w:vAlign w:val="center"/>
          </w:tcPr>
          <w:p w14:paraId="1EACC452">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点位</w:t>
            </w:r>
          </w:p>
        </w:tc>
        <w:tc>
          <w:tcPr>
            <w:tcW w:w="2370" w:type="dxa"/>
            <w:tcBorders>
              <w:top w:val="single" w:color="auto" w:sz="4" w:space="0"/>
              <w:left w:val="single" w:color="auto" w:sz="4" w:space="0"/>
              <w:bottom w:val="single" w:color="auto" w:sz="4" w:space="0"/>
              <w:right w:val="single" w:color="auto" w:sz="4" w:space="0"/>
            </w:tcBorders>
            <w:vAlign w:val="center"/>
          </w:tcPr>
          <w:p w14:paraId="63C066B3">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间距</w:t>
            </w:r>
          </w:p>
        </w:tc>
      </w:tr>
      <w:tr w14:paraId="213A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80" w:type="dxa"/>
            <w:tcBorders>
              <w:top w:val="single" w:color="auto" w:sz="4" w:space="0"/>
              <w:left w:val="single" w:color="auto" w:sz="4" w:space="0"/>
              <w:bottom w:val="single" w:color="auto" w:sz="4" w:space="0"/>
              <w:right w:val="single" w:color="auto" w:sz="4" w:space="0"/>
            </w:tcBorders>
            <w:vAlign w:val="center"/>
          </w:tcPr>
          <w:p w14:paraId="2960E64D">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一类地物点</w:t>
            </w:r>
          </w:p>
        </w:tc>
        <w:tc>
          <w:tcPr>
            <w:tcW w:w="2490" w:type="dxa"/>
            <w:tcBorders>
              <w:top w:val="single" w:color="auto" w:sz="4" w:space="0"/>
              <w:left w:val="single" w:color="auto" w:sz="4" w:space="0"/>
              <w:bottom w:val="single" w:color="auto" w:sz="4" w:space="0"/>
              <w:right w:val="single" w:color="auto" w:sz="4" w:space="0"/>
            </w:tcBorders>
            <w:vAlign w:val="center"/>
          </w:tcPr>
          <w:p w14:paraId="3CCC25C2">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c>
          <w:tcPr>
            <w:tcW w:w="2370" w:type="dxa"/>
            <w:tcBorders>
              <w:top w:val="single" w:color="auto" w:sz="4" w:space="0"/>
              <w:left w:val="single" w:color="auto" w:sz="4" w:space="0"/>
              <w:bottom w:val="single" w:color="auto" w:sz="4" w:space="0"/>
              <w:right w:val="single" w:color="auto" w:sz="4" w:space="0"/>
            </w:tcBorders>
            <w:vAlign w:val="center"/>
          </w:tcPr>
          <w:p w14:paraId="72BF54F1">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w:t>
            </w:r>
          </w:p>
        </w:tc>
      </w:tr>
      <w:tr w14:paraId="2756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80" w:type="dxa"/>
            <w:tcBorders>
              <w:top w:val="single" w:color="auto" w:sz="4" w:space="0"/>
              <w:left w:val="single" w:color="auto" w:sz="4" w:space="0"/>
              <w:bottom w:val="single" w:color="auto" w:sz="4" w:space="0"/>
              <w:right w:val="single" w:color="auto" w:sz="4" w:space="0"/>
            </w:tcBorders>
            <w:vAlign w:val="center"/>
          </w:tcPr>
          <w:p w14:paraId="3C541E4C">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二类地物点</w:t>
            </w:r>
          </w:p>
        </w:tc>
        <w:tc>
          <w:tcPr>
            <w:tcW w:w="2490" w:type="dxa"/>
            <w:tcBorders>
              <w:top w:val="single" w:color="auto" w:sz="4" w:space="0"/>
              <w:left w:val="single" w:color="auto" w:sz="4" w:space="0"/>
              <w:bottom w:val="single" w:color="auto" w:sz="4" w:space="0"/>
              <w:right w:val="single" w:color="auto" w:sz="4" w:space="0"/>
            </w:tcBorders>
            <w:vAlign w:val="center"/>
          </w:tcPr>
          <w:p w14:paraId="6495469F">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±7.5</w:t>
            </w:r>
          </w:p>
        </w:tc>
        <w:tc>
          <w:tcPr>
            <w:tcW w:w="2370" w:type="dxa"/>
            <w:tcBorders>
              <w:top w:val="single" w:color="auto" w:sz="4" w:space="0"/>
              <w:left w:val="single" w:color="auto" w:sz="4" w:space="0"/>
              <w:bottom w:val="single" w:color="auto" w:sz="4" w:space="0"/>
              <w:right w:val="single" w:color="auto" w:sz="4" w:space="0"/>
            </w:tcBorders>
            <w:vAlign w:val="center"/>
          </w:tcPr>
          <w:p w14:paraId="4FB005FC">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±7.5</w:t>
            </w:r>
          </w:p>
        </w:tc>
      </w:tr>
      <w:tr w14:paraId="333C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080" w:type="dxa"/>
            <w:tcBorders>
              <w:top w:val="single" w:color="auto" w:sz="4" w:space="0"/>
              <w:left w:val="single" w:color="auto" w:sz="4" w:space="0"/>
              <w:bottom w:val="single" w:color="auto" w:sz="4" w:space="0"/>
              <w:right w:val="single" w:color="auto" w:sz="4" w:space="0"/>
            </w:tcBorders>
            <w:vAlign w:val="center"/>
          </w:tcPr>
          <w:p w14:paraId="2DCBA493">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三类地物点</w:t>
            </w:r>
          </w:p>
        </w:tc>
        <w:tc>
          <w:tcPr>
            <w:tcW w:w="2490" w:type="dxa"/>
            <w:tcBorders>
              <w:top w:val="single" w:color="auto" w:sz="4" w:space="0"/>
              <w:left w:val="single" w:color="auto" w:sz="4" w:space="0"/>
              <w:bottom w:val="single" w:color="auto" w:sz="4" w:space="0"/>
              <w:right w:val="single" w:color="auto" w:sz="4" w:space="0"/>
            </w:tcBorders>
            <w:vAlign w:val="center"/>
          </w:tcPr>
          <w:p w14:paraId="7F5F2E04">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±25.0</w:t>
            </w:r>
          </w:p>
        </w:tc>
        <w:tc>
          <w:tcPr>
            <w:tcW w:w="2370" w:type="dxa"/>
            <w:tcBorders>
              <w:top w:val="single" w:color="auto" w:sz="4" w:space="0"/>
              <w:left w:val="single" w:color="auto" w:sz="4" w:space="0"/>
              <w:bottom w:val="single" w:color="auto" w:sz="4" w:space="0"/>
              <w:right w:val="single" w:color="auto" w:sz="4" w:space="0"/>
            </w:tcBorders>
            <w:vAlign w:val="center"/>
          </w:tcPr>
          <w:p w14:paraId="428DEC74">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w:t>
            </w:r>
          </w:p>
        </w:tc>
      </w:tr>
      <w:tr w14:paraId="3F9F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940" w:type="dxa"/>
            <w:gridSpan w:val="3"/>
            <w:tcBorders>
              <w:top w:val="single" w:color="auto" w:sz="4" w:space="0"/>
              <w:left w:val="single" w:color="auto" w:sz="4" w:space="0"/>
              <w:bottom w:val="single" w:color="auto" w:sz="4" w:space="0"/>
              <w:right w:val="single" w:color="auto" w:sz="4" w:space="0"/>
            </w:tcBorders>
            <w:vAlign w:val="center"/>
          </w:tcPr>
          <w:p w14:paraId="2072A70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1.间距中误差为同类邻近地物点间距的中误差；</w:t>
            </w:r>
          </w:p>
          <w:p w14:paraId="5E73C3BB">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2.特殊困难地区可放宽50%。</w:t>
            </w:r>
          </w:p>
        </w:tc>
      </w:tr>
    </w:tbl>
    <w:p w14:paraId="0E66FB4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地形图高程精度。城镇建筑区和平坦地区，其高程注记点相对于邻近图根点的高程中误差不应大于±0.15m。等高线插求点相对于邻近图根点的高程中误差应满足表4-2的规定。</w:t>
      </w:r>
    </w:p>
    <w:p w14:paraId="2622B591">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表3-2                        等高线插求点的高程中误差</w:t>
      </w:r>
    </w:p>
    <w:tbl>
      <w:tblPr>
        <w:tblStyle w:val="63"/>
        <w:tblW w:w="892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315"/>
        <w:gridCol w:w="3375"/>
      </w:tblGrid>
      <w:tr w14:paraId="607B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235" w:type="dxa"/>
            <w:tcBorders>
              <w:top w:val="single" w:color="auto" w:sz="4" w:space="0"/>
              <w:left w:val="single" w:color="auto" w:sz="4" w:space="0"/>
              <w:bottom w:val="single" w:color="auto" w:sz="4" w:space="0"/>
              <w:right w:val="single" w:color="auto" w:sz="4" w:space="0"/>
            </w:tcBorders>
            <w:vAlign w:val="center"/>
          </w:tcPr>
          <w:p w14:paraId="351BCF15">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地形类别</w:t>
            </w:r>
          </w:p>
        </w:tc>
        <w:tc>
          <w:tcPr>
            <w:tcW w:w="3315" w:type="dxa"/>
            <w:tcBorders>
              <w:top w:val="single" w:color="auto" w:sz="4" w:space="0"/>
              <w:left w:val="nil"/>
              <w:bottom w:val="single" w:color="auto" w:sz="4" w:space="0"/>
              <w:right w:val="single" w:color="auto" w:sz="4" w:space="0"/>
            </w:tcBorders>
            <w:vAlign w:val="center"/>
          </w:tcPr>
          <w:p w14:paraId="10C74844">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高程注记点中误差</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m)</w:t>
            </w:r>
          </w:p>
        </w:tc>
        <w:tc>
          <w:tcPr>
            <w:tcW w:w="3375" w:type="dxa"/>
            <w:tcBorders>
              <w:top w:val="single" w:color="auto" w:sz="4" w:space="0"/>
              <w:left w:val="single" w:color="auto" w:sz="4" w:space="0"/>
              <w:bottom w:val="single" w:color="auto" w:sz="4" w:space="0"/>
              <w:right w:val="single" w:color="auto" w:sz="4" w:space="0"/>
            </w:tcBorders>
            <w:vAlign w:val="center"/>
          </w:tcPr>
          <w:p w14:paraId="727082A2">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等高线插求点中误差</w:t>
            </w:r>
          </w:p>
        </w:tc>
      </w:tr>
      <w:tr w14:paraId="037F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2235" w:type="dxa"/>
            <w:tcBorders>
              <w:top w:val="nil"/>
              <w:left w:val="single" w:color="auto" w:sz="4" w:space="0"/>
              <w:bottom w:val="single" w:color="auto" w:sz="4" w:space="0"/>
              <w:right w:val="single" w:color="auto" w:sz="4" w:space="0"/>
            </w:tcBorders>
            <w:vAlign w:val="center"/>
          </w:tcPr>
          <w:p w14:paraId="0DC35F9A">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平地</w:t>
            </w:r>
          </w:p>
        </w:tc>
        <w:tc>
          <w:tcPr>
            <w:tcW w:w="3315" w:type="dxa"/>
            <w:tcBorders>
              <w:top w:val="single" w:color="auto" w:sz="4" w:space="0"/>
              <w:left w:val="single" w:color="auto" w:sz="4" w:space="0"/>
              <w:bottom w:val="single" w:color="auto" w:sz="4" w:space="0"/>
              <w:right w:val="single" w:color="auto" w:sz="4" w:space="0"/>
            </w:tcBorders>
            <w:vAlign w:val="center"/>
          </w:tcPr>
          <w:p w14:paraId="1036DD29">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≤±0.15</w:t>
            </w:r>
          </w:p>
        </w:tc>
        <w:tc>
          <w:tcPr>
            <w:tcW w:w="3375" w:type="dxa"/>
            <w:tcBorders>
              <w:top w:val="single" w:color="auto" w:sz="4" w:space="0"/>
              <w:left w:val="single" w:color="auto" w:sz="4" w:space="0"/>
              <w:bottom w:val="single" w:color="auto" w:sz="4" w:space="0"/>
              <w:right w:val="single" w:color="auto" w:sz="4" w:space="0"/>
            </w:tcBorders>
            <w:vAlign w:val="center"/>
          </w:tcPr>
          <w:p w14:paraId="1B84770A">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≤1/3等高距</w:t>
            </w:r>
          </w:p>
        </w:tc>
      </w:tr>
      <w:tr w14:paraId="24E3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2235" w:type="dxa"/>
            <w:tcBorders>
              <w:top w:val="single" w:color="auto" w:sz="4" w:space="0"/>
              <w:left w:val="single" w:color="auto" w:sz="4" w:space="0"/>
              <w:bottom w:val="single" w:color="auto" w:sz="4" w:space="0"/>
              <w:right w:val="single" w:color="auto" w:sz="4" w:space="0"/>
            </w:tcBorders>
            <w:vAlign w:val="center"/>
          </w:tcPr>
          <w:p w14:paraId="0945B9A1">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丘陵地</w:t>
            </w:r>
          </w:p>
        </w:tc>
        <w:tc>
          <w:tcPr>
            <w:tcW w:w="3315" w:type="dxa"/>
            <w:tcBorders>
              <w:top w:val="single" w:color="auto" w:sz="4" w:space="0"/>
              <w:left w:val="single" w:color="auto" w:sz="4" w:space="0"/>
              <w:bottom w:val="single" w:color="auto" w:sz="4" w:space="0"/>
              <w:right w:val="single" w:color="auto" w:sz="4" w:space="0"/>
            </w:tcBorders>
            <w:vAlign w:val="center"/>
          </w:tcPr>
          <w:p w14:paraId="7B9068C7">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≤±0.25</w:t>
            </w:r>
          </w:p>
        </w:tc>
        <w:tc>
          <w:tcPr>
            <w:tcW w:w="3375" w:type="dxa"/>
            <w:tcBorders>
              <w:top w:val="single" w:color="auto" w:sz="4" w:space="0"/>
              <w:left w:val="single" w:color="auto" w:sz="4" w:space="0"/>
              <w:bottom w:val="single" w:color="auto" w:sz="4" w:space="0"/>
              <w:right w:val="single" w:color="auto" w:sz="4" w:space="0"/>
            </w:tcBorders>
            <w:vAlign w:val="center"/>
          </w:tcPr>
          <w:p w14:paraId="1791580F">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≤1/2等高距</w:t>
            </w:r>
          </w:p>
        </w:tc>
      </w:tr>
      <w:tr w14:paraId="78D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2235" w:type="dxa"/>
            <w:tcBorders>
              <w:top w:val="single" w:color="auto" w:sz="4" w:space="0"/>
              <w:left w:val="single" w:color="auto" w:sz="4" w:space="0"/>
              <w:bottom w:val="single" w:color="auto" w:sz="4" w:space="0"/>
              <w:right w:val="single" w:color="auto" w:sz="4" w:space="0"/>
            </w:tcBorders>
            <w:vAlign w:val="center"/>
          </w:tcPr>
          <w:p w14:paraId="62821067">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山地</w:t>
            </w:r>
          </w:p>
        </w:tc>
        <w:tc>
          <w:tcPr>
            <w:tcW w:w="3315" w:type="dxa"/>
            <w:tcBorders>
              <w:top w:val="single" w:color="auto" w:sz="4" w:space="0"/>
              <w:left w:val="single" w:color="auto" w:sz="4" w:space="0"/>
              <w:bottom w:val="single" w:color="auto" w:sz="4" w:space="0"/>
              <w:right w:val="single" w:color="auto" w:sz="4" w:space="0"/>
            </w:tcBorders>
            <w:vAlign w:val="center"/>
          </w:tcPr>
          <w:p w14:paraId="01DEE37B">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≤±0.67</w:t>
            </w:r>
          </w:p>
        </w:tc>
        <w:tc>
          <w:tcPr>
            <w:tcW w:w="3375" w:type="dxa"/>
            <w:tcBorders>
              <w:top w:val="single" w:color="auto" w:sz="4" w:space="0"/>
              <w:left w:val="single" w:color="auto" w:sz="4" w:space="0"/>
              <w:bottom w:val="single" w:color="auto" w:sz="4" w:space="0"/>
              <w:right w:val="single" w:color="auto" w:sz="4" w:space="0"/>
            </w:tcBorders>
            <w:vAlign w:val="center"/>
          </w:tcPr>
          <w:p w14:paraId="7331F5A0">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≤2/3等高距</w:t>
            </w:r>
          </w:p>
        </w:tc>
      </w:tr>
    </w:tbl>
    <w:p w14:paraId="75CE42E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 城市建筑区和基本等高距为0.5米的平坦地区，1:500、1:1000、1:2000DLG的高程注记点相对于邻近图根点的高程中误差不应大于0.15米。</w:t>
      </w:r>
    </w:p>
    <w:p w14:paraId="365BB72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 其他地区高程精度应以等高线插求点的高程中误差来衡量。等高线插求点相对于邻近图根点的高程中误差应符合上表规定，困难地区可放宽0.5倍。</w:t>
      </w:r>
    </w:p>
    <w:p w14:paraId="401095BF">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数据要求</w:t>
      </w:r>
    </w:p>
    <w:p w14:paraId="2FBFF79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电子数据应达到《杭州市</w:t>
      </w:r>
      <w:r>
        <w:rPr>
          <w:rFonts w:hint="eastAsia" w:asciiTheme="minorEastAsia" w:hAnsiTheme="minorEastAsia" w:eastAsiaTheme="minorEastAsia" w:cstheme="minorEastAsia"/>
          <w:bCs/>
          <w:sz w:val="24"/>
          <w:szCs w:val="24"/>
          <w:lang w:val="en-US" w:eastAsia="zh-CN"/>
        </w:rPr>
        <w:t>临平</w:t>
      </w:r>
      <w:r>
        <w:rPr>
          <w:rFonts w:hint="eastAsia" w:asciiTheme="minorEastAsia" w:hAnsiTheme="minorEastAsia" w:eastAsiaTheme="minorEastAsia" w:cstheme="minorEastAsia"/>
          <w:bCs/>
          <w:sz w:val="24"/>
          <w:szCs w:val="24"/>
        </w:rPr>
        <w:t>区1:500地形图电子数据格式入库要求》的标准</w:t>
      </w:r>
    </w:p>
    <w:p w14:paraId="2EE41B2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3.3倾斜摄影三维模型要求</w:t>
      </w:r>
    </w:p>
    <w:p w14:paraId="79492F91">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3.3.1影像分辨率：优于0.03米；</w:t>
      </w:r>
    </w:p>
    <w:p w14:paraId="3DAAE6A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3.3.2数据格式</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rPr>
        <w:t>OSGB；</w:t>
      </w:r>
    </w:p>
    <w:p w14:paraId="36A15055">
      <w:pPr>
        <w:wordWrap/>
        <w:adjustRightInd w:val="0"/>
        <w:snapToGrid w:val="0"/>
        <w:spacing w:line="440" w:lineRule="exact"/>
        <w:ind w:firstLine="352" w:firstLineChars="14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3.3.3模型成果无明显拉花、空洞。</w:t>
      </w:r>
    </w:p>
    <w:p w14:paraId="24D39A06">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4、项目工作内容和要求</w:t>
      </w:r>
    </w:p>
    <w:p w14:paraId="45645A3C">
      <w:pPr>
        <w:wordWrap/>
        <w:adjustRightInd w:val="0"/>
        <w:snapToGrid w:val="0"/>
        <w:spacing w:line="440" w:lineRule="exact"/>
        <w:ind w:firstLine="470" w:firstLineChars="196"/>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4.1项目工作内容</w:t>
      </w:r>
    </w:p>
    <w:tbl>
      <w:tblPr>
        <w:tblStyle w:val="63"/>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2"/>
        <w:gridCol w:w="4708"/>
      </w:tblGrid>
      <w:tr w14:paraId="6623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1065" w:type="dxa"/>
            <w:noWrap w:val="0"/>
            <w:vAlign w:val="center"/>
          </w:tcPr>
          <w:p w14:paraId="611D032E">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rPr>
              <w:t>标项</w:t>
            </w:r>
          </w:p>
        </w:tc>
        <w:tc>
          <w:tcPr>
            <w:tcW w:w="2132" w:type="dxa"/>
            <w:noWrap w:val="0"/>
            <w:vAlign w:val="center"/>
          </w:tcPr>
          <w:p w14:paraId="4A9B36B0">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eastAsia="zh-CN"/>
              </w:rPr>
              <w:t>标项</w:t>
            </w:r>
            <w:r>
              <w:rPr>
                <w:rFonts w:hint="eastAsia" w:asciiTheme="minorEastAsia" w:hAnsiTheme="minorEastAsia" w:eastAsiaTheme="minorEastAsia" w:cstheme="minorEastAsia"/>
                <w:b/>
                <w:bCs/>
                <w:color w:val="000000"/>
                <w:kern w:val="2"/>
                <w:sz w:val="24"/>
                <w:szCs w:val="24"/>
              </w:rPr>
              <w:t>名称</w:t>
            </w:r>
          </w:p>
        </w:tc>
        <w:tc>
          <w:tcPr>
            <w:tcW w:w="4708" w:type="dxa"/>
            <w:noWrap w:val="0"/>
            <w:vAlign w:val="center"/>
          </w:tcPr>
          <w:p w14:paraId="5323B0B4">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rPr>
              <w:t>测绘</w:t>
            </w:r>
            <w:r>
              <w:rPr>
                <w:rFonts w:hint="eastAsia" w:asciiTheme="minorEastAsia" w:hAnsiTheme="minorEastAsia" w:eastAsiaTheme="minorEastAsia" w:cstheme="minorEastAsia"/>
                <w:b/>
                <w:bCs/>
                <w:color w:val="000000"/>
                <w:kern w:val="2"/>
                <w:sz w:val="24"/>
                <w:szCs w:val="24"/>
              </w:rPr>
              <w:t>范围</w:t>
            </w:r>
          </w:p>
        </w:tc>
      </w:tr>
      <w:tr w14:paraId="70B7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5" w:type="dxa"/>
            <w:noWrap w:val="0"/>
            <w:vAlign w:val="center"/>
          </w:tcPr>
          <w:p w14:paraId="728DC6FF">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标项一</w:t>
            </w:r>
          </w:p>
        </w:tc>
        <w:tc>
          <w:tcPr>
            <w:tcW w:w="2132" w:type="dxa"/>
            <w:noWrap w:val="0"/>
            <w:vAlign w:val="center"/>
          </w:tcPr>
          <w:p w14:paraId="43153DE7">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临平区全域1:2000地形图重大要素及一般要素更新</w:t>
            </w:r>
          </w:p>
        </w:tc>
        <w:tc>
          <w:tcPr>
            <w:tcW w:w="4708" w:type="dxa"/>
            <w:noWrap w:val="0"/>
            <w:vAlign w:val="center"/>
          </w:tcPr>
          <w:p w14:paraId="44E0FE13">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临平区全城(约286平方公里)1:2000地形图重大要素及一般要素更新；完成161平方千米基础地理实体数据构建(范围详见附件)；需采用无人机巢等技术对更新方案进行探索，并联动1:500地形图更新；构建符合“一张图”地理底图更新需要的地名地址更新数据库。需于11月底前完成相关工作，1:2000地形图重大要索及一般要素更新及基础地理实体数据成果需经省级测绘质量检验机构检验。</w:t>
            </w:r>
          </w:p>
        </w:tc>
      </w:tr>
      <w:tr w14:paraId="5C6F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5" w:type="dxa"/>
            <w:noWrap w:val="0"/>
            <w:vAlign w:val="center"/>
          </w:tcPr>
          <w:p w14:paraId="573C3B49">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标项二</w:t>
            </w:r>
          </w:p>
        </w:tc>
        <w:tc>
          <w:tcPr>
            <w:tcW w:w="2132" w:type="dxa"/>
            <w:noWrap w:val="0"/>
            <w:vAlign w:val="center"/>
          </w:tcPr>
          <w:p w14:paraId="20E843D2">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sz w:val="24"/>
                <w:szCs w:val="24"/>
                <w:lang w:eastAsia="zh-CN"/>
              </w:rPr>
              <w:t>临平区北区块（约157.1平方公里）1：500地形图修测与更新入库</w:t>
            </w:r>
          </w:p>
        </w:tc>
        <w:tc>
          <w:tcPr>
            <w:tcW w:w="4708" w:type="dxa"/>
            <w:noWrap w:val="0"/>
            <w:vAlign w:val="center"/>
          </w:tcPr>
          <w:p w14:paraId="3129A076">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color w:val="000000"/>
                <w:kern w:val="2"/>
                <w:sz w:val="24"/>
                <w:szCs w:val="24"/>
                <w:lang w:val="en-US" w:eastAsia="zh-CN"/>
              </w:rPr>
            </w:pPr>
            <w:r>
              <w:rPr>
                <w:rFonts w:hint="eastAsia" w:asciiTheme="minorEastAsia" w:hAnsiTheme="minorEastAsia" w:eastAsiaTheme="minorEastAsia" w:cstheme="minorEastAsia"/>
                <w:kern w:val="2"/>
                <w:sz w:val="24"/>
                <w:szCs w:val="24"/>
                <w:lang w:eastAsia="zh-CN"/>
              </w:rPr>
              <w:t>临平区北区块(约157.1平方公里)1:500地形图修测与更新入库;竣工测绘成果整理人库；完成实际修测图斑面积应不低于14.55平方公里，最终修测方案或技术设计书需经项目评审及采购方确认通过后方可开展实施。需于10月底前完成相关工作并经省级测绘质量检验机构检验。(图形成果及库成果均需质检)。</w:t>
            </w:r>
          </w:p>
        </w:tc>
      </w:tr>
      <w:tr w14:paraId="37B9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65" w:type="dxa"/>
            <w:noWrap w:val="0"/>
            <w:vAlign w:val="center"/>
          </w:tcPr>
          <w:p w14:paraId="10DF8581">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color w:val="000000"/>
                <w:kern w:val="2"/>
                <w:sz w:val="24"/>
                <w:szCs w:val="24"/>
                <w:lang w:val="zh-CN"/>
              </w:rPr>
              <w:t>标项三</w:t>
            </w:r>
          </w:p>
        </w:tc>
        <w:tc>
          <w:tcPr>
            <w:tcW w:w="2132" w:type="dxa"/>
            <w:noWrap w:val="0"/>
            <w:vAlign w:val="center"/>
          </w:tcPr>
          <w:p w14:paraId="62553A3F">
            <w:pPr>
              <w:widowControl w:val="0"/>
              <w:wordWrap/>
              <w:adjustRightInd/>
              <w:snapToGrid/>
              <w:spacing w:before="0" w:beforeAutospacing="0" w:after="0" w:afterAutospacing="0" w:line="348" w:lineRule="auto"/>
              <w:ind w:left="0" w:leftChars="0" w:right="0" w:rightChars="0"/>
              <w:jc w:val="center"/>
              <w:textAlignment w:val="auto"/>
              <w:rPr>
                <w:rFonts w:hint="eastAsia" w:asciiTheme="minorEastAsia" w:hAnsiTheme="minorEastAsia" w:eastAsiaTheme="minorEastAsia" w:cstheme="minorEastAsia"/>
                <w:color w:val="000000"/>
                <w:kern w:val="2"/>
                <w:sz w:val="24"/>
                <w:szCs w:val="24"/>
                <w:lang w:val="zh-CN"/>
              </w:rPr>
            </w:pPr>
            <w:r>
              <w:rPr>
                <w:rFonts w:hint="eastAsia" w:asciiTheme="minorEastAsia" w:hAnsiTheme="minorEastAsia" w:eastAsiaTheme="minorEastAsia" w:cstheme="minorEastAsia"/>
                <w:kern w:val="2"/>
                <w:sz w:val="24"/>
                <w:szCs w:val="24"/>
                <w:lang w:eastAsia="zh-CN"/>
              </w:rPr>
              <w:t>临平区南区块（约128.9平方公里）1：500地形图修测与更新入库</w:t>
            </w:r>
          </w:p>
        </w:tc>
        <w:tc>
          <w:tcPr>
            <w:tcW w:w="4708" w:type="dxa"/>
            <w:noWrap w:val="0"/>
            <w:vAlign w:val="center"/>
          </w:tcPr>
          <w:p w14:paraId="7656772F">
            <w:pPr>
              <w:widowControl w:val="0"/>
              <w:wordWrap/>
              <w:adjustRightInd/>
              <w:snapToGrid/>
              <w:spacing w:before="0" w:beforeAutospacing="0" w:after="0" w:afterAutospacing="0" w:line="348" w:lineRule="auto"/>
              <w:ind w:left="0" w:leftChars="0" w:right="0" w:rightChars="0"/>
              <w:textAlignment w:val="auto"/>
              <w:rPr>
                <w:rFonts w:hint="eastAsia" w:asciiTheme="minorEastAsia" w:hAnsiTheme="minorEastAsia" w:eastAsiaTheme="minorEastAsia" w:cstheme="minorEastAsia"/>
                <w:color w:val="000000"/>
                <w:kern w:val="2"/>
                <w:sz w:val="24"/>
                <w:szCs w:val="24"/>
                <w:lang w:val="en-US"/>
              </w:rPr>
            </w:pPr>
            <w:r>
              <w:rPr>
                <w:rFonts w:hint="eastAsia" w:asciiTheme="minorEastAsia" w:hAnsiTheme="minorEastAsia" w:eastAsiaTheme="minorEastAsia" w:cstheme="minorEastAsia"/>
                <w:color w:val="000000"/>
                <w:kern w:val="2"/>
                <w:sz w:val="24"/>
                <w:szCs w:val="24"/>
                <w:lang w:val="en-US"/>
              </w:rPr>
              <w:t>临平区南区块(约128.9平方公里)1:500地形图修测与更新人库;竣工测绘成果整理人库</w:t>
            </w:r>
            <w:r>
              <w:rPr>
                <w:rFonts w:hint="eastAsia" w:asciiTheme="minorEastAsia" w:hAnsiTheme="minorEastAsia" w:eastAsiaTheme="minorEastAsia" w:cstheme="minorEastAsia"/>
                <w:color w:val="000000"/>
                <w:kern w:val="2"/>
                <w:sz w:val="24"/>
                <w:szCs w:val="24"/>
                <w:lang w:val="en-US" w:eastAsia="zh-CN"/>
              </w:rPr>
              <w:t>；</w:t>
            </w:r>
            <w:r>
              <w:rPr>
                <w:rFonts w:hint="eastAsia" w:asciiTheme="minorEastAsia" w:hAnsiTheme="minorEastAsia" w:eastAsiaTheme="minorEastAsia" w:cstheme="minorEastAsia"/>
                <w:color w:val="000000"/>
                <w:kern w:val="2"/>
                <w:sz w:val="24"/>
                <w:szCs w:val="24"/>
                <w:lang w:val="en-US"/>
              </w:rPr>
              <w:t>完成实际修测图斑面积应不低于14.55平方公里，最终修测方案或技术设计书需经项目评审及采购方确认通过后方可开展实施。需于10月底前完成相关工作并经省级测绘质量检验机构检验。(图形成果及库成果均需质检)。</w:t>
            </w:r>
          </w:p>
        </w:tc>
      </w:tr>
    </w:tbl>
    <w:p w14:paraId="4B882F08">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p w14:paraId="6382FF2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4.2、修测范围的确定</w:t>
      </w:r>
    </w:p>
    <w:p w14:paraId="507C32A2">
      <w:pPr>
        <w:wordWrap/>
        <w:adjustRightInd w:val="0"/>
        <w:snapToGrid w:val="0"/>
        <w:spacing w:line="440" w:lineRule="exact"/>
        <w:ind w:firstLine="592" w:firstLineChars="2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修测范围主要以建成区为主。修测面积与修测范围根据全区最近两次影像数据进行对比分析，确定变化图斑，由采购人确认后方可修测。</w:t>
      </w:r>
    </w:p>
    <w:p w14:paraId="24BC4BB2">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4.3、成果提交的要求及时间</w:t>
      </w:r>
    </w:p>
    <w:p w14:paraId="10F7774E">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w:t>
      </w:r>
    </w:p>
    <w:p w14:paraId="1A30B846">
      <w:pPr>
        <w:wordWrap/>
        <w:adjustRightInd w:val="0"/>
        <w:snapToGrid w:val="0"/>
        <w:spacing w:line="440" w:lineRule="exac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000000"/>
          <w:kern w:val="0"/>
          <w:sz w:val="24"/>
          <w:szCs w:val="24"/>
          <w:highlight w:val="none"/>
          <w:lang w:val="en-US" w:eastAsia="zh-CN"/>
        </w:rPr>
        <w:t xml:space="preserve"> </w:t>
      </w:r>
      <w:r>
        <w:rPr>
          <w:rFonts w:hint="eastAsia" w:asciiTheme="minorEastAsia" w:hAnsiTheme="minorEastAsia" w:eastAsiaTheme="minorEastAsia" w:cstheme="minorEastAsia"/>
          <w:b/>
          <w:bCs w:val="0"/>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b/>
          <w:bCs w:val="0"/>
          <w:color w:val="auto"/>
          <w:sz w:val="24"/>
          <w:szCs w:val="24"/>
          <w:highlight w:val="none"/>
          <w:lang w:val="en-US" w:eastAsia="zh-CN"/>
        </w:rPr>
        <w:t>标项一，要求完成全部工作并通过省级质检验收，标项二、</w:t>
      </w:r>
      <w:r>
        <w:rPr>
          <w:rFonts w:hint="eastAsia" w:asciiTheme="minorEastAsia" w:hAnsiTheme="minorEastAsia" w:eastAsiaTheme="minorEastAsia" w:cstheme="minorEastAsia"/>
          <w:b/>
          <w:bCs w:val="0"/>
          <w:color w:val="auto"/>
          <w:sz w:val="24"/>
          <w:szCs w:val="24"/>
          <w:highlight w:val="none"/>
          <w:lang w:eastAsia="zh-CN"/>
        </w:rPr>
        <w:t>标项</w:t>
      </w:r>
      <w:r>
        <w:rPr>
          <w:rFonts w:hint="eastAsia" w:asciiTheme="minorEastAsia" w:hAnsiTheme="minorEastAsia" w:eastAsiaTheme="minorEastAsia" w:cstheme="minorEastAsia"/>
          <w:b/>
          <w:bCs w:val="0"/>
          <w:color w:val="auto"/>
          <w:sz w:val="24"/>
          <w:szCs w:val="24"/>
          <w:highlight w:val="none"/>
          <w:lang w:val="en-US" w:eastAsia="zh-CN"/>
        </w:rPr>
        <w:t>三</w:t>
      </w:r>
      <w:r>
        <w:rPr>
          <w:rFonts w:hint="eastAsia" w:asciiTheme="minorEastAsia" w:hAnsiTheme="minorEastAsia" w:eastAsiaTheme="minorEastAsia" w:cstheme="minorEastAsia"/>
          <w:b/>
          <w:bCs w:val="0"/>
          <w:color w:val="auto"/>
          <w:sz w:val="24"/>
          <w:szCs w:val="24"/>
          <w:highlight w:val="none"/>
          <w:lang w:eastAsia="zh-CN"/>
        </w:rPr>
        <w:t>的</w:t>
      </w:r>
      <w:r>
        <w:rPr>
          <w:rFonts w:hint="eastAsia" w:asciiTheme="minorEastAsia" w:hAnsiTheme="minorEastAsia" w:eastAsiaTheme="minorEastAsia" w:cstheme="minorEastAsia"/>
          <w:b/>
          <w:bCs w:val="0"/>
          <w:color w:val="auto"/>
          <w:sz w:val="24"/>
          <w:szCs w:val="24"/>
          <w:highlight w:val="none"/>
        </w:rPr>
        <w:t>投标人</w:t>
      </w:r>
      <w:r>
        <w:rPr>
          <w:rFonts w:hint="eastAsia" w:asciiTheme="minorEastAsia" w:hAnsiTheme="minorEastAsia" w:eastAsiaTheme="minorEastAsia" w:cstheme="minorEastAsia"/>
          <w:b/>
          <w:bCs w:val="0"/>
          <w:color w:val="auto"/>
          <w:sz w:val="24"/>
          <w:szCs w:val="24"/>
          <w:highlight w:val="none"/>
          <w:lang w:eastAsia="zh-CN"/>
        </w:rPr>
        <w:t>均</w:t>
      </w:r>
      <w:r>
        <w:rPr>
          <w:rFonts w:hint="eastAsia" w:asciiTheme="minorEastAsia" w:hAnsiTheme="minorEastAsia" w:eastAsiaTheme="minorEastAsia" w:cstheme="minorEastAsia"/>
          <w:b/>
          <w:bCs w:val="0"/>
          <w:color w:val="auto"/>
          <w:sz w:val="24"/>
          <w:szCs w:val="24"/>
          <w:highlight w:val="none"/>
        </w:rPr>
        <w:t>须承诺实际完成修测面积不低于</w:t>
      </w:r>
      <w:r>
        <w:rPr>
          <w:rFonts w:hint="default" w:asciiTheme="minorEastAsia" w:hAnsiTheme="minorEastAsia" w:eastAsiaTheme="minorEastAsia" w:cstheme="minorEastAsia"/>
          <w:b/>
          <w:bCs w:val="0"/>
          <w:color w:val="auto"/>
          <w:sz w:val="24"/>
          <w:szCs w:val="24"/>
          <w:highlight w:val="none"/>
          <w:u w:val="single"/>
        </w:rPr>
        <w:t>14.55</w:t>
      </w:r>
      <w:r>
        <w:rPr>
          <w:rFonts w:hint="eastAsia" w:asciiTheme="minorEastAsia" w:hAnsiTheme="minorEastAsia" w:eastAsiaTheme="minorEastAsia" w:cstheme="minorEastAsia"/>
          <w:b/>
          <w:bCs w:val="0"/>
          <w:color w:val="auto"/>
          <w:sz w:val="24"/>
          <w:szCs w:val="24"/>
          <w:highlight w:val="none"/>
          <w:u w:val="none" w:color="auto"/>
          <w:lang w:val="en-US" w:eastAsia="zh-CN"/>
        </w:rPr>
        <w:t>平方公里</w:t>
      </w:r>
      <w:r>
        <w:rPr>
          <w:rFonts w:hint="eastAsia" w:asciiTheme="minorEastAsia" w:hAnsiTheme="minorEastAsia" w:eastAsiaTheme="minorEastAsia" w:cstheme="minorEastAsia"/>
          <w:b/>
          <w:bCs w:val="0"/>
          <w:color w:val="auto"/>
          <w:sz w:val="24"/>
          <w:szCs w:val="24"/>
          <w:highlight w:val="none"/>
        </w:rPr>
        <w:t>，否则甲方有权决定项目不予安排验收。投标人对自己承诺完成的修测面积应建立完整的记录台账备查。</w:t>
      </w:r>
    </w:p>
    <w:p w14:paraId="246283A4">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时间：</w:t>
      </w:r>
    </w:p>
    <w:p w14:paraId="0FD1C08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highlight w:val="none"/>
        </w:rPr>
        <w:t>(1)投标人应在签订合同后，15天内提交技术设计书，并交采购人审定。</w:t>
      </w:r>
    </w:p>
    <w:p w14:paraId="5F615E5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sz w:val="24"/>
          <w:szCs w:val="24"/>
          <w:highlight w:val="none"/>
        </w:rPr>
        <w:t>(2)收到采购人对技术设计书同意实施的审定意见后，五日内组织测绘队伍进场作业。</w:t>
      </w:r>
    </w:p>
    <w:p w14:paraId="60F2F4A0">
      <w:pPr>
        <w:wordWrap/>
        <w:adjustRightInd w:val="0"/>
        <w:snapToGrid w:val="0"/>
        <w:spacing w:line="440" w:lineRule="exact"/>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签订合同后六个月内提交首批修测成果，之后按照采购人要求分阶段递交修测成果。</w:t>
      </w:r>
    </w:p>
    <w:p w14:paraId="6205AF78">
      <w:pPr>
        <w:wordWrap/>
        <w:adjustRightInd w:val="0"/>
        <w:snapToGrid w:val="0"/>
        <w:spacing w:line="440" w:lineRule="exact"/>
        <w:ind w:firstLine="352" w:firstLineChars="14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需提交的材料和数据内容：</w:t>
      </w:r>
    </w:p>
    <w:tbl>
      <w:tblPr>
        <w:tblStyle w:val="63"/>
        <w:tblW w:w="8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850"/>
        <w:gridCol w:w="6682"/>
      </w:tblGrid>
      <w:tr w14:paraId="4CAF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509441AD">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类型</w:t>
            </w:r>
          </w:p>
        </w:tc>
        <w:tc>
          <w:tcPr>
            <w:tcW w:w="850" w:type="dxa"/>
            <w:tcBorders>
              <w:top w:val="single" w:color="auto" w:sz="4" w:space="0"/>
              <w:left w:val="single" w:color="auto" w:sz="4" w:space="0"/>
              <w:bottom w:val="single" w:color="auto" w:sz="4" w:space="0"/>
              <w:right w:val="single" w:color="auto" w:sz="4" w:space="0"/>
            </w:tcBorders>
            <w:vAlign w:val="center"/>
          </w:tcPr>
          <w:p w14:paraId="32616FF0">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6682" w:type="dxa"/>
            <w:tcBorders>
              <w:top w:val="single" w:color="auto" w:sz="4" w:space="0"/>
              <w:left w:val="single" w:color="auto" w:sz="4" w:space="0"/>
              <w:bottom w:val="single" w:color="auto" w:sz="4" w:space="0"/>
              <w:right w:val="single" w:color="auto" w:sz="4" w:space="0"/>
            </w:tcBorders>
            <w:vAlign w:val="center"/>
          </w:tcPr>
          <w:p w14:paraId="1EE1ABE4">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成果名称</w:t>
            </w:r>
          </w:p>
        </w:tc>
      </w:tr>
      <w:tr w14:paraId="611D1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restart"/>
            <w:tcBorders>
              <w:top w:val="single" w:color="auto" w:sz="4" w:space="0"/>
              <w:left w:val="single" w:color="auto" w:sz="4" w:space="0"/>
              <w:right w:val="single" w:color="auto" w:sz="4" w:space="0"/>
            </w:tcBorders>
            <w:textDirection w:val="tbRlV"/>
            <w:vAlign w:val="center"/>
          </w:tcPr>
          <w:p w14:paraId="2A085614">
            <w:pPr>
              <w:wordWrap/>
              <w:adjustRightInd w:val="0"/>
              <w:snapToGrid w:val="0"/>
              <w:spacing w:line="440" w:lineRule="exact"/>
              <w:ind w:right="113"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文档成果</w:t>
            </w:r>
          </w:p>
        </w:tc>
        <w:tc>
          <w:tcPr>
            <w:tcW w:w="850" w:type="dxa"/>
            <w:tcBorders>
              <w:top w:val="single" w:color="auto" w:sz="4" w:space="0"/>
              <w:left w:val="single" w:color="auto" w:sz="4" w:space="0"/>
              <w:bottom w:val="single" w:color="auto" w:sz="4" w:space="0"/>
              <w:right w:val="single" w:color="auto" w:sz="4" w:space="0"/>
            </w:tcBorders>
            <w:vAlign w:val="center"/>
          </w:tcPr>
          <w:p w14:paraId="774637C9">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6682" w:type="dxa"/>
            <w:tcBorders>
              <w:top w:val="single" w:color="auto" w:sz="4" w:space="0"/>
              <w:left w:val="single" w:color="auto" w:sz="4" w:space="0"/>
              <w:bottom w:val="single" w:color="auto" w:sz="4" w:space="0"/>
              <w:right w:val="single" w:color="auto" w:sz="4" w:space="0"/>
            </w:tcBorders>
            <w:vAlign w:val="center"/>
          </w:tcPr>
          <w:p w14:paraId="3E9F5932">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项目技术设计书2本</w:t>
            </w:r>
          </w:p>
        </w:tc>
      </w:tr>
      <w:tr w14:paraId="7F73A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continue"/>
            <w:tcBorders>
              <w:left w:val="single" w:color="auto" w:sz="4" w:space="0"/>
              <w:right w:val="single" w:color="auto" w:sz="4" w:space="0"/>
            </w:tcBorders>
            <w:vAlign w:val="center"/>
          </w:tcPr>
          <w:p w14:paraId="6CB873D2">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733B884">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6682" w:type="dxa"/>
            <w:tcBorders>
              <w:top w:val="single" w:color="auto" w:sz="4" w:space="0"/>
              <w:left w:val="single" w:color="auto" w:sz="4" w:space="0"/>
              <w:bottom w:val="single" w:color="auto" w:sz="4" w:space="0"/>
              <w:right w:val="single" w:color="auto" w:sz="4" w:space="0"/>
            </w:tcBorders>
            <w:vAlign w:val="center"/>
          </w:tcPr>
          <w:p w14:paraId="0713FE4A">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项目技术总结2本</w:t>
            </w:r>
          </w:p>
        </w:tc>
      </w:tr>
      <w:tr w14:paraId="3E7DF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continue"/>
            <w:tcBorders>
              <w:left w:val="single" w:color="auto" w:sz="4" w:space="0"/>
              <w:right w:val="single" w:color="auto" w:sz="4" w:space="0"/>
            </w:tcBorders>
            <w:vAlign w:val="center"/>
          </w:tcPr>
          <w:p w14:paraId="1B4AD9BB">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605B7D2">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6682" w:type="dxa"/>
            <w:tcBorders>
              <w:top w:val="single" w:color="auto" w:sz="4" w:space="0"/>
              <w:left w:val="single" w:color="auto" w:sz="4" w:space="0"/>
              <w:bottom w:val="single" w:color="auto" w:sz="4" w:space="0"/>
              <w:right w:val="single" w:color="auto" w:sz="4" w:space="0"/>
            </w:tcBorders>
            <w:vAlign w:val="center"/>
          </w:tcPr>
          <w:p w14:paraId="5AE65E98">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项目检查报告2本</w:t>
            </w:r>
          </w:p>
        </w:tc>
      </w:tr>
      <w:tr w14:paraId="2B54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continue"/>
            <w:tcBorders>
              <w:left w:val="single" w:color="auto" w:sz="4" w:space="0"/>
              <w:right w:val="single" w:color="auto" w:sz="4" w:space="0"/>
            </w:tcBorders>
            <w:vAlign w:val="center"/>
          </w:tcPr>
          <w:p w14:paraId="26FD240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C256095">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6682" w:type="dxa"/>
            <w:tcBorders>
              <w:top w:val="single" w:color="auto" w:sz="4" w:space="0"/>
              <w:left w:val="single" w:color="auto" w:sz="4" w:space="0"/>
              <w:bottom w:val="single" w:color="auto" w:sz="4" w:space="0"/>
              <w:right w:val="single" w:color="auto" w:sz="4" w:space="0"/>
            </w:tcBorders>
            <w:vAlign w:val="center"/>
          </w:tcPr>
          <w:p w14:paraId="03AB6BBC">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图根控制点成果表2套</w:t>
            </w:r>
          </w:p>
        </w:tc>
      </w:tr>
      <w:tr w14:paraId="4B5D2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continue"/>
            <w:tcBorders>
              <w:left w:val="single" w:color="auto" w:sz="4" w:space="0"/>
              <w:right w:val="single" w:color="auto" w:sz="4" w:space="0"/>
            </w:tcBorders>
            <w:vAlign w:val="center"/>
          </w:tcPr>
          <w:p w14:paraId="5F759628">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1E228AE">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6682" w:type="dxa"/>
            <w:tcBorders>
              <w:top w:val="single" w:color="auto" w:sz="4" w:space="0"/>
              <w:left w:val="single" w:color="auto" w:sz="4" w:space="0"/>
              <w:bottom w:val="single" w:color="auto" w:sz="4" w:space="0"/>
              <w:right w:val="single" w:color="auto" w:sz="4" w:space="0"/>
            </w:tcBorders>
            <w:vAlign w:val="center"/>
          </w:tcPr>
          <w:p w14:paraId="3F59D595">
            <w:pPr>
              <w:wordWrap/>
              <w:adjustRightInd w:val="0"/>
              <w:snapToGrid w:val="0"/>
              <w:spacing w:line="44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项目所投入仪器设备鉴定报告2本</w:t>
            </w:r>
          </w:p>
        </w:tc>
      </w:tr>
      <w:tr w14:paraId="21854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28" w:type="dxa"/>
            <w:vMerge w:val="continue"/>
            <w:tcBorders>
              <w:left w:val="single" w:color="auto" w:sz="4" w:space="0"/>
              <w:bottom w:val="single" w:color="auto" w:sz="4" w:space="0"/>
              <w:right w:val="single" w:color="auto" w:sz="4" w:space="0"/>
            </w:tcBorders>
            <w:vAlign w:val="center"/>
          </w:tcPr>
          <w:p w14:paraId="2EB186C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FA44BDC">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6682" w:type="dxa"/>
            <w:tcBorders>
              <w:top w:val="single" w:color="auto" w:sz="4" w:space="0"/>
              <w:left w:val="single" w:color="auto" w:sz="4" w:space="0"/>
              <w:bottom w:val="single" w:color="auto" w:sz="4" w:space="0"/>
              <w:right w:val="single" w:color="auto" w:sz="4" w:space="0"/>
            </w:tcBorders>
            <w:vAlign w:val="center"/>
          </w:tcPr>
          <w:p w14:paraId="2DA2CE0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项目过程管控</w:t>
            </w:r>
            <w:r>
              <w:rPr>
                <w:rFonts w:hint="eastAsia" w:asciiTheme="minorEastAsia" w:hAnsiTheme="minorEastAsia" w:eastAsiaTheme="minorEastAsia" w:cstheme="minorEastAsia"/>
                <w:bCs/>
                <w:sz w:val="24"/>
                <w:szCs w:val="24"/>
                <w:highlight w:val="none"/>
              </w:rPr>
              <w:t>工作台帐</w:t>
            </w:r>
            <w:r>
              <w:rPr>
                <w:rFonts w:hint="eastAsia" w:asciiTheme="minorEastAsia" w:hAnsiTheme="minorEastAsia" w:eastAsiaTheme="minorEastAsia" w:cstheme="minorEastAsia"/>
                <w:bCs/>
                <w:sz w:val="24"/>
                <w:szCs w:val="24"/>
              </w:rPr>
              <w:t>1套</w:t>
            </w:r>
          </w:p>
        </w:tc>
      </w:tr>
      <w:tr w14:paraId="1865F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85" w:hRule="atLeast"/>
          <w:jc w:val="center"/>
        </w:trPr>
        <w:tc>
          <w:tcPr>
            <w:tcW w:w="928" w:type="dxa"/>
            <w:vMerge w:val="restart"/>
            <w:tcBorders>
              <w:top w:val="single" w:color="auto" w:sz="4" w:space="0"/>
              <w:left w:val="single" w:color="auto" w:sz="4" w:space="0"/>
              <w:right w:val="single" w:color="auto" w:sz="4" w:space="0"/>
            </w:tcBorders>
            <w:textDirection w:val="tbRlV"/>
            <w:vAlign w:val="center"/>
          </w:tcPr>
          <w:p w14:paraId="3D6497A5">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数据成果</w:t>
            </w:r>
          </w:p>
        </w:tc>
        <w:tc>
          <w:tcPr>
            <w:tcW w:w="850" w:type="dxa"/>
            <w:tcBorders>
              <w:top w:val="single" w:color="auto" w:sz="4" w:space="0"/>
              <w:left w:val="single" w:color="auto" w:sz="4" w:space="0"/>
              <w:right w:val="single" w:color="auto" w:sz="4" w:space="0"/>
            </w:tcBorders>
            <w:vAlign w:val="center"/>
          </w:tcPr>
          <w:p w14:paraId="7534A649">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6682" w:type="dxa"/>
            <w:tcBorders>
              <w:top w:val="single" w:color="auto" w:sz="4" w:space="0"/>
              <w:left w:val="single" w:color="auto" w:sz="4" w:space="0"/>
              <w:right w:val="single" w:color="auto" w:sz="4" w:space="0"/>
            </w:tcBorders>
            <w:vAlign w:val="center"/>
          </w:tcPr>
          <w:p w14:paraId="3999F53D">
            <w:pPr>
              <w:wordWrap/>
              <w:adjustRightInd w:val="0"/>
              <w:snapToGrid w:val="0"/>
              <w:spacing w:line="44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1：500矢量化</w:t>
            </w:r>
            <w:r>
              <w:rPr>
                <w:rFonts w:hint="default" w:asciiTheme="minorEastAsia" w:hAnsiTheme="minorEastAsia" w:eastAsiaTheme="minorEastAsia" w:cstheme="minorEastAsia"/>
                <w:bCs/>
                <w:sz w:val="24"/>
                <w:szCs w:val="24"/>
              </w:rPr>
              <w:t>GDB和</w:t>
            </w:r>
            <w:r>
              <w:rPr>
                <w:rFonts w:hint="eastAsia" w:asciiTheme="minorEastAsia" w:hAnsiTheme="minorEastAsia" w:eastAsiaTheme="minorEastAsia" w:cstheme="minorEastAsia"/>
                <w:bCs/>
                <w:sz w:val="24"/>
                <w:szCs w:val="24"/>
              </w:rPr>
              <w:t>DWG格式数字化地形图杭州坐标系与2000国家大地坐标系各一套；</w:t>
            </w:r>
          </w:p>
        </w:tc>
      </w:tr>
      <w:tr w14:paraId="3B64C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928" w:type="dxa"/>
            <w:vMerge w:val="continue"/>
            <w:tcBorders>
              <w:left w:val="single" w:color="auto" w:sz="4" w:space="0"/>
              <w:right w:val="single" w:color="auto" w:sz="4" w:space="0"/>
            </w:tcBorders>
            <w:textDirection w:val="tbRlV"/>
            <w:vAlign w:val="center"/>
          </w:tcPr>
          <w:p w14:paraId="3897E891">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right w:val="single" w:color="auto" w:sz="4" w:space="0"/>
            </w:tcBorders>
            <w:vAlign w:val="center"/>
          </w:tcPr>
          <w:p w14:paraId="47CE21BF">
            <w:pPr>
              <w:wordWrap/>
              <w:adjustRightInd w:val="0"/>
              <w:snapToGrid w:val="0"/>
              <w:spacing w:line="440" w:lineRule="exact"/>
              <w:jc w:val="center"/>
              <w:textAlignment w:val="auto"/>
              <w:rPr>
                <w:rFonts w:hint="default" w:asciiTheme="minorEastAsia" w:hAnsiTheme="minorEastAsia" w:eastAsiaTheme="minorEastAsia" w:cstheme="minorEastAsia"/>
                <w:bCs/>
                <w:sz w:val="24"/>
                <w:szCs w:val="24"/>
              </w:rPr>
            </w:pPr>
            <w:r>
              <w:rPr>
                <w:rFonts w:hint="default" w:asciiTheme="minorEastAsia" w:hAnsiTheme="minorEastAsia" w:eastAsiaTheme="minorEastAsia" w:cstheme="minorEastAsia"/>
                <w:bCs/>
                <w:sz w:val="24"/>
                <w:szCs w:val="24"/>
              </w:rPr>
              <w:t>8</w:t>
            </w:r>
          </w:p>
        </w:tc>
        <w:tc>
          <w:tcPr>
            <w:tcW w:w="6682" w:type="dxa"/>
            <w:tcBorders>
              <w:top w:val="single" w:color="auto" w:sz="4" w:space="0"/>
              <w:left w:val="single" w:color="auto" w:sz="4" w:space="0"/>
              <w:right w:val="single" w:color="auto" w:sz="4" w:space="0"/>
            </w:tcBorders>
            <w:vAlign w:val="center"/>
          </w:tcPr>
          <w:p w14:paraId="0627E733">
            <w:pPr>
              <w:wordWrap/>
              <w:adjustRightInd w:val="0"/>
              <w:snapToGrid w:val="0"/>
              <w:spacing w:line="440" w:lineRule="exact"/>
              <w:ind w:firstLine="240" w:firstLineChars="1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1：2000矢量化</w:t>
            </w:r>
            <w:r>
              <w:rPr>
                <w:rFonts w:hint="default" w:asciiTheme="minorEastAsia" w:hAnsiTheme="minorEastAsia" w:eastAsiaTheme="minorEastAsia" w:cstheme="minorEastAsia"/>
                <w:bCs/>
                <w:sz w:val="24"/>
                <w:szCs w:val="24"/>
              </w:rPr>
              <w:t>GDB和</w:t>
            </w:r>
            <w:r>
              <w:rPr>
                <w:rFonts w:hint="eastAsia" w:asciiTheme="minorEastAsia" w:hAnsiTheme="minorEastAsia" w:eastAsiaTheme="minorEastAsia" w:cstheme="minorEastAsia"/>
                <w:bCs/>
                <w:sz w:val="24"/>
                <w:szCs w:val="24"/>
              </w:rPr>
              <w:t>DWG格式数字化地形图杭州坐标系与2000国家大地坐标系各一套；</w:t>
            </w:r>
          </w:p>
        </w:tc>
      </w:tr>
      <w:tr w14:paraId="21A37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928" w:type="dxa"/>
            <w:vMerge w:val="continue"/>
            <w:tcBorders>
              <w:left w:val="single" w:color="auto" w:sz="4" w:space="0"/>
              <w:right w:val="single" w:color="auto" w:sz="4" w:space="0"/>
            </w:tcBorders>
            <w:textDirection w:val="tbRlV"/>
            <w:vAlign w:val="center"/>
          </w:tcPr>
          <w:p w14:paraId="383A092C">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64E0C6B">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w:t>
            </w:r>
          </w:p>
        </w:tc>
        <w:tc>
          <w:tcPr>
            <w:tcW w:w="6682" w:type="dxa"/>
            <w:tcBorders>
              <w:top w:val="single" w:color="auto" w:sz="4" w:space="0"/>
              <w:left w:val="single" w:color="auto" w:sz="4" w:space="0"/>
              <w:bottom w:val="single" w:color="auto" w:sz="4" w:space="0"/>
              <w:right w:val="single" w:color="auto" w:sz="4" w:space="0"/>
            </w:tcBorders>
            <w:vAlign w:val="center"/>
          </w:tcPr>
          <w:p w14:paraId="447CE3E5">
            <w:pPr>
              <w:wordWrap/>
              <w:adjustRightInd w:val="0"/>
              <w:snapToGrid w:val="0"/>
              <w:spacing w:line="440" w:lineRule="exact"/>
              <w:ind w:firstLine="240" w:firstLineChars="1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更新后的地名地址数据库一套；</w:t>
            </w:r>
          </w:p>
        </w:tc>
      </w:tr>
      <w:tr w14:paraId="722D5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3" w:hRule="atLeast"/>
          <w:jc w:val="center"/>
        </w:trPr>
        <w:tc>
          <w:tcPr>
            <w:tcW w:w="928" w:type="dxa"/>
            <w:vMerge w:val="continue"/>
            <w:tcBorders>
              <w:left w:val="single" w:color="auto" w:sz="4" w:space="0"/>
              <w:right w:val="single" w:color="auto" w:sz="4" w:space="0"/>
            </w:tcBorders>
            <w:textDirection w:val="tbRlV"/>
            <w:vAlign w:val="center"/>
          </w:tcPr>
          <w:p w14:paraId="2553244D">
            <w:pPr>
              <w:wordWrap/>
              <w:adjustRightInd w:val="0"/>
              <w:snapToGrid w:val="0"/>
              <w:spacing w:line="440" w:lineRule="exact"/>
              <w:ind w:firstLine="352" w:firstLineChars="147"/>
              <w:jc w:val="center"/>
              <w:textAlignment w:val="auto"/>
              <w:rPr>
                <w:rFonts w:hint="eastAsia" w:asciiTheme="minorEastAsia" w:hAnsiTheme="minorEastAsia" w:eastAsiaTheme="minorEastAsia" w:cstheme="minorEastAsia"/>
                <w:bCs/>
                <w:sz w:val="24"/>
                <w:szCs w:val="24"/>
              </w:rPr>
            </w:pPr>
          </w:p>
        </w:tc>
        <w:tc>
          <w:tcPr>
            <w:tcW w:w="850" w:type="dxa"/>
            <w:tcBorders>
              <w:top w:val="single" w:color="auto" w:sz="4" w:space="0"/>
              <w:left w:val="single" w:color="auto" w:sz="4" w:space="0"/>
              <w:right w:val="single" w:color="auto" w:sz="4" w:space="0"/>
            </w:tcBorders>
            <w:vAlign w:val="center"/>
          </w:tcPr>
          <w:p w14:paraId="3147D594">
            <w:pPr>
              <w:wordWrap/>
              <w:adjustRightInd w:val="0"/>
              <w:snapToGrid w:val="0"/>
              <w:spacing w:line="44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6682" w:type="dxa"/>
            <w:tcBorders>
              <w:top w:val="single" w:color="auto" w:sz="4" w:space="0"/>
              <w:left w:val="single" w:color="auto" w:sz="4" w:space="0"/>
              <w:bottom w:val="single" w:color="auto" w:sz="4" w:space="0"/>
              <w:right w:val="single" w:color="auto" w:sz="4" w:space="0"/>
            </w:tcBorders>
            <w:vAlign w:val="center"/>
          </w:tcPr>
          <w:p w14:paraId="208BAED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highlight w:val="none"/>
              </w:rPr>
              <w:t>矢量数据格式：</w:t>
            </w:r>
            <w:r>
              <w:rPr>
                <w:rFonts w:hint="default" w:asciiTheme="minorEastAsia" w:hAnsiTheme="minorEastAsia" w:eastAsiaTheme="minorEastAsia" w:cstheme="minorEastAsia"/>
                <w:bCs/>
                <w:sz w:val="24"/>
                <w:szCs w:val="24"/>
                <w:highlight w:val="none"/>
              </w:rPr>
              <w:t>DWG</w:t>
            </w:r>
            <w:r>
              <w:rPr>
                <w:rFonts w:hint="eastAsia" w:asciiTheme="minorEastAsia" w:hAnsiTheme="minorEastAsia" w:eastAsiaTheme="minorEastAsia" w:cstheme="minorEastAsia"/>
                <w:bCs/>
                <w:sz w:val="24"/>
                <w:szCs w:val="24"/>
                <w:highlight w:val="none"/>
              </w:rPr>
              <w:t>和GDB两种格式；GDB数据满足《基础地理信息要素分类与图形表达代码》（DB33/T 817-2010）数据标准。Shape数据满足浙江省及国家电子地图数据相应规范要求。</w:t>
            </w:r>
          </w:p>
        </w:tc>
      </w:tr>
    </w:tbl>
    <w:p w14:paraId="3931510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4.4、方法技术需求</w:t>
      </w:r>
    </w:p>
    <w:p w14:paraId="39D94A1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要根据1：500数字地形图修测技术规程、质量标准，结合杭州市</w:t>
      </w:r>
      <w:r>
        <w:rPr>
          <w:rFonts w:hint="eastAsia" w:asciiTheme="minorEastAsia" w:hAnsiTheme="minorEastAsia" w:eastAsiaTheme="minorEastAsia" w:cstheme="minorEastAsia"/>
          <w:bCs/>
          <w:sz w:val="24"/>
          <w:szCs w:val="24"/>
          <w:lang w:val="en-US" w:eastAsia="zh-CN"/>
        </w:rPr>
        <w:t>临平</w:t>
      </w:r>
      <w:r>
        <w:rPr>
          <w:rFonts w:hint="eastAsia" w:asciiTheme="minorEastAsia" w:hAnsiTheme="minorEastAsia" w:eastAsiaTheme="minorEastAsia" w:cstheme="minorEastAsia"/>
          <w:bCs/>
          <w:sz w:val="24"/>
          <w:szCs w:val="24"/>
        </w:rPr>
        <w:t>区具体情况，编制相应的测绘技术方案。</w:t>
      </w:r>
    </w:p>
    <w:p w14:paraId="55A56563">
      <w:pPr>
        <w:wordWrap/>
        <w:adjustRightInd w:val="0"/>
        <w:snapToGrid w:val="0"/>
        <w:spacing w:line="440" w:lineRule="exact"/>
        <w:ind w:firstLine="42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5、新技术与新方法应用</w:t>
      </w:r>
    </w:p>
    <w:p w14:paraId="1DB7F75E">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运用先进测绘技术，提高1:500地形图修测更新效率与更新质量。</w:t>
      </w:r>
    </w:p>
    <w:p w14:paraId="1A1215FB">
      <w:pPr>
        <w:wordWrap/>
        <w:adjustRightInd w:val="0"/>
        <w:snapToGrid w:val="0"/>
        <w:spacing w:line="440" w:lineRule="exact"/>
        <w:ind w:firstLine="42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6、建立加急数据生产更新机制</w:t>
      </w:r>
    </w:p>
    <w:p w14:paraId="29813C76">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针对局属各业务科室、区其他职能部门、企事业单位等提出现有基础地形图数据不能满足实际工作需要的情况，建立加急数据生产更新机制，由中标单位在接到</w:t>
      </w:r>
      <w:r>
        <w:rPr>
          <w:rFonts w:hint="eastAsia" w:asciiTheme="minorEastAsia" w:hAnsiTheme="minorEastAsia" w:eastAsiaTheme="minorEastAsia" w:cstheme="minorEastAsia"/>
          <w:bCs/>
          <w:sz w:val="24"/>
          <w:szCs w:val="24"/>
          <w:highlight w:val="none"/>
        </w:rPr>
        <w:t>加急</w:t>
      </w:r>
      <w:r>
        <w:rPr>
          <w:rFonts w:hint="eastAsia" w:asciiTheme="minorEastAsia" w:hAnsiTheme="minorEastAsia" w:eastAsiaTheme="minorEastAsia" w:cstheme="minorEastAsia"/>
          <w:bCs/>
          <w:sz w:val="24"/>
          <w:szCs w:val="24"/>
        </w:rPr>
        <w:t>数据生产任务第一时间组织相关技术人员与仪器设备进行加急数据生产作业，具体时效要求在满足实际工作需要的前提下，以投标文件承诺的时效为准。</w:t>
      </w:r>
    </w:p>
    <w:p w14:paraId="5E3793E7">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7、数据质检和数据安全</w:t>
      </w:r>
    </w:p>
    <w:p w14:paraId="7AE6BBBC">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数据质检：投标单位要有完整的质量管理体系，对每一类数据都应制定质量管理办法和检验办法，制定的办法要具有可操作性。</w:t>
      </w:r>
    </w:p>
    <w:p w14:paraId="7D64AEC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数据安全：投标单位和个人均要制定具体措施，严格遵守测绘成果的保密规定，确保测绘中使用的基础测绘数据和地形图不扩散、不遗失、不外传，确保基础测绘成果的安全。</w:t>
      </w:r>
    </w:p>
    <w:p w14:paraId="583F32E9">
      <w:pPr>
        <w:wordWrap/>
        <w:adjustRightInd w:val="0"/>
        <w:snapToGrid w:val="0"/>
        <w:spacing w:line="440" w:lineRule="exact"/>
        <w:ind w:firstLine="354" w:firstLineChars="147"/>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8、项目工程量计算方法</w:t>
      </w:r>
    </w:p>
    <w:p w14:paraId="66B2A769">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修测面积（工作量）计算：</w:t>
      </w:r>
    </w:p>
    <w:p w14:paraId="77A496C3">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修测工作量由采购人确认提供（根据遥感影像数据比对后确认修测面积，在本项目合同签订后提供），统计按实测面积和散点数折算面积的方法进行计算：</w:t>
      </w:r>
    </w:p>
    <w:p w14:paraId="1B63FE2E">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测区内变化面积大于0.5亩的按实测面积计算，其中：（1）修测面积按实际变化面积100%计算；（2）实地变空地和空地变施工区的，竣工前均要进行修测，且只计算一次修测面积，修测面积按地类界或施工区围墙实际面积的50%计算；（3）其他（经采购人确认，双方协商后计算面积）。</w:t>
      </w:r>
    </w:p>
    <w:p w14:paraId="544352FC">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测区内变化面积小于0.5亩的</w:t>
      </w:r>
      <w:r>
        <w:rPr>
          <w:rFonts w:hint="eastAsia" w:asciiTheme="minorEastAsia" w:hAnsiTheme="minorEastAsia" w:eastAsiaTheme="minorEastAsia" w:cstheme="minorEastAsia"/>
          <w:bCs/>
          <w:sz w:val="24"/>
          <w:szCs w:val="24"/>
          <w:highlight w:val="none"/>
        </w:rPr>
        <w:t>图版</w:t>
      </w:r>
      <w:r>
        <w:rPr>
          <w:rFonts w:hint="eastAsia" w:asciiTheme="minorEastAsia" w:hAnsiTheme="minorEastAsia" w:eastAsiaTheme="minorEastAsia" w:cstheme="minorEastAsia"/>
          <w:bCs/>
          <w:sz w:val="24"/>
          <w:szCs w:val="24"/>
        </w:rPr>
        <w:t>根据实际测绘的点数按散点折算面积；独立地物：包括电线杆、消防栓、窨井、摄像头等独立地物按散点折算面积；</w:t>
      </w:r>
    </w:p>
    <w:p w14:paraId="51FBEF95">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修测工作量由采购人确认后，能按实际的修测面积计算的，以实际修测面积计算修测工作量，并计算整个批次范围内每平方公里全站仪有效测点数量G（大面积修测区域内有效点数/修测区域面积）；</w:t>
      </w:r>
    </w:p>
    <w:p w14:paraId="5D9F6281">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修测工作量由采购人确认后，按有效散点折算面积的，以全站仪有效测点计算，并折算成实际修测面积，实际修测面积＝G</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kern w:val="2"/>
          <w:sz w:val="24"/>
          <w:szCs w:val="24"/>
          <w:highlight w:val="none"/>
          <w:lang w:val="en-US" w:eastAsia="zh-CN" w:bidi="ar-SA"/>
        </w:rPr>
        <w:object>
          <v:shape id="_x0000_i1025" o:spt="75" type="#_x0000_t75" style="height:18.4pt;width:17.6pt;" o:ole="t" fillcolor="#FFFFFF"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o:OLEObject Type="Embed" ProgID="Equation.3" ShapeID="_x0000_i1025" DrawAspect="Content" ObjectID="_1468075725" r:id="rId27">
            <o:LockedField>false</o:LockedField>
          </o:OLEObject>
        </w:object>
      </w:r>
      <w:r>
        <w:rPr>
          <w:rFonts w:hint="eastAsia" w:asciiTheme="minorEastAsia" w:hAnsiTheme="minorEastAsia" w:eastAsiaTheme="minorEastAsia" w:cstheme="minorEastAsia"/>
          <w:bCs/>
          <w:sz w:val="24"/>
          <w:szCs w:val="24"/>
        </w:rPr>
        <w:t>；</w:t>
      </w:r>
    </w:p>
    <w:p w14:paraId="472B2755">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单个有效散点折算面积计算方法：</w:t>
      </w:r>
    </w:p>
    <w:p w14:paraId="1AB3B7F7">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object>
          <v:shape id="_x0000_i1026" o:spt="75" type="#_x0000_t75" style="height:18.4pt;width:17.6pt;" o:ole="t" fillcolor="#FFFFFF"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o:OLEObject Type="Embed" ProgID="Equation.3" ShapeID="_x0000_i1026" DrawAspect="Content" ObjectID="_1468075726" r:id="rId29">
            <o:LockedField>false</o:LockedField>
          </o:OLEObject>
        </w:objec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kern w:val="2"/>
          <w:sz w:val="24"/>
          <w:szCs w:val="24"/>
          <w:lang w:val="en-US" w:eastAsia="zh-CN" w:bidi="ar-SA"/>
        </w:rPr>
        <w:object>
          <v:shape id="_x0000_i1027" o:spt="75" type="#_x0000_t75" style="height:54.4pt;width:186.7pt;" o:ole="t" fillcolor="#FFFFFF" filled="f" o:preferrelative="t" stroked="f" coordsize="21600,21600">
            <v:path/>
            <v:fill on="f" color2="#FFFFFF" focussize="0,0"/>
            <v:stroke on="f"/>
            <v:imagedata r:id="rId31" gain="65536f" blacklevel="0f" gamma="0" o:title=""/>
            <o:lock v:ext="edit" position="f" selection="f" grouping="f" rotation="f" cropping="f" text="f" aspectratio="t"/>
            <w10:wrap type="none"/>
            <w10:anchorlock/>
          </v:shape>
          <o:OLEObject Type="Embed" ProgID="Equation.3" ShapeID="_x0000_i1027" DrawAspect="Content" ObjectID="_1468075727" r:id="rId30">
            <o:LockedField>false</o:LockedField>
          </o:OLEObject>
        </w:object>
      </w:r>
    </w:p>
    <w:p w14:paraId="184D2AD3">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G是指实际有效散点个数，单位：个</w:t>
      </w:r>
    </w:p>
    <w:p w14:paraId="7C253770">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object>
          <v:shape id="_x0000_i1028" o:spt="75" type="#_x0000_t75" style="height:18.4pt;width:17.6pt;" o:ole="t" fillcolor="#FFFFFF" filled="f" o:preferrelative="t" stroked="f" coordsize="21600,21600">
            <v:path/>
            <v:fill on="f" color2="#FFFFFF" focussize="0,0"/>
            <v:stroke on="f"/>
            <v:imagedata r:id="rId33" gain="65536f" blacklevel="0f" gamma="0" o:title=""/>
            <o:lock v:ext="edit" position="f" selection="f" grouping="f" rotation="f" cropping="f" text="f" aspectratio="t"/>
            <w10:wrap type="none"/>
            <w10:anchorlock/>
          </v:shape>
          <o:OLEObject Type="Embed" ProgID="Equation.3" ShapeID="_x0000_i1028" DrawAspect="Content" ObjectID="_1468075728" r:id="rId32">
            <o:LockedField>false</o:LockedField>
          </o:OLEObject>
        </w:object>
      </w:r>
      <w:r>
        <w:rPr>
          <w:rFonts w:hint="eastAsia" w:asciiTheme="minorEastAsia" w:hAnsiTheme="minorEastAsia" w:eastAsiaTheme="minorEastAsia" w:cstheme="minorEastAsia"/>
          <w:bCs/>
          <w:sz w:val="24"/>
          <w:szCs w:val="24"/>
        </w:rPr>
        <w:t>是指单个有效测点的折算面积，单位：㎡；</w:t>
      </w:r>
    </w:p>
    <w:p w14:paraId="5C270B3B">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object>
          <v:shape id="_x0000_i1029" o:spt="75" type="#_x0000_t75" style="height:18.4pt;width:20.1pt;" o:ole="t" fillcolor="#FFFFFF" filled="f" o:preferrelative="t" stroked="f" coordsize="21600,21600">
            <v:path/>
            <v:fill on="f" color2="#FFFFFF" focussize="0,0"/>
            <v:stroke on="f"/>
            <v:imagedata r:id="rId35" gain="65536f" blacklevel="0f" gamma="0" o:title=""/>
            <o:lock v:ext="edit" position="f" selection="f" grouping="f" rotation="f" cropping="f" text="f" aspectratio="t"/>
            <w10:wrap type="none"/>
            <w10:anchorlock/>
          </v:shape>
          <o:OLEObject Type="Embed" ProgID="Equation.3" ShapeID="_x0000_i1029" DrawAspect="Content" ObjectID="_1468075729" r:id="rId34">
            <o:LockedField>false</o:LockedField>
          </o:OLEObject>
        </w:objec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kern w:val="2"/>
          <w:sz w:val="24"/>
          <w:szCs w:val="24"/>
          <w:highlight w:val="none"/>
          <w:lang w:val="en-US" w:eastAsia="zh-CN" w:bidi="ar-SA"/>
        </w:rPr>
        <w:object>
          <v:shape id="_x0000_i1030" o:spt="75" type="#_x0000_t75" style="height:18.4pt;width:24.3pt;" o:ole="t" fillcolor="#FFFFFF" filled="f" o:preferrelative="t" stroked="f" coordsize="21600,21600">
            <v:path/>
            <v:fill on="f" color2="#FFFFFF" focussize="0,0"/>
            <v:stroke on="f"/>
            <v:imagedata r:id="rId37" gain="65536f" blacklevel="0f" gamma="0" o:title=""/>
            <o:lock v:ext="edit" position="f" selection="f" grouping="f" rotation="f" cropping="f" text="f" aspectratio="t"/>
            <w10:wrap type="none"/>
            <w10:anchorlock/>
          </v:shape>
          <o:OLEObject Type="Embed" ProgID="Equation.3" ShapeID="_x0000_i1030" DrawAspect="Content" ObjectID="_1468075730" r:id="rId36">
            <o:LockedField>false</o:LockedField>
          </o:OLEObject>
        </w:objec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kern w:val="2"/>
          <w:sz w:val="24"/>
          <w:szCs w:val="24"/>
          <w:lang w:val="en-US" w:eastAsia="zh-CN" w:bidi="ar-SA"/>
        </w:rPr>
        <w:object>
          <v:shape id="_x0000_i1031" o:spt="75" type="#_x0000_t75" style="height:18.4pt;width:23.45pt;" o:ole="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o:OLEObject Type="Embed" ProgID="Equation.3" ShapeID="_x0000_i1031" DrawAspect="Content" ObjectID="_1468075731" r:id="rId38">
            <o:LockedField>false</o:LockedField>
          </o:OLEObject>
        </w:object>
      </w:r>
      <w:r>
        <w:rPr>
          <w:rFonts w:hint="eastAsia" w:asciiTheme="minorEastAsia" w:hAnsiTheme="minorEastAsia" w:eastAsiaTheme="minorEastAsia" w:cstheme="minorEastAsia"/>
          <w:bCs/>
          <w:sz w:val="24"/>
          <w:szCs w:val="24"/>
        </w:rPr>
        <w:t>是指大面积部分内经采购人确认的实际修测面积，单位：㎡；</w:t>
      </w:r>
    </w:p>
    <w:p w14:paraId="712E18CF">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object>
          <v:shape id="_x0000_i1032" o:spt="75" type="#_x0000_t75" style="height:18.4pt;width:20.95pt;" o:ole="t" fillcolor="#FFFFFF" filled="f" o:preferrelative="t" stroked="f" coordsize="21600,21600">
            <v:path/>
            <v:fill on="f" color2="#FFFFFF" focussize="0,0"/>
            <v:stroke on="f"/>
            <v:imagedata r:id="rId41" gain="65536f" blacklevel="0f" gamma="0" o:title=""/>
            <o:lock v:ext="edit" position="f" selection="f" grouping="f" rotation="f" cropping="f" text="f" aspectratio="t"/>
            <w10:wrap type="none"/>
            <w10:anchorlock/>
          </v:shape>
          <o:OLEObject Type="Embed" ProgID="Equation.3" ShapeID="_x0000_i1032" DrawAspect="Content" ObjectID="_1468075732" r:id="rId40">
            <o:LockedField>false</o:LockedField>
          </o:OLEObject>
        </w:objec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kern w:val="2"/>
          <w:sz w:val="24"/>
          <w:szCs w:val="24"/>
          <w:highlight w:val="none"/>
          <w:lang w:val="en-US" w:eastAsia="zh-CN" w:bidi="ar-SA"/>
        </w:rPr>
        <w:object>
          <v:shape id="_x0000_i1033" o:spt="75" type="#_x0000_t75" style="height:18.4pt;width:24.3pt;" o:ole="t" fillcolor="#FFFFFF" filled="f" o:preferrelative="t" stroked="f" coordsize="21600,21600">
            <v:path/>
            <v:fill on="f" color2="#FFFFFF" focussize="0,0"/>
            <v:stroke on="f"/>
            <v:imagedata r:id="rId43" gain="65536f" blacklevel="0f" gamma="0" o:title=""/>
            <o:lock v:ext="edit" position="f" selection="f" grouping="f" rotation="f" cropping="f" text="f" aspectratio="t"/>
            <w10:wrap type="none"/>
            <w10:anchorlock/>
          </v:shape>
          <o:OLEObject Type="Embed" ProgID="Equation.3" ShapeID="_x0000_i1033" DrawAspect="Content" ObjectID="_1468075733" r:id="rId42">
            <o:LockedField>false</o:LockedField>
          </o:OLEObject>
        </w:objec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kern w:val="2"/>
          <w:sz w:val="24"/>
          <w:szCs w:val="24"/>
          <w:lang w:val="en-US" w:eastAsia="zh-CN" w:bidi="ar-SA"/>
        </w:rPr>
        <w:object>
          <v:shape id="_x0000_i1034" o:spt="75" type="#_x0000_t75" style="height:18.4pt;width:24.3pt;" o:ole="t" fillcolor="#FFFFFF" filled="f" o:preferrelative="t" stroked="f" coordsize="21600,21600">
            <v:path/>
            <v:fill on="f" color2="#FFFFFF" focussize="0,0"/>
            <v:stroke on="f"/>
            <v:imagedata r:id="rId45" gain="65536f" blacklevel="0f" gamma="0" o:title=""/>
            <o:lock v:ext="edit" position="f" selection="f" grouping="f" rotation="f" cropping="f" text="f" aspectratio="t"/>
            <w10:wrap type="none"/>
            <w10:anchorlock/>
          </v:shape>
          <o:OLEObject Type="Embed" ProgID="Equation.3" ShapeID="_x0000_i1034" DrawAspect="Content" ObjectID="_1468075734" r:id="rId44">
            <o:LockedField>false</o:LockedField>
          </o:OLEObject>
        </w:object>
      </w:r>
      <w:r>
        <w:rPr>
          <w:rFonts w:hint="eastAsia" w:asciiTheme="minorEastAsia" w:hAnsiTheme="minorEastAsia" w:eastAsiaTheme="minorEastAsia" w:cstheme="minorEastAsia"/>
          <w:bCs/>
          <w:sz w:val="24"/>
          <w:szCs w:val="24"/>
        </w:rPr>
        <w:t>是指大面积部分内经采购人确认的实际有效测点的个数，单位：个；</w:t>
      </w:r>
    </w:p>
    <w:p w14:paraId="2CBAA6CB">
      <w:pPr>
        <w:tabs>
          <w:tab w:val="left" w:pos="720"/>
        </w:tabs>
        <w:wordWrap/>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、验收条件和验收标准</w:t>
      </w:r>
    </w:p>
    <w:p w14:paraId="17B97708">
      <w:pPr>
        <w:pStyle w:val="26"/>
        <w:wordWrap/>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（1）本项目设计方案</w:t>
      </w:r>
      <w:r>
        <w:rPr>
          <w:rFonts w:hint="eastAsia" w:asciiTheme="minorEastAsia" w:hAnsiTheme="minorEastAsia" w:eastAsiaTheme="minorEastAsia" w:cstheme="minorEastAsia"/>
          <w:b/>
          <w:bCs/>
          <w:color w:val="auto"/>
          <w:sz w:val="24"/>
          <w:szCs w:val="24"/>
          <w:lang w:eastAsia="zh-CN"/>
        </w:rPr>
        <w:t>完成</w:t>
      </w:r>
      <w:r>
        <w:rPr>
          <w:rFonts w:hint="eastAsia" w:asciiTheme="minorEastAsia" w:hAnsiTheme="minorEastAsia" w:eastAsiaTheme="minorEastAsia" w:cstheme="minorEastAsia"/>
          <w:b/>
          <w:bCs/>
          <w:color w:val="auto"/>
          <w:sz w:val="24"/>
          <w:szCs w:val="24"/>
          <w:lang w:val="en-US" w:eastAsia="zh-CN"/>
        </w:rPr>
        <w:t>后</w:t>
      </w:r>
      <w:r>
        <w:rPr>
          <w:rFonts w:hint="eastAsia" w:asciiTheme="minorEastAsia" w:hAnsiTheme="minorEastAsia" w:eastAsiaTheme="minorEastAsia" w:cstheme="minorEastAsia"/>
          <w:b/>
          <w:bCs/>
          <w:color w:val="auto"/>
          <w:sz w:val="24"/>
          <w:szCs w:val="24"/>
        </w:rPr>
        <w:t>，方案须经过招标方组织的专家评审。</w:t>
      </w:r>
    </w:p>
    <w:p w14:paraId="3EF88B99">
      <w:pPr>
        <w:widowControl/>
        <w:wordWrap/>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Cs/>
          <w:sz w:val="24"/>
          <w:szCs w:val="24"/>
        </w:rPr>
        <w:t>完成“</w:t>
      </w:r>
      <w:r>
        <w:rPr>
          <w:rFonts w:hint="eastAsia" w:asciiTheme="minorEastAsia" w:hAnsiTheme="minorEastAsia" w:eastAsiaTheme="minorEastAsia" w:cstheme="minorEastAsia"/>
          <w:bCs/>
          <w:sz w:val="24"/>
          <w:szCs w:val="24"/>
          <w:lang w:eastAsia="zh-CN"/>
        </w:rPr>
        <w:t>2026年临平区基础测绘动态更新修测项目</w:t>
      </w:r>
      <w:r>
        <w:rPr>
          <w:rFonts w:hint="eastAsia" w:asciiTheme="minorEastAsia" w:hAnsiTheme="minorEastAsia" w:eastAsiaTheme="minorEastAsia" w:cstheme="minorEastAsia"/>
          <w:bCs/>
          <w:sz w:val="24"/>
          <w:szCs w:val="24"/>
        </w:rPr>
        <w:t>”相关数据生产更新入库，并通过浙江省测绘质量</w:t>
      </w:r>
      <w:r>
        <w:rPr>
          <w:rFonts w:hint="eastAsia" w:asciiTheme="minorEastAsia" w:hAnsiTheme="minorEastAsia" w:eastAsiaTheme="minorEastAsia" w:cstheme="minorEastAsia"/>
          <w:bCs/>
          <w:sz w:val="24"/>
          <w:szCs w:val="24"/>
          <w:lang w:eastAsia="zh-CN"/>
        </w:rPr>
        <w:t>检验中心</w:t>
      </w:r>
      <w:r>
        <w:rPr>
          <w:rFonts w:hint="eastAsia" w:asciiTheme="minorEastAsia" w:hAnsiTheme="minorEastAsia" w:eastAsiaTheme="minorEastAsia" w:cstheme="minorEastAsia"/>
          <w:bCs/>
          <w:sz w:val="24"/>
          <w:szCs w:val="24"/>
        </w:rPr>
        <w:t>质检验收和业主组织的专家评审验收。</w:t>
      </w:r>
    </w:p>
    <w:p w14:paraId="405294D6">
      <w:pPr>
        <w:wordWrap/>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、测绘工程费支付日期和方式</w:t>
      </w:r>
    </w:p>
    <w:p w14:paraId="2EA30510">
      <w:pPr>
        <w:wordWrap/>
        <w:adjustRightInd w:val="0"/>
        <w:snapToGrid w:val="0"/>
        <w:spacing w:line="440" w:lineRule="exact"/>
        <w:ind w:firstLine="481"/>
        <w:textAlignment w:val="auto"/>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bCs/>
          <w:sz w:val="24"/>
          <w:szCs w:val="24"/>
        </w:rPr>
        <w:t>签订合同后30日内，采购人向中标单位支付合同价</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中标单价乘以预测面积</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70</w:t>
      </w:r>
      <w:r>
        <w:rPr>
          <w:rFonts w:hint="eastAsia" w:asciiTheme="minorEastAsia" w:hAnsiTheme="minorEastAsia" w:eastAsiaTheme="minorEastAsia" w:cstheme="minorEastAsia"/>
          <w:bCs/>
          <w:sz w:val="24"/>
          <w:szCs w:val="24"/>
        </w:rPr>
        <w:t>%作为预付款；其余款项在项目验收合格，项目资料提交齐全后一个月内无息付清。</w:t>
      </w:r>
      <w:r>
        <w:rPr>
          <w:rFonts w:hint="eastAsia" w:asciiTheme="minorEastAsia" w:hAnsiTheme="minorEastAsia" w:eastAsiaTheme="minorEastAsia" w:cstheme="minorEastAsia"/>
          <w:bCs/>
          <w:sz w:val="24"/>
          <w:szCs w:val="24"/>
          <w:u w:val="single" w:color="auto"/>
          <w:lang w:eastAsia="zh-CN"/>
        </w:rPr>
        <w:t>如预算执行过程中有调整变化的，采购人需及时告知中标单位，结算金额按照中标单价乘以修测面积的方法据实计算。</w:t>
      </w:r>
    </w:p>
    <w:p w14:paraId="420B970C">
      <w:pPr>
        <w:wordWrap/>
        <w:adjustRightInd w:val="0"/>
        <w:snapToGrid w:val="0"/>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、中标单位应按投标文件确定的技术人员履行测绘任务。</w:t>
      </w:r>
    </w:p>
    <w:p w14:paraId="492D047B">
      <w:pPr>
        <w:wordWrap/>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采购人的义务</w:t>
      </w:r>
    </w:p>
    <w:p w14:paraId="24D432A7">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⑴、自合同签订之日起七日内向中标单位提交有关资料。</w:t>
      </w:r>
    </w:p>
    <w:p w14:paraId="5921AC88">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⑵、自接到中标单位编制的技术设计书之日起七日内完成技术设计书的审定工作，并提出书面审定意见。</w:t>
      </w:r>
    </w:p>
    <w:p w14:paraId="618B32EC">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⑶、采购人保证款</w:t>
      </w: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rPr>
        <w:t>按时到位，以保证工程的顺利进行。</w:t>
      </w:r>
    </w:p>
    <w:p w14:paraId="34F50881">
      <w:pPr>
        <w:wordWrap/>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投标人的义务</w:t>
      </w:r>
    </w:p>
    <w:p w14:paraId="228D410C">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⑴、中标单位应在签订合同后，15天内提交技术设计书，并交采购人审定。</w:t>
      </w:r>
    </w:p>
    <w:p w14:paraId="7C8B60EF">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⑵、收到采购人对技术设计书同意实施的审定意见后，五日内组织测绘队伍进场作业。</w:t>
      </w:r>
    </w:p>
    <w:p w14:paraId="189FC162">
      <w:pPr>
        <w:wordWrap/>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⑶、中标单位应当根据技术设计书要求确保测绘项目如期完成。</w:t>
      </w:r>
    </w:p>
    <w:p w14:paraId="46459D35">
      <w:pPr>
        <w:wordWrap/>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⑷、未经采购人允许，中标单位不得将本合同标的的全部或部分转包给第三方。</w:t>
      </w:r>
    </w:p>
    <w:p w14:paraId="6482E796">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⑸、提交采购人验收，自验收合格后5日内提交所有最终成果资料。</w:t>
      </w:r>
    </w:p>
    <w:p w14:paraId="1E7F5879">
      <w:pPr>
        <w:wordWrap/>
        <w:adjustRightInd w:val="0"/>
        <w:snapToGrid w:val="0"/>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sz w:val="24"/>
          <w:szCs w:val="24"/>
        </w:rPr>
        <w:t>三、售后服务要求：</w:t>
      </w:r>
    </w:p>
    <w:p w14:paraId="11F6C617">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1、质保期要求（或服务期限）：项目验收结束后1年。</w:t>
      </w:r>
    </w:p>
    <w:p w14:paraId="7D3CAC3E">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2、技术支持要求：质保期内出现问题，2小时内响应，8小时内到达现场，72小时内解决问题。</w:t>
      </w:r>
    </w:p>
    <w:p w14:paraId="25AE3DB0">
      <w:pPr>
        <w:wordWrap/>
        <w:adjustRightInd w:val="0"/>
        <w:snapToGrid w:val="0"/>
        <w:spacing w:line="44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sz w:val="24"/>
          <w:szCs w:val="24"/>
        </w:rPr>
        <w:t>四、培训要求：</w:t>
      </w:r>
      <w:r>
        <w:rPr>
          <w:rFonts w:hint="eastAsia" w:asciiTheme="minorEastAsia" w:hAnsiTheme="minorEastAsia" w:eastAsiaTheme="minorEastAsia" w:cstheme="minorEastAsia"/>
          <w:bCs/>
          <w:sz w:val="24"/>
          <w:szCs w:val="24"/>
        </w:rPr>
        <w:t>在项目开展过程中和验收结束后对采购方的技术人员进行不少于3次的技术培训，培训效果要求达到被培训技术人员能够自主完成相关工作。</w:t>
      </w:r>
    </w:p>
    <w:p w14:paraId="27B3B4FA">
      <w:pPr>
        <w:wordWrap/>
        <w:adjustRightInd w:val="0"/>
        <w:snapToGrid w:val="0"/>
        <w:spacing w:line="440" w:lineRule="exact"/>
        <w:textAlignment w:val="auto"/>
        <w:rPr>
          <w:rFonts w:hint="eastAsia" w:asciiTheme="minorEastAsia" w:hAnsiTheme="minorEastAsia" w:eastAsiaTheme="minorEastAsia" w:cstheme="minorEastAsia"/>
          <w:bCs/>
          <w:sz w:val="24"/>
          <w:szCs w:val="24"/>
          <w:highlight w:val="yellow"/>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sz w:val="24"/>
          <w:szCs w:val="24"/>
          <w:highlight w:val="none"/>
        </w:rPr>
        <w:t>五、工期要求：</w:t>
      </w:r>
      <w:r>
        <w:rPr>
          <w:rFonts w:hint="eastAsia" w:asciiTheme="minorEastAsia" w:hAnsiTheme="minorEastAsia" w:eastAsiaTheme="minorEastAsia" w:cstheme="minorEastAsia"/>
          <w:bCs/>
          <w:sz w:val="24"/>
          <w:szCs w:val="24"/>
          <w:highlight w:val="none"/>
          <w:lang w:val="en-US" w:eastAsia="zh-CN"/>
        </w:rPr>
        <w:t>标项一</w:t>
      </w:r>
      <w:r>
        <w:rPr>
          <w:rFonts w:hint="eastAsia" w:asciiTheme="minorEastAsia" w:hAnsiTheme="minorEastAsia" w:eastAsiaTheme="minorEastAsia" w:cstheme="minorEastAsia"/>
          <w:bCs/>
          <w:sz w:val="24"/>
          <w:szCs w:val="24"/>
          <w:highlight w:val="none"/>
        </w:rPr>
        <w:t>需在202</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lang w:val="en-US" w:eastAsia="zh-CN"/>
        </w:rPr>
        <w:t>11</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lang w:val="en-US" w:eastAsia="zh-CN"/>
        </w:rPr>
        <w:t>30</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lang w:val="en-US" w:eastAsia="zh-CN"/>
        </w:rPr>
        <w:t>前</w:t>
      </w:r>
      <w:r>
        <w:rPr>
          <w:rFonts w:hint="eastAsia" w:asciiTheme="minorEastAsia" w:hAnsiTheme="minorEastAsia" w:eastAsiaTheme="minorEastAsia" w:cstheme="minorEastAsia"/>
          <w:bCs/>
          <w:sz w:val="24"/>
          <w:szCs w:val="24"/>
          <w:highlight w:val="none"/>
        </w:rPr>
        <w:t>完成所有工作</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标项二、标项三需</w:t>
      </w:r>
      <w:r>
        <w:rPr>
          <w:rFonts w:hint="eastAsia" w:asciiTheme="minorEastAsia" w:hAnsiTheme="minorEastAsia" w:eastAsiaTheme="minorEastAsia" w:cstheme="minorEastAsia"/>
          <w:bCs/>
          <w:sz w:val="24"/>
          <w:szCs w:val="24"/>
          <w:highlight w:val="none"/>
        </w:rPr>
        <w:t>在202</w:t>
      </w:r>
      <w:r>
        <w:rPr>
          <w:rFonts w:hint="eastAsia" w:asciiTheme="minorEastAsia" w:hAnsiTheme="minorEastAsia" w:eastAsiaTheme="minorEastAsia" w:cstheme="minorEastAsia"/>
          <w:bCs/>
          <w:sz w:val="24"/>
          <w:szCs w:val="24"/>
          <w:highlight w:val="none"/>
          <w:lang w:val="en-US" w:eastAsia="zh-CN"/>
        </w:rPr>
        <w:t>6</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lang w:val="en-US" w:eastAsia="zh-CN"/>
        </w:rPr>
        <w:t>10月31日前</w:t>
      </w:r>
      <w:r>
        <w:rPr>
          <w:rFonts w:hint="eastAsia" w:asciiTheme="minorEastAsia" w:hAnsiTheme="minorEastAsia" w:eastAsiaTheme="minorEastAsia" w:cstheme="minorEastAsia"/>
          <w:bCs/>
          <w:sz w:val="24"/>
          <w:szCs w:val="24"/>
          <w:highlight w:val="none"/>
        </w:rPr>
        <w:t>完成所有工作</w:t>
      </w:r>
      <w:r>
        <w:rPr>
          <w:rFonts w:hint="eastAsia" w:asciiTheme="minorEastAsia" w:hAnsiTheme="minorEastAsia" w:eastAsiaTheme="minorEastAsia" w:cstheme="minorEastAsia"/>
          <w:bCs/>
          <w:sz w:val="24"/>
          <w:szCs w:val="24"/>
          <w:highlight w:val="none"/>
          <w:lang w:val="en-US" w:eastAsia="zh-CN"/>
        </w:rPr>
        <w:t>.</w:t>
      </w:r>
    </w:p>
    <w:p w14:paraId="11E02BB4">
      <w:pPr>
        <w:wordWrap/>
        <w:adjustRightInd w:val="0"/>
        <w:snapToGrid w:val="0"/>
        <w:spacing w:line="44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六、成果归属权约定</w:t>
      </w:r>
    </w:p>
    <w:p w14:paraId="27CB1354">
      <w:pPr>
        <w:wordWrap/>
        <w:adjustRightInd w:val="0"/>
        <w:snapToGrid w:val="0"/>
        <w:spacing w:line="440" w:lineRule="exact"/>
        <w:ind w:firstLine="352" w:firstLineChars="147"/>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投标人测绘成果的所有权、使用权和著作权归采购方所有。</w:t>
      </w:r>
    </w:p>
    <w:p w14:paraId="75E699A8">
      <w:pPr>
        <w:wordWrap/>
        <w:adjustRightInd w:val="0"/>
        <w:snapToGrid w:val="0"/>
        <w:spacing w:line="44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七、采购人认为必须说明的其他内容：</w:t>
      </w:r>
    </w:p>
    <w:p w14:paraId="20301E06">
      <w:pPr>
        <w:wordWrap/>
        <w:adjustRightInd w:val="0"/>
        <w:snapToGrid w:val="0"/>
        <w:spacing w:line="44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1、其他以采购人要求及协商为准。</w:t>
      </w:r>
    </w:p>
    <w:p w14:paraId="5B2411BC">
      <w:pPr>
        <w:spacing w:line="360" w:lineRule="auto"/>
        <w:rPr>
          <w:rFonts w:ascii="宋体" w:hAnsi="宋体" w:cs="宋体"/>
          <w:color w:val="auto"/>
          <w:sz w:val="24"/>
          <w:highlight w:val="none"/>
        </w:rPr>
      </w:pPr>
    </w:p>
    <w:p w14:paraId="34F3CE2A">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54" w:name="_Toc184314446"/>
      <w:bookmarkEnd w:id="54"/>
      <w:bookmarkStart w:id="55" w:name="_Toc184312094"/>
      <w:bookmarkEnd w:id="55"/>
      <w:bookmarkStart w:id="56" w:name="_Toc184308071"/>
      <w:bookmarkEnd w:id="56"/>
      <w:bookmarkStart w:id="57" w:name="_Toc184313252"/>
      <w:bookmarkEnd w:id="57"/>
      <w:bookmarkStart w:id="58" w:name="_Toc184310284"/>
      <w:bookmarkEnd w:id="58"/>
      <w:bookmarkStart w:id="59" w:name="_Toc184310281"/>
      <w:bookmarkEnd w:id="59"/>
      <w:bookmarkStart w:id="60" w:name="_Toc184314460"/>
      <w:bookmarkEnd w:id="60"/>
      <w:bookmarkStart w:id="61" w:name="_Toc184308108"/>
      <w:bookmarkEnd w:id="61"/>
      <w:bookmarkStart w:id="62" w:name="_Toc184313264"/>
      <w:bookmarkEnd w:id="62"/>
      <w:bookmarkStart w:id="63" w:name="_Toc184310274"/>
      <w:bookmarkEnd w:id="63"/>
      <w:bookmarkStart w:id="64" w:name="_Toc184312084"/>
      <w:bookmarkEnd w:id="64"/>
      <w:bookmarkStart w:id="65" w:name="_Toc184313308"/>
      <w:bookmarkEnd w:id="65"/>
      <w:bookmarkStart w:id="66" w:name="_Toc184314447"/>
      <w:bookmarkEnd w:id="66"/>
      <w:bookmarkStart w:id="67" w:name="_Toc184310290"/>
      <w:bookmarkEnd w:id="67"/>
      <w:bookmarkStart w:id="68" w:name="_Toc184314478"/>
      <w:bookmarkEnd w:id="68"/>
      <w:bookmarkStart w:id="69" w:name="_Toc184312111"/>
      <w:bookmarkEnd w:id="69"/>
      <w:bookmarkStart w:id="70" w:name="_Toc184308094"/>
      <w:bookmarkEnd w:id="70"/>
      <w:bookmarkStart w:id="71" w:name="_Toc184314472"/>
      <w:bookmarkEnd w:id="71"/>
      <w:bookmarkStart w:id="72" w:name="_Toc184313248"/>
      <w:bookmarkEnd w:id="72"/>
      <w:bookmarkStart w:id="73" w:name="_Toc184308098"/>
      <w:bookmarkEnd w:id="73"/>
      <w:bookmarkStart w:id="74" w:name="_Toc184312113"/>
      <w:bookmarkEnd w:id="74"/>
      <w:bookmarkStart w:id="75" w:name="_Toc184312076"/>
      <w:bookmarkEnd w:id="75"/>
      <w:bookmarkStart w:id="76" w:name="_Toc184314448"/>
      <w:bookmarkEnd w:id="76"/>
      <w:bookmarkStart w:id="77" w:name="_Toc184313239"/>
      <w:bookmarkEnd w:id="77"/>
      <w:bookmarkStart w:id="78" w:name="_Toc184308054"/>
      <w:bookmarkEnd w:id="78"/>
      <w:bookmarkStart w:id="79" w:name="_Toc184313299"/>
      <w:bookmarkEnd w:id="79"/>
      <w:bookmarkStart w:id="80" w:name="_Toc184312083"/>
      <w:bookmarkEnd w:id="80"/>
      <w:bookmarkStart w:id="81" w:name="_Toc184313265"/>
      <w:bookmarkEnd w:id="81"/>
      <w:bookmarkStart w:id="82" w:name="_Toc184308106"/>
      <w:bookmarkEnd w:id="82"/>
      <w:bookmarkStart w:id="83" w:name="_Toc184312104"/>
      <w:bookmarkEnd w:id="83"/>
      <w:bookmarkStart w:id="84" w:name="_Toc184308061"/>
      <w:bookmarkEnd w:id="84"/>
      <w:bookmarkStart w:id="85" w:name="_Toc184312115"/>
      <w:bookmarkEnd w:id="85"/>
      <w:bookmarkStart w:id="86" w:name="_Toc184314477"/>
      <w:bookmarkEnd w:id="86"/>
      <w:bookmarkStart w:id="87" w:name="_Toc184310277"/>
      <w:bookmarkEnd w:id="87"/>
      <w:bookmarkStart w:id="88" w:name="_Toc184314419"/>
      <w:bookmarkEnd w:id="88"/>
      <w:bookmarkStart w:id="89" w:name="_Toc184314431"/>
      <w:bookmarkEnd w:id="89"/>
      <w:bookmarkStart w:id="90" w:name="_Toc184312135"/>
      <w:bookmarkEnd w:id="90"/>
      <w:bookmarkStart w:id="91" w:name="_Toc184313280"/>
      <w:bookmarkEnd w:id="91"/>
      <w:bookmarkStart w:id="92" w:name="_Toc184308077"/>
      <w:bookmarkEnd w:id="92"/>
      <w:bookmarkStart w:id="93" w:name="_Toc184314443"/>
      <w:bookmarkEnd w:id="93"/>
      <w:bookmarkStart w:id="94" w:name="_Toc184314424"/>
      <w:bookmarkEnd w:id="94"/>
      <w:bookmarkStart w:id="95" w:name="_Toc184314476"/>
      <w:bookmarkEnd w:id="95"/>
      <w:bookmarkStart w:id="96" w:name="_Toc184310337"/>
      <w:bookmarkEnd w:id="96"/>
      <w:bookmarkStart w:id="97" w:name="_Toc184314467"/>
      <w:bookmarkEnd w:id="97"/>
      <w:bookmarkStart w:id="98" w:name="_Toc184310283"/>
      <w:bookmarkEnd w:id="98"/>
      <w:bookmarkStart w:id="99" w:name="_Toc184310322"/>
      <w:bookmarkEnd w:id="99"/>
      <w:bookmarkStart w:id="100" w:name="_Toc184308078"/>
      <w:bookmarkEnd w:id="100"/>
      <w:bookmarkStart w:id="101" w:name="_Toc184313249"/>
      <w:bookmarkEnd w:id="101"/>
      <w:bookmarkStart w:id="102" w:name="_Toc184310339"/>
      <w:bookmarkEnd w:id="102"/>
      <w:bookmarkStart w:id="103" w:name="_Toc184308084"/>
      <w:bookmarkEnd w:id="103"/>
      <w:bookmarkStart w:id="104" w:name="_Toc184308082"/>
      <w:bookmarkEnd w:id="104"/>
      <w:bookmarkStart w:id="105" w:name="_Toc184308102"/>
      <w:bookmarkEnd w:id="105"/>
      <w:bookmarkStart w:id="106" w:name="_Toc184313307"/>
      <w:bookmarkEnd w:id="106"/>
      <w:bookmarkStart w:id="107" w:name="_Toc184314440"/>
      <w:bookmarkEnd w:id="107"/>
      <w:bookmarkStart w:id="108" w:name="_Toc184310289"/>
      <w:bookmarkEnd w:id="108"/>
      <w:bookmarkStart w:id="109" w:name="_Toc184310327"/>
      <w:bookmarkEnd w:id="109"/>
      <w:bookmarkStart w:id="110" w:name="_Toc184313303"/>
      <w:bookmarkEnd w:id="110"/>
      <w:bookmarkStart w:id="111" w:name="_Toc184308037"/>
      <w:bookmarkEnd w:id="111"/>
      <w:bookmarkStart w:id="112" w:name="_Toc184314456"/>
      <w:bookmarkEnd w:id="112"/>
      <w:bookmarkStart w:id="113" w:name="_Toc184312107"/>
      <w:bookmarkEnd w:id="113"/>
      <w:bookmarkStart w:id="114" w:name="_Toc184308070"/>
      <w:bookmarkEnd w:id="114"/>
      <w:bookmarkStart w:id="115" w:name="_Toc184308057"/>
      <w:bookmarkEnd w:id="115"/>
      <w:bookmarkStart w:id="116" w:name="_Toc184308052"/>
      <w:bookmarkEnd w:id="116"/>
      <w:bookmarkStart w:id="117" w:name="_Toc184308075"/>
      <w:bookmarkEnd w:id="117"/>
      <w:bookmarkStart w:id="118" w:name="_Toc184310288"/>
      <w:bookmarkEnd w:id="118"/>
      <w:bookmarkStart w:id="119" w:name="_Toc184312121"/>
      <w:bookmarkEnd w:id="119"/>
      <w:bookmarkStart w:id="120" w:name="_Toc184313266"/>
      <w:bookmarkEnd w:id="120"/>
      <w:bookmarkStart w:id="121" w:name="_Toc184308055"/>
      <w:bookmarkEnd w:id="121"/>
      <w:bookmarkStart w:id="122" w:name="_Toc184308099"/>
      <w:bookmarkEnd w:id="122"/>
      <w:bookmarkStart w:id="123" w:name="_Toc184313268"/>
      <w:bookmarkEnd w:id="123"/>
      <w:bookmarkStart w:id="124" w:name="_Toc184308093"/>
      <w:bookmarkEnd w:id="124"/>
      <w:bookmarkStart w:id="125" w:name="_Toc184314410"/>
      <w:bookmarkEnd w:id="125"/>
      <w:bookmarkStart w:id="126" w:name="_Toc184308095"/>
      <w:bookmarkEnd w:id="126"/>
      <w:bookmarkStart w:id="127" w:name="_Toc184308060"/>
      <w:bookmarkEnd w:id="127"/>
      <w:bookmarkStart w:id="128" w:name="_Toc184310307"/>
      <w:bookmarkEnd w:id="128"/>
      <w:bookmarkStart w:id="129" w:name="_Toc184313283"/>
      <w:bookmarkEnd w:id="129"/>
      <w:bookmarkStart w:id="130" w:name="_Toc184314432"/>
      <w:bookmarkEnd w:id="130"/>
      <w:bookmarkStart w:id="131" w:name="_Toc184313292"/>
      <w:bookmarkEnd w:id="131"/>
      <w:bookmarkStart w:id="132" w:name="_Toc184310276"/>
      <w:bookmarkEnd w:id="132"/>
      <w:bookmarkStart w:id="133" w:name="_Toc184313285"/>
      <w:bookmarkEnd w:id="133"/>
      <w:bookmarkStart w:id="134" w:name="_Toc184313267"/>
      <w:bookmarkEnd w:id="134"/>
      <w:bookmarkStart w:id="135" w:name="_Toc184314421"/>
      <w:bookmarkEnd w:id="135"/>
      <w:bookmarkStart w:id="136" w:name="_Toc184314449"/>
      <w:bookmarkEnd w:id="136"/>
      <w:bookmarkStart w:id="137" w:name="_Toc184312116"/>
      <w:bookmarkEnd w:id="137"/>
      <w:bookmarkStart w:id="138" w:name="_Toc184312089"/>
      <w:bookmarkEnd w:id="138"/>
      <w:bookmarkStart w:id="139" w:name="_Toc184308100"/>
      <w:bookmarkEnd w:id="139"/>
      <w:bookmarkStart w:id="140" w:name="_Toc184310275"/>
      <w:bookmarkEnd w:id="140"/>
      <w:bookmarkStart w:id="141" w:name="_Toc184313272"/>
      <w:bookmarkEnd w:id="141"/>
      <w:bookmarkStart w:id="142" w:name="_Toc184308069"/>
      <w:bookmarkEnd w:id="142"/>
      <w:bookmarkStart w:id="143" w:name="_Toc184310303"/>
      <w:bookmarkEnd w:id="143"/>
      <w:bookmarkStart w:id="144" w:name="_Toc184312095"/>
      <w:bookmarkEnd w:id="144"/>
      <w:bookmarkStart w:id="145" w:name="_Toc184308067"/>
      <w:bookmarkEnd w:id="145"/>
      <w:bookmarkStart w:id="146" w:name="_Toc184308081"/>
      <w:bookmarkEnd w:id="146"/>
      <w:bookmarkStart w:id="147" w:name="_Toc184310326"/>
      <w:bookmarkEnd w:id="147"/>
      <w:bookmarkStart w:id="148" w:name="_Toc184310343"/>
      <w:bookmarkEnd w:id="148"/>
      <w:bookmarkStart w:id="149" w:name="_Toc184312132"/>
      <w:bookmarkEnd w:id="149"/>
      <w:bookmarkStart w:id="150" w:name="_Toc184308063"/>
      <w:bookmarkEnd w:id="150"/>
      <w:bookmarkStart w:id="151" w:name="_Toc184312128"/>
      <w:bookmarkEnd w:id="151"/>
      <w:bookmarkStart w:id="152" w:name="_Toc184314466"/>
      <w:bookmarkEnd w:id="152"/>
      <w:bookmarkStart w:id="153" w:name="_Toc184308053"/>
      <w:bookmarkEnd w:id="153"/>
      <w:bookmarkStart w:id="154" w:name="_Toc184314474"/>
      <w:bookmarkEnd w:id="154"/>
      <w:bookmarkStart w:id="155" w:name="_Toc184310334"/>
      <w:bookmarkEnd w:id="155"/>
      <w:bookmarkStart w:id="156" w:name="_Toc184312085"/>
      <w:bookmarkEnd w:id="156"/>
      <w:bookmarkStart w:id="157" w:name="_Toc184310320"/>
      <w:bookmarkEnd w:id="157"/>
      <w:bookmarkStart w:id="158" w:name="_Toc184310316"/>
      <w:bookmarkEnd w:id="158"/>
      <w:bookmarkStart w:id="159" w:name="_Toc184308066"/>
      <w:bookmarkEnd w:id="159"/>
      <w:bookmarkStart w:id="160" w:name="_Toc184313242"/>
      <w:bookmarkEnd w:id="160"/>
      <w:bookmarkStart w:id="161" w:name="_Toc184313286"/>
      <w:bookmarkEnd w:id="161"/>
      <w:bookmarkStart w:id="162" w:name="_Toc184314413"/>
      <w:bookmarkEnd w:id="162"/>
      <w:bookmarkStart w:id="163" w:name="_Toc184314441"/>
      <w:bookmarkEnd w:id="163"/>
      <w:bookmarkStart w:id="164" w:name="_Toc184308049"/>
      <w:bookmarkEnd w:id="164"/>
      <w:bookmarkStart w:id="165" w:name="_Toc184312122"/>
      <w:bookmarkEnd w:id="165"/>
      <w:bookmarkStart w:id="166" w:name="_Toc184314412"/>
      <w:bookmarkEnd w:id="166"/>
      <w:bookmarkStart w:id="167" w:name="_Toc184314475"/>
      <w:bookmarkEnd w:id="167"/>
      <w:bookmarkStart w:id="168" w:name="_Toc184314461"/>
      <w:bookmarkEnd w:id="168"/>
      <w:bookmarkStart w:id="169" w:name="_Toc184314465"/>
      <w:bookmarkEnd w:id="169"/>
      <w:bookmarkStart w:id="170" w:name="_Toc184308097"/>
      <w:bookmarkEnd w:id="170"/>
      <w:bookmarkStart w:id="171" w:name="_Toc184313305"/>
      <w:bookmarkEnd w:id="171"/>
      <w:bookmarkStart w:id="172" w:name="_Toc184314455"/>
      <w:bookmarkEnd w:id="172"/>
      <w:bookmarkStart w:id="173" w:name="_Toc184313278"/>
      <w:bookmarkEnd w:id="173"/>
      <w:bookmarkStart w:id="174" w:name="_Toc184310278"/>
      <w:bookmarkEnd w:id="174"/>
      <w:bookmarkStart w:id="175" w:name="_Toc184312075"/>
      <w:bookmarkEnd w:id="175"/>
      <w:bookmarkStart w:id="176" w:name="_Toc184313274"/>
      <w:bookmarkEnd w:id="176"/>
      <w:bookmarkStart w:id="177" w:name="_Toc184308065"/>
      <w:bookmarkEnd w:id="177"/>
      <w:bookmarkStart w:id="178" w:name="_Toc184308039"/>
      <w:bookmarkEnd w:id="178"/>
      <w:bookmarkStart w:id="179" w:name="_Toc184312100"/>
      <w:bookmarkEnd w:id="179"/>
      <w:bookmarkStart w:id="180" w:name="_Toc184310296"/>
      <w:bookmarkEnd w:id="180"/>
      <w:bookmarkStart w:id="181" w:name="_Toc184312082"/>
      <w:bookmarkEnd w:id="181"/>
      <w:bookmarkStart w:id="182" w:name="_Toc184310319"/>
      <w:bookmarkEnd w:id="182"/>
      <w:bookmarkStart w:id="183" w:name="_Toc184308062"/>
      <w:bookmarkEnd w:id="183"/>
      <w:bookmarkStart w:id="184" w:name="_Toc184312117"/>
      <w:bookmarkEnd w:id="184"/>
      <w:bookmarkStart w:id="185" w:name="_Toc184312137"/>
      <w:bookmarkEnd w:id="185"/>
      <w:bookmarkStart w:id="186" w:name="_Toc184310291"/>
      <w:bookmarkEnd w:id="186"/>
      <w:bookmarkStart w:id="187" w:name="_Toc184313297"/>
      <w:bookmarkEnd w:id="187"/>
      <w:bookmarkStart w:id="188" w:name="_Toc184314459"/>
      <w:bookmarkEnd w:id="188"/>
      <w:bookmarkStart w:id="189" w:name="_Toc184312074"/>
      <w:bookmarkEnd w:id="189"/>
      <w:bookmarkStart w:id="190" w:name="_Toc184313270"/>
      <w:bookmarkEnd w:id="190"/>
      <w:bookmarkStart w:id="191" w:name="_Toc184312126"/>
      <w:bookmarkEnd w:id="191"/>
      <w:bookmarkStart w:id="192" w:name="_Toc184313273"/>
      <w:bookmarkEnd w:id="192"/>
      <w:bookmarkStart w:id="193" w:name="_Toc184312090"/>
      <w:bookmarkEnd w:id="193"/>
      <w:bookmarkStart w:id="194" w:name="_Toc184310315"/>
      <w:bookmarkEnd w:id="194"/>
      <w:bookmarkStart w:id="195" w:name="_Toc184314451"/>
      <w:bookmarkEnd w:id="195"/>
      <w:bookmarkStart w:id="196" w:name="_Toc184308044"/>
      <w:bookmarkEnd w:id="196"/>
      <w:bookmarkStart w:id="197" w:name="_Toc184312081"/>
      <w:bookmarkEnd w:id="197"/>
      <w:bookmarkStart w:id="198" w:name="_Toc184313256"/>
      <w:bookmarkEnd w:id="198"/>
      <w:bookmarkStart w:id="199" w:name="_Toc184312097"/>
      <w:bookmarkEnd w:id="199"/>
      <w:bookmarkStart w:id="200" w:name="_Toc184312093"/>
      <w:bookmarkEnd w:id="200"/>
      <w:bookmarkStart w:id="201" w:name="_Toc184310287"/>
      <w:bookmarkEnd w:id="201"/>
      <w:bookmarkStart w:id="202" w:name="_Toc184313250"/>
      <w:bookmarkEnd w:id="202"/>
      <w:bookmarkStart w:id="203" w:name="_Toc184312109"/>
      <w:bookmarkEnd w:id="203"/>
      <w:bookmarkStart w:id="204" w:name="_Toc184313276"/>
      <w:bookmarkEnd w:id="204"/>
      <w:bookmarkStart w:id="205" w:name="_Toc184312101"/>
      <w:bookmarkEnd w:id="205"/>
      <w:bookmarkStart w:id="206" w:name="_Toc184313246"/>
      <w:bookmarkEnd w:id="206"/>
      <w:bookmarkStart w:id="207" w:name="_Toc184308076"/>
      <w:bookmarkEnd w:id="207"/>
      <w:bookmarkStart w:id="208" w:name="_Toc184308042"/>
      <w:bookmarkEnd w:id="208"/>
      <w:bookmarkStart w:id="209" w:name="_Toc184312069"/>
      <w:bookmarkEnd w:id="209"/>
      <w:bookmarkStart w:id="210" w:name="_Toc184310344"/>
      <w:bookmarkEnd w:id="210"/>
      <w:bookmarkStart w:id="211" w:name="_Toc184314415"/>
      <w:bookmarkEnd w:id="211"/>
      <w:bookmarkStart w:id="212" w:name="_Toc184312079"/>
      <w:bookmarkEnd w:id="212"/>
      <w:bookmarkStart w:id="213" w:name="_Toc184310323"/>
      <w:bookmarkEnd w:id="213"/>
      <w:bookmarkStart w:id="214" w:name="_Toc184314426"/>
      <w:bookmarkEnd w:id="214"/>
      <w:bookmarkStart w:id="215" w:name="_Toc184314462"/>
      <w:bookmarkEnd w:id="215"/>
      <w:bookmarkStart w:id="216" w:name="_Toc184310329"/>
      <w:bookmarkEnd w:id="216"/>
      <w:bookmarkStart w:id="217" w:name="_Toc184308058"/>
      <w:bookmarkEnd w:id="217"/>
      <w:bookmarkStart w:id="218" w:name="_Toc184310292"/>
      <w:bookmarkEnd w:id="218"/>
      <w:bookmarkStart w:id="219" w:name="_Toc184313309"/>
      <w:bookmarkEnd w:id="219"/>
      <w:bookmarkStart w:id="220" w:name="_Toc184310308"/>
      <w:bookmarkEnd w:id="220"/>
      <w:bookmarkStart w:id="221" w:name="_Toc184314420"/>
      <w:bookmarkEnd w:id="221"/>
      <w:bookmarkStart w:id="222" w:name="_Toc184314422"/>
      <w:bookmarkEnd w:id="222"/>
      <w:bookmarkStart w:id="223" w:name="_Toc184310330"/>
      <w:bookmarkEnd w:id="223"/>
      <w:bookmarkStart w:id="224" w:name="_Toc184313262"/>
      <w:bookmarkEnd w:id="224"/>
      <w:bookmarkStart w:id="225" w:name="_Toc184313290"/>
      <w:bookmarkEnd w:id="225"/>
      <w:bookmarkStart w:id="226" w:name="_Toc184314454"/>
      <w:bookmarkEnd w:id="226"/>
      <w:bookmarkStart w:id="227" w:name="_Toc184314481"/>
      <w:bookmarkEnd w:id="227"/>
      <w:bookmarkStart w:id="228" w:name="_Toc184308073"/>
      <w:bookmarkEnd w:id="228"/>
      <w:bookmarkStart w:id="229" w:name="_Toc184314429"/>
      <w:bookmarkEnd w:id="229"/>
      <w:bookmarkStart w:id="230" w:name="_Toc184312129"/>
      <w:bookmarkEnd w:id="230"/>
      <w:bookmarkStart w:id="231" w:name="_Toc184312091"/>
      <w:bookmarkEnd w:id="231"/>
      <w:bookmarkStart w:id="232" w:name="_Toc184313281"/>
      <w:bookmarkEnd w:id="232"/>
      <w:bookmarkStart w:id="233" w:name="_Toc184310306"/>
      <w:bookmarkEnd w:id="233"/>
      <w:bookmarkStart w:id="234" w:name="_Toc184313259"/>
      <w:bookmarkEnd w:id="234"/>
      <w:bookmarkStart w:id="235" w:name="_Toc184314437"/>
      <w:bookmarkEnd w:id="235"/>
      <w:bookmarkStart w:id="236" w:name="_Toc184312108"/>
      <w:bookmarkEnd w:id="236"/>
      <w:bookmarkStart w:id="237" w:name="_Toc184310285"/>
      <w:bookmarkEnd w:id="237"/>
      <w:bookmarkStart w:id="238" w:name="_Toc184312131"/>
      <w:bookmarkEnd w:id="238"/>
      <w:bookmarkStart w:id="239" w:name="_Toc184314450"/>
      <w:bookmarkEnd w:id="239"/>
      <w:bookmarkStart w:id="240" w:name="_Toc184313296"/>
      <w:bookmarkEnd w:id="240"/>
      <w:bookmarkStart w:id="241" w:name="_Toc184312125"/>
      <w:bookmarkEnd w:id="241"/>
      <w:bookmarkStart w:id="242" w:name="_Toc184312078"/>
      <w:bookmarkEnd w:id="242"/>
      <w:bookmarkStart w:id="243" w:name="_Toc184313263"/>
      <w:bookmarkEnd w:id="243"/>
      <w:bookmarkStart w:id="244" w:name="_Toc184310309"/>
      <w:bookmarkEnd w:id="244"/>
      <w:bookmarkStart w:id="245" w:name="_Toc184312070"/>
      <w:bookmarkEnd w:id="245"/>
      <w:bookmarkStart w:id="246" w:name="_Toc184312127"/>
      <w:bookmarkEnd w:id="246"/>
      <w:bookmarkStart w:id="247" w:name="_Toc184314439"/>
      <w:bookmarkEnd w:id="247"/>
      <w:bookmarkStart w:id="248" w:name="_Toc184310321"/>
      <w:bookmarkEnd w:id="248"/>
      <w:bookmarkStart w:id="249" w:name="_Toc184308091"/>
      <w:bookmarkEnd w:id="249"/>
      <w:bookmarkStart w:id="250" w:name="_Toc184313261"/>
      <w:bookmarkEnd w:id="250"/>
      <w:bookmarkStart w:id="251" w:name="_Toc184314434"/>
      <w:bookmarkEnd w:id="251"/>
      <w:bookmarkStart w:id="252" w:name="_Toc184308056"/>
      <w:bookmarkEnd w:id="252"/>
      <w:bookmarkStart w:id="253" w:name="_Toc184312086"/>
      <w:bookmarkEnd w:id="253"/>
      <w:bookmarkStart w:id="254" w:name="_Toc184313238"/>
      <w:bookmarkEnd w:id="254"/>
      <w:bookmarkStart w:id="255" w:name="_Toc184310313"/>
      <w:bookmarkEnd w:id="255"/>
      <w:bookmarkStart w:id="256" w:name="_Toc184310280"/>
      <w:bookmarkEnd w:id="256"/>
      <w:bookmarkStart w:id="257" w:name="_Toc184310297"/>
      <w:bookmarkEnd w:id="257"/>
      <w:bookmarkStart w:id="258" w:name="_Toc184312136"/>
      <w:bookmarkEnd w:id="258"/>
      <w:bookmarkStart w:id="259" w:name="_Toc184308085"/>
      <w:bookmarkEnd w:id="259"/>
      <w:bookmarkStart w:id="260" w:name="_Toc184308086"/>
      <w:bookmarkEnd w:id="260"/>
      <w:bookmarkStart w:id="261" w:name="_Toc184308103"/>
      <w:bookmarkEnd w:id="261"/>
      <w:bookmarkStart w:id="262" w:name="_Toc184313301"/>
      <w:bookmarkEnd w:id="262"/>
      <w:bookmarkStart w:id="263" w:name="_Toc184313291"/>
      <w:bookmarkEnd w:id="263"/>
      <w:bookmarkStart w:id="264" w:name="_Toc184313260"/>
      <w:bookmarkEnd w:id="264"/>
      <w:bookmarkStart w:id="265" w:name="_Toc184308059"/>
      <w:bookmarkEnd w:id="265"/>
      <w:bookmarkStart w:id="266" w:name="_Toc184310312"/>
      <w:bookmarkEnd w:id="266"/>
      <w:bookmarkStart w:id="267" w:name="_Toc184313247"/>
      <w:bookmarkEnd w:id="267"/>
      <w:bookmarkStart w:id="268" w:name="_Toc184314425"/>
      <w:bookmarkEnd w:id="268"/>
      <w:bookmarkStart w:id="269" w:name="_Toc184313302"/>
      <w:bookmarkEnd w:id="269"/>
      <w:bookmarkStart w:id="270" w:name="_Toc184313306"/>
      <w:bookmarkEnd w:id="270"/>
      <w:bookmarkStart w:id="271" w:name="_Toc184314463"/>
      <w:bookmarkEnd w:id="271"/>
      <w:bookmarkStart w:id="272" w:name="_Toc184308107"/>
      <w:bookmarkEnd w:id="272"/>
      <w:bookmarkStart w:id="273" w:name="_Toc184313279"/>
      <w:bookmarkEnd w:id="273"/>
      <w:bookmarkStart w:id="274" w:name="_Toc184310301"/>
      <w:bookmarkEnd w:id="274"/>
      <w:bookmarkStart w:id="275" w:name="_Toc184310282"/>
      <w:bookmarkEnd w:id="275"/>
      <w:bookmarkStart w:id="276" w:name="_Toc184308089"/>
      <w:bookmarkEnd w:id="276"/>
      <w:bookmarkStart w:id="277" w:name="_Toc184308105"/>
      <w:bookmarkEnd w:id="277"/>
      <w:bookmarkStart w:id="278" w:name="_Toc184312067"/>
      <w:bookmarkEnd w:id="278"/>
      <w:bookmarkStart w:id="279" w:name="_Toc184312138"/>
      <w:bookmarkEnd w:id="279"/>
      <w:bookmarkStart w:id="280" w:name="_Toc184313282"/>
      <w:bookmarkEnd w:id="280"/>
      <w:bookmarkStart w:id="281" w:name="_Toc184312105"/>
      <w:bookmarkEnd w:id="281"/>
      <w:bookmarkStart w:id="282" w:name="_Toc184312112"/>
      <w:bookmarkEnd w:id="282"/>
      <w:bookmarkStart w:id="283" w:name="_Toc184312103"/>
      <w:bookmarkEnd w:id="283"/>
      <w:bookmarkStart w:id="284" w:name="_Toc184308087"/>
      <w:bookmarkEnd w:id="284"/>
      <w:bookmarkStart w:id="285" w:name="_Toc184313275"/>
      <w:bookmarkEnd w:id="285"/>
      <w:bookmarkStart w:id="286" w:name="_Toc184312096"/>
      <w:bookmarkEnd w:id="286"/>
      <w:bookmarkStart w:id="287" w:name="_Toc184308092"/>
      <w:bookmarkEnd w:id="287"/>
      <w:bookmarkStart w:id="288" w:name="_Toc184312120"/>
      <w:bookmarkEnd w:id="288"/>
      <w:bookmarkStart w:id="289" w:name="_Toc184308072"/>
      <w:bookmarkEnd w:id="289"/>
      <w:bookmarkStart w:id="290" w:name="_Toc184313300"/>
      <w:bookmarkEnd w:id="290"/>
      <w:bookmarkStart w:id="291" w:name="_Toc184310300"/>
      <w:bookmarkEnd w:id="291"/>
      <w:bookmarkStart w:id="292" w:name="_Toc184312099"/>
      <w:bookmarkEnd w:id="292"/>
      <w:bookmarkStart w:id="293" w:name="_Toc184314453"/>
      <w:bookmarkEnd w:id="293"/>
      <w:bookmarkStart w:id="294" w:name="_Toc184313288"/>
      <w:bookmarkEnd w:id="294"/>
      <w:bookmarkStart w:id="295" w:name="_Toc184312077"/>
      <w:bookmarkEnd w:id="295"/>
      <w:bookmarkStart w:id="296" w:name="_Toc184314445"/>
      <w:bookmarkEnd w:id="296"/>
      <w:bookmarkStart w:id="297" w:name="_Toc184314411"/>
      <w:bookmarkEnd w:id="297"/>
      <w:bookmarkStart w:id="298" w:name="_Toc184310295"/>
      <w:bookmarkEnd w:id="298"/>
      <w:bookmarkStart w:id="299" w:name="_Toc184310324"/>
      <w:bookmarkEnd w:id="299"/>
      <w:bookmarkStart w:id="300" w:name="_Toc184308074"/>
      <w:bookmarkEnd w:id="300"/>
      <w:bookmarkStart w:id="301" w:name="_Toc184314436"/>
      <w:bookmarkEnd w:id="301"/>
      <w:bookmarkStart w:id="302" w:name="_Toc184314480"/>
      <w:bookmarkEnd w:id="302"/>
      <w:bookmarkStart w:id="303" w:name="_Toc184313245"/>
      <w:bookmarkEnd w:id="303"/>
      <w:bookmarkStart w:id="304" w:name="_Toc184314482"/>
      <w:bookmarkEnd w:id="304"/>
      <w:bookmarkStart w:id="305" w:name="_Toc184308064"/>
      <w:bookmarkEnd w:id="305"/>
      <w:bookmarkStart w:id="306" w:name="_Toc184313277"/>
      <w:bookmarkEnd w:id="306"/>
      <w:bookmarkStart w:id="307" w:name="_Toc184308045"/>
      <w:bookmarkEnd w:id="307"/>
      <w:bookmarkStart w:id="308" w:name="_Toc184308080"/>
      <w:bookmarkEnd w:id="308"/>
      <w:bookmarkStart w:id="309" w:name="_Toc184312130"/>
      <w:bookmarkEnd w:id="309"/>
      <w:bookmarkStart w:id="310" w:name="_Toc184310286"/>
      <w:bookmarkEnd w:id="310"/>
      <w:bookmarkStart w:id="311" w:name="_Toc184308040"/>
      <w:bookmarkEnd w:id="311"/>
      <w:bookmarkStart w:id="312" w:name="_Toc184312110"/>
      <w:bookmarkEnd w:id="312"/>
      <w:bookmarkStart w:id="313" w:name="_Toc184313269"/>
      <w:bookmarkEnd w:id="313"/>
      <w:bookmarkStart w:id="314" w:name="_Toc184308068"/>
      <w:bookmarkEnd w:id="314"/>
      <w:bookmarkStart w:id="315" w:name="_Toc184313251"/>
      <w:bookmarkEnd w:id="315"/>
      <w:bookmarkStart w:id="316" w:name="_Toc184310331"/>
      <w:bookmarkEnd w:id="316"/>
      <w:bookmarkStart w:id="317" w:name="_Toc184313293"/>
      <w:bookmarkEnd w:id="317"/>
      <w:bookmarkStart w:id="318" w:name="_Toc184314417"/>
      <w:bookmarkEnd w:id="318"/>
      <w:bookmarkStart w:id="319" w:name="_Toc184314427"/>
      <w:bookmarkEnd w:id="319"/>
      <w:bookmarkStart w:id="320" w:name="_Toc184314470"/>
      <w:bookmarkEnd w:id="320"/>
      <w:bookmarkStart w:id="321" w:name="_Toc184308046"/>
      <w:bookmarkEnd w:id="321"/>
      <w:bookmarkStart w:id="322" w:name="_Toc184308104"/>
      <w:bookmarkEnd w:id="322"/>
      <w:bookmarkStart w:id="323" w:name="_Toc184314452"/>
      <w:bookmarkEnd w:id="323"/>
      <w:bookmarkStart w:id="324" w:name="_Toc184310342"/>
      <w:bookmarkEnd w:id="324"/>
      <w:bookmarkStart w:id="325" w:name="_Toc184314433"/>
      <w:bookmarkEnd w:id="325"/>
      <w:bookmarkStart w:id="326" w:name="_Toc184310310"/>
      <w:bookmarkEnd w:id="326"/>
      <w:bookmarkStart w:id="327" w:name="_Toc184312106"/>
      <w:bookmarkEnd w:id="327"/>
      <w:bookmarkStart w:id="328" w:name="_Toc184310293"/>
      <w:bookmarkEnd w:id="328"/>
      <w:bookmarkStart w:id="329" w:name="_Toc184314428"/>
      <w:bookmarkEnd w:id="329"/>
      <w:bookmarkStart w:id="330" w:name="_Toc184313284"/>
      <w:bookmarkEnd w:id="330"/>
      <w:bookmarkStart w:id="331" w:name="_Toc184310311"/>
      <w:bookmarkEnd w:id="331"/>
      <w:bookmarkStart w:id="332" w:name="_Toc184312118"/>
      <w:bookmarkEnd w:id="332"/>
      <w:bookmarkStart w:id="333" w:name="_Toc184312114"/>
      <w:bookmarkEnd w:id="333"/>
      <w:bookmarkStart w:id="334" w:name="_Toc184310336"/>
      <w:bookmarkEnd w:id="334"/>
      <w:bookmarkStart w:id="335" w:name="_Toc184312134"/>
      <w:bookmarkEnd w:id="335"/>
      <w:bookmarkStart w:id="336" w:name="_Toc184313287"/>
      <w:bookmarkEnd w:id="336"/>
      <w:bookmarkStart w:id="337" w:name="_Toc184313310"/>
      <w:bookmarkEnd w:id="337"/>
      <w:bookmarkStart w:id="338" w:name="_Toc184314473"/>
      <w:bookmarkEnd w:id="338"/>
      <w:bookmarkStart w:id="339" w:name="_Toc184310335"/>
      <w:bookmarkEnd w:id="339"/>
      <w:bookmarkStart w:id="340" w:name="_Toc184310272"/>
      <w:bookmarkEnd w:id="340"/>
      <w:bookmarkStart w:id="341" w:name="_Toc184312071"/>
      <w:bookmarkEnd w:id="341"/>
      <w:bookmarkStart w:id="342" w:name="_Toc184312087"/>
      <w:bookmarkEnd w:id="342"/>
      <w:bookmarkStart w:id="343" w:name="_Toc184314469"/>
      <w:bookmarkEnd w:id="343"/>
      <w:bookmarkStart w:id="344" w:name="_Toc184312088"/>
      <w:bookmarkEnd w:id="344"/>
      <w:bookmarkStart w:id="345" w:name="_Toc184314444"/>
      <w:bookmarkEnd w:id="345"/>
      <w:bookmarkStart w:id="346" w:name="_Toc184308101"/>
      <w:bookmarkEnd w:id="346"/>
      <w:bookmarkStart w:id="347" w:name="_Toc184310341"/>
      <w:bookmarkEnd w:id="347"/>
      <w:bookmarkStart w:id="348" w:name="_Toc184310279"/>
      <w:bookmarkEnd w:id="348"/>
      <w:bookmarkStart w:id="349" w:name="_Toc184310318"/>
      <w:bookmarkEnd w:id="349"/>
      <w:bookmarkStart w:id="350" w:name="_Toc184310333"/>
      <w:bookmarkEnd w:id="350"/>
      <w:bookmarkStart w:id="351" w:name="_Toc184313271"/>
      <w:bookmarkEnd w:id="351"/>
      <w:bookmarkStart w:id="352" w:name="_Toc184308048"/>
      <w:bookmarkEnd w:id="352"/>
      <w:bookmarkStart w:id="353" w:name="_Toc184308083"/>
      <w:bookmarkEnd w:id="353"/>
      <w:bookmarkStart w:id="354" w:name="_Toc184314471"/>
      <w:bookmarkEnd w:id="354"/>
      <w:bookmarkStart w:id="355" w:name="_Toc184308088"/>
      <w:bookmarkEnd w:id="355"/>
      <w:bookmarkStart w:id="356" w:name="_Toc184308090"/>
      <w:bookmarkEnd w:id="356"/>
      <w:bookmarkStart w:id="357" w:name="_Toc184312080"/>
      <w:bookmarkEnd w:id="357"/>
      <w:bookmarkStart w:id="358" w:name="_Toc184312133"/>
      <w:bookmarkEnd w:id="358"/>
      <w:bookmarkStart w:id="359" w:name="_Toc184310304"/>
      <w:bookmarkEnd w:id="359"/>
      <w:bookmarkStart w:id="360" w:name="_Toc184310328"/>
      <w:bookmarkEnd w:id="360"/>
      <w:bookmarkStart w:id="361" w:name="_Toc184310317"/>
      <w:bookmarkEnd w:id="361"/>
      <w:bookmarkStart w:id="362" w:name="_Toc184313255"/>
      <w:bookmarkEnd w:id="362"/>
      <w:bookmarkStart w:id="363" w:name="_Toc184313304"/>
      <w:bookmarkEnd w:id="363"/>
      <w:bookmarkStart w:id="364" w:name="_Toc184313241"/>
      <w:bookmarkEnd w:id="364"/>
      <w:bookmarkStart w:id="365" w:name="_Toc184310305"/>
      <w:bookmarkEnd w:id="365"/>
      <w:bookmarkStart w:id="366" w:name="_Toc184314423"/>
      <w:bookmarkEnd w:id="366"/>
      <w:bookmarkStart w:id="367" w:name="_Toc184310302"/>
      <w:bookmarkEnd w:id="367"/>
      <w:bookmarkStart w:id="368" w:name="_Toc184312092"/>
      <w:bookmarkEnd w:id="368"/>
      <w:bookmarkStart w:id="369" w:name="_Toc184308038"/>
      <w:bookmarkEnd w:id="369"/>
      <w:bookmarkStart w:id="370" w:name="_Toc184314435"/>
      <w:bookmarkEnd w:id="370"/>
      <w:bookmarkStart w:id="371" w:name="_Toc184313243"/>
      <w:bookmarkEnd w:id="371"/>
      <w:bookmarkStart w:id="372" w:name="_Toc184308041"/>
      <w:bookmarkEnd w:id="372"/>
      <w:bookmarkStart w:id="373" w:name="_Toc184310314"/>
      <w:bookmarkEnd w:id="373"/>
      <w:bookmarkStart w:id="374" w:name="_Toc184313294"/>
      <w:bookmarkEnd w:id="374"/>
      <w:bookmarkStart w:id="375" w:name="_Toc184308043"/>
      <w:bookmarkEnd w:id="375"/>
      <w:bookmarkStart w:id="376" w:name="_Toc184308047"/>
      <w:bookmarkEnd w:id="376"/>
      <w:bookmarkStart w:id="377" w:name="_Toc184313253"/>
      <w:bookmarkEnd w:id="377"/>
      <w:bookmarkStart w:id="378" w:name="_Toc184312139"/>
      <w:bookmarkEnd w:id="378"/>
      <w:bookmarkStart w:id="379" w:name="_Toc184310299"/>
      <w:bookmarkEnd w:id="379"/>
      <w:bookmarkStart w:id="380" w:name="_Toc184308036"/>
      <w:bookmarkEnd w:id="380"/>
      <w:bookmarkStart w:id="381" w:name="_Toc184312124"/>
      <w:bookmarkEnd w:id="381"/>
      <w:bookmarkStart w:id="382" w:name="_Toc184314430"/>
      <w:bookmarkEnd w:id="382"/>
      <w:bookmarkStart w:id="383" w:name="_Toc184314457"/>
      <w:bookmarkEnd w:id="383"/>
      <w:bookmarkStart w:id="384" w:name="_Toc184313240"/>
      <w:bookmarkEnd w:id="384"/>
      <w:bookmarkStart w:id="385" w:name="_Toc184314442"/>
      <w:bookmarkEnd w:id="385"/>
      <w:bookmarkStart w:id="386" w:name="_Toc184308096"/>
      <w:bookmarkEnd w:id="386"/>
      <w:bookmarkStart w:id="387" w:name="_Toc184310338"/>
      <w:bookmarkEnd w:id="387"/>
      <w:bookmarkStart w:id="388" w:name="_Toc184314438"/>
      <w:bookmarkEnd w:id="388"/>
      <w:bookmarkStart w:id="389" w:name="_Toc184308050"/>
      <w:bookmarkEnd w:id="389"/>
      <w:bookmarkStart w:id="390" w:name="_Toc184308051"/>
      <w:bookmarkEnd w:id="390"/>
      <w:bookmarkStart w:id="391" w:name="_Toc184313258"/>
      <w:bookmarkEnd w:id="391"/>
      <w:bookmarkStart w:id="392" w:name="_Toc184314479"/>
      <w:bookmarkEnd w:id="392"/>
      <w:bookmarkStart w:id="393" w:name="_Toc184314458"/>
      <w:bookmarkEnd w:id="393"/>
      <w:bookmarkStart w:id="394" w:name="_Toc184308079"/>
      <w:bookmarkEnd w:id="394"/>
      <w:bookmarkStart w:id="395" w:name="_Toc184313295"/>
      <w:bookmarkEnd w:id="395"/>
      <w:bookmarkStart w:id="396" w:name="_Toc184314414"/>
      <w:bookmarkEnd w:id="396"/>
      <w:bookmarkStart w:id="397" w:name="_Toc184312123"/>
      <w:bookmarkEnd w:id="397"/>
      <w:bookmarkStart w:id="398" w:name="_Toc184314416"/>
      <w:bookmarkEnd w:id="398"/>
      <w:bookmarkStart w:id="399" w:name="_Toc184310298"/>
      <w:bookmarkEnd w:id="399"/>
      <w:bookmarkStart w:id="400" w:name="_Toc184312073"/>
      <w:bookmarkEnd w:id="400"/>
      <w:bookmarkStart w:id="401" w:name="_Toc184314468"/>
      <w:bookmarkEnd w:id="401"/>
      <w:bookmarkStart w:id="402" w:name="_Toc184314418"/>
      <w:bookmarkEnd w:id="402"/>
      <w:bookmarkStart w:id="403" w:name="_Toc184310325"/>
      <w:bookmarkEnd w:id="403"/>
      <w:bookmarkStart w:id="404" w:name="_Toc184312068"/>
      <w:bookmarkEnd w:id="404"/>
      <w:bookmarkStart w:id="405" w:name="_Toc184313289"/>
      <w:bookmarkEnd w:id="405"/>
      <w:bookmarkStart w:id="406" w:name="_Toc184313298"/>
      <w:bookmarkEnd w:id="406"/>
      <w:bookmarkStart w:id="407" w:name="_Toc184313254"/>
      <w:bookmarkEnd w:id="407"/>
      <w:bookmarkStart w:id="408" w:name="_Toc184313257"/>
      <w:bookmarkEnd w:id="408"/>
      <w:bookmarkStart w:id="409" w:name="_Toc184310273"/>
      <w:bookmarkEnd w:id="409"/>
      <w:bookmarkStart w:id="410" w:name="_Toc184312102"/>
      <w:bookmarkEnd w:id="410"/>
      <w:bookmarkStart w:id="411" w:name="_Toc184310294"/>
      <w:bookmarkEnd w:id="411"/>
      <w:bookmarkStart w:id="412" w:name="_Toc184312098"/>
      <w:bookmarkEnd w:id="412"/>
      <w:bookmarkStart w:id="413" w:name="_Toc184313244"/>
      <w:bookmarkEnd w:id="413"/>
      <w:bookmarkStart w:id="414" w:name="_Toc184310340"/>
      <w:bookmarkEnd w:id="414"/>
      <w:bookmarkStart w:id="415" w:name="_Toc184312119"/>
      <w:bookmarkEnd w:id="415"/>
      <w:bookmarkStart w:id="416" w:name="_Toc184312072"/>
      <w:bookmarkEnd w:id="416"/>
      <w:bookmarkStart w:id="417" w:name="_Toc184314464"/>
      <w:bookmarkEnd w:id="417"/>
      <w:bookmarkStart w:id="418" w:name="_Toc184310332"/>
      <w:bookmarkEnd w:id="418"/>
      <w:r>
        <w:rPr>
          <w:rFonts w:hint="eastAsia" w:ascii="宋体" w:hAnsi="宋体" w:cs="宋体"/>
          <w:b/>
          <w:color w:val="auto"/>
          <w:sz w:val="36"/>
          <w:szCs w:val="36"/>
          <w:highlight w:val="none"/>
        </w:rPr>
        <w:t>评标办法</w:t>
      </w:r>
    </w:p>
    <w:p w14:paraId="1B2C7E66">
      <w:pPr>
        <w:pStyle w:val="26"/>
        <w:widowControl w:val="0"/>
        <w:wordWrap/>
        <w:adjustRightInd/>
        <w:snapToGrid/>
        <w:spacing w:line="540" w:lineRule="exact"/>
        <w:ind w:left="0" w:leftChars="0" w:right="0" w:firstLine="480" w:firstLineChars="200"/>
        <w:jc w:val="both"/>
        <w:textAlignment w:val="auto"/>
        <w:outlineLvl w:val="9"/>
        <w:rPr>
          <w:rFonts w:hint="eastAsia" w:asciiTheme="minorEastAsia" w:hAnsiTheme="minorEastAsia" w:eastAsiaTheme="minorEastAsia" w:cstheme="minorEastAsia"/>
          <w:b w:val="0"/>
          <w:color w:val="auto"/>
          <w:szCs w:val="32"/>
          <w:lang w:val="en-US" w:eastAsia="zh-CN"/>
        </w:rPr>
      </w:pPr>
      <w:r>
        <w:rPr>
          <w:rFonts w:hint="eastAsia" w:asciiTheme="minorEastAsia" w:hAnsiTheme="minorEastAsia" w:eastAsiaTheme="minorEastAsia" w:cstheme="minorEastAsia"/>
          <w:b w:val="0"/>
          <w:color w:val="auto"/>
          <w:szCs w:val="32"/>
          <w:lang w:val="en-US" w:eastAsia="zh-CN"/>
        </w:rPr>
        <w:t>本次招标的评标采用综合评分法，总分为100分，其中价格分10分，商务技术分90分。各标项合格投标人的评标得分为各项目汇总得分，中标候选资格按评标得分由高到低顺序排列，得分相同的，按投标报价由低到高顺序排列；得分且投标报价相同的，按商务技术指标优劣顺序排列。各标项排名第一的投标人为第一中标候选人。评分过程中采用四舍五入法，并保留小数2位。由于标项一与标项二、标项三的报价方式不同，投标单位需分开报价。先开标段的预中标单位，自动放弃后面标段的中标权力，且每个标项投标单位不得少于3家。</w:t>
      </w:r>
    </w:p>
    <w:p w14:paraId="0712B6A3">
      <w:pPr>
        <w:rPr>
          <w:rFonts w:hint="eastAsia"/>
          <w:lang w:val="en-US" w:eastAsia="zh-CN"/>
        </w:rPr>
      </w:pPr>
      <w:r>
        <w:rPr>
          <w:rFonts w:hint="eastAsia" w:asciiTheme="minorEastAsia" w:hAnsiTheme="minorEastAsia" w:eastAsiaTheme="minorEastAsia" w:cstheme="minorEastAsia"/>
          <w:b w:val="0"/>
          <w:color w:val="auto"/>
          <w:szCs w:val="32"/>
          <w:lang w:val="en-US" w:eastAsia="zh-CN"/>
        </w:rPr>
        <w:t>标项一具体评分细则详见下表：</w:t>
      </w:r>
    </w:p>
    <w:tbl>
      <w:tblPr>
        <w:tblStyle w:val="64"/>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487"/>
        <w:gridCol w:w="575"/>
        <w:gridCol w:w="738"/>
        <w:gridCol w:w="1153"/>
      </w:tblGrid>
      <w:tr w14:paraId="6441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3CC5496">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5487" w:type="dxa"/>
            <w:vAlign w:val="center"/>
          </w:tcPr>
          <w:p w14:paraId="003D9880">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评标标准</w:t>
            </w:r>
          </w:p>
        </w:tc>
        <w:tc>
          <w:tcPr>
            <w:tcW w:w="575" w:type="dxa"/>
            <w:vAlign w:val="center"/>
          </w:tcPr>
          <w:p w14:paraId="2BA8477C">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权重</w:t>
            </w:r>
          </w:p>
        </w:tc>
        <w:tc>
          <w:tcPr>
            <w:tcW w:w="738" w:type="dxa"/>
            <w:vAlign w:val="center"/>
          </w:tcPr>
          <w:p w14:paraId="6978E935">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主观分/客观分属性</w:t>
            </w:r>
          </w:p>
        </w:tc>
        <w:tc>
          <w:tcPr>
            <w:tcW w:w="1153" w:type="dxa"/>
          </w:tcPr>
          <w:p w14:paraId="6D7FBF9A">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投标文件中评标标准相应的商务技术资料目录*</w:t>
            </w:r>
          </w:p>
        </w:tc>
      </w:tr>
      <w:tr w14:paraId="39C9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8278BB5">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5487" w:type="dxa"/>
            <w:vAlign w:val="top"/>
          </w:tcPr>
          <w:p w14:paraId="53DC435F">
            <w:pPr>
              <w:numPr>
                <w:ilvl w:val="0"/>
                <w:numId w:val="0"/>
              </w:numPr>
              <w:snapToGrid w:val="0"/>
              <w:spacing w:before="0" w:beforeAutospacing="0" w:after="0" w:afterAutospacing="0" w:line="276" w:lineRule="auto"/>
              <w:ind w:left="0" w:right="0"/>
              <w:jc w:val="left"/>
              <w:rPr>
                <w:rFonts w:hint="eastAsia" w:asciiTheme="minorEastAsia" w:hAnsiTheme="minorEastAsia" w:eastAsiaTheme="minorEastAsia" w:cstheme="minorEastAsia"/>
                <w:bCs/>
                <w:color w:val="auto"/>
                <w:kern w:val="2"/>
                <w:sz w:val="24"/>
                <w:szCs w:val="22"/>
                <w:lang w:val="en-US" w:eastAsia="zh-CN"/>
              </w:rPr>
            </w:pPr>
            <w:r>
              <w:rPr>
                <w:rFonts w:hint="eastAsia" w:asciiTheme="minorEastAsia" w:hAnsiTheme="minorEastAsia" w:eastAsiaTheme="minorEastAsia" w:cstheme="minorEastAsia"/>
                <w:bCs/>
                <w:color w:val="auto"/>
                <w:kern w:val="2"/>
                <w:sz w:val="24"/>
                <w:szCs w:val="22"/>
                <w:lang w:val="en-US" w:eastAsia="zh-CN"/>
              </w:rPr>
              <w:t>投标人具有测绘甲级资质,每个专业类别得1分，本项最高得4分。</w:t>
            </w:r>
          </w:p>
          <w:p w14:paraId="0FB49CD9">
            <w:pPr>
              <w:pStyle w:val="2"/>
              <w:widowControl w:val="0"/>
              <w:jc w:val="both"/>
              <w:rPr>
                <w:rFonts w:hint="eastAsia"/>
                <w:lang w:val="en-US" w:eastAsia="zh-CN"/>
              </w:rPr>
            </w:pPr>
            <w:r>
              <w:rPr>
                <w:rFonts w:hint="eastAsia" w:asciiTheme="minorEastAsia" w:hAnsiTheme="minorEastAsia" w:eastAsiaTheme="minorEastAsia" w:cstheme="minorEastAsia"/>
                <w:bCs/>
                <w:color w:val="auto"/>
                <w:kern w:val="2"/>
                <w:sz w:val="24"/>
                <w:szCs w:val="22"/>
                <w:lang w:val="en-US" w:eastAsia="zh-CN"/>
              </w:rPr>
              <w:t>投标人具有检验检测机构资质认定证书CMA(能力范围包括航空摄影、摄影测量与遥感)，得3分</w:t>
            </w:r>
          </w:p>
          <w:p w14:paraId="2B1AB5F5">
            <w:pPr>
              <w:spacing w:line="360" w:lineRule="exact"/>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注：投标文件中须提供证书原件扫描件，并加盖单位公章，未提供不得分。</w:t>
            </w:r>
          </w:p>
          <w:p w14:paraId="7DABDA7B">
            <w:pPr>
              <w:pStyle w:val="2"/>
              <w:widowControl w:val="0"/>
              <w:jc w:val="both"/>
              <w:rPr>
                <w:rFonts w:hint="eastAsia" w:asciiTheme="minorEastAsia" w:hAnsiTheme="minorEastAsia" w:eastAsiaTheme="minorEastAsia" w:cstheme="minorEastAsia"/>
                <w:color w:val="auto"/>
              </w:rPr>
            </w:pPr>
          </w:p>
        </w:tc>
        <w:tc>
          <w:tcPr>
            <w:tcW w:w="575" w:type="dxa"/>
            <w:vAlign w:val="center"/>
          </w:tcPr>
          <w:p w14:paraId="226DA22F">
            <w:pPr>
              <w:snapToGrid w:val="0"/>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738" w:type="dxa"/>
            <w:vAlign w:val="center"/>
          </w:tcPr>
          <w:p w14:paraId="69B899AC">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13310D23">
            <w:pPr>
              <w:snapToGrid w:val="0"/>
              <w:spacing w:line="360" w:lineRule="auto"/>
              <w:jc w:val="center"/>
              <w:rPr>
                <w:rFonts w:hint="eastAsia" w:asciiTheme="minorEastAsia" w:hAnsiTheme="minorEastAsia" w:eastAsiaTheme="minorEastAsia" w:cstheme="minorEastAsia"/>
                <w:bCs/>
                <w:color w:val="auto"/>
                <w:sz w:val="24"/>
              </w:rPr>
            </w:pPr>
          </w:p>
        </w:tc>
      </w:tr>
      <w:tr w14:paraId="331E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4EBEC90">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5487" w:type="dxa"/>
            <w:vAlign w:val="top"/>
          </w:tcPr>
          <w:p w14:paraId="5D01EB20">
            <w:pPr>
              <w:snapToGrid w:val="0"/>
              <w:spacing w:line="360" w:lineRule="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Cs/>
                <w:color w:val="auto"/>
                <w:sz w:val="24"/>
                <w:shd w:val="clear" w:color="auto" w:fill="auto"/>
              </w:rPr>
              <w:t>投标人</w:t>
            </w:r>
            <w:r>
              <w:rPr>
                <w:rFonts w:hint="eastAsia" w:asciiTheme="minorEastAsia" w:hAnsiTheme="minorEastAsia" w:eastAsiaTheme="minorEastAsia" w:cstheme="minorEastAsia"/>
                <w:color w:val="auto"/>
                <w:sz w:val="24"/>
                <w:szCs w:val="24"/>
                <w:shd w:val="clear" w:color="auto" w:fill="auto"/>
              </w:rPr>
              <w:t>具有质量管理体系认证证书、环境管理体系认证证书、职业健康安全管理体系认证证书、信息安全管理体系认证证书</w:t>
            </w:r>
            <w:r>
              <w:rPr>
                <w:rFonts w:hint="eastAsia" w:asciiTheme="minorEastAsia" w:hAnsiTheme="minorEastAsia" w:eastAsiaTheme="minorEastAsia" w:cstheme="minorEastAsia"/>
                <w:bCs/>
                <w:color w:val="auto"/>
                <w:sz w:val="24"/>
                <w:shd w:val="clear" w:color="auto" w:fill="auto"/>
              </w:rPr>
              <w:t>，且在有效期内的，每证得1分，最高得</w:t>
            </w:r>
            <w:r>
              <w:rPr>
                <w:rFonts w:hint="eastAsia" w:asciiTheme="minorEastAsia" w:hAnsiTheme="minorEastAsia" w:eastAsiaTheme="minorEastAsia" w:cstheme="minorEastAsia"/>
                <w:bCs/>
                <w:color w:val="auto"/>
                <w:sz w:val="24"/>
                <w:shd w:val="clear" w:color="auto" w:fill="auto"/>
                <w:lang w:val="en-US" w:eastAsia="zh-CN"/>
              </w:rPr>
              <w:t>4</w:t>
            </w:r>
            <w:r>
              <w:rPr>
                <w:rFonts w:hint="eastAsia" w:asciiTheme="minorEastAsia" w:hAnsiTheme="minorEastAsia" w:eastAsiaTheme="minorEastAsia" w:cstheme="minorEastAsia"/>
                <w:bCs/>
                <w:color w:val="auto"/>
                <w:sz w:val="24"/>
                <w:shd w:val="clear" w:color="auto" w:fill="auto"/>
              </w:rPr>
              <w:t>分。</w:t>
            </w:r>
          </w:p>
          <w:p w14:paraId="24E6E44C">
            <w:pPr>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shd w:val="clear" w:color="auto" w:fill="auto"/>
              </w:rPr>
              <w:t>注：投标文件中须提供证书复印件，并加盖单位公章，未提供不得分。</w:t>
            </w:r>
          </w:p>
        </w:tc>
        <w:tc>
          <w:tcPr>
            <w:tcW w:w="575" w:type="dxa"/>
            <w:vAlign w:val="center"/>
          </w:tcPr>
          <w:p w14:paraId="397BA579">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738" w:type="dxa"/>
            <w:vAlign w:val="center"/>
          </w:tcPr>
          <w:p w14:paraId="13EB7535">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61C08ABF">
            <w:pPr>
              <w:snapToGrid w:val="0"/>
              <w:spacing w:line="360" w:lineRule="auto"/>
              <w:jc w:val="center"/>
              <w:rPr>
                <w:rFonts w:hint="eastAsia" w:asciiTheme="minorEastAsia" w:hAnsiTheme="minorEastAsia" w:eastAsiaTheme="minorEastAsia" w:cstheme="minorEastAsia"/>
                <w:bCs/>
                <w:color w:val="auto"/>
                <w:sz w:val="24"/>
              </w:rPr>
            </w:pPr>
          </w:p>
        </w:tc>
      </w:tr>
      <w:tr w14:paraId="1AAB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A3C99D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5487" w:type="dxa"/>
            <w:vAlign w:val="top"/>
          </w:tcPr>
          <w:p w14:paraId="0B3ECCC0">
            <w:pPr>
              <w:numPr>
                <w:ilvl w:val="0"/>
                <w:numId w:val="0"/>
              </w:numPr>
              <w:tabs>
                <w:tab w:val="left" w:pos="312"/>
              </w:tabs>
              <w:spacing w:before="0" w:beforeAutospacing="0" w:after="0" w:afterAutospacing="0" w:line="36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在测绘、地理信息、</w:t>
            </w:r>
            <w:r>
              <w:rPr>
                <w:rFonts w:hint="eastAsia" w:asciiTheme="minorEastAsia" w:hAnsiTheme="minorEastAsia" w:eastAsiaTheme="minorEastAsia" w:cstheme="minorEastAsia"/>
                <w:color w:val="auto"/>
                <w:kern w:val="2"/>
                <w:sz w:val="24"/>
                <w:szCs w:val="24"/>
                <w:highlight w:val="none"/>
              </w:rPr>
              <w:t>三维数据</w:t>
            </w:r>
            <w:r>
              <w:rPr>
                <w:rFonts w:hint="eastAsia" w:asciiTheme="minorEastAsia" w:hAnsiTheme="minorEastAsia" w:eastAsiaTheme="minorEastAsia" w:cstheme="minorEastAsia"/>
                <w:color w:val="auto"/>
                <w:kern w:val="2"/>
                <w:sz w:val="24"/>
                <w:szCs w:val="24"/>
                <w:highlight w:val="none"/>
                <w:lang w:eastAsia="zh-CN"/>
              </w:rPr>
              <w:t>处理</w:t>
            </w:r>
            <w:r>
              <w:rPr>
                <w:rFonts w:hint="eastAsia" w:asciiTheme="minorEastAsia" w:hAnsiTheme="minorEastAsia" w:eastAsiaTheme="minorEastAsia" w:cstheme="minorEastAsia"/>
                <w:color w:val="auto"/>
                <w:kern w:val="2"/>
                <w:sz w:val="24"/>
                <w:szCs w:val="24"/>
                <w:highlight w:val="none"/>
              </w:rPr>
              <w:t>等方面</w:t>
            </w:r>
            <w:r>
              <w:rPr>
                <w:rFonts w:hint="eastAsia" w:asciiTheme="minorEastAsia" w:hAnsiTheme="minorEastAsia" w:eastAsiaTheme="minorEastAsia" w:cstheme="minorEastAsia"/>
                <w:color w:val="auto"/>
                <w:kern w:val="2"/>
                <w:sz w:val="24"/>
                <w:szCs w:val="24"/>
                <w:highlight w:val="none"/>
                <w:lang w:eastAsia="zh-CN"/>
              </w:rPr>
              <w:t>有较强的技术能力，具有自主研发专业</w:t>
            </w:r>
            <w:r>
              <w:rPr>
                <w:rFonts w:hint="eastAsia" w:asciiTheme="minorEastAsia" w:hAnsiTheme="minorEastAsia" w:eastAsiaTheme="minorEastAsia" w:cstheme="minorEastAsia"/>
                <w:color w:val="auto"/>
                <w:kern w:val="2"/>
                <w:sz w:val="24"/>
                <w:szCs w:val="24"/>
                <w:highlight w:val="none"/>
              </w:rPr>
              <w:t>软件著作权</w:t>
            </w:r>
            <w:r>
              <w:rPr>
                <w:rFonts w:hint="eastAsia" w:asciiTheme="minorEastAsia" w:hAnsiTheme="minorEastAsia" w:eastAsiaTheme="minorEastAsia" w:cstheme="minorEastAsia"/>
                <w:color w:val="auto"/>
                <w:kern w:val="2"/>
                <w:sz w:val="24"/>
                <w:szCs w:val="24"/>
                <w:highlight w:val="none"/>
                <w:lang w:eastAsia="zh-CN"/>
              </w:rPr>
              <w:t>或专利证书</w:t>
            </w:r>
            <w:r>
              <w:rPr>
                <w:rFonts w:hint="eastAsia" w:asciiTheme="minorEastAsia" w:hAnsiTheme="minorEastAsia" w:eastAsiaTheme="minorEastAsia" w:cstheme="minorEastAsia"/>
                <w:color w:val="auto"/>
                <w:kern w:val="2"/>
                <w:sz w:val="24"/>
                <w:szCs w:val="24"/>
                <w:highlight w:val="none"/>
              </w:rPr>
              <w:t>的，每个得</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分，最高得</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分。</w:t>
            </w:r>
          </w:p>
          <w:p w14:paraId="43373B61">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kern w:val="2"/>
                <w:sz w:val="24"/>
                <w:szCs w:val="24"/>
                <w:highlight w:val="none"/>
              </w:rPr>
              <w:t>注：投标文件中须提供著作权证书</w:t>
            </w:r>
            <w:r>
              <w:rPr>
                <w:rFonts w:hint="eastAsia" w:asciiTheme="minorEastAsia" w:hAnsiTheme="minorEastAsia" w:eastAsiaTheme="minorEastAsia" w:cstheme="minorEastAsia"/>
                <w:b/>
                <w:bCs/>
                <w:color w:val="auto"/>
                <w:kern w:val="2"/>
                <w:sz w:val="24"/>
                <w:szCs w:val="24"/>
                <w:highlight w:val="none"/>
                <w:lang w:eastAsia="zh-CN"/>
              </w:rPr>
              <w:t>、专利证书</w:t>
            </w:r>
            <w:r>
              <w:rPr>
                <w:rFonts w:hint="eastAsia" w:asciiTheme="minorEastAsia" w:hAnsiTheme="minorEastAsia" w:eastAsiaTheme="minorEastAsia" w:cstheme="minorEastAsia"/>
                <w:b/>
                <w:bCs/>
                <w:color w:val="auto"/>
                <w:kern w:val="2"/>
                <w:sz w:val="24"/>
                <w:szCs w:val="24"/>
                <w:highlight w:val="none"/>
              </w:rPr>
              <w:t>原件扫描件，并加盖单位公章，未提供不得分。</w:t>
            </w:r>
          </w:p>
        </w:tc>
        <w:tc>
          <w:tcPr>
            <w:tcW w:w="575" w:type="dxa"/>
            <w:vAlign w:val="center"/>
          </w:tcPr>
          <w:p w14:paraId="4EF0357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738" w:type="dxa"/>
            <w:vAlign w:val="center"/>
          </w:tcPr>
          <w:p w14:paraId="72060EC5">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178FE367">
            <w:pPr>
              <w:snapToGrid w:val="0"/>
              <w:spacing w:line="360" w:lineRule="auto"/>
              <w:jc w:val="center"/>
              <w:rPr>
                <w:rFonts w:hint="eastAsia" w:asciiTheme="minorEastAsia" w:hAnsiTheme="minorEastAsia" w:eastAsiaTheme="minorEastAsia" w:cstheme="minorEastAsia"/>
                <w:bCs/>
                <w:color w:val="auto"/>
                <w:sz w:val="24"/>
              </w:rPr>
            </w:pPr>
          </w:p>
        </w:tc>
      </w:tr>
      <w:tr w14:paraId="0A69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FC8694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5487" w:type="dxa"/>
            <w:vAlign w:val="top"/>
          </w:tcPr>
          <w:p w14:paraId="240D92BE">
            <w:pPr>
              <w:tabs>
                <w:tab w:val="left" w:pos="312"/>
              </w:tabs>
              <w:spacing w:line="360" w:lineRule="exact"/>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自20</w:t>
            </w:r>
            <w:r>
              <w:rPr>
                <w:rFonts w:hint="eastAsia" w:asciiTheme="minorEastAsia" w:hAnsiTheme="minorEastAsia" w:eastAsiaTheme="minorEastAsia" w:cstheme="minorEastAsia"/>
                <w:color w:val="auto"/>
                <w:sz w:val="24"/>
                <w:szCs w:val="24"/>
                <w:shd w:val="clear" w:color="auto" w:fill="auto"/>
                <w:lang w:val="en-US" w:eastAsia="zh-CN"/>
              </w:rPr>
              <w:t>2</w:t>
            </w:r>
            <w:r>
              <w:rPr>
                <w:rFonts w:hint="default" w:asciiTheme="minorEastAsia" w:hAnsiTheme="minorEastAsia" w:eastAsiaTheme="minorEastAsia" w:cstheme="minorEastAsia"/>
                <w:color w:val="auto"/>
                <w:sz w:val="24"/>
                <w:szCs w:val="24"/>
                <w:shd w:val="clear" w:color="auto" w:fill="auto"/>
                <w:lang w:eastAsia="zh-CN"/>
              </w:rPr>
              <w:t>3</w:t>
            </w:r>
            <w:r>
              <w:rPr>
                <w:rFonts w:hint="eastAsia" w:asciiTheme="minorEastAsia" w:hAnsiTheme="minorEastAsia" w:eastAsiaTheme="minorEastAsia" w:cstheme="minorEastAsia"/>
                <w:color w:val="auto"/>
                <w:sz w:val="24"/>
                <w:szCs w:val="24"/>
                <w:shd w:val="clear" w:color="auto" w:fill="auto"/>
              </w:rPr>
              <w:t>年1月1日以来，承担的测绘、地理信息类项目成果获得省级及以上</w:t>
            </w:r>
            <w:r>
              <w:rPr>
                <w:rFonts w:hint="eastAsia" w:asciiTheme="minorEastAsia" w:hAnsiTheme="minorEastAsia" w:eastAsiaTheme="minorEastAsia" w:cstheme="minorEastAsia"/>
                <w:bCs/>
                <w:color w:val="auto"/>
                <w:sz w:val="24"/>
                <w:shd w:val="clear" w:color="auto" w:fill="auto"/>
              </w:rPr>
              <w:t>政府部门、学会、协会等颁发的荣誉（奖项）的</w:t>
            </w:r>
            <w:r>
              <w:rPr>
                <w:rFonts w:hint="eastAsia" w:asciiTheme="minorEastAsia" w:hAnsiTheme="minorEastAsia" w:eastAsiaTheme="minorEastAsia" w:cstheme="minorEastAsia"/>
                <w:bCs/>
                <w:color w:val="auto"/>
                <w:sz w:val="24"/>
                <w:shd w:val="clear" w:color="auto" w:fill="auto"/>
                <w:lang w:eastAsia="zh-CN"/>
              </w:rPr>
              <w:t>，</w:t>
            </w:r>
            <w:r>
              <w:rPr>
                <w:rFonts w:hint="eastAsia" w:asciiTheme="minorEastAsia" w:hAnsiTheme="minorEastAsia" w:eastAsiaTheme="minorEastAsia" w:cstheme="minorEastAsia"/>
                <w:bCs/>
                <w:color w:val="auto"/>
                <w:sz w:val="24"/>
                <w:shd w:val="clear" w:color="auto" w:fill="auto"/>
              </w:rPr>
              <w:t>有一个</w:t>
            </w:r>
            <w:r>
              <w:rPr>
                <w:rFonts w:hint="eastAsia" w:asciiTheme="minorEastAsia" w:hAnsiTheme="minorEastAsia" w:eastAsiaTheme="minorEastAsia" w:cstheme="minorEastAsia"/>
                <w:bCs/>
                <w:color w:val="auto"/>
                <w:sz w:val="24"/>
                <w:shd w:val="clear" w:color="auto" w:fill="auto"/>
                <w:lang w:eastAsia="zh-CN"/>
              </w:rPr>
              <w:t>得</w:t>
            </w:r>
            <w:r>
              <w:rPr>
                <w:rFonts w:hint="eastAsia" w:asciiTheme="minorEastAsia" w:hAnsiTheme="minorEastAsia" w:eastAsiaTheme="minorEastAsia" w:cstheme="minorEastAsia"/>
                <w:bCs/>
                <w:color w:val="auto"/>
                <w:sz w:val="24"/>
                <w:shd w:val="clear" w:color="auto" w:fill="auto"/>
                <w:lang w:val="en-US" w:eastAsia="zh-CN"/>
              </w:rPr>
              <w:t>1分</w:t>
            </w:r>
            <w:r>
              <w:rPr>
                <w:rFonts w:hint="eastAsia" w:asciiTheme="minorEastAsia" w:hAnsiTheme="minorEastAsia" w:eastAsiaTheme="minorEastAsia" w:cstheme="minorEastAsia"/>
                <w:bCs/>
                <w:color w:val="auto"/>
                <w:sz w:val="24"/>
                <w:shd w:val="clear" w:color="auto" w:fill="auto"/>
              </w:rPr>
              <w:t>；</w:t>
            </w:r>
            <w:r>
              <w:rPr>
                <w:rFonts w:hint="eastAsia" w:asciiTheme="minorEastAsia" w:hAnsiTheme="minorEastAsia" w:eastAsiaTheme="minorEastAsia" w:cstheme="minorEastAsia"/>
                <w:bCs/>
                <w:color w:val="auto"/>
                <w:sz w:val="24"/>
                <w:shd w:val="clear" w:color="auto" w:fill="auto"/>
                <w:lang w:val="en-US" w:eastAsia="zh-CN"/>
              </w:rPr>
              <w:t>省</w:t>
            </w:r>
            <w:r>
              <w:rPr>
                <w:rFonts w:hint="eastAsia" w:asciiTheme="minorEastAsia" w:hAnsiTheme="minorEastAsia" w:eastAsiaTheme="minorEastAsia" w:cstheme="minorEastAsia"/>
                <w:bCs/>
                <w:color w:val="auto"/>
                <w:sz w:val="24"/>
                <w:shd w:val="clear" w:color="auto" w:fill="auto"/>
              </w:rPr>
              <w:t>级</w:t>
            </w:r>
            <w:r>
              <w:rPr>
                <w:rFonts w:hint="eastAsia" w:asciiTheme="minorEastAsia" w:hAnsiTheme="minorEastAsia" w:eastAsiaTheme="minorEastAsia" w:cstheme="minorEastAsia"/>
                <w:color w:val="auto"/>
                <w:sz w:val="24"/>
                <w:szCs w:val="24"/>
                <w:shd w:val="clear" w:color="auto" w:fill="auto"/>
              </w:rPr>
              <w:t>及以上</w:t>
            </w:r>
            <w:r>
              <w:rPr>
                <w:rFonts w:hint="eastAsia" w:asciiTheme="minorEastAsia" w:hAnsiTheme="minorEastAsia" w:eastAsiaTheme="minorEastAsia" w:cstheme="minorEastAsia"/>
                <w:bCs/>
                <w:color w:val="auto"/>
                <w:sz w:val="24"/>
                <w:shd w:val="clear" w:color="auto" w:fill="auto"/>
              </w:rPr>
              <w:t>科技进步奖</w:t>
            </w:r>
            <w:r>
              <w:rPr>
                <w:rFonts w:hint="eastAsia" w:asciiTheme="minorEastAsia" w:hAnsiTheme="minorEastAsia" w:eastAsiaTheme="minorEastAsia" w:cstheme="minorEastAsia"/>
                <w:bCs/>
                <w:color w:val="auto"/>
                <w:sz w:val="24"/>
                <w:shd w:val="clear" w:color="auto" w:fill="auto"/>
                <w:lang w:val="en-US" w:eastAsia="zh-CN"/>
              </w:rPr>
              <w:t>或</w:t>
            </w:r>
            <w:r>
              <w:rPr>
                <w:rFonts w:hint="eastAsia" w:asciiTheme="minorEastAsia" w:hAnsiTheme="minorEastAsia" w:eastAsiaTheme="minorEastAsia" w:cstheme="minorEastAsia"/>
                <w:bCs/>
                <w:color w:val="auto"/>
                <w:sz w:val="24"/>
                <w:shd w:val="clear" w:color="auto" w:fill="auto"/>
              </w:rPr>
              <w:t>测绘地理信息优秀工程奖项有一个得</w:t>
            </w:r>
            <w:r>
              <w:rPr>
                <w:rFonts w:hint="eastAsia" w:asciiTheme="minorEastAsia" w:hAnsiTheme="minorEastAsia" w:eastAsiaTheme="minorEastAsia" w:cstheme="minorEastAsia"/>
                <w:bCs/>
                <w:color w:val="auto"/>
                <w:sz w:val="24"/>
                <w:shd w:val="clear" w:color="auto" w:fill="auto"/>
                <w:lang w:val="en-US" w:eastAsia="zh-CN"/>
              </w:rPr>
              <w:t>1</w:t>
            </w:r>
            <w:r>
              <w:rPr>
                <w:rFonts w:hint="eastAsia" w:asciiTheme="minorEastAsia" w:hAnsiTheme="minorEastAsia" w:eastAsiaTheme="minorEastAsia" w:cstheme="minorEastAsia"/>
                <w:bCs/>
                <w:color w:val="auto"/>
                <w:sz w:val="24"/>
                <w:shd w:val="clear" w:color="auto" w:fill="auto"/>
              </w:rPr>
              <w:t>分。本项</w:t>
            </w:r>
            <w:r>
              <w:rPr>
                <w:rFonts w:hint="eastAsia" w:asciiTheme="minorEastAsia" w:hAnsiTheme="minorEastAsia" w:eastAsiaTheme="minorEastAsia" w:cstheme="minorEastAsia"/>
                <w:color w:val="auto"/>
                <w:sz w:val="24"/>
                <w:szCs w:val="24"/>
                <w:shd w:val="clear" w:color="auto" w:fill="auto"/>
              </w:rPr>
              <w:t>最高得</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分；</w:t>
            </w:r>
          </w:p>
          <w:p w14:paraId="51A03440">
            <w:pPr>
              <w:pStyle w:val="2"/>
              <w:widowControl w:val="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shd w:val="clear" w:color="auto" w:fill="auto"/>
              </w:rPr>
              <w:t>注：投标文件中须提供奖项复印件，并加盖单位公章，未提供不得分。</w:t>
            </w:r>
          </w:p>
        </w:tc>
        <w:tc>
          <w:tcPr>
            <w:tcW w:w="575" w:type="dxa"/>
            <w:vAlign w:val="center"/>
          </w:tcPr>
          <w:p w14:paraId="69CF244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738" w:type="dxa"/>
            <w:vAlign w:val="center"/>
          </w:tcPr>
          <w:p w14:paraId="2A662B14">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35F24F86">
            <w:pPr>
              <w:snapToGrid w:val="0"/>
              <w:spacing w:line="360" w:lineRule="auto"/>
              <w:jc w:val="center"/>
              <w:rPr>
                <w:rFonts w:hint="eastAsia" w:asciiTheme="minorEastAsia" w:hAnsiTheme="minorEastAsia" w:eastAsiaTheme="minorEastAsia" w:cstheme="minorEastAsia"/>
                <w:bCs/>
                <w:color w:val="auto"/>
                <w:sz w:val="24"/>
              </w:rPr>
            </w:pPr>
          </w:p>
        </w:tc>
      </w:tr>
      <w:tr w14:paraId="1C80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C2AE46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5487" w:type="dxa"/>
            <w:vAlign w:val="top"/>
          </w:tcPr>
          <w:p w14:paraId="1BE9835E">
            <w:pPr>
              <w:snapToGrid w:val="0"/>
              <w:spacing w:before="0" w:beforeAutospacing="0" w:after="0" w:afterAutospacing="0" w:line="276" w:lineRule="auto"/>
              <w:ind w:left="0" w:right="0"/>
              <w:jc w:val="left"/>
              <w:rPr>
                <w:rFonts w:hint="eastAsia" w:asciiTheme="minorEastAsia" w:hAnsiTheme="minorEastAsia" w:eastAsiaTheme="minorEastAsia" w:cstheme="minorEastAsia"/>
                <w:bCs/>
                <w:color w:val="auto"/>
                <w:kern w:val="2"/>
                <w:sz w:val="24"/>
                <w:szCs w:val="22"/>
                <w:lang w:val="en-US" w:eastAsia="zh-CN"/>
              </w:rPr>
            </w:pPr>
            <w:r>
              <w:rPr>
                <w:rFonts w:hint="eastAsia" w:asciiTheme="minorEastAsia" w:hAnsiTheme="minorEastAsia" w:eastAsiaTheme="minorEastAsia" w:cstheme="minorEastAsia"/>
                <w:bCs/>
                <w:color w:val="auto"/>
                <w:kern w:val="2"/>
                <w:sz w:val="24"/>
                <w:szCs w:val="22"/>
                <w:lang w:val="en-US" w:eastAsia="zh-CN"/>
              </w:rPr>
              <w:t>202</w:t>
            </w:r>
            <w:r>
              <w:rPr>
                <w:rFonts w:hint="default" w:asciiTheme="minorEastAsia" w:hAnsiTheme="minorEastAsia" w:eastAsiaTheme="minorEastAsia" w:cstheme="minorEastAsia"/>
                <w:bCs/>
                <w:color w:val="auto"/>
                <w:kern w:val="2"/>
                <w:sz w:val="24"/>
                <w:szCs w:val="22"/>
                <w:lang w:eastAsia="zh-CN"/>
              </w:rPr>
              <w:t>3</w:t>
            </w:r>
            <w:r>
              <w:rPr>
                <w:rFonts w:hint="eastAsia" w:asciiTheme="minorEastAsia" w:hAnsiTheme="minorEastAsia" w:eastAsiaTheme="minorEastAsia" w:cstheme="minorEastAsia"/>
                <w:bCs/>
                <w:color w:val="auto"/>
                <w:kern w:val="2"/>
                <w:sz w:val="24"/>
                <w:szCs w:val="22"/>
                <w:lang w:val="en-US" w:eastAsia="zh-CN"/>
              </w:rPr>
              <w:t>年1月1日以来，投标人承担的基础测绘项目（如1：500或1：2000基础地形图测绘、倾斜摄影等），</w:t>
            </w:r>
            <w:r>
              <w:rPr>
                <w:rFonts w:hint="eastAsia" w:asciiTheme="minorEastAsia" w:hAnsiTheme="minorEastAsia" w:eastAsiaTheme="minorEastAsia" w:cstheme="minorEastAsia"/>
                <w:bCs/>
                <w:color w:val="auto"/>
                <w:sz w:val="24"/>
                <w:shd w:val="clear" w:color="auto" w:fill="auto"/>
              </w:rPr>
              <w:t>有一个</w:t>
            </w:r>
            <w:r>
              <w:rPr>
                <w:rFonts w:hint="eastAsia" w:asciiTheme="minorEastAsia" w:hAnsiTheme="minorEastAsia" w:eastAsiaTheme="minorEastAsia" w:cstheme="minorEastAsia"/>
                <w:bCs/>
                <w:color w:val="auto"/>
                <w:kern w:val="2"/>
                <w:sz w:val="24"/>
                <w:szCs w:val="22"/>
                <w:lang w:val="en-US" w:eastAsia="zh-CN"/>
              </w:rPr>
              <w:t>得1分，满分1分。</w:t>
            </w:r>
          </w:p>
          <w:p w14:paraId="21544221">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kern w:val="0"/>
                <w:sz w:val="24"/>
                <w:szCs w:val="24"/>
                <w:shd w:val="clear" w:color="auto" w:fill="auto"/>
                <w:lang w:val="zh-CN" w:eastAsia="zh-CN" w:bidi="ar-SA"/>
              </w:rPr>
              <w:t>注：</w:t>
            </w:r>
            <w:r>
              <w:rPr>
                <w:rFonts w:hint="eastAsia" w:asciiTheme="minorEastAsia" w:hAnsiTheme="minorEastAsia" w:eastAsiaTheme="minorEastAsia" w:cstheme="minorEastAsia"/>
                <w:b/>
                <w:bCs/>
                <w:color w:val="auto"/>
                <w:kern w:val="0"/>
                <w:sz w:val="24"/>
                <w:szCs w:val="24"/>
                <w:shd w:val="clear" w:color="auto" w:fill="auto"/>
                <w:lang w:val="en-US" w:eastAsia="zh-CN" w:bidi="ar-SA"/>
              </w:rPr>
              <w:t>需提供合同，未提供的不得分。</w:t>
            </w:r>
          </w:p>
        </w:tc>
        <w:tc>
          <w:tcPr>
            <w:tcW w:w="575" w:type="dxa"/>
            <w:vAlign w:val="center"/>
          </w:tcPr>
          <w:p w14:paraId="2744193B">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738" w:type="dxa"/>
            <w:vAlign w:val="center"/>
          </w:tcPr>
          <w:p w14:paraId="2151722A">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721749C1">
            <w:pPr>
              <w:snapToGrid w:val="0"/>
              <w:spacing w:line="360" w:lineRule="auto"/>
              <w:jc w:val="center"/>
              <w:rPr>
                <w:rFonts w:hint="eastAsia" w:asciiTheme="minorEastAsia" w:hAnsiTheme="minorEastAsia" w:eastAsiaTheme="minorEastAsia" w:cstheme="minorEastAsia"/>
                <w:bCs/>
                <w:color w:val="auto"/>
                <w:sz w:val="24"/>
              </w:rPr>
            </w:pPr>
          </w:p>
        </w:tc>
      </w:tr>
      <w:tr w14:paraId="19C9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C9EDD4A">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5487" w:type="dxa"/>
            <w:vAlign w:val="top"/>
          </w:tcPr>
          <w:p w14:paraId="596CF0DF">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投标方案的基本方法、技术指标与需求的吻合程度和偏差情况：</w:t>
            </w:r>
          </w:p>
          <w:p w14:paraId="0A682F0C">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地形图变化监测方案，包括对地形图变化监测方案和技术路线的审查，评定是否能够满足招标需求要求，以及成熟度、准确性、执行效率进行打分，能够满足招标需求要求，成熟度、准确性、执行效率强的得3分，基本能够满足招标需求要求，成熟度、准确性、执行效率一般的得1.5分；无法满足招标需求要求，成熟度、准确性、执行效率差的得0分；</w:t>
            </w:r>
          </w:p>
          <w:p w14:paraId="0DBC17D1">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地形图更新修测方案，包括对地形图更新修测方法和技术路线的审查进行打分，能够满足招标需求要求，成熟度、准确性、执行效率强的得3分，基本能够满足招标需求要求，成熟度、准确性、执行效率一般的得1.5分；无法满足招标需求要求，成熟度、准确性、执行效率差的得0分；</w:t>
            </w:r>
          </w:p>
          <w:p w14:paraId="182154CE">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2"/>
                <w:sz w:val="24"/>
                <w:szCs w:val="24"/>
                <w:highlight w:val="none"/>
                <w:lang w:val="en-US" w:eastAsia="zh-CN"/>
              </w:rPr>
              <w:t>（3）数据缩编或数据建库方案，包括对数据缩编或数据建库流程和技术路线的审查，评定是否能够满足招标需求要求，以及成熟度、准确性、执行效率进行打分，能够满足招标需求要求，成熟度、准确性、执行效率强的得3分，基本能够满足招标需求要求，成熟度、准确性、执行效率一般的得1.5分；无法满足招标需求要求，成熟度、准确性、执行效率差的得0分；</w:t>
            </w:r>
          </w:p>
        </w:tc>
        <w:tc>
          <w:tcPr>
            <w:tcW w:w="575" w:type="dxa"/>
            <w:vAlign w:val="center"/>
          </w:tcPr>
          <w:p w14:paraId="0BAE4C77">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738" w:type="dxa"/>
            <w:vAlign w:val="center"/>
          </w:tcPr>
          <w:p w14:paraId="3593DBCE">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vAlign w:val="center"/>
          </w:tcPr>
          <w:p w14:paraId="1C391D3D">
            <w:pPr>
              <w:snapToGrid w:val="0"/>
              <w:spacing w:line="360" w:lineRule="auto"/>
              <w:jc w:val="center"/>
              <w:rPr>
                <w:rFonts w:hint="eastAsia" w:asciiTheme="minorEastAsia" w:hAnsiTheme="minorEastAsia" w:eastAsiaTheme="minorEastAsia" w:cstheme="minorEastAsia"/>
                <w:bCs/>
                <w:color w:val="auto"/>
                <w:sz w:val="24"/>
              </w:rPr>
            </w:pPr>
          </w:p>
        </w:tc>
      </w:tr>
      <w:tr w14:paraId="24EE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61E82E6">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5487" w:type="dxa"/>
            <w:vAlign w:val="top"/>
          </w:tcPr>
          <w:p w14:paraId="4D5186F9">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kern w:val="0"/>
                <w:sz w:val="24"/>
                <w:szCs w:val="24"/>
                <w:lang w:val="en-US" w:eastAsia="zh-CN"/>
              </w:rPr>
              <w:t>技术方案对基础地理信息</w:t>
            </w:r>
            <w:r>
              <w:rPr>
                <w:rFonts w:hint="eastAsia" w:asciiTheme="minorEastAsia" w:hAnsiTheme="minorEastAsia" w:eastAsiaTheme="minorEastAsia" w:cstheme="minorEastAsia"/>
                <w:snapToGrid w:val="0"/>
                <w:color w:val="auto"/>
                <w:kern w:val="0"/>
                <w:sz w:val="24"/>
                <w:szCs w:val="24"/>
              </w:rPr>
              <w:t>更新数据</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需求分析准确到位，实施方法（</w:t>
            </w:r>
            <w:r>
              <w:rPr>
                <w:rFonts w:hint="eastAsia" w:asciiTheme="minorEastAsia" w:hAnsiTheme="minorEastAsia" w:eastAsiaTheme="minorEastAsia" w:cstheme="minorEastAsia"/>
                <w:bCs/>
                <w:snapToGrid w:val="0"/>
                <w:color w:val="auto"/>
                <w:kern w:val="0"/>
                <w:sz w:val="24"/>
                <w:szCs w:val="24"/>
              </w:rPr>
              <w:t>技术指标结构完整，实施步骤清晰，技术手段和作业方法等</w:t>
            </w:r>
            <w:r>
              <w:rPr>
                <w:rFonts w:hint="eastAsia" w:asciiTheme="minorEastAsia" w:hAnsiTheme="minorEastAsia" w:eastAsiaTheme="minorEastAsia" w:cstheme="minorEastAsia"/>
                <w:snapToGrid w:val="0"/>
                <w:color w:val="auto"/>
                <w:kern w:val="0"/>
                <w:sz w:val="24"/>
                <w:szCs w:val="24"/>
              </w:rPr>
              <w:t>）针对性强，科学合理</w:t>
            </w:r>
            <w:r>
              <w:rPr>
                <w:rFonts w:hint="eastAsia" w:asciiTheme="minorEastAsia" w:hAnsiTheme="minorEastAsia" w:eastAsiaTheme="minorEastAsia" w:cstheme="minorEastAsia"/>
                <w:snapToGrid w:val="0"/>
                <w:color w:val="auto"/>
                <w:kern w:val="0"/>
                <w:sz w:val="24"/>
                <w:szCs w:val="24"/>
                <w:lang w:val="en-US" w:eastAsia="zh-CN"/>
              </w:rPr>
              <w:t>的</w:t>
            </w:r>
            <w:r>
              <w:rPr>
                <w:rFonts w:hint="eastAsia" w:asciiTheme="minorEastAsia" w:hAnsiTheme="minorEastAsia" w:eastAsiaTheme="minorEastAsia" w:cstheme="minorEastAsia"/>
                <w:snapToGrid w:val="0"/>
                <w:color w:val="auto"/>
                <w:kern w:val="0"/>
                <w:sz w:val="24"/>
                <w:szCs w:val="24"/>
              </w:rPr>
              <w:t>得</w:t>
            </w:r>
            <w:r>
              <w:rPr>
                <w:rFonts w:hint="eastAsia" w:asciiTheme="minorEastAsia" w:hAnsiTheme="minorEastAsia" w:eastAsiaTheme="minorEastAsia" w:cstheme="minorEastAsia"/>
                <w:snapToGrid w:val="0"/>
                <w:color w:val="auto"/>
                <w:kern w:val="0"/>
                <w:sz w:val="24"/>
                <w:szCs w:val="24"/>
                <w:lang w:val="en-US" w:eastAsia="zh-CN"/>
              </w:rPr>
              <w:t>5</w:t>
            </w:r>
            <w:r>
              <w:rPr>
                <w:rFonts w:hint="eastAsia" w:asciiTheme="minorEastAsia" w:hAnsiTheme="minorEastAsia" w:eastAsiaTheme="minorEastAsia" w:cstheme="minorEastAsia"/>
                <w:snapToGrid w:val="0"/>
                <w:color w:val="auto"/>
                <w:kern w:val="0"/>
                <w:sz w:val="24"/>
                <w:szCs w:val="24"/>
              </w:rPr>
              <w:t>分，需求分析基本准确，实施方法可落实</w:t>
            </w:r>
            <w:r>
              <w:rPr>
                <w:rFonts w:hint="eastAsia" w:asciiTheme="minorEastAsia" w:hAnsiTheme="minorEastAsia" w:eastAsiaTheme="minorEastAsia" w:cstheme="minorEastAsia"/>
                <w:snapToGrid w:val="0"/>
                <w:color w:val="auto"/>
                <w:kern w:val="0"/>
                <w:sz w:val="24"/>
                <w:szCs w:val="24"/>
                <w:lang w:val="en-US" w:eastAsia="zh-CN"/>
              </w:rPr>
              <w:t>的得3</w:t>
            </w:r>
            <w:r>
              <w:rPr>
                <w:rFonts w:hint="eastAsia" w:asciiTheme="minorEastAsia" w:hAnsiTheme="minorEastAsia" w:eastAsiaTheme="minorEastAsia" w:cstheme="minorEastAsia"/>
                <w:snapToGrid w:val="0"/>
                <w:color w:val="auto"/>
                <w:kern w:val="0"/>
                <w:sz w:val="24"/>
                <w:szCs w:val="24"/>
              </w:rPr>
              <w:t>分，需求分析</w:t>
            </w:r>
            <w:r>
              <w:rPr>
                <w:rFonts w:hint="eastAsia" w:asciiTheme="minorEastAsia" w:hAnsiTheme="minorEastAsia" w:eastAsiaTheme="minorEastAsia" w:cstheme="minorEastAsia"/>
                <w:snapToGrid w:val="0"/>
                <w:color w:val="auto"/>
                <w:kern w:val="0"/>
                <w:sz w:val="24"/>
                <w:szCs w:val="24"/>
                <w:lang w:val="en-US" w:eastAsia="zh-CN"/>
              </w:rPr>
              <w:t>一般</w:t>
            </w:r>
            <w:r>
              <w:rPr>
                <w:rFonts w:hint="eastAsia" w:asciiTheme="minorEastAsia" w:hAnsiTheme="minorEastAsia" w:eastAsiaTheme="minorEastAsia" w:cstheme="minorEastAsia"/>
                <w:snapToGrid w:val="0"/>
                <w:color w:val="auto"/>
                <w:kern w:val="0"/>
                <w:sz w:val="24"/>
                <w:szCs w:val="24"/>
              </w:rPr>
              <w:t>，实施方法不够全面可行</w:t>
            </w:r>
            <w:r>
              <w:rPr>
                <w:rFonts w:hint="eastAsia" w:asciiTheme="minorEastAsia" w:hAnsiTheme="minorEastAsia" w:eastAsiaTheme="minorEastAsia" w:cstheme="minorEastAsia"/>
                <w:snapToGrid w:val="0"/>
                <w:color w:val="auto"/>
                <w:kern w:val="0"/>
                <w:sz w:val="24"/>
                <w:szCs w:val="24"/>
                <w:lang w:val="en-US" w:eastAsia="zh-CN"/>
              </w:rPr>
              <w:t>的得2</w:t>
            </w:r>
            <w:r>
              <w:rPr>
                <w:rFonts w:hint="eastAsia" w:asciiTheme="minorEastAsia" w:hAnsiTheme="minorEastAsia" w:eastAsiaTheme="minorEastAsia" w:cstheme="minorEastAsia"/>
                <w:snapToGrid w:val="0"/>
                <w:color w:val="auto"/>
                <w:kern w:val="0"/>
                <w:sz w:val="24"/>
                <w:szCs w:val="24"/>
              </w:rPr>
              <w:t>分</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需求分析有明显偏差或错误，实施方法不够全面可行</w:t>
            </w:r>
            <w:r>
              <w:rPr>
                <w:rFonts w:hint="eastAsia" w:asciiTheme="minorEastAsia" w:hAnsiTheme="minorEastAsia" w:eastAsiaTheme="minorEastAsia" w:cstheme="minorEastAsia"/>
                <w:snapToGrid w:val="0"/>
                <w:color w:val="auto"/>
                <w:kern w:val="0"/>
                <w:sz w:val="24"/>
                <w:szCs w:val="24"/>
                <w:lang w:val="en-US" w:eastAsia="zh-CN"/>
              </w:rPr>
              <w:t>的得1</w:t>
            </w:r>
            <w:r>
              <w:rPr>
                <w:rFonts w:hint="eastAsia" w:asciiTheme="minorEastAsia" w:hAnsiTheme="minorEastAsia" w:eastAsiaTheme="minorEastAsia" w:cstheme="minorEastAsia"/>
                <w:snapToGrid w:val="0"/>
                <w:color w:val="auto"/>
                <w:kern w:val="0"/>
                <w:sz w:val="24"/>
                <w:szCs w:val="24"/>
              </w:rPr>
              <w:t>分</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需求分析有明显偏差或错误，实施方法不可行</w:t>
            </w:r>
            <w:r>
              <w:rPr>
                <w:rFonts w:hint="eastAsia" w:asciiTheme="minorEastAsia" w:hAnsiTheme="minorEastAsia" w:eastAsiaTheme="minorEastAsia" w:cstheme="minorEastAsia"/>
                <w:snapToGrid w:val="0"/>
                <w:color w:val="auto"/>
                <w:kern w:val="0"/>
                <w:sz w:val="24"/>
                <w:szCs w:val="24"/>
                <w:lang w:val="en-US" w:eastAsia="zh-CN"/>
              </w:rPr>
              <w:t>的得0</w:t>
            </w:r>
            <w:r>
              <w:rPr>
                <w:rFonts w:hint="eastAsia" w:asciiTheme="minorEastAsia" w:hAnsiTheme="minorEastAsia" w:eastAsiaTheme="minorEastAsia" w:cstheme="minorEastAsia"/>
                <w:snapToGrid w:val="0"/>
                <w:color w:val="auto"/>
                <w:kern w:val="0"/>
                <w:sz w:val="24"/>
                <w:szCs w:val="24"/>
              </w:rPr>
              <w:t>分。</w:t>
            </w:r>
          </w:p>
        </w:tc>
        <w:tc>
          <w:tcPr>
            <w:tcW w:w="575" w:type="dxa"/>
            <w:vAlign w:val="center"/>
          </w:tcPr>
          <w:p w14:paraId="1AE3ABA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535AE791">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vAlign w:val="center"/>
          </w:tcPr>
          <w:p w14:paraId="19F59905">
            <w:pPr>
              <w:snapToGrid w:val="0"/>
              <w:spacing w:line="360" w:lineRule="auto"/>
              <w:jc w:val="center"/>
              <w:rPr>
                <w:rFonts w:hint="eastAsia" w:asciiTheme="minorEastAsia" w:hAnsiTheme="minorEastAsia" w:eastAsiaTheme="minorEastAsia" w:cstheme="minorEastAsia"/>
                <w:bCs/>
                <w:color w:val="auto"/>
                <w:sz w:val="24"/>
              </w:rPr>
            </w:pPr>
          </w:p>
        </w:tc>
      </w:tr>
      <w:tr w14:paraId="420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A5DA31A">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5487" w:type="dxa"/>
            <w:vAlign w:val="center"/>
          </w:tcPr>
          <w:p w14:paraId="0A091C10">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2"/>
                <w:sz w:val="24"/>
                <w:szCs w:val="24"/>
              </w:rPr>
              <w:t>成果质量保障措施：</w:t>
            </w:r>
            <w:r>
              <w:rPr>
                <w:rFonts w:hint="eastAsia" w:asciiTheme="minorEastAsia" w:hAnsiTheme="minorEastAsia" w:eastAsiaTheme="minorEastAsia" w:cstheme="minorEastAsia"/>
                <w:snapToGrid w:val="0"/>
                <w:color w:val="auto"/>
                <w:kern w:val="0"/>
                <w:sz w:val="24"/>
                <w:szCs w:val="24"/>
                <w:highlight w:val="none"/>
              </w:rPr>
              <w:t>根据项目实施的质量保障措施的科学性、完善性、全面性进行</w:t>
            </w:r>
            <w:r>
              <w:rPr>
                <w:rFonts w:hint="eastAsia" w:asciiTheme="minorEastAsia" w:hAnsiTheme="minorEastAsia" w:eastAsiaTheme="minorEastAsia" w:cstheme="minorEastAsia"/>
                <w:snapToGrid w:val="0"/>
                <w:color w:val="auto"/>
                <w:kern w:val="0"/>
                <w:sz w:val="24"/>
                <w:szCs w:val="24"/>
                <w:highlight w:val="none"/>
                <w:lang w:val="en-US" w:eastAsia="zh-CN"/>
              </w:rPr>
              <w:t>打分，科学性、完善性、全面性强的得5分，科学性、完善性、全面性较强的得3分，科学性、完善性、全面性一般的得1分，科学性、完善性、全面性差的得0分。</w:t>
            </w:r>
          </w:p>
        </w:tc>
        <w:tc>
          <w:tcPr>
            <w:tcW w:w="575" w:type="dxa"/>
            <w:vAlign w:val="center"/>
          </w:tcPr>
          <w:p w14:paraId="16884886">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3FFC1AD9">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6E93844F">
            <w:pPr>
              <w:snapToGrid w:val="0"/>
              <w:spacing w:line="360" w:lineRule="auto"/>
              <w:jc w:val="center"/>
              <w:rPr>
                <w:rFonts w:hint="eastAsia" w:asciiTheme="minorEastAsia" w:hAnsiTheme="minorEastAsia" w:eastAsiaTheme="minorEastAsia" w:cstheme="minorEastAsia"/>
                <w:bCs/>
                <w:color w:val="auto"/>
                <w:sz w:val="24"/>
              </w:rPr>
            </w:pPr>
          </w:p>
        </w:tc>
      </w:tr>
      <w:tr w14:paraId="413D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8A5C4DB">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5487" w:type="dxa"/>
            <w:vAlign w:val="top"/>
          </w:tcPr>
          <w:p w14:paraId="322C31B7">
            <w:pPr>
              <w:snapToGrid w:val="0"/>
              <w:spacing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项目组织实施：根据项目</w:t>
            </w:r>
            <w:r>
              <w:rPr>
                <w:rFonts w:hint="eastAsia" w:asciiTheme="minorEastAsia" w:hAnsiTheme="minorEastAsia" w:eastAsiaTheme="minorEastAsia" w:cstheme="minorEastAsia"/>
                <w:color w:val="auto"/>
                <w:kern w:val="2"/>
                <w:sz w:val="24"/>
                <w:szCs w:val="24"/>
                <w:lang w:eastAsia="zh-CN"/>
              </w:rPr>
              <w:t>实施</w:t>
            </w:r>
            <w:r>
              <w:rPr>
                <w:rFonts w:hint="eastAsia" w:asciiTheme="minorEastAsia" w:hAnsiTheme="minorEastAsia" w:eastAsiaTheme="minorEastAsia" w:cstheme="minorEastAsia"/>
                <w:color w:val="auto"/>
                <w:kern w:val="2"/>
                <w:sz w:val="24"/>
                <w:szCs w:val="24"/>
              </w:rPr>
              <w:t>的</w:t>
            </w:r>
            <w:r>
              <w:rPr>
                <w:rFonts w:hint="eastAsia" w:asciiTheme="minorEastAsia" w:hAnsiTheme="minorEastAsia" w:eastAsiaTheme="minorEastAsia" w:cstheme="minorEastAsia"/>
                <w:color w:val="auto"/>
                <w:kern w:val="2"/>
                <w:sz w:val="24"/>
                <w:szCs w:val="24"/>
                <w:lang w:eastAsia="zh-CN"/>
              </w:rPr>
              <w:t>人员组织、管理架构、服务质量，以及对推进项目</w:t>
            </w:r>
            <w:r>
              <w:rPr>
                <w:rFonts w:hint="eastAsia" w:asciiTheme="minorEastAsia" w:hAnsiTheme="minorEastAsia" w:eastAsiaTheme="minorEastAsia" w:cstheme="minorEastAsia"/>
                <w:color w:val="auto"/>
                <w:kern w:val="2"/>
                <w:sz w:val="24"/>
                <w:szCs w:val="24"/>
              </w:rPr>
              <w:t>难点、重点等内容的合理性、可行性方面进行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tc>
        <w:tc>
          <w:tcPr>
            <w:tcW w:w="575" w:type="dxa"/>
            <w:vAlign w:val="center"/>
          </w:tcPr>
          <w:p w14:paraId="7C4C69A8">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5F99F8B2">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08CA5289">
            <w:pPr>
              <w:snapToGrid w:val="0"/>
              <w:spacing w:line="360" w:lineRule="auto"/>
              <w:jc w:val="center"/>
              <w:rPr>
                <w:rFonts w:hint="eastAsia" w:asciiTheme="minorEastAsia" w:hAnsiTheme="minorEastAsia" w:eastAsiaTheme="minorEastAsia" w:cstheme="minorEastAsia"/>
                <w:bCs/>
                <w:color w:val="auto"/>
                <w:sz w:val="24"/>
              </w:rPr>
            </w:pPr>
          </w:p>
        </w:tc>
      </w:tr>
      <w:tr w14:paraId="1E36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6C13D4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5487" w:type="dxa"/>
            <w:vAlign w:val="center"/>
          </w:tcPr>
          <w:p w14:paraId="357CF70E">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rPr>
              <w:t>项目进度方案及进度保障措施：</w:t>
            </w:r>
            <w:r>
              <w:rPr>
                <w:rFonts w:hint="eastAsia" w:asciiTheme="minorEastAsia" w:hAnsiTheme="minorEastAsia" w:eastAsiaTheme="minorEastAsia" w:cstheme="minorEastAsia"/>
                <w:snapToGrid w:val="0"/>
                <w:color w:val="auto"/>
                <w:kern w:val="0"/>
                <w:sz w:val="24"/>
                <w:szCs w:val="24"/>
                <w:highlight w:val="none"/>
              </w:rPr>
              <w:t>根据项目实施的进度计划及相应的进度保障措施</w:t>
            </w:r>
            <w:r>
              <w:rPr>
                <w:rFonts w:hint="eastAsia" w:asciiTheme="minorEastAsia" w:hAnsiTheme="minorEastAsia" w:eastAsiaTheme="minorEastAsia" w:cstheme="minorEastAsia"/>
                <w:snapToGrid w:val="0"/>
                <w:color w:val="auto"/>
                <w:kern w:val="0"/>
                <w:sz w:val="24"/>
                <w:szCs w:val="24"/>
                <w:highlight w:val="none"/>
                <w:lang w:val="en-US" w:eastAsia="zh-CN"/>
              </w:rPr>
              <w:t>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6D271DDA">
            <w:pPr>
              <w:pStyle w:val="2"/>
              <w:widowControl w:val="0"/>
              <w:jc w:val="both"/>
              <w:rPr>
                <w:rFonts w:hint="eastAsia" w:asciiTheme="minorEastAsia" w:hAnsiTheme="minorEastAsia" w:eastAsiaTheme="minorEastAsia" w:cstheme="minorEastAsia"/>
                <w:color w:val="auto"/>
              </w:rPr>
            </w:pPr>
          </w:p>
        </w:tc>
        <w:tc>
          <w:tcPr>
            <w:tcW w:w="575" w:type="dxa"/>
            <w:vAlign w:val="center"/>
          </w:tcPr>
          <w:p w14:paraId="376D5AD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0875112C">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37D64162">
            <w:pPr>
              <w:snapToGrid w:val="0"/>
              <w:spacing w:line="360" w:lineRule="auto"/>
              <w:jc w:val="center"/>
              <w:rPr>
                <w:rFonts w:hint="eastAsia" w:asciiTheme="minorEastAsia" w:hAnsiTheme="minorEastAsia" w:eastAsiaTheme="minorEastAsia" w:cstheme="minorEastAsia"/>
                <w:bCs/>
                <w:color w:val="auto"/>
                <w:sz w:val="24"/>
              </w:rPr>
            </w:pPr>
          </w:p>
        </w:tc>
      </w:tr>
      <w:tr w14:paraId="01B5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04D9CEB">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11</w:t>
            </w:r>
          </w:p>
        </w:tc>
        <w:tc>
          <w:tcPr>
            <w:tcW w:w="5487" w:type="dxa"/>
            <w:vAlign w:val="center"/>
          </w:tcPr>
          <w:p w14:paraId="0246D0AA">
            <w:pPr>
              <w:snapToGrid w:val="0"/>
              <w:spacing w:line="360" w:lineRule="auto"/>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安全保密措施：</w:t>
            </w:r>
            <w:r>
              <w:rPr>
                <w:rFonts w:hint="eastAsia" w:asciiTheme="minorEastAsia" w:hAnsiTheme="minorEastAsia" w:eastAsiaTheme="minorEastAsia" w:cstheme="minorEastAsia"/>
                <w:snapToGrid w:val="0"/>
                <w:color w:val="auto"/>
                <w:kern w:val="0"/>
                <w:sz w:val="24"/>
                <w:szCs w:val="24"/>
                <w:highlight w:val="none"/>
              </w:rPr>
              <w:t>根据投标供应商项目实施的安全措施及数据成果保密措施方面</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打分，完整性、合理性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tc>
        <w:tc>
          <w:tcPr>
            <w:tcW w:w="575" w:type="dxa"/>
            <w:vAlign w:val="center"/>
          </w:tcPr>
          <w:p w14:paraId="389BD26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06801FB6">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136EF6AD">
            <w:pPr>
              <w:snapToGrid w:val="0"/>
              <w:spacing w:line="360" w:lineRule="auto"/>
              <w:jc w:val="center"/>
              <w:rPr>
                <w:rFonts w:hint="eastAsia" w:asciiTheme="minorEastAsia" w:hAnsiTheme="minorEastAsia" w:eastAsiaTheme="minorEastAsia" w:cstheme="minorEastAsia"/>
                <w:bCs/>
                <w:color w:val="auto"/>
                <w:sz w:val="24"/>
              </w:rPr>
            </w:pPr>
          </w:p>
        </w:tc>
      </w:tr>
      <w:tr w14:paraId="6BFE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C3E344B">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12</w:t>
            </w:r>
          </w:p>
        </w:tc>
        <w:tc>
          <w:tcPr>
            <w:tcW w:w="5487" w:type="dxa"/>
            <w:vAlign w:val="center"/>
          </w:tcPr>
          <w:p w14:paraId="6335C18A">
            <w:pPr>
              <w:spacing w:before="0" w:beforeAutospacing="0" w:after="0" w:afterAutospacing="0" w:line="276" w:lineRule="auto"/>
              <w:ind w:left="0" w:right="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项目负责人具有测绘等相关专业</w:t>
            </w:r>
            <w:r>
              <w:rPr>
                <w:rFonts w:hint="eastAsia" w:asciiTheme="minorEastAsia" w:hAnsiTheme="minorEastAsia" w:eastAsiaTheme="minorEastAsia" w:cstheme="minorEastAsia"/>
                <w:color w:val="auto"/>
                <w:kern w:val="2"/>
                <w:sz w:val="24"/>
                <w:szCs w:val="24"/>
                <w:lang w:eastAsia="zh-CN"/>
              </w:rPr>
              <w:t>正</w:t>
            </w:r>
            <w:r>
              <w:rPr>
                <w:rFonts w:hint="eastAsia" w:asciiTheme="minorEastAsia" w:hAnsiTheme="minorEastAsia" w:eastAsiaTheme="minorEastAsia" w:cstheme="minorEastAsia"/>
                <w:color w:val="auto"/>
                <w:kern w:val="2"/>
                <w:sz w:val="24"/>
                <w:szCs w:val="24"/>
              </w:rPr>
              <w:t>高级技术职称的得2分，具有</w:t>
            </w:r>
            <w:r>
              <w:rPr>
                <w:rFonts w:hint="eastAsia" w:asciiTheme="minorEastAsia" w:hAnsiTheme="minorEastAsia" w:eastAsiaTheme="minorEastAsia" w:cstheme="minorEastAsia"/>
                <w:color w:val="auto"/>
                <w:kern w:val="2"/>
                <w:sz w:val="24"/>
                <w:szCs w:val="24"/>
                <w:lang w:eastAsia="zh-CN"/>
              </w:rPr>
              <w:t>副高级</w:t>
            </w:r>
            <w:r>
              <w:rPr>
                <w:rFonts w:hint="eastAsia" w:asciiTheme="minorEastAsia" w:hAnsiTheme="minorEastAsia" w:eastAsiaTheme="minorEastAsia" w:cstheme="minorEastAsia"/>
                <w:color w:val="auto"/>
                <w:kern w:val="2"/>
                <w:sz w:val="24"/>
                <w:szCs w:val="24"/>
              </w:rPr>
              <w:t>技术职称的得1分，且同</w:t>
            </w:r>
            <w:r>
              <w:rPr>
                <w:rFonts w:hint="eastAsia" w:asciiTheme="minorEastAsia" w:hAnsiTheme="minorEastAsia" w:eastAsiaTheme="minorEastAsia" w:cstheme="minorEastAsia"/>
                <w:color w:val="auto"/>
                <w:kern w:val="2"/>
                <w:sz w:val="24"/>
                <w:szCs w:val="24"/>
                <w:highlight w:val="none"/>
              </w:rPr>
              <w:t>时具有注册测绘师资</w:t>
            </w:r>
            <w:r>
              <w:rPr>
                <w:rFonts w:hint="eastAsia" w:asciiTheme="minorEastAsia" w:hAnsiTheme="minorEastAsia" w:eastAsiaTheme="minorEastAsia" w:cstheme="minorEastAsia"/>
                <w:color w:val="auto"/>
                <w:kern w:val="2"/>
                <w:sz w:val="24"/>
                <w:szCs w:val="24"/>
              </w:rPr>
              <w:t>格的加1分，最高</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分。</w:t>
            </w:r>
          </w:p>
          <w:p w14:paraId="4C29FE76">
            <w:pPr>
              <w:snapToGrid w:val="0"/>
              <w:spacing w:line="360" w:lineRule="auto"/>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提供相关职称、执业证书及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tc>
        <w:tc>
          <w:tcPr>
            <w:tcW w:w="575" w:type="dxa"/>
            <w:vAlign w:val="center"/>
          </w:tcPr>
          <w:p w14:paraId="2D7CBCF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1DE3F921">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38CA5A87">
            <w:pPr>
              <w:snapToGrid w:val="0"/>
              <w:spacing w:line="360" w:lineRule="auto"/>
              <w:jc w:val="center"/>
              <w:rPr>
                <w:rFonts w:hint="eastAsia" w:asciiTheme="minorEastAsia" w:hAnsiTheme="minorEastAsia" w:eastAsiaTheme="minorEastAsia" w:cstheme="minorEastAsia"/>
                <w:bCs/>
                <w:color w:val="auto"/>
                <w:sz w:val="24"/>
              </w:rPr>
            </w:pPr>
          </w:p>
        </w:tc>
      </w:tr>
      <w:tr w14:paraId="5DAC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B163CC4">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13</w:t>
            </w:r>
          </w:p>
        </w:tc>
        <w:tc>
          <w:tcPr>
            <w:tcW w:w="5487" w:type="dxa"/>
            <w:vAlign w:val="center"/>
          </w:tcPr>
          <w:p w14:paraId="1F11AC42">
            <w:pPr>
              <w:spacing w:before="0" w:beforeAutospacing="0" w:after="0" w:afterAutospacing="0" w:line="276" w:lineRule="auto"/>
              <w:ind w:left="0" w:right="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项目技术负责人</w:t>
            </w:r>
            <w:r>
              <w:rPr>
                <w:rFonts w:hint="eastAsia" w:asciiTheme="minorEastAsia" w:hAnsiTheme="minorEastAsia" w:eastAsiaTheme="minorEastAsia" w:cstheme="minorEastAsia"/>
                <w:color w:val="auto"/>
                <w:kern w:val="2"/>
                <w:sz w:val="24"/>
                <w:szCs w:val="24"/>
              </w:rPr>
              <w:t>具有测绘等相关专业</w:t>
            </w:r>
            <w:r>
              <w:rPr>
                <w:rFonts w:hint="eastAsia" w:asciiTheme="minorEastAsia" w:hAnsiTheme="minorEastAsia" w:eastAsiaTheme="minorEastAsia" w:cstheme="minorEastAsia"/>
                <w:color w:val="auto"/>
                <w:kern w:val="2"/>
                <w:sz w:val="24"/>
                <w:szCs w:val="24"/>
                <w:lang w:eastAsia="zh-CN"/>
              </w:rPr>
              <w:t>正</w:t>
            </w:r>
            <w:r>
              <w:rPr>
                <w:rFonts w:hint="eastAsia" w:asciiTheme="minorEastAsia" w:hAnsiTheme="minorEastAsia" w:eastAsiaTheme="minorEastAsia" w:cstheme="minorEastAsia"/>
                <w:color w:val="auto"/>
                <w:kern w:val="2"/>
                <w:sz w:val="24"/>
                <w:szCs w:val="24"/>
              </w:rPr>
              <w:t>高级技术职称的得2分，具有</w:t>
            </w:r>
            <w:r>
              <w:rPr>
                <w:rFonts w:hint="eastAsia" w:asciiTheme="minorEastAsia" w:hAnsiTheme="minorEastAsia" w:eastAsiaTheme="minorEastAsia" w:cstheme="minorEastAsia"/>
                <w:color w:val="auto"/>
                <w:kern w:val="2"/>
                <w:sz w:val="24"/>
                <w:szCs w:val="24"/>
                <w:lang w:eastAsia="zh-CN"/>
              </w:rPr>
              <w:t>副高级</w:t>
            </w:r>
            <w:r>
              <w:rPr>
                <w:rFonts w:hint="eastAsia" w:asciiTheme="minorEastAsia" w:hAnsiTheme="minorEastAsia" w:eastAsiaTheme="minorEastAsia" w:cstheme="minorEastAsia"/>
                <w:color w:val="auto"/>
                <w:kern w:val="2"/>
                <w:sz w:val="24"/>
                <w:szCs w:val="24"/>
              </w:rPr>
              <w:t>技术职称的得1分，同时具有注册测绘师资格的加1分，最高</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分。</w:t>
            </w:r>
          </w:p>
          <w:p w14:paraId="5E634F1D">
            <w:pPr>
              <w:snapToGrid w:val="0"/>
              <w:spacing w:line="360" w:lineRule="auto"/>
              <w:jc w:val="left"/>
              <w:rPr>
                <w:rFonts w:hint="eastAsia" w:asciiTheme="minorEastAsia" w:hAnsiTheme="minorEastAsia" w:eastAsiaTheme="minorEastAsia" w:cstheme="minorEastAsia"/>
                <w:b/>
                <w:color w:val="auto"/>
                <w:kern w:val="2"/>
                <w:sz w:val="24"/>
                <w:szCs w:val="24"/>
                <w:lang w:eastAsia="zh-CN"/>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提供相关职称、执业证书及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tc>
        <w:tc>
          <w:tcPr>
            <w:tcW w:w="575" w:type="dxa"/>
            <w:vAlign w:val="center"/>
          </w:tcPr>
          <w:p w14:paraId="2596A026">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73FFDB7D">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5117B992">
            <w:pPr>
              <w:snapToGrid w:val="0"/>
              <w:spacing w:line="360" w:lineRule="auto"/>
              <w:jc w:val="center"/>
              <w:rPr>
                <w:rFonts w:hint="eastAsia" w:asciiTheme="minorEastAsia" w:hAnsiTheme="minorEastAsia" w:eastAsiaTheme="minorEastAsia" w:cstheme="minorEastAsia"/>
                <w:bCs/>
                <w:color w:val="auto"/>
                <w:sz w:val="24"/>
              </w:rPr>
            </w:pPr>
          </w:p>
        </w:tc>
      </w:tr>
      <w:tr w14:paraId="6887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420B27E">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14</w:t>
            </w:r>
          </w:p>
        </w:tc>
        <w:tc>
          <w:tcPr>
            <w:tcW w:w="5487" w:type="dxa"/>
            <w:vAlign w:val="center"/>
          </w:tcPr>
          <w:p w14:paraId="07606CE7">
            <w:pPr>
              <w:spacing w:before="0" w:beforeAutospacing="0" w:after="0" w:afterAutospacing="0" w:line="276" w:lineRule="auto"/>
              <w:ind w:left="0" w:right="0"/>
              <w:jc w:val="left"/>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lang w:eastAsia="zh-CN"/>
              </w:rPr>
              <w:t>项目成员配置</w:t>
            </w:r>
            <w:r>
              <w:rPr>
                <w:rFonts w:hint="eastAsia" w:asciiTheme="minorEastAsia" w:hAnsiTheme="minorEastAsia" w:eastAsiaTheme="minorEastAsia" w:cstheme="minorEastAsia"/>
                <w:bCs w:val="0"/>
                <w:snapToGrid w:val="0"/>
                <w:color w:val="auto"/>
                <w:kern w:val="0"/>
                <w:sz w:val="24"/>
                <w:szCs w:val="24"/>
                <w:highlight w:val="none"/>
              </w:rPr>
              <w:t>（不含项目负责人</w:t>
            </w:r>
            <w:r>
              <w:rPr>
                <w:rFonts w:hint="eastAsia" w:asciiTheme="minorEastAsia" w:hAnsiTheme="minorEastAsia" w:eastAsiaTheme="minorEastAsia" w:cstheme="minorEastAsia"/>
                <w:bCs w:val="0"/>
                <w:snapToGrid w:val="0"/>
                <w:color w:val="auto"/>
                <w:kern w:val="0"/>
                <w:sz w:val="24"/>
                <w:szCs w:val="24"/>
                <w:highlight w:val="none"/>
                <w:lang w:eastAsia="zh-CN"/>
              </w:rPr>
              <w:t>和项目技术负责人</w:t>
            </w:r>
            <w:r>
              <w:rPr>
                <w:rFonts w:hint="eastAsia" w:asciiTheme="minorEastAsia" w:hAnsiTheme="minorEastAsia" w:eastAsiaTheme="minorEastAsia" w:cstheme="minorEastAsia"/>
                <w:bCs w:val="0"/>
                <w:snapToGrid w:val="0"/>
                <w:color w:val="auto"/>
                <w:kern w:val="0"/>
                <w:sz w:val="24"/>
                <w:szCs w:val="24"/>
                <w:highlight w:val="none"/>
              </w:rPr>
              <w:t>）中具有以下资格证书：</w:t>
            </w:r>
          </w:p>
          <w:p w14:paraId="248B3CF3">
            <w:pPr>
              <w:widowControl w:val="0"/>
              <w:wordWrap/>
              <w:adjustRightInd/>
              <w:snapToGrid/>
              <w:spacing w:before="0" w:beforeAutospacing="0" w:after="0" w:afterAutospacing="0" w:line="400" w:lineRule="exact"/>
              <w:ind w:left="0" w:leftChars="0" w:right="0" w:firstLine="0" w:firstLineChars="0"/>
              <w:jc w:val="left"/>
              <w:textAlignment w:val="auto"/>
              <w:outlineLvl w:val="9"/>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lang w:eastAsia="zh-CN"/>
              </w:rPr>
              <w:t>（</w:t>
            </w:r>
            <w:r>
              <w:rPr>
                <w:rFonts w:hint="eastAsia" w:asciiTheme="minorEastAsia" w:hAnsiTheme="minorEastAsia" w:eastAsiaTheme="minorEastAsia" w:cstheme="minorEastAsia"/>
                <w:bCs w:val="0"/>
                <w:snapToGrid w:val="0"/>
                <w:color w:val="auto"/>
                <w:kern w:val="0"/>
                <w:sz w:val="24"/>
                <w:szCs w:val="24"/>
                <w:highlight w:val="none"/>
                <w:lang w:val="en-US" w:eastAsia="zh-CN"/>
              </w:rPr>
              <w:t>1</w:t>
            </w:r>
            <w:r>
              <w:rPr>
                <w:rFonts w:hint="eastAsia" w:asciiTheme="minorEastAsia" w:hAnsiTheme="minorEastAsia" w:eastAsiaTheme="minorEastAsia" w:cstheme="minorEastAsia"/>
                <w:bCs w:val="0"/>
                <w:snapToGrid w:val="0"/>
                <w:color w:val="auto"/>
                <w:kern w:val="0"/>
                <w:sz w:val="24"/>
                <w:szCs w:val="24"/>
                <w:highlight w:val="none"/>
              </w:rPr>
              <w:t>）</w:t>
            </w:r>
            <w:r>
              <w:rPr>
                <w:rFonts w:hint="eastAsia" w:asciiTheme="minorEastAsia" w:hAnsiTheme="minorEastAsia" w:eastAsiaTheme="minorEastAsia" w:cstheme="minorEastAsia"/>
                <w:bCs w:val="0"/>
                <w:snapToGrid w:val="0"/>
                <w:color w:val="auto"/>
                <w:kern w:val="0"/>
                <w:sz w:val="24"/>
                <w:szCs w:val="24"/>
                <w:highlight w:val="none"/>
                <w:lang w:eastAsia="zh-CN"/>
              </w:rPr>
              <w:t>具有副高级技术职称且同时具备注册测绘师资格人员</w:t>
            </w:r>
            <w:r>
              <w:rPr>
                <w:rFonts w:hint="eastAsia" w:asciiTheme="minorEastAsia" w:hAnsiTheme="minorEastAsia" w:eastAsiaTheme="minorEastAsia" w:cstheme="minorEastAsia"/>
                <w:bCs w:val="0"/>
                <w:snapToGrid w:val="0"/>
                <w:color w:val="auto"/>
                <w:kern w:val="0"/>
                <w:sz w:val="24"/>
                <w:szCs w:val="24"/>
                <w:highlight w:val="none"/>
              </w:rPr>
              <w:t>的，得</w:t>
            </w:r>
            <w:r>
              <w:rPr>
                <w:rFonts w:hint="eastAsia" w:asciiTheme="minorEastAsia" w:hAnsiTheme="minorEastAsia" w:eastAsiaTheme="minorEastAsia" w:cstheme="minorEastAsia"/>
                <w:bCs w:val="0"/>
                <w:snapToGrid w:val="0"/>
                <w:color w:val="auto"/>
                <w:kern w:val="0"/>
                <w:sz w:val="24"/>
                <w:szCs w:val="24"/>
                <w:highlight w:val="none"/>
                <w:lang w:val="en-US" w:eastAsia="zh-CN"/>
              </w:rPr>
              <w:t>2</w:t>
            </w:r>
            <w:r>
              <w:rPr>
                <w:rFonts w:hint="eastAsia" w:asciiTheme="minorEastAsia" w:hAnsiTheme="minorEastAsia" w:eastAsiaTheme="minorEastAsia" w:cstheme="minorEastAsia"/>
                <w:bCs w:val="0"/>
                <w:snapToGrid w:val="0"/>
                <w:color w:val="auto"/>
                <w:kern w:val="0"/>
                <w:sz w:val="24"/>
                <w:szCs w:val="24"/>
                <w:highlight w:val="none"/>
              </w:rPr>
              <w:t>分；</w:t>
            </w:r>
          </w:p>
          <w:p w14:paraId="76468F93">
            <w:pPr>
              <w:widowControl w:val="0"/>
              <w:wordWrap/>
              <w:adjustRightInd/>
              <w:snapToGrid/>
              <w:spacing w:before="0" w:beforeAutospacing="0" w:after="0" w:afterAutospacing="0" w:line="400" w:lineRule="exact"/>
              <w:ind w:left="0" w:leftChars="0" w:right="0" w:firstLine="0" w:firstLineChars="0"/>
              <w:jc w:val="left"/>
              <w:textAlignment w:val="auto"/>
              <w:outlineLvl w:val="9"/>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rPr>
              <w:t>（</w:t>
            </w:r>
            <w:r>
              <w:rPr>
                <w:rFonts w:hint="eastAsia" w:asciiTheme="minorEastAsia" w:hAnsiTheme="minorEastAsia" w:eastAsiaTheme="minorEastAsia" w:cstheme="minorEastAsia"/>
                <w:bCs w:val="0"/>
                <w:snapToGrid w:val="0"/>
                <w:color w:val="auto"/>
                <w:kern w:val="0"/>
                <w:sz w:val="24"/>
                <w:szCs w:val="24"/>
                <w:highlight w:val="none"/>
                <w:lang w:val="en-US" w:eastAsia="zh-CN"/>
              </w:rPr>
              <w:t>2</w:t>
            </w:r>
            <w:r>
              <w:rPr>
                <w:rFonts w:hint="eastAsia" w:asciiTheme="minorEastAsia" w:hAnsiTheme="minorEastAsia" w:eastAsiaTheme="minorEastAsia" w:cstheme="minorEastAsia"/>
                <w:bCs w:val="0"/>
                <w:snapToGrid w:val="0"/>
                <w:color w:val="auto"/>
                <w:kern w:val="0"/>
                <w:sz w:val="24"/>
                <w:szCs w:val="24"/>
                <w:highlight w:val="none"/>
              </w:rPr>
              <w:t>）具有</w:t>
            </w:r>
            <w:r>
              <w:rPr>
                <w:rFonts w:hint="eastAsia" w:asciiTheme="minorEastAsia" w:hAnsiTheme="minorEastAsia" w:eastAsiaTheme="minorEastAsia" w:cstheme="minorEastAsia"/>
                <w:color w:val="auto"/>
                <w:kern w:val="2"/>
                <w:sz w:val="24"/>
                <w:szCs w:val="24"/>
              </w:rPr>
              <w:t>涉密测绘成果管理人员岗位培训证书</w:t>
            </w:r>
            <w:r>
              <w:rPr>
                <w:rFonts w:hint="eastAsia" w:asciiTheme="minorEastAsia" w:hAnsiTheme="minorEastAsia" w:eastAsiaTheme="minorEastAsia" w:cstheme="minorEastAsia"/>
                <w:color w:val="auto"/>
                <w:kern w:val="2"/>
                <w:sz w:val="24"/>
                <w:szCs w:val="24"/>
                <w:lang w:eastAsia="zh-CN"/>
              </w:rPr>
              <w:t>或保密知识培训证书，</w:t>
            </w:r>
            <w:r>
              <w:rPr>
                <w:rFonts w:hint="eastAsia" w:asciiTheme="minorEastAsia" w:hAnsiTheme="minorEastAsia" w:eastAsiaTheme="minorEastAsia" w:cstheme="minorEastAsia"/>
                <w:bCs w:val="0"/>
                <w:snapToGrid w:val="0"/>
                <w:color w:val="auto"/>
                <w:kern w:val="0"/>
                <w:sz w:val="24"/>
                <w:szCs w:val="24"/>
                <w:highlight w:val="none"/>
              </w:rPr>
              <w:t>每</w:t>
            </w:r>
            <w:r>
              <w:rPr>
                <w:rFonts w:hint="eastAsia" w:asciiTheme="minorEastAsia" w:hAnsiTheme="minorEastAsia" w:eastAsiaTheme="minorEastAsia" w:cstheme="minorEastAsia"/>
                <w:bCs w:val="0"/>
                <w:snapToGrid w:val="0"/>
                <w:color w:val="auto"/>
                <w:kern w:val="0"/>
                <w:sz w:val="24"/>
                <w:szCs w:val="24"/>
                <w:highlight w:val="none"/>
                <w:lang w:eastAsia="zh-CN"/>
              </w:rPr>
              <w:t>名</w:t>
            </w:r>
            <w:r>
              <w:rPr>
                <w:rFonts w:hint="eastAsia" w:asciiTheme="minorEastAsia" w:hAnsiTheme="minorEastAsia" w:eastAsiaTheme="minorEastAsia" w:cstheme="minorEastAsia"/>
                <w:bCs w:val="0"/>
                <w:snapToGrid w:val="0"/>
                <w:color w:val="auto"/>
                <w:kern w:val="0"/>
                <w:sz w:val="24"/>
                <w:szCs w:val="24"/>
                <w:highlight w:val="none"/>
              </w:rPr>
              <w:t>得</w:t>
            </w:r>
            <w:r>
              <w:rPr>
                <w:rFonts w:hint="eastAsia" w:asciiTheme="minorEastAsia" w:hAnsiTheme="minorEastAsia" w:eastAsiaTheme="minorEastAsia" w:cstheme="minorEastAsia"/>
                <w:bCs w:val="0"/>
                <w:snapToGrid w:val="0"/>
                <w:color w:val="auto"/>
                <w:kern w:val="0"/>
                <w:sz w:val="24"/>
                <w:szCs w:val="24"/>
                <w:highlight w:val="none"/>
                <w:lang w:val="en-US" w:eastAsia="zh-CN"/>
              </w:rPr>
              <w:t>1</w:t>
            </w:r>
            <w:r>
              <w:rPr>
                <w:rFonts w:hint="eastAsia" w:asciiTheme="minorEastAsia" w:hAnsiTheme="minorEastAsia" w:eastAsiaTheme="minorEastAsia" w:cstheme="minorEastAsia"/>
                <w:bCs w:val="0"/>
                <w:snapToGrid w:val="0"/>
                <w:color w:val="auto"/>
                <w:kern w:val="0"/>
                <w:sz w:val="24"/>
                <w:szCs w:val="24"/>
                <w:highlight w:val="none"/>
              </w:rPr>
              <w:t>分，最高得</w:t>
            </w:r>
            <w:r>
              <w:rPr>
                <w:rFonts w:hint="eastAsia" w:asciiTheme="minorEastAsia" w:hAnsiTheme="minorEastAsia" w:eastAsiaTheme="minorEastAsia" w:cstheme="minorEastAsia"/>
                <w:bCs w:val="0"/>
                <w:snapToGrid w:val="0"/>
                <w:color w:val="auto"/>
                <w:kern w:val="0"/>
                <w:sz w:val="24"/>
                <w:szCs w:val="24"/>
                <w:highlight w:val="none"/>
                <w:lang w:val="en-US" w:eastAsia="zh-CN"/>
              </w:rPr>
              <w:t>4</w:t>
            </w:r>
            <w:r>
              <w:rPr>
                <w:rFonts w:hint="eastAsia" w:asciiTheme="minorEastAsia" w:hAnsiTheme="minorEastAsia" w:eastAsiaTheme="minorEastAsia" w:cstheme="minorEastAsia"/>
                <w:bCs w:val="0"/>
                <w:snapToGrid w:val="0"/>
                <w:color w:val="auto"/>
                <w:kern w:val="0"/>
                <w:sz w:val="24"/>
                <w:szCs w:val="24"/>
                <w:highlight w:val="none"/>
              </w:rPr>
              <w:t>分；</w:t>
            </w:r>
          </w:p>
          <w:p w14:paraId="28731232">
            <w:pPr>
              <w:pStyle w:val="26"/>
              <w:widowControl w:val="0"/>
              <w:wordWrap/>
              <w:adjustRightInd/>
              <w:snapToGrid/>
              <w:spacing w:before="0" w:beforeAutospacing="0" w:after="0" w:afterAutospacing="0" w:line="400" w:lineRule="exact"/>
              <w:ind w:left="0" w:leftChars="0" w:right="0" w:firstLine="0" w:firstLineChars="0"/>
              <w:textAlignment w:val="auto"/>
              <w:outlineLvl w:val="9"/>
              <w:rPr>
                <w:rFonts w:hint="eastAsia" w:asciiTheme="minorEastAsia" w:hAnsiTheme="minorEastAsia" w:eastAsiaTheme="minorEastAsia" w:cstheme="minorEastAsia"/>
                <w:bCs w:val="0"/>
                <w:snapToGrid w:val="0"/>
                <w:color w:val="auto"/>
                <w:kern w:val="0"/>
                <w:sz w:val="24"/>
                <w:szCs w:val="24"/>
                <w:highlight w:val="none"/>
                <w:lang w:eastAsia="zh-CN"/>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p w14:paraId="7349AAC1">
            <w:pPr>
              <w:pStyle w:val="26"/>
              <w:widowControl w:val="0"/>
              <w:wordWrap/>
              <w:adjustRightInd/>
              <w:snapToGrid/>
              <w:spacing w:before="0" w:beforeAutospacing="0" w:after="0" w:afterAutospacing="0" w:line="400" w:lineRule="exact"/>
              <w:ind w:left="0" w:leftChars="0" w:right="0" w:firstLine="0" w:firstLineChars="0"/>
              <w:textAlignment w:val="auto"/>
              <w:outlineLvl w:val="9"/>
              <w:rPr>
                <w:rFonts w:hint="eastAsia" w:asciiTheme="minorEastAsia" w:hAnsiTheme="minorEastAsia" w:eastAsiaTheme="minorEastAsia" w:cstheme="minorEastAsia"/>
                <w:color w:val="auto"/>
                <w:kern w:val="2"/>
                <w:sz w:val="21"/>
                <w:szCs w:val="22"/>
              </w:rPr>
            </w:pPr>
            <w:r>
              <w:rPr>
                <w:rFonts w:hint="eastAsia" w:asciiTheme="minorEastAsia" w:hAnsiTheme="minorEastAsia" w:eastAsiaTheme="minorEastAsia" w:cstheme="minorEastAsia"/>
                <w:bCs w:val="0"/>
                <w:snapToGrid w:val="0"/>
                <w:color w:val="auto"/>
                <w:kern w:val="0"/>
                <w:sz w:val="24"/>
                <w:szCs w:val="24"/>
                <w:highlight w:val="none"/>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val="zh-CN" w:eastAsia="zh-CN"/>
              </w:rPr>
              <w:t>拟投入项目组成员中级工程师及以上人数（n代表人数，</w:t>
            </w:r>
            <w:r>
              <w:rPr>
                <w:rFonts w:hint="eastAsia" w:asciiTheme="minorEastAsia" w:hAnsiTheme="minorEastAsia" w:eastAsiaTheme="minorEastAsia" w:cstheme="minorEastAsia"/>
                <w:color w:val="auto"/>
                <w:kern w:val="2"/>
                <w:sz w:val="24"/>
                <w:szCs w:val="24"/>
                <w:lang w:val="en-US" w:eastAsia="zh-CN"/>
              </w:rPr>
              <w:t>即</w:t>
            </w:r>
            <w:r>
              <w:rPr>
                <w:rFonts w:hint="eastAsia" w:asciiTheme="minorEastAsia" w:hAnsiTheme="minorEastAsia" w:eastAsiaTheme="minorEastAsia" w:cstheme="minorEastAsia"/>
                <w:color w:val="auto"/>
                <w:kern w:val="2"/>
                <w:sz w:val="24"/>
                <w:szCs w:val="24"/>
                <w:lang w:val="zh-CN" w:eastAsia="zh-CN"/>
              </w:rPr>
              <w:t>项目组成员人数）：每个标项n≥</w:t>
            </w:r>
            <w:r>
              <w:rPr>
                <w:rFonts w:hint="eastAsia" w:asciiTheme="minorEastAsia" w:hAnsiTheme="minorEastAsia" w:eastAsiaTheme="minorEastAsia" w:cstheme="minorEastAsia"/>
                <w:color w:val="auto"/>
                <w:kern w:val="2"/>
                <w:sz w:val="24"/>
                <w:szCs w:val="24"/>
                <w:lang w:val="en-US" w:eastAsia="zh-CN"/>
              </w:rPr>
              <w:t>10</w:t>
            </w:r>
            <w:r>
              <w:rPr>
                <w:rFonts w:hint="eastAsia" w:asciiTheme="minorEastAsia" w:hAnsiTheme="minorEastAsia" w:eastAsiaTheme="minorEastAsia" w:cstheme="minorEastAsia"/>
                <w:color w:val="auto"/>
                <w:kern w:val="2"/>
                <w:sz w:val="24"/>
                <w:szCs w:val="24"/>
                <w:lang w:val="zh-CN" w:eastAsia="zh-CN"/>
              </w:rPr>
              <w:t>人得</w:t>
            </w:r>
            <w:r>
              <w:rPr>
                <w:rFonts w:hint="eastAsia" w:asciiTheme="minorEastAsia" w:hAnsiTheme="minorEastAsia" w:eastAsiaTheme="minorEastAsia" w:cstheme="minorEastAsia"/>
                <w:color w:val="auto"/>
                <w:kern w:val="2"/>
                <w:sz w:val="24"/>
                <w:szCs w:val="24"/>
                <w:lang w:val="en-US" w:eastAsia="zh-CN"/>
              </w:rPr>
              <w:t>0.5</w:t>
            </w:r>
            <w:r>
              <w:rPr>
                <w:rFonts w:hint="eastAsia" w:asciiTheme="minorEastAsia" w:hAnsiTheme="minorEastAsia" w:eastAsiaTheme="minorEastAsia" w:cstheme="minorEastAsia"/>
                <w:color w:val="auto"/>
                <w:kern w:val="2"/>
                <w:sz w:val="24"/>
                <w:szCs w:val="24"/>
                <w:lang w:val="zh-CN" w:eastAsia="zh-CN"/>
              </w:rPr>
              <w:t>分，n≥</w:t>
            </w:r>
            <w:r>
              <w:rPr>
                <w:rFonts w:hint="eastAsia" w:asciiTheme="minorEastAsia" w:hAnsiTheme="minorEastAsia" w:eastAsiaTheme="minorEastAsia" w:cstheme="minorEastAsia"/>
                <w:color w:val="auto"/>
                <w:kern w:val="2"/>
                <w:sz w:val="24"/>
                <w:szCs w:val="24"/>
                <w:lang w:val="en-US" w:eastAsia="zh-CN"/>
              </w:rPr>
              <w:t>20人得1分。</w:t>
            </w:r>
          </w:p>
          <w:p w14:paraId="6E47FCCA">
            <w:pPr>
              <w:snapToGrid w:val="0"/>
              <w:spacing w:line="360" w:lineRule="auto"/>
              <w:jc w:val="left"/>
              <w:rPr>
                <w:rFonts w:hint="eastAsia" w:asciiTheme="minorEastAsia" w:hAnsiTheme="minorEastAsia" w:eastAsiaTheme="minorEastAsia" w:cstheme="minorEastAsia"/>
                <w:b/>
                <w:color w:val="auto"/>
                <w:kern w:val="2"/>
                <w:sz w:val="24"/>
                <w:szCs w:val="24"/>
                <w:lang w:eastAsia="zh-CN"/>
              </w:rPr>
            </w:pPr>
            <w:r>
              <w:rPr>
                <w:rFonts w:hint="eastAsia" w:asciiTheme="minorEastAsia" w:hAnsiTheme="minorEastAsia" w:eastAsiaTheme="minorEastAsia" w:cstheme="minorEastAsia"/>
                <w:b/>
                <w:color w:val="auto"/>
                <w:kern w:val="2"/>
                <w:sz w:val="24"/>
                <w:szCs w:val="24"/>
              </w:rPr>
              <w:t>注：提供人员资格证明</w:t>
            </w:r>
            <w:r>
              <w:rPr>
                <w:rFonts w:hint="eastAsia" w:asciiTheme="minorEastAsia" w:hAnsiTheme="minorEastAsia" w:eastAsiaTheme="minorEastAsia" w:cstheme="minorEastAsia"/>
                <w:b/>
                <w:color w:val="auto"/>
                <w:kern w:val="2"/>
                <w:sz w:val="24"/>
                <w:szCs w:val="24"/>
                <w:lang w:eastAsia="zh-CN"/>
              </w:rPr>
              <w:t>（</w:t>
            </w:r>
            <w:r>
              <w:rPr>
                <w:rFonts w:hint="eastAsia" w:asciiTheme="minorEastAsia" w:hAnsiTheme="minorEastAsia" w:eastAsiaTheme="minorEastAsia" w:cstheme="minorEastAsia"/>
                <w:b/>
                <w:color w:val="auto"/>
                <w:kern w:val="2"/>
                <w:sz w:val="24"/>
                <w:szCs w:val="24"/>
              </w:rPr>
              <w:t>人员不能重复计算</w:t>
            </w:r>
            <w:r>
              <w:rPr>
                <w:rFonts w:hint="eastAsia" w:asciiTheme="minorEastAsia" w:hAnsiTheme="minorEastAsia" w:eastAsiaTheme="minorEastAsia" w:cstheme="minorEastAsia"/>
                <w:b/>
                <w:color w:val="auto"/>
                <w:kern w:val="2"/>
                <w:sz w:val="24"/>
                <w:szCs w:val="24"/>
                <w:lang w:eastAsia="zh-CN"/>
              </w:rPr>
              <w:t>）</w:t>
            </w:r>
            <w:r>
              <w:rPr>
                <w:rFonts w:hint="eastAsia" w:asciiTheme="minorEastAsia" w:hAnsiTheme="minorEastAsia" w:eastAsiaTheme="minorEastAsia" w:cstheme="minorEastAsia"/>
                <w:b/>
                <w:color w:val="auto"/>
                <w:kern w:val="2"/>
                <w:sz w:val="24"/>
                <w:szCs w:val="24"/>
              </w:rPr>
              <w:t>、缴纳在本单位社保证明</w:t>
            </w:r>
            <w:r>
              <w:rPr>
                <w:rFonts w:hint="eastAsia" w:asciiTheme="minorEastAsia" w:hAnsiTheme="minorEastAsia" w:eastAsiaTheme="minorEastAsia" w:cstheme="minorEastAsia"/>
                <w:b/>
                <w:color w:val="auto"/>
                <w:kern w:val="2"/>
                <w:sz w:val="24"/>
                <w:szCs w:val="24"/>
                <w:lang w:eastAsia="zh-CN"/>
              </w:rPr>
              <w:t>并</w:t>
            </w:r>
            <w:r>
              <w:rPr>
                <w:rFonts w:hint="eastAsia" w:asciiTheme="minorEastAsia" w:hAnsiTheme="minorEastAsia" w:eastAsiaTheme="minorEastAsia" w:cstheme="minorEastAsia"/>
                <w:b/>
                <w:color w:val="auto"/>
                <w:kern w:val="2"/>
                <w:sz w:val="24"/>
                <w:szCs w:val="24"/>
              </w:rPr>
              <w:t>加盖公章。</w:t>
            </w:r>
          </w:p>
        </w:tc>
        <w:tc>
          <w:tcPr>
            <w:tcW w:w="575" w:type="dxa"/>
            <w:vAlign w:val="center"/>
          </w:tcPr>
          <w:p w14:paraId="6E4104E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738" w:type="dxa"/>
            <w:vAlign w:val="center"/>
          </w:tcPr>
          <w:p w14:paraId="29700C51">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6DEDFD10">
            <w:pPr>
              <w:snapToGrid w:val="0"/>
              <w:spacing w:line="360" w:lineRule="auto"/>
              <w:jc w:val="center"/>
              <w:rPr>
                <w:rFonts w:hint="eastAsia" w:asciiTheme="minorEastAsia" w:hAnsiTheme="minorEastAsia" w:eastAsiaTheme="minorEastAsia" w:cstheme="minorEastAsia"/>
                <w:bCs/>
                <w:color w:val="auto"/>
                <w:sz w:val="24"/>
              </w:rPr>
            </w:pPr>
          </w:p>
        </w:tc>
      </w:tr>
      <w:tr w14:paraId="1EFB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14F9D7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15</w:t>
            </w:r>
          </w:p>
        </w:tc>
        <w:tc>
          <w:tcPr>
            <w:tcW w:w="5487" w:type="dxa"/>
            <w:vAlign w:val="center"/>
          </w:tcPr>
          <w:p w14:paraId="55B462BB">
            <w:pPr>
              <w:widowControl/>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软、硬件保障：</w:t>
            </w:r>
          </w:p>
          <w:p w14:paraId="60BF3C34">
            <w:pPr>
              <w:widowControl/>
              <w:shd w:val="clear" w:color="auto" w:fill="auto"/>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投标人同时投入自有设备全球导航卫星系统接收机设备及全站仪分别为10台以上（含10台）</w:t>
            </w: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snapToGrid w:val="0"/>
                <w:color w:val="auto"/>
                <w:kern w:val="0"/>
                <w:sz w:val="24"/>
                <w:szCs w:val="24"/>
                <w:highlight w:val="none"/>
              </w:rPr>
              <w:t>得3</w:t>
            </w:r>
            <w:r>
              <w:rPr>
                <w:rFonts w:hint="eastAsia" w:asciiTheme="minorEastAsia" w:hAnsiTheme="minorEastAsia" w:eastAsiaTheme="minorEastAsia" w:cstheme="minorEastAsia"/>
                <w:snapToGrid w:val="0"/>
                <w:color w:val="auto"/>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rPr>
              <w:t>分</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没有不得分；</w:t>
            </w:r>
          </w:p>
          <w:p w14:paraId="4C90A6A0">
            <w:pPr>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2</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投标人自有三维激光扫描系统</w:t>
            </w:r>
            <w:r>
              <w:rPr>
                <w:rFonts w:hint="eastAsia" w:asciiTheme="minorEastAsia" w:hAnsiTheme="minorEastAsia" w:eastAsiaTheme="minorEastAsia" w:cstheme="minorEastAsia"/>
                <w:snapToGrid w:val="0"/>
                <w:color w:val="auto"/>
                <w:kern w:val="0"/>
                <w:sz w:val="24"/>
                <w:szCs w:val="24"/>
                <w:highlight w:val="none"/>
                <w:lang w:eastAsia="zh-CN"/>
              </w:rPr>
              <w:t>或五镜头倾斜摄影测量系统的</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rPr>
              <w:t>得3</w:t>
            </w:r>
            <w:r>
              <w:rPr>
                <w:rFonts w:hint="eastAsia" w:asciiTheme="minorEastAsia" w:hAnsiTheme="minorEastAsia" w:eastAsiaTheme="minorEastAsia" w:cstheme="minorEastAsia"/>
                <w:snapToGrid w:val="0"/>
                <w:color w:val="auto"/>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rPr>
              <w:t>分</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068DFCB0">
            <w:pPr>
              <w:widowControl/>
              <w:spacing w:before="0" w:beforeAutospacing="0" w:after="0" w:afterAutospacing="0" w:line="276" w:lineRule="auto"/>
              <w:ind w:left="0" w:right="0"/>
              <w:rPr>
                <w:rFonts w:hint="eastAsia" w:asciiTheme="minorEastAsia" w:hAnsiTheme="minorEastAsia" w:eastAsiaTheme="minorEastAsia" w:cstheme="minorEastAsia"/>
                <w:color w:val="auto"/>
                <w:kern w:val="2"/>
                <w:sz w:val="21"/>
                <w:szCs w:val="22"/>
                <w:lang w:val="en-US" w:eastAsia="zh-CN"/>
              </w:rPr>
            </w:pPr>
            <w:r>
              <w:rPr>
                <w:rFonts w:hint="eastAsia" w:asciiTheme="minorEastAsia" w:hAnsiTheme="minorEastAsia" w:eastAsiaTheme="minorEastAsia" w:cstheme="minorEastAsia"/>
                <w:color w:val="auto"/>
                <w:kern w:val="2"/>
                <w:sz w:val="24"/>
                <w:szCs w:val="24"/>
              </w:rPr>
              <w:t>（3）根据投标人拟投入本项目的其他作业设备、软件和系统集成的综合水平情况进行打分（0-2分）。</w:t>
            </w:r>
          </w:p>
          <w:p w14:paraId="288DB38A">
            <w:pPr>
              <w:snapToGrid w:val="0"/>
              <w:spacing w:line="360" w:lineRule="auto"/>
              <w:jc w:val="both"/>
              <w:rPr>
                <w:rFonts w:hint="eastAsia" w:asciiTheme="minorEastAsia" w:hAnsiTheme="minorEastAsia" w:eastAsiaTheme="minorEastAsia" w:cstheme="minorEastAsia"/>
                <w:b/>
                <w:color w:val="auto"/>
                <w:kern w:val="2"/>
                <w:sz w:val="24"/>
                <w:szCs w:val="24"/>
                <w:lang w:val="en-US" w:eastAsia="zh-CN"/>
              </w:rPr>
            </w:pPr>
            <w:r>
              <w:rPr>
                <w:rFonts w:hint="eastAsia" w:asciiTheme="minorEastAsia" w:hAnsiTheme="minorEastAsia" w:eastAsiaTheme="minorEastAsia" w:cstheme="minorEastAsia"/>
                <w:b/>
                <w:color w:val="auto"/>
                <w:kern w:val="2"/>
                <w:sz w:val="24"/>
                <w:szCs w:val="24"/>
              </w:rPr>
              <w:t>注：提供设备购买发票或合同复印件并加盖公章</w:t>
            </w:r>
            <w:r>
              <w:rPr>
                <w:rFonts w:hint="eastAsia" w:asciiTheme="minorEastAsia" w:hAnsiTheme="minorEastAsia" w:eastAsiaTheme="minorEastAsia" w:cstheme="minorEastAsia"/>
                <w:b/>
                <w:color w:val="auto"/>
                <w:kern w:val="2"/>
                <w:sz w:val="24"/>
                <w:szCs w:val="24"/>
                <w:lang w:eastAsia="zh-CN"/>
              </w:rPr>
              <w:t>；</w:t>
            </w:r>
          </w:p>
        </w:tc>
        <w:tc>
          <w:tcPr>
            <w:tcW w:w="575" w:type="dxa"/>
            <w:vAlign w:val="center"/>
          </w:tcPr>
          <w:p w14:paraId="0720C2E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738" w:type="dxa"/>
            <w:vAlign w:val="center"/>
          </w:tcPr>
          <w:p w14:paraId="343F1A6C">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1C2125D1">
            <w:pPr>
              <w:snapToGrid w:val="0"/>
              <w:spacing w:line="360" w:lineRule="auto"/>
              <w:jc w:val="center"/>
              <w:rPr>
                <w:rFonts w:hint="eastAsia" w:asciiTheme="minorEastAsia" w:hAnsiTheme="minorEastAsia" w:eastAsiaTheme="minorEastAsia" w:cstheme="minorEastAsia"/>
                <w:bCs/>
                <w:color w:val="auto"/>
                <w:sz w:val="24"/>
              </w:rPr>
            </w:pPr>
          </w:p>
        </w:tc>
      </w:tr>
      <w:tr w14:paraId="35EF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8EF79AE">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16</w:t>
            </w:r>
          </w:p>
        </w:tc>
        <w:tc>
          <w:tcPr>
            <w:tcW w:w="5487" w:type="dxa"/>
            <w:vAlign w:val="center"/>
          </w:tcPr>
          <w:p w14:paraId="24A0A1D0">
            <w:pPr>
              <w:snapToGrid w:val="0"/>
              <w:spacing w:line="360" w:lineRule="auto"/>
              <w:jc w:val="left"/>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color w:val="auto"/>
                <w:kern w:val="2"/>
                <w:sz w:val="24"/>
                <w:szCs w:val="24"/>
              </w:rPr>
              <w:t>空域申请通过承诺。本项目测区所需空域协调十分困难。投标人承诺空域申请通过，保证本项目顺利实施的得3分，提供承诺函加盖投标人公章，格式自拟，不提供不得分。</w:t>
            </w:r>
            <w:r>
              <w:rPr>
                <w:rFonts w:hint="eastAsia" w:asciiTheme="minorEastAsia" w:hAnsiTheme="minorEastAsia" w:eastAsiaTheme="minorEastAsia" w:cstheme="minorEastAsia"/>
                <w:color w:val="auto"/>
                <w:kern w:val="2"/>
                <w:sz w:val="24"/>
                <w:szCs w:val="24"/>
                <w:lang w:eastAsia="zh-CN"/>
              </w:rPr>
              <w:t>（已通过空域申请的提供相关证明材料扫描件并加盖公章）</w:t>
            </w:r>
          </w:p>
        </w:tc>
        <w:tc>
          <w:tcPr>
            <w:tcW w:w="575" w:type="dxa"/>
            <w:vAlign w:val="center"/>
          </w:tcPr>
          <w:p w14:paraId="18BF9C79">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1F291D35">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658F84B5">
            <w:pPr>
              <w:snapToGrid w:val="0"/>
              <w:spacing w:line="360" w:lineRule="auto"/>
              <w:jc w:val="center"/>
              <w:rPr>
                <w:rFonts w:hint="eastAsia" w:asciiTheme="minorEastAsia" w:hAnsiTheme="minorEastAsia" w:eastAsiaTheme="minorEastAsia" w:cstheme="minorEastAsia"/>
                <w:bCs/>
                <w:color w:val="auto"/>
                <w:sz w:val="24"/>
              </w:rPr>
            </w:pPr>
          </w:p>
        </w:tc>
      </w:tr>
      <w:tr w14:paraId="3743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7D495A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17</w:t>
            </w:r>
          </w:p>
        </w:tc>
        <w:tc>
          <w:tcPr>
            <w:tcW w:w="5487" w:type="dxa"/>
            <w:vAlign w:val="center"/>
          </w:tcPr>
          <w:p w14:paraId="1E056DDE">
            <w:pPr>
              <w:widowControl/>
              <w:shd w:val="clear" w:color="auto" w:fill="auto"/>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售后保障：</w:t>
            </w:r>
          </w:p>
          <w:p w14:paraId="5430A5AC">
            <w:pPr>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售后服务方案：</w:t>
            </w:r>
            <w:r>
              <w:rPr>
                <w:rFonts w:hint="eastAsia" w:asciiTheme="minorEastAsia" w:hAnsiTheme="minorEastAsia" w:eastAsiaTheme="minorEastAsia" w:cstheme="minorEastAsia"/>
                <w:snapToGrid w:val="0"/>
                <w:color w:val="auto"/>
                <w:kern w:val="0"/>
                <w:sz w:val="24"/>
                <w:szCs w:val="24"/>
                <w:highlight w:val="none"/>
                <w:lang w:eastAsia="zh-CN"/>
              </w:rPr>
              <w:t>根据</w:t>
            </w:r>
            <w:r>
              <w:rPr>
                <w:rFonts w:hint="eastAsia" w:asciiTheme="minorEastAsia" w:hAnsiTheme="minorEastAsia" w:eastAsiaTheme="minorEastAsia" w:cstheme="minorEastAsia"/>
                <w:snapToGrid w:val="0"/>
                <w:color w:val="auto"/>
                <w:kern w:val="0"/>
                <w:sz w:val="24"/>
                <w:szCs w:val="24"/>
                <w:highlight w:val="none"/>
              </w:rPr>
              <w:t>投标人提供的售后服务方案、售后服务承诺的可行性、完整性以及服务承诺落实的保障措施，维护期内外的后续技术支持和维护能力情况</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对服务承诺的保障措施，在维保期内安排维护人员承诺情况</w:t>
            </w:r>
            <w:r>
              <w:rPr>
                <w:rFonts w:hint="eastAsia" w:asciiTheme="minorEastAsia" w:hAnsiTheme="minorEastAsia" w:eastAsiaTheme="minorEastAsia" w:cstheme="minorEastAsia"/>
                <w:snapToGrid w:val="0"/>
                <w:color w:val="auto"/>
                <w:kern w:val="0"/>
                <w:sz w:val="24"/>
                <w:szCs w:val="24"/>
                <w:highlight w:val="none"/>
                <w:lang w:val="en-US" w:eastAsia="zh-CN"/>
              </w:rPr>
              <w:t>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snapToGrid w:val="0"/>
                <w:color w:val="auto"/>
                <w:kern w:val="0"/>
                <w:sz w:val="24"/>
                <w:szCs w:val="24"/>
                <w:highlight w:val="none"/>
              </w:rPr>
              <w:t>（0-</w:t>
            </w:r>
            <w:r>
              <w:rPr>
                <w:rFonts w:hint="eastAsia" w:asciiTheme="minorEastAsia" w:hAnsiTheme="minorEastAsia" w:eastAsiaTheme="minorEastAsia" w:cstheme="minorEastAsia"/>
                <w:snapToGrid w:val="0"/>
                <w:color w:val="auto"/>
                <w:kern w:val="0"/>
                <w:sz w:val="24"/>
                <w:szCs w:val="24"/>
                <w:highlight w:val="none"/>
                <w:lang w:val="en-US" w:eastAsia="zh-CN"/>
              </w:rPr>
              <w:t>3</w:t>
            </w:r>
            <w:r>
              <w:rPr>
                <w:rFonts w:hint="eastAsia" w:asciiTheme="minorEastAsia" w:hAnsiTheme="minorEastAsia" w:eastAsiaTheme="minorEastAsia" w:cstheme="minorEastAsia"/>
                <w:snapToGrid w:val="0"/>
                <w:color w:val="auto"/>
                <w:kern w:val="0"/>
                <w:sz w:val="24"/>
                <w:szCs w:val="24"/>
                <w:highlight w:val="none"/>
              </w:rPr>
              <w:t>分）。</w:t>
            </w:r>
          </w:p>
        </w:tc>
        <w:tc>
          <w:tcPr>
            <w:tcW w:w="575" w:type="dxa"/>
            <w:vAlign w:val="center"/>
          </w:tcPr>
          <w:p w14:paraId="5F76638E">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355F9357">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6332B949">
            <w:pPr>
              <w:snapToGrid w:val="0"/>
              <w:spacing w:line="360" w:lineRule="auto"/>
              <w:jc w:val="center"/>
              <w:rPr>
                <w:rFonts w:hint="eastAsia" w:asciiTheme="minorEastAsia" w:hAnsiTheme="minorEastAsia" w:eastAsiaTheme="minorEastAsia" w:cstheme="minorEastAsia"/>
                <w:bCs/>
                <w:color w:val="auto"/>
                <w:sz w:val="24"/>
              </w:rPr>
            </w:pPr>
          </w:p>
        </w:tc>
      </w:tr>
      <w:tr w14:paraId="0896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FB412B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18</w:t>
            </w:r>
          </w:p>
        </w:tc>
        <w:tc>
          <w:tcPr>
            <w:tcW w:w="5487" w:type="dxa"/>
            <w:vAlign w:val="center"/>
          </w:tcPr>
          <w:p w14:paraId="37A02305">
            <w:pPr>
              <w:spacing w:before="0" w:beforeAutospacing="0" w:after="0" w:afterAutospacing="0" w:line="276" w:lineRule="auto"/>
              <w:ind w:left="0" w:right="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响应</w:t>
            </w:r>
            <w:r>
              <w:rPr>
                <w:rFonts w:hint="eastAsia" w:asciiTheme="minorEastAsia" w:hAnsiTheme="minorEastAsia" w:eastAsiaTheme="minorEastAsia" w:cstheme="minorEastAsia"/>
                <w:snapToGrid w:val="0"/>
                <w:color w:val="auto"/>
                <w:kern w:val="0"/>
                <w:sz w:val="24"/>
                <w:szCs w:val="24"/>
                <w:highlight w:val="none"/>
              </w:rPr>
              <w:t>能力：</w:t>
            </w:r>
          </w:p>
          <w:p w14:paraId="55694FC4">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根据投标人提供的服务经营网点的地址及相关证明材料进行打分，</w:t>
            </w:r>
            <w:r>
              <w:rPr>
                <w:rFonts w:hint="eastAsia" w:asciiTheme="minorEastAsia" w:hAnsiTheme="minorEastAsia" w:eastAsiaTheme="minorEastAsia" w:cstheme="minorEastAsia"/>
                <w:snapToGrid w:val="0"/>
                <w:color w:val="auto"/>
                <w:kern w:val="0"/>
                <w:sz w:val="24"/>
                <w:szCs w:val="24"/>
                <w:highlight w:val="none"/>
                <w:lang w:val="en-US" w:eastAsia="zh-CN"/>
              </w:rPr>
              <w:t>响应时间≤30分钟的得8分，响应时间30分钟＜X≤60分钟的得5分，响应时间60分钟＜X≤90分钟的得2分，响应时间＞90分钟的不得分</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响应时间指接到任务后，技术人员从注册地址或服务网点赶到任意图斑现场的在途时间，</w:t>
            </w:r>
            <w:r>
              <w:rPr>
                <w:rFonts w:hint="eastAsia" w:asciiTheme="minorEastAsia" w:hAnsiTheme="minorEastAsia" w:eastAsiaTheme="minorEastAsia" w:cstheme="minorEastAsia"/>
                <w:snapToGrid w:val="0"/>
                <w:color w:val="auto"/>
                <w:kern w:val="0"/>
                <w:sz w:val="24"/>
                <w:szCs w:val="24"/>
                <w:highlight w:val="none"/>
              </w:rPr>
              <w:t>投标文件中需提供本地工商注册资料及服务网点情况表、人员名单、联系方式</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高德地图网点至甲方单位的时间截图</w:t>
            </w:r>
            <w:r>
              <w:rPr>
                <w:rFonts w:hint="eastAsia" w:asciiTheme="minorEastAsia" w:hAnsiTheme="minorEastAsia" w:eastAsiaTheme="minorEastAsia" w:cstheme="minorEastAsia"/>
                <w:snapToGrid w:val="0"/>
                <w:color w:val="auto"/>
                <w:kern w:val="0"/>
                <w:sz w:val="24"/>
                <w:szCs w:val="24"/>
                <w:highlight w:val="none"/>
              </w:rPr>
              <w:t>等）（0-</w:t>
            </w:r>
            <w:r>
              <w:rPr>
                <w:rFonts w:hint="eastAsia" w:asciiTheme="minorEastAsia" w:hAnsiTheme="minorEastAsia" w:eastAsiaTheme="minorEastAsia" w:cstheme="minorEastAsia"/>
                <w:snapToGrid w:val="0"/>
                <w:color w:val="auto"/>
                <w:kern w:val="0"/>
                <w:sz w:val="24"/>
                <w:szCs w:val="24"/>
                <w:highlight w:val="none"/>
                <w:lang w:val="en-US" w:eastAsia="zh-CN"/>
              </w:rPr>
              <w:t>8</w:t>
            </w:r>
            <w:r>
              <w:rPr>
                <w:rFonts w:hint="eastAsia" w:asciiTheme="minorEastAsia" w:hAnsiTheme="minorEastAsia" w:eastAsiaTheme="minorEastAsia" w:cstheme="minorEastAsia"/>
                <w:snapToGrid w:val="0"/>
                <w:color w:val="auto"/>
                <w:kern w:val="0"/>
                <w:sz w:val="24"/>
                <w:szCs w:val="24"/>
                <w:highlight w:val="none"/>
              </w:rPr>
              <w:t>分）</w:t>
            </w:r>
          </w:p>
        </w:tc>
        <w:tc>
          <w:tcPr>
            <w:tcW w:w="575" w:type="dxa"/>
            <w:vAlign w:val="center"/>
          </w:tcPr>
          <w:p w14:paraId="3C4DEDF7">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738" w:type="dxa"/>
            <w:vAlign w:val="center"/>
          </w:tcPr>
          <w:p w14:paraId="0D61EA3E">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33A8989B">
            <w:pPr>
              <w:snapToGrid w:val="0"/>
              <w:spacing w:line="360" w:lineRule="auto"/>
              <w:jc w:val="center"/>
              <w:rPr>
                <w:rFonts w:hint="eastAsia" w:asciiTheme="minorEastAsia" w:hAnsiTheme="minorEastAsia" w:eastAsiaTheme="minorEastAsia" w:cstheme="minorEastAsia"/>
                <w:bCs/>
                <w:color w:val="auto"/>
                <w:sz w:val="24"/>
              </w:rPr>
            </w:pPr>
          </w:p>
        </w:tc>
      </w:tr>
      <w:tr w14:paraId="175C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DAB8C0C">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19</w:t>
            </w:r>
          </w:p>
        </w:tc>
        <w:tc>
          <w:tcPr>
            <w:tcW w:w="5487" w:type="dxa"/>
            <w:vAlign w:val="center"/>
          </w:tcPr>
          <w:p w14:paraId="1306F5F7">
            <w:pPr>
              <w:spacing w:line="360" w:lineRule="auto"/>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lang w:val="en-US" w:eastAsia="zh-CN"/>
              </w:rPr>
              <w:t>投标价格（10分）：有效投标报价（每平方公里单价）的最低价作为评标基准价，其最低报价为满分；按［投标报价得分=（评标基准价/投标报价）*10］的计算公式计算，保留两位小数，后一位四舍五入。</w:t>
            </w:r>
          </w:p>
          <w:p w14:paraId="287BB67A">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highlight w:val="none"/>
              </w:rPr>
              <w:t>因落实政府采购政策需要进行价格调整的，以调整后的价格计算评标基准价和投标报价。</w:t>
            </w:r>
          </w:p>
        </w:tc>
        <w:tc>
          <w:tcPr>
            <w:tcW w:w="575" w:type="dxa"/>
            <w:vAlign w:val="center"/>
          </w:tcPr>
          <w:p w14:paraId="3B0BA8A4">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738" w:type="dxa"/>
            <w:vAlign w:val="center"/>
          </w:tcPr>
          <w:p w14:paraId="1AE3D511">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w:t>
            </w:r>
          </w:p>
        </w:tc>
        <w:tc>
          <w:tcPr>
            <w:tcW w:w="1153" w:type="dxa"/>
            <w:vAlign w:val="center"/>
          </w:tcPr>
          <w:p w14:paraId="277AACDF">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w:t>
            </w:r>
          </w:p>
        </w:tc>
      </w:tr>
    </w:tbl>
    <w:p w14:paraId="3302B457">
      <w:pPr>
        <w:pStyle w:val="26"/>
        <w:widowControl w:val="0"/>
        <w:wordWrap/>
        <w:adjustRightInd/>
        <w:snapToGrid/>
        <w:spacing w:line="540" w:lineRule="exact"/>
        <w:ind w:left="0" w:leftChars="0" w:right="0" w:firstLine="480" w:firstLineChars="200"/>
        <w:jc w:val="both"/>
        <w:textAlignment w:val="auto"/>
        <w:outlineLvl w:val="9"/>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val="0"/>
          <w:color w:val="auto"/>
          <w:szCs w:val="32"/>
          <w:lang w:val="en-US" w:eastAsia="zh-CN"/>
        </w:rPr>
        <w:t>标项二、标项三具体评分细则详见下表：</w:t>
      </w:r>
    </w:p>
    <w:tbl>
      <w:tblPr>
        <w:tblStyle w:val="64"/>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487"/>
        <w:gridCol w:w="575"/>
        <w:gridCol w:w="738"/>
        <w:gridCol w:w="1153"/>
      </w:tblGrid>
      <w:tr w14:paraId="7C96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96A120C">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5487" w:type="dxa"/>
            <w:vAlign w:val="center"/>
          </w:tcPr>
          <w:p w14:paraId="1B7D8E94">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评标标准</w:t>
            </w:r>
          </w:p>
        </w:tc>
        <w:tc>
          <w:tcPr>
            <w:tcW w:w="575" w:type="dxa"/>
            <w:vAlign w:val="center"/>
          </w:tcPr>
          <w:p w14:paraId="474DE4A7">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权重</w:t>
            </w:r>
          </w:p>
        </w:tc>
        <w:tc>
          <w:tcPr>
            <w:tcW w:w="738" w:type="dxa"/>
            <w:vAlign w:val="center"/>
          </w:tcPr>
          <w:p w14:paraId="34741BCB">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主观分/客观分属性</w:t>
            </w:r>
          </w:p>
        </w:tc>
        <w:tc>
          <w:tcPr>
            <w:tcW w:w="1153" w:type="dxa"/>
          </w:tcPr>
          <w:p w14:paraId="258050CA">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投标文件中评标标准相应的商务技术资料目录*</w:t>
            </w:r>
          </w:p>
        </w:tc>
      </w:tr>
      <w:tr w14:paraId="71C1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3A8B3A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5487" w:type="dxa"/>
            <w:vAlign w:val="top"/>
          </w:tcPr>
          <w:p w14:paraId="28CFAFBB">
            <w:pPr>
              <w:numPr>
                <w:ilvl w:val="0"/>
                <w:numId w:val="0"/>
              </w:numPr>
              <w:snapToGrid w:val="0"/>
              <w:spacing w:before="0" w:beforeAutospacing="0" w:after="0" w:afterAutospacing="0" w:line="276" w:lineRule="auto"/>
              <w:ind w:left="0" w:right="0"/>
              <w:jc w:val="left"/>
              <w:rPr>
                <w:rFonts w:hint="eastAsia" w:asciiTheme="minorEastAsia" w:hAnsiTheme="minorEastAsia" w:eastAsiaTheme="minorEastAsia" w:cstheme="minorEastAsia"/>
                <w:bCs/>
                <w:color w:val="auto"/>
                <w:kern w:val="2"/>
                <w:sz w:val="24"/>
                <w:szCs w:val="22"/>
                <w:lang w:val="en-US" w:eastAsia="zh-CN"/>
              </w:rPr>
            </w:pPr>
            <w:r>
              <w:rPr>
                <w:rFonts w:hint="eastAsia" w:asciiTheme="minorEastAsia" w:hAnsiTheme="minorEastAsia" w:eastAsiaTheme="minorEastAsia" w:cstheme="minorEastAsia"/>
                <w:bCs/>
                <w:color w:val="auto"/>
                <w:kern w:val="2"/>
                <w:sz w:val="24"/>
                <w:szCs w:val="22"/>
                <w:lang w:val="en-US" w:eastAsia="zh-CN"/>
              </w:rPr>
              <w:t>投标人具有测绘甲级资质,每个专业类别得3分，本项最高得6分。</w:t>
            </w:r>
          </w:p>
          <w:p w14:paraId="1919D6B9">
            <w:pPr>
              <w:spacing w:line="360" w:lineRule="exact"/>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注：投标文件中须提供证书原件扫描件，并加盖单位公章，未提供不得分。</w:t>
            </w:r>
          </w:p>
          <w:p w14:paraId="42368159">
            <w:pPr>
              <w:pStyle w:val="2"/>
              <w:widowControl w:val="0"/>
              <w:jc w:val="both"/>
              <w:rPr>
                <w:rFonts w:hint="eastAsia" w:asciiTheme="minorEastAsia" w:hAnsiTheme="minorEastAsia" w:eastAsiaTheme="minorEastAsia" w:cstheme="minorEastAsia"/>
                <w:color w:val="auto"/>
              </w:rPr>
            </w:pPr>
          </w:p>
        </w:tc>
        <w:tc>
          <w:tcPr>
            <w:tcW w:w="575" w:type="dxa"/>
            <w:vAlign w:val="center"/>
          </w:tcPr>
          <w:p w14:paraId="62B753B5">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738" w:type="dxa"/>
            <w:vAlign w:val="center"/>
          </w:tcPr>
          <w:p w14:paraId="3925C075">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2E7F6BE4">
            <w:pPr>
              <w:snapToGrid w:val="0"/>
              <w:spacing w:line="360" w:lineRule="auto"/>
              <w:jc w:val="center"/>
              <w:rPr>
                <w:rFonts w:hint="eastAsia" w:asciiTheme="minorEastAsia" w:hAnsiTheme="minorEastAsia" w:eastAsiaTheme="minorEastAsia" w:cstheme="minorEastAsia"/>
                <w:bCs/>
                <w:color w:val="auto"/>
                <w:sz w:val="24"/>
              </w:rPr>
            </w:pPr>
          </w:p>
        </w:tc>
      </w:tr>
      <w:tr w14:paraId="55FF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59F8FD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5487" w:type="dxa"/>
            <w:vAlign w:val="top"/>
          </w:tcPr>
          <w:p w14:paraId="008F1B72">
            <w:pPr>
              <w:snapToGrid w:val="0"/>
              <w:spacing w:line="360" w:lineRule="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Cs/>
                <w:color w:val="auto"/>
                <w:sz w:val="24"/>
                <w:shd w:val="clear" w:color="auto" w:fill="auto"/>
              </w:rPr>
              <w:t>投标人</w:t>
            </w:r>
            <w:r>
              <w:rPr>
                <w:rFonts w:hint="eastAsia" w:asciiTheme="minorEastAsia" w:hAnsiTheme="minorEastAsia" w:eastAsiaTheme="minorEastAsia" w:cstheme="minorEastAsia"/>
                <w:color w:val="auto"/>
                <w:sz w:val="24"/>
                <w:szCs w:val="24"/>
                <w:shd w:val="clear" w:color="auto" w:fill="auto"/>
              </w:rPr>
              <w:t>具有质量管理体系认证证书、环境管理体系认证证书、职业健康安全管理体系认证证书、信息安全管理体系认证证书</w:t>
            </w:r>
            <w:r>
              <w:rPr>
                <w:rFonts w:hint="eastAsia" w:asciiTheme="minorEastAsia" w:hAnsiTheme="minorEastAsia" w:eastAsiaTheme="minorEastAsia" w:cstheme="minorEastAsia"/>
                <w:bCs/>
                <w:color w:val="auto"/>
                <w:sz w:val="24"/>
                <w:shd w:val="clear" w:color="auto" w:fill="auto"/>
              </w:rPr>
              <w:t>，且在有效期内的，每证得1分，最高得</w:t>
            </w:r>
            <w:r>
              <w:rPr>
                <w:rFonts w:hint="eastAsia" w:asciiTheme="minorEastAsia" w:hAnsiTheme="minorEastAsia" w:eastAsiaTheme="minorEastAsia" w:cstheme="minorEastAsia"/>
                <w:bCs/>
                <w:color w:val="auto"/>
                <w:sz w:val="24"/>
                <w:shd w:val="clear" w:color="auto" w:fill="auto"/>
                <w:lang w:val="en-US" w:eastAsia="zh-CN"/>
              </w:rPr>
              <w:t>4</w:t>
            </w:r>
            <w:r>
              <w:rPr>
                <w:rFonts w:hint="eastAsia" w:asciiTheme="minorEastAsia" w:hAnsiTheme="minorEastAsia" w:eastAsiaTheme="minorEastAsia" w:cstheme="minorEastAsia"/>
                <w:bCs/>
                <w:color w:val="auto"/>
                <w:sz w:val="24"/>
                <w:shd w:val="clear" w:color="auto" w:fill="auto"/>
              </w:rPr>
              <w:t>分。</w:t>
            </w:r>
          </w:p>
          <w:p w14:paraId="2B6ADB35">
            <w:pPr>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shd w:val="clear" w:color="auto" w:fill="auto"/>
              </w:rPr>
              <w:t>注：投标文件中须提供证书复印件，并加盖单位公章，未提供不得分。</w:t>
            </w:r>
          </w:p>
        </w:tc>
        <w:tc>
          <w:tcPr>
            <w:tcW w:w="575" w:type="dxa"/>
            <w:vAlign w:val="center"/>
          </w:tcPr>
          <w:p w14:paraId="1B636528">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738" w:type="dxa"/>
            <w:vAlign w:val="center"/>
          </w:tcPr>
          <w:p w14:paraId="7331E4CD">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3DC58EC8">
            <w:pPr>
              <w:snapToGrid w:val="0"/>
              <w:spacing w:line="360" w:lineRule="auto"/>
              <w:jc w:val="center"/>
              <w:rPr>
                <w:rFonts w:hint="eastAsia" w:asciiTheme="minorEastAsia" w:hAnsiTheme="minorEastAsia" w:eastAsiaTheme="minorEastAsia" w:cstheme="minorEastAsia"/>
                <w:bCs/>
                <w:color w:val="auto"/>
                <w:sz w:val="24"/>
              </w:rPr>
            </w:pPr>
          </w:p>
        </w:tc>
      </w:tr>
      <w:tr w14:paraId="2C15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F23DB2F">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5487" w:type="dxa"/>
            <w:vAlign w:val="top"/>
          </w:tcPr>
          <w:p w14:paraId="675A78C3">
            <w:pPr>
              <w:numPr>
                <w:ilvl w:val="0"/>
                <w:numId w:val="0"/>
              </w:numPr>
              <w:tabs>
                <w:tab w:val="left" w:pos="312"/>
              </w:tabs>
              <w:spacing w:before="0" w:beforeAutospacing="0" w:after="0" w:afterAutospacing="0" w:line="360" w:lineRule="exact"/>
              <w:ind w:left="0" w:right="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在测绘、地理信息、</w:t>
            </w:r>
            <w:r>
              <w:rPr>
                <w:rFonts w:hint="eastAsia" w:asciiTheme="minorEastAsia" w:hAnsiTheme="minorEastAsia" w:eastAsiaTheme="minorEastAsia" w:cstheme="minorEastAsia"/>
                <w:color w:val="auto"/>
                <w:kern w:val="2"/>
                <w:sz w:val="24"/>
                <w:szCs w:val="24"/>
                <w:highlight w:val="none"/>
              </w:rPr>
              <w:t>三维数据</w:t>
            </w:r>
            <w:r>
              <w:rPr>
                <w:rFonts w:hint="eastAsia" w:asciiTheme="minorEastAsia" w:hAnsiTheme="minorEastAsia" w:eastAsiaTheme="minorEastAsia" w:cstheme="minorEastAsia"/>
                <w:color w:val="auto"/>
                <w:kern w:val="2"/>
                <w:sz w:val="24"/>
                <w:szCs w:val="24"/>
                <w:highlight w:val="none"/>
                <w:lang w:eastAsia="zh-CN"/>
              </w:rPr>
              <w:t>处理</w:t>
            </w:r>
            <w:r>
              <w:rPr>
                <w:rFonts w:hint="eastAsia" w:asciiTheme="minorEastAsia" w:hAnsiTheme="minorEastAsia" w:eastAsiaTheme="minorEastAsia" w:cstheme="minorEastAsia"/>
                <w:color w:val="auto"/>
                <w:kern w:val="2"/>
                <w:sz w:val="24"/>
                <w:szCs w:val="24"/>
                <w:highlight w:val="none"/>
              </w:rPr>
              <w:t>等方面</w:t>
            </w:r>
            <w:r>
              <w:rPr>
                <w:rFonts w:hint="eastAsia" w:asciiTheme="minorEastAsia" w:hAnsiTheme="minorEastAsia" w:eastAsiaTheme="minorEastAsia" w:cstheme="minorEastAsia"/>
                <w:color w:val="auto"/>
                <w:kern w:val="2"/>
                <w:sz w:val="24"/>
                <w:szCs w:val="24"/>
                <w:highlight w:val="none"/>
                <w:lang w:eastAsia="zh-CN"/>
              </w:rPr>
              <w:t>有较强的技术能力，具有自主研发专业</w:t>
            </w:r>
            <w:r>
              <w:rPr>
                <w:rFonts w:hint="eastAsia" w:asciiTheme="minorEastAsia" w:hAnsiTheme="minorEastAsia" w:eastAsiaTheme="minorEastAsia" w:cstheme="minorEastAsia"/>
                <w:color w:val="auto"/>
                <w:kern w:val="2"/>
                <w:sz w:val="24"/>
                <w:szCs w:val="24"/>
                <w:highlight w:val="none"/>
              </w:rPr>
              <w:t>软件著作权</w:t>
            </w:r>
            <w:r>
              <w:rPr>
                <w:rFonts w:hint="eastAsia" w:asciiTheme="minorEastAsia" w:hAnsiTheme="minorEastAsia" w:eastAsiaTheme="minorEastAsia" w:cstheme="minorEastAsia"/>
                <w:color w:val="auto"/>
                <w:kern w:val="2"/>
                <w:sz w:val="24"/>
                <w:szCs w:val="24"/>
                <w:highlight w:val="none"/>
                <w:lang w:eastAsia="zh-CN"/>
              </w:rPr>
              <w:t>或专利证书</w:t>
            </w:r>
            <w:r>
              <w:rPr>
                <w:rFonts w:hint="eastAsia" w:asciiTheme="minorEastAsia" w:hAnsiTheme="minorEastAsia" w:eastAsiaTheme="minorEastAsia" w:cstheme="minorEastAsia"/>
                <w:color w:val="auto"/>
                <w:kern w:val="2"/>
                <w:sz w:val="24"/>
                <w:szCs w:val="24"/>
                <w:highlight w:val="none"/>
              </w:rPr>
              <w:t>的，每个得</w:t>
            </w:r>
            <w:r>
              <w:rPr>
                <w:rFonts w:hint="eastAsia" w:asciiTheme="minorEastAsia" w:hAnsiTheme="minorEastAsia" w:eastAsiaTheme="minorEastAsia" w:cstheme="minorEastAsia"/>
                <w:color w:val="auto"/>
                <w:kern w:val="2"/>
                <w:sz w:val="24"/>
                <w:szCs w:val="24"/>
                <w:highlight w:val="none"/>
                <w:lang w:val="en-US" w:eastAsia="zh-CN"/>
              </w:rPr>
              <w:t>1</w:t>
            </w:r>
            <w:r>
              <w:rPr>
                <w:rFonts w:hint="eastAsia" w:asciiTheme="minorEastAsia" w:hAnsiTheme="minorEastAsia" w:eastAsiaTheme="minorEastAsia" w:cstheme="minorEastAsia"/>
                <w:color w:val="auto"/>
                <w:kern w:val="2"/>
                <w:sz w:val="24"/>
                <w:szCs w:val="24"/>
                <w:highlight w:val="none"/>
              </w:rPr>
              <w:t>分，最高得</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rPr>
              <w:t>分。</w:t>
            </w:r>
          </w:p>
          <w:p w14:paraId="68DFFFB4">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kern w:val="2"/>
                <w:sz w:val="24"/>
                <w:szCs w:val="24"/>
                <w:highlight w:val="none"/>
              </w:rPr>
              <w:t>注：投标文件中须提供著作权证书</w:t>
            </w:r>
            <w:r>
              <w:rPr>
                <w:rFonts w:hint="eastAsia" w:asciiTheme="minorEastAsia" w:hAnsiTheme="minorEastAsia" w:eastAsiaTheme="minorEastAsia" w:cstheme="minorEastAsia"/>
                <w:b/>
                <w:bCs/>
                <w:color w:val="auto"/>
                <w:kern w:val="2"/>
                <w:sz w:val="24"/>
                <w:szCs w:val="24"/>
                <w:highlight w:val="none"/>
                <w:lang w:eastAsia="zh-CN"/>
              </w:rPr>
              <w:t>、专利证书</w:t>
            </w:r>
            <w:r>
              <w:rPr>
                <w:rFonts w:hint="eastAsia" w:asciiTheme="minorEastAsia" w:hAnsiTheme="minorEastAsia" w:eastAsiaTheme="minorEastAsia" w:cstheme="minorEastAsia"/>
                <w:b/>
                <w:bCs/>
                <w:color w:val="auto"/>
                <w:kern w:val="2"/>
                <w:sz w:val="24"/>
                <w:szCs w:val="24"/>
                <w:highlight w:val="none"/>
              </w:rPr>
              <w:t>原件扫描件，并加盖单位公章，未提供不得分。</w:t>
            </w:r>
          </w:p>
        </w:tc>
        <w:tc>
          <w:tcPr>
            <w:tcW w:w="575" w:type="dxa"/>
            <w:vAlign w:val="center"/>
          </w:tcPr>
          <w:p w14:paraId="0E2B0A1A">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738" w:type="dxa"/>
            <w:vAlign w:val="center"/>
          </w:tcPr>
          <w:p w14:paraId="0A1E3D91">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472203D7">
            <w:pPr>
              <w:snapToGrid w:val="0"/>
              <w:spacing w:line="360" w:lineRule="auto"/>
              <w:jc w:val="center"/>
              <w:rPr>
                <w:rFonts w:hint="eastAsia" w:asciiTheme="minorEastAsia" w:hAnsiTheme="minorEastAsia" w:eastAsiaTheme="minorEastAsia" w:cstheme="minorEastAsia"/>
                <w:bCs/>
                <w:color w:val="auto"/>
                <w:sz w:val="24"/>
              </w:rPr>
            </w:pPr>
          </w:p>
        </w:tc>
      </w:tr>
      <w:tr w14:paraId="298B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DE2BDDC">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5487" w:type="dxa"/>
            <w:vAlign w:val="top"/>
          </w:tcPr>
          <w:p w14:paraId="7C8A5468">
            <w:pPr>
              <w:tabs>
                <w:tab w:val="left" w:pos="312"/>
              </w:tabs>
              <w:spacing w:line="360" w:lineRule="exact"/>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自20</w:t>
            </w:r>
            <w:r>
              <w:rPr>
                <w:rFonts w:hint="eastAsia" w:asciiTheme="minorEastAsia" w:hAnsiTheme="minorEastAsia" w:eastAsiaTheme="minorEastAsia" w:cstheme="minorEastAsia"/>
                <w:color w:val="auto"/>
                <w:sz w:val="24"/>
                <w:szCs w:val="24"/>
                <w:shd w:val="clear" w:color="auto" w:fill="auto"/>
                <w:lang w:val="en-US" w:eastAsia="zh-CN"/>
              </w:rPr>
              <w:t>2</w:t>
            </w:r>
            <w:r>
              <w:rPr>
                <w:rFonts w:hint="default" w:asciiTheme="minorEastAsia" w:hAnsiTheme="minorEastAsia" w:eastAsiaTheme="minorEastAsia" w:cstheme="minorEastAsia"/>
                <w:color w:val="auto"/>
                <w:sz w:val="24"/>
                <w:szCs w:val="24"/>
                <w:shd w:val="clear" w:color="auto" w:fill="auto"/>
                <w:lang w:eastAsia="zh-CN"/>
              </w:rPr>
              <w:t>3</w:t>
            </w:r>
            <w:r>
              <w:rPr>
                <w:rFonts w:hint="eastAsia" w:asciiTheme="minorEastAsia" w:hAnsiTheme="minorEastAsia" w:eastAsiaTheme="minorEastAsia" w:cstheme="minorEastAsia"/>
                <w:color w:val="auto"/>
                <w:sz w:val="24"/>
                <w:szCs w:val="24"/>
                <w:shd w:val="clear" w:color="auto" w:fill="auto"/>
              </w:rPr>
              <w:t>年1月1日以来，承担的测绘、地理信息类项目成果获得省级及以上</w:t>
            </w:r>
            <w:r>
              <w:rPr>
                <w:rFonts w:hint="eastAsia" w:asciiTheme="minorEastAsia" w:hAnsiTheme="minorEastAsia" w:eastAsiaTheme="minorEastAsia" w:cstheme="minorEastAsia"/>
                <w:bCs/>
                <w:color w:val="auto"/>
                <w:sz w:val="24"/>
                <w:shd w:val="clear" w:color="auto" w:fill="auto"/>
              </w:rPr>
              <w:t>政府部门、学会、协会等颁发的荣誉（奖项）的</w:t>
            </w:r>
            <w:r>
              <w:rPr>
                <w:rFonts w:hint="eastAsia" w:asciiTheme="minorEastAsia" w:hAnsiTheme="minorEastAsia" w:eastAsiaTheme="minorEastAsia" w:cstheme="minorEastAsia"/>
                <w:bCs/>
                <w:color w:val="auto"/>
                <w:sz w:val="24"/>
                <w:shd w:val="clear" w:color="auto" w:fill="auto"/>
                <w:lang w:eastAsia="zh-CN"/>
              </w:rPr>
              <w:t>，</w:t>
            </w:r>
            <w:r>
              <w:rPr>
                <w:rFonts w:hint="eastAsia" w:asciiTheme="minorEastAsia" w:hAnsiTheme="minorEastAsia" w:eastAsiaTheme="minorEastAsia" w:cstheme="minorEastAsia"/>
                <w:bCs/>
                <w:color w:val="auto"/>
                <w:sz w:val="24"/>
                <w:shd w:val="clear" w:color="auto" w:fill="auto"/>
              </w:rPr>
              <w:t>有一个</w:t>
            </w:r>
            <w:r>
              <w:rPr>
                <w:rFonts w:hint="eastAsia" w:asciiTheme="minorEastAsia" w:hAnsiTheme="minorEastAsia" w:eastAsiaTheme="minorEastAsia" w:cstheme="minorEastAsia"/>
                <w:bCs/>
                <w:color w:val="auto"/>
                <w:sz w:val="24"/>
                <w:shd w:val="clear" w:color="auto" w:fill="auto"/>
                <w:lang w:eastAsia="zh-CN"/>
              </w:rPr>
              <w:t>得</w:t>
            </w:r>
            <w:r>
              <w:rPr>
                <w:rFonts w:hint="eastAsia" w:asciiTheme="minorEastAsia" w:hAnsiTheme="minorEastAsia" w:eastAsiaTheme="minorEastAsia" w:cstheme="minorEastAsia"/>
                <w:bCs/>
                <w:color w:val="auto"/>
                <w:sz w:val="24"/>
                <w:shd w:val="clear" w:color="auto" w:fill="auto"/>
                <w:lang w:val="en-US" w:eastAsia="zh-CN"/>
              </w:rPr>
              <w:t>1分</w:t>
            </w:r>
            <w:r>
              <w:rPr>
                <w:rFonts w:hint="eastAsia" w:asciiTheme="minorEastAsia" w:hAnsiTheme="minorEastAsia" w:eastAsiaTheme="minorEastAsia" w:cstheme="minorEastAsia"/>
                <w:bCs/>
                <w:color w:val="auto"/>
                <w:sz w:val="24"/>
                <w:shd w:val="clear" w:color="auto" w:fill="auto"/>
              </w:rPr>
              <w:t>；</w:t>
            </w:r>
            <w:r>
              <w:rPr>
                <w:rFonts w:hint="eastAsia" w:asciiTheme="minorEastAsia" w:hAnsiTheme="minorEastAsia" w:eastAsiaTheme="minorEastAsia" w:cstheme="minorEastAsia"/>
                <w:bCs/>
                <w:color w:val="auto"/>
                <w:sz w:val="24"/>
                <w:shd w:val="clear" w:color="auto" w:fill="auto"/>
                <w:lang w:val="en-US" w:eastAsia="zh-CN"/>
              </w:rPr>
              <w:t>省</w:t>
            </w:r>
            <w:r>
              <w:rPr>
                <w:rFonts w:hint="eastAsia" w:asciiTheme="minorEastAsia" w:hAnsiTheme="minorEastAsia" w:eastAsiaTheme="minorEastAsia" w:cstheme="minorEastAsia"/>
                <w:bCs/>
                <w:color w:val="auto"/>
                <w:sz w:val="24"/>
                <w:shd w:val="clear" w:color="auto" w:fill="auto"/>
              </w:rPr>
              <w:t>级</w:t>
            </w:r>
            <w:r>
              <w:rPr>
                <w:rFonts w:hint="eastAsia" w:asciiTheme="minorEastAsia" w:hAnsiTheme="minorEastAsia" w:eastAsiaTheme="minorEastAsia" w:cstheme="minorEastAsia"/>
                <w:color w:val="auto"/>
                <w:sz w:val="24"/>
                <w:szCs w:val="24"/>
                <w:shd w:val="clear" w:color="auto" w:fill="auto"/>
              </w:rPr>
              <w:t>及以上</w:t>
            </w:r>
            <w:r>
              <w:rPr>
                <w:rFonts w:hint="eastAsia" w:asciiTheme="minorEastAsia" w:hAnsiTheme="minorEastAsia" w:eastAsiaTheme="minorEastAsia" w:cstheme="minorEastAsia"/>
                <w:bCs/>
                <w:color w:val="auto"/>
                <w:sz w:val="24"/>
                <w:shd w:val="clear" w:color="auto" w:fill="auto"/>
              </w:rPr>
              <w:t>科技进步奖</w:t>
            </w:r>
            <w:r>
              <w:rPr>
                <w:rFonts w:hint="eastAsia" w:asciiTheme="minorEastAsia" w:hAnsiTheme="minorEastAsia" w:eastAsiaTheme="minorEastAsia" w:cstheme="minorEastAsia"/>
                <w:bCs/>
                <w:color w:val="auto"/>
                <w:sz w:val="24"/>
                <w:shd w:val="clear" w:color="auto" w:fill="auto"/>
                <w:lang w:val="en-US" w:eastAsia="zh-CN"/>
              </w:rPr>
              <w:t>或</w:t>
            </w:r>
            <w:r>
              <w:rPr>
                <w:rFonts w:hint="eastAsia" w:asciiTheme="minorEastAsia" w:hAnsiTheme="minorEastAsia" w:eastAsiaTheme="minorEastAsia" w:cstheme="minorEastAsia"/>
                <w:bCs/>
                <w:color w:val="auto"/>
                <w:sz w:val="24"/>
                <w:shd w:val="clear" w:color="auto" w:fill="auto"/>
              </w:rPr>
              <w:t>测绘地理信息优秀工程奖项有一个得</w:t>
            </w:r>
            <w:r>
              <w:rPr>
                <w:rFonts w:hint="eastAsia" w:asciiTheme="minorEastAsia" w:hAnsiTheme="minorEastAsia" w:eastAsiaTheme="minorEastAsia" w:cstheme="minorEastAsia"/>
                <w:bCs/>
                <w:color w:val="auto"/>
                <w:sz w:val="24"/>
                <w:shd w:val="clear" w:color="auto" w:fill="auto"/>
                <w:lang w:val="en-US" w:eastAsia="zh-CN"/>
              </w:rPr>
              <w:t>1</w:t>
            </w:r>
            <w:r>
              <w:rPr>
                <w:rFonts w:hint="eastAsia" w:asciiTheme="minorEastAsia" w:hAnsiTheme="minorEastAsia" w:eastAsiaTheme="minorEastAsia" w:cstheme="minorEastAsia"/>
                <w:bCs/>
                <w:color w:val="auto"/>
                <w:sz w:val="24"/>
                <w:shd w:val="clear" w:color="auto" w:fill="auto"/>
              </w:rPr>
              <w:t>分。本项</w:t>
            </w:r>
            <w:r>
              <w:rPr>
                <w:rFonts w:hint="eastAsia" w:asciiTheme="minorEastAsia" w:hAnsiTheme="minorEastAsia" w:eastAsiaTheme="minorEastAsia" w:cstheme="minorEastAsia"/>
                <w:color w:val="auto"/>
                <w:sz w:val="24"/>
                <w:szCs w:val="24"/>
                <w:shd w:val="clear" w:color="auto" w:fill="auto"/>
              </w:rPr>
              <w:t>最高得</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分；</w:t>
            </w:r>
          </w:p>
          <w:p w14:paraId="2C9810FD">
            <w:pPr>
              <w:pStyle w:val="2"/>
              <w:widowControl w:val="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4"/>
                <w:szCs w:val="24"/>
                <w:shd w:val="clear" w:color="auto" w:fill="auto"/>
              </w:rPr>
              <w:t>注：投标文件中须提供奖项复印件，并加盖单位公章，未提供不得分。</w:t>
            </w:r>
          </w:p>
        </w:tc>
        <w:tc>
          <w:tcPr>
            <w:tcW w:w="575" w:type="dxa"/>
            <w:vAlign w:val="center"/>
          </w:tcPr>
          <w:p w14:paraId="1BF1D147">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2</w:t>
            </w:r>
          </w:p>
        </w:tc>
        <w:tc>
          <w:tcPr>
            <w:tcW w:w="738" w:type="dxa"/>
            <w:vAlign w:val="center"/>
          </w:tcPr>
          <w:p w14:paraId="27F01E2B">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48C64653">
            <w:pPr>
              <w:snapToGrid w:val="0"/>
              <w:spacing w:line="360" w:lineRule="auto"/>
              <w:jc w:val="center"/>
              <w:rPr>
                <w:rFonts w:hint="eastAsia" w:asciiTheme="minorEastAsia" w:hAnsiTheme="minorEastAsia" w:eastAsiaTheme="minorEastAsia" w:cstheme="minorEastAsia"/>
                <w:bCs/>
                <w:color w:val="auto"/>
                <w:sz w:val="24"/>
              </w:rPr>
            </w:pPr>
          </w:p>
        </w:tc>
      </w:tr>
      <w:tr w14:paraId="0856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979BAF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5487" w:type="dxa"/>
            <w:vAlign w:val="top"/>
          </w:tcPr>
          <w:p w14:paraId="5CEF511F">
            <w:pPr>
              <w:snapToGrid w:val="0"/>
              <w:spacing w:before="0" w:beforeAutospacing="0" w:after="0" w:afterAutospacing="0" w:line="276" w:lineRule="auto"/>
              <w:ind w:left="0" w:right="0"/>
              <w:jc w:val="left"/>
              <w:rPr>
                <w:rFonts w:hint="eastAsia" w:asciiTheme="minorEastAsia" w:hAnsiTheme="minorEastAsia" w:eastAsiaTheme="minorEastAsia" w:cstheme="minorEastAsia"/>
                <w:bCs/>
                <w:color w:val="auto"/>
                <w:kern w:val="2"/>
                <w:sz w:val="24"/>
                <w:szCs w:val="22"/>
                <w:lang w:val="en-US" w:eastAsia="zh-CN"/>
              </w:rPr>
            </w:pPr>
            <w:r>
              <w:rPr>
                <w:rFonts w:hint="eastAsia" w:asciiTheme="minorEastAsia" w:hAnsiTheme="minorEastAsia" w:eastAsiaTheme="minorEastAsia" w:cstheme="minorEastAsia"/>
                <w:bCs/>
                <w:color w:val="auto"/>
                <w:kern w:val="2"/>
                <w:sz w:val="24"/>
                <w:szCs w:val="22"/>
                <w:lang w:val="en-US" w:eastAsia="zh-CN"/>
              </w:rPr>
              <w:t>202</w:t>
            </w:r>
            <w:r>
              <w:rPr>
                <w:rFonts w:hint="default" w:asciiTheme="minorEastAsia" w:hAnsiTheme="minorEastAsia" w:eastAsiaTheme="minorEastAsia" w:cstheme="minorEastAsia"/>
                <w:bCs/>
                <w:color w:val="auto"/>
                <w:kern w:val="2"/>
                <w:sz w:val="24"/>
                <w:szCs w:val="22"/>
                <w:lang w:eastAsia="zh-CN"/>
              </w:rPr>
              <w:t>3</w:t>
            </w:r>
            <w:r>
              <w:rPr>
                <w:rFonts w:hint="eastAsia" w:asciiTheme="minorEastAsia" w:hAnsiTheme="minorEastAsia" w:eastAsiaTheme="minorEastAsia" w:cstheme="minorEastAsia"/>
                <w:bCs/>
                <w:color w:val="auto"/>
                <w:kern w:val="2"/>
                <w:sz w:val="24"/>
                <w:szCs w:val="22"/>
                <w:lang w:val="en-US" w:eastAsia="zh-CN"/>
              </w:rPr>
              <w:t>年1月1日以来，投标人承担的基础测绘项目（如1：500或1：2000基础地形图测绘、倾斜摄影等），</w:t>
            </w:r>
            <w:r>
              <w:rPr>
                <w:rFonts w:hint="eastAsia" w:asciiTheme="minorEastAsia" w:hAnsiTheme="minorEastAsia" w:eastAsiaTheme="minorEastAsia" w:cstheme="minorEastAsia"/>
                <w:bCs/>
                <w:color w:val="auto"/>
                <w:sz w:val="24"/>
                <w:shd w:val="clear" w:color="auto" w:fill="auto"/>
              </w:rPr>
              <w:t>有一个</w:t>
            </w:r>
            <w:r>
              <w:rPr>
                <w:rFonts w:hint="eastAsia" w:asciiTheme="minorEastAsia" w:hAnsiTheme="minorEastAsia" w:eastAsiaTheme="minorEastAsia" w:cstheme="minorEastAsia"/>
                <w:bCs/>
                <w:color w:val="auto"/>
                <w:kern w:val="2"/>
                <w:sz w:val="24"/>
                <w:szCs w:val="22"/>
                <w:lang w:val="en-US" w:eastAsia="zh-CN"/>
              </w:rPr>
              <w:t>得1分，满分1分。</w:t>
            </w:r>
          </w:p>
          <w:p w14:paraId="3001800A">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kern w:val="0"/>
                <w:sz w:val="24"/>
                <w:szCs w:val="24"/>
                <w:shd w:val="clear" w:color="auto" w:fill="auto"/>
                <w:lang w:val="zh-CN" w:eastAsia="zh-CN" w:bidi="ar-SA"/>
              </w:rPr>
              <w:t>注：</w:t>
            </w:r>
            <w:r>
              <w:rPr>
                <w:rFonts w:hint="eastAsia" w:asciiTheme="minorEastAsia" w:hAnsiTheme="minorEastAsia" w:eastAsiaTheme="minorEastAsia" w:cstheme="minorEastAsia"/>
                <w:b/>
                <w:bCs/>
                <w:color w:val="auto"/>
                <w:kern w:val="0"/>
                <w:sz w:val="24"/>
                <w:szCs w:val="24"/>
                <w:shd w:val="clear" w:color="auto" w:fill="auto"/>
                <w:lang w:val="en-US" w:eastAsia="zh-CN" w:bidi="ar-SA"/>
              </w:rPr>
              <w:t>需提供合同，未提供的不得分。</w:t>
            </w:r>
          </w:p>
        </w:tc>
        <w:tc>
          <w:tcPr>
            <w:tcW w:w="575" w:type="dxa"/>
            <w:vAlign w:val="center"/>
          </w:tcPr>
          <w:p w14:paraId="55557B8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738" w:type="dxa"/>
            <w:vAlign w:val="center"/>
          </w:tcPr>
          <w:p w14:paraId="4BAE55DC">
            <w:pPr>
              <w:snapToGrid w:val="0"/>
              <w:spacing w:line="360" w:lineRule="auto"/>
              <w:jc w:val="cente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客观分</w:t>
            </w:r>
          </w:p>
        </w:tc>
        <w:tc>
          <w:tcPr>
            <w:tcW w:w="1153" w:type="dxa"/>
            <w:vAlign w:val="center"/>
          </w:tcPr>
          <w:p w14:paraId="39A6F5EB">
            <w:pPr>
              <w:snapToGrid w:val="0"/>
              <w:spacing w:line="360" w:lineRule="auto"/>
              <w:jc w:val="center"/>
              <w:rPr>
                <w:rFonts w:hint="eastAsia" w:asciiTheme="minorEastAsia" w:hAnsiTheme="minorEastAsia" w:eastAsiaTheme="minorEastAsia" w:cstheme="minorEastAsia"/>
                <w:bCs/>
                <w:color w:val="auto"/>
                <w:sz w:val="24"/>
              </w:rPr>
            </w:pPr>
          </w:p>
        </w:tc>
      </w:tr>
      <w:tr w14:paraId="3B63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246EFEC">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6</w:t>
            </w:r>
          </w:p>
        </w:tc>
        <w:tc>
          <w:tcPr>
            <w:tcW w:w="5487" w:type="dxa"/>
            <w:vAlign w:val="top"/>
          </w:tcPr>
          <w:p w14:paraId="687F452D">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投标方案的基本方法、技术指标与需求的吻合程度和偏差情况：</w:t>
            </w:r>
          </w:p>
          <w:p w14:paraId="058479FC">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地形图变化监测方案，包括对地形图变化监测方案和技术路线的审查，评定是否能够满足招标需求要求，以及成熟度、准确性、执行效率进行打分，能够满足招标需求要求，成熟度、准确性、执行效率强的得3分，基本能够满足招标需求要求，成熟度、准确性、执行效率一般的得1.5分；无法满足招标需求要求，成熟度、准确性、执行效率差的得0分；</w:t>
            </w:r>
          </w:p>
          <w:p w14:paraId="37A9BB7B">
            <w:pPr>
              <w:numPr>
                <w:ilvl w:val="0"/>
                <w:numId w:val="0"/>
              </w:numPr>
              <w:snapToGrid w:val="0"/>
              <w:spacing w:before="0" w:beforeAutospacing="0" w:after="0" w:afterAutospacing="0" w:line="276"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地形图更新修测方案，包括对地形图更新修测方法和技术路线的审查进行打分，能够满足招标需求要求，成熟度、准确性、执行效率强的得3分，基本能够满足招标需求要求，成熟度、准确性、执行效率一般的得1.5分；无法满足招标需求要求，成熟度、准确性、执行效率差的得0分；</w:t>
            </w:r>
          </w:p>
          <w:p w14:paraId="51EEB59C">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2"/>
                <w:sz w:val="24"/>
                <w:szCs w:val="24"/>
                <w:highlight w:val="none"/>
                <w:lang w:val="en-US" w:eastAsia="zh-CN"/>
              </w:rPr>
              <w:t>（3）数据缩编或数据建库方案，包括对数据缩编或数据建库流程和技术路线的审查，评定是否能够满足招标需求要求，以及成熟度、准确性、执行效率进行打分，能够满足招标需求要求，成熟度、准确性、执行效率强的得3分，基本能够满足招标需求要求，成熟度、准确性、执行效率一般的得1.5分；无法满足招标需求要求，成熟度、准确性、执行效率差的得0分；</w:t>
            </w:r>
          </w:p>
        </w:tc>
        <w:tc>
          <w:tcPr>
            <w:tcW w:w="575" w:type="dxa"/>
            <w:vAlign w:val="center"/>
          </w:tcPr>
          <w:p w14:paraId="00642EC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738" w:type="dxa"/>
            <w:vAlign w:val="center"/>
          </w:tcPr>
          <w:p w14:paraId="05F002EE">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vAlign w:val="center"/>
          </w:tcPr>
          <w:p w14:paraId="5FC1E3E3">
            <w:pPr>
              <w:snapToGrid w:val="0"/>
              <w:spacing w:line="360" w:lineRule="auto"/>
              <w:jc w:val="center"/>
              <w:rPr>
                <w:rFonts w:hint="eastAsia" w:asciiTheme="minorEastAsia" w:hAnsiTheme="minorEastAsia" w:eastAsiaTheme="minorEastAsia" w:cstheme="minorEastAsia"/>
                <w:bCs/>
                <w:color w:val="auto"/>
                <w:sz w:val="24"/>
              </w:rPr>
            </w:pPr>
          </w:p>
        </w:tc>
      </w:tr>
      <w:tr w14:paraId="029D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0CFE6F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5487" w:type="dxa"/>
            <w:vAlign w:val="top"/>
          </w:tcPr>
          <w:p w14:paraId="56CE74EF">
            <w:pPr>
              <w:snapToGrid w:val="0"/>
              <w:spacing w:line="360" w:lineRule="auto"/>
              <w:jc w:val="both"/>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napToGrid w:val="0"/>
                <w:color w:val="auto"/>
                <w:kern w:val="0"/>
                <w:sz w:val="24"/>
                <w:szCs w:val="24"/>
                <w:lang w:val="en-US" w:eastAsia="zh-CN"/>
              </w:rPr>
              <w:t>技术方案对基础地理信息</w:t>
            </w:r>
            <w:r>
              <w:rPr>
                <w:rFonts w:hint="eastAsia" w:asciiTheme="minorEastAsia" w:hAnsiTheme="minorEastAsia" w:eastAsiaTheme="minorEastAsia" w:cstheme="minorEastAsia"/>
                <w:snapToGrid w:val="0"/>
                <w:color w:val="auto"/>
                <w:kern w:val="0"/>
                <w:sz w:val="24"/>
                <w:szCs w:val="24"/>
              </w:rPr>
              <w:t>更新数据</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需求分析准确到位，实施方法（</w:t>
            </w:r>
            <w:r>
              <w:rPr>
                <w:rFonts w:hint="eastAsia" w:asciiTheme="minorEastAsia" w:hAnsiTheme="minorEastAsia" w:eastAsiaTheme="minorEastAsia" w:cstheme="minorEastAsia"/>
                <w:bCs/>
                <w:snapToGrid w:val="0"/>
                <w:color w:val="auto"/>
                <w:kern w:val="0"/>
                <w:sz w:val="24"/>
                <w:szCs w:val="24"/>
              </w:rPr>
              <w:t>技术指标结构完整，实施步骤清晰，技术手段和作业方法等</w:t>
            </w:r>
            <w:r>
              <w:rPr>
                <w:rFonts w:hint="eastAsia" w:asciiTheme="minorEastAsia" w:hAnsiTheme="minorEastAsia" w:eastAsiaTheme="minorEastAsia" w:cstheme="minorEastAsia"/>
                <w:snapToGrid w:val="0"/>
                <w:color w:val="auto"/>
                <w:kern w:val="0"/>
                <w:sz w:val="24"/>
                <w:szCs w:val="24"/>
              </w:rPr>
              <w:t>）针对性强，科学合理</w:t>
            </w:r>
            <w:r>
              <w:rPr>
                <w:rFonts w:hint="eastAsia" w:asciiTheme="minorEastAsia" w:hAnsiTheme="minorEastAsia" w:eastAsiaTheme="minorEastAsia" w:cstheme="minorEastAsia"/>
                <w:snapToGrid w:val="0"/>
                <w:color w:val="auto"/>
                <w:kern w:val="0"/>
                <w:sz w:val="24"/>
                <w:szCs w:val="24"/>
                <w:lang w:val="en-US" w:eastAsia="zh-CN"/>
              </w:rPr>
              <w:t>的</w:t>
            </w:r>
            <w:r>
              <w:rPr>
                <w:rFonts w:hint="eastAsia" w:asciiTheme="minorEastAsia" w:hAnsiTheme="minorEastAsia" w:eastAsiaTheme="minorEastAsia" w:cstheme="minorEastAsia"/>
                <w:snapToGrid w:val="0"/>
                <w:color w:val="auto"/>
                <w:kern w:val="0"/>
                <w:sz w:val="24"/>
                <w:szCs w:val="24"/>
              </w:rPr>
              <w:t>得</w:t>
            </w:r>
            <w:r>
              <w:rPr>
                <w:rFonts w:hint="eastAsia" w:asciiTheme="minorEastAsia" w:hAnsiTheme="minorEastAsia" w:eastAsiaTheme="minorEastAsia" w:cstheme="minorEastAsia"/>
                <w:snapToGrid w:val="0"/>
                <w:color w:val="auto"/>
                <w:kern w:val="0"/>
                <w:sz w:val="24"/>
                <w:szCs w:val="24"/>
                <w:lang w:val="en-US" w:eastAsia="zh-CN"/>
              </w:rPr>
              <w:t>5</w:t>
            </w:r>
            <w:r>
              <w:rPr>
                <w:rFonts w:hint="eastAsia" w:asciiTheme="minorEastAsia" w:hAnsiTheme="minorEastAsia" w:eastAsiaTheme="minorEastAsia" w:cstheme="minorEastAsia"/>
                <w:snapToGrid w:val="0"/>
                <w:color w:val="auto"/>
                <w:kern w:val="0"/>
                <w:sz w:val="24"/>
                <w:szCs w:val="24"/>
              </w:rPr>
              <w:t>分，需求分析基本准确，实施方法可落实</w:t>
            </w:r>
            <w:r>
              <w:rPr>
                <w:rFonts w:hint="eastAsia" w:asciiTheme="minorEastAsia" w:hAnsiTheme="minorEastAsia" w:eastAsiaTheme="minorEastAsia" w:cstheme="minorEastAsia"/>
                <w:snapToGrid w:val="0"/>
                <w:color w:val="auto"/>
                <w:kern w:val="0"/>
                <w:sz w:val="24"/>
                <w:szCs w:val="24"/>
                <w:lang w:val="en-US" w:eastAsia="zh-CN"/>
              </w:rPr>
              <w:t>的得3</w:t>
            </w:r>
            <w:r>
              <w:rPr>
                <w:rFonts w:hint="eastAsia" w:asciiTheme="minorEastAsia" w:hAnsiTheme="minorEastAsia" w:eastAsiaTheme="minorEastAsia" w:cstheme="minorEastAsia"/>
                <w:snapToGrid w:val="0"/>
                <w:color w:val="auto"/>
                <w:kern w:val="0"/>
                <w:sz w:val="24"/>
                <w:szCs w:val="24"/>
              </w:rPr>
              <w:t>分，需求分析</w:t>
            </w:r>
            <w:r>
              <w:rPr>
                <w:rFonts w:hint="eastAsia" w:asciiTheme="minorEastAsia" w:hAnsiTheme="minorEastAsia" w:eastAsiaTheme="minorEastAsia" w:cstheme="minorEastAsia"/>
                <w:snapToGrid w:val="0"/>
                <w:color w:val="auto"/>
                <w:kern w:val="0"/>
                <w:sz w:val="24"/>
                <w:szCs w:val="24"/>
                <w:lang w:val="en-US" w:eastAsia="zh-CN"/>
              </w:rPr>
              <w:t>一般</w:t>
            </w:r>
            <w:r>
              <w:rPr>
                <w:rFonts w:hint="eastAsia" w:asciiTheme="minorEastAsia" w:hAnsiTheme="minorEastAsia" w:eastAsiaTheme="minorEastAsia" w:cstheme="minorEastAsia"/>
                <w:snapToGrid w:val="0"/>
                <w:color w:val="auto"/>
                <w:kern w:val="0"/>
                <w:sz w:val="24"/>
                <w:szCs w:val="24"/>
              </w:rPr>
              <w:t>，实施方法不够全面可行</w:t>
            </w:r>
            <w:r>
              <w:rPr>
                <w:rFonts w:hint="eastAsia" w:asciiTheme="minorEastAsia" w:hAnsiTheme="minorEastAsia" w:eastAsiaTheme="minorEastAsia" w:cstheme="minorEastAsia"/>
                <w:snapToGrid w:val="0"/>
                <w:color w:val="auto"/>
                <w:kern w:val="0"/>
                <w:sz w:val="24"/>
                <w:szCs w:val="24"/>
                <w:lang w:val="en-US" w:eastAsia="zh-CN"/>
              </w:rPr>
              <w:t>的得2</w:t>
            </w:r>
            <w:r>
              <w:rPr>
                <w:rFonts w:hint="eastAsia" w:asciiTheme="minorEastAsia" w:hAnsiTheme="minorEastAsia" w:eastAsiaTheme="minorEastAsia" w:cstheme="minorEastAsia"/>
                <w:snapToGrid w:val="0"/>
                <w:color w:val="auto"/>
                <w:kern w:val="0"/>
                <w:sz w:val="24"/>
                <w:szCs w:val="24"/>
              </w:rPr>
              <w:t>分</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需求分析有明显偏差或错误，实施方法不够全面可行</w:t>
            </w:r>
            <w:r>
              <w:rPr>
                <w:rFonts w:hint="eastAsia" w:asciiTheme="minorEastAsia" w:hAnsiTheme="minorEastAsia" w:eastAsiaTheme="minorEastAsia" w:cstheme="minorEastAsia"/>
                <w:snapToGrid w:val="0"/>
                <w:color w:val="auto"/>
                <w:kern w:val="0"/>
                <w:sz w:val="24"/>
                <w:szCs w:val="24"/>
                <w:lang w:val="en-US" w:eastAsia="zh-CN"/>
              </w:rPr>
              <w:t>的得1</w:t>
            </w:r>
            <w:r>
              <w:rPr>
                <w:rFonts w:hint="eastAsia" w:asciiTheme="minorEastAsia" w:hAnsiTheme="minorEastAsia" w:eastAsiaTheme="minorEastAsia" w:cstheme="minorEastAsia"/>
                <w:snapToGrid w:val="0"/>
                <w:color w:val="auto"/>
                <w:kern w:val="0"/>
                <w:sz w:val="24"/>
                <w:szCs w:val="24"/>
              </w:rPr>
              <w:t>分</w:t>
            </w:r>
            <w:r>
              <w:rPr>
                <w:rFonts w:hint="eastAsia" w:asciiTheme="minorEastAsia" w:hAnsiTheme="minorEastAsia" w:eastAsiaTheme="minorEastAsia" w:cstheme="minorEastAsia"/>
                <w:snapToGrid w:val="0"/>
                <w:color w:val="auto"/>
                <w:kern w:val="0"/>
                <w:sz w:val="24"/>
                <w:szCs w:val="24"/>
                <w:lang w:eastAsia="zh-CN"/>
              </w:rPr>
              <w:t>，</w:t>
            </w:r>
            <w:r>
              <w:rPr>
                <w:rFonts w:hint="eastAsia" w:asciiTheme="minorEastAsia" w:hAnsiTheme="minorEastAsia" w:eastAsiaTheme="minorEastAsia" w:cstheme="minorEastAsia"/>
                <w:snapToGrid w:val="0"/>
                <w:color w:val="auto"/>
                <w:kern w:val="0"/>
                <w:sz w:val="24"/>
                <w:szCs w:val="24"/>
              </w:rPr>
              <w:t>需求分析有明显偏差或错误，实施方法不可行</w:t>
            </w:r>
            <w:r>
              <w:rPr>
                <w:rFonts w:hint="eastAsia" w:asciiTheme="minorEastAsia" w:hAnsiTheme="minorEastAsia" w:eastAsiaTheme="minorEastAsia" w:cstheme="minorEastAsia"/>
                <w:snapToGrid w:val="0"/>
                <w:color w:val="auto"/>
                <w:kern w:val="0"/>
                <w:sz w:val="24"/>
                <w:szCs w:val="24"/>
                <w:lang w:val="en-US" w:eastAsia="zh-CN"/>
              </w:rPr>
              <w:t>的得0</w:t>
            </w:r>
            <w:r>
              <w:rPr>
                <w:rFonts w:hint="eastAsia" w:asciiTheme="minorEastAsia" w:hAnsiTheme="minorEastAsia" w:eastAsiaTheme="minorEastAsia" w:cstheme="minorEastAsia"/>
                <w:snapToGrid w:val="0"/>
                <w:color w:val="auto"/>
                <w:kern w:val="0"/>
                <w:sz w:val="24"/>
                <w:szCs w:val="24"/>
              </w:rPr>
              <w:t>分。</w:t>
            </w:r>
          </w:p>
        </w:tc>
        <w:tc>
          <w:tcPr>
            <w:tcW w:w="575" w:type="dxa"/>
            <w:vAlign w:val="center"/>
          </w:tcPr>
          <w:p w14:paraId="32F0EFB0">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6E9BB532">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vAlign w:val="center"/>
          </w:tcPr>
          <w:p w14:paraId="48B47903">
            <w:pPr>
              <w:snapToGrid w:val="0"/>
              <w:spacing w:line="360" w:lineRule="auto"/>
              <w:jc w:val="center"/>
              <w:rPr>
                <w:rFonts w:hint="eastAsia" w:asciiTheme="minorEastAsia" w:hAnsiTheme="minorEastAsia" w:eastAsiaTheme="minorEastAsia" w:cstheme="minorEastAsia"/>
                <w:bCs/>
                <w:color w:val="auto"/>
                <w:sz w:val="24"/>
              </w:rPr>
            </w:pPr>
          </w:p>
        </w:tc>
      </w:tr>
      <w:tr w14:paraId="5AD5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EF8737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5487" w:type="dxa"/>
            <w:vAlign w:val="center"/>
          </w:tcPr>
          <w:p w14:paraId="76A5E992">
            <w:pPr>
              <w:snapToGrid w:val="0"/>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2"/>
                <w:sz w:val="24"/>
                <w:szCs w:val="24"/>
              </w:rPr>
              <w:t>成果质量保障措施：</w:t>
            </w:r>
            <w:r>
              <w:rPr>
                <w:rFonts w:hint="eastAsia" w:asciiTheme="minorEastAsia" w:hAnsiTheme="minorEastAsia" w:eastAsiaTheme="minorEastAsia" w:cstheme="minorEastAsia"/>
                <w:snapToGrid w:val="0"/>
                <w:color w:val="auto"/>
                <w:kern w:val="0"/>
                <w:sz w:val="24"/>
                <w:szCs w:val="24"/>
                <w:highlight w:val="none"/>
              </w:rPr>
              <w:t>根据项目实施的质量保障措施的科学性、完善性、全面性进行</w:t>
            </w:r>
            <w:r>
              <w:rPr>
                <w:rFonts w:hint="eastAsia" w:asciiTheme="minorEastAsia" w:hAnsiTheme="minorEastAsia" w:eastAsiaTheme="minorEastAsia" w:cstheme="minorEastAsia"/>
                <w:snapToGrid w:val="0"/>
                <w:color w:val="auto"/>
                <w:kern w:val="0"/>
                <w:sz w:val="24"/>
                <w:szCs w:val="24"/>
                <w:highlight w:val="none"/>
                <w:lang w:val="en-US" w:eastAsia="zh-CN"/>
              </w:rPr>
              <w:t>打分，科学性、完善性、全面性强的得5分，科学性、完善性、全面性较强的得3分，科学性、完善性、全面性一般的得1分，科学性、完善性、全面性差的得0分。</w:t>
            </w:r>
          </w:p>
        </w:tc>
        <w:tc>
          <w:tcPr>
            <w:tcW w:w="575" w:type="dxa"/>
            <w:vAlign w:val="center"/>
          </w:tcPr>
          <w:p w14:paraId="0FA1BF3E">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7E1C5726">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2D01797F">
            <w:pPr>
              <w:snapToGrid w:val="0"/>
              <w:spacing w:line="360" w:lineRule="auto"/>
              <w:jc w:val="center"/>
              <w:rPr>
                <w:rFonts w:hint="eastAsia" w:asciiTheme="minorEastAsia" w:hAnsiTheme="minorEastAsia" w:eastAsiaTheme="minorEastAsia" w:cstheme="minorEastAsia"/>
                <w:bCs/>
                <w:color w:val="auto"/>
                <w:sz w:val="24"/>
              </w:rPr>
            </w:pPr>
          </w:p>
        </w:tc>
      </w:tr>
      <w:tr w14:paraId="3789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7E5FDD2">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5487" w:type="dxa"/>
            <w:vAlign w:val="top"/>
          </w:tcPr>
          <w:p w14:paraId="3BD4A12C">
            <w:pPr>
              <w:snapToGrid w:val="0"/>
              <w:spacing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项目组织实施：根据项目</w:t>
            </w:r>
            <w:r>
              <w:rPr>
                <w:rFonts w:hint="eastAsia" w:asciiTheme="minorEastAsia" w:hAnsiTheme="minorEastAsia" w:eastAsiaTheme="minorEastAsia" w:cstheme="minorEastAsia"/>
                <w:color w:val="auto"/>
                <w:kern w:val="2"/>
                <w:sz w:val="24"/>
                <w:szCs w:val="24"/>
                <w:lang w:eastAsia="zh-CN"/>
              </w:rPr>
              <w:t>实施</w:t>
            </w:r>
            <w:r>
              <w:rPr>
                <w:rFonts w:hint="eastAsia" w:asciiTheme="minorEastAsia" w:hAnsiTheme="minorEastAsia" w:eastAsiaTheme="minorEastAsia" w:cstheme="minorEastAsia"/>
                <w:color w:val="auto"/>
                <w:kern w:val="2"/>
                <w:sz w:val="24"/>
                <w:szCs w:val="24"/>
              </w:rPr>
              <w:t>的</w:t>
            </w:r>
            <w:r>
              <w:rPr>
                <w:rFonts w:hint="eastAsia" w:asciiTheme="minorEastAsia" w:hAnsiTheme="minorEastAsia" w:eastAsiaTheme="minorEastAsia" w:cstheme="minorEastAsia"/>
                <w:color w:val="auto"/>
                <w:kern w:val="2"/>
                <w:sz w:val="24"/>
                <w:szCs w:val="24"/>
                <w:lang w:eastAsia="zh-CN"/>
              </w:rPr>
              <w:t>人员组织、管理架构、服务质量，以及对推进项目</w:t>
            </w:r>
            <w:r>
              <w:rPr>
                <w:rFonts w:hint="eastAsia" w:asciiTheme="minorEastAsia" w:hAnsiTheme="minorEastAsia" w:eastAsiaTheme="minorEastAsia" w:cstheme="minorEastAsia"/>
                <w:color w:val="auto"/>
                <w:kern w:val="2"/>
                <w:sz w:val="24"/>
                <w:szCs w:val="24"/>
              </w:rPr>
              <w:t>难点、重点等内容的合理性、可行性方面进行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color w:val="auto"/>
                <w:kern w:val="2"/>
                <w:sz w:val="24"/>
                <w:szCs w:val="24"/>
              </w:rPr>
              <w:t>合理性、可行性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tc>
        <w:tc>
          <w:tcPr>
            <w:tcW w:w="575" w:type="dxa"/>
            <w:vAlign w:val="center"/>
          </w:tcPr>
          <w:p w14:paraId="21DEDDAE">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1D978067">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70FF9A7A">
            <w:pPr>
              <w:snapToGrid w:val="0"/>
              <w:spacing w:line="360" w:lineRule="auto"/>
              <w:jc w:val="center"/>
              <w:rPr>
                <w:rFonts w:hint="eastAsia" w:asciiTheme="minorEastAsia" w:hAnsiTheme="minorEastAsia" w:eastAsiaTheme="minorEastAsia" w:cstheme="minorEastAsia"/>
                <w:bCs/>
                <w:color w:val="auto"/>
                <w:sz w:val="24"/>
              </w:rPr>
            </w:pPr>
          </w:p>
        </w:tc>
      </w:tr>
      <w:tr w14:paraId="343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2" w:type="dxa"/>
            <w:vAlign w:val="center"/>
          </w:tcPr>
          <w:p w14:paraId="531792C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5487" w:type="dxa"/>
            <w:vAlign w:val="center"/>
          </w:tcPr>
          <w:p w14:paraId="1E1140A8">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rPr>
              <w:t>项目进度方案及进度保障措施：</w:t>
            </w:r>
            <w:r>
              <w:rPr>
                <w:rFonts w:hint="eastAsia" w:asciiTheme="minorEastAsia" w:hAnsiTheme="minorEastAsia" w:eastAsiaTheme="minorEastAsia" w:cstheme="minorEastAsia"/>
                <w:snapToGrid w:val="0"/>
                <w:color w:val="auto"/>
                <w:kern w:val="0"/>
                <w:sz w:val="24"/>
                <w:szCs w:val="24"/>
                <w:highlight w:val="none"/>
              </w:rPr>
              <w:t>根据项目实施的进度计划及相应的进度保障措施</w:t>
            </w:r>
            <w:r>
              <w:rPr>
                <w:rFonts w:hint="eastAsia" w:asciiTheme="minorEastAsia" w:hAnsiTheme="minorEastAsia" w:eastAsiaTheme="minorEastAsia" w:cstheme="minorEastAsia"/>
                <w:snapToGrid w:val="0"/>
                <w:color w:val="auto"/>
                <w:kern w:val="0"/>
                <w:sz w:val="24"/>
                <w:szCs w:val="24"/>
                <w:highlight w:val="none"/>
                <w:lang w:val="en-US" w:eastAsia="zh-CN"/>
              </w:rPr>
              <w:t>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color w:val="auto"/>
                <w:kern w:val="2"/>
                <w:sz w:val="24"/>
                <w:szCs w:val="24"/>
              </w:rPr>
              <w:t>合理性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704337A1">
            <w:pPr>
              <w:pStyle w:val="2"/>
              <w:widowControl w:val="0"/>
              <w:jc w:val="both"/>
              <w:rPr>
                <w:rFonts w:hint="eastAsia" w:asciiTheme="minorEastAsia" w:hAnsiTheme="minorEastAsia" w:eastAsiaTheme="minorEastAsia" w:cstheme="minorEastAsia"/>
                <w:color w:val="auto"/>
              </w:rPr>
            </w:pPr>
          </w:p>
        </w:tc>
        <w:tc>
          <w:tcPr>
            <w:tcW w:w="575" w:type="dxa"/>
            <w:vAlign w:val="center"/>
          </w:tcPr>
          <w:p w14:paraId="414E84E5">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34C5C04E">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16E5F344">
            <w:pPr>
              <w:snapToGrid w:val="0"/>
              <w:spacing w:line="360" w:lineRule="auto"/>
              <w:jc w:val="center"/>
              <w:rPr>
                <w:rFonts w:hint="eastAsia" w:asciiTheme="minorEastAsia" w:hAnsiTheme="minorEastAsia" w:eastAsiaTheme="minorEastAsia" w:cstheme="minorEastAsia"/>
                <w:bCs/>
                <w:color w:val="auto"/>
                <w:sz w:val="24"/>
              </w:rPr>
            </w:pPr>
          </w:p>
        </w:tc>
      </w:tr>
      <w:tr w14:paraId="326B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551C564">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11</w:t>
            </w:r>
          </w:p>
        </w:tc>
        <w:tc>
          <w:tcPr>
            <w:tcW w:w="5487" w:type="dxa"/>
            <w:vAlign w:val="center"/>
          </w:tcPr>
          <w:p w14:paraId="3F7FDFF8">
            <w:pPr>
              <w:snapToGrid w:val="0"/>
              <w:spacing w:line="360" w:lineRule="auto"/>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安全保密措施：</w:t>
            </w:r>
            <w:r>
              <w:rPr>
                <w:rFonts w:hint="eastAsia" w:asciiTheme="minorEastAsia" w:hAnsiTheme="minorEastAsia" w:eastAsiaTheme="minorEastAsia" w:cstheme="minorEastAsia"/>
                <w:snapToGrid w:val="0"/>
                <w:color w:val="auto"/>
                <w:kern w:val="0"/>
                <w:sz w:val="24"/>
                <w:szCs w:val="24"/>
                <w:highlight w:val="none"/>
              </w:rPr>
              <w:t>根据投标供应商项目实施的安全措施及数据成果保密措施方面</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打分，完整性、合理性</w:t>
            </w:r>
            <w:r>
              <w:rPr>
                <w:rFonts w:hint="eastAsia" w:asciiTheme="minorEastAsia" w:hAnsiTheme="minorEastAsia" w:eastAsiaTheme="minorEastAsia" w:cstheme="minorEastAsia"/>
                <w:color w:val="auto"/>
                <w:kern w:val="2"/>
                <w:sz w:val="24"/>
                <w:szCs w:val="24"/>
                <w:lang w:val="en-US" w:eastAsia="zh-CN"/>
              </w:rPr>
              <w:t>强的得5分，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较强的得3分，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一般的得1分，</w:t>
            </w:r>
            <w:r>
              <w:rPr>
                <w:rFonts w:hint="eastAsia" w:asciiTheme="minorEastAsia" w:hAnsiTheme="minorEastAsia" w:eastAsiaTheme="minorEastAsia" w:cstheme="minorEastAsia"/>
                <w:snapToGrid w:val="0"/>
                <w:color w:val="auto"/>
                <w:kern w:val="0"/>
                <w:sz w:val="24"/>
                <w:szCs w:val="24"/>
                <w:highlight w:val="none"/>
                <w:lang w:val="en-US" w:eastAsia="zh-CN"/>
              </w:rPr>
              <w:t>完整性、合理性</w:t>
            </w:r>
            <w:r>
              <w:rPr>
                <w:rFonts w:hint="eastAsia" w:asciiTheme="minorEastAsia" w:hAnsiTheme="minorEastAsia" w:eastAsiaTheme="minorEastAsia" w:cstheme="minorEastAsia"/>
                <w:color w:val="auto"/>
                <w:kern w:val="2"/>
                <w:sz w:val="24"/>
                <w:szCs w:val="24"/>
                <w:lang w:val="en-US" w:eastAsia="zh-CN"/>
              </w:rPr>
              <w:t>差的得0分</w:t>
            </w:r>
            <w:r>
              <w:rPr>
                <w:rFonts w:hint="eastAsia" w:asciiTheme="minorEastAsia" w:hAnsiTheme="minorEastAsia" w:eastAsiaTheme="minorEastAsia" w:cstheme="minorEastAsia"/>
                <w:snapToGrid w:val="0"/>
                <w:color w:val="auto"/>
                <w:kern w:val="0"/>
                <w:sz w:val="24"/>
                <w:szCs w:val="24"/>
                <w:highlight w:val="none"/>
                <w:lang w:val="en-US" w:eastAsia="zh-CN"/>
              </w:rPr>
              <w:t>。</w:t>
            </w:r>
          </w:p>
        </w:tc>
        <w:tc>
          <w:tcPr>
            <w:tcW w:w="575" w:type="dxa"/>
            <w:vAlign w:val="center"/>
          </w:tcPr>
          <w:p w14:paraId="6439665B">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p>
        </w:tc>
        <w:tc>
          <w:tcPr>
            <w:tcW w:w="738" w:type="dxa"/>
            <w:vAlign w:val="center"/>
          </w:tcPr>
          <w:p w14:paraId="17FFC9B6">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05AE7B7D">
            <w:pPr>
              <w:snapToGrid w:val="0"/>
              <w:spacing w:line="360" w:lineRule="auto"/>
              <w:jc w:val="center"/>
              <w:rPr>
                <w:rFonts w:hint="eastAsia" w:asciiTheme="minorEastAsia" w:hAnsiTheme="minorEastAsia" w:eastAsiaTheme="minorEastAsia" w:cstheme="minorEastAsia"/>
                <w:bCs/>
                <w:color w:val="auto"/>
                <w:sz w:val="24"/>
              </w:rPr>
            </w:pPr>
          </w:p>
        </w:tc>
      </w:tr>
      <w:tr w14:paraId="1D5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7815398">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12</w:t>
            </w:r>
          </w:p>
        </w:tc>
        <w:tc>
          <w:tcPr>
            <w:tcW w:w="5487" w:type="dxa"/>
            <w:vAlign w:val="center"/>
          </w:tcPr>
          <w:p w14:paraId="0C7753BE">
            <w:pPr>
              <w:spacing w:before="0" w:beforeAutospacing="0" w:after="0" w:afterAutospacing="0" w:line="276" w:lineRule="auto"/>
              <w:ind w:left="0" w:right="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项目负责人具有测绘等相关专业高级技术职称的得2分，具有中级技术职称的得1分，且同</w:t>
            </w:r>
            <w:r>
              <w:rPr>
                <w:rFonts w:hint="eastAsia" w:asciiTheme="minorEastAsia" w:hAnsiTheme="minorEastAsia" w:eastAsiaTheme="minorEastAsia" w:cstheme="minorEastAsia"/>
                <w:color w:val="auto"/>
                <w:kern w:val="2"/>
                <w:sz w:val="24"/>
                <w:szCs w:val="24"/>
                <w:highlight w:val="none"/>
              </w:rPr>
              <w:t>时具有注册测绘师资</w:t>
            </w:r>
            <w:r>
              <w:rPr>
                <w:rFonts w:hint="eastAsia" w:asciiTheme="minorEastAsia" w:hAnsiTheme="minorEastAsia" w:eastAsiaTheme="minorEastAsia" w:cstheme="minorEastAsia"/>
                <w:color w:val="auto"/>
                <w:kern w:val="2"/>
                <w:sz w:val="24"/>
                <w:szCs w:val="24"/>
              </w:rPr>
              <w:t>格的加1分，最高</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分。</w:t>
            </w:r>
          </w:p>
          <w:p w14:paraId="1E3A4C8B">
            <w:pPr>
              <w:snapToGrid w:val="0"/>
              <w:spacing w:line="360" w:lineRule="auto"/>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提供相关职称、执业证书及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tc>
        <w:tc>
          <w:tcPr>
            <w:tcW w:w="575" w:type="dxa"/>
            <w:vAlign w:val="center"/>
          </w:tcPr>
          <w:p w14:paraId="17AA4DD8">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13E6E6BC">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3954FA82">
            <w:pPr>
              <w:snapToGrid w:val="0"/>
              <w:spacing w:line="360" w:lineRule="auto"/>
              <w:jc w:val="center"/>
              <w:rPr>
                <w:rFonts w:hint="eastAsia" w:asciiTheme="minorEastAsia" w:hAnsiTheme="minorEastAsia" w:eastAsiaTheme="minorEastAsia" w:cstheme="minorEastAsia"/>
                <w:bCs/>
                <w:color w:val="auto"/>
                <w:sz w:val="24"/>
              </w:rPr>
            </w:pPr>
          </w:p>
        </w:tc>
      </w:tr>
      <w:tr w14:paraId="512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29BF02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13</w:t>
            </w:r>
          </w:p>
        </w:tc>
        <w:tc>
          <w:tcPr>
            <w:tcW w:w="5487" w:type="dxa"/>
            <w:vAlign w:val="center"/>
          </w:tcPr>
          <w:p w14:paraId="6B990D8E">
            <w:pPr>
              <w:spacing w:before="0" w:beforeAutospacing="0" w:after="0" w:afterAutospacing="0" w:line="276" w:lineRule="auto"/>
              <w:ind w:left="0" w:right="0"/>
              <w:jc w:val="lef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项目技术负责人</w:t>
            </w:r>
            <w:r>
              <w:rPr>
                <w:rFonts w:hint="eastAsia" w:asciiTheme="minorEastAsia" w:hAnsiTheme="minorEastAsia" w:eastAsiaTheme="minorEastAsia" w:cstheme="minorEastAsia"/>
                <w:color w:val="auto"/>
                <w:kern w:val="2"/>
                <w:sz w:val="24"/>
                <w:szCs w:val="24"/>
              </w:rPr>
              <w:t>具有测绘等相关专业高级技术职称的得2分，具有中级技术职称的得1分，同时具有注册测绘师资格的加1分，最高</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rPr>
              <w:t>分。</w:t>
            </w:r>
          </w:p>
          <w:p w14:paraId="4D68526E">
            <w:pPr>
              <w:snapToGrid w:val="0"/>
              <w:spacing w:line="360" w:lineRule="auto"/>
              <w:jc w:val="left"/>
              <w:rPr>
                <w:rFonts w:hint="eastAsia" w:asciiTheme="minorEastAsia" w:hAnsiTheme="minorEastAsia" w:eastAsiaTheme="minorEastAsia" w:cstheme="minorEastAsia"/>
                <w:b/>
                <w:color w:val="auto"/>
                <w:kern w:val="2"/>
                <w:sz w:val="24"/>
                <w:szCs w:val="24"/>
                <w:lang w:eastAsia="zh-CN"/>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提供相关职称、执业证书及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tc>
        <w:tc>
          <w:tcPr>
            <w:tcW w:w="575" w:type="dxa"/>
            <w:vAlign w:val="center"/>
          </w:tcPr>
          <w:p w14:paraId="116FE00A">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6356FC06">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75CA0EA6">
            <w:pPr>
              <w:snapToGrid w:val="0"/>
              <w:spacing w:line="360" w:lineRule="auto"/>
              <w:jc w:val="center"/>
              <w:rPr>
                <w:rFonts w:hint="eastAsia" w:asciiTheme="minorEastAsia" w:hAnsiTheme="minorEastAsia" w:eastAsiaTheme="minorEastAsia" w:cstheme="minorEastAsia"/>
                <w:bCs/>
                <w:color w:val="auto"/>
                <w:sz w:val="24"/>
              </w:rPr>
            </w:pPr>
          </w:p>
        </w:tc>
      </w:tr>
      <w:tr w14:paraId="147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287CEE0">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14</w:t>
            </w:r>
          </w:p>
        </w:tc>
        <w:tc>
          <w:tcPr>
            <w:tcW w:w="5487" w:type="dxa"/>
            <w:vAlign w:val="center"/>
          </w:tcPr>
          <w:p w14:paraId="44ABF147">
            <w:pPr>
              <w:spacing w:before="0" w:beforeAutospacing="0" w:after="0" w:afterAutospacing="0" w:line="276" w:lineRule="auto"/>
              <w:ind w:left="0" w:right="0"/>
              <w:jc w:val="left"/>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lang w:eastAsia="zh-CN"/>
              </w:rPr>
              <w:t>项目成员配置</w:t>
            </w:r>
            <w:r>
              <w:rPr>
                <w:rFonts w:hint="eastAsia" w:asciiTheme="minorEastAsia" w:hAnsiTheme="minorEastAsia" w:eastAsiaTheme="minorEastAsia" w:cstheme="minorEastAsia"/>
                <w:bCs w:val="0"/>
                <w:snapToGrid w:val="0"/>
                <w:color w:val="auto"/>
                <w:kern w:val="0"/>
                <w:sz w:val="24"/>
                <w:szCs w:val="24"/>
                <w:highlight w:val="none"/>
              </w:rPr>
              <w:t>（不含项目负责人</w:t>
            </w:r>
            <w:r>
              <w:rPr>
                <w:rFonts w:hint="eastAsia" w:asciiTheme="minorEastAsia" w:hAnsiTheme="minorEastAsia" w:eastAsiaTheme="minorEastAsia" w:cstheme="minorEastAsia"/>
                <w:bCs w:val="0"/>
                <w:snapToGrid w:val="0"/>
                <w:color w:val="auto"/>
                <w:kern w:val="0"/>
                <w:sz w:val="24"/>
                <w:szCs w:val="24"/>
                <w:highlight w:val="none"/>
                <w:lang w:eastAsia="zh-CN"/>
              </w:rPr>
              <w:t>和项目技术负责人</w:t>
            </w:r>
            <w:r>
              <w:rPr>
                <w:rFonts w:hint="eastAsia" w:asciiTheme="minorEastAsia" w:hAnsiTheme="minorEastAsia" w:eastAsiaTheme="minorEastAsia" w:cstheme="minorEastAsia"/>
                <w:bCs w:val="0"/>
                <w:snapToGrid w:val="0"/>
                <w:color w:val="auto"/>
                <w:kern w:val="0"/>
                <w:sz w:val="24"/>
                <w:szCs w:val="24"/>
                <w:highlight w:val="none"/>
              </w:rPr>
              <w:t>）中具有以下资格证书：</w:t>
            </w:r>
          </w:p>
          <w:p w14:paraId="3A1814CE">
            <w:pPr>
              <w:widowControl w:val="0"/>
              <w:wordWrap/>
              <w:adjustRightInd/>
              <w:snapToGrid/>
              <w:spacing w:before="0" w:beforeAutospacing="0" w:after="0" w:afterAutospacing="0" w:line="400" w:lineRule="exact"/>
              <w:ind w:left="0" w:leftChars="0" w:right="0" w:firstLine="0" w:firstLineChars="0"/>
              <w:jc w:val="left"/>
              <w:textAlignment w:val="auto"/>
              <w:outlineLvl w:val="9"/>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lang w:eastAsia="zh-CN"/>
              </w:rPr>
              <w:t>（</w:t>
            </w:r>
            <w:r>
              <w:rPr>
                <w:rFonts w:hint="eastAsia" w:asciiTheme="minorEastAsia" w:hAnsiTheme="minorEastAsia" w:eastAsiaTheme="minorEastAsia" w:cstheme="minorEastAsia"/>
                <w:bCs w:val="0"/>
                <w:snapToGrid w:val="0"/>
                <w:color w:val="auto"/>
                <w:kern w:val="0"/>
                <w:sz w:val="24"/>
                <w:szCs w:val="24"/>
                <w:highlight w:val="none"/>
                <w:lang w:val="en-US" w:eastAsia="zh-CN"/>
              </w:rPr>
              <w:t>1</w:t>
            </w:r>
            <w:r>
              <w:rPr>
                <w:rFonts w:hint="eastAsia" w:asciiTheme="minorEastAsia" w:hAnsiTheme="minorEastAsia" w:eastAsiaTheme="minorEastAsia" w:cstheme="minorEastAsia"/>
                <w:bCs w:val="0"/>
                <w:snapToGrid w:val="0"/>
                <w:color w:val="auto"/>
                <w:kern w:val="0"/>
                <w:sz w:val="24"/>
                <w:szCs w:val="24"/>
                <w:highlight w:val="none"/>
              </w:rPr>
              <w:t>）</w:t>
            </w:r>
            <w:r>
              <w:rPr>
                <w:rFonts w:hint="eastAsia" w:asciiTheme="minorEastAsia" w:hAnsiTheme="minorEastAsia" w:eastAsiaTheme="minorEastAsia" w:cstheme="minorEastAsia"/>
                <w:bCs w:val="0"/>
                <w:snapToGrid w:val="0"/>
                <w:color w:val="auto"/>
                <w:kern w:val="0"/>
                <w:sz w:val="24"/>
                <w:szCs w:val="24"/>
                <w:highlight w:val="none"/>
                <w:lang w:eastAsia="zh-CN"/>
              </w:rPr>
              <w:t>具有</w:t>
            </w:r>
            <w:r>
              <w:rPr>
                <w:rFonts w:hint="eastAsia" w:asciiTheme="minorEastAsia" w:hAnsiTheme="minorEastAsia" w:eastAsiaTheme="minorEastAsia" w:cstheme="minorEastAsia"/>
                <w:bCs w:val="0"/>
                <w:snapToGrid w:val="0"/>
                <w:color w:val="auto"/>
                <w:kern w:val="0"/>
                <w:sz w:val="24"/>
                <w:szCs w:val="24"/>
                <w:highlight w:val="none"/>
              </w:rPr>
              <w:t>注册测绘师资格人员的，得</w:t>
            </w:r>
            <w:r>
              <w:rPr>
                <w:rFonts w:hint="eastAsia" w:asciiTheme="minorEastAsia" w:hAnsiTheme="minorEastAsia" w:eastAsiaTheme="minorEastAsia" w:cstheme="minorEastAsia"/>
                <w:bCs w:val="0"/>
                <w:snapToGrid w:val="0"/>
                <w:color w:val="auto"/>
                <w:kern w:val="0"/>
                <w:sz w:val="24"/>
                <w:szCs w:val="24"/>
                <w:highlight w:val="none"/>
                <w:lang w:val="en-US" w:eastAsia="zh-CN"/>
              </w:rPr>
              <w:t>2</w:t>
            </w:r>
            <w:r>
              <w:rPr>
                <w:rFonts w:hint="eastAsia" w:asciiTheme="minorEastAsia" w:hAnsiTheme="minorEastAsia" w:eastAsiaTheme="minorEastAsia" w:cstheme="minorEastAsia"/>
                <w:bCs w:val="0"/>
                <w:snapToGrid w:val="0"/>
                <w:color w:val="auto"/>
                <w:kern w:val="0"/>
                <w:sz w:val="24"/>
                <w:szCs w:val="24"/>
                <w:highlight w:val="none"/>
              </w:rPr>
              <w:t>分；</w:t>
            </w:r>
          </w:p>
          <w:p w14:paraId="20D979F1">
            <w:pPr>
              <w:widowControl w:val="0"/>
              <w:wordWrap/>
              <w:adjustRightInd/>
              <w:snapToGrid/>
              <w:spacing w:before="0" w:beforeAutospacing="0" w:after="0" w:afterAutospacing="0" w:line="400" w:lineRule="exact"/>
              <w:ind w:left="0" w:leftChars="0" w:right="0" w:firstLine="0" w:firstLineChars="0"/>
              <w:jc w:val="left"/>
              <w:textAlignment w:val="auto"/>
              <w:outlineLvl w:val="9"/>
              <w:rPr>
                <w:rFonts w:hint="eastAsia" w:asciiTheme="minorEastAsia" w:hAnsiTheme="minorEastAsia" w:eastAsiaTheme="minorEastAsia" w:cstheme="minorEastAsia"/>
                <w:bCs w:val="0"/>
                <w:snapToGrid w:val="0"/>
                <w:color w:val="auto"/>
                <w:kern w:val="0"/>
                <w:sz w:val="24"/>
                <w:szCs w:val="24"/>
                <w:highlight w:val="none"/>
              </w:rPr>
            </w:pPr>
            <w:r>
              <w:rPr>
                <w:rFonts w:hint="eastAsia" w:asciiTheme="minorEastAsia" w:hAnsiTheme="minorEastAsia" w:eastAsiaTheme="minorEastAsia" w:cstheme="minorEastAsia"/>
                <w:bCs w:val="0"/>
                <w:snapToGrid w:val="0"/>
                <w:color w:val="auto"/>
                <w:kern w:val="0"/>
                <w:sz w:val="24"/>
                <w:szCs w:val="24"/>
                <w:highlight w:val="none"/>
              </w:rPr>
              <w:t>（</w:t>
            </w:r>
            <w:r>
              <w:rPr>
                <w:rFonts w:hint="eastAsia" w:asciiTheme="minorEastAsia" w:hAnsiTheme="minorEastAsia" w:eastAsiaTheme="minorEastAsia" w:cstheme="minorEastAsia"/>
                <w:bCs w:val="0"/>
                <w:snapToGrid w:val="0"/>
                <w:color w:val="auto"/>
                <w:kern w:val="0"/>
                <w:sz w:val="24"/>
                <w:szCs w:val="24"/>
                <w:highlight w:val="none"/>
                <w:lang w:val="en-US" w:eastAsia="zh-CN"/>
              </w:rPr>
              <w:t>2</w:t>
            </w:r>
            <w:r>
              <w:rPr>
                <w:rFonts w:hint="eastAsia" w:asciiTheme="minorEastAsia" w:hAnsiTheme="minorEastAsia" w:eastAsiaTheme="minorEastAsia" w:cstheme="minorEastAsia"/>
                <w:bCs w:val="0"/>
                <w:snapToGrid w:val="0"/>
                <w:color w:val="auto"/>
                <w:kern w:val="0"/>
                <w:sz w:val="24"/>
                <w:szCs w:val="24"/>
                <w:highlight w:val="none"/>
              </w:rPr>
              <w:t>）具有</w:t>
            </w:r>
            <w:r>
              <w:rPr>
                <w:rFonts w:hint="eastAsia" w:asciiTheme="minorEastAsia" w:hAnsiTheme="minorEastAsia" w:eastAsiaTheme="minorEastAsia" w:cstheme="minorEastAsia"/>
                <w:color w:val="auto"/>
                <w:kern w:val="2"/>
                <w:sz w:val="24"/>
                <w:szCs w:val="24"/>
              </w:rPr>
              <w:t>涉密测绘成果管理人员岗位培训证书</w:t>
            </w:r>
            <w:r>
              <w:rPr>
                <w:rFonts w:hint="eastAsia" w:asciiTheme="minorEastAsia" w:hAnsiTheme="minorEastAsia" w:eastAsiaTheme="minorEastAsia" w:cstheme="minorEastAsia"/>
                <w:color w:val="auto"/>
                <w:kern w:val="2"/>
                <w:sz w:val="24"/>
                <w:szCs w:val="24"/>
                <w:lang w:eastAsia="zh-CN"/>
              </w:rPr>
              <w:t>或保密知识培训证书，</w:t>
            </w:r>
            <w:r>
              <w:rPr>
                <w:rFonts w:hint="eastAsia" w:asciiTheme="minorEastAsia" w:hAnsiTheme="minorEastAsia" w:eastAsiaTheme="minorEastAsia" w:cstheme="minorEastAsia"/>
                <w:bCs w:val="0"/>
                <w:snapToGrid w:val="0"/>
                <w:color w:val="auto"/>
                <w:kern w:val="0"/>
                <w:sz w:val="24"/>
                <w:szCs w:val="24"/>
                <w:highlight w:val="none"/>
              </w:rPr>
              <w:t>每</w:t>
            </w:r>
            <w:r>
              <w:rPr>
                <w:rFonts w:hint="eastAsia" w:asciiTheme="minorEastAsia" w:hAnsiTheme="minorEastAsia" w:eastAsiaTheme="minorEastAsia" w:cstheme="minorEastAsia"/>
                <w:bCs w:val="0"/>
                <w:snapToGrid w:val="0"/>
                <w:color w:val="auto"/>
                <w:kern w:val="0"/>
                <w:sz w:val="24"/>
                <w:szCs w:val="24"/>
                <w:highlight w:val="none"/>
                <w:lang w:eastAsia="zh-CN"/>
              </w:rPr>
              <w:t>名</w:t>
            </w:r>
            <w:r>
              <w:rPr>
                <w:rFonts w:hint="eastAsia" w:asciiTheme="minorEastAsia" w:hAnsiTheme="minorEastAsia" w:eastAsiaTheme="minorEastAsia" w:cstheme="minorEastAsia"/>
                <w:bCs w:val="0"/>
                <w:snapToGrid w:val="0"/>
                <w:color w:val="auto"/>
                <w:kern w:val="0"/>
                <w:sz w:val="24"/>
                <w:szCs w:val="24"/>
                <w:highlight w:val="none"/>
              </w:rPr>
              <w:t>得</w:t>
            </w:r>
            <w:r>
              <w:rPr>
                <w:rFonts w:hint="eastAsia" w:asciiTheme="minorEastAsia" w:hAnsiTheme="minorEastAsia" w:eastAsiaTheme="minorEastAsia" w:cstheme="minorEastAsia"/>
                <w:bCs w:val="0"/>
                <w:snapToGrid w:val="0"/>
                <w:color w:val="auto"/>
                <w:kern w:val="0"/>
                <w:sz w:val="24"/>
                <w:szCs w:val="24"/>
                <w:highlight w:val="none"/>
                <w:lang w:val="en-US" w:eastAsia="zh-CN"/>
              </w:rPr>
              <w:t>1</w:t>
            </w:r>
            <w:r>
              <w:rPr>
                <w:rFonts w:hint="eastAsia" w:asciiTheme="minorEastAsia" w:hAnsiTheme="minorEastAsia" w:eastAsiaTheme="minorEastAsia" w:cstheme="minorEastAsia"/>
                <w:bCs w:val="0"/>
                <w:snapToGrid w:val="0"/>
                <w:color w:val="auto"/>
                <w:kern w:val="0"/>
                <w:sz w:val="24"/>
                <w:szCs w:val="24"/>
                <w:highlight w:val="none"/>
              </w:rPr>
              <w:t>分，最高得</w:t>
            </w:r>
            <w:r>
              <w:rPr>
                <w:rFonts w:hint="eastAsia" w:asciiTheme="minorEastAsia" w:hAnsiTheme="minorEastAsia" w:eastAsiaTheme="minorEastAsia" w:cstheme="minorEastAsia"/>
                <w:bCs w:val="0"/>
                <w:snapToGrid w:val="0"/>
                <w:color w:val="auto"/>
                <w:kern w:val="0"/>
                <w:sz w:val="24"/>
                <w:szCs w:val="24"/>
                <w:highlight w:val="none"/>
                <w:lang w:val="en-US" w:eastAsia="zh-CN"/>
              </w:rPr>
              <w:t>4</w:t>
            </w:r>
            <w:r>
              <w:rPr>
                <w:rFonts w:hint="eastAsia" w:asciiTheme="minorEastAsia" w:hAnsiTheme="minorEastAsia" w:eastAsiaTheme="minorEastAsia" w:cstheme="minorEastAsia"/>
                <w:bCs w:val="0"/>
                <w:snapToGrid w:val="0"/>
                <w:color w:val="auto"/>
                <w:kern w:val="0"/>
                <w:sz w:val="24"/>
                <w:szCs w:val="24"/>
                <w:highlight w:val="none"/>
              </w:rPr>
              <w:t>分；</w:t>
            </w:r>
          </w:p>
          <w:p w14:paraId="5A3E4407">
            <w:pPr>
              <w:pStyle w:val="26"/>
              <w:widowControl w:val="0"/>
              <w:wordWrap/>
              <w:adjustRightInd/>
              <w:snapToGrid/>
              <w:spacing w:before="0" w:beforeAutospacing="0" w:after="0" w:afterAutospacing="0" w:line="400" w:lineRule="exact"/>
              <w:ind w:left="0" w:leftChars="0" w:right="0" w:firstLine="0" w:firstLineChars="0"/>
              <w:textAlignment w:val="auto"/>
              <w:outlineLvl w:val="9"/>
              <w:rPr>
                <w:rFonts w:hint="eastAsia" w:asciiTheme="minorEastAsia" w:hAnsiTheme="minorEastAsia" w:eastAsiaTheme="minorEastAsia" w:cstheme="minorEastAsia"/>
                <w:bCs w:val="0"/>
                <w:snapToGrid w:val="0"/>
                <w:color w:val="auto"/>
                <w:kern w:val="0"/>
                <w:sz w:val="24"/>
                <w:szCs w:val="24"/>
                <w:highlight w:val="none"/>
                <w:lang w:eastAsia="zh-CN"/>
              </w:rPr>
            </w:pPr>
            <w:r>
              <w:rPr>
                <w:rFonts w:hint="eastAsia" w:asciiTheme="minorEastAsia" w:hAnsiTheme="minorEastAsia" w:eastAsiaTheme="minorEastAsia" w:cstheme="minorEastAsia"/>
                <w:b/>
                <w:color w:val="auto"/>
                <w:kern w:val="2"/>
                <w:sz w:val="24"/>
                <w:szCs w:val="24"/>
                <w:lang w:eastAsia="zh-CN"/>
              </w:rPr>
              <w:t>注：</w:t>
            </w:r>
            <w:r>
              <w:rPr>
                <w:rFonts w:hint="eastAsia" w:asciiTheme="minorEastAsia" w:hAnsiTheme="minorEastAsia" w:eastAsiaTheme="minorEastAsia" w:cstheme="minorEastAsia"/>
                <w:b/>
                <w:color w:val="auto"/>
                <w:kern w:val="2"/>
                <w:sz w:val="24"/>
                <w:szCs w:val="24"/>
              </w:rPr>
              <w:t>提供相关执业证书及</w:t>
            </w:r>
            <w:r>
              <w:rPr>
                <w:rFonts w:hint="eastAsia" w:asciiTheme="minorEastAsia" w:hAnsiTheme="minorEastAsia" w:eastAsiaTheme="minorEastAsia" w:cstheme="minorEastAsia"/>
                <w:b/>
                <w:bCs/>
                <w:color w:val="auto"/>
                <w:kern w:val="2"/>
                <w:sz w:val="24"/>
                <w:szCs w:val="24"/>
              </w:rPr>
              <w:t>社保缴费证明复印件</w:t>
            </w:r>
            <w:r>
              <w:rPr>
                <w:rFonts w:hint="eastAsia" w:asciiTheme="minorEastAsia" w:hAnsiTheme="minorEastAsia" w:eastAsiaTheme="minorEastAsia" w:cstheme="minorEastAsia"/>
                <w:b/>
                <w:bCs/>
                <w:color w:val="auto"/>
                <w:kern w:val="2"/>
                <w:sz w:val="24"/>
                <w:szCs w:val="24"/>
                <w:lang w:eastAsia="zh-CN"/>
              </w:rPr>
              <w:t>并加</w:t>
            </w:r>
            <w:r>
              <w:rPr>
                <w:rFonts w:hint="eastAsia" w:asciiTheme="minorEastAsia" w:hAnsiTheme="minorEastAsia" w:eastAsiaTheme="minorEastAsia" w:cstheme="minorEastAsia"/>
                <w:b/>
                <w:bCs/>
                <w:color w:val="auto"/>
                <w:kern w:val="2"/>
                <w:sz w:val="24"/>
                <w:szCs w:val="24"/>
              </w:rPr>
              <w:t>盖公章</w:t>
            </w:r>
            <w:r>
              <w:rPr>
                <w:rFonts w:hint="eastAsia" w:asciiTheme="minorEastAsia" w:hAnsiTheme="minorEastAsia" w:eastAsiaTheme="minorEastAsia" w:cstheme="minorEastAsia"/>
                <w:b/>
                <w:bCs/>
                <w:color w:val="auto"/>
                <w:kern w:val="2"/>
                <w:sz w:val="24"/>
                <w:szCs w:val="24"/>
                <w:lang w:eastAsia="zh-CN"/>
              </w:rPr>
              <w:t>。</w:t>
            </w:r>
          </w:p>
          <w:p w14:paraId="07935838">
            <w:pPr>
              <w:pStyle w:val="26"/>
              <w:widowControl w:val="0"/>
              <w:wordWrap/>
              <w:adjustRightInd/>
              <w:snapToGrid/>
              <w:spacing w:before="0" w:beforeAutospacing="0" w:after="0" w:afterAutospacing="0" w:line="400" w:lineRule="exact"/>
              <w:ind w:left="0" w:leftChars="0" w:right="0" w:firstLine="0" w:firstLineChars="0"/>
              <w:textAlignment w:val="auto"/>
              <w:outlineLvl w:val="9"/>
              <w:rPr>
                <w:rFonts w:hint="eastAsia" w:asciiTheme="minorEastAsia" w:hAnsiTheme="minorEastAsia" w:eastAsiaTheme="minorEastAsia" w:cstheme="minorEastAsia"/>
                <w:color w:val="auto"/>
                <w:kern w:val="2"/>
                <w:sz w:val="21"/>
                <w:szCs w:val="22"/>
              </w:rPr>
            </w:pPr>
            <w:r>
              <w:rPr>
                <w:rFonts w:hint="eastAsia" w:asciiTheme="minorEastAsia" w:hAnsiTheme="minorEastAsia" w:eastAsiaTheme="minorEastAsia" w:cstheme="minorEastAsia"/>
                <w:bCs w:val="0"/>
                <w:snapToGrid w:val="0"/>
                <w:color w:val="auto"/>
                <w:kern w:val="0"/>
                <w:sz w:val="24"/>
                <w:szCs w:val="24"/>
                <w:highlight w:val="none"/>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val="zh-CN" w:eastAsia="zh-CN"/>
              </w:rPr>
              <w:t>拟投入项目组成员人数（n代表人数，</w:t>
            </w:r>
            <w:r>
              <w:rPr>
                <w:rFonts w:hint="eastAsia" w:asciiTheme="minorEastAsia" w:hAnsiTheme="minorEastAsia" w:eastAsiaTheme="minorEastAsia" w:cstheme="minorEastAsia"/>
                <w:color w:val="auto"/>
                <w:kern w:val="2"/>
                <w:sz w:val="24"/>
                <w:szCs w:val="24"/>
                <w:lang w:val="en-US" w:eastAsia="zh-CN"/>
              </w:rPr>
              <w:t>即</w:t>
            </w:r>
            <w:r>
              <w:rPr>
                <w:rFonts w:hint="eastAsia" w:asciiTheme="minorEastAsia" w:hAnsiTheme="minorEastAsia" w:eastAsiaTheme="minorEastAsia" w:cstheme="minorEastAsia"/>
                <w:color w:val="auto"/>
                <w:kern w:val="2"/>
                <w:sz w:val="24"/>
                <w:szCs w:val="24"/>
                <w:lang w:val="zh-CN" w:eastAsia="zh-CN"/>
              </w:rPr>
              <w:t>项目组成员人数）：每个标项n≥</w:t>
            </w:r>
            <w:r>
              <w:rPr>
                <w:rFonts w:hint="eastAsia" w:asciiTheme="minorEastAsia" w:hAnsiTheme="minorEastAsia" w:eastAsiaTheme="minorEastAsia" w:cstheme="minorEastAsia"/>
                <w:color w:val="auto"/>
                <w:kern w:val="2"/>
                <w:sz w:val="24"/>
                <w:szCs w:val="24"/>
                <w:lang w:val="en-US" w:eastAsia="zh-CN"/>
              </w:rPr>
              <w:t>10</w:t>
            </w:r>
            <w:r>
              <w:rPr>
                <w:rFonts w:hint="eastAsia" w:asciiTheme="minorEastAsia" w:hAnsiTheme="minorEastAsia" w:eastAsiaTheme="minorEastAsia" w:cstheme="minorEastAsia"/>
                <w:color w:val="auto"/>
                <w:kern w:val="2"/>
                <w:sz w:val="24"/>
                <w:szCs w:val="24"/>
                <w:lang w:val="zh-CN" w:eastAsia="zh-CN"/>
              </w:rPr>
              <w:t>人得</w:t>
            </w:r>
            <w:r>
              <w:rPr>
                <w:rFonts w:hint="eastAsia" w:asciiTheme="minorEastAsia" w:hAnsiTheme="minorEastAsia" w:eastAsiaTheme="minorEastAsia" w:cstheme="minorEastAsia"/>
                <w:color w:val="auto"/>
                <w:kern w:val="2"/>
                <w:sz w:val="24"/>
                <w:szCs w:val="24"/>
                <w:lang w:val="en-US" w:eastAsia="zh-CN"/>
              </w:rPr>
              <w:t>0.5</w:t>
            </w:r>
            <w:r>
              <w:rPr>
                <w:rFonts w:hint="eastAsia" w:asciiTheme="minorEastAsia" w:hAnsiTheme="minorEastAsia" w:eastAsiaTheme="minorEastAsia" w:cstheme="minorEastAsia"/>
                <w:color w:val="auto"/>
                <w:kern w:val="2"/>
                <w:sz w:val="24"/>
                <w:szCs w:val="24"/>
                <w:lang w:val="zh-CN" w:eastAsia="zh-CN"/>
              </w:rPr>
              <w:t>分，n≥</w:t>
            </w:r>
            <w:r>
              <w:rPr>
                <w:rFonts w:hint="eastAsia" w:asciiTheme="minorEastAsia" w:hAnsiTheme="minorEastAsia" w:eastAsiaTheme="minorEastAsia" w:cstheme="minorEastAsia"/>
                <w:color w:val="auto"/>
                <w:kern w:val="2"/>
                <w:sz w:val="24"/>
                <w:szCs w:val="24"/>
                <w:lang w:val="en-US" w:eastAsia="zh-CN"/>
              </w:rPr>
              <w:t>20人得1分。</w:t>
            </w:r>
          </w:p>
          <w:p w14:paraId="50E39698">
            <w:pPr>
              <w:snapToGrid w:val="0"/>
              <w:spacing w:line="360" w:lineRule="auto"/>
              <w:jc w:val="left"/>
              <w:rPr>
                <w:rFonts w:hint="eastAsia" w:asciiTheme="minorEastAsia" w:hAnsiTheme="minorEastAsia" w:eastAsiaTheme="minorEastAsia" w:cstheme="minorEastAsia"/>
                <w:b/>
                <w:color w:val="auto"/>
                <w:kern w:val="2"/>
                <w:sz w:val="24"/>
                <w:szCs w:val="24"/>
                <w:lang w:eastAsia="zh-CN"/>
              </w:rPr>
            </w:pPr>
            <w:r>
              <w:rPr>
                <w:rFonts w:hint="eastAsia" w:asciiTheme="minorEastAsia" w:hAnsiTheme="minorEastAsia" w:eastAsiaTheme="minorEastAsia" w:cstheme="minorEastAsia"/>
                <w:b/>
                <w:color w:val="auto"/>
                <w:kern w:val="2"/>
                <w:sz w:val="24"/>
                <w:szCs w:val="24"/>
              </w:rPr>
              <w:t>注：提供人员资格证明</w:t>
            </w:r>
            <w:r>
              <w:rPr>
                <w:rFonts w:hint="eastAsia" w:asciiTheme="minorEastAsia" w:hAnsiTheme="minorEastAsia" w:eastAsiaTheme="minorEastAsia" w:cstheme="minorEastAsia"/>
                <w:b/>
                <w:color w:val="auto"/>
                <w:kern w:val="2"/>
                <w:sz w:val="24"/>
                <w:szCs w:val="24"/>
                <w:lang w:eastAsia="zh-CN"/>
              </w:rPr>
              <w:t>（</w:t>
            </w:r>
            <w:r>
              <w:rPr>
                <w:rFonts w:hint="eastAsia" w:asciiTheme="minorEastAsia" w:hAnsiTheme="minorEastAsia" w:eastAsiaTheme="minorEastAsia" w:cstheme="minorEastAsia"/>
                <w:b/>
                <w:color w:val="auto"/>
                <w:kern w:val="2"/>
                <w:sz w:val="24"/>
                <w:szCs w:val="24"/>
              </w:rPr>
              <w:t>人员不能重复计算</w:t>
            </w:r>
            <w:r>
              <w:rPr>
                <w:rFonts w:hint="eastAsia" w:asciiTheme="minorEastAsia" w:hAnsiTheme="minorEastAsia" w:eastAsiaTheme="minorEastAsia" w:cstheme="minorEastAsia"/>
                <w:b/>
                <w:color w:val="auto"/>
                <w:kern w:val="2"/>
                <w:sz w:val="24"/>
                <w:szCs w:val="24"/>
                <w:lang w:eastAsia="zh-CN"/>
              </w:rPr>
              <w:t>）</w:t>
            </w:r>
            <w:r>
              <w:rPr>
                <w:rFonts w:hint="eastAsia" w:asciiTheme="minorEastAsia" w:hAnsiTheme="minorEastAsia" w:eastAsiaTheme="minorEastAsia" w:cstheme="minorEastAsia"/>
                <w:b/>
                <w:color w:val="auto"/>
                <w:kern w:val="2"/>
                <w:sz w:val="24"/>
                <w:szCs w:val="24"/>
              </w:rPr>
              <w:t>、缴纳在本单位社保证明</w:t>
            </w:r>
            <w:r>
              <w:rPr>
                <w:rFonts w:hint="eastAsia" w:asciiTheme="minorEastAsia" w:hAnsiTheme="minorEastAsia" w:eastAsiaTheme="minorEastAsia" w:cstheme="minorEastAsia"/>
                <w:b/>
                <w:color w:val="auto"/>
                <w:kern w:val="2"/>
                <w:sz w:val="24"/>
                <w:szCs w:val="24"/>
                <w:lang w:eastAsia="zh-CN"/>
              </w:rPr>
              <w:t>并</w:t>
            </w:r>
            <w:r>
              <w:rPr>
                <w:rFonts w:hint="eastAsia" w:asciiTheme="minorEastAsia" w:hAnsiTheme="minorEastAsia" w:eastAsiaTheme="minorEastAsia" w:cstheme="minorEastAsia"/>
                <w:b/>
                <w:color w:val="auto"/>
                <w:kern w:val="2"/>
                <w:sz w:val="24"/>
                <w:szCs w:val="24"/>
              </w:rPr>
              <w:t>加盖公章。</w:t>
            </w:r>
          </w:p>
        </w:tc>
        <w:tc>
          <w:tcPr>
            <w:tcW w:w="575" w:type="dxa"/>
            <w:vAlign w:val="center"/>
          </w:tcPr>
          <w:p w14:paraId="328F16E1">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w:t>
            </w:r>
          </w:p>
        </w:tc>
        <w:tc>
          <w:tcPr>
            <w:tcW w:w="738" w:type="dxa"/>
            <w:vAlign w:val="center"/>
          </w:tcPr>
          <w:p w14:paraId="2B862C92">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67B42178">
            <w:pPr>
              <w:snapToGrid w:val="0"/>
              <w:spacing w:line="360" w:lineRule="auto"/>
              <w:jc w:val="center"/>
              <w:rPr>
                <w:rFonts w:hint="eastAsia" w:asciiTheme="minorEastAsia" w:hAnsiTheme="minorEastAsia" w:eastAsiaTheme="minorEastAsia" w:cstheme="minorEastAsia"/>
                <w:bCs/>
                <w:color w:val="auto"/>
                <w:sz w:val="24"/>
              </w:rPr>
            </w:pPr>
          </w:p>
        </w:tc>
      </w:tr>
      <w:tr w14:paraId="1F1F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48FD845">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15</w:t>
            </w:r>
          </w:p>
        </w:tc>
        <w:tc>
          <w:tcPr>
            <w:tcW w:w="5487" w:type="dxa"/>
            <w:vAlign w:val="center"/>
          </w:tcPr>
          <w:p w14:paraId="71DE44D0">
            <w:pPr>
              <w:widowControl/>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软、硬件保障：</w:t>
            </w:r>
          </w:p>
          <w:p w14:paraId="552137AF">
            <w:pPr>
              <w:widowControl/>
              <w:shd w:val="clear" w:color="auto" w:fill="auto"/>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投标人同时投入自有设备全球导航卫星系统接收机设备及全站仪分别为10台以上（含10台）</w:t>
            </w: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snapToGrid w:val="0"/>
                <w:color w:val="auto"/>
                <w:kern w:val="0"/>
                <w:sz w:val="24"/>
                <w:szCs w:val="24"/>
                <w:highlight w:val="none"/>
              </w:rPr>
              <w:t>得3</w:t>
            </w:r>
            <w:r>
              <w:rPr>
                <w:rFonts w:hint="eastAsia" w:asciiTheme="minorEastAsia" w:hAnsiTheme="minorEastAsia" w:eastAsiaTheme="minorEastAsia" w:cstheme="minorEastAsia"/>
                <w:snapToGrid w:val="0"/>
                <w:color w:val="auto"/>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rPr>
              <w:t>分</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没有不得分；</w:t>
            </w:r>
          </w:p>
          <w:p w14:paraId="33C8DD89">
            <w:pPr>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2</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投标人自有三维激光扫描系统</w:t>
            </w:r>
            <w:r>
              <w:rPr>
                <w:rFonts w:hint="eastAsia" w:asciiTheme="minorEastAsia" w:hAnsiTheme="minorEastAsia" w:eastAsiaTheme="minorEastAsia" w:cstheme="minorEastAsia"/>
                <w:snapToGrid w:val="0"/>
                <w:color w:val="auto"/>
                <w:kern w:val="0"/>
                <w:sz w:val="24"/>
                <w:szCs w:val="24"/>
                <w:highlight w:val="none"/>
                <w:lang w:eastAsia="zh-CN"/>
              </w:rPr>
              <w:t>或五镜头倾斜摄影测量系统的</w:t>
            </w:r>
            <w:r>
              <w:rPr>
                <w:rFonts w:hint="eastAsia" w:asciiTheme="minorEastAsia" w:hAnsiTheme="minorEastAsia" w:eastAsiaTheme="minorEastAsia" w:cstheme="minorEastAsia"/>
                <w:color w:val="auto"/>
                <w:kern w:val="2"/>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rPr>
              <w:t>得3</w:t>
            </w:r>
            <w:r>
              <w:rPr>
                <w:rFonts w:hint="eastAsia" w:asciiTheme="minorEastAsia" w:hAnsiTheme="minorEastAsia" w:eastAsiaTheme="minorEastAsia" w:cstheme="minorEastAsia"/>
                <w:snapToGrid w:val="0"/>
                <w:color w:val="auto"/>
                <w:kern w:val="0"/>
                <w:sz w:val="24"/>
                <w:szCs w:val="24"/>
                <w:highlight w:val="none"/>
                <w:lang w:val="en-US" w:eastAsia="zh-CN"/>
              </w:rPr>
              <w:t>.5</w:t>
            </w:r>
            <w:r>
              <w:rPr>
                <w:rFonts w:hint="eastAsia" w:asciiTheme="minorEastAsia" w:hAnsiTheme="minorEastAsia" w:eastAsiaTheme="minorEastAsia" w:cstheme="minorEastAsia"/>
                <w:snapToGrid w:val="0"/>
                <w:color w:val="auto"/>
                <w:kern w:val="0"/>
                <w:sz w:val="24"/>
                <w:szCs w:val="24"/>
                <w:highlight w:val="none"/>
              </w:rPr>
              <w:t>分</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751ACC98">
            <w:pPr>
              <w:widowControl/>
              <w:spacing w:before="0" w:beforeAutospacing="0" w:after="0" w:afterAutospacing="0" w:line="276" w:lineRule="auto"/>
              <w:ind w:left="0" w:right="0"/>
              <w:rPr>
                <w:rFonts w:hint="eastAsia" w:asciiTheme="minorEastAsia" w:hAnsiTheme="minorEastAsia" w:eastAsiaTheme="minorEastAsia" w:cstheme="minorEastAsia"/>
                <w:color w:val="auto"/>
                <w:kern w:val="2"/>
                <w:sz w:val="21"/>
                <w:szCs w:val="22"/>
                <w:lang w:val="en-US" w:eastAsia="zh-CN"/>
              </w:rPr>
            </w:pPr>
            <w:r>
              <w:rPr>
                <w:rFonts w:hint="eastAsia" w:asciiTheme="minorEastAsia" w:hAnsiTheme="minorEastAsia" w:eastAsiaTheme="minorEastAsia" w:cstheme="minorEastAsia"/>
                <w:color w:val="auto"/>
                <w:kern w:val="2"/>
                <w:sz w:val="24"/>
                <w:szCs w:val="24"/>
              </w:rPr>
              <w:t>（3）根据投标人拟投入本项目的其他作业设备、软件和系统集成的综合水平情况进行打分（0-2分）。</w:t>
            </w:r>
          </w:p>
          <w:p w14:paraId="4D59BFDB">
            <w:pPr>
              <w:snapToGrid w:val="0"/>
              <w:spacing w:line="360" w:lineRule="auto"/>
              <w:jc w:val="both"/>
              <w:rPr>
                <w:rFonts w:hint="eastAsia" w:asciiTheme="minorEastAsia" w:hAnsiTheme="minorEastAsia" w:eastAsiaTheme="minorEastAsia" w:cstheme="minorEastAsia"/>
                <w:b/>
                <w:color w:val="auto"/>
                <w:kern w:val="2"/>
                <w:sz w:val="24"/>
                <w:szCs w:val="24"/>
                <w:lang w:val="en-US" w:eastAsia="zh-CN"/>
              </w:rPr>
            </w:pPr>
            <w:r>
              <w:rPr>
                <w:rFonts w:hint="eastAsia" w:asciiTheme="minorEastAsia" w:hAnsiTheme="minorEastAsia" w:eastAsiaTheme="minorEastAsia" w:cstheme="minorEastAsia"/>
                <w:b/>
                <w:color w:val="auto"/>
                <w:kern w:val="2"/>
                <w:sz w:val="24"/>
                <w:szCs w:val="24"/>
              </w:rPr>
              <w:t>注：提供设备购买发票或合同复印件并加盖公章</w:t>
            </w:r>
            <w:r>
              <w:rPr>
                <w:rFonts w:hint="eastAsia" w:asciiTheme="minorEastAsia" w:hAnsiTheme="minorEastAsia" w:eastAsiaTheme="minorEastAsia" w:cstheme="minorEastAsia"/>
                <w:b/>
                <w:color w:val="auto"/>
                <w:kern w:val="2"/>
                <w:sz w:val="24"/>
                <w:szCs w:val="24"/>
                <w:lang w:eastAsia="zh-CN"/>
              </w:rPr>
              <w:t>；</w:t>
            </w:r>
          </w:p>
        </w:tc>
        <w:tc>
          <w:tcPr>
            <w:tcW w:w="575" w:type="dxa"/>
            <w:vAlign w:val="center"/>
          </w:tcPr>
          <w:p w14:paraId="6CEE26E9">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738" w:type="dxa"/>
            <w:vAlign w:val="center"/>
          </w:tcPr>
          <w:p w14:paraId="68A15B5B">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19E12062">
            <w:pPr>
              <w:snapToGrid w:val="0"/>
              <w:spacing w:line="360" w:lineRule="auto"/>
              <w:jc w:val="center"/>
              <w:rPr>
                <w:rFonts w:hint="eastAsia" w:asciiTheme="minorEastAsia" w:hAnsiTheme="minorEastAsia" w:eastAsiaTheme="minorEastAsia" w:cstheme="minorEastAsia"/>
                <w:bCs/>
                <w:color w:val="auto"/>
                <w:sz w:val="24"/>
              </w:rPr>
            </w:pPr>
          </w:p>
        </w:tc>
      </w:tr>
      <w:tr w14:paraId="25E9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7F32777">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16</w:t>
            </w:r>
          </w:p>
        </w:tc>
        <w:tc>
          <w:tcPr>
            <w:tcW w:w="5487" w:type="dxa"/>
            <w:vAlign w:val="center"/>
          </w:tcPr>
          <w:p w14:paraId="5D435F8B">
            <w:pPr>
              <w:snapToGrid w:val="0"/>
              <w:spacing w:line="360" w:lineRule="auto"/>
              <w:jc w:val="left"/>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color w:val="auto"/>
                <w:kern w:val="2"/>
                <w:sz w:val="24"/>
                <w:szCs w:val="24"/>
              </w:rPr>
              <w:t>空域申请通过承诺。本项目测区所需空域协调十分困难。投标人承诺空域申请通过，保证本项目顺利实施的得3分，提供承诺函加盖投标人公章，格式自拟，不提供不得分。</w:t>
            </w:r>
            <w:r>
              <w:rPr>
                <w:rFonts w:hint="eastAsia" w:asciiTheme="minorEastAsia" w:hAnsiTheme="minorEastAsia" w:eastAsiaTheme="minorEastAsia" w:cstheme="minorEastAsia"/>
                <w:color w:val="auto"/>
                <w:kern w:val="2"/>
                <w:sz w:val="24"/>
                <w:szCs w:val="24"/>
                <w:lang w:eastAsia="zh-CN"/>
              </w:rPr>
              <w:t>（已通过空域申请的提供相关证明材料扫描件并加盖公章）</w:t>
            </w:r>
          </w:p>
        </w:tc>
        <w:tc>
          <w:tcPr>
            <w:tcW w:w="575" w:type="dxa"/>
            <w:vAlign w:val="center"/>
          </w:tcPr>
          <w:p w14:paraId="3FBB4619">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3</w:t>
            </w:r>
          </w:p>
        </w:tc>
        <w:tc>
          <w:tcPr>
            <w:tcW w:w="738" w:type="dxa"/>
            <w:vAlign w:val="center"/>
          </w:tcPr>
          <w:p w14:paraId="41246FE2">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15B77F45">
            <w:pPr>
              <w:snapToGrid w:val="0"/>
              <w:spacing w:line="360" w:lineRule="auto"/>
              <w:jc w:val="center"/>
              <w:rPr>
                <w:rFonts w:hint="eastAsia" w:asciiTheme="minorEastAsia" w:hAnsiTheme="minorEastAsia" w:eastAsiaTheme="minorEastAsia" w:cstheme="minorEastAsia"/>
                <w:bCs/>
                <w:color w:val="auto"/>
                <w:sz w:val="24"/>
              </w:rPr>
            </w:pPr>
          </w:p>
        </w:tc>
      </w:tr>
      <w:tr w14:paraId="3A2D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7695DE0">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17</w:t>
            </w:r>
          </w:p>
        </w:tc>
        <w:tc>
          <w:tcPr>
            <w:tcW w:w="5487" w:type="dxa"/>
            <w:vAlign w:val="center"/>
          </w:tcPr>
          <w:p w14:paraId="6A4B2762">
            <w:pPr>
              <w:widowControl/>
              <w:shd w:val="clear" w:color="auto" w:fill="auto"/>
              <w:spacing w:before="0" w:beforeAutospacing="0" w:after="0" w:afterAutospacing="0" w:line="276" w:lineRule="auto"/>
              <w:ind w:left="0" w:right="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售后保障：</w:t>
            </w:r>
          </w:p>
          <w:p w14:paraId="7E31ED06">
            <w:pPr>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售后服务方案：</w:t>
            </w:r>
            <w:r>
              <w:rPr>
                <w:rFonts w:hint="eastAsia" w:asciiTheme="minorEastAsia" w:hAnsiTheme="minorEastAsia" w:eastAsiaTheme="minorEastAsia" w:cstheme="minorEastAsia"/>
                <w:snapToGrid w:val="0"/>
                <w:color w:val="auto"/>
                <w:kern w:val="0"/>
                <w:sz w:val="24"/>
                <w:szCs w:val="24"/>
                <w:highlight w:val="none"/>
                <w:lang w:eastAsia="zh-CN"/>
              </w:rPr>
              <w:t>根据</w:t>
            </w:r>
            <w:r>
              <w:rPr>
                <w:rFonts w:hint="eastAsia" w:asciiTheme="minorEastAsia" w:hAnsiTheme="minorEastAsia" w:eastAsiaTheme="minorEastAsia" w:cstheme="minorEastAsia"/>
                <w:snapToGrid w:val="0"/>
                <w:color w:val="auto"/>
                <w:kern w:val="0"/>
                <w:sz w:val="24"/>
                <w:szCs w:val="24"/>
                <w:highlight w:val="none"/>
              </w:rPr>
              <w:t>投标人提供的售后服务方案、售后服务承诺的可行性、完整性以及服务承诺落实的保障措施，维护期内外的后续技术支持和维护能力情况</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对服务承诺的保障措施，在维保期内安排维护人员承诺情况</w:t>
            </w:r>
            <w:r>
              <w:rPr>
                <w:rFonts w:hint="eastAsia" w:asciiTheme="minorEastAsia" w:hAnsiTheme="minorEastAsia" w:eastAsiaTheme="minorEastAsia" w:cstheme="minorEastAsia"/>
                <w:snapToGrid w:val="0"/>
                <w:color w:val="auto"/>
                <w:kern w:val="0"/>
                <w:sz w:val="24"/>
                <w:szCs w:val="24"/>
                <w:highlight w:val="none"/>
                <w:lang w:val="en-US" w:eastAsia="zh-CN"/>
              </w:rPr>
              <w:t>合理性</w:t>
            </w:r>
            <w:r>
              <w:rPr>
                <w:rFonts w:hint="eastAsia" w:asciiTheme="minorEastAsia" w:hAnsiTheme="minorEastAsia" w:eastAsiaTheme="minorEastAsia" w:cstheme="minorEastAsia"/>
                <w:snapToGrid w:val="0"/>
                <w:color w:val="auto"/>
                <w:kern w:val="0"/>
                <w:sz w:val="24"/>
                <w:szCs w:val="24"/>
                <w:highlight w:val="none"/>
              </w:rPr>
              <w:t>进行</w:t>
            </w:r>
            <w:r>
              <w:rPr>
                <w:rFonts w:hint="eastAsia" w:asciiTheme="minorEastAsia" w:hAnsiTheme="minorEastAsia" w:eastAsiaTheme="minorEastAsia" w:cstheme="minorEastAsia"/>
                <w:snapToGrid w:val="0"/>
                <w:color w:val="auto"/>
                <w:kern w:val="0"/>
                <w:sz w:val="24"/>
                <w:szCs w:val="24"/>
                <w:highlight w:val="none"/>
                <w:lang w:val="en-US" w:eastAsia="zh-CN"/>
              </w:rPr>
              <w:t>打分</w:t>
            </w:r>
            <w:r>
              <w:rPr>
                <w:rFonts w:hint="eastAsia" w:asciiTheme="minorEastAsia" w:hAnsiTheme="minorEastAsia" w:eastAsiaTheme="minorEastAsia" w:cstheme="minorEastAsia"/>
                <w:snapToGrid w:val="0"/>
                <w:color w:val="auto"/>
                <w:kern w:val="0"/>
                <w:sz w:val="24"/>
                <w:szCs w:val="24"/>
                <w:highlight w:val="none"/>
              </w:rPr>
              <w:t>（0-</w:t>
            </w:r>
            <w:r>
              <w:rPr>
                <w:rFonts w:hint="eastAsia" w:asciiTheme="minorEastAsia" w:hAnsiTheme="minorEastAsia" w:eastAsiaTheme="minorEastAsia" w:cstheme="minorEastAsia"/>
                <w:snapToGrid w:val="0"/>
                <w:color w:val="auto"/>
                <w:kern w:val="0"/>
                <w:sz w:val="24"/>
                <w:szCs w:val="24"/>
                <w:highlight w:val="none"/>
                <w:lang w:val="en-US" w:eastAsia="zh-CN"/>
              </w:rPr>
              <w:t>4</w:t>
            </w:r>
            <w:r>
              <w:rPr>
                <w:rFonts w:hint="eastAsia" w:asciiTheme="minorEastAsia" w:hAnsiTheme="minorEastAsia" w:eastAsiaTheme="minorEastAsia" w:cstheme="minorEastAsia"/>
                <w:snapToGrid w:val="0"/>
                <w:color w:val="auto"/>
                <w:kern w:val="0"/>
                <w:sz w:val="24"/>
                <w:szCs w:val="24"/>
                <w:highlight w:val="none"/>
              </w:rPr>
              <w:t>分）。</w:t>
            </w:r>
          </w:p>
        </w:tc>
        <w:tc>
          <w:tcPr>
            <w:tcW w:w="575" w:type="dxa"/>
            <w:vAlign w:val="center"/>
          </w:tcPr>
          <w:p w14:paraId="6206261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4</w:t>
            </w:r>
          </w:p>
        </w:tc>
        <w:tc>
          <w:tcPr>
            <w:tcW w:w="738" w:type="dxa"/>
            <w:vAlign w:val="center"/>
          </w:tcPr>
          <w:p w14:paraId="01CA8BBA">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主观分</w:t>
            </w:r>
          </w:p>
        </w:tc>
        <w:tc>
          <w:tcPr>
            <w:tcW w:w="1153" w:type="dxa"/>
          </w:tcPr>
          <w:p w14:paraId="0526CF1A">
            <w:pPr>
              <w:snapToGrid w:val="0"/>
              <w:spacing w:line="360" w:lineRule="auto"/>
              <w:jc w:val="center"/>
              <w:rPr>
                <w:rFonts w:hint="eastAsia" w:asciiTheme="minorEastAsia" w:hAnsiTheme="minorEastAsia" w:eastAsiaTheme="minorEastAsia" w:cstheme="minorEastAsia"/>
                <w:bCs/>
                <w:color w:val="auto"/>
                <w:sz w:val="24"/>
              </w:rPr>
            </w:pPr>
          </w:p>
        </w:tc>
      </w:tr>
      <w:tr w14:paraId="7894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3C14C03">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18</w:t>
            </w:r>
          </w:p>
        </w:tc>
        <w:tc>
          <w:tcPr>
            <w:tcW w:w="5487" w:type="dxa"/>
            <w:vAlign w:val="center"/>
          </w:tcPr>
          <w:p w14:paraId="1F258C11">
            <w:pPr>
              <w:spacing w:before="0" w:beforeAutospacing="0" w:after="0" w:afterAutospacing="0" w:line="276" w:lineRule="auto"/>
              <w:ind w:left="0" w:right="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响应</w:t>
            </w:r>
            <w:r>
              <w:rPr>
                <w:rFonts w:hint="eastAsia" w:asciiTheme="minorEastAsia" w:hAnsiTheme="minorEastAsia" w:eastAsiaTheme="minorEastAsia" w:cstheme="minorEastAsia"/>
                <w:snapToGrid w:val="0"/>
                <w:color w:val="auto"/>
                <w:kern w:val="0"/>
                <w:sz w:val="24"/>
                <w:szCs w:val="24"/>
                <w:highlight w:val="none"/>
              </w:rPr>
              <w:t>能力：</w:t>
            </w:r>
          </w:p>
          <w:p w14:paraId="6CE89206">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根据投标人提供的服务经营网点的地址及相关证明材料进行打分，</w:t>
            </w:r>
            <w:r>
              <w:rPr>
                <w:rFonts w:hint="eastAsia" w:asciiTheme="minorEastAsia" w:hAnsiTheme="minorEastAsia" w:eastAsiaTheme="minorEastAsia" w:cstheme="minorEastAsia"/>
                <w:snapToGrid w:val="0"/>
                <w:color w:val="auto"/>
                <w:kern w:val="0"/>
                <w:sz w:val="24"/>
                <w:szCs w:val="24"/>
                <w:highlight w:val="none"/>
                <w:lang w:val="en-US" w:eastAsia="zh-CN"/>
              </w:rPr>
              <w:t>响应时间≤30分钟的得8分，响应时间30分钟＜X≤60分钟的得5分，响应时间60分钟＜X≤90分钟的得2分，响应时间＞90分钟的不得分</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响应时间指接到任务后，技术人员从注册地址或服务网点赶到任意图斑现场的在途时间，</w:t>
            </w:r>
            <w:r>
              <w:rPr>
                <w:rFonts w:hint="eastAsia" w:asciiTheme="minorEastAsia" w:hAnsiTheme="minorEastAsia" w:eastAsiaTheme="minorEastAsia" w:cstheme="minorEastAsia"/>
                <w:snapToGrid w:val="0"/>
                <w:color w:val="auto"/>
                <w:kern w:val="0"/>
                <w:sz w:val="24"/>
                <w:szCs w:val="24"/>
                <w:highlight w:val="none"/>
              </w:rPr>
              <w:t>投标文件中需提供本地工商注册资料及服务网点情况表、人员名单、联系方式</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高德地图网点至甲方单位的时间截图</w:t>
            </w:r>
            <w:r>
              <w:rPr>
                <w:rFonts w:hint="eastAsia" w:asciiTheme="minorEastAsia" w:hAnsiTheme="minorEastAsia" w:eastAsiaTheme="minorEastAsia" w:cstheme="minorEastAsia"/>
                <w:snapToGrid w:val="0"/>
                <w:color w:val="auto"/>
                <w:kern w:val="0"/>
                <w:sz w:val="24"/>
                <w:szCs w:val="24"/>
                <w:highlight w:val="none"/>
              </w:rPr>
              <w:t>等）（0-</w:t>
            </w:r>
            <w:r>
              <w:rPr>
                <w:rFonts w:hint="eastAsia" w:asciiTheme="minorEastAsia" w:hAnsiTheme="minorEastAsia" w:eastAsiaTheme="minorEastAsia" w:cstheme="minorEastAsia"/>
                <w:snapToGrid w:val="0"/>
                <w:color w:val="auto"/>
                <w:kern w:val="0"/>
                <w:sz w:val="24"/>
                <w:szCs w:val="24"/>
                <w:highlight w:val="none"/>
                <w:lang w:val="en-US" w:eastAsia="zh-CN"/>
              </w:rPr>
              <w:t>8</w:t>
            </w:r>
            <w:r>
              <w:rPr>
                <w:rFonts w:hint="eastAsia" w:asciiTheme="minorEastAsia" w:hAnsiTheme="minorEastAsia" w:eastAsiaTheme="minorEastAsia" w:cstheme="minorEastAsia"/>
                <w:snapToGrid w:val="0"/>
                <w:color w:val="auto"/>
                <w:kern w:val="0"/>
                <w:sz w:val="24"/>
                <w:szCs w:val="24"/>
                <w:highlight w:val="none"/>
              </w:rPr>
              <w:t>分）</w:t>
            </w:r>
          </w:p>
        </w:tc>
        <w:tc>
          <w:tcPr>
            <w:tcW w:w="575" w:type="dxa"/>
            <w:vAlign w:val="center"/>
          </w:tcPr>
          <w:p w14:paraId="28542EF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8</w:t>
            </w:r>
          </w:p>
        </w:tc>
        <w:tc>
          <w:tcPr>
            <w:tcW w:w="738" w:type="dxa"/>
            <w:vAlign w:val="center"/>
          </w:tcPr>
          <w:p w14:paraId="31CD6484">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客观分</w:t>
            </w:r>
          </w:p>
        </w:tc>
        <w:tc>
          <w:tcPr>
            <w:tcW w:w="1153" w:type="dxa"/>
          </w:tcPr>
          <w:p w14:paraId="27C81F0A">
            <w:pPr>
              <w:snapToGrid w:val="0"/>
              <w:spacing w:line="360" w:lineRule="auto"/>
              <w:jc w:val="center"/>
              <w:rPr>
                <w:rFonts w:hint="eastAsia" w:asciiTheme="minorEastAsia" w:hAnsiTheme="minorEastAsia" w:eastAsiaTheme="minorEastAsia" w:cstheme="minorEastAsia"/>
                <w:bCs/>
                <w:color w:val="auto"/>
                <w:sz w:val="24"/>
              </w:rPr>
            </w:pPr>
          </w:p>
        </w:tc>
      </w:tr>
      <w:tr w14:paraId="065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2E5E0D4">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19</w:t>
            </w:r>
          </w:p>
        </w:tc>
        <w:tc>
          <w:tcPr>
            <w:tcW w:w="5487" w:type="dxa"/>
            <w:vAlign w:val="center"/>
          </w:tcPr>
          <w:p w14:paraId="0496319C">
            <w:pPr>
              <w:spacing w:line="360" w:lineRule="auto"/>
              <w:jc w:val="left"/>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lang w:val="en-US" w:eastAsia="zh-CN"/>
              </w:rPr>
              <w:t>投标价格（10分）：有效投标报价（每平方公里单价）的最低价作为评标基准价，其最低报价为满分；按［投标报价得分=（评标基准价/投标报价）*10］的计算公式计算，保留两位小数，后一位四舍五入。</w:t>
            </w:r>
          </w:p>
          <w:p w14:paraId="4A85B8CE">
            <w:pPr>
              <w:snapToGrid w:val="0"/>
              <w:spacing w:line="360" w:lineRule="auto"/>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highlight w:val="none"/>
              </w:rPr>
              <w:t>因落实政府采购政策需要进行价格调整的，以调整后的价格计算评标基准价和投标报价。</w:t>
            </w:r>
          </w:p>
        </w:tc>
        <w:tc>
          <w:tcPr>
            <w:tcW w:w="575" w:type="dxa"/>
            <w:vAlign w:val="center"/>
          </w:tcPr>
          <w:p w14:paraId="4CEA8EFD">
            <w:pPr>
              <w:snapToGrid w:val="0"/>
              <w:spacing w:line="36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738" w:type="dxa"/>
            <w:vAlign w:val="center"/>
          </w:tcPr>
          <w:p w14:paraId="19D9BDE6">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w:t>
            </w:r>
          </w:p>
        </w:tc>
        <w:tc>
          <w:tcPr>
            <w:tcW w:w="1153" w:type="dxa"/>
            <w:vAlign w:val="center"/>
          </w:tcPr>
          <w:p w14:paraId="733D05C9">
            <w:pPr>
              <w:snapToGrid w:val="0"/>
              <w:spacing w:line="360" w:lineRule="auto"/>
              <w:jc w:val="center"/>
              <w:rPr>
                <w:rFonts w:hint="eastAsia"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lang w:val="en-US" w:eastAsia="zh-CN"/>
              </w:rPr>
              <w:t>/</w:t>
            </w:r>
          </w:p>
        </w:tc>
      </w:tr>
    </w:tbl>
    <w:p w14:paraId="369D4F2C">
      <w:pPr>
        <w:rPr>
          <w:color w:val="auto"/>
          <w:highlight w:val="none"/>
        </w:rPr>
      </w:pPr>
    </w:p>
    <w:p w14:paraId="18D00B7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297ABA16">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104D2A45">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35DA6A0">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2F281901">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57AFBFAB">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DE25CD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BA2907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E1193E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5275531">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BA00DEB">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F79D7EC">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3F7C8BE">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48E3EE9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2E803CF6">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2E1DDC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AE27DD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454702DB">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6E73E0E3">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6D09D0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83085CB">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1个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4E93862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BCF064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2E2512">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55FCEF60">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544EFBD">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9E645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B17E7A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2D29C0E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23A903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1079E6D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C5E25D2">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3E579FB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63A969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5F756F78">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53F5D0E3">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5168D4D5">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FAD13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0F119092">
      <w:pPr>
        <w:pStyle w:val="4"/>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076D26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2599E149">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142C451">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6A8874E6">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6E54A931">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E3A2A27">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38557B52">
      <w:pPr>
        <w:pStyle w:val="26"/>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41649C1">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7981DB3">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1AF3731">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06453A3">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BE08180">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BF3560B">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A673A09">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D8E5C0A">
      <w:pPr>
        <w:pStyle w:val="26"/>
        <w:snapToGrid w:val="0"/>
        <w:spacing w:line="360" w:lineRule="auto"/>
        <w:ind w:firstLine="0" w:firstLineChars="0"/>
        <w:rPr>
          <w:rFonts w:cs="宋体"/>
          <w:color w:val="auto"/>
          <w:highlight w:val="none"/>
        </w:rPr>
      </w:pPr>
    </w:p>
    <w:bookmarkEnd w:id="27"/>
    <w:p w14:paraId="34678EF5">
      <w:pPr>
        <w:widowControl/>
        <w:adjustRightInd/>
        <w:jc w:val="center"/>
        <w:rPr>
          <w:rFonts w:hint="eastAsia" w:ascii="宋体" w:hAnsi="宋体" w:cs="宋体"/>
          <w:b/>
          <w:color w:val="auto"/>
          <w:sz w:val="36"/>
          <w:szCs w:val="36"/>
          <w:highlight w:val="none"/>
        </w:rPr>
      </w:pPr>
      <w:bookmarkStart w:id="419" w:name="第五部分"/>
      <w:bookmarkStart w:id="420" w:name="_Toc86217003"/>
    </w:p>
    <w:p w14:paraId="4225C935">
      <w:pPr>
        <w:widowControl/>
        <w:adjustRightInd/>
        <w:jc w:val="center"/>
        <w:rPr>
          <w:rFonts w:hint="eastAsia" w:ascii="宋体" w:hAnsi="宋体" w:cs="宋体"/>
          <w:b/>
          <w:color w:val="auto"/>
          <w:sz w:val="36"/>
          <w:szCs w:val="36"/>
          <w:highlight w:val="none"/>
        </w:rPr>
      </w:pPr>
    </w:p>
    <w:p w14:paraId="3E9284DA">
      <w:pPr>
        <w:widowControl/>
        <w:adjustRightInd/>
        <w:jc w:val="center"/>
        <w:rPr>
          <w:rFonts w:hint="eastAsia" w:ascii="宋体" w:hAnsi="宋体" w:cs="宋体"/>
          <w:b/>
          <w:color w:val="auto"/>
          <w:sz w:val="36"/>
          <w:szCs w:val="36"/>
          <w:highlight w:val="none"/>
        </w:rPr>
      </w:pPr>
    </w:p>
    <w:p w14:paraId="62D86188">
      <w:pPr>
        <w:widowControl/>
        <w:adjustRightInd/>
        <w:jc w:val="center"/>
        <w:rPr>
          <w:rFonts w:hint="eastAsia" w:ascii="宋体" w:hAnsi="宋体" w:cs="宋体"/>
          <w:b/>
          <w:color w:val="auto"/>
          <w:sz w:val="36"/>
          <w:szCs w:val="36"/>
          <w:highlight w:val="none"/>
        </w:rPr>
      </w:pPr>
    </w:p>
    <w:p w14:paraId="28AC20B2">
      <w:pPr>
        <w:widowControl/>
        <w:adjustRightInd/>
        <w:jc w:val="center"/>
        <w:rPr>
          <w:rFonts w:hint="eastAsia" w:ascii="宋体" w:hAnsi="宋体" w:cs="宋体"/>
          <w:b/>
          <w:color w:val="auto"/>
          <w:sz w:val="36"/>
          <w:szCs w:val="36"/>
          <w:highlight w:val="none"/>
        </w:rPr>
      </w:pPr>
    </w:p>
    <w:p w14:paraId="7BAAB989">
      <w:pPr>
        <w:widowControl/>
        <w:adjustRightInd/>
        <w:jc w:val="center"/>
        <w:rPr>
          <w:rFonts w:hint="eastAsia" w:ascii="宋体" w:hAnsi="宋体" w:cs="宋体"/>
          <w:b/>
          <w:color w:val="auto"/>
          <w:sz w:val="36"/>
          <w:szCs w:val="36"/>
          <w:highlight w:val="none"/>
        </w:rPr>
      </w:pPr>
    </w:p>
    <w:p w14:paraId="1D43BD50">
      <w:pPr>
        <w:widowControl/>
        <w:adjustRightInd/>
        <w:jc w:val="center"/>
        <w:rPr>
          <w:rFonts w:hint="eastAsia" w:ascii="宋体" w:hAnsi="宋体" w:cs="宋体"/>
          <w:b/>
          <w:color w:val="auto"/>
          <w:sz w:val="36"/>
          <w:szCs w:val="36"/>
          <w:highlight w:val="none"/>
        </w:rPr>
      </w:pPr>
    </w:p>
    <w:p w14:paraId="5E405B1D">
      <w:pPr>
        <w:widowControl/>
        <w:adjustRightInd/>
        <w:jc w:val="center"/>
        <w:rPr>
          <w:rFonts w:hint="eastAsia" w:ascii="宋体" w:hAnsi="宋体" w:cs="宋体"/>
          <w:b/>
          <w:color w:val="auto"/>
          <w:sz w:val="36"/>
          <w:szCs w:val="36"/>
          <w:highlight w:val="none"/>
        </w:rPr>
      </w:pPr>
    </w:p>
    <w:p w14:paraId="5D11783D">
      <w:pPr>
        <w:widowControl/>
        <w:adjustRightInd/>
        <w:jc w:val="center"/>
        <w:rPr>
          <w:rFonts w:hint="eastAsia" w:ascii="宋体" w:hAnsi="宋体" w:cs="宋体"/>
          <w:b/>
          <w:color w:val="auto"/>
          <w:sz w:val="36"/>
          <w:szCs w:val="36"/>
          <w:highlight w:val="none"/>
        </w:rPr>
      </w:pPr>
    </w:p>
    <w:p w14:paraId="58B94D2A">
      <w:pPr>
        <w:widowControl/>
        <w:adjustRightInd/>
        <w:jc w:val="center"/>
        <w:rPr>
          <w:rFonts w:hint="eastAsia" w:ascii="宋体" w:hAnsi="宋体" w:cs="宋体"/>
          <w:b/>
          <w:color w:val="auto"/>
          <w:sz w:val="36"/>
          <w:szCs w:val="36"/>
          <w:highlight w:val="none"/>
        </w:rPr>
      </w:pPr>
    </w:p>
    <w:p w14:paraId="23303E4C">
      <w:pPr>
        <w:widowControl/>
        <w:adjustRightInd/>
        <w:jc w:val="center"/>
        <w:rPr>
          <w:rFonts w:hint="eastAsia" w:ascii="宋体" w:hAnsi="宋体" w:cs="宋体"/>
          <w:b/>
          <w:color w:val="auto"/>
          <w:sz w:val="36"/>
          <w:szCs w:val="36"/>
          <w:highlight w:val="none"/>
        </w:rPr>
      </w:pPr>
    </w:p>
    <w:p w14:paraId="73D15E37">
      <w:pPr>
        <w:widowControl/>
        <w:adjustRightInd/>
        <w:jc w:val="center"/>
        <w:rPr>
          <w:rFonts w:hint="eastAsia" w:ascii="宋体" w:hAnsi="宋体" w:cs="宋体"/>
          <w:b/>
          <w:color w:val="auto"/>
          <w:sz w:val="36"/>
          <w:szCs w:val="36"/>
          <w:highlight w:val="none"/>
        </w:rPr>
      </w:pPr>
    </w:p>
    <w:p w14:paraId="0EEAA8E8">
      <w:pPr>
        <w:widowControl/>
        <w:adjustRightInd/>
        <w:jc w:val="center"/>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0252A3E1">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26913B3">
      <w:pPr>
        <w:spacing w:line="480" w:lineRule="auto"/>
        <w:jc w:val="center"/>
        <w:rPr>
          <w:rFonts w:ascii="宋体" w:hAnsi="宋体" w:cs="宋体"/>
          <w:b/>
          <w:color w:val="auto"/>
          <w:sz w:val="28"/>
          <w:szCs w:val="28"/>
          <w:highlight w:val="none"/>
        </w:rPr>
      </w:pPr>
    </w:p>
    <w:p w14:paraId="570DF95B">
      <w:pPr>
        <w:spacing w:line="480" w:lineRule="auto"/>
        <w:jc w:val="center"/>
        <w:rPr>
          <w:rFonts w:ascii="宋体" w:hAnsi="宋体" w:cs="宋体"/>
          <w:b/>
          <w:color w:val="auto"/>
          <w:sz w:val="24"/>
          <w:highlight w:val="none"/>
        </w:rPr>
      </w:pPr>
    </w:p>
    <w:p w14:paraId="06A56387">
      <w:pPr>
        <w:spacing w:line="480" w:lineRule="auto"/>
        <w:jc w:val="center"/>
        <w:rPr>
          <w:rFonts w:ascii="宋体" w:hAnsi="宋体" w:cs="宋体"/>
          <w:b/>
          <w:color w:val="auto"/>
          <w:sz w:val="24"/>
          <w:highlight w:val="none"/>
        </w:rPr>
      </w:pPr>
    </w:p>
    <w:p w14:paraId="3C98645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1AA50AB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CEAB2ED">
      <w:pPr>
        <w:pStyle w:val="703"/>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4D065C4B">
      <w:pPr>
        <w:spacing w:before="120" w:line="22" w:lineRule="atLeast"/>
        <w:rPr>
          <w:rFonts w:ascii="宋体" w:hAnsi="宋体" w:cs="宋体"/>
          <w:color w:val="auto"/>
          <w:sz w:val="24"/>
          <w:highlight w:val="none"/>
        </w:rPr>
      </w:pPr>
    </w:p>
    <w:p w14:paraId="1E70E69B">
      <w:pPr>
        <w:pStyle w:val="4"/>
        <w:rPr>
          <w:color w:val="auto"/>
          <w:highlight w:val="none"/>
        </w:rPr>
      </w:pPr>
    </w:p>
    <w:p w14:paraId="1BB60289">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30C4AFA">
      <w:pPr>
        <w:pStyle w:val="600"/>
        <w:spacing w:before="120" w:line="22" w:lineRule="atLeast"/>
        <w:rPr>
          <w:rFonts w:ascii="宋体" w:hAnsi="宋体" w:eastAsia="宋体" w:cs="宋体"/>
          <w:color w:val="auto"/>
          <w:szCs w:val="24"/>
          <w:highlight w:val="none"/>
        </w:rPr>
      </w:pPr>
    </w:p>
    <w:p w14:paraId="41B08961">
      <w:pPr>
        <w:pStyle w:val="600"/>
        <w:spacing w:before="120" w:line="22" w:lineRule="atLeast"/>
        <w:rPr>
          <w:rFonts w:ascii="宋体" w:hAnsi="宋体" w:eastAsia="宋体" w:cs="宋体"/>
          <w:color w:val="auto"/>
          <w:szCs w:val="24"/>
          <w:highlight w:val="none"/>
        </w:rPr>
      </w:pPr>
    </w:p>
    <w:p w14:paraId="20C90082">
      <w:pPr>
        <w:rPr>
          <w:rFonts w:ascii="宋体" w:hAnsi="宋体" w:cs="宋体"/>
          <w:color w:val="auto"/>
          <w:sz w:val="24"/>
          <w:highlight w:val="none"/>
        </w:rPr>
      </w:pPr>
    </w:p>
    <w:p w14:paraId="23D77F4C">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AF7F72D">
      <w:pPr>
        <w:spacing w:before="120" w:line="22" w:lineRule="atLeast"/>
        <w:rPr>
          <w:rFonts w:ascii="宋体" w:hAnsi="宋体" w:cs="宋体"/>
          <w:color w:val="auto"/>
          <w:sz w:val="24"/>
          <w:highlight w:val="none"/>
        </w:rPr>
      </w:pPr>
    </w:p>
    <w:p w14:paraId="54B7C652">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1F76B06">
      <w:pPr>
        <w:spacing w:before="120" w:line="22" w:lineRule="atLeast"/>
        <w:rPr>
          <w:rFonts w:ascii="宋体" w:hAnsi="宋体" w:cs="宋体"/>
          <w:color w:val="auto"/>
          <w:sz w:val="24"/>
          <w:highlight w:val="none"/>
        </w:rPr>
      </w:pPr>
    </w:p>
    <w:p w14:paraId="2890CA6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9C7E85">
      <w:pPr>
        <w:spacing w:before="120" w:line="22" w:lineRule="atLeast"/>
        <w:rPr>
          <w:rFonts w:ascii="宋体" w:hAnsi="宋体" w:cs="宋体"/>
          <w:color w:val="auto"/>
          <w:sz w:val="24"/>
          <w:highlight w:val="none"/>
        </w:rPr>
      </w:pPr>
    </w:p>
    <w:p w14:paraId="6504B25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3B8C28">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2702AC8B">
      <w:pPr>
        <w:rPr>
          <w:rFonts w:ascii="宋体" w:hAnsi="宋体" w:cs="宋体"/>
          <w:b/>
          <w:color w:val="auto"/>
          <w:sz w:val="24"/>
          <w:highlight w:val="none"/>
        </w:rPr>
      </w:pPr>
    </w:p>
    <w:p w14:paraId="76121403">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25EE1E8C">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EB558EE">
      <w:pPr>
        <w:spacing w:line="560" w:lineRule="exact"/>
        <w:ind w:firstLine="482" w:firstLineChars="200"/>
        <w:outlineLvl w:val="0"/>
        <w:rPr>
          <w:rFonts w:ascii="宋体" w:hAnsi="宋体"/>
          <w:color w:val="auto"/>
          <w:sz w:val="24"/>
          <w:highlight w:val="none"/>
        </w:rPr>
      </w:pPr>
      <w:bookmarkStart w:id="421" w:name="_Toc19273"/>
      <w:bookmarkStart w:id="422" w:name="_Toc15367"/>
      <w:bookmarkStart w:id="423" w:name="_Toc28855"/>
      <w:bookmarkStart w:id="424" w:name="_Toc20421"/>
      <w:bookmarkStart w:id="425"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21"/>
      <w:bookmarkEnd w:id="422"/>
      <w:bookmarkEnd w:id="423"/>
      <w:bookmarkEnd w:id="424"/>
      <w:bookmarkEnd w:id="425"/>
    </w:p>
    <w:p w14:paraId="1B7EB7A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A0E831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453A0D9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68CD83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74C896C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E4AA3E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70851EA">
      <w:pPr>
        <w:spacing w:line="560" w:lineRule="exact"/>
        <w:ind w:firstLine="482" w:firstLineChars="200"/>
        <w:outlineLvl w:val="0"/>
        <w:rPr>
          <w:rFonts w:ascii="宋体" w:hAnsi="宋体"/>
          <w:b/>
          <w:color w:val="auto"/>
          <w:sz w:val="24"/>
          <w:highlight w:val="none"/>
        </w:rPr>
      </w:pPr>
      <w:bookmarkStart w:id="426" w:name="_Toc6311"/>
      <w:bookmarkStart w:id="427" w:name="_Toc6773"/>
      <w:bookmarkStart w:id="428" w:name="_Toc22185"/>
      <w:bookmarkStart w:id="429" w:name="_Toc2918"/>
      <w:bookmarkStart w:id="430"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26"/>
      <w:bookmarkEnd w:id="427"/>
      <w:bookmarkEnd w:id="428"/>
      <w:bookmarkEnd w:id="429"/>
      <w:bookmarkEnd w:id="430"/>
    </w:p>
    <w:p w14:paraId="32EA4CB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EAB121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34D276F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034E06B2">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EF5212C">
      <w:pPr>
        <w:pStyle w:val="961"/>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2F900DC6">
      <w:pPr>
        <w:spacing w:line="560" w:lineRule="exact"/>
        <w:ind w:firstLine="480" w:firstLineChars="200"/>
        <w:rPr>
          <w:rFonts w:ascii="宋体" w:hAnsi="宋体" w:cs="宋体"/>
          <w:color w:val="auto"/>
          <w:sz w:val="24"/>
          <w:highlight w:val="none"/>
          <w:u w:val="single"/>
        </w:rPr>
      </w:pPr>
      <w:bookmarkStart w:id="431" w:name="_Toc13918"/>
      <w:bookmarkStart w:id="432" w:name="_Toc5635"/>
      <w:bookmarkStart w:id="433" w:name="_Toc21124"/>
      <w:bookmarkStart w:id="434" w:name="_Toc4929"/>
      <w:bookmarkStart w:id="435" w:name="_Toc1386"/>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C9DD6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3AADC4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048C90">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31"/>
      <w:bookmarkEnd w:id="432"/>
      <w:bookmarkEnd w:id="433"/>
      <w:bookmarkEnd w:id="434"/>
      <w:bookmarkEnd w:id="435"/>
    </w:p>
    <w:p w14:paraId="73C1261B">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8F1E4C4">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1DA16182">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65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113DD7D">
            <w:pPr>
              <w:pStyle w:val="321"/>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16B76752">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7DC5FD7">
            <w:pPr>
              <w:pStyle w:val="321"/>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2976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2A3FAC">
            <w:pPr>
              <w:pStyle w:val="321"/>
              <w:spacing w:line="560" w:lineRule="exact"/>
              <w:ind w:firstLine="200"/>
              <w:jc w:val="center"/>
              <w:rPr>
                <w:rFonts w:hAnsi="宋体"/>
                <w:color w:val="auto"/>
                <w:sz w:val="24"/>
                <w:szCs w:val="24"/>
                <w:highlight w:val="none"/>
              </w:rPr>
            </w:pPr>
          </w:p>
        </w:tc>
        <w:tc>
          <w:tcPr>
            <w:tcW w:w="3402" w:type="dxa"/>
            <w:vAlign w:val="center"/>
          </w:tcPr>
          <w:p w14:paraId="11A464E1">
            <w:pPr>
              <w:pStyle w:val="321"/>
              <w:spacing w:line="560" w:lineRule="exact"/>
              <w:ind w:firstLine="200"/>
              <w:jc w:val="center"/>
              <w:rPr>
                <w:rFonts w:hAnsi="宋体"/>
                <w:color w:val="auto"/>
                <w:sz w:val="24"/>
                <w:szCs w:val="24"/>
                <w:highlight w:val="none"/>
              </w:rPr>
            </w:pPr>
          </w:p>
        </w:tc>
        <w:tc>
          <w:tcPr>
            <w:tcW w:w="2552" w:type="dxa"/>
            <w:vAlign w:val="center"/>
          </w:tcPr>
          <w:p w14:paraId="798739EA">
            <w:pPr>
              <w:pStyle w:val="321"/>
              <w:spacing w:line="560" w:lineRule="exact"/>
              <w:ind w:firstLine="200"/>
              <w:jc w:val="center"/>
              <w:rPr>
                <w:rFonts w:hAnsi="宋体"/>
                <w:color w:val="auto"/>
                <w:sz w:val="24"/>
                <w:szCs w:val="24"/>
                <w:highlight w:val="none"/>
              </w:rPr>
            </w:pPr>
          </w:p>
        </w:tc>
      </w:tr>
      <w:tr w14:paraId="2B68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8B4313">
            <w:pPr>
              <w:pStyle w:val="321"/>
              <w:spacing w:line="560" w:lineRule="exact"/>
              <w:ind w:firstLine="200"/>
              <w:jc w:val="center"/>
              <w:rPr>
                <w:rFonts w:hAnsi="宋体"/>
                <w:color w:val="auto"/>
                <w:sz w:val="24"/>
                <w:szCs w:val="24"/>
                <w:highlight w:val="none"/>
              </w:rPr>
            </w:pPr>
          </w:p>
        </w:tc>
        <w:tc>
          <w:tcPr>
            <w:tcW w:w="3402" w:type="dxa"/>
            <w:vAlign w:val="center"/>
          </w:tcPr>
          <w:p w14:paraId="0F2BFC44">
            <w:pPr>
              <w:pStyle w:val="321"/>
              <w:spacing w:line="560" w:lineRule="exact"/>
              <w:ind w:firstLine="200"/>
              <w:jc w:val="center"/>
              <w:rPr>
                <w:rFonts w:hAnsi="宋体"/>
                <w:color w:val="auto"/>
                <w:sz w:val="24"/>
                <w:szCs w:val="24"/>
                <w:highlight w:val="none"/>
              </w:rPr>
            </w:pPr>
          </w:p>
        </w:tc>
        <w:tc>
          <w:tcPr>
            <w:tcW w:w="2552" w:type="dxa"/>
            <w:vAlign w:val="center"/>
          </w:tcPr>
          <w:p w14:paraId="55EF81E4">
            <w:pPr>
              <w:pStyle w:val="321"/>
              <w:spacing w:line="560" w:lineRule="exact"/>
              <w:ind w:firstLine="200"/>
              <w:jc w:val="center"/>
              <w:rPr>
                <w:rFonts w:hAnsi="宋体"/>
                <w:color w:val="auto"/>
                <w:sz w:val="24"/>
                <w:szCs w:val="24"/>
                <w:highlight w:val="none"/>
              </w:rPr>
            </w:pPr>
          </w:p>
        </w:tc>
      </w:tr>
      <w:tr w14:paraId="26EB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25F037">
            <w:pPr>
              <w:pStyle w:val="321"/>
              <w:spacing w:line="560" w:lineRule="exact"/>
              <w:ind w:firstLine="200"/>
              <w:jc w:val="center"/>
              <w:rPr>
                <w:rFonts w:hAnsi="宋体"/>
                <w:color w:val="auto"/>
                <w:sz w:val="24"/>
                <w:szCs w:val="24"/>
                <w:highlight w:val="none"/>
              </w:rPr>
            </w:pPr>
          </w:p>
        </w:tc>
        <w:tc>
          <w:tcPr>
            <w:tcW w:w="3402" w:type="dxa"/>
            <w:vAlign w:val="center"/>
          </w:tcPr>
          <w:p w14:paraId="1B164FC9">
            <w:pPr>
              <w:pStyle w:val="321"/>
              <w:spacing w:line="560" w:lineRule="exact"/>
              <w:ind w:firstLine="200"/>
              <w:jc w:val="center"/>
              <w:rPr>
                <w:rFonts w:hAnsi="宋体"/>
                <w:color w:val="auto"/>
                <w:sz w:val="24"/>
                <w:szCs w:val="24"/>
                <w:highlight w:val="none"/>
              </w:rPr>
            </w:pPr>
          </w:p>
        </w:tc>
        <w:tc>
          <w:tcPr>
            <w:tcW w:w="2552" w:type="dxa"/>
            <w:vAlign w:val="center"/>
          </w:tcPr>
          <w:p w14:paraId="6D6AF68C">
            <w:pPr>
              <w:pStyle w:val="321"/>
              <w:spacing w:line="560" w:lineRule="exact"/>
              <w:ind w:firstLine="200"/>
              <w:jc w:val="center"/>
              <w:rPr>
                <w:rFonts w:hAnsi="宋体"/>
                <w:color w:val="auto"/>
                <w:sz w:val="24"/>
                <w:szCs w:val="24"/>
                <w:highlight w:val="none"/>
              </w:rPr>
            </w:pPr>
          </w:p>
        </w:tc>
      </w:tr>
      <w:tr w14:paraId="0F2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DABF0B">
            <w:pPr>
              <w:pStyle w:val="321"/>
              <w:spacing w:line="560" w:lineRule="exact"/>
              <w:ind w:firstLine="200"/>
              <w:jc w:val="center"/>
              <w:rPr>
                <w:rFonts w:hAnsi="宋体"/>
                <w:color w:val="auto"/>
                <w:sz w:val="24"/>
                <w:szCs w:val="24"/>
                <w:highlight w:val="none"/>
              </w:rPr>
            </w:pPr>
          </w:p>
        </w:tc>
        <w:tc>
          <w:tcPr>
            <w:tcW w:w="3402" w:type="dxa"/>
            <w:vAlign w:val="center"/>
          </w:tcPr>
          <w:p w14:paraId="0C74DDAA">
            <w:pPr>
              <w:pStyle w:val="321"/>
              <w:spacing w:line="560" w:lineRule="exact"/>
              <w:ind w:firstLine="200"/>
              <w:jc w:val="center"/>
              <w:rPr>
                <w:rFonts w:hAnsi="宋体"/>
                <w:color w:val="auto"/>
                <w:sz w:val="24"/>
                <w:szCs w:val="24"/>
                <w:highlight w:val="none"/>
              </w:rPr>
            </w:pPr>
          </w:p>
        </w:tc>
        <w:tc>
          <w:tcPr>
            <w:tcW w:w="2552" w:type="dxa"/>
            <w:vAlign w:val="center"/>
          </w:tcPr>
          <w:p w14:paraId="177DB1C4">
            <w:pPr>
              <w:pStyle w:val="321"/>
              <w:spacing w:line="560" w:lineRule="exact"/>
              <w:ind w:firstLine="200"/>
              <w:jc w:val="center"/>
              <w:rPr>
                <w:rFonts w:hAnsi="宋体"/>
                <w:color w:val="auto"/>
                <w:sz w:val="24"/>
                <w:szCs w:val="24"/>
                <w:highlight w:val="none"/>
              </w:rPr>
            </w:pPr>
          </w:p>
        </w:tc>
      </w:tr>
      <w:tr w14:paraId="0C4C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B2912AE">
            <w:pPr>
              <w:pStyle w:val="321"/>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1759F33F">
            <w:pPr>
              <w:pStyle w:val="321"/>
              <w:spacing w:line="560" w:lineRule="exact"/>
              <w:ind w:firstLine="200"/>
              <w:jc w:val="center"/>
              <w:rPr>
                <w:rFonts w:hAnsi="宋体"/>
                <w:color w:val="auto"/>
                <w:sz w:val="24"/>
                <w:szCs w:val="24"/>
                <w:highlight w:val="none"/>
              </w:rPr>
            </w:pPr>
          </w:p>
        </w:tc>
      </w:tr>
    </w:tbl>
    <w:p w14:paraId="69C58DF3">
      <w:pPr>
        <w:spacing w:line="560" w:lineRule="exact"/>
        <w:ind w:firstLine="480" w:firstLineChars="200"/>
        <w:rPr>
          <w:rFonts w:ascii="宋体" w:hAnsi="宋体"/>
          <w:color w:val="auto"/>
          <w:sz w:val="24"/>
          <w:highlight w:val="none"/>
        </w:rPr>
      </w:pPr>
      <w:bookmarkStart w:id="436" w:name="_Toc14993"/>
      <w:bookmarkStart w:id="437" w:name="_Toc30158"/>
      <w:bookmarkStart w:id="438" w:name="_Toc3654"/>
      <w:bookmarkStart w:id="439" w:name="_Toc30506"/>
      <w:bookmarkStart w:id="440" w:name="_Toc2691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75AA99D">
      <w:pPr>
        <w:pStyle w:val="4"/>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36"/>
    <w:bookmarkEnd w:id="437"/>
    <w:bookmarkEnd w:id="438"/>
    <w:bookmarkEnd w:id="439"/>
    <w:bookmarkEnd w:id="440"/>
    <w:p w14:paraId="74508800">
      <w:pPr>
        <w:pStyle w:val="961"/>
        <w:spacing w:before="0" w:beforeAutospacing="0" w:after="0" w:afterAutospacing="0" w:line="360" w:lineRule="auto"/>
        <w:ind w:firstLine="480"/>
        <w:rPr>
          <w:b/>
          <w:color w:val="auto"/>
          <w:highlight w:val="none"/>
        </w:rPr>
      </w:pPr>
      <w:bookmarkStart w:id="441" w:name="_Toc22618"/>
      <w:bookmarkStart w:id="442" w:name="_Toc10340"/>
      <w:bookmarkStart w:id="443" w:name="_Toc1814"/>
      <w:bookmarkStart w:id="444" w:name="_Toc11108"/>
      <w:bookmarkStart w:id="445" w:name="_Toc31421"/>
      <w:bookmarkStart w:id="446" w:name="_Toc8772"/>
      <w:bookmarkStart w:id="447" w:name="_Toc3625"/>
      <w:bookmarkStart w:id="448" w:name="_Toc4760"/>
      <w:r>
        <w:rPr>
          <w:rFonts w:hint="eastAsia"/>
          <w:b/>
          <w:color w:val="auto"/>
          <w:highlight w:val="none"/>
        </w:rPr>
        <w:t>1.4履约保证金</w:t>
      </w:r>
    </w:p>
    <w:p w14:paraId="472F43F9">
      <w:pPr>
        <w:pStyle w:val="961"/>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38D926B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FDC96A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5CCA0D8">
      <w:pPr>
        <w:pStyle w:val="4"/>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66D7304">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64174E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41"/>
      <w:bookmarkEnd w:id="442"/>
      <w:bookmarkEnd w:id="443"/>
      <w:r>
        <w:rPr>
          <w:rFonts w:hint="eastAsia" w:ascii="宋体" w:hAnsi="宋体" w:cs="宋体"/>
          <w:b/>
          <w:color w:val="auto"/>
          <w:sz w:val="24"/>
          <w:highlight w:val="none"/>
        </w:rPr>
        <w:t>预付款</w:t>
      </w:r>
    </w:p>
    <w:p w14:paraId="03F9E08D">
      <w:pPr>
        <w:pStyle w:val="961"/>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2A885D3">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EAFA032">
      <w:pPr>
        <w:pStyle w:val="961"/>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0ECE30B">
      <w:pPr>
        <w:pStyle w:val="961"/>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F8083BB">
      <w:pPr>
        <w:pStyle w:val="961"/>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3A356A59">
      <w:pPr>
        <w:pStyle w:val="961"/>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C5E45CF">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E9794F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44"/>
      <w:bookmarkEnd w:id="445"/>
      <w:bookmarkEnd w:id="446"/>
      <w:bookmarkEnd w:id="447"/>
      <w:bookmarkEnd w:id="448"/>
    </w:p>
    <w:p w14:paraId="2AA1251D">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0159D0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281BEE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D33F338">
      <w:pPr>
        <w:spacing w:line="560" w:lineRule="exact"/>
        <w:ind w:firstLine="480" w:firstLineChars="200"/>
        <w:outlineLvl w:val="0"/>
        <w:rPr>
          <w:rFonts w:ascii="宋体" w:hAnsi="宋体"/>
          <w:bCs/>
          <w:color w:val="auto"/>
          <w:sz w:val="24"/>
          <w:highlight w:val="none"/>
        </w:rPr>
      </w:pPr>
      <w:bookmarkStart w:id="449" w:name="_Toc24662"/>
      <w:bookmarkStart w:id="450" w:name="_Toc3079"/>
      <w:bookmarkStart w:id="451" w:name="_Toc2375"/>
      <w:bookmarkStart w:id="452" w:name="_Toc5698"/>
      <w:bookmarkStart w:id="453"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6C9DEB0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3DFF00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2EB6B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3F95CE9">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49"/>
      <w:bookmarkEnd w:id="450"/>
      <w:bookmarkEnd w:id="451"/>
      <w:bookmarkEnd w:id="452"/>
      <w:bookmarkEnd w:id="453"/>
    </w:p>
    <w:p w14:paraId="261B77C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5E0719F">
      <w:pPr>
        <w:pStyle w:val="4"/>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D58F78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2560337F">
      <w:pPr>
        <w:spacing w:line="560" w:lineRule="exact"/>
        <w:ind w:firstLine="480" w:firstLineChars="200"/>
        <w:rPr>
          <w:rFonts w:ascii="宋体" w:hAnsi="宋体" w:cs="宋体"/>
          <w:color w:val="auto"/>
          <w:sz w:val="24"/>
          <w:highlight w:val="none"/>
        </w:rPr>
      </w:pPr>
      <w:bookmarkStart w:id="454" w:name="_Toc18683"/>
      <w:bookmarkStart w:id="455" w:name="_Toc26807"/>
      <w:bookmarkStart w:id="456" w:name="_Toc30329"/>
      <w:bookmarkStart w:id="457" w:name="_Toc9497"/>
      <w:bookmarkStart w:id="458"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3C1A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47699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BFEB3C8">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54"/>
    <w:bookmarkEnd w:id="455"/>
    <w:bookmarkEnd w:id="456"/>
    <w:bookmarkEnd w:id="457"/>
    <w:bookmarkEnd w:id="458"/>
    <w:p w14:paraId="48FC5CEC">
      <w:pPr>
        <w:spacing w:line="560" w:lineRule="exact"/>
        <w:ind w:firstLine="482" w:firstLineChars="200"/>
        <w:outlineLvl w:val="0"/>
        <w:rPr>
          <w:rFonts w:ascii="宋体" w:hAnsi="宋体" w:cs="宋体"/>
          <w:b/>
          <w:color w:val="auto"/>
          <w:sz w:val="24"/>
          <w:highlight w:val="none"/>
        </w:rPr>
      </w:pPr>
      <w:bookmarkStart w:id="459" w:name="_Toc16021"/>
      <w:bookmarkStart w:id="460" w:name="_Toc15583"/>
      <w:bookmarkStart w:id="461" w:name="_Toc28375"/>
      <w:r>
        <w:rPr>
          <w:rFonts w:hint="eastAsia" w:ascii="宋体" w:hAnsi="宋体" w:cs="宋体"/>
          <w:b/>
          <w:color w:val="auto"/>
          <w:sz w:val="24"/>
          <w:highlight w:val="none"/>
        </w:rPr>
        <w:t>1.9合同争议的解决</w:t>
      </w:r>
      <w:bookmarkEnd w:id="459"/>
      <w:bookmarkEnd w:id="460"/>
      <w:bookmarkEnd w:id="461"/>
    </w:p>
    <w:p w14:paraId="1A2E8695">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7A4CDF38">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9EA9551">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2929877B">
      <w:pPr>
        <w:spacing w:line="560" w:lineRule="exact"/>
        <w:ind w:firstLine="482" w:firstLineChars="200"/>
        <w:outlineLvl w:val="0"/>
        <w:rPr>
          <w:rFonts w:ascii="宋体" w:hAnsi="宋体" w:cs="宋体"/>
          <w:b/>
          <w:color w:val="auto"/>
          <w:sz w:val="24"/>
          <w:highlight w:val="none"/>
        </w:rPr>
      </w:pPr>
      <w:bookmarkStart w:id="462" w:name="_Toc7245"/>
      <w:bookmarkStart w:id="463" w:name="_Toc11173"/>
      <w:bookmarkStart w:id="464" w:name="_Toc15322"/>
      <w:r>
        <w:rPr>
          <w:rFonts w:hint="eastAsia" w:ascii="宋体" w:hAnsi="宋体" w:cs="宋体"/>
          <w:b/>
          <w:color w:val="auto"/>
          <w:sz w:val="24"/>
          <w:highlight w:val="none"/>
        </w:rPr>
        <w:t>2.0 合同生效</w:t>
      </w:r>
      <w:bookmarkEnd w:id="462"/>
      <w:bookmarkEnd w:id="463"/>
      <w:bookmarkEnd w:id="464"/>
    </w:p>
    <w:p w14:paraId="1B572391">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B0604B6">
      <w:pPr>
        <w:autoSpaceDE w:val="0"/>
        <w:autoSpaceDN w:val="0"/>
        <w:spacing w:line="560" w:lineRule="exact"/>
        <w:rPr>
          <w:rFonts w:ascii="宋体" w:hAnsi="宋体"/>
          <w:color w:val="auto"/>
          <w:sz w:val="24"/>
          <w:highlight w:val="none"/>
          <w:lang w:val="zh-CN"/>
        </w:rPr>
      </w:pPr>
    </w:p>
    <w:p w14:paraId="43E1B619">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6E88B50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1988747B">
      <w:pPr>
        <w:autoSpaceDE w:val="0"/>
        <w:autoSpaceDN w:val="0"/>
        <w:spacing w:line="560" w:lineRule="exact"/>
        <w:rPr>
          <w:rFonts w:ascii="宋体" w:hAnsi="宋体"/>
          <w:color w:val="auto"/>
          <w:sz w:val="24"/>
          <w:highlight w:val="none"/>
          <w:lang w:val="zh-CN"/>
        </w:rPr>
      </w:pPr>
    </w:p>
    <w:p w14:paraId="2224D69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531C855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870249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4BA1486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6B2A469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F8657F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09787CA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73A26C6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4BA191EC">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40C2AFCC">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79346EB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77D8CAED">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3366118D">
      <w:pPr>
        <w:widowControl/>
        <w:spacing w:line="560" w:lineRule="exact"/>
        <w:jc w:val="left"/>
        <w:rPr>
          <w:rFonts w:ascii="宋体" w:hAnsi="宋体"/>
          <w:b/>
          <w:color w:val="auto"/>
          <w:sz w:val="24"/>
          <w:highlight w:val="none"/>
        </w:rPr>
      </w:pPr>
    </w:p>
    <w:p w14:paraId="5A0AA6BE">
      <w:pPr>
        <w:widowControl/>
        <w:adjustRightInd/>
        <w:jc w:val="left"/>
        <w:rPr>
          <w:rFonts w:ascii="宋体" w:hAnsi="宋体"/>
          <w:b/>
          <w:color w:val="auto"/>
          <w:sz w:val="24"/>
          <w:highlight w:val="none"/>
        </w:rPr>
      </w:pPr>
      <w:r>
        <w:rPr>
          <w:rFonts w:ascii="宋体" w:hAnsi="宋体"/>
          <w:b/>
          <w:color w:val="auto"/>
          <w:highlight w:val="none"/>
        </w:rPr>
        <w:br w:type="page"/>
      </w:r>
    </w:p>
    <w:p w14:paraId="4C6EB6C2">
      <w:pPr>
        <w:pStyle w:val="703"/>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0D14F8F6">
      <w:pPr>
        <w:spacing w:line="560" w:lineRule="exact"/>
        <w:ind w:firstLine="482" w:firstLineChars="200"/>
        <w:outlineLvl w:val="0"/>
        <w:rPr>
          <w:rFonts w:ascii="宋体" w:hAnsi="宋体"/>
          <w:b/>
          <w:color w:val="auto"/>
          <w:sz w:val="24"/>
          <w:highlight w:val="none"/>
        </w:rPr>
      </w:pPr>
      <w:bookmarkStart w:id="465" w:name="_Toc14021"/>
      <w:bookmarkStart w:id="466" w:name="_Toc19680"/>
      <w:bookmarkStart w:id="467" w:name="_Toc25079"/>
      <w:bookmarkStart w:id="468" w:name="_Toc5228"/>
      <w:bookmarkStart w:id="469" w:name="_Toc31297"/>
      <w:r>
        <w:rPr>
          <w:rFonts w:ascii="宋体" w:hAnsi="宋体"/>
          <w:b/>
          <w:color w:val="auto"/>
          <w:sz w:val="24"/>
          <w:highlight w:val="none"/>
        </w:rPr>
        <w:t>2.1 定义</w:t>
      </w:r>
      <w:bookmarkEnd w:id="465"/>
      <w:bookmarkEnd w:id="466"/>
      <w:bookmarkEnd w:id="467"/>
      <w:bookmarkEnd w:id="468"/>
      <w:bookmarkEnd w:id="469"/>
    </w:p>
    <w:p w14:paraId="14A457CA">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DDF2B5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0EE5D6D0">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60E2E639">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C8E19D8">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6F218318">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221F13">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1238D64">
      <w:pPr>
        <w:spacing w:line="560" w:lineRule="exact"/>
        <w:ind w:firstLine="482" w:firstLineChars="200"/>
        <w:outlineLvl w:val="0"/>
        <w:rPr>
          <w:rFonts w:ascii="宋体" w:hAnsi="宋体"/>
          <w:b/>
          <w:color w:val="auto"/>
          <w:sz w:val="24"/>
          <w:highlight w:val="none"/>
        </w:rPr>
      </w:pPr>
      <w:bookmarkStart w:id="470" w:name="_Toc31402"/>
      <w:bookmarkStart w:id="471" w:name="_Toc16752"/>
      <w:bookmarkStart w:id="472" w:name="_Toc3769"/>
      <w:bookmarkStart w:id="473" w:name="_Toc19539"/>
      <w:bookmarkStart w:id="474" w:name="_Toc23289"/>
      <w:r>
        <w:rPr>
          <w:rFonts w:ascii="宋体" w:hAnsi="宋体"/>
          <w:b/>
          <w:color w:val="auto"/>
          <w:sz w:val="24"/>
          <w:highlight w:val="none"/>
        </w:rPr>
        <w:t>2.2 技术规范</w:t>
      </w:r>
      <w:bookmarkEnd w:id="470"/>
      <w:bookmarkEnd w:id="471"/>
      <w:bookmarkEnd w:id="472"/>
      <w:bookmarkEnd w:id="473"/>
      <w:bookmarkEnd w:id="474"/>
    </w:p>
    <w:p w14:paraId="694B261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D6E49CA">
      <w:pPr>
        <w:spacing w:line="560" w:lineRule="exact"/>
        <w:ind w:firstLine="482" w:firstLineChars="200"/>
        <w:outlineLvl w:val="0"/>
        <w:rPr>
          <w:rFonts w:ascii="宋体" w:hAnsi="宋体"/>
          <w:b/>
          <w:color w:val="auto"/>
          <w:sz w:val="24"/>
          <w:highlight w:val="none"/>
        </w:rPr>
      </w:pPr>
      <w:bookmarkStart w:id="475" w:name="_Toc12412"/>
      <w:bookmarkStart w:id="476" w:name="_Toc13673"/>
      <w:bookmarkStart w:id="477" w:name="_Toc9161"/>
      <w:bookmarkStart w:id="478" w:name="_Toc27945"/>
      <w:bookmarkStart w:id="479" w:name="_Toc4133"/>
      <w:r>
        <w:rPr>
          <w:rFonts w:ascii="宋体" w:hAnsi="宋体"/>
          <w:b/>
          <w:color w:val="auto"/>
          <w:sz w:val="24"/>
          <w:highlight w:val="none"/>
        </w:rPr>
        <w:t>2.3 知识产权</w:t>
      </w:r>
      <w:bookmarkEnd w:id="475"/>
      <w:bookmarkEnd w:id="476"/>
      <w:bookmarkEnd w:id="477"/>
      <w:bookmarkEnd w:id="478"/>
      <w:bookmarkEnd w:id="479"/>
    </w:p>
    <w:p w14:paraId="41077EE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91E298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A12EEB5">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3C618911">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5CE0A6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0D4F1D5D">
      <w:pPr>
        <w:spacing w:line="560" w:lineRule="exact"/>
        <w:ind w:firstLine="482" w:firstLineChars="200"/>
        <w:outlineLvl w:val="0"/>
        <w:rPr>
          <w:rFonts w:ascii="宋体" w:hAnsi="宋体"/>
          <w:b/>
          <w:color w:val="auto"/>
          <w:sz w:val="24"/>
          <w:highlight w:val="none"/>
        </w:rPr>
      </w:pPr>
      <w:bookmarkStart w:id="480" w:name="_Toc26555"/>
      <w:bookmarkStart w:id="481" w:name="_Toc22011"/>
      <w:bookmarkStart w:id="482" w:name="_Toc15447"/>
      <w:bookmarkStart w:id="483" w:name="_Toc31233"/>
      <w:bookmarkStart w:id="484" w:name="_Toc32670"/>
      <w:r>
        <w:rPr>
          <w:rFonts w:ascii="宋体" w:hAnsi="宋体"/>
          <w:b/>
          <w:color w:val="auto"/>
          <w:sz w:val="24"/>
          <w:highlight w:val="none"/>
        </w:rPr>
        <w:t>2.5 结算方式和付款条件</w:t>
      </w:r>
      <w:bookmarkEnd w:id="480"/>
      <w:bookmarkEnd w:id="481"/>
      <w:bookmarkEnd w:id="482"/>
      <w:bookmarkEnd w:id="483"/>
      <w:bookmarkEnd w:id="484"/>
    </w:p>
    <w:p w14:paraId="6BFFAC32">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B739A64">
      <w:pPr>
        <w:spacing w:line="560" w:lineRule="exact"/>
        <w:ind w:firstLine="482" w:firstLineChars="200"/>
        <w:outlineLvl w:val="0"/>
        <w:rPr>
          <w:rFonts w:ascii="宋体" w:hAnsi="宋体"/>
          <w:b/>
          <w:color w:val="auto"/>
          <w:sz w:val="24"/>
          <w:highlight w:val="none"/>
        </w:rPr>
      </w:pPr>
      <w:bookmarkStart w:id="485" w:name="_Toc30507"/>
      <w:bookmarkStart w:id="486" w:name="_Toc16163"/>
      <w:bookmarkStart w:id="487" w:name="_Toc18990"/>
      <w:bookmarkStart w:id="488" w:name="_Toc13154"/>
      <w:bookmarkStart w:id="489" w:name="_Toc13467"/>
      <w:r>
        <w:rPr>
          <w:rFonts w:ascii="宋体" w:hAnsi="宋体"/>
          <w:b/>
          <w:color w:val="auto"/>
          <w:sz w:val="24"/>
          <w:highlight w:val="none"/>
        </w:rPr>
        <w:t>2.6 技术资料和保密义务</w:t>
      </w:r>
      <w:bookmarkEnd w:id="485"/>
      <w:bookmarkEnd w:id="486"/>
      <w:bookmarkEnd w:id="487"/>
      <w:bookmarkEnd w:id="488"/>
      <w:bookmarkEnd w:id="489"/>
    </w:p>
    <w:p w14:paraId="5F24902A">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12CCA43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4699F3D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B29C428">
      <w:pPr>
        <w:spacing w:line="560" w:lineRule="exact"/>
        <w:ind w:firstLine="482" w:firstLineChars="200"/>
        <w:outlineLvl w:val="0"/>
        <w:rPr>
          <w:rFonts w:ascii="宋体" w:hAnsi="宋体"/>
          <w:b/>
          <w:color w:val="auto"/>
          <w:sz w:val="24"/>
          <w:highlight w:val="none"/>
        </w:rPr>
      </w:pPr>
      <w:bookmarkStart w:id="490"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90"/>
    </w:p>
    <w:p w14:paraId="6435925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021CE4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9385B3F">
      <w:pPr>
        <w:spacing w:line="560" w:lineRule="exact"/>
        <w:ind w:firstLine="482" w:firstLineChars="200"/>
        <w:outlineLvl w:val="0"/>
        <w:rPr>
          <w:rFonts w:ascii="宋体" w:hAnsi="宋体"/>
          <w:b/>
          <w:color w:val="auto"/>
          <w:sz w:val="24"/>
          <w:highlight w:val="none"/>
        </w:rPr>
      </w:pPr>
      <w:bookmarkStart w:id="491"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91"/>
    </w:p>
    <w:p w14:paraId="5BF8293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36420C3">
      <w:pPr>
        <w:spacing w:line="560" w:lineRule="exact"/>
        <w:ind w:firstLine="482" w:firstLineChars="200"/>
        <w:outlineLvl w:val="0"/>
        <w:rPr>
          <w:rFonts w:ascii="宋体" w:hAnsi="宋体"/>
          <w:b/>
          <w:color w:val="auto"/>
          <w:sz w:val="24"/>
          <w:highlight w:val="none"/>
        </w:rPr>
      </w:pPr>
      <w:bookmarkStart w:id="492"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92"/>
    </w:p>
    <w:p w14:paraId="613D785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8A7C02">
      <w:pPr>
        <w:spacing w:line="560" w:lineRule="exact"/>
        <w:ind w:firstLine="482" w:firstLineChars="200"/>
        <w:outlineLvl w:val="0"/>
        <w:rPr>
          <w:rFonts w:ascii="宋体" w:hAnsi="宋体"/>
          <w:b/>
          <w:color w:val="auto"/>
          <w:sz w:val="24"/>
          <w:highlight w:val="none"/>
        </w:rPr>
      </w:pPr>
      <w:bookmarkStart w:id="493" w:name="_Toc10663"/>
      <w:bookmarkStart w:id="494" w:name="_Toc21830"/>
      <w:bookmarkStart w:id="495" w:name="_Toc23368"/>
      <w:bookmarkStart w:id="496" w:name="_Toc26689"/>
      <w:bookmarkStart w:id="497" w:name="_Toc42"/>
      <w:r>
        <w:rPr>
          <w:rFonts w:ascii="宋体" w:hAnsi="宋体"/>
          <w:b/>
          <w:color w:val="auto"/>
          <w:sz w:val="24"/>
          <w:highlight w:val="none"/>
        </w:rPr>
        <w:t>2.10 合同转让和分包</w:t>
      </w:r>
      <w:bookmarkEnd w:id="493"/>
      <w:bookmarkEnd w:id="494"/>
      <w:bookmarkEnd w:id="495"/>
      <w:bookmarkEnd w:id="496"/>
      <w:bookmarkEnd w:id="497"/>
    </w:p>
    <w:p w14:paraId="74C9F40B">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9A91DF0">
      <w:pPr>
        <w:spacing w:line="560" w:lineRule="exact"/>
        <w:ind w:firstLine="482" w:firstLineChars="200"/>
        <w:outlineLvl w:val="0"/>
        <w:rPr>
          <w:rFonts w:ascii="宋体" w:hAnsi="宋体"/>
          <w:b/>
          <w:color w:val="auto"/>
          <w:sz w:val="24"/>
          <w:highlight w:val="none"/>
        </w:rPr>
      </w:pPr>
      <w:bookmarkStart w:id="498" w:name="_Toc4720"/>
      <w:bookmarkStart w:id="499" w:name="_Toc26633"/>
      <w:bookmarkStart w:id="500" w:name="_Toc14371"/>
      <w:bookmarkStart w:id="501" w:name="_Toc25571"/>
      <w:bookmarkStart w:id="502" w:name="_Toc32494"/>
      <w:r>
        <w:rPr>
          <w:rFonts w:ascii="宋体" w:hAnsi="宋体"/>
          <w:b/>
          <w:color w:val="auto"/>
          <w:sz w:val="24"/>
          <w:highlight w:val="none"/>
        </w:rPr>
        <w:t>2.11 不可抗力</w:t>
      </w:r>
      <w:bookmarkEnd w:id="498"/>
      <w:bookmarkEnd w:id="499"/>
      <w:bookmarkEnd w:id="500"/>
      <w:bookmarkEnd w:id="501"/>
      <w:bookmarkEnd w:id="502"/>
    </w:p>
    <w:p w14:paraId="0ACD8478">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CACDCA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42C5D0F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51B015CB">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9E13310">
      <w:pPr>
        <w:spacing w:line="560" w:lineRule="exact"/>
        <w:ind w:firstLine="482" w:firstLineChars="200"/>
        <w:outlineLvl w:val="0"/>
        <w:rPr>
          <w:rFonts w:ascii="宋体" w:hAnsi="宋体"/>
          <w:b/>
          <w:color w:val="auto"/>
          <w:sz w:val="24"/>
          <w:highlight w:val="none"/>
        </w:rPr>
      </w:pPr>
      <w:bookmarkStart w:id="503" w:name="_Toc25783"/>
      <w:bookmarkStart w:id="504" w:name="_Toc14115"/>
      <w:bookmarkStart w:id="505" w:name="_Toc24465"/>
      <w:bookmarkStart w:id="506" w:name="_Toc3638"/>
      <w:bookmarkStart w:id="507" w:name="_Toc23854"/>
      <w:r>
        <w:rPr>
          <w:rFonts w:ascii="宋体" w:hAnsi="宋体"/>
          <w:b/>
          <w:color w:val="auto"/>
          <w:sz w:val="24"/>
          <w:highlight w:val="none"/>
        </w:rPr>
        <w:t>2.12 税费</w:t>
      </w:r>
      <w:bookmarkEnd w:id="503"/>
      <w:bookmarkEnd w:id="504"/>
      <w:bookmarkEnd w:id="505"/>
      <w:bookmarkEnd w:id="506"/>
      <w:bookmarkEnd w:id="507"/>
    </w:p>
    <w:p w14:paraId="72AABEDE">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345DA6B">
      <w:pPr>
        <w:spacing w:line="560" w:lineRule="exact"/>
        <w:ind w:firstLine="482" w:firstLineChars="200"/>
        <w:outlineLvl w:val="0"/>
        <w:rPr>
          <w:rFonts w:ascii="宋体" w:hAnsi="宋体"/>
          <w:b/>
          <w:color w:val="auto"/>
          <w:sz w:val="24"/>
          <w:highlight w:val="none"/>
        </w:rPr>
      </w:pPr>
      <w:bookmarkStart w:id="508" w:name="_Toc26883"/>
      <w:bookmarkStart w:id="509" w:name="_Toc14814"/>
      <w:bookmarkStart w:id="510" w:name="_Toc25525"/>
      <w:bookmarkStart w:id="511" w:name="_Toc7315"/>
      <w:bookmarkStart w:id="512" w:name="_Toc30105"/>
      <w:r>
        <w:rPr>
          <w:rFonts w:ascii="宋体" w:hAnsi="宋体"/>
          <w:b/>
          <w:color w:val="auto"/>
          <w:sz w:val="24"/>
          <w:highlight w:val="none"/>
        </w:rPr>
        <w:t>2.13 乙方破产</w:t>
      </w:r>
      <w:bookmarkEnd w:id="508"/>
      <w:bookmarkEnd w:id="509"/>
      <w:bookmarkEnd w:id="510"/>
      <w:bookmarkEnd w:id="511"/>
      <w:bookmarkEnd w:id="512"/>
    </w:p>
    <w:p w14:paraId="53073A85">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CE31162">
      <w:pPr>
        <w:spacing w:line="560" w:lineRule="exact"/>
        <w:ind w:firstLine="482" w:firstLineChars="200"/>
        <w:outlineLvl w:val="0"/>
        <w:rPr>
          <w:rFonts w:ascii="宋体" w:hAnsi="宋体"/>
          <w:b/>
          <w:color w:val="auto"/>
          <w:sz w:val="24"/>
          <w:highlight w:val="none"/>
        </w:rPr>
      </w:pPr>
      <w:bookmarkStart w:id="513" w:name="_Toc1123"/>
      <w:bookmarkStart w:id="514" w:name="_Toc23323"/>
      <w:bookmarkStart w:id="515" w:name="_Toc2016"/>
      <w:r>
        <w:rPr>
          <w:rFonts w:ascii="宋体" w:hAnsi="宋体"/>
          <w:b/>
          <w:color w:val="auto"/>
          <w:sz w:val="24"/>
          <w:highlight w:val="none"/>
        </w:rPr>
        <w:t>2.14 合同中止、终止</w:t>
      </w:r>
      <w:bookmarkEnd w:id="513"/>
      <w:bookmarkEnd w:id="514"/>
      <w:bookmarkEnd w:id="515"/>
    </w:p>
    <w:p w14:paraId="47C9994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1901B18">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7DD88B8">
      <w:pPr>
        <w:spacing w:line="560" w:lineRule="exact"/>
        <w:ind w:firstLine="482" w:firstLineChars="200"/>
        <w:outlineLvl w:val="0"/>
        <w:rPr>
          <w:rFonts w:ascii="宋体" w:hAnsi="宋体"/>
          <w:b/>
          <w:color w:val="auto"/>
          <w:sz w:val="24"/>
          <w:highlight w:val="none"/>
        </w:rPr>
      </w:pPr>
      <w:bookmarkStart w:id="516" w:name="_Toc14525"/>
      <w:bookmarkStart w:id="517" w:name="_Toc17363"/>
      <w:bookmarkStart w:id="518" w:name="_Toc1969"/>
      <w:r>
        <w:rPr>
          <w:rFonts w:ascii="宋体" w:hAnsi="宋体"/>
          <w:b/>
          <w:color w:val="auto"/>
          <w:sz w:val="24"/>
          <w:highlight w:val="none"/>
        </w:rPr>
        <w:t>2.15 检验和验收</w:t>
      </w:r>
      <w:bookmarkEnd w:id="516"/>
      <w:bookmarkEnd w:id="517"/>
      <w:bookmarkEnd w:id="518"/>
    </w:p>
    <w:p w14:paraId="7EE83560">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2131E89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3CA414F">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1C86AA09">
      <w:pPr>
        <w:spacing w:line="560" w:lineRule="exact"/>
        <w:ind w:firstLine="482" w:firstLineChars="200"/>
        <w:outlineLvl w:val="0"/>
        <w:rPr>
          <w:rFonts w:ascii="宋体" w:hAnsi="宋体"/>
          <w:b/>
          <w:color w:val="auto"/>
          <w:sz w:val="24"/>
          <w:highlight w:val="none"/>
        </w:rPr>
      </w:pPr>
      <w:bookmarkStart w:id="519" w:name="_Toc12666"/>
      <w:bookmarkStart w:id="520" w:name="_Toc31892"/>
      <w:bookmarkStart w:id="521" w:name="_Toc25198"/>
      <w:bookmarkStart w:id="522" w:name="_Toc9808"/>
      <w:bookmarkStart w:id="523" w:name="_Toc2308"/>
      <w:r>
        <w:rPr>
          <w:rFonts w:ascii="宋体" w:hAnsi="宋体"/>
          <w:b/>
          <w:color w:val="auto"/>
          <w:sz w:val="24"/>
          <w:highlight w:val="none"/>
        </w:rPr>
        <w:t>2.16 通知和送达</w:t>
      </w:r>
      <w:bookmarkEnd w:id="519"/>
      <w:bookmarkEnd w:id="520"/>
      <w:bookmarkEnd w:id="521"/>
      <w:bookmarkEnd w:id="522"/>
      <w:bookmarkEnd w:id="523"/>
    </w:p>
    <w:p w14:paraId="55A33B84">
      <w:pPr>
        <w:spacing w:line="560" w:lineRule="exact"/>
        <w:ind w:firstLine="480" w:firstLineChars="200"/>
        <w:rPr>
          <w:rFonts w:ascii="宋体" w:hAnsi="宋体"/>
          <w:color w:val="auto"/>
          <w:sz w:val="24"/>
          <w:highlight w:val="none"/>
        </w:rPr>
      </w:pPr>
      <w:bookmarkStart w:id="524" w:name="_Toc18401"/>
      <w:bookmarkStart w:id="525"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6AFFDDAE">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24"/>
      <w:bookmarkEnd w:id="525"/>
    </w:p>
    <w:p w14:paraId="34EB8195">
      <w:pPr>
        <w:spacing w:line="560" w:lineRule="exact"/>
        <w:ind w:firstLine="482" w:firstLineChars="200"/>
        <w:outlineLvl w:val="0"/>
        <w:rPr>
          <w:rFonts w:ascii="宋体" w:hAnsi="宋体"/>
          <w:b/>
          <w:color w:val="auto"/>
          <w:sz w:val="24"/>
          <w:highlight w:val="none"/>
        </w:rPr>
      </w:pPr>
      <w:bookmarkStart w:id="526" w:name="_Toc12254"/>
      <w:bookmarkStart w:id="527" w:name="_Toc5063"/>
      <w:bookmarkStart w:id="528" w:name="_Toc20808"/>
      <w:bookmarkStart w:id="529" w:name="_Toc28906"/>
      <w:bookmarkStart w:id="530"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26"/>
      <w:bookmarkEnd w:id="527"/>
      <w:bookmarkEnd w:id="528"/>
      <w:bookmarkEnd w:id="529"/>
      <w:bookmarkEnd w:id="530"/>
    </w:p>
    <w:p w14:paraId="2FD9BF1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2D21615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5357514F">
      <w:pPr>
        <w:spacing w:line="560" w:lineRule="exact"/>
        <w:ind w:firstLine="482" w:firstLineChars="200"/>
        <w:outlineLvl w:val="0"/>
        <w:rPr>
          <w:rFonts w:ascii="宋体" w:hAnsi="宋体" w:cs="宋体"/>
          <w:b/>
          <w:color w:val="auto"/>
          <w:sz w:val="24"/>
          <w:highlight w:val="none"/>
        </w:rPr>
      </w:pPr>
      <w:bookmarkStart w:id="531" w:name="_Toc4355"/>
      <w:bookmarkStart w:id="532" w:name="_Toc30599"/>
      <w:bookmarkStart w:id="533" w:name="_Toc18540"/>
      <w:r>
        <w:rPr>
          <w:rFonts w:hint="eastAsia" w:ascii="宋体" w:hAnsi="宋体" w:cs="宋体"/>
          <w:b/>
          <w:color w:val="auto"/>
          <w:sz w:val="24"/>
          <w:highlight w:val="none"/>
        </w:rPr>
        <w:t>2.18 计量单位</w:t>
      </w:r>
      <w:bookmarkEnd w:id="531"/>
      <w:bookmarkEnd w:id="532"/>
      <w:bookmarkEnd w:id="533"/>
    </w:p>
    <w:p w14:paraId="5375C26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A111CF5">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54876005">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1883D1B">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34" w:name="_Toc331685784"/>
      <w:r>
        <w:rPr>
          <w:rFonts w:hint="eastAsia" w:ascii="宋体" w:hAnsi="宋体" w:cs="宋体"/>
          <w:b/>
          <w:color w:val="auto"/>
          <w:sz w:val="24"/>
          <w:highlight w:val="none"/>
        </w:rPr>
        <w:t xml:space="preserve"> </w:t>
      </w:r>
      <w:bookmarkEnd w:id="534"/>
      <w:r>
        <w:rPr>
          <w:rFonts w:hint="eastAsia" w:ascii="宋体" w:hAnsi="宋体" w:cs="宋体"/>
          <w:b/>
          <w:color w:val="auto"/>
          <w:sz w:val="24"/>
          <w:highlight w:val="none"/>
        </w:rPr>
        <w:t>第三部分  合同专用条款</w:t>
      </w:r>
    </w:p>
    <w:p w14:paraId="2EF8F1DE">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7E5E8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59D2663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36BDFB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4BF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8747ED">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6F0AE906">
            <w:pPr>
              <w:spacing w:line="360" w:lineRule="auto"/>
              <w:rPr>
                <w:rFonts w:ascii="宋体" w:hAnsi="宋体" w:cs="宋体"/>
                <w:color w:val="auto"/>
                <w:sz w:val="24"/>
                <w:highlight w:val="none"/>
              </w:rPr>
            </w:pPr>
          </w:p>
        </w:tc>
      </w:tr>
      <w:tr w14:paraId="3AB3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C8CDEE">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4A3F2D99">
            <w:pPr>
              <w:spacing w:line="360" w:lineRule="auto"/>
              <w:rPr>
                <w:rFonts w:ascii="宋体" w:hAnsi="宋体" w:cs="宋体"/>
                <w:color w:val="auto"/>
                <w:sz w:val="24"/>
                <w:highlight w:val="none"/>
              </w:rPr>
            </w:pPr>
          </w:p>
        </w:tc>
      </w:tr>
      <w:tr w14:paraId="69BAC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C25CE7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1269AD67">
            <w:pPr>
              <w:spacing w:line="360" w:lineRule="auto"/>
              <w:rPr>
                <w:rFonts w:ascii="宋体" w:hAnsi="宋体" w:cs="宋体"/>
                <w:color w:val="auto"/>
                <w:sz w:val="24"/>
                <w:highlight w:val="none"/>
              </w:rPr>
            </w:pPr>
          </w:p>
        </w:tc>
      </w:tr>
      <w:tr w14:paraId="14A14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EFE2209">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5B2E05A1">
            <w:pPr>
              <w:spacing w:line="360" w:lineRule="auto"/>
              <w:rPr>
                <w:rFonts w:ascii="宋体" w:hAnsi="宋体" w:cs="宋体"/>
                <w:color w:val="auto"/>
                <w:sz w:val="24"/>
                <w:highlight w:val="none"/>
              </w:rPr>
            </w:pPr>
          </w:p>
        </w:tc>
      </w:tr>
      <w:tr w14:paraId="1260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6299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48F10F91">
            <w:pPr>
              <w:spacing w:line="360" w:lineRule="auto"/>
              <w:rPr>
                <w:rFonts w:ascii="宋体" w:hAnsi="宋体" w:cs="宋体"/>
                <w:color w:val="auto"/>
                <w:sz w:val="24"/>
                <w:highlight w:val="none"/>
              </w:rPr>
            </w:pPr>
          </w:p>
        </w:tc>
      </w:tr>
      <w:tr w14:paraId="35D47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309B4E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587C4553">
            <w:pPr>
              <w:spacing w:line="360" w:lineRule="auto"/>
              <w:rPr>
                <w:rFonts w:ascii="宋体" w:hAnsi="宋体" w:cs="宋体"/>
                <w:color w:val="auto"/>
                <w:sz w:val="24"/>
                <w:highlight w:val="none"/>
              </w:rPr>
            </w:pPr>
          </w:p>
        </w:tc>
      </w:tr>
      <w:tr w14:paraId="27F4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2E7B57D">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402B93D3">
            <w:pPr>
              <w:spacing w:line="360" w:lineRule="auto"/>
              <w:rPr>
                <w:rFonts w:ascii="宋体" w:hAnsi="宋体" w:cs="宋体"/>
                <w:color w:val="auto"/>
                <w:sz w:val="24"/>
                <w:highlight w:val="none"/>
              </w:rPr>
            </w:pPr>
          </w:p>
        </w:tc>
      </w:tr>
      <w:tr w14:paraId="4B497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0966634">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68EEA42B">
            <w:pPr>
              <w:spacing w:line="360" w:lineRule="auto"/>
              <w:rPr>
                <w:rFonts w:ascii="宋体" w:hAnsi="宋体" w:cs="宋体"/>
                <w:color w:val="auto"/>
                <w:sz w:val="24"/>
                <w:highlight w:val="none"/>
              </w:rPr>
            </w:pPr>
          </w:p>
        </w:tc>
      </w:tr>
      <w:tr w14:paraId="5F41D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1941208">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67855713">
            <w:pPr>
              <w:spacing w:line="360" w:lineRule="auto"/>
              <w:rPr>
                <w:rFonts w:ascii="宋体" w:hAnsi="宋体" w:cs="宋体"/>
                <w:color w:val="auto"/>
                <w:sz w:val="24"/>
                <w:highlight w:val="none"/>
              </w:rPr>
            </w:pPr>
          </w:p>
        </w:tc>
      </w:tr>
      <w:tr w14:paraId="01BB7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84FBAA">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3F476C1">
            <w:pPr>
              <w:spacing w:line="360" w:lineRule="auto"/>
              <w:rPr>
                <w:rFonts w:ascii="宋体" w:hAnsi="宋体" w:cs="宋体"/>
                <w:color w:val="auto"/>
                <w:sz w:val="24"/>
                <w:highlight w:val="none"/>
              </w:rPr>
            </w:pPr>
          </w:p>
        </w:tc>
      </w:tr>
      <w:tr w14:paraId="4B270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168C56B">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14EF35DC">
            <w:pPr>
              <w:spacing w:line="360" w:lineRule="auto"/>
              <w:rPr>
                <w:rFonts w:ascii="宋体" w:hAnsi="宋体" w:cs="宋体"/>
                <w:color w:val="auto"/>
                <w:sz w:val="24"/>
                <w:highlight w:val="none"/>
              </w:rPr>
            </w:pPr>
          </w:p>
        </w:tc>
      </w:tr>
      <w:tr w14:paraId="06D12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B405134">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41050CD9">
            <w:pPr>
              <w:spacing w:line="360" w:lineRule="auto"/>
              <w:rPr>
                <w:rFonts w:ascii="宋体" w:hAnsi="宋体" w:cs="宋体"/>
                <w:color w:val="auto"/>
                <w:sz w:val="24"/>
                <w:highlight w:val="none"/>
              </w:rPr>
            </w:pPr>
          </w:p>
        </w:tc>
      </w:tr>
      <w:tr w14:paraId="04A56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6F4002D">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D4A9905">
            <w:pPr>
              <w:spacing w:line="360" w:lineRule="auto"/>
              <w:rPr>
                <w:rFonts w:ascii="宋体" w:hAnsi="宋体" w:cs="宋体"/>
                <w:color w:val="auto"/>
                <w:sz w:val="24"/>
                <w:highlight w:val="none"/>
              </w:rPr>
            </w:pPr>
          </w:p>
        </w:tc>
      </w:tr>
      <w:tr w14:paraId="50970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AB009B7">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492C4A9D">
            <w:pPr>
              <w:spacing w:line="360" w:lineRule="auto"/>
              <w:rPr>
                <w:rFonts w:ascii="宋体" w:hAnsi="宋体" w:cs="宋体"/>
                <w:color w:val="auto"/>
                <w:sz w:val="24"/>
                <w:highlight w:val="none"/>
              </w:rPr>
            </w:pPr>
          </w:p>
        </w:tc>
      </w:tr>
      <w:tr w14:paraId="0F7C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7AFB53C">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02DC2CAC">
            <w:pPr>
              <w:spacing w:line="360" w:lineRule="auto"/>
              <w:rPr>
                <w:rFonts w:ascii="宋体" w:hAnsi="宋体" w:cs="宋体"/>
                <w:color w:val="auto"/>
                <w:sz w:val="24"/>
                <w:highlight w:val="none"/>
              </w:rPr>
            </w:pPr>
          </w:p>
        </w:tc>
      </w:tr>
      <w:tr w14:paraId="411B7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BEC9B8B">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714042B1">
            <w:pPr>
              <w:spacing w:line="360" w:lineRule="auto"/>
              <w:ind w:left="-420" w:leftChars="-200" w:right="-420" w:rightChars="-200" w:firstLine="480" w:firstLineChars="200"/>
              <w:rPr>
                <w:rFonts w:ascii="宋体" w:hAnsi="宋体" w:cs="宋体"/>
                <w:color w:val="auto"/>
                <w:sz w:val="24"/>
                <w:highlight w:val="none"/>
              </w:rPr>
            </w:pPr>
          </w:p>
        </w:tc>
      </w:tr>
      <w:tr w14:paraId="48FAC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A91B5D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2FC26DBC">
            <w:pPr>
              <w:spacing w:line="360" w:lineRule="auto"/>
              <w:ind w:left="-420" w:leftChars="-200" w:right="-420" w:rightChars="-200" w:firstLine="480" w:firstLineChars="200"/>
              <w:rPr>
                <w:rFonts w:ascii="宋体" w:hAnsi="宋体" w:cs="宋体"/>
                <w:color w:val="auto"/>
                <w:sz w:val="24"/>
                <w:highlight w:val="none"/>
              </w:rPr>
            </w:pPr>
          </w:p>
        </w:tc>
      </w:tr>
      <w:tr w14:paraId="7E203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25B596E">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53410F60">
            <w:pPr>
              <w:spacing w:line="360" w:lineRule="auto"/>
              <w:rPr>
                <w:rFonts w:ascii="宋体" w:hAnsi="宋体" w:cs="宋体"/>
                <w:color w:val="auto"/>
                <w:sz w:val="24"/>
                <w:highlight w:val="none"/>
              </w:rPr>
            </w:pPr>
          </w:p>
        </w:tc>
      </w:tr>
      <w:tr w14:paraId="7802E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2A1B6E0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tcPr>
          <w:p w14:paraId="28092240">
            <w:pPr>
              <w:spacing w:line="360" w:lineRule="auto"/>
              <w:rPr>
                <w:rFonts w:ascii="宋体" w:hAnsi="宋体" w:cs="宋体"/>
                <w:color w:val="auto"/>
                <w:sz w:val="24"/>
                <w:highlight w:val="none"/>
              </w:rPr>
            </w:pPr>
          </w:p>
        </w:tc>
      </w:tr>
      <w:tr w14:paraId="2205A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5080B9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029DECB6">
            <w:pPr>
              <w:spacing w:line="360" w:lineRule="auto"/>
              <w:rPr>
                <w:rFonts w:ascii="宋体" w:hAnsi="宋体" w:cs="宋体"/>
                <w:color w:val="auto"/>
                <w:sz w:val="24"/>
                <w:highlight w:val="none"/>
              </w:rPr>
            </w:pPr>
          </w:p>
        </w:tc>
      </w:tr>
      <w:tr w14:paraId="4997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A22A6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4C581142">
            <w:pPr>
              <w:spacing w:line="360" w:lineRule="auto"/>
              <w:rPr>
                <w:rFonts w:ascii="宋体" w:hAnsi="宋体" w:cs="宋体"/>
                <w:color w:val="auto"/>
                <w:sz w:val="24"/>
                <w:highlight w:val="none"/>
              </w:rPr>
            </w:pPr>
          </w:p>
        </w:tc>
      </w:tr>
      <w:tr w14:paraId="52B5B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60A9E900">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tcPr>
          <w:p w14:paraId="5CCE4516">
            <w:pPr>
              <w:spacing w:line="360" w:lineRule="auto"/>
              <w:rPr>
                <w:rFonts w:ascii="宋体" w:hAnsi="宋体" w:cs="宋体"/>
                <w:color w:val="auto"/>
                <w:sz w:val="24"/>
                <w:highlight w:val="none"/>
              </w:rPr>
            </w:pPr>
          </w:p>
        </w:tc>
      </w:tr>
    </w:tbl>
    <w:p w14:paraId="2C1629DD">
      <w:pPr>
        <w:spacing w:line="360" w:lineRule="auto"/>
        <w:ind w:left="-420" w:leftChars="-200" w:right="-420" w:rightChars="-200" w:firstLine="480" w:firstLineChars="200"/>
        <w:rPr>
          <w:rFonts w:ascii="宋体" w:hAnsi="宋体" w:cs="宋体"/>
          <w:color w:val="auto"/>
          <w:sz w:val="24"/>
          <w:highlight w:val="none"/>
        </w:rPr>
      </w:pPr>
    </w:p>
    <w:p w14:paraId="6D5C8878">
      <w:pPr>
        <w:widowControl/>
        <w:adjustRightInd/>
        <w:jc w:val="center"/>
        <w:rPr>
          <w:rFonts w:ascii="宋体" w:hAnsi="宋体" w:cs="宋体"/>
          <w:b/>
          <w:color w:val="auto"/>
          <w:sz w:val="36"/>
          <w:szCs w:val="20"/>
          <w:highlight w:val="none"/>
        </w:rPr>
      </w:pPr>
      <w:bookmarkStart w:id="545" w:name="_GoBack"/>
      <w:bookmarkEnd w:id="545"/>
      <w:r>
        <w:rPr>
          <w:rFonts w:hint="eastAsia" w:ascii="宋体" w:hAnsi="宋体" w:cs="宋体"/>
          <w:b/>
          <w:color w:val="auto"/>
          <w:sz w:val="36"/>
          <w:szCs w:val="20"/>
          <w:highlight w:val="none"/>
        </w:rPr>
        <w:t>第六部分</w:t>
      </w:r>
      <w:bookmarkEnd w:id="419"/>
      <w:r>
        <w:rPr>
          <w:rFonts w:hint="eastAsia" w:ascii="宋体" w:hAnsi="宋体" w:cs="宋体"/>
          <w:b/>
          <w:color w:val="auto"/>
          <w:sz w:val="36"/>
          <w:szCs w:val="20"/>
          <w:highlight w:val="none"/>
        </w:rPr>
        <w:t xml:space="preserve"> </w:t>
      </w:r>
      <w:bookmarkEnd w:id="420"/>
      <w:r>
        <w:rPr>
          <w:rFonts w:hint="eastAsia" w:ascii="宋体" w:hAnsi="宋体" w:cs="宋体"/>
          <w:b/>
          <w:color w:val="auto"/>
          <w:sz w:val="36"/>
          <w:szCs w:val="20"/>
          <w:highlight w:val="none"/>
        </w:rPr>
        <w:t>应提交的有关格式范例</w:t>
      </w:r>
    </w:p>
    <w:p w14:paraId="208FD024">
      <w:pPr>
        <w:spacing w:line="360" w:lineRule="auto"/>
        <w:jc w:val="center"/>
        <w:outlineLvl w:val="0"/>
        <w:rPr>
          <w:rFonts w:ascii="宋体" w:hAnsi="宋体" w:cs="宋体"/>
          <w:b/>
          <w:color w:val="auto"/>
          <w:kern w:val="0"/>
          <w:sz w:val="36"/>
          <w:szCs w:val="36"/>
          <w:highlight w:val="none"/>
        </w:rPr>
      </w:pPr>
    </w:p>
    <w:p w14:paraId="2BFAD5B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DE9A44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6DFEF2">
      <w:pPr>
        <w:spacing w:line="360" w:lineRule="auto"/>
        <w:jc w:val="center"/>
        <w:outlineLvl w:val="0"/>
        <w:rPr>
          <w:rFonts w:ascii="宋体" w:hAnsi="宋体" w:cs="宋体"/>
          <w:b/>
          <w:color w:val="auto"/>
          <w:kern w:val="0"/>
          <w:sz w:val="36"/>
          <w:szCs w:val="36"/>
          <w:highlight w:val="none"/>
        </w:rPr>
      </w:pPr>
    </w:p>
    <w:p w14:paraId="247D3E3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EDB31A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7FFC6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6D2E12A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42A06414">
      <w:pPr>
        <w:snapToGrid w:val="0"/>
        <w:spacing w:line="360" w:lineRule="auto"/>
        <w:ind w:firstLine="480" w:firstLineChars="200"/>
        <w:rPr>
          <w:rFonts w:ascii="宋体" w:hAnsi="宋体" w:cs="宋体"/>
          <w:color w:val="auto"/>
          <w:sz w:val="24"/>
          <w:highlight w:val="none"/>
        </w:rPr>
      </w:pPr>
    </w:p>
    <w:p w14:paraId="6B2DBBDF">
      <w:pPr>
        <w:spacing w:line="360" w:lineRule="auto"/>
        <w:ind w:firstLine="480" w:firstLineChars="200"/>
        <w:rPr>
          <w:rFonts w:ascii="宋体" w:hAnsi="宋体" w:cs="宋体"/>
          <w:color w:val="auto"/>
          <w:sz w:val="24"/>
          <w:highlight w:val="none"/>
        </w:rPr>
      </w:pPr>
    </w:p>
    <w:p w14:paraId="4C059BA5">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5F4033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12A28E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3964A1AF">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1CD4A7F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8871A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D1F8E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14D3A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536772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C67E3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B7A7D4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6D89D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B16B2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CE9C7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9AE91E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2B5B73E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CE4B253">
      <w:pPr>
        <w:snapToGrid w:val="0"/>
        <w:spacing w:line="360" w:lineRule="auto"/>
        <w:ind w:right="480"/>
        <w:jc w:val="center"/>
        <w:rPr>
          <w:rFonts w:ascii="宋体" w:hAnsi="宋体" w:cs="宋体"/>
          <w:b/>
          <w:color w:val="auto"/>
          <w:kern w:val="0"/>
          <w:sz w:val="32"/>
          <w:szCs w:val="32"/>
          <w:highlight w:val="none"/>
        </w:rPr>
      </w:pPr>
    </w:p>
    <w:p w14:paraId="6039B055">
      <w:pPr>
        <w:snapToGrid w:val="0"/>
        <w:spacing w:line="360" w:lineRule="auto"/>
        <w:ind w:right="480"/>
        <w:jc w:val="center"/>
        <w:rPr>
          <w:rFonts w:ascii="宋体" w:hAnsi="宋体" w:cs="宋体"/>
          <w:b/>
          <w:color w:val="auto"/>
          <w:kern w:val="0"/>
          <w:sz w:val="32"/>
          <w:szCs w:val="32"/>
          <w:highlight w:val="none"/>
        </w:rPr>
      </w:pPr>
    </w:p>
    <w:p w14:paraId="2DBE367E">
      <w:pPr>
        <w:snapToGrid w:val="0"/>
        <w:spacing w:line="360" w:lineRule="auto"/>
        <w:ind w:right="480"/>
        <w:jc w:val="center"/>
        <w:rPr>
          <w:rFonts w:ascii="宋体" w:hAnsi="宋体" w:cs="宋体"/>
          <w:b/>
          <w:color w:val="auto"/>
          <w:kern w:val="0"/>
          <w:sz w:val="32"/>
          <w:szCs w:val="32"/>
          <w:highlight w:val="none"/>
        </w:rPr>
      </w:pPr>
    </w:p>
    <w:p w14:paraId="056DFED6">
      <w:pPr>
        <w:rPr>
          <w:rFonts w:ascii="宋体" w:hAnsi="宋体" w:cs="宋体"/>
          <w:color w:val="auto"/>
          <w:highlight w:val="none"/>
        </w:rPr>
      </w:pPr>
    </w:p>
    <w:p w14:paraId="37C5733D">
      <w:pPr>
        <w:snapToGrid w:val="0"/>
        <w:spacing w:line="360" w:lineRule="auto"/>
        <w:ind w:right="480"/>
        <w:jc w:val="center"/>
        <w:rPr>
          <w:rFonts w:ascii="宋体" w:hAnsi="宋体" w:cs="宋体"/>
          <w:b/>
          <w:color w:val="auto"/>
          <w:kern w:val="0"/>
          <w:sz w:val="32"/>
          <w:szCs w:val="32"/>
          <w:highlight w:val="none"/>
        </w:rPr>
      </w:pPr>
    </w:p>
    <w:p w14:paraId="110DB0AA">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129B08F">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8DD567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88CA705">
      <w:pPr>
        <w:snapToGrid w:val="0"/>
        <w:spacing w:line="360" w:lineRule="auto"/>
        <w:ind w:right="480"/>
        <w:jc w:val="center"/>
        <w:rPr>
          <w:rFonts w:ascii="宋体" w:hAnsi="宋体" w:cs="宋体"/>
          <w:b/>
          <w:color w:val="auto"/>
          <w:kern w:val="0"/>
          <w:sz w:val="32"/>
          <w:szCs w:val="32"/>
          <w:highlight w:val="none"/>
        </w:rPr>
      </w:pPr>
    </w:p>
    <w:p w14:paraId="365F63A5">
      <w:pPr>
        <w:snapToGrid w:val="0"/>
        <w:spacing w:line="360" w:lineRule="auto"/>
        <w:ind w:right="480"/>
        <w:jc w:val="center"/>
        <w:rPr>
          <w:rFonts w:ascii="宋体" w:hAnsi="宋体" w:cs="宋体"/>
          <w:b/>
          <w:color w:val="auto"/>
          <w:kern w:val="0"/>
          <w:sz w:val="32"/>
          <w:szCs w:val="32"/>
          <w:highlight w:val="none"/>
        </w:rPr>
      </w:pPr>
    </w:p>
    <w:p w14:paraId="6B99043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7309D6AC">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04AB91A">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E6FE9EE">
      <w:pPr>
        <w:widowControl/>
        <w:spacing w:line="360" w:lineRule="auto"/>
        <w:ind w:firstLine="480"/>
        <w:jc w:val="left"/>
        <w:rPr>
          <w:rFonts w:ascii="宋体" w:hAnsi="宋体" w:cs="宋体"/>
          <w:color w:val="auto"/>
          <w:sz w:val="24"/>
          <w:highlight w:val="none"/>
        </w:rPr>
      </w:pPr>
    </w:p>
    <w:p w14:paraId="66323A60">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1AAED89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62F60F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86EBE8B">
      <w:pPr>
        <w:widowControl/>
        <w:spacing w:line="360" w:lineRule="auto"/>
        <w:ind w:left="150"/>
        <w:jc w:val="center"/>
        <w:rPr>
          <w:rFonts w:ascii="宋体" w:hAnsi="宋体" w:cs="宋体"/>
          <w:b/>
          <w:color w:val="auto"/>
          <w:kern w:val="0"/>
          <w:sz w:val="32"/>
          <w:szCs w:val="32"/>
          <w:highlight w:val="none"/>
        </w:rPr>
      </w:pPr>
    </w:p>
    <w:p w14:paraId="4072A18B">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600268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D87ADAD">
      <w:pPr>
        <w:rPr>
          <w:rFonts w:ascii="宋体" w:hAnsi="宋体" w:cs="宋体"/>
          <w:color w:val="auto"/>
          <w:highlight w:val="none"/>
        </w:rPr>
      </w:pPr>
    </w:p>
    <w:p w14:paraId="134A0529">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C4C39E9">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008C38D">
      <w:pPr>
        <w:spacing w:line="360" w:lineRule="auto"/>
        <w:jc w:val="center"/>
        <w:outlineLvl w:val="0"/>
        <w:rPr>
          <w:rFonts w:ascii="宋体" w:hAnsi="宋体" w:cs="宋体"/>
          <w:b/>
          <w:color w:val="auto"/>
          <w:kern w:val="0"/>
          <w:sz w:val="24"/>
          <w:highlight w:val="none"/>
        </w:rPr>
      </w:pPr>
    </w:p>
    <w:p w14:paraId="0771B7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4161C3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5C33FF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4AAF64C">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511C02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3AE047A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BC3FBD3">
      <w:pPr>
        <w:snapToGrid w:val="0"/>
        <w:spacing w:line="360" w:lineRule="auto"/>
        <w:jc w:val="center"/>
        <w:rPr>
          <w:rFonts w:ascii="宋体" w:hAnsi="宋体" w:cs="宋体"/>
          <w:b/>
          <w:color w:val="auto"/>
          <w:kern w:val="0"/>
          <w:sz w:val="32"/>
          <w:szCs w:val="32"/>
          <w:highlight w:val="none"/>
          <w:lang w:val="zh-CN"/>
        </w:rPr>
      </w:pPr>
    </w:p>
    <w:p w14:paraId="33349BA5">
      <w:pPr>
        <w:snapToGrid w:val="0"/>
        <w:spacing w:line="360" w:lineRule="auto"/>
        <w:jc w:val="center"/>
        <w:rPr>
          <w:rFonts w:ascii="宋体" w:hAnsi="宋体" w:cs="宋体"/>
          <w:b/>
          <w:color w:val="auto"/>
          <w:kern w:val="0"/>
          <w:sz w:val="32"/>
          <w:szCs w:val="32"/>
          <w:highlight w:val="none"/>
          <w:lang w:val="zh-CN"/>
        </w:rPr>
      </w:pPr>
    </w:p>
    <w:p w14:paraId="612F7428">
      <w:pPr>
        <w:snapToGrid w:val="0"/>
        <w:spacing w:line="360" w:lineRule="auto"/>
        <w:jc w:val="center"/>
        <w:rPr>
          <w:rFonts w:ascii="宋体" w:hAnsi="宋体" w:cs="宋体"/>
          <w:b/>
          <w:color w:val="auto"/>
          <w:kern w:val="0"/>
          <w:sz w:val="32"/>
          <w:szCs w:val="32"/>
          <w:highlight w:val="none"/>
          <w:lang w:val="zh-CN"/>
        </w:rPr>
      </w:pPr>
    </w:p>
    <w:p w14:paraId="0A503497">
      <w:pPr>
        <w:snapToGrid w:val="0"/>
        <w:spacing w:line="360" w:lineRule="auto"/>
        <w:jc w:val="center"/>
        <w:rPr>
          <w:rFonts w:ascii="宋体" w:hAnsi="宋体" w:cs="宋体"/>
          <w:b/>
          <w:color w:val="auto"/>
          <w:kern w:val="0"/>
          <w:sz w:val="32"/>
          <w:szCs w:val="32"/>
          <w:highlight w:val="none"/>
          <w:lang w:val="zh-CN"/>
        </w:rPr>
      </w:pPr>
    </w:p>
    <w:p w14:paraId="0A82643E">
      <w:pPr>
        <w:snapToGrid w:val="0"/>
        <w:spacing w:line="360" w:lineRule="auto"/>
        <w:jc w:val="center"/>
        <w:rPr>
          <w:rFonts w:ascii="宋体" w:hAnsi="宋体" w:cs="宋体"/>
          <w:b/>
          <w:color w:val="auto"/>
          <w:kern w:val="0"/>
          <w:sz w:val="32"/>
          <w:szCs w:val="32"/>
          <w:highlight w:val="none"/>
          <w:lang w:val="zh-CN"/>
        </w:rPr>
      </w:pPr>
    </w:p>
    <w:p w14:paraId="324185E0">
      <w:pPr>
        <w:snapToGrid w:val="0"/>
        <w:spacing w:line="360" w:lineRule="auto"/>
        <w:jc w:val="center"/>
        <w:rPr>
          <w:rFonts w:ascii="宋体" w:hAnsi="宋体" w:cs="宋体"/>
          <w:b/>
          <w:color w:val="auto"/>
          <w:kern w:val="0"/>
          <w:sz w:val="32"/>
          <w:szCs w:val="32"/>
          <w:highlight w:val="none"/>
          <w:lang w:val="zh-CN"/>
        </w:rPr>
      </w:pPr>
    </w:p>
    <w:p w14:paraId="58B6D07B">
      <w:pPr>
        <w:snapToGrid w:val="0"/>
        <w:spacing w:line="360" w:lineRule="auto"/>
        <w:jc w:val="center"/>
        <w:rPr>
          <w:rFonts w:ascii="宋体" w:hAnsi="宋体" w:cs="宋体"/>
          <w:b/>
          <w:color w:val="auto"/>
          <w:kern w:val="0"/>
          <w:sz w:val="32"/>
          <w:szCs w:val="32"/>
          <w:highlight w:val="none"/>
          <w:lang w:val="zh-CN"/>
        </w:rPr>
      </w:pPr>
    </w:p>
    <w:p w14:paraId="5BB0FA76">
      <w:pPr>
        <w:snapToGrid w:val="0"/>
        <w:spacing w:line="360" w:lineRule="auto"/>
        <w:jc w:val="center"/>
        <w:rPr>
          <w:rFonts w:ascii="宋体" w:hAnsi="宋体" w:cs="宋体"/>
          <w:b/>
          <w:color w:val="auto"/>
          <w:kern w:val="0"/>
          <w:sz w:val="32"/>
          <w:szCs w:val="32"/>
          <w:highlight w:val="none"/>
          <w:lang w:val="zh-CN"/>
        </w:rPr>
      </w:pPr>
    </w:p>
    <w:p w14:paraId="2B4022BD">
      <w:pPr>
        <w:snapToGrid w:val="0"/>
        <w:spacing w:line="360" w:lineRule="auto"/>
        <w:jc w:val="center"/>
        <w:rPr>
          <w:rFonts w:ascii="宋体" w:hAnsi="宋体" w:cs="宋体"/>
          <w:b/>
          <w:color w:val="auto"/>
          <w:kern w:val="0"/>
          <w:sz w:val="32"/>
          <w:szCs w:val="32"/>
          <w:highlight w:val="none"/>
          <w:lang w:val="zh-CN"/>
        </w:rPr>
      </w:pPr>
    </w:p>
    <w:p w14:paraId="260F20E5">
      <w:pPr>
        <w:snapToGrid w:val="0"/>
        <w:spacing w:line="360" w:lineRule="auto"/>
        <w:jc w:val="center"/>
        <w:rPr>
          <w:rFonts w:ascii="宋体" w:hAnsi="宋体" w:cs="宋体"/>
          <w:b/>
          <w:color w:val="auto"/>
          <w:kern w:val="0"/>
          <w:sz w:val="32"/>
          <w:szCs w:val="32"/>
          <w:highlight w:val="none"/>
          <w:lang w:val="zh-CN"/>
        </w:rPr>
      </w:pPr>
    </w:p>
    <w:p w14:paraId="3A99504C">
      <w:pPr>
        <w:snapToGrid w:val="0"/>
        <w:spacing w:line="360" w:lineRule="auto"/>
        <w:jc w:val="center"/>
        <w:rPr>
          <w:rFonts w:ascii="宋体" w:hAnsi="宋体" w:cs="宋体"/>
          <w:b/>
          <w:color w:val="auto"/>
          <w:kern w:val="0"/>
          <w:sz w:val="32"/>
          <w:szCs w:val="32"/>
          <w:highlight w:val="none"/>
          <w:lang w:val="zh-CN"/>
        </w:rPr>
      </w:pPr>
    </w:p>
    <w:p w14:paraId="23EE57E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323C62D">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7C0C1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476E5E6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F60A1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ED12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1B28003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62AB08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66B0D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35" w:name="_Hlk101257010"/>
      <w:r>
        <w:rPr>
          <w:rFonts w:hint="eastAsia" w:ascii="宋体" w:hAnsi="宋体" w:cs="宋体"/>
          <w:color w:val="auto"/>
          <w:sz w:val="24"/>
          <w:highlight w:val="none"/>
        </w:rPr>
        <w:t>（如果有)</w:t>
      </w:r>
      <w:bookmarkEnd w:id="535"/>
      <w:r>
        <w:rPr>
          <w:rFonts w:hint="eastAsia" w:ascii="宋体" w:hAnsi="宋体" w:cs="宋体"/>
          <w:snapToGrid w:val="0"/>
          <w:color w:val="auto"/>
          <w:kern w:val="28"/>
          <w:sz w:val="24"/>
          <w:szCs w:val="20"/>
          <w:highlight w:val="none"/>
        </w:rPr>
        <w:t>；</w:t>
      </w:r>
    </w:p>
    <w:p w14:paraId="7254258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1C295F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A9CC8D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C15ED4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4387319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87AFAE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930885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92830B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F3161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329550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469CA39">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6D577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6692A4C1">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7E7B67F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7025DAE">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5C39C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214DD5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C00389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344FBD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D42BCD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AD2041C">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177C1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EC808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70BA8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2624DD8">
      <w:pPr>
        <w:snapToGrid w:val="0"/>
        <w:spacing w:line="360" w:lineRule="auto"/>
        <w:ind w:left="420" w:leftChars="200" w:firstLine="4200" w:firstLineChars="1750"/>
        <w:rPr>
          <w:rFonts w:ascii="宋体" w:hAnsi="宋体" w:cs="宋体"/>
          <w:color w:val="auto"/>
          <w:kern w:val="0"/>
          <w:sz w:val="24"/>
          <w:highlight w:val="none"/>
          <w:u w:val="single"/>
        </w:rPr>
      </w:pPr>
    </w:p>
    <w:p w14:paraId="53BE1AE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B04EB61">
      <w:pPr>
        <w:snapToGrid w:val="0"/>
        <w:spacing w:line="360" w:lineRule="auto"/>
        <w:jc w:val="center"/>
        <w:rPr>
          <w:rFonts w:ascii="宋体" w:hAnsi="宋体" w:cs="宋体"/>
          <w:b/>
          <w:color w:val="auto"/>
          <w:kern w:val="0"/>
          <w:sz w:val="32"/>
          <w:szCs w:val="32"/>
          <w:highlight w:val="none"/>
        </w:rPr>
      </w:pPr>
    </w:p>
    <w:p w14:paraId="6A02C2C3">
      <w:pPr>
        <w:snapToGrid w:val="0"/>
        <w:spacing w:line="360" w:lineRule="auto"/>
        <w:rPr>
          <w:rFonts w:ascii="宋体" w:hAnsi="宋体" w:cs="宋体"/>
          <w:color w:val="auto"/>
          <w:sz w:val="24"/>
          <w:highlight w:val="none"/>
        </w:rPr>
      </w:pPr>
    </w:p>
    <w:p w14:paraId="6742B51A">
      <w:pPr>
        <w:jc w:val="both"/>
        <w:rPr>
          <w:rFonts w:ascii="宋体" w:hAnsi="宋体" w:cs="宋体"/>
          <w:b/>
          <w:color w:val="auto"/>
          <w:kern w:val="0"/>
          <w:sz w:val="32"/>
          <w:szCs w:val="32"/>
          <w:highlight w:val="none"/>
        </w:rPr>
      </w:pPr>
    </w:p>
    <w:p w14:paraId="5E21A9C0">
      <w:pPr>
        <w:jc w:val="center"/>
        <w:rPr>
          <w:rFonts w:ascii="宋体" w:hAnsi="宋体" w:cs="宋体"/>
          <w:b/>
          <w:color w:val="auto"/>
          <w:kern w:val="0"/>
          <w:sz w:val="32"/>
          <w:szCs w:val="32"/>
          <w:highlight w:val="none"/>
        </w:rPr>
      </w:pPr>
    </w:p>
    <w:p w14:paraId="598B2937">
      <w:pPr>
        <w:jc w:val="center"/>
        <w:rPr>
          <w:rFonts w:ascii="宋体" w:hAnsi="宋体" w:cs="宋体"/>
          <w:b/>
          <w:color w:val="auto"/>
          <w:kern w:val="0"/>
          <w:sz w:val="32"/>
          <w:szCs w:val="32"/>
          <w:highlight w:val="none"/>
        </w:rPr>
      </w:pPr>
    </w:p>
    <w:p w14:paraId="33552AE1">
      <w:pPr>
        <w:jc w:val="center"/>
        <w:rPr>
          <w:rFonts w:ascii="宋体" w:hAnsi="宋体" w:cs="宋体"/>
          <w:b/>
          <w:color w:val="auto"/>
          <w:kern w:val="0"/>
          <w:sz w:val="32"/>
          <w:szCs w:val="32"/>
          <w:highlight w:val="none"/>
        </w:rPr>
      </w:pPr>
    </w:p>
    <w:p w14:paraId="67D47B5D">
      <w:pPr>
        <w:jc w:val="center"/>
        <w:rPr>
          <w:rFonts w:ascii="宋体" w:hAnsi="宋体" w:cs="宋体"/>
          <w:b/>
          <w:color w:val="auto"/>
          <w:kern w:val="0"/>
          <w:sz w:val="32"/>
          <w:szCs w:val="32"/>
          <w:highlight w:val="none"/>
        </w:rPr>
      </w:pPr>
    </w:p>
    <w:p w14:paraId="411F64AB">
      <w:pPr>
        <w:jc w:val="center"/>
        <w:rPr>
          <w:rFonts w:ascii="宋体" w:hAnsi="宋体" w:cs="宋体"/>
          <w:b/>
          <w:color w:val="auto"/>
          <w:kern w:val="0"/>
          <w:sz w:val="32"/>
          <w:szCs w:val="32"/>
          <w:highlight w:val="none"/>
        </w:rPr>
      </w:pPr>
    </w:p>
    <w:p w14:paraId="7CCFDA28">
      <w:pPr>
        <w:pStyle w:val="2"/>
        <w:rPr>
          <w:rFonts w:ascii="宋体" w:hAnsi="宋体" w:cs="宋体"/>
          <w:b/>
          <w:color w:val="auto"/>
          <w:kern w:val="0"/>
          <w:sz w:val="32"/>
          <w:szCs w:val="32"/>
          <w:highlight w:val="none"/>
        </w:rPr>
      </w:pPr>
    </w:p>
    <w:p w14:paraId="01BA43AA">
      <w:pPr>
        <w:pStyle w:val="2"/>
        <w:rPr>
          <w:rFonts w:ascii="宋体" w:hAnsi="宋体" w:cs="宋体"/>
          <w:b/>
          <w:color w:val="auto"/>
          <w:kern w:val="0"/>
          <w:sz w:val="32"/>
          <w:szCs w:val="32"/>
          <w:highlight w:val="none"/>
        </w:rPr>
      </w:pPr>
    </w:p>
    <w:p w14:paraId="60EAEC7B">
      <w:pPr>
        <w:pStyle w:val="2"/>
        <w:rPr>
          <w:rFonts w:ascii="宋体" w:hAnsi="宋体" w:cs="宋体"/>
          <w:b/>
          <w:color w:val="auto"/>
          <w:kern w:val="0"/>
          <w:sz w:val="32"/>
          <w:szCs w:val="32"/>
          <w:highlight w:val="none"/>
        </w:rPr>
      </w:pPr>
    </w:p>
    <w:p w14:paraId="2F5292EB">
      <w:pPr>
        <w:pStyle w:val="2"/>
        <w:rPr>
          <w:rFonts w:ascii="宋体" w:hAnsi="宋体" w:cs="宋体"/>
          <w:b/>
          <w:color w:val="auto"/>
          <w:kern w:val="0"/>
          <w:sz w:val="32"/>
          <w:szCs w:val="32"/>
          <w:highlight w:val="none"/>
        </w:rPr>
      </w:pPr>
    </w:p>
    <w:p w14:paraId="716D5A58">
      <w:pPr>
        <w:pStyle w:val="2"/>
        <w:rPr>
          <w:rFonts w:ascii="宋体" w:hAnsi="宋体" w:cs="宋体"/>
          <w:b/>
          <w:color w:val="auto"/>
          <w:kern w:val="0"/>
          <w:sz w:val="32"/>
          <w:szCs w:val="32"/>
          <w:highlight w:val="none"/>
        </w:rPr>
      </w:pPr>
    </w:p>
    <w:p w14:paraId="18934D43">
      <w:pPr>
        <w:pStyle w:val="2"/>
        <w:rPr>
          <w:rFonts w:ascii="宋体" w:hAnsi="宋体" w:cs="宋体"/>
          <w:b/>
          <w:color w:val="auto"/>
          <w:kern w:val="0"/>
          <w:sz w:val="32"/>
          <w:szCs w:val="32"/>
          <w:highlight w:val="none"/>
        </w:rPr>
      </w:pPr>
    </w:p>
    <w:p w14:paraId="3D880081">
      <w:pPr>
        <w:pStyle w:val="2"/>
        <w:rPr>
          <w:rFonts w:ascii="宋体" w:hAnsi="宋体" w:cs="宋体"/>
          <w:b/>
          <w:color w:val="auto"/>
          <w:kern w:val="0"/>
          <w:sz w:val="32"/>
          <w:szCs w:val="32"/>
          <w:highlight w:val="none"/>
        </w:rPr>
      </w:pPr>
    </w:p>
    <w:p w14:paraId="2F209C11">
      <w:pPr>
        <w:jc w:val="center"/>
        <w:rPr>
          <w:rFonts w:ascii="宋体" w:hAnsi="宋体" w:cs="宋体"/>
          <w:b/>
          <w:color w:val="auto"/>
          <w:kern w:val="0"/>
          <w:sz w:val="32"/>
          <w:szCs w:val="32"/>
          <w:highlight w:val="none"/>
        </w:rPr>
      </w:pPr>
    </w:p>
    <w:p w14:paraId="6B863BEE">
      <w:pPr>
        <w:jc w:val="center"/>
        <w:rPr>
          <w:rFonts w:ascii="宋体" w:hAnsi="宋体" w:cs="宋体"/>
          <w:b/>
          <w:color w:val="auto"/>
          <w:kern w:val="0"/>
          <w:sz w:val="32"/>
          <w:szCs w:val="32"/>
          <w:highlight w:val="none"/>
        </w:rPr>
      </w:pPr>
    </w:p>
    <w:p w14:paraId="58F9DD7E">
      <w:pPr>
        <w:jc w:val="center"/>
        <w:rPr>
          <w:rFonts w:ascii="宋体" w:hAnsi="宋体" w:cs="宋体"/>
          <w:b/>
          <w:color w:val="auto"/>
          <w:kern w:val="0"/>
          <w:sz w:val="32"/>
          <w:szCs w:val="32"/>
          <w:highlight w:val="none"/>
        </w:rPr>
      </w:pPr>
    </w:p>
    <w:p w14:paraId="79ABFAC7">
      <w:pPr>
        <w:jc w:val="center"/>
        <w:rPr>
          <w:rFonts w:ascii="宋体" w:hAnsi="宋体" w:cs="宋体"/>
          <w:b/>
          <w:color w:val="auto"/>
          <w:kern w:val="0"/>
          <w:sz w:val="32"/>
          <w:szCs w:val="32"/>
          <w:highlight w:val="none"/>
        </w:rPr>
      </w:pPr>
    </w:p>
    <w:p w14:paraId="3D9E253A">
      <w:pPr>
        <w:jc w:val="center"/>
        <w:rPr>
          <w:rFonts w:ascii="宋体" w:hAnsi="宋体" w:cs="宋体"/>
          <w:b/>
          <w:color w:val="auto"/>
          <w:kern w:val="0"/>
          <w:sz w:val="32"/>
          <w:szCs w:val="32"/>
          <w:highlight w:val="none"/>
        </w:rPr>
      </w:pPr>
    </w:p>
    <w:p w14:paraId="27018F2A">
      <w:pPr>
        <w:jc w:val="center"/>
        <w:rPr>
          <w:rFonts w:ascii="宋体" w:hAnsi="宋体" w:cs="宋体"/>
          <w:b/>
          <w:color w:val="auto"/>
          <w:kern w:val="0"/>
          <w:sz w:val="32"/>
          <w:szCs w:val="32"/>
          <w:highlight w:val="none"/>
        </w:rPr>
      </w:pPr>
    </w:p>
    <w:p w14:paraId="2E31654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1C2063F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C503FBF">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EA38BF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3DB1F5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589F067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54CDE2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797B5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A87D73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C4D932C">
      <w:pPr>
        <w:snapToGrid w:val="0"/>
        <w:spacing w:line="360" w:lineRule="auto"/>
        <w:rPr>
          <w:rFonts w:ascii="宋体" w:hAnsi="宋体" w:cs="宋体"/>
          <w:color w:val="auto"/>
          <w:sz w:val="24"/>
          <w:highlight w:val="none"/>
        </w:rPr>
      </w:pPr>
    </w:p>
    <w:p w14:paraId="5EEBE37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7734CDD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B44D2B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09A8D1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38D74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B6C6ED4">
      <w:pPr>
        <w:jc w:val="center"/>
        <w:rPr>
          <w:rFonts w:ascii="宋体" w:hAnsi="宋体" w:cs="宋体"/>
          <w:b/>
          <w:color w:val="auto"/>
          <w:kern w:val="0"/>
          <w:sz w:val="32"/>
          <w:szCs w:val="32"/>
          <w:highlight w:val="none"/>
        </w:rPr>
      </w:pPr>
    </w:p>
    <w:p w14:paraId="6FB2A69B">
      <w:pPr>
        <w:rPr>
          <w:rFonts w:ascii="宋体" w:hAnsi="宋体" w:cs="宋体"/>
          <w:color w:val="auto"/>
          <w:highlight w:val="none"/>
        </w:rPr>
      </w:pPr>
    </w:p>
    <w:p w14:paraId="6A76B8A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1C908B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A50D1F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BE0C3D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31BAF04">
      <w:pPr>
        <w:autoSpaceDE w:val="0"/>
        <w:autoSpaceDN w:val="0"/>
        <w:spacing w:line="360" w:lineRule="auto"/>
        <w:jc w:val="center"/>
        <w:rPr>
          <w:rFonts w:ascii="宋体" w:hAnsi="宋体" w:cs="宋体"/>
          <w:b/>
          <w:color w:val="auto"/>
          <w:kern w:val="0"/>
          <w:sz w:val="32"/>
          <w:szCs w:val="32"/>
          <w:highlight w:val="none"/>
          <w:lang w:val="zh-CN"/>
        </w:rPr>
      </w:pPr>
    </w:p>
    <w:p w14:paraId="6B1286C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5B66DF">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1D7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D70A024">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5E7386B4">
            <w:pPr>
              <w:pStyle w:val="150"/>
              <w:adjustRightInd w:val="0"/>
              <w:spacing w:line="360" w:lineRule="auto"/>
              <w:rPr>
                <w:rFonts w:hAnsi="宋体" w:cs="宋体"/>
                <w:bCs/>
                <w:color w:val="auto"/>
                <w:sz w:val="24"/>
                <w:highlight w:val="none"/>
              </w:rPr>
            </w:pPr>
          </w:p>
        </w:tc>
      </w:tr>
    </w:tbl>
    <w:p w14:paraId="338B53E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1DA7A3F">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857E49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48D618C">
      <w:pPr>
        <w:jc w:val="center"/>
        <w:rPr>
          <w:rFonts w:ascii="宋体" w:hAnsi="宋体" w:cs="宋体"/>
          <w:b/>
          <w:color w:val="auto"/>
          <w:kern w:val="0"/>
          <w:sz w:val="32"/>
          <w:szCs w:val="32"/>
          <w:highlight w:val="none"/>
        </w:rPr>
      </w:pPr>
    </w:p>
    <w:p w14:paraId="6CCCC2BD">
      <w:pPr>
        <w:jc w:val="center"/>
        <w:rPr>
          <w:rFonts w:ascii="宋体" w:hAnsi="宋体" w:cs="宋体"/>
          <w:b/>
          <w:color w:val="auto"/>
          <w:kern w:val="0"/>
          <w:sz w:val="32"/>
          <w:szCs w:val="32"/>
          <w:highlight w:val="none"/>
        </w:rPr>
      </w:pPr>
    </w:p>
    <w:p w14:paraId="3E21EA6D">
      <w:pPr>
        <w:jc w:val="center"/>
        <w:rPr>
          <w:rFonts w:ascii="宋体" w:hAnsi="宋体" w:cs="宋体"/>
          <w:b/>
          <w:color w:val="auto"/>
          <w:kern w:val="0"/>
          <w:sz w:val="32"/>
          <w:szCs w:val="32"/>
          <w:highlight w:val="none"/>
        </w:rPr>
      </w:pPr>
    </w:p>
    <w:p w14:paraId="2BC68874">
      <w:pPr>
        <w:jc w:val="center"/>
        <w:rPr>
          <w:rFonts w:ascii="宋体" w:hAnsi="宋体" w:cs="宋体"/>
          <w:b/>
          <w:color w:val="auto"/>
          <w:kern w:val="0"/>
          <w:sz w:val="32"/>
          <w:szCs w:val="32"/>
          <w:highlight w:val="none"/>
        </w:rPr>
      </w:pPr>
    </w:p>
    <w:p w14:paraId="06927BA2">
      <w:pPr>
        <w:jc w:val="center"/>
        <w:rPr>
          <w:rFonts w:ascii="宋体" w:hAnsi="宋体" w:cs="宋体"/>
          <w:b/>
          <w:color w:val="auto"/>
          <w:kern w:val="0"/>
          <w:sz w:val="32"/>
          <w:szCs w:val="32"/>
          <w:highlight w:val="none"/>
        </w:rPr>
      </w:pPr>
    </w:p>
    <w:p w14:paraId="3AA06D86">
      <w:pPr>
        <w:jc w:val="center"/>
        <w:rPr>
          <w:rFonts w:ascii="宋体" w:hAnsi="宋体" w:cs="宋体"/>
          <w:b/>
          <w:color w:val="auto"/>
          <w:kern w:val="0"/>
          <w:sz w:val="32"/>
          <w:szCs w:val="32"/>
          <w:highlight w:val="none"/>
        </w:rPr>
      </w:pPr>
    </w:p>
    <w:p w14:paraId="66EF2E82">
      <w:pPr>
        <w:jc w:val="center"/>
        <w:rPr>
          <w:rFonts w:ascii="宋体" w:hAnsi="宋体" w:cs="宋体"/>
          <w:b/>
          <w:color w:val="auto"/>
          <w:kern w:val="0"/>
          <w:sz w:val="32"/>
          <w:szCs w:val="32"/>
          <w:highlight w:val="none"/>
        </w:rPr>
      </w:pPr>
    </w:p>
    <w:p w14:paraId="325906AD">
      <w:pPr>
        <w:jc w:val="center"/>
        <w:rPr>
          <w:rFonts w:ascii="宋体" w:hAnsi="宋体" w:cs="宋体"/>
          <w:b/>
          <w:color w:val="auto"/>
          <w:kern w:val="0"/>
          <w:sz w:val="32"/>
          <w:szCs w:val="32"/>
          <w:highlight w:val="none"/>
        </w:rPr>
      </w:pPr>
    </w:p>
    <w:p w14:paraId="3E14582A">
      <w:pPr>
        <w:jc w:val="center"/>
        <w:rPr>
          <w:rFonts w:ascii="宋体" w:hAnsi="宋体" w:cs="宋体"/>
          <w:b/>
          <w:color w:val="auto"/>
          <w:kern w:val="0"/>
          <w:sz w:val="32"/>
          <w:szCs w:val="32"/>
          <w:highlight w:val="none"/>
        </w:rPr>
      </w:pPr>
    </w:p>
    <w:p w14:paraId="1237CF7D">
      <w:pPr>
        <w:jc w:val="center"/>
        <w:rPr>
          <w:rFonts w:ascii="宋体" w:hAnsi="宋体" w:cs="宋体"/>
          <w:b/>
          <w:color w:val="auto"/>
          <w:kern w:val="0"/>
          <w:sz w:val="32"/>
          <w:szCs w:val="32"/>
          <w:highlight w:val="none"/>
        </w:rPr>
      </w:pPr>
    </w:p>
    <w:p w14:paraId="7B634001">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BA9A39F">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0924456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78D71A2">
      <w:pPr>
        <w:snapToGrid w:val="0"/>
        <w:spacing w:line="360" w:lineRule="auto"/>
        <w:rPr>
          <w:rFonts w:ascii="宋体" w:hAnsi="宋体" w:cs="宋体"/>
          <w:color w:val="auto"/>
          <w:kern w:val="0"/>
          <w:sz w:val="24"/>
          <w:highlight w:val="none"/>
        </w:rPr>
      </w:pPr>
    </w:p>
    <w:p w14:paraId="5AD849C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4150F1F8">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6BA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FABA9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C1C872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54E953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5FF87C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F221B3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67B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14BC87">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284DFDD5">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0CDEA95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22CCB920">
            <w:pPr>
              <w:rPr>
                <w:rFonts w:ascii="宋体" w:hAnsi="宋体" w:cs="宋体"/>
                <w:color w:val="auto"/>
                <w:sz w:val="24"/>
                <w:highlight w:val="none"/>
              </w:rPr>
            </w:pPr>
          </w:p>
          <w:p w14:paraId="3B4B6B81">
            <w:pPr>
              <w:rPr>
                <w:rFonts w:ascii="宋体" w:hAnsi="宋体" w:cs="宋体"/>
                <w:color w:val="auto"/>
                <w:sz w:val="24"/>
                <w:highlight w:val="none"/>
              </w:rPr>
            </w:pPr>
            <w:r>
              <w:rPr>
                <w:rFonts w:hint="eastAsia" w:ascii="宋体" w:hAnsi="宋体" w:cs="宋体"/>
                <w:color w:val="auto"/>
                <w:sz w:val="24"/>
                <w:highlight w:val="none"/>
              </w:rPr>
              <w:t>见投标文件</w:t>
            </w:r>
          </w:p>
          <w:p w14:paraId="38A6B735">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67A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BB0C9C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0EF1F242">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0EA4CEC">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70C66BA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DF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F10421C">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74FC0E7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31946455">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79057F65">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5C7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7BAF830">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370F202">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79BB407">
            <w:pPr>
              <w:rPr>
                <w:rFonts w:hint="eastAsia" w:ascii="宋体" w:hAnsi="宋体" w:cs="宋体"/>
                <w:b w:val="0"/>
                <w:bCs w:val="0"/>
                <w:color w:val="auto"/>
                <w:sz w:val="24"/>
                <w:highlight w:val="none"/>
                <w:lang w:val="en-US" w:eastAsia="zh-CN"/>
              </w:rPr>
            </w:pPr>
          </w:p>
        </w:tc>
        <w:tc>
          <w:tcPr>
            <w:tcW w:w="1418" w:type="dxa"/>
            <w:vAlign w:val="top"/>
          </w:tcPr>
          <w:p w14:paraId="733DC9D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3E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AF389B">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5BBA4F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0FAAD8C">
            <w:pPr>
              <w:rPr>
                <w:rFonts w:hint="eastAsia" w:ascii="宋体" w:hAnsi="宋体" w:cs="宋体"/>
                <w:b w:val="0"/>
                <w:bCs w:val="0"/>
                <w:color w:val="auto"/>
                <w:sz w:val="24"/>
                <w:highlight w:val="none"/>
                <w:lang w:val="en-US" w:eastAsia="zh-CN"/>
              </w:rPr>
            </w:pPr>
          </w:p>
        </w:tc>
        <w:tc>
          <w:tcPr>
            <w:tcW w:w="1418" w:type="dxa"/>
            <w:vAlign w:val="top"/>
          </w:tcPr>
          <w:p w14:paraId="13095B49">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C2C0B3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1CCA8B8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AFE2C1">
      <w:pPr>
        <w:jc w:val="center"/>
        <w:rPr>
          <w:rFonts w:ascii="宋体" w:hAnsi="宋体" w:cs="宋体"/>
          <w:b/>
          <w:color w:val="auto"/>
          <w:kern w:val="0"/>
          <w:sz w:val="32"/>
          <w:szCs w:val="32"/>
          <w:highlight w:val="none"/>
        </w:rPr>
      </w:pPr>
    </w:p>
    <w:p w14:paraId="7EB5912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9C53093">
      <w:pPr>
        <w:jc w:val="center"/>
        <w:rPr>
          <w:rFonts w:ascii="宋体" w:hAnsi="宋体" w:cs="宋体"/>
          <w:b/>
          <w:color w:val="auto"/>
          <w:kern w:val="0"/>
          <w:sz w:val="32"/>
          <w:szCs w:val="32"/>
          <w:highlight w:val="none"/>
        </w:rPr>
      </w:pPr>
    </w:p>
    <w:p w14:paraId="361B6A35">
      <w:pPr>
        <w:jc w:val="center"/>
        <w:rPr>
          <w:rFonts w:ascii="宋体" w:hAnsi="宋体" w:cs="宋体"/>
          <w:b/>
          <w:color w:val="auto"/>
          <w:kern w:val="0"/>
          <w:sz w:val="32"/>
          <w:szCs w:val="32"/>
          <w:highlight w:val="none"/>
        </w:rPr>
      </w:pPr>
    </w:p>
    <w:p w14:paraId="2F12A4F0">
      <w:pPr>
        <w:jc w:val="center"/>
        <w:rPr>
          <w:rFonts w:ascii="宋体" w:hAnsi="宋体" w:cs="宋体"/>
          <w:b/>
          <w:color w:val="auto"/>
          <w:kern w:val="0"/>
          <w:sz w:val="32"/>
          <w:szCs w:val="32"/>
          <w:highlight w:val="none"/>
        </w:rPr>
      </w:pPr>
    </w:p>
    <w:p w14:paraId="4F066A5B">
      <w:pPr>
        <w:jc w:val="center"/>
        <w:rPr>
          <w:rFonts w:ascii="宋体" w:hAnsi="宋体" w:cs="宋体"/>
          <w:b/>
          <w:color w:val="auto"/>
          <w:kern w:val="0"/>
          <w:sz w:val="32"/>
          <w:szCs w:val="32"/>
          <w:highlight w:val="none"/>
        </w:rPr>
      </w:pPr>
    </w:p>
    <w:p w14:paraId="32344565">
      <w:pPr>
        <w:jc w:val="center"/>
        <w:rPr>
          <w:rFonts w:ascii="宋体" w:hAnsi="宋体" w:cs="宋体"/>
          <w:b/>
          <w:color w:val="auto"/>
          <w:kern w:val="0"/>
          <w:sz w:val="32"/>
          <w:szCs w:val="32"/>
          <w:highlight w:val="none"/>
        </w:rPr>
      </w:pPr>
    </w:p>
    <w:p w14:paraId="0B59B74D">
      <w:pPr>
        <w:pStyle w:val="2"/>
        <w:rPr>
          <w:rFonts w:ascii="宋体" w:hAnsi="宋体" w:cs="宋体"/>
          <w:b/>
          <w:color w:val="auto"/>
          <w:kern w:val="0"/>
          <w:sz w:val="32"/>
          <w:szCs w:val="32"/>
          <w:highlight w:val="none"/>
        </w:rPr>
      </w:pPr>
    </w:p>
    <w:p w14:paraId="796C5104">
      <w:pPr>
        <w:pStyle w:val="2"/>
        <w:rPr>
          <w:rFonts w:ascii="宋体" w:hAnsi="宋体" w:cs="宋体"/>
          <w:b/>
          <w:color w:val="auto"/>
          <w:kern w:val="0"/>
          <w:sz w:val="32"/>
          <w:szCs w:val="32"/>
          <w:highlight w:val="none"/>
        </w:rPr>
      </w:pPr>
    </w:p>
    <w:p w14:paraId="0A21F2D5">
      <w:pPr>
        <w:jc w:val="center"/>
        <w:rPr>
          <w:rFonts w:ascii="宋体" w:hAnsi="宋体" w:cs="宋体"/>
          <w:b/>
          <w:color w:val="auto"/>
          <w:kern w:val="0"/>
          <w:sz w:val="32"/>
          <w:szCs w:val="32"/>
          <w:highlight w:val="none"/>
        </w:rPr>
      </w:pPr>
    </w:p>
    <w:p w14:paraId="120285DB">
      <w:pPr>
        <w:jc w:val="center"/>
        <w:rPr>
          <w:rFonts w:ascii="宋体" w:hAnsi="宋体" w:cs="宋体"/>
          <w:b/>
          <w:color w:val="auto"/>
          <w:kern w:val="0"/>
          <w:sz w:val="32"/>
          <w:szCs w:val="32"/>
          <w:highlight w:val="none"/>
        </w:rPr>
      </w:pPr>
    </w:p>
    <w:p w14:paraId="0961631E">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BCF6AC6">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9D8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D40A4D1">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F73A4F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53387FD">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2ED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2219B96">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4FB93F26">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54E18C8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7C2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7FB191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427D049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5A852E0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C93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57E872">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2910656C">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6A2AA0B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C5FA154">
      <w:pPr>
        <w:pStyle w:val="80"/>
        <w:rPr>
          <w:color w:val="auto"/>
          <w:highlight w:val="none"/>
        </w:rPr>
      </w:pPr>
    </w:p>
    <w:p w14:paraId="45197774">
      <w:pPr>
        <w:jc w:val="center"/>
        <w:rPr>
          <w:rFonts w:ascii="宋体" w:hAnsi="宋体" w:cs="宋体"/>
          <w:b/>
          <w:color w:val="auto"/>
          <w:kern w:val="0"/>
          <w:sz w:val="32"/>
          <w:szCs w:val="32"/>
          <w:highlight w:val="none"/>
        </w:rPr>
      </w:pPr>
    </w:p>
    <w:p w14:paraId="6746FFA4">
      <w:pPr>
        <w:jc w:val="center"/>
        <w:rPr>
          <w:rFonts w:ascii="宋体" w:hAnsi="宋体" w:cs="宋体"/>
          <w:b/>
          <w:color w:val="auto"/>
          <w:kern w:val="0"/>
          <w:sz w:val="32"/>
          <w:szCs w:val="32"/>
          <w:highlight w:val="none"/>
        </w:rPr>
      </w:pPr>
    </w:p>
    <w:p w14:paraId="5EB5AE84">
      <w:pPr>
        <w:jc w:val="center"/>
        <w:rPr>
          <w:rFonts w:ascii="宋体" w:hAnsi="宋体" w:cs="宋体"/>
          <w:b/>
          <w:color w:val="auto"/>
          <w:kern w:val="0"/>
          <w:sz w:val="32"/>
          <w:szCs w:val="32"/>
          <w:highlight w:val="none"/>
        </w:rPr>
      </w:pPr>
    </w:p>
    <w:p w14:paraId="7CAF395C">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4E48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3105F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395BD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2092C69">
            <w:pPr>
              <w:spacing w:line="360" w:lineRule="auto"/>
              <w:jc w:val="center"/>
              <w:rPr>
                <w:rFonts w:ascii="宋体" w:hAnsi="宋体" w:cs="宋体"/>
                <w:b/>
                <w:color w:val="auto"/>
                <w:sz w:val="24"/>
                <w:highlight w:val="none"/>
              </w:rPr>
            </w:pPr>
          </w:p>
          <w:p w14:paraId="30A418B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AF37E3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CB265A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7B5080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55F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D78C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7400BB9">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4B5B4BC0">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B14863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E8574F7">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775DEAA">
            <w:pPr>
              <w:spacing w:line="360" w:lineRule="auto"/>
              <w:jc w:val="center"/>
              <w:rPr>
                <w:rFonts w:ascii="宋体" w:hAnsi="宋体" w:cs="宋体"/>
                <w:color w:val="auto"/>
                <w:sz w:val="24"/>
                <w:highlight w:val="none"/>
              </w:rPr>
            </w:pPr>
          </w:p>
        </w:tc>
      </w:tr>
      <w:tr w14:paraId="4ED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D0A6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7A44AFB3">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5048D4E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598F0A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BC8CE9F">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3FF5655">
            <w:pPr>
              <w:spacing w:line="360" w:lineRule="auto"/>
              <w:jc w:val="center"/>
              <w:rPr>
                <w:rFonts w:ascii="宋体" w:hAnsi="宋体" w:cs="宋体"/>
                <w:color w:val="auto"/>
                <w:sz w:val="24"/>
                <w:highlight w:val="none"/>
              </w:rPr>
            </w:pPr>
          </w:p>
        </w:tc>
      </w:tr>
      <w:tr w14:paraId="17DA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F135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3D57B731">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309A94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3DE2E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1E34C2">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1E7888C">
            <w:pPr>
              <w:spacing w:line="360" w:lineRule="auto"/>
              <w:jc w:val="center"/>
              <w:rPr>
                <w:rFonts w:ascii="宋体" w:hAnsi="宋体" w:cs="宋体"/>
                <w:color w:val="auto"/>
                <w:sz w:val="24"/>
                <w:highlight w:val="none"/>
              </w:rPr>
            </w:pPr>
          </w:p>
        </w:tc>
      </w:tr>
    </w:tbl>
    <w:p w14:paraId="646D304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4E3376E">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4A15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EE38B29">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2152DAC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DA61644">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4273B43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31C0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DABF325">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03C6F315">
            <w:pPr>
              <w:jc w:val="center"/>
              <w:rPr>
                <w:rFonts w:ascii="宋体" w:hAnsi="宋体" w:cs="宋体"/>
                <w:b/>
                <w:color w:val="auto"/>
                <w:kern w:val="0"/>
                <w:sz w:val="32"/>
                <w:szCs w:val="32"/>
                <w:highlight w:val="none"/>
              </w:rPr>
            </w:pPr>
          </w:p>
        </w:tc>
        <w:tc>
          <w:tcPr>
            <w:tcW w:w="3062" w:type="dxa"/>
          </w:tcPr>
          <w:p w14:paraId="75C0A9E6">
            <w:pPr>
              <w:jc w:val="center"/>
              <w:rPr>
                <w:rFonts w:ascii="宋体" w:hAnsi="宋体" w:cs="宋体"/>
                <w:b/>
                <w:color w:val="auto"/>
                <w:kern w:val="0"/>
                <w:sz w:val="32"/>
                <w:szCs w:val="32"/>
                <w:highlight w:val="none"/>
              </w:rPr>
            </w:pPr>
          </w:p>
        </w:tc>
        <w:tc>
          <w:tcPr>
            <w:tcW w:w="1102" w:type="dxa"/>
          </w:tcPr>
          <w:p w14:paraId="09668C31">
            <w:pPr>
              <w:jc w:val="center"/>
              <w:rPr>
                <w:rFonts w:ascii="宋体" w:hAnsi="宋体" w:cs="宋体"/>
                <w:b/>
                <w:color w:val="auto"/>
                <w:kern w:val="0"/>
                <w:sz w:val="32"/>
                <w:szCs w:val="32"/>
                <w:highlight w:val="none"/>
              </w:rPr>
            </w:pPr>
          </w:p>
        </w:tc>
      </w:tr>
      <w:tr w14:paraId="27A6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DD386A">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5E872697">
            <w:pPr>
              <w:jc w:val="center"/>
              <w:rPr>
                <w:rFonts w:ascii="宋体" w:hAnsi="宋体" w:cs="宋体"/>
                <w:b/>
                <w:color w:val="auto"/>
                <w:kern w:val="0"/>
                <w:sz w:val="32"/>
                <w:szCs w:val="32"/>
                <w:highlight w:val="none"/>
              </w:rPr>
            </w:pPr>
          </w:p>
        </w:tc>
        <w:tc>
          <w:tcPr>
            <w:tcW w:w="3062" w:type="dxa"/>
          </w:tcPr>
          <w:p w14:paraId="3616545B">
            <w:pPr>
              <w:jc w:val="center"/>
              <w:rPr>
                <w:rFonts w:ascii="宋体" w:hAnsi="宋体" w:cs="宋体"/>
                <w:b/>
                <w:color w:val="auto"/>
                <w:kern w:val="0"/>
                <w:sz w:val="32"/>
                <w:szCs w:val="32"/>
                <w:highlight w:val="none"/>
              </w:rPr>
            </w:pPr>
          </w:p>
        </w:tc>
        <w:tc>
          <w:tcPr>
            <w:tcW w:w="1102" w:type="dxa"/>
          </w:tcPr>
          <w:p w14:paraId="2A89FFE3">
            <w:pPr>
              <w:jc w:val="center"/>
              <w:rPr>
                <w:rFonts w:ascii="宋体" w:hAnsi="宋体" w:cs="宋体"/>
                <w:b/>
                <w:color w:val="auto"/>
                <w:kern w:val="0"/>
                <w:sz w:val="32"/>
                <w:szCs w:val="32"/>
                <w:highlight w:val="none"/>
              </w:rPr>
            </w:pPr>
          </w:p>
        </w:tc>
      </w:tr>
      <w:tr w14:paraId="34E8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466FE2">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2353E451">
            <w:pPr>
              <w:jc w:val="center"/>
              <w:rPr>
                <w:rFonts w:ascii="宋体" w:hAnsi="宋体" w:cs="宋体"/>
                <w:b/>
                <w:color w:val="auto"/>
                <w:kern w:val="0"/>
                <w:sz w:val="32"/>
                <w:szCs w:val="32"/>
                <w:highlight w:val="none"/>
              </w:rPr>
            </w:pPr>
          </w:p>
        </w:tc>
        <w:tc>
          <w:tcPr>
            <w:tcW w:w="3062" w:type="dxa"/>
          </w:tcPr>
          <w:p w14:paraId="4B94EB49">
            <w:pPr>
              <w:jc w:val="center"/>
              <w:rPr>
                <w:rFonts w:ascii="宋体" w:hAnsi="宋体" w:cs="宋体"/>
                <w:b/>
                <w:color w:val="auto"/>
                <w:kern w:val="0"/>
                <w:sz w:val="32"/>
                <w:szCs w:val="32"/>
                <w:highlight w:val="none"/>
              </w:rPr>
            </w:pPr>
          </w:p>
        </w:tc>
        <w:tc>
          <w:tcPr>
            <w:tcW w:w="1102" w:type="dxa"/>
          </w:tcPr>
          <w:p w14:paraId="4937BEF7">
            <w:pPr>
              <w:jc w:val="center"/>
              <w:rPr>
                <w:rFonts w:ascii="宋体" w:hAnsi="宋体" w:cs="宋体"/>
                <w:b/>
                <w:color w:val="auto"/>
                <w:kern w:val="0"/>
                <w:sz w:val="32"/>
                <w:szCs w:val="32"/>
                <w:highlight w:val="none"/>
              </w:rPr>
            </w:pPr>
          </w:p>
        </w:tc>
      </w:tr>
    </w:tbl>
    <w:p w14:paraId="001493E0">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26F3FE5C">
      <w:pPr>
        <w:jc w:val="center"/>
        <w:rPr>
          <w:rFonts w:ascii="宋体" w:hAnsi="宋体" w:cs="宋体"/>
          <w:b/>
          <w:color w:val="auto"/>
          <w:kern w:val="0"/>
          <w:sz w:val="32"/>
          <w:szCs w:val="32"/>
          <w:highlight w:val="none"/>
        </w:rPr>
      </w:pPr>
    </w:p>
    <w:p w14:paraId="7F5556E1">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805AAF7">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4299FFC7">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5851AB20">
      <w:pPr>
        <w:ind w:firstLine="1911" w:firstLineChars="595"/>
        <w:rPr>
          <w:rFonts w:ascii="宋体" w:hAnsi="宋体" w:cs="宋体"/>
          <w:b/>
          <w:bCs/>
          <w:color w:val="auto"/>
          <w:sz w:val="32"/>
          <w:szCs w:val="32"/>
          <w:highlight w:val="none"/>
        </w:rPr>
      </w:pPr>
    </w:p>
    <w:p w14:paraId="0DD344FA">
      <w:pPr>
        <w:ind w:firstLine="1911" w:firstLineChars="595"/>
        <w:rPr>
          <w:rFonts w:ascii="宋体" w:hAnsi="宋体" w:cs="宋体"/>
          <w:b/>
          <w:bCs/>
          <w:color w:val="auto"/>
          <w:sz w:val="32"/>
          <w:szCs w:val="32"/>
          <w:highlight w:val="none"/>
        </w:rPr>
      </w:pPr>
    </w:p>
    <w:p w14:paraId="26908406">
      <w:pPr>
        <w:ind w:firstLine="1911" w:firstLineChars="595"/>
        <w:rPr>
          <w:rFonts w:ascii="宋体" w:hAnsi="宋体" w:cs="宋体"/>
          <w:b/>
          <w:bCs/>
          <w:color w:val="auto"/>
          <w:sz w:val="32"/>
          <w:szCs w:val="32"/>
          <w:highlight w:val="none"/>
        </w:rPr>
      </w:pPr>
    </w:p>
    <w:p w14:paraId="759C37F8">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7F8A7A9">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BFC97BE">
      <w:pPr>
        <w:snapToGrid w:val="0"/>
        <w:spacing w:line="360" w:lineRule="auto"/>
        <w:rPr>
          <w:rFonts w:ascii="宋体" w:hAnsi="宋体" w:cs="宋体"/>
          <w:color w:val="auto"/>
          <w:sz w:val="24"/>
          <w:highlight w:val="none"/>
        </w:rPr>
      </w:pPr>
    </w:p>
    <w:p w14:paraId="5301FA0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4A7C4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42CD58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B4CF4F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AE1B0B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910A36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7D62EB8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96D2B9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0F77B3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9C2673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048CC34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17E4603">
      <w:pPr>
        <w:autoSpaceDE w:val="0"/>
        <w:autoSpaceDN w:val="0"/>
        <w:spacing w:line="360" w:lineRule="auto"/>
        <w:ind w:left="2"/>
        <w:jc w:val="left"/>
        <w:rPr>
          <w:rFonts w:ascii="宋体" w:hAnsi="宋体" w:cs="宋体"/>
          <w:color w:val="auto"/>
          <w:kern w:val="0"/>
          <w:sz w:val="24"/>
          <w:highlight w:val="none"/>
          <w:lang w:val="zh-CN"/>
        </w:rPr>
      </w:pPr>
    </w:p>
    <w:p w14:paraId="690F0713">
      <w:pPr>
        <w:autoSpaceDE w:val="0"/>
        <w:autoSpaceDN w:val="0"/>
        <w:spacing w:line="360" w:lineRule="auto"/>
        <w:ind w:left="2"/>
        <w:jc w:val="left"/>
        <w:rPr>
          <w:rFonts w:ascii="宋体" w:hAnsi="宋体" w:cs="宋体"/>
          <w:color w:val="auto"/>
          <w:kern w:val="0"/>
          <w:sz w:val="24"/>
          <w:highlight w:val="none"/>
          <w:lang w:val="zh-CN"/>
        </w:rPr>
      </w:pPr>
    </w:p>
    <w:p w14:paraId="28619863">
      <w:pPr>
        <w:autoSpaceDE w:val="0"/>
        <w:autoSpaceDN w:val="0"/>
        <w:spacing w:line="360" w:lineRule="auto"/>
        <w:ind w:left="2"/>
        <w:jc w:val="left"/>
        <w:rPr>
          <w:rFonts w:ascii="宋体" w:hAnsi="宋体" w:cs="宋体"/>
          <w:color w:val="auto"/>
          <w:kern w:val="0"/>
          <w:sz w:val="24"/>
          <w:highlight w:val="none"/>
          <w:lang w:val="zh-CN"/>
        </w:rPr>
      </w:pPr>
    </w:p>
    <w:p w14:paraId="1825B2C6">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777D1B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BFD4ABE">
      <w:pPr>
        <w:spacing w:line="360" w:lineRule="auto"/>
        <w:jc w:val="center"/>
        <w:rPr>
          <w:rFonts w:ascii="宋体" w:hAnsi="宋体" w:cs="宋体"/>
          <w:b/>
          <w:bCs/>
          <w:color w:val="auto"/>
          <w:sz w:val="24"/>
          <w:highlight w:val="none"/>
        </w:rPr>
      </w:pPr>
    </w:p>
    <w:p w14:paraId="4C049CD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706A751">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F2C440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A095D9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CAC96B3">
      <w:pPr>
        <w:spacing w:line="360" w:lineRule="auto"/>
        <w:jc w:val="center"/>
        <w:outlineLvl w:val="0"/>
        <w:rPr>
          <w:rFonts w:ascii="宋体" w:hAnsi="宋体" w:cs="宋体"/>
          <w:b/>
          <w:color w:val="auto"/>
          <w:kern w:val="0"/>
          <w:sz w:val="36"/>
          <w:szCs w:val="36"/>
          <w:highlight w:val="none"/>
        </w:rPr>
      </w:pPr>
    </w:p>
    <w:p w14:paraId="4C4CEEE7">
      <w:pPr>
        <w:numPr>
          <w:ilvl w:val="0"/>
          <w:numId w:val="1"/>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8EA7B5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1B63F2B">
      <w:pPr>
        <w:pStyle w:val="81"/>
        <w:rPr>
          <w:rFonts w:hint="eastAsia"/>
          <w:color w:val="auto"/>
          <w:highlight w:val="none"/>
        </w:rPr>
      </w:pPr>
    </w:p>
    <w:p w14:paraId="1DBEEA58">
      <w:pPr>
        <w:pStyle w:val="81"/>
        <w:rPr>
          <w:color w:val="auto"/>
          <w:highlight w:val="none"/>
        </w:rPr>
      </w:pPr>
    </w:p>
    <w:p w14:paraId="41AE4322">
      <w:pPr>
        <w:snapToGrid w:val="0"/>
        <w:spacing w:line="360" w:lineRule="auto"/>
        <w:ind w:right="480"/>
        <w:jc w:val="center"/>
        <w:rPr>
          <w:rFonts w:ascii="宋体" w:hAnsi="宋体" w:cs="宋体"/>
          <w:b/>
          <w:color w:val="auto"/>
          <w:kern w:val="0"/>
          <w:sz w:val="32"/>
          <w:szCs w:val="32"/>
          <w:highlight w:val="none"/>
        </w:rPr>
      </w:pPr>
    </w:p>
    <w:p w14:paraId="43A24F17">
      <w:pPr>
        <w:snapToGrid w:val="0"/>
        <w:spacing w:line="360" w:lineRule="auto"/>
        <w:ind w:right="480"/>
        <w:jc w:val="center"/>
        <w:rPr>
          <w:rFonts w:ascii="宋体" w:hAnsi="宋体" w:cs="宋体"/>
          <w:b/>
          <w:color w:val="auto"/>
          <w:kern w:val="0"/>
          <w:sz w:val="32"/>
          <w:szCs w:val="32"/>
          <w:highlight w:val="none"/>
        </w:rPr>
      </w:pPr>
    </w:p>
    <w:p w14:paraId="6EBA63F6">
      <w:pPr>
        <w:snapToGrid w:val="0"/>
        <w:spacing w:line="360" w:lineRule="auto"/>
        <w:ind w:right="480"/>
        <w:jc w:val="center"/>
        <w:rPr>
          <w:rFonts w:ascii="宋体" w:hAnsi="宋体" w:cs="宋体"/>
          <w:b/>
          <w:color w:val="auto"/>
          <w:kern w:val="0"/>
          <w:sz w:val="32"/>
          <w:szCs w:val="32"/>
          <w:highlight w:val="none"/>
        </w:rPr>
      </w:pPr>
    </w:p>
    <w:p w14:paraId="75B28241">
      <w:pPr>
        <w:snapToGrid w:val="0"/>
        <w:spacing w:line="360" w:lineRule="auto"/>
        <w:ind w:right="480"/>
        <w:jc w:val="center"/>
        <w:rPr>
          <w:rFonts w:ascii="宋体" w:hAnsi="宋体" w:cs="宋体"/>
          <w:b/>
          <w:color w:val="auto"/>
          <w:kern w:val="0"/>
          <w:sz w:val="32"/>
          <w:szCs w:val="32"/>
          <w:highlight w:val="none"/>
        </w:rPr>
      </w:pPr>
    </w:p>
    <w:p w14:paraId="6B406411">
      <w:pPr>
        <w:snapToGrid w:val="0"/>
        <w:spacing w:line="360" w:lineRule="auto"/>
        <w:ind w:right="480"/>
        <w:jc w:val="center"/>
        <w:rPr>
          <w:rFonts w:ascii="宋体" w:hAnsi="宋体" w:cs="宋体"/>
          <w:b/>
          <w:color w:val="auto"/>
          <w:kern w:val="0"/>
          <w:sz w:val="32"/>
          <w:szCs w:val="32"/>
          <w:highlight w:val="none"/>
        </w:rPr>
      </w:pPr>
    </w:p>
    <w:p w14:paraId="669C4D59">
      <w:pPr>
        <w:snapToGrid w:val="0"/>
        <w:spacing w:line="360" w:lineRule="auto"/>
        <w:ind w:right="480"/>
        <w:jc w:val="center"/>
        <w:rPr>
          <w:rFonts w:ascii="宋体" w:hAnsi="宋体" w:cs="宋体"/>
          <w:b/>
          <w:color w:val="auto"/>
          <w:kern w:val="0"/>
          <w:sz w:val="32"/>
          <w:szCs w:val="32"/>
          <w:highlight w:val="none"/>
        </w:rPr>
      </w:pPr>
    </w:p>
    <w:p w14:paraId="37015CF1">
      <w:pPr>
        <w:snapToGrid w:val="0"/>
        <w:spacing w:line="360" w:lineRule="auto"/>
        <w:ind w:right="480"/>
        <w:jc w:val="center"/>
        <w:rPr>
          <w:rFonts w:ascii="宋体" w:hAnsi="宋体" w:cs="宋体"/>
          <w:b/>
          <w:color w:val="auto"/>
          <w:kern w:val="0"/>
          <w:sz w:val="32"/>
          <w:szCs w:val="32"/>
          <w:highlight w:val="none"/>
        </w:rPr>
      </w:pPr>
    </w:p>
    <w:p w14:paraId="26931203">
      <w:pPr>
        <w:snapToGrid w:val="0"/>
        <w:spacing w:line="360" w:lineRule="auto"/>
        <w:ind w:right="480"/>
        <w:jc w:val="center"/>
        <w:rPr>
          <w:rFonts w:ascii="宋体" w:hAnsi="宋体" w:cs="宋体"/>
          <w:b/>
          <w:color w:val="auto"/>
          <w:kern w:val="0"/>
          <w:sz w:val="32"/>
          <w:szCs w:val="32"/>
          <w:highlight w:val="none"/>
        </w:rPr>
      </w:pPr>
    </w:p>
    <w:p w14:paraId="25272658">
      <w:pPr>
        <w:snapToGrid w:val="0"/>
        <w:spacing w:line="360" w:lineRule="auto"/>
        <w:ind w:right="480"/>
        <w:jc w:val="center"/>
        <w:rPr>
          <w:rFonts w:ascii="宋体" w:hAnsi="宋体" w:cs="宋体"/>
          <w:b/>
          <w:color w:val="auto"/>
          <w:kern w:val="0"/>
          <w:sz w:val="32"/>
          <w:szCs w:val="32"/>
          <w:highlight w:val="none"/>
        </w:rPr>
      </w:pPr>
    </w:p>
    <w:p w14:paraId="23C8BF0B">
      <w:pPr>
        <w:snapToGrid w:val="0"/>
        <w:spacing w:line="360" w:lineRule="auto"/>
        <w:ind w:right="480"/>
        <w:jc w:val="center"/>
        <w:rPr>
          <w:rFonts w:ascii="宋体" w:hAnsi="宋体" w:cs="宋体"/>
          <w:b/>
          <w:color w:val="auto"/>
          <w:kern w:val="0"/>
          <w:sz w:val="32"/>
          <w:szCs w:val="32"/>
          <w:highlight w:val="none"/>
        </w:rPr>
      </w:pPr>
    </w:p>
    <w:p w14:paraId="66257576">
      <w:pPr>
        <w:snapToGrid w:val="0"/>
        <w:spacing w:line="360" w:lineRule="auto"/>
        <w:ind w:right="480"/>
        <w:jc w:val="center"/>
        <w:rPr>
          <w:rFonts w:ascii="宋体" w:hAnsi="宋体" w:cs="宋体"/>
          <w:b/>
          <w:color w:val="auto"/>
          <w:kern w:val="0"/>
          <w:sz w:val="32"/>
          <w:szCs w:val="32"/>
          <w:highlight w:val="none"/>
        </w:rPr>
      </w:pPr>
    </w:p>
    <w:p w14:paraId="475BAC5C">
      <w:pPr>
        <w:snapToGrid w:val="0"/>
        <w:spacing w:line="360" w:lineRule="auto"/>
        <w:ind w:right="480"/>
        <w:jc w:val="center"/>
        <w:rPr>
          <w:rFonts w:ascii="宋体" w:hAnsi="宋体" w:cs="宋体"/>
          <w:b/>
          <w:color w:val="auto"/>
          <w:kern w:val="0"/>
          <w:sz w:val="32"/>
          <w:szCs w:val="32"/>
          <w:highlight w:val="none"/>
        </w:rPr>
      </w:pPr>
    </w:p>
    <w:p w14:paraId="4B0CF362">
      <w:pPr>
        <w:snapToGrid w:val="0"/>
        <w:spacing w:line="360" w:lineRule="auto"/>
        <w:ind w:right="480"/>
        <w:jc w:val="center"/>
        <w:rPr>
          <w:rFonts w:ascii="宋体" w:hAnsi="宋体" w:cs="宋体"/>
          <w:b/>
          <w:color w:val="auto"/>
          <w:kern w:val="0"/>
          <w:sz w:val="32"/>
          <w:szCs w:val="32"/>
          <w:highlight w:val="none"/>
        </w:rPr>
      </w:pPr>
    </w:p>
    <w:p w14:paraId="1FE0ADCC">
      <w:pPr>
        <w:snapToGrid w:val="0"/>
        <w:spacing w:line="360" w:lineRule="auto"/>
        <w:ind w:right="480"/>
        <w:jc w:val="center"/>
        <w:rPr>
          <w:rFonts w:ascii="宋体" w:hAnsi="宋体" w:cs="宋体"/>
          <w:b/>
          <w:color w:val="auto"/>
          <w:kern w:val="0"/>
          <w:sz w:val="32"/>
          <w:szCs w:val="32"/>
          <w:highlight w:val="none"/>
        </w:rPr>
      </w:pPr>
    </w:p>
    <w:p w14:paraId="79C7B0B2">
      <w:pPr>
        <w:snapToGrid w:val="0"/>
        <w:spacing w:line="360" w:lineRule="auto"/>
        <w:ind w:right="480"/>
        <w:jc w:val="center"/>
        <w:rPr>
          <w:rFonts w:ascii="宋体" w:hAnsi="宋体" w:cs="宋体"/>
          <w:b/>
          <w:color w:val="auto"/>
          <w:kern w:val="0"/>
          <w:sz w:val="32"/>
          <w:szCs w:val="32"/>
          <w:highlight w:val="none"/>
        </w:rPr>
      </w:pPr>
    </w:p>
    <w:p w14:paraId="14625689">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6572541C">
      <w:pPr>
        <w:pStyle w:val="694"/>
        <w:tabs>
          <w:tab w:val="clear" w:pos="720"/>
        </w:tabs>
        <w:snapToGrid w:val="0"/>
        <w:spacing w:before="120" w:after="120"/>
        <w:ind w:firstLine="643"/>
        <w:outlineLvl w:val="9"/>
        <w:rPr>
          <w:rFonts w:hint="default" w:ascii="宋体" w:hAnsi="宋体" w:eastAsia="宋体" w:cs="宋体"/>
          <w:kern w:val="2"/>
          <w:sz w:val="32"/>
          <w:szCs w:val="32"/>
          <w:lang w:val="en-US" w:eastAsia="zh-CN"/>
        </w:rPr>
      </w:pPr>
      <w:r>
        <w:rPr>
          <w:rFonts w:hint="eastAsia" w:ascii="宋体" w:hAnsi="宋体" w:eastAsia="宋体" w:cs="宋体"/>
          <w:kern w:val="2"/>
          <w:sz w:val="32"/>
          <w:szCs w:val="32"/>
        </w:rPr>
        <w:t>一、开标一览表（报价表）</w:t>
      </w:r>
      <w:r>
        <w:rPr>
          <w:rFonts w:hint="eastAsia" w:ascii="宋体" w:hAnsi="宋体" w:eastAsia="宋体" w:cs="宋体"/>
          <w:kern w:val="2"/>
          <w:sz w:val="32"/>
          <w:szCs w:val="32"/>
          <w:lang w:val="en-US" w:eastAsia="zh-CN"/>
        </w:rPr>
        <w:t>标项一</w:t>
      </w:r>
    </w:p>
    <w:p w14:paraId="393EF4C4">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81FA5B0">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06B2BC5E">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0FE7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5502E4C">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992" w:type="dxa"/>
            <w:vAlign w:val="center"/>
          </w:tcPr>
          <w:p w14:paraId="0B0593D9">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2268" w:type="dxa"/>
            <w:vAlign w:val="top"/>
          </w:tcPr>
          <w:p w14:paraId="6BA1136E">
            <w:pPr>
              <w:spacing w:line="360" w:lineRule="auto"/>
              <w:jc w:val="center"/>
              <w:rPr>
                <w:rFonts w:ascii="宋体" w:hAnsi="宋体" w:cs="宋体"/>
                <w:b/>
                <w:color w:val="auto"/>
                <w:sz w:val="24"/>
              </w:rPr>
            </w:pPr>
          </w:p>
          <w:p w14:paraId="0A2C7DBA">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2410" w:type="dxa"/>
            <w:vAlign w:val="center"/>
          </w:tcPr>
          <w:p w14:paraId="2D150F3E">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268" w:type="dxa"/>
            <w:vAlign w:val="center"/>
          </w:tcPr>
          <w:p w14:paraId="7414355E">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2126" w:type="dxa"/>
            <w:vAlign w:val="center"/>
          </w:tcPr>
          <w:p w14:paraId="34384A38">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2127" w:type="dxa"/>
            <w:vAlign w:val="top"/>
          </w:tcPr>
          <w:p w14:paraId="5DB50E27">
            <w:pPr>
              <w:spacing w:line="360" w:lineRule="auto"/>
              <w:jc w:val="center"/>
              <w:rPr>
                <w:rFonts w:ascii="宋体" w:hAnsi="宋体" w:cs="宋体"/>
                <w:b/>
                <w:color w:val="auto"/>
                <w:sz w:val="24"/>
              </w:rPr>
            </w:pPr>
          </w:p>
          <w:p w14:paraId="561EAF55">
            <w:pPr>
              <w:spacing w:line="360" w:lineRule="auto"/>
              <w:jc w:val="center"/>
              <w:rPr>
                <w:rFonts w:ascii="宋体" w:hAnsi="宋体" w:cs="宋体"/>
                <w:b/>
                <w:color w:val="auto"/>
                <w:sz w:val="24"/>
              </w:rPr>
            </w:pPr>
            <w:r>
              <w:rPr>
                <w:rFonts w:hint="eastAsia" w:ascii="宋体" w:hAnsi="宋体" w:cs="宋体"/>
                <w:b/>
                <w:color w:val="auto"/>
                <w:sz w:val="24"/>
              </w:rPr>
              <w:t>服务人数</w:t>
            </w:r>
          </w:p>
        </w:tc>
        <w:tc>
          <w:tcPr>
            <w:tcW w:w="2126" w:type="dxa"/>
            <w:vAlign w:val="center"/>
          </w:tcPr>
          <w:p w14:paraId="26DD7059">
            <w:pPr>
              <w:spacing w:line="360" w:lineRule="auto"/>
              <w:jc w:val="center"/>
              <w:rPr>
                <w:rFonts w:ascii="宋体" w:hAnsi="宋体" w:cs="宋体"/>
                <w:b/>
                <w:color w:val="auto"/>
                <w:sz w:val="24"/>
              </w:rPr>
            </w:pPr>
          </w:p>
          <w:p w14:paraId="4E0EEE9B">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4616BFA8">
            <w:pPr>
              <w:spacing w:line="360" w:lineRule="auto"/>
              <w:jc w:val="center"/>
              <w:rPr>
                <w:rFonts w:ascii="宋体" w:hAnsi="宋体" w:cs="宋体"/>
                <w:b/>
                <w:color w:val="auto"/>
                <w:sz w:val="24"/>
              </w:rPr>
            </w:pPr>
          </w:p>
        </w:tc>
      </w:tr>
      <w:tr w14:paraId="3E3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4BFB1149">
            <w:pPr>
              <w:spacing w:line="360" w:lineRule="auto"/>
              <w:jc w:val="center"/>
              <w:rPr>
                <w:rFonts w:ascii="宋体" w:hAnsi="宋体" w:cs="宋体"/>
                <w:color w:val="auto"/>
                <w:sz w:val="24"/>
              </w:rPr>
            </w:pPr>
            <w:r>
              <w:rPr>
                <w:rFonts w:hint="eastAsia" w:ascii="宋体" w:hAnsi="宋体" w:cs="宋体"/>
                <w:color w:val="auto"/>
                <w:sz w:val="24"/>
              </w:rPr>
              <w:t>1</w:t>
            </w:r>
          </w:p>
        </w:tc>
        <w:tc>
          <w:tcPr>
            <w:tcW w:w="992" w:type="dxa"/>
            <w:vAlign w:val="center"/>
          </w:tcPr>
          <w:p w14:paraId="54FFC6CF">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3688C8A3">
            <w:pPr>
              <w:snapToGrid w:val="0"/>
              <w:spacing w:line="360" w:lineRule="auto"/>
              <w:jc w:val="center"/>
              <w:rPr>
                <w:rFonts w:ascii="宋体" w:hAnsi="宋体" w:cs="宋体"/>
                <w:color w:val="auto"/>
                <w:sz w:val="24"/>
              </w:rPr>
            </w:pPr>
          </w:p>
        </w:tc>
        <w:tc>
          <w:tcPr>
            <w:tcW w:w="2410" w:type="dxa"/>
            <w:vAlign w:val="center"/>
          </w:tcPr>
          <w:p w14:paraId="0E9A505A">
            <w:pPr>
              <w:snapToGrid w:val="0"/>
              <w:spacing w:line="360" w:lineRule="auto"/>
              <w:jc w:val="center"/>
              <w:rPr>
                <w:rFonts w:ascii="宋体" w:hAnsi="宋体" w:cs="宋体"/>
                <w:color w:val="auto"/>
                <w:sz w:val="24"/>
              </w:rPr>
            </w:pPr>
          </w:p>
        </w:tc>
        <w:tc>
          <w:tcPr>
            <w:tcW w:w="2268" w:type="dxa"/>
            <w:vAlign w:val="center"/>
          </w:tcPr>
          <w:p w14:paraId="50FDF4A5">
            <w:pPr>
              <w:snapToGrid w:val="0"/>
              <w:spacing w:line="360" w:lineRule="auto"/>
              <w:jc w:val="center"/>
              <w:rPr>
                <w:rFonts w:ascii="宋体" w:hAnsi="宋体" w:cs="宋体"/>
                <w:color w:val="auto"/>
                <w:sz w:val="24"/>
              </w:rPr>
            </w:pPr>
          </w:p>
        </w:tc>
        <w:tc>
          <w:tcPr>
            <w:tcW w:w="2126" w:type="dxa"/>
            <w:vAlign w:val="center"/>
          </w:tcPr>
          <w:p w14:paraId="04DD3ACC">
            <w:pPr>
              <w:spacing w:line="360" w:lineRule="auto"/>
              <w:jc w:val="center"/>
              <w:rPr>
                <w:rFonts w:ascii="宋体" w:hAnsi="宋体" w:cs="宋体"/>
                <w:color w:val="auto"/>
                <w:sz w:val="24"/>
              </w:rPr>
            </w:pPr>
          </w:p>
        </w:tc>
        <w:tc>
          <w:tcPr>
            <w:tcW w:w="2127" w:type="dxa"/>
            <w:vAlign w:val="top"/>
          </w:tcPr>
          <w:p w14:paraId="1F5C0A4D">
            <w:pPr>
              <w:spacing w:line="360" w:lineRule="auto"/>
              <w:jc w:val="center"/>
              <w:rPr>
                <w:rFonts w:ascii="宋体" w:hAnsi="宋体" w:cs="宋体"/>
                <w:color w:val="auto"/>
                <w:sz w:val="24"/>
              </w:rPr>
            </w:pPr>
          </w:p>
        </w:tc>
        <w:tc>
          <w:tcPr>
            <w:tcW w:w="2126" w:type="dxa"/>
            <w:vAlign w:val="center"/>
          </w:tcPr>
          <w:p w14:paraId="1EC948BF">
            <w:pPr>
              <w:spacing w:line="360" w:lineRule="auto"/>
              <w:jc w:val="center"/>
              <w:rPr>
                <w:rFonts w:hint="default" w:ascii="宋体" w:hAnsi="宋体" w:eastAsia="宋体" w:cs="宋体"/>
                <w:color w:val="auto"/>
                <w:sz w:val="24"/>
                <w:lang w:val="en-US" w:eastAsia="zh-CN"/>
              </w:rPr>
            </w:pPr>
            <w:r>
              <w:rPr>
                <w:rFonts w:hint="eastAsia" w:ascii="仿宋_GB2312" w:hAnsi="仿宋_GB2312" w:eastAsia="仿宋_GB2312" w:cs="仿宋_GB2312"/>
                <w:b/>
                <w:color w:val="auto"/>
                <w:kern w:val="0"/>
                <w:sz w:val="24"/>
                <w:lang w:val="en-US" w:eastAsia="zh-CN"/>
              </w:rPr>
              <w:t xml:space="preserve">  </w:t>
            </w:r>
          </w:p>
        </w:tc>
      </w:tr>
      <w:tr w14:paraId="0021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9FB9CD1">
            <w:pPr>
              <w:spacing w:line="360" w:lineRule="auto"/>
              <w:jc w:val="center"/>
              <w:rPr>
                <w:rFonts w:ascii="宋体" w:hAnsi="宋体" w:cs="宋体"/>
                <w:color w:val="auto"/>
                <w:sz w:val="24"/>
              </w:rPr>
            </w:pPr>
            <w:r>
              <w:rPr>
                <w:rFonts w:hint="eastAsia" w:ascii="宋体" w:hAnsi="宋体" w:cs="宋体"/>
                <w:color w:val="auto"/>
                <w:sz w:val="24"/>
              </w:rPr>
              <w:t>2</w:t>
            </w:r>
          </w:p>
        </w:tc>
        <w:tc>
          <w:tcPr>
            <w:tcW w:w="992" w:type="dxa"/>
            <w:vAlign w:val="center"/>
          </w:tcPr>
          <w:p w14:paraId="20614F40">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48135188">
            <w:pPr>
              <w:snapToGrid w:val="0"/>
              <w:spacing w:line="360" w:lineRule="auto"/>
              <w:jc w:val="center"/>
              <w:rPr>
                <w:rFonts w:ascii="宋体" w:hAnsi="宋体" w:cs="宋体"/>
                <w:color w:val="auto"/>
                <w:sz w:val="24"/>
              </w:rPr>
            </w:pPr>
          </w:p>
        </w:tc>
        <w:tc>
          <w:tcPr>
            <w:tcW w:w="2410" w:type="dxa"/>
            <w:vAlign w:val="center"/>
          </w:tcPr>
          <w:p w14:paraId="38BB57AC">
            <w:pPr>
              <w:snapToGrid w:val="0"/>
              <w:spacing w:line="360" w:lineRule="auto"/>
              <w:jc w:val="center"/>
              <w:rPr>
                <w:rFonts w:ascii="宋体" w:hAnsi="宋体" w:cs="宋体"/>
                <w:color w:val="auto"/>
                <w:sz w:val="24"/>
              </w:rPr>
            </w:pPr>
          </w:p>
        </w:tc>
        <w:tc>
          <w:tcPr>
            <w:tcW w:w="2268" w:type="dxa"/>
            <w:vAlign w:val="center"/>
          </w:tcPr>
          <w:p w14:paraId="52D3244E">
            <w:pPr>
              <w:snapToGrid w:val="0"/>
              <w:spacing w:line="360" w:lineRule="auto"/>
              <w:jc w:val="center"/>
              <w:rPr>
                <w:rFonts w:ascii="宋体" w:hAnsi="宋体" w:cs="宋体"/>
                <w:color w:val="auto"/>
                <w:sz w:val="24"/>
              </w:rPr>
            </w:pPr>
          </w:p>
        </w:tc>
        <w:tc>
          <w:tcPr>
            <w:tcW w:w="2126" w:type="dxa"/>
            <w:vAlign w:val="center"/>
          </w:tcPr>
          <w:p w14:paraId="3B6ADDD6">
            <w:pPr>
              <w:spacing w:line="360" w:lineRule="auto"/>
              <w:jc w:val="center"/>
              <w:rPr>
                <w:rFonts w:ascii="宋体" w:hAnsi="宋体" w:cs="宋体"/>
                <w:color w:val="auto"/>
                <w:sz w:val="24"/>
              </w:rPr>
            </w:pPr>
          </w:p>
        </w:tc>
        <w:tc>
          <w:tcPr>
            <w:tcW w:w="2127" w:type="dxa"/>
            <w:vAlign w:val="top"/>
          </w:tcPr>
          <w:p w14:paraId="6C32E738">
            <w:pPr>
              <w:spacing w:line="360" w:lineRule="auto"/>
              <w:jc w:val="center"/>
              <w:rPr>
                <w:rFonts w:ascii="宋体" w:hAnsi="宋体" w:cs="宋体"/>
                <w:color w:val="auto"/>
                <w:sz w:val="24"/>
              </w:rPr>
            </w:pPr>
          </w:p>
        </w:tc>
        <w:tc>
          <w:tcPr>
            <w:tcW w:w="2126" w:type="dxa"/>
            <w:vAlign w:val="center"/>
          </w:tcPr>
          <w:p w14:paraId="3C4BCBA5">
            <w:pPr>
              <w:spacing w:line="360" w:lineRule="auto"/>
              <w:jc w:val="center"/>
              <w:rPr>
                <w:rFonts w:ascii="宋体" w:hAnsi="宋体" w:cs="宋体"/>
                <w:color w:val="auto"/>
                <w:sz w:val="24"/>
              </w:rPr>
            </w:pPr>
          </w:p>
        </w:tc>
      </w:tr>
      <w:tr w14:paraId="11A3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5E08FA7">
            <w:pPr>
              <w:spacing w:line="360" w:lineRule="auto"/>
              <w:jc w:val="center"/>
              <w:rPr>
                <w:rFonts w:ascii="宋体" w:hAnsi="宋体" w:cs="宋体"/>
                <w:color w:val="auto"/>
                <w:sz w:val="24"/>
              </w:rPr>
            </w:pPr>
            <w:r>
              <w:rPr>
                <w:rFonts w:hint="eastAsia" w:ascii="宋体" w:hAnsi="宋体" w:cs="宋体"/>
                <w:color w:val="auto"/>
                <w:sz w:val="24"/>
              </w:rPr>
              <w:t>…</w:t>
            </w:r>
          </w:p>
        </w:tc>
        <w:tc>
          <w:tcPr>
            <w:tcW w:w="992" w:type="dxa"/>
            <w:vAlign w:val="center"/>
          </w:tcPr>
          <w:p w14:paraId="159DDBAD">
            <w:pPr>
              <w:snapToGrid w:val="0"/>
              <w:spacing w:line="360" w:lineRule="auto"/>
              <w:jc w:val="center"/>
              <w:rPr>
                <w:rFonts w:ascii="宋体" w:hAnsi="宋体" w:cs="宋体"/>
                <w:color w:val="auto"/>
                <w:sz w:val="24"/>
              </w:rPr>
            </w:pPr>
          </w:p>
        </w:tc>
        <w:tc>
          <w:tcPr>
            <w:tcW w:w="2268" w:type="dxa"/>
            <w:vAlign w:val="center"/>
          </w:tcPr>
          <w:p w14:paraId="20472D05">
            <w:pPr>
              <w:snapToGrid w:val="0"/>
              <w:spacing w:line="360" w:lineRule="auto"/>
              <w:jc w:val="center"/>
              <w:rPr>
                <w:rFonts w:ascii="宋体" w:hAnsi="宋体" w:cs="宋体"/>
                <w:color w:val="auto"/>
                <w:sz w:val="24"/>
              </w:rPr>
            </w:pPr>
          </w:p>
        </w:tc>
        <w:tc>
          <w:tcPr>
            <w:tcW w:w="2410" w:type="dxa"/>
            <w:vAlign w:val="center"/>
          </w:tcPr>
          <w:p w14:paraId="0D2E5D4F">
            <w:pPr>
              <w:snapToGrid w:val="0"/>
              <w:spacing w:line="360" w:lineRule="auto"/>
              <w:jc w:val="center"/>
              <w:rPr>
                <w:rFonts w:ascii="宋体" w:hAnsi="宋体" w:cs="宋体"/>
                <w:color w:val="auto"/>
                <w:sz w:val="24"/>
              </w:rPr>
            </w:pPr>
          </w:p>
        </w:tc>
        <w:tc>
          <w:tcPr>
            <w:tcW w:w="2268" w:type="dxa"/>
            <w:vAlign w:val="center"/>
          </w:tcPr>
          <w:p w14:paraId="1CB5FFFB">
            <w:pPr>
              <w:snapToGrid w:val="0"/>
              <w:spacing w:line="360" w:lineRule="auto"/>
              <w:jc w:val="center"/>
              <w:rPr>
                <w:rFonts w:ascii="宋体" w:hAnsi="宋体" w:cs="宋体"/>
                <w:color w:val="auto"/>
                <w:sz w:val="24"/>
              </w:rPr>
            </w:pPr>
          </w:p>
        </w:tc>
        <w:tc>
          <w:tcPr>
            <w:tcW w:w="2126" w:type="dxa"/>
            <w:vAlign w:val="center"/>
          </w:tcPr>
          <w:p w14:paraId="56C96EEB">
            <w:pPr>
              <w:spacing w:line="360" w:lineRule="auto"/>
              <w:jc w:val="center"/>
              <w:rPr>
                <w:rFonts w:ascii="宋体" w:hAnsi="宋体" w:cs="宋体"/>
                <w:color w:val="auto"/>
                <w:sz w:val="24"/>
              </w:rPr>
            </w:pPr>
          </w:p>
        </w:tc>
        <w:tc>
          <w:tcPr>
            <w:tcW w:w="2127" w:type="dxa"/>
            <w:vAlign w:val="top"/>
          </w:tcPr>
          <w:p w14:paraId="5E50A114">
            <w:pPr>
              <w:spacing w:line="360" w:lineRule="auto"/>
              <w:jc w:val="center"/>
              <w:rPr>
                <w:rFonts w:ascii="宋体" w:hAnsi="宋体" w:cs="宋体"/>
                <w:color w:val="auto"/>
                <w:sz w:val="24"/>
              </w:rPr>
            </w:pPr>
          </w:p>
        </w:tc>
        <w:tc>
          <w:tcPr>
            <w:tcW w:w="2126" w:type="dxa"/>
            <w:vAlign w:val="center"/>
          </w:tcPr>
          <w:p w14:paraId="05FD9B42">
            <w:pPr>
              <w:spacing w:line="360" w:lineRule="auto"/>
              <w:jc w:val="center"/>
              <w:rPr>
                <w:rFonts w:ascii="宋体" w:hAnsi="宋体" w:cs="宋体"/>
                <w:color w:val="auto"/>
                <w:sz w:val="24"/>
              </w:rPr>
            </w:pPr>
          </w:p>
        </w:tc>
      </w:tr>
      <w:tr w14:paraId="0615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394435C">
            <w:pPr>
              <w:spacing w:line="360" w:lineRule="auto"/>
              <w:jc w:val="center"/>
              <w:rPr>
                <w:rFonts w:ascii="宋体" w:hAnsi="宋体" w:cs="宋体"/>
                <w:color w:val="auto"/>
                <w:sz w:val="24"/>
              </w:rPr>
            </w:pPr>
          </w:p>
        </w:tc>
        <w:tc>
          <w:tcPr>
            <w:tcW w:w="992" w:type="dxa"/>
            <w:vAlign w:val="center"/>
          </w:tcPr>
          <w:p w14:paraId="14128724">
            <w:pPr>
              <w:snapToGrid w:val="0"/>
              <w:spacing w:line="360" w:lineRule="auto"/>
              <w:jc w:val="center"/>
              <w:rPr>
                <w:rFonts w:ascii="宋体" w:hAnsi="宋体" w:cs="宋体"/>
                <w:color w:val="auto"/>
                <w:sz w:val="24"/>
              </w:rPr>
            </w:pPr>
          </w:p>
        </w:tc>
        <w:tc>
          <w:tcPr>
            <w:tcW w:w="2268" w:type="dxa"/>
            <w:vAlign w:val="center"/>
          </w:tcPr>
          <w:p w14:paraId="1F17FDFF">
            <w:pPr>
              <w:snapToGrid w:val="0"/>
              <w:spacing w:line="360" w:lineRule="auto"/>
              <w:jc w:val="center"/>
              <w:rPr>
                <w:rFonts w:ascii="宋体" w:hAnsi="宋体" w:cs="宋体"/>
                <w:color w:val="auto"/>
                <w:sz w:val="24"/>
              </w:rPr>
            </w:pPr>
          </w:p>
        </w:tc>
        <w:tc>
          <w:tcPr>
            <w:tcW w:w="2410" w:type="dxa"/>
            <w:vAlign w:val="center"/>
          </w:tcPr>
          <w:p w14:paraId="4FA81E31">
            <w:pPr>
              <w:snapToGrid w:val="0"/>
              <w:spacing w:line="360" w:lineRule="auto"/>
              <w:jc w:val="center"/>
              <w:rPr>
                <w:rFonts w:ascii="宋体" w:hAnsi="宋体" w:cs="宋体"/>
                <w:color w:val="auto"/>
                <w:sz w:val="24"/>
              </w:rPr>
            </w:pPr>
          </w:p>
        </w:tc>
        <w:tc>
          <w:tcPr>
            <w:tcW w:w="2268" w:type="dxa"/>
            <w:vAlign w:val="center"/>
          </w:tcPr>
          <w:p w14:paraId="0FA840D9">
            <w:pPr>
              <w:snapToGrid w:val="0"/>
              <w:spacing w:line="360" w:lineRule="auto"/>
              <w:jc w:val="center"/>
              <w:rPr>
                <w:rFonts w:ascii="宋体" w:hAnsi="宋体" w:cs="宋体"/>
                <w:color w:val="auto"/>
                <w:sz w:val="24"/>
              </w:rPr>
            </w:pPr>
          </w:p>
        </w:tc>
        <w:tc>
          <w:tcPr>
            <w:tcW w:w="2126" w:type="dxa"/>
            <w:vAlign w:val="center"/>
          </w:tcPr>
          <w:p w14:paraId="3BC408A5">
            <w:pPr>
              <w:spacing w:line="360" w:lineRule="auto"/>
              <w:jc w:val="center"/>
              <w:rPr>
                <w:rFonts w:ascii="宋体" w:hAnsi="宋体" w:cs="宋体"/>
                <w:color w:val="auto"/>
                <w:sz w:val="24"/>
              </w:rPr>
            </w:pPr>
          </w:p>
        </w:tc>
        <w:tc>
          <w:tcPr>
            <w:tcW w:w="2127" w:type="dxa"/>
            <w:vAlign w:val="top"/>
          </w:tcPr>
          <w:p w14:paraId="00E7E7D8">
            <w:pPr>
              <w:spacing w:line="360" w:lineRule="auto"/>
              <w:jc w:val="center"/>
              <w:rPr>
                <w:rFonts w:ascii="宋体" w:hAnsi="宋体" w:cs="宋体"/>
                <w:color w:val="auto"/>
                <w:sz w:val="24"/>
              </w:rPr>
            </w:pPr>
          </w:p>
        </w:tc>
        <w:tc>
          <w:tcPr>
            <w:tcW w:w="2126" w:type="dxa"/>
            <w:vAlign w:val="center"/>
          </w:tcPr>
          <w:p w14:paraId="0BBAB859">
            <w:pPr>
              <w:spacing w:line="360" w:lineRule="auto"/>
              <w:jc w:val="center"/>
              <w:rPr>
                <w:rFonts w:ascii="宋体" w:hAnsi="宋体" w:cs="宋体"/>
                <w:color w:val="auto"/>
                <w:sz w:val="24"/>
              </w:rPr>
            </w:pPr>
          </w:p>
        </w:tc>
      </w:tr>
      <w:tr w14:paraId="558E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1682CD">
            <w:pPr>
              <w:spacing w:line="360" w:lineRule="auto"/>
              <w:jc w:val="center"/>
              <w:rPr>
                <w:rFonts w:ascii="宋体" w:hAnsi="宋体" w:cs="宋体"/>
                <w:sz w:val="24"/>
              </w:rPr>
            </w:pPr>
          </w:p>
        </w:tc>
        <w:tc>
          <w:tcPr>
            <w:tcW w:w="992" w:type="dxa"/>
            <w:vAlign w:val="center"/>
          </w:tcPr>
          <w:p w14:paraId="413E9C9E">
            <w:pPr>
              <w:snapToGrid w:val="0"/>
              <w:spacing w:line="360" w:lineRule="auto"/>
              <w:jc w:val="center"/>
              <w:rPr>
                <w:rFonts w:ascii="宋体" w:hAnsi="宋体" w:cs="宋体"/>
                <w:sz w:val="24"/>
              </w:rPr>
            </w:pPr>
          </w:p>
        </w:tc>
        <w:tc>
          <w:tcPr>
            <w:tcW w:w="2268" w:type="dxa"/>
            <w:vAlign w:val="center"/>
          </w:tcPr>
          <w:p w14:paraId="1D349832">
            <w:pPr>
              <w:snapToGrid w:val="0"/>
              <w:spacing w:line="360" w:lineRule="auto"/>
              <w:jc w:val="center"/>
              <w:rPr>
                <w:rFonts w:ascii="宋体" w:hAnsi="宋体" w:cs="宋体"/>
                <w:sz w:val="24"/>
              </w:rPr>
            </w:pPr>
          </w:p>
        </w:tc>
        <w:tc>
          <w:tcPr>
            <w:tcW w:w="2410" w:type="dxa"/>
            <w:vAlign w:val="center"/>
          </w:tcPr>
          <w:p w14:paraId="190DBB3C">
            <w:pPr>
              <w:snapToGrid w:val="0"/>
              <w:spacing w:line="360" w:lineRule="auto"/>
              <w:jc w:val="center"/>
              <w:rPr>
                <w:rFonts w:ascii="宋体" w:hAnsi="宋体" w:cs="宋体"/>
                <w:sz w:val="24"/>
              </w:rPr>
            </w:pPr>
          </w:p>
        </w:tc>
        <w:tc>
          <w:tcPr>
            <w:tcW w:w="2268" w:type="dxa"/>
            <w:vAlign w:val="center"/>
          </w:tcPr>
          <w:p w14:paraId="10FB4B94">
            <w:pPr>
              <w:snapToGrid w:val="0"/>
              <w:spacing w:line="360" w:lineRule="auto"/>
              <w:jc w:val="center"/>
              <w:rPr>
                <w:rFonts w:ascii="宋体" w:hAnsi="宋体" w:cs="宋体"/>
                <w:sz w:val="24"/>
              </w:rPr>
            </w:pPr>
          </w:p>
        </w:tc>
        <w:tc>
          <w:tcPr>
            <w:tcW w:w="2126" w:type="dxa"/>
            <w:vAlign w:val="center"/>
          </w:tcPr>
          <w:p w14:paraId="759D8390">
            <w:pPr>
              <w:spacing w:line="360" w:lineRule="auto"/>
              <w:jc w:val="center"/>
              <w:rPr>
                <w:rFonts w:ascii="宋体" w:hAnsi="宋体" w:cs="宋体"/>
                <w:sz w:val="24"/>
              </w:rPr>
            </w:pPr>
          </w:p>
        </w:tc>
        <w:tc>
          <w:tcPr>
            <w:tcW w:w="2127" w:type="dxa"/>
            <w:vAlign w:val="top"/>
          </w:tcPr>
          <w:p w14:paraId="24720B10">
            <w:pPr>
              <w:spacing w:line="360" w:lineRule="auto"/>
              <w:jc w:val="center"/>
              <w:rPr>
                <w:rFonts w:ascii="宋体" w:hAnsi="宋体" w:cs="宋体"/>
                <w:sz w:val="24"/>
              </w:rPr>
            </w:pPr>
          </w:p>
        </w:tc>
        <w:tc>
          <w:tcPr>
            <w:tcW w:w="2126" w:type="dxa"/>
            <w:vAlign w:val="center"/>
          </w:tcPr>
          <w:p w14:paraId="0E486384">
            <w:pPr>
              <w:spacing w:line="360" w:lineRule="auto"/>
              <w:jc w:val="center"/>
              <w:rPr>
                <w:rFonts w:ascii="宋体" w:hAnsi="宋体" w:cs="宋体"/>
                <w:sz w:val="24"/>
              </w:rPr>
            </w:pPr>
          </w:p>
        </w:tc>
      </w:tr>
      <w:tr w14:paraId="2393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427193A9">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vAlign w:val="top"/>
          </w:tcPr>
          <w:p w14:paraId="260AD185">
            <w:pPr>
              <w:spacing w:line="360" w:lineRule="auto"/>
              <w:jc w:val="center"/>
              <w:rPr>
                <w:rFonts w:ascii="宋体" w:hAnsi="宋体" w:cs="宋体"/>
                <w:sz w:val="24"/>
              </w:rPr>
            </w:pPr>
          </w:p>
        </w:tc>
      </w:tr>
      <w:tr w14:paraId="2CF5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315DF12">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vAlign w:val="top"/>
          </w:tcPr>
          <w:p w14:paraId="6A3D3CC9">
            <w:pPr>
              <w:spacing w:line="360" w:lineRule="auto"/>
              <w:jc w:val="center"/>
              <w:rPr>
                <w:rFonts w:ascii="宋体" w:hAnsi="宋体" w:cs="宋体"/>
                <w:sz w:val="24"/>
              </w:rPr>
            </w:pPr>
          </w:p>
        </w:tc>
      </w:tr>
    </w:tbl>
    <w:p w14:paraId="3BB7288B">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4765DC44">
      <w:pPr>
        <w:numPr>
          <w:ilvl w:val="0"/>
          <w:numId w:val="2"/>
        </w:numPr>
        <w:spacing w:line="360" w:lineRule="auto"/>
        <w:ind w:left="-2" w:firstLine="480" w:firstLineChars="200"/>
        <w:rPr>
          <w:rFonts w:hint="eastAsia" w:ascii="宋体" w:hAnsi="宋体" w:cs="宋体"/>
          <w:b/>
          <w:color w:val="auto"/>
          <w:kern w:val="0"/>
          <w:sz w:val="24"/>
          <w:lang w:val="zh-CN"/>
        </w:rPr>
      </w:pPr>
      <w:r>
        <w:rPr>
          <w:rFonts w:hint="eastAsia" w:ascii="宋体" w:hAnsi="宋体" w:cs="宋体"/>
          <w:color w:val="auto"/>
          <w:kern w:val="0"/>
          <w:sz w:val="24"/>
          <w:lang w:val="zh-CN"/>
        </w:rPr>
        <w:t>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p>
    <w:p w14:paraId="2DF7DF20">
      <w:pPr>
        <w:pStyle w:val="2"/>
        <w:numPr>
          <w:ilvl w:val="0"/>
          <w:numId w:val="0"/>
        </w:numPr>
        <w:ind w:firstLine="482" w:firstLineChars="200"/>
        <w:rPr>
          <w:b/>
          <w:bCs/>
          <w:color w:val="auto"/>
          <w:lang w:val="zh-CN"/>
        </w:rPr>
      </w:pPr>
      <w:r>
        <w:rPr>
          <w:rFonts w:hint="eastAsia"/>
          <w:b/>
          <w:bCs/>
          <w:color w:val="auto"/>
          <w:lang w:val="en-US" w:eastAsia="zh-CN"/>
        </w:rPr>
        <w:t>2、</w:t>
      </w:r>
      <w:r>
        <w:rPr>
          <w:rFonts w:hint="eastAsia"/>
          <w:b/>
          <w:bCs/>
          <w:color w:val="auto"/>
          <w:lang w:val="zh-CN"/>
        </w:rPr>
        <w:t>标项一最高报价不超过</w:t>
      </w:r>
      <w:r>
        <w:rPr>
          <w:rFonts w:hint="eastAsia"/>
          <w:b/>
          <w:bCs/>
          <w:color w:val="auto"/>
          <w:lang w:val="en-US" w:eastAsia="zh-CN"/>
        </w:rPr>
        <w:t>65</w:t>
      </w:r>
      <w:r>
        <w:rPr>
          <w:rFonts w:hint="eastAsia"/>
          <w:b/>
          <w:bCs/>
          <w:color w:val="auto"/>
          <w:lang w:val="zh-CN"/>
        </w:rPr>
        <w:t>万</w:t>
      </w:r>
      <w:r>
        <w:rPr>
          <w:rFonts w:hint="eastAsia"/>
          <w:b/>
          <w:bCs/>
          <w:color w:val="auto"/>
          <w:lang w:val="en-US" w:eastAsia="zh-CN"/>
        </w:rPr>
        <w:t>元</w:t>
      </w:r>
      <w:r>
        <w:rPr>
          <w:rFonts w:hint="eastAsia"/>
          <w:b/>
          <w:bCs/>
          <w:color w:val="auto"/>
          <w:lang w:val="zh-CN"/>
        </w:rPr>
        <w:t>。</w:t>
      </w:r>
    </w:p>
    <w:p w14:paraId="4EB8DB73">
      <w:pPr>
        <w:pStyle w:val="2"/>
        <w:numPr>
          <w:ilvl w:val="0"/>
          <w:numId w:val="0"/>
        </w:numPr>
        <w:rPr>
          <w:lang w:val="zh-CN"/>
        </w:rPr>
      </w:pPr>
    </w:p>
    <w:p w14:paraId="48679D9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39FC8AA">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、特别提示：采购代理机构将对项目名称和项目编号，中标供应商名称、地址和中标金额，主要中标标的名称、服务范围、服务要求、服务时间、服务标准等予以公示。</w:t>
      </w:r>
    </w:p>
    <w:p w14:paraId="0C516F9D">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BC3DB71">
      <w:pPr>
        <w:spacing w:line="360" w:lineRule="auto"/>
        <w:ind w:firstLine="482" w:firstLineChars="200"/>
        <w:rPr>
          <w:rFonts w:ascii="宋体" w:hAnsi="宋体" w:cs="宋体"/>
          <w:b/>
          <w:kern w:val="0"/>
          <w:sz w:val="24"/>
        </w:rPr>
      </w:pPr>
    </w:p>
    <w:p w14:paraId="1E8B7CEA">
      <w:pPr>
        <w:pStyle w:val="694"/>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、开标一览表（报价表）</w:t>
      </w:r>
      <w:r>
        <w:rPr>
          <w:rFonts w:hint="eastAsia" w:ascii="宋体" w:hAnsi="宋体" w:eastAsia="宋体" w:cs="宋体"/>
          <w:kern w:val="2"/>
          <w:sz w:val="32"/>
          <w:szCs w:val="32"/>
          <w:lang w:val="en-US" w:eastAsia="zh-CN"/>
        </w:rPr>
        <w:t>标项二</w:t>
      </w:r>
    </w:p>
    <w:p w14:paraId="3DE62D40">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0F153720">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1A3D0593">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2FD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C3CAC17">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992" w:type="dxa"/>
            <w:vAlign w:val="center"/>
          </w:tcPr>
          <w:p w14:paraId="138263EB">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2268" w:type="dxa"/>
            <w:vAlign w:val="top"/>
          </w:tcPr>
          <w:p w14:paraId="3A0836A1">
            <w:pPr>
              <w:spacing w:line="360" w:lineRule="auto"/>
              <w:jc w:val="center"/>
              <w:rPr>
                <w:rFonts w:ascii="宋体" w:hAnsi="宋体" w:cs="宋体"/>
                <w:b/>
                <w:color w:val="auto"/>
                <w:sz w:val="24"/>
              </w:rPr>
            </w:pPr>
          </w:p>
          <w:p w14:paraId="4BF294AD">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2410" w:type="dxa"/>
            <w:vAlign w:val="center"/>
          </w:tcPr>
          <w:p w14:paraId="53D87B9A">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268" w:type="dxa"/>
            <w:vAlign w:val="center"/>
          </w:tcPr>
          <w:p w14:paraId="08813AA6">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2126" w:type="dxa"/>
            <w:vAlign w:val="center"/>
          </w:tcPr>
          <w:p w14:paraId="7499A05F">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2127" w:type="dxa"/>
            <w:vAlign w:val="top"/>
          </w:tcPr>
          <w:p w14:paraId="2D835708">
            <w:pPr>
              <w:spacing w:line="360" w:lineRule="auto"/>
              <w:jc w:val="center"/>
              <w:rPr>
                <w:rFonts w:ascii="宋体" w:hAnsi="宋体" w:cs="宋体"/>
                <w:b/>
                <w:color w:val="auto"/>
                <w:sz w:val="24"/>
              </w:rPr>
            </w:pPr>
          </w:p>
          <w:p w14:paraId="136AD7DE">
            <w:pPr>
              <w:spacing w:line="360" w:lineRule="auto"/>
              <w:jc w:val="center"/>
              <w:rPr>
                <w:rFonts w:ascii="宋体" w:hAnsi="宋体" w:cs="宋体"/>
                <w:b/>
                <w:color w:val="auto"/>
                <w:sz w:val="24"/>
              </w:rPr>
            </w:pPr>
            <w:r>
              <w:rPr>
                <w:rFonts w:hint="eastAsia" w:ascii="宋体" w:hAnsi="宋体" w:cs="宋体"/>
                <w:b/>
                <w:color w:val="auto"/>
                <w:sz w:val="24"/>
              </w:rPr>
              <w:t>服务人数</w:t>
            </w:r>
          </w:p>
        </w:tc>
        <w:tc>
          <w:tcPr>
            <w:tcW w:w="2126" w:type="dxa"/>
            <w:vAlign w:val="center"/>
          </w:tcPr>
          <w:p w14:paraId="196B92DD">
            <w:pPr>
              <w:spacing w:line="360" w:lineRule="auto"/>
              <w:jc w:val="center"/>
              <w:rPr>
                <w:rFonts w:ascii="宋体" w:hAnsi="宋体" w:cs="宋体"/>
                <w:b/>
                <w:color w:val="auto"/>
                <w:sz w:val="24"/>
              </w:rPr>
            </w:pPr>
          </w:p>
          <w:p w14:paraId="66405079">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14C480B3">
            <w:pPr>
              <w:spacing w:line="360" w:lineRule="auto"/>
              <w:jc w:val="center"/>
              <w:rPr>
                <w:rFonts w:ascii="宋体" w:hAnsi="宋体" w:cs="宋体"/>
                <w:b/>
                <w:color w:val="auto"/>
                <w:sz w:val="24"/>
              </w:rPr>
            </w:pPr>
          </w:p>
        </w:tc>
      </w:tr>
      <w:tr w14:paraId="0E57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1C82510">
            <w:pPr>
              <w:spacing w:line="360" w:lineRule="auto"/>
              <w:jc w:val="center"/>
              <w:rPr>
                <w:rFonts w:ascii="宋体" w:hAnsi="宋体" w:cs="宋体"/>
                <w:color w:val="auto"/>
                <w:sz w:val="24"/>
              </w:rPr>
            </w:pPr>
            <w:r>
              <w:rPr>
                <w:rFonts w:hint="eastAsia" w:ascii="宋体" w:hAnsi="宋体" w:cs="宋体"/>
                <w:color w:val="auto"/>
                <w:sz w:val="24"/>
              </w:rPr>
              <w:t>1</w:t>
            </w:r>
          </w:p>
        </w:tc>
        <w:tc>
          <w:tcPr>
            <w:tcW w:w="992" w:type="dxa"/>
            <w:vAlign w:val="center"/>
          </w:tcPr>
          <w:p w14:paraId="6C0E4603">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43EC34EE">
            <w:pPr>
              <w:snapToGrid w:val="0"/>
              <w:spacing w:line="360" w:lineRule="auto"/>
              <w:jc w:val="center"/>
              <w:rPr>
                <w:rFonts w:ascii="宋体" w:hAnsi="宋体" w:cs="宋体"/>
                <w:color w:val="auto"/>
                <w:sz w:val="24"/>
              </w:rPr>
            </w:pPr>
          </w:p>
        </w:tc>
        <w:tc>
          <w:tcPr>
            <w:tcW w:w="2410" w:type="dxa"/>
            <w:vAlign w:val="center"/>
          </w:tcPr>
          <w:p w14:paraId="2DC2CFB6">
            <w:pPr>
              <w:snapToGrid w:val="0"/>
              <w:spacing w:line="360" w:lineRule="auto"/>
              <w:jc w:val="center"/>
              <w:rPr>
                <w:rFonts w:ascii="宋体" w:hAnsi="宋体" w:cs="宋体"/>
                <w:color w:val="auto"/>
                <w:sz w:val="24"/>
              </w:rPr>
            </w:pPr>
          </w:p>
        </w:tc>
        <w:tc>
          <w:tcPr>
            <w:tcW w:w="2268" w:type="dxa"/>
            <w:vAlign w:val="center"/>
          </w:tcPr>
          <w:p w14:paraId="7DD14C85">
            <w:pPr>
              <w:snapToGrid w:val="0"/>
              <w:spacing w:line="360" w:lineRule="auto"/>
              <w:jc w:val="center"/>
              <w:rPr>
                <w:rFonts w:ascii="宋体" w:hAnsi="宋体" w:cs="宋体"/>
                <w:color w:val="auto"/>
                <w:sz w:val="24"/>
              </w:rPr>
            </w:pPr>
          </w:p>
        </w:tc>
        <w:tc>
          <w:tcPr>
            <w:tcW w:w="2126" w:type="dxa"/>
            <w:vAlign w:val="center"/>
          </w:tcPr>
          <w:p w14:paraId="754EC33B">
            <w:pPr>
              <w:spacing w:line="360" w:lineRule="auto"/>
              <w:jc w:val="center"/>
              <w:rPr>
                <w:rFonts w:ascii="宋体" w:hAnsi="宋体" w:cs="宋体"/>
                <w:color w:val="auto"/>
                <w:sz w:val="24"/>
              </w:rPr>
            </w:pPr>
          </w:p>
        </w:tc>
        <w:tc>
          <w:tcPr>
            <w:tcW w:w="2127" w:type="dxa"/>
            <w:vAlign w:val="top"/>
          </w:tcPr>
          <w:p w14:paraId="1B8B1698">
            <w:pPr>
              <w:spacing w:line="360" w:lineRule="auto"/>
              <w:jc w:val="center"/>
              <w:rPr>
                <w:rFonts w:ascii="宋体" w:hAnsi="宋体" w:cs="宋体"/>
                <w:color w:val="auto"/>
                <w:sz w:val="24"/>
              </w:rPr>
            </w:pPr>
          </w:p>
        </w:tc>
        <w:tc>
          <w:tcPr>
            <w:tcW w:w="2126" w:type="dxa"/>
            <w:vAlign w:val="center"/>
          </w:tcPr>
          <w:p w14:paraId="4474A936">
            <w:pPr>
              <w:spacing w:line="360" w:lineRule="auto"/>
              <w:jc w:val="center"/>
              <w:rPr>
                <w:rFonts w:ascii="宋体" w:hAnsi="宋体" w:cs="宋体"/>
                <w:color w:val="auto"/>
                <w:sz w:val="24"/>
              </w:rPr>
            </w:pPr>
          </w:p>
        </w:tc>
      </w:tr>
      <w:tr w14:paraId="5B4F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5F4CC2A">
            <w:pPr>
              <w:spacing w:line="360" w:lineRule="auto"/>
              <w:jc w:val="center"/>
              <w:rPr>
                <w:rFonts w:ascii="宋体" w:hAnsi="宋体" w:cs="宋体"/>
                <w:color w:val="auto"/>
                <w:sz w:val="24"/>
              </w:rPr>
            </w:pPr>
            <w:r>
              <w:rPr>
                <w:rFonts w:hint="eastAsia" w:ascii="宋体" w:hAnsi="宋体" w:cs="宋体"/>
                <w:color w:val="auto"/>
                <w:sz w:val="24"/>
              </w:rPr>
              <w:t>2</w:t>
            </w:r>
          </w:p>
        </w:tc>
        <w:tc>
          <w:tcPr>
            <w:tcW w:w="992" w:type="dxa"/>
            <w:vAlign w:val="center"/>
          </w:tcPr>
          <w:p w14:paraId="6C422374">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635CE4C1">
            <w:pPr>
              <w:snapToGrid w:val="0"/>
              <w:spacing w:line="360" w:lineRule="auto"/>
              <w:jc w:val="center"/>
              <w:rPr>
                <w:rFonts w:ascii="宋体" w:hAnsi="宋体" w:cs="宋体"/>
                <w:color w:val="auto"/>
                <w:sz w:val="24"/>
              </w:rPr>
            </w:pPr>
          </w:p>
        </w:tc>
        <w:tc>
          <w:tcPr>
            <w:tcW w:w="2410" w:type="dxa"/>
            <w:vAlign w:val="center"/>
          </w:tcPr>
          <w:p w14:paraId="6D0A29F6">
            <w:pPr>
              <w:snapToGrid w:val="0"/>
              <w:spacing w:line="360" w:lineRule="auto"/>
              <w:jc w:val="center"/>
              <w:rPr>
                <w:rFonts w:ascii="宋体" w:hAnsi="宋体" w:cs="宋体"/>
                <w:color w:val="auto"/>
                <w:sz w:val="24"/>
              </w:rPr>
            </w:pPr>
          </w:p>
        </w:tc>
        <w:tc>
          <w:tcPr>
            <w:tcW w:w="2268" w:type="dxa"/>
            <w:vAlign w:val="center"/>
          </w:tcPr>
          <w:p w14:paraId="4DCB5A1A">
            <w:pPr>
              <w:snapToGrid w:val="0"/>
              <w:spacing w:line="360" w:lineRule="auto"/>
              <w:jc w:val="center"/>
              <w:rPr>
                <w:rFonts w:ascii="宋体" w:hAnsi="宋体" w:cs="宋体"/>
                <w:color w:val="auto"/>
                <w:sz w:val="24"/>
              </w:rPr>
            </w:pPr>
          </w:p>
        </w:tc>
        <w:tc>
          <w:tcPr>
            <w:tcW w:w="2126" w:type="dxa"/>
            <w:vAlign w:val="center"/>
          </w:tcPr>
          <w:p w14:paraId="494706ED">
            <w:pPr>
              <w:spacing w:line="360" w:lineRule="auto"/>
              <w:jc w:val="center"/>
              <w:rPr>
                <w:rFonts w:ascii="宋体" w:hAnsi="宋体" w:cs="宋体"/>
                <w:color w:val="auto"/>
                <w:sz w:val="24"/>
              </w:rPr>
            </w:pPr>
          </w:p>
        </w:tc>
        <w:tc>
          <w:tcPr>
            <w:tcW w:w="2127" w:type="dxa"/>
            <w:vAlign w:val="top"/>
          </w:tcPr>
          <w:p w14:paraId="08038C85">
            <w:pPr>
              <w:spacing w:line="360" w:lineRule="auto"/>
              <w:jc w:val="center"/>
              <w:rPr>
                <w:rFonts w:ascii="宋体" w:hAnsi="宋体" w:cs="宋体"/>
                <w:color w:val="auto"/>
                <w:sz w:val="24"/>
              </w:rPr>
            </w:pPr>
          </w:p>
        </w:tc>
        <w:tc>
          <w:tcPr>
            <w:tcW w:w="2126" w:type="dxa"/>
            <w:vAlign w:val="center"/>
          </w:tcPr>
          <w:p w14:paraId="5F8CE274">
            <w:pPr>
              <w:spacing w:line="360" w:lineRule="auto"/>
              <w:jc w:val="center"/>
              <w:rPr>
                <w:rFonts w:ascii="宋体" w:hAnsi="宋体" w:cs="宋体"/>
                <w:color w:val="auto"/>
                <w:sz w:val="24"/>
              </w:rPr>
            </w:pPr>
          </w:p>
        </w:tc>
      </w:tr>
      <w:tr w14:paraId="2280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0AB1E36">
            <w:pPr>
              <w:spacing w:line="360" w:lineRule="auto"/>
              <w:jc w:val="center"/>
              <w:rPr>
                <w:rFonts w:ascii="宋体" w:hAnsi="宋体" w:cs="宋体"/>
                <w:color w:val="auto"/>
                <w:sz w:val="24"/>
              </w:rPr>
            </w:pPr>
            <w:r>
              <w:rPr>
                <w:rFonts w:hint="eastAsia" w:ascii="宋体" w:hAnsi="宋体" w:cs="宋体"/>
                <w:color w:val="auto"/>
                <w:sz w:val="24"/>
              </w:rPr>
              <w:t>…</w:t>
            </w:r>
          </w:p>
        </w:tc>
        <w:tc>
          <w:tcPr>
            <w:tcW w:w="992" w:type="dxa"/>
            <w:vAlign w:val="center"/>
          </w:tcPr>
          <w:p w14:paraId="7D4F451D">
            <w:pPr>
              <w:snapToGrid w:val="0"/>
              <w:spacing w:line="360" w:lineRule="auto"/>
              <w:jc w:val="center"/>
              <w:rPr>
                <w:rFonts w:ascii="宋体" w:hAnsi="宋体" w:cs="宋体"/>
                <w:color w:val="auto"/>
                <w:sz w:val="24"/>
              </w:rPr>
            </w:pPr>
          </w:p>
        </w:tc>
        <w:tc>
          <w:tcPr>
            <w:tcW w:w="2268" w:type="dxa"/>
            <w:vAlign w:val="center"/>
          </w:tcPr>
          <w:p w14:paraId="67F04F33">
            <w:pPr>
              <w:snapToGrid w:val="0"/>
              <w:spacing w:line="360" w:lineRule="auto"/>
              <w:jc w:val="center"/>
              <w:rPr>
                <w:rFonts w:ascii="宋体" w:hAnsi="宋体" w:cs="宋体"/>
                <w:color w:val="auto"/>
                <w:sz w:val="24"/>
              </w:rPr>
            </w:pPr>
          </w:p>
        </w:tc>
        <w:tc>
          <w:tcPr>
            <w:tcW w:w="2410" w:type="dxa"/>
            <w:vAlign w:val="center"/>
          </w:tcPr>
          <w:p w14:paraId="6B6291B6">
            <w:pPr>
              <w:snapToGrid w:val="0"/>
              <w:spacing w:line="360" w:lineRule="auto"/>
              <w:jc w:val="center"/>
              <w:rPr>
                <w:rFonts w:ascii="宋体" w:hAnsi="宋体" w:cs="宋体"/>
                <w:color w:val="auto"/>
                <w:sz w:val="24"/>
              </w:rPr>
            </w:pPr>
          </w:p>
        </w:tc>
        <w:tc>
          <w:tcPr>
            <w:tcW w:w="2268" w:type="dxa"/>
            <w:vAlign w:val="center"/>
          </w:tcPr>
          <w:p w14:paraId="14143B6B">
            <w:pPr>
              <w:snapToGrid w:val="0"/>
              <w:spacing w:line="360" w:lineRule="auto"/>
              <w:jc w:val="center"/>
              <w:rPr>
                <w:rFonts w:ascii="宋体" w:hAnsi="宋体" w:cs="宋体"/>
                <w:color w:val="auto"/>
                <w:sz w:val="24"/>
              </w:rPr>
            </w:pPr>
          </w:p>
        </w:tc>
        <w:tc>
          <w:tcPr>
            <w:tcW w:w="2126" w:type="dxa"/>
            <w:vAlign w:val="center"/>
          </w:tcPr>
          <w:p w14:paraId="23C21C13">
            <w:pPr>
              <w:spacing w:line="360" w:lineRule="auto"/>
              <w:jc w:val="center"/>
              <w:rPr>
                <w:rFonts w:ascii="宋体" w:hAnsi="宋体" w:cs="宋体"/>
                <w:color w:val="auto"/>
                <w:sz w:val="24"/>
              </w:rPr>
            </w:pPr>
          </w:p>
        </w:tc>
        <w:tc>
          <w:tcPr>
            <w:tcW w:w="2127" w:type="dxa"/>
            <w:vAlign w:val="top"/>
          </w:tcPr>
          <w:p w14:paraId="1AEBFC31">
            <w:pPr>
              <w:spacing w:line="360" w:lineRule="auto"/>
              <w:jc w:val="center"/>
              <w:rPr>
                <w:rFonts w:ascii="宋体" w:hAnsi="宋体" w:cs="宋体"/>
                <w:color w:val="auto"/>
                <w:sz w:val="24"/>
              </w:rPr>
            </w:pPr>
          </w:p>
        </w:tc>
        <w:tc>
          <w:tcPr>
            <w:tcW w:w="2126" w:type="dxa"/>
            <w:vAlign w:val="center"/>
          </w:tcPr>
          <w:p w14:paraId="7BA2DFD9">
            <w:pPr>
              <w:spacing w:line="360" w:lineRule="auto"/>
              <w:jc w:val="center"/>
              <w:rPr>
                <w:rFonts w:ascii="宋体" w:hAnsi="宋体" w:cs="宋体"/>
                <w:color w:val="auto"/>
                <w:sz w:val="24"/>
              </w:rPr>
            </w:pPr>
          </w:p>
        </w:tc>
      </w:tr>
      <w:tr w14:paraId="7033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DC99AB1">
            <w:pPr>
              <w:spacing w:line="360" w:lineRule="auto"/>
              <w:jc w:val="center"/>
              <w:rPr>
                <w:rFonts w:ascii="宋体" w:hAnsi="宋体" w:cs="宋体"/>
                <w:color w:val="auto"/>
                <w:sz w:val="24"/>
              </w:rPr>
            </w:pPr>
          </w:p>
        </w:tc>
        <w:tc>
          <w:tcPr>
            <w:tcW w:w="992" w:type="dxa"/>
            <w:vAlign w:val="center"/>
          </w:tcPr>
          <w:p w14:paraId="62C658A2">
            <w:pPr>
              <w:snapToGrid w:val="0"/>
              <w:spacing w:line="360" w:lineRule="auto"/>
              <w:jc w:val="center"/>
              <w:rPr>
                <w:rFonts w:ascii="宋体" w:hAnsi="宋体" w:cs="宋体"/>
                <w:color w:val="auto"/>
                <w:sz w:val="24"/>
              </w:rPr>
            </w:pPr>
          </w:p>
        </w:tc>
        <w:tc>
          <w:tcPr>
            <w:tcW w:w="2268" w:type="dxa"/>
            <w:vAlign w:val="center"/>
          </w:tcPr>
          <w:p w14:paraId="2205A646">
            <w:pPr>
              <w:snapToGrid w:val="0"/>
              <w:spacing w:line="360" w:lineRule="auto"/>
              <w:jc w:val="center"/>
              <w:rPr>
                <w:rFonts w:ascii="宋体" w:hAnsi="宋体" w:cs="宋体"/>
                <w:color w:val="auto"/>
                <w:sz w:val="24"/>
              </w:rPr>
            </w:pPr>
          </w:p>
        </w:tc>
        <w:tc>
          <w:tcPr>
            <w:tcW w:w="2410" w:type="dxa"/>
            <w:vAlign w:val="center"/>
          </w:tcPr>
          <w:p w14:paraId="3219BA70">
            <w:pPr>
              <w:snapToGrid w:val="0"/>
              <w:spacing w:line="360" w:lineRule="auto"/>
              <w:jc w:val="center"/>
              <w:rPr>
                <w:rFonts w:ascii="宋体" w:hAnsi="宋体" w:cs="宋体"/>
                <w:color w:val="auto"/>
                <w:sz w:val="24"/>
              </w:rPr>
            </w:pPr>
          </w:p>
        </w:tc>
        <w:tc>
          <w:tcPr>
            <w:tcW w:w="2268" w:type="dxa"/>
            <w:vAlign w:val="center"/>
          </w:tcPr>
          <w:p w14:paraId="3AB39116">
            <w:pPr>
              <w:snapToGrid w:val="0"/>
              <w:spacing w:line="360" w:lineRule="auto"/>
              <w:jc w:val="center"/>
              <w:rPr>
                <w:rFonts w:ascii="宋体" w:hAnsi="宋体" w:cs="宋体"/>
                <w:color w:val="auto"/>
                <w:sz w:val="24"/>
              </w:rPr>
            </w:pPr>
          </w:p>
        </w:tc>
        <w:tc>
          <w:tcPr>
            <w:tcW w:w="2126" w:type="dxa"/>
            <w:vAlign w:val="center"/>
          </w:tcPr>
          <w:p w14:paraId="3F2AFF63">
            <w:pPr>
              <w:spacing w:line="360" w:lineRule="auto"/>
              <w:jc w:val="center"/>
              <w:rPr>
                <w:rFonts w:ascii="宋体" w:hAnsi="宋体" w:cs="宋体"/>
                <w:color w:val="auto"/>
                <w:sz w:val="24"/>
              </w:rPr>
            </w:pPr>
          </w:p>
        </w:tc>
        <w:tc>
          <w:tcPr>
            <w:tcW w:w="2127" w:type="dxa"/>
            <w:vAlign w:val="top"/>
          </w:tcPr>
          <w:p w14:paraId="20B6CABF">
            <w:pPr>
              <w:spacing w:line="360" w:lineRule="auto"/>
              <w:jc w:val="center"/>
              <w:rPr>
                <w:rFonts w:ascii="宋体" w:hAnsi="宋体" w:cs="宋体"/>
                <w:color w:val="auto"/>
                <w:sz w:val="24"/>
              </w:rPr>
            </w:pPr>
          </w:p>
        </w:tc>
        <w:tc>
          <w:tcPr>
            <w:tcW w:w="2126" w:type="dxa"/>
            <w:vAlign w:val="center"/>
          </w:tcPr>
          <w:p w14:paraId="0B93BD2D">
            <w:pPr>
              <w:spacing w:line="360" w:lineRule="auto"/>
              <w:jc w:val="center"/>
              <w:rPr>
                <w:rFonts w:ascii="宋体" w:hAnsi="宋体" w:cs="宋体"/>
                <w:color w:val="auto"/>
                <w:sz w:val="24"/>
              </w:rPr>
            </w:pPr>
          </w:p>
        </w:tc>
      </w:tr>
      <w:tr w14:paraId="6337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9BAA8A2">
            <w:pPr>
              <w:spacing w:line="360" w:lineRule="auto"/>
              <w:jc w:val="center"/>
              <w:rPr>
                <w:rFonts w:ascii="宋体" w:hAnsi="宋体" w:cs="宋体"/>
                <w:color w:val="auto"/>
                <w:sz w:val="24"/>
              </w:rPr>
            </w:pPr>
          </w:p>
        </w:tc>
        <w:tc>
          <w:tcPr>
            <w:tcW w:w="992" w:type="dxa"/>
            <w:vAlign w:val="center"/>
          </w:tcPr>
          <w:p w14:paraId="498D4D1F">
            <w:pPr>
              <w:snapToGrid w:val="0"/>
              <w:spacing w:line="360" w:lineRule="auto"/>
              <w:jc w:val="center"/>
              <w:rPr>
                <w:rFonts w:ascii="宋体" w:hAnsi="宋体" w:cs="宋体"/>
                <w:color w:val="auto"/>
                <w:sz w:val="24"/>
              </w:rPr>
            </w:pPr>
          </w:p>
        </w:tc>
        <w:tc>
          <w:tcPr>
            <w:tcW w:w="2268" w:type="dxa"/>
            <w:vAlign w:val="center"/>
          </w:tcPr>
          <w:p w14:paraId="3B573508">
            <w:pPr>
              <w:snapToGrid w:val="0"/>
              <w:spacing w:line="360" w:lineRule="auto"/>
              <w:jc w:val="center"/>
              <w:rPr>
                <w:rFonts w:ascii="宋体" w:hAnsi="宋体" w:cs="宋体"/>
                <w:color w:val="auto"/>
                <w:sz w:val="24"/>
              </w:rPr>
            </w:pPr>
          </w:p>
        </w:tc>
        <w:tc>
          <w:tcPr>
            <w:tcW w:w="2410" w:type="dxa"/>
            <w:vAlign w:val="center"/>
          </w:tcPr>
          <w:p w14:paraId="18AF78FF">
            <w:pPr>
              <w:snapToGrid w:val="0"/>
              <w:spacing w:line="360" w:lineRule="auto"/>
              <w:jc w:val="center"/>
              <w:rPr>
                <w:rFonts w:ascii="宋体" w:hAnsi="宋体" w:cs="宋体"/>
                <w:color w:val="auto"/>
                <w:sz w:val="24"/>
              </w:rPr>
            </w:pPr>
          </w:p>
        </w:tc>
        <w:tc>
          <w:tcPr>
            <w:tcW w:w="2268" w:type="dxa"/>
            <w:vAlign w:val="center"/>
          </w:tcPr>
          <w:p w14:paraId="259D8721">
            <w:pPr>
              <w:snapToGrid w:val="0"/>
              <w:spacing w:line="360" w:lineRule="auto"/>
              <w:jc w:val="center"/>
              <w:rPr>
                <w:rFonts w:ascii="宋体" w:hAnsi="宋体" w:cs="宋体"/>
                <w:color w:val="auto"/>
                <w:sz w:val="24"/>
              </w:rPr>
            </w:pPr>
          </w:p>
        </w:tc>
        <w:tc>
          <w:tcPr>
            <w:tcW w:w="2126" w:type="dxa"/>
            <w:vAlign w:val="center"/>
          </w:tcPr>
          <w:p w14:paraId="7DC2B404">
            <w:pPr>
              <w:spacing w:line="360" w:lineRule="auto"/>
              <w:jc w:val="center"/>
              <w:rPr>
                <w:rFonts w:ascii="宋体" w:hAnsi="宋体" w:cs="宋体"/>
                <w:color w:val="auto"/>
                <w:sz w:val="24"/>
              </w:rPr>
            </w:pPr>
          </w:p>
        </w:tc>
        <w:tc>
          <w:tcPr>
            <w:tcW w:w="2127" w:type="dxa"/>
            <w:vAlign w:val="top"/>
          </w:tcPr>
          <w:p w14:paraId="2BA09183">
            <w:pPr>
              <w:spacing w:line="360" w:lineRule="auto"/>
              <w:jc w:val="center"/>
              <w:rPr>
                <w:rFonts w:ascii="宋体" w:hAnsi="宋体" w:cs="宋体"/>
                <w:color w:val="auto"/>
                <w:sz w:val="24"/>
              </w:rPr>
            </w:pPr>
          </w:p>
        </w:tc>
        <w:tc>
          <w:tcPr>
            <w:tcW w:w="2126" w:type="dxa"/>
            <w:vAlign w:val="center"/>
          </w:tcPr>
          <w:p w14:paraId="10D20912">
            <w:pPr>
              <w:spacing w:line="360" w:lineRule="auto"/>
              <w:jc w:val="center"/>
              <w:rPr>
                <w:rFonts w:ascii="宋体" w:hAnsi="宋体" w:cs="宋体"/>
                <w:color w:val="auto"/>
                <w:sz w:val="24"/>
              </w:rPr>
            </w:pPr>
          </w:p>
        </w:tc>
      </w:tr>
      <w:tr w14:paraId="427A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84FB96C">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8647" w:type="dxa"/>
            <w:gridSpan w:val="4"/>
            <w:vAlign w:val="center"/>
          </w:tcPr>
          <w:p w14:paraId="33F0A029">
            <w:pPr>
              <w:spacing w:line="360" w:lineRule="auto"/>
              <w:jc w:val="center"/>
              <w:rPr>
                <w:rFonts w:ascii="宋体" w:hAnsi="宋体" w:cs="宋体"/>
                <w:color w:val="auto"/>
                <w:sz w:val="24"/>
              </w:rPr>
            </w:pPr>
            <w:r>
              <w:rPr>
                <w:rFonts w:hint="eastAsia" w:ascii="仿宋_GB2312" w:hAnsi="仿宋_GB2312" w:eastAsia="仿宋_GB2312" w:cs="仿宋_GB2312"/>
                <w:b/>
                <w:color w:val="auto"/>
                <w:kern w:val="0"/>
                <w:sz w:val="24"/>
                <w:szCs w:val="24"/>
                <w:lang w:val="en-US" w:eastAsia="zh-CN" w:bidi="ar-SA"/>
              </w:rPr>
              <w:t>元/平方公里</w:t>
            </w:r>
          </w:p>
        </w:tc>
      </w:tr>
      <w:tr w14:paraId="32D0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9289C5C">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8647" w:type="dxa"/>
            <w:gridSpan w:val="4"/>
            <w:vAlign w:val="center"/>
          </w:tcPr>
          <w:p w14:paraId="09B2E3B6">
            <w:pPr>
              <w:spacing w:line="360" w:lineRule="auto"/>
              <w:jc w:val="center"/>
              <w:rPr>
                <w:rFonts w:ascii="宋体" w:hAnsi="宋体" w:cs="宋体"/>
                <w:color w:val="auto"/>
                <w:sz w:val="24"/>
              </w:rPr>
            </w:pPr>
            <w:r>
              <w:rPr>
                <w:rFonts w:hint="eastAsia" w:ascii="仿宋_GB2312" w:hAnsi="仿宋_GB2312" w:eastAsia="仿宋_GB2312" w:cs="仿宋_GB2312"/>
                <w:b/>
                <w:color w:val="auto"/>
                <w:kern w:val="0"/>
                <w:sz w:val="24"/>
                <w:szCs w:val="24"/>
                <w:lang w:val="en-US" w:eastAsia="zh-CN" w:bidi="ar-SA"/>
              </w:rPr>
              <w:t>元/平方公里</w:t>
            </w:r>
          </w:p>
        </w:tc>
      </w:tr>
    </w:tbl>
    <w:p w14:paraId="251E5CE6">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1B40224F">
      <w:pPr>
        <w:numPr>
          <w:ilvl w:val="0"/>
          <w:numId w:val="3"/>
        </w:numPr>
        <w:spacing w:line="360" w:lineRule="auto"/>
        <w:ind w:left="-2" w:firstLine="480" w:firstLineChars="200"/>
        <w:rPr>
          <w:rFonts w:hint="eastAsia" w:ascii="宋体" w:hAnsi="宋体" w:cs="宋体"/>
          <w:b/>
          <w:color w:val="auto"/>
          <w:kern w:val="0"/>
          <w:sz w:val="24"/>
          <w:lang w:val="zh-CN"/>
        </w:rPr>
      </w:pPr>
      <w:r>
        <w:rPr>
          <w:rFonts w:hint="eastAsia" w:ascii="宋体" w:hAnsi="宋体" w:cs="宋体"/>
          <w:color w:val="auto"/>
          <w:kern w:val="0"/>
          <w:sz w:val="24"/>
          <w:lang w:val="zh-CN"/>
        </w:rPr>
        <w:t>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p>
    <w:p w14:paraId="6BBB9C70">
      <w:pPr>
        <w:pStyle w:val="2"/>
        <w:numPr>
          <w:ilvl w:val="0"/>
          <w:numId w:val="0"/>
        </w:numPr>
        <w:ind w:firstLine="482" w:firstLineChars="200"/>
        <w:rPr>
          <w:b/>
          <w:bCs/>
          <w:color w:val="auto"/>
          <w:lang w:val="zh-CN"/>
        </w:rPr>
      </w:pPr>
      <w:r>
        <w:rPr>
          <w:rFonts w:hint="eastAsia"/>
          <w:b/>
          <w:bCs/>
          <w:color w:val="auto"/>
          <w:lang w:val="en-US" w:eastAsia="zh-CN"/>
        </w:rPr>
        <w:t>2、</w:t>
      </w:r>
      <w:r>
        <w:rPr>
          <w:rFonts w:hint="eastAsia"/>
          <w:b/>
          <w:bCs/>
          <w:color w:val="auto"/>
          <w:lang w:val="zh-CN"/>
        </w:rPr>
        <w:t>标项</w:t>
      </w:r>
      <w:r>
        <w:rPr>
          <w:rFonts w:hint="eastAsia"/>
          <w:b/>
          <w:bCs/>
          <w:color w:val="auto"/>
          <w:lang w:val="en-US" w:eastAsia="zh-CN"/>
        </w:rPr>
        <w:t>二</w:t>
      </w:r>
      <w:r>
        <w:rPr>
          <w:rFonts w:hint="eastAsia"/>
          <w:b/>
          <w:bCs/>
          <w:color w:val="auto"/>
          <w:lang w:val="zh-CN"/>
        </w:rPr>
        <w:t>最高报价不高于5.5万元/平方公里，按实际修测面积进行最终结算，标项二结算总价不得超过</w:t>
      </w:r>
      <w:r>
        <w:rPr>
          <w:rFonts w:hint="eastAsia"/>
          <w:b/>
          <w:bCs/>
          <w:color w:val="auto"/>
          <w:lang w:val="en-US" w:eastAsia="zh-CN"/>
        </w:rPr>
        <w:t>79.9万元</w:t>
      </w:r>
      <w:r>
        <w:rPr>
          <w:rFonts w:hint="eastAsia"/>
          <w:b/>
          <w:bCs/>
          <w:color w:val="auto"/>
          <w:lang w:val="zh-CN"/>
        </w:rPr>
        <w:t>。</w:t>
      </w:r>
    </w:p>
    <w:p w14:paraId="17444A6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5C841C9E">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、特别提示：采购代理机构将对项目名称和项目编号，中标供应商名称、地址和中标金额，主要中标标的名称、服务范围、服务要求、服务时间、服务标准等予以公示。</w:t>
      </w:r>
    </w:p>
    <w:p w14:paraId="4755F462">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en-US" w:eastAsia="zh-CN"/>
        </w:rPr>
        <w:t>5</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6BB078">
      <w:pPr>
        <w:pStyle w:val="694"/>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、开标一览表（报价表）</w:t>
      </w:r>
      <w:r>
        <w:rPr>
          <w:rFonts w:hint="eastAsia" w:ascii="宋体" w:hAnsi="宋体" w:eastAsia="宋体" w:cs="宋体"/>
          <w:kern w:val="2"/>
          <w:sz w:val="32"/>
          <w:szCs w:val="32"/>
          <w:lang w:val="en-US" w:eastAsia="zh-CN"/>
        </w:rPr>
        <w:t>标项三</w:t>
      </w:r>
    </w:p>
    <w:p w14:paraId="4135296E">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3E4AFAC">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24AF869C">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0B5E75CB">
        <w:tblPrEx>
          <w:tblCellMar>
            <w:top w:w="0" w:type="dxa"/>
            <w:left w:w="108" w:type="dxa"/>
            <w:bottom w:w="0" w:type="dxa"/>
            <w:right w:w="108" w:type="dxa"/>
          </w:tblCellMar>
        </w:tblPrEx>
        <w:trPr>
          <w:trHeight w:val="1373" w:hRule="atLeast"/>
        </w:trPr>
        <w:tc>
          <w:tcPr>
            <w:tcW w:w="817" w:type="dxa"/>
            <w:vAlign w:val="center"/>
          </w:tcPr>
          <w:p w14:paraId="12AD50D2">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992" w:type="dxa"/>
            <w:vAlign w:val="center"/>
          </w:tcPr>
          <w:p w14:paraId="28B100C5">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2268" w:type="dxa"/>
            <w:vAlign w:val="top"/>
          </w:tcPr>
          <w:p w14:paraId="06AC2738">
            <w:pPr>
              <w:spacing w:line="360" w:lineRule="auto"/>
              <w:jc w:val="center"/>
              <w:rPr>
                <w:rFonts w:ascii="宋体" w:hAnsi="宋体" w:cs="宋体"/>
                <w:b/>
                <w:color w:val="auto"/>
                <w:sz w:val="24"/>
              </w:rPr>
            </w:pPr>
          </w:p>
          <w:p w14:paraId="119C9661">
            <w:pPr>
              <w:spacing w:line="360" w:lineRule="auto"/>
              <w:jc w:val="center"/>
              <w:rPr>
                <w:rFonts w:ascii="宋体" w:hAnsi="宋体" w:cs="宋体"/>
                <w:b/>
                <w:color w:val="auto"/>
                <w:sz w:val="24"/>
              </w:rPr>
            </w:pPr>
            <w:r>
              <w:rPr>
                <w:rFonts w:hint="eastAsia" w:ascii="宋体" w:hAnsi="宋体" w:cs="宋体"/>
                <w:b/>
                <w:color w:val="auto"/>
                <w:sz w:val="24"/>
              </w:rPr>
              <w:t>服务范围</w:t>
            </w:r>
          </w:p>
        </w:tc>
        <w:tc>
          <w:tcPr>
            <w:tcW w:w="2410" w:type="dxa"/>
            <w:vAlign w:val="center"/>
          </w:tcPr>
          <w:p w14:paraId="796EE0FE">
            <w:pPr>
              <w:spacing w:line="360" w:lineRule="auto"/>
              <w:jc w:val="center"/>
              <w:rPr>
                <w:rFonts w:ascii="宋体" w:hAnsi="宋体" w:cs="宋体"/>
                <w:b/>
                <w:color w:val="auto"/>
                <w:sz w:val="24"/>
              </w:rPr>
            </w:pPr>
            <w:r>
              <w:rPr>
                <w:rFonts w:hint="eastAsia" w:ascii="宋体" w:hAnsi="宋体" w:cs="宋体"/>
                <w:b/>
                <w:color w:val="auto"/>
                <w:sz w:val="24"/>
              </w:rPr>
              <w:t>服务要求</w:t>
            </w:r>
          </w:p>
        </w:tc>
        <w:tc>
          <w:tcPr>
            <w:tcW w:w="2268" w:type="dxa"/>
            <w:vAlign w:val="center"/>
          </w:tcPr>
          <w:p w14:paraId="00259B64">
            <w:pPr>
              <w:spacing w:line="360" w:lineRule="auto"/>
              <w:jc w:val="center"/>
              <w:rPr>
                <w:rFonts w:ascii="宋体" w:hAnsi="宋体" w:cs="宋体"/>
                <w:b/>
                <w:color w:val="auto"/>
                <w:sz w:val="24"/>
              </w:rPr>
            </w:pPr>
            <w:r>
              <w:rPr>
                <w:rFonts w:hint="eastAsia" w:ascii="宋体" w:hAnsi="宋体" w:cs="宋体"/>
                <w:b/>
                <w:color w:val="auto"/>
                <w:sz w:val="24"/>
              </w:rPr>
              <w:t>服务时间</w:t>
            </w:r>
          </w:p>
        </w:tc>
        <w:tc>
          <w:tcPr>
            <w:tcW w:w="2126" w:type="dxa"/>
            <w:vAlign w:val="center"/>
          </w:tcPr>
          <w:p w14:paraId="653EB127">
            <w:pPr>
              <w:spacing w:line="360" w:lineRule="auto"/>
              <w:jc w:val="center"/>
              <w:rPr>
                <w:rFonts w:ascii="宋体" w:hAnsi="宋体" w:cs="宋体"/>
                <w:b/>
                <w:color w:val="auto"/>
                <w:sz w:val="24"/>
              </w:rPr>
            </w:pPr>
            <w:r>
              <w:rPr>
                <w:rFonts w:hint="eastAsia" w:ascii="宋体" w:hAnsi="宋体" w:cs="宋体"/>
                <w:b/>
                <w:color w:val="auto"/>
                <w:sz w:val="24"/>
              </w:rPr>
              <w:t>服务标准</w:t>
            </w:r>
          </w:p>
        </w:tc>
        <w:tc>
          <w:tcPr>
            <w:tcW w:w="2127" w:type="dxa"/>
            <w:vAlign w:val="top"/>
          </w:tcPr>
          <w:p w14:paraId="13BA8062">
            <w:pPr>
              <w:spacing w:line="360" w:lineRule="auto"/>
              <w:jc w:val="center"/>
              <w:rPr>
                <w:rFonts w:ascii="宋体" w:hAnsi="宋体" w:cs="宋体"/>
                <w:b/>
                <w:color w:val="auto"/>
                <w:sz w:val="24"/>
              </w:rPr>
            </w:pPr>
          </w:p>
          <w:p w14:paraId="7C4EA669">
            <w:pPr>
              <w:spacing w:line="360" w:lineRule="auto"/>
              <w:jc w:val="center"/>
              <w:rPr>
                <w:rFonts w:ascii="宋体" w:hAnsi="宋体" w:cs="宋体"/>
                <w:b/>
                <w:color w:val="auto"/>
                <w:sz w:val="24"/>
              </w:rPr>
            </w:pPr>
            <w:r>
              <w:rPr>
                <w:rFonts w:hint="eastAsia" w:ascii="宋体" w:hAnsi="宋体" w:cs="宋体"/>
                <w:b/>
                <w:color w:val="auto"/>
                <w:sz w:val="24"/>
              </w:rPr>
              <w:t>服务人数</w:t>
            </w:r>
          </w:p>
        </w:tc>
        <w:tc>
          <w:tcPr>
            <w:tcW w:w="2126" w:type="dxa"/>
            <w:vAlign w:val="center"/>
          </w:tcPr>
          <w:p w14:paraId="54C5772E">
            <w:pPr>
              <w:spacing w:line="360" w:lineRule="auto"/>
              <w:jc w:val="center"/>
              <w:rPr>
                <w:rFonts w:ascii="宋体" w:hAnsi="宋体" w:cs="宋体"/>
                <w:b/>
                <w:color w:val="auto"/>
                <w:sz w:val="24"/>
              </w:rPr>
            </w:pPr>
          </w:p>
          <w:p w14:paraId="639AD481">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01B576A1">
            <w:pPr>
              <w:spacing w:line="360" w:lineRule="auto"/>
              <w:jc w:val="center"/>
              <w:rPr>
                <w:rFonts w:ascii="宋体" w:hAnsi="宋体" w:cs="宋体"/>
                <w:b/>
                <w:color w:val="auto"/>
                <w:sz w:val="24"/>
              </w:rPr>
            </w:pPr>
          </w:p>
        </w:tc>
      </w:tr>
      <w:tr w14:paraId="7DE8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8A1BE67">
            <w:pPr>
              <w:spacing w:line="360" w:lineRule="auto"/>
              <w:jc w:val="center"/>
              <w:rPr>
                <w:rFonts w:ascii="宋体" w:hAnsi="宋体" w:cs="宋体"/>
                <w:color w:val="auto"/>
                <w:sz w:val="24"/>
              </w:rPr>
            </w:pPr>
            <w:r>
              <w:rPr>
                <w:rFonts w:hint="eastAsia" w:ascii="宋体" w:hAnsi="宋体" w:cs="宋体"/>
                <w:color w:val="auto"/>
                <w:sz w:val="24"/>
              </w:rPr>
              <w:t>1</w:t>
            </w:r>
          </w:p>
        </w:tc>
        <w:tc>
          <w:tcPr>
            <w:tcW w:w="992" w:type="dxa"/>
            <w:vAlign w:val="center"/>
          </w:tcPr>
          <w:p w14:paraId="0ACFE30D">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1146F3E1">
            <w:pPr>
              <w:snapToGrid w:val="0"/>
              <w:spacing w:line="360" w:lineRule="auto"/>
              <w:jc w:val="center"/>
              <w:rPr>
                <w:rFonts w:ascii="宋体" w:hAnsi="宋体" w:cs="宋体"/>
                <w:color w:val="auto"/>
                <w:sz w:val="24"/>
              </w:rPr>
            </w:pPr>
          </w:p>
        </w:tc>
        <w:tc>
          <w:tcPr>
            <w:tcW w:w="2410" w:type="dxa"/>
            <w:vAlign w:val="center"/>
          </w:tcPr>
          <w:p w14:paraId="16A64157">
            <w:pPr>
              <w:snapToGrid w:val="0"/>
              <w:spacing w:line="360" w:lineRule="auto"/>
              <w:jc w:val="center"/>
              <w:rPr>
                <w:rFonts w:ascii="宋体" w:hAnsi="宋体" w:cs="宋体"/>
                <w:color w:val="auto"/>
                <w:sz w:val="24"/>
              </w:rPr>
            </w:pPr>
          </w:p>
        </w:tc>
        <w:tc>
          <w:tcPr>
            <w:tcW w:w="2268" w:type="dxa"/>
            <w:vAlign w:val="center"/>
          </w:tcPr>
          <w:p w14:paraId="7BA9463C">
            <w:pPr>
              <w:snapToGrid w:val="0"/>
              <w:spacing w:line="360" w:lineRule="auto"/>
              <w:jc w:val="center"/>
              <w:rPr>
                <w:rFonts w:ascii="宋体" w:hAnsi="宋体" w:cs="宋体"/>
                <w:color w:val="auto"/>
                <w:sz w:val="24"/>
              </w:rPr>
            </w:pPr>
          </w:p>
        </w:tc>
        <w:tc>
          <w:tcPr>
            <w:tcW w:w="2126" w:type="dxa"/>
            <w:vAlign w:val="center"/>
          </w:tcPr>
          <w:p w14:paraId="47D118DA">
            <w:pPr>
              <w:spacing w:line="360" w:lineRule="auto"/>
              <w:jc w:val="center"/>
              <w:rPr>
                <w:rFonts w:ascii="宋体" w:hAnsi="宋体" w:cs="宋体"/>
                <w:color w:val="auto"/>
                <w:sz w:val="24"/>
              </w:rPr>
            </w:pPr>
          </w:p>
        </w:tc>
        <w:tc>
          <w:tcPr>
            <w:tcW w:w="2127" w:type="dxa"/>
            <w:vAlign w:val="top"/>
          </w:tcPr>
          <w:p w14:paraId="2C3597D9">
            <w:pPr>
              <w:spacing w:line="360" w:lineRule="auto"/>
              <w:jc w:val="center"/>
              <w:rPr>
                <w:rFonts w:ascii="宋体" w:hAnsi="宋体" w:cs="宋体"/>
                <w:color w:val="auto"/>
                <w:sz w:val="24"/>
              </w:rPr>
            </w:pPr>
          </w:p>
        </w:tc>
        <w:tc>
          <w:tcPr>
            <w:tcW w:w="2126" w:type="dxa"/>
            <w:vAlign w:val="center"/>
          </w:tcPr>
          <w:p w14:paraId="5F93BDFC">
            <w:pPr>
              <w:spacing w:line="360" w:lineRule="auto"/>
              <w:jc w:val="center"/>
              <w:rPr>
                <w:rFonts w:ascii="宋体" w:hAnsi="宋体" w:cs="宋体"/>
                <w:color w:val="auto"/>
                <w:sz w:val="24"/>
              </w:rPr>
            </w:pPr>
          </w:p>
        </w:tc>
      </w:tr>
      <w:tr w14:paraId="5526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76B5AF5">
            <w:pPr>
              <w:spacing w:line="360" w:lineRule="auto"/>
              <w:jc w:val="center"/>
              <w:rPr>
                <w:rFonts w:ascii="宋体" w:hAnsi="宋体" w:cs="宋体"/>
                <w:color w:val="auto"/>
                <w:sz w:val="24"/>
              </w:rPr>
            </w:pPr>
            <w:r>
              <w:rPr>
                <w:rFonts w:hint="eastAsia" w:ascii="宋体" w:hAnsi="宋体" w:cs="宋体"/>
                <w:color w:val="auto"/>
                <w:sz w:val="24"/>
              </w:rPr>
              <w:t>2</w:t>
            </w:r>
          </w:p>
        </w:tc>
        <w:tc>
          <w:tcPr>
            <w:tcW w:w="992" w:type="dxa"/>
            <w:vAlign w:val="center"/>
          </w:tcPr>
          <w:p w14:paraId="657EC90A">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2268" w:type="dxa"/>
            <w:vAlign w:val="center"/>
          </w:tcPr>
          <w:p w14:paraId="59B74A4B">
            <w:pPr>
              <w:snapToGrid w:val="0"/>
              <w:spacing w:line="360" w:lineRule="auto"/>
              <w:jc w:val="center"/>
              <w:rPr>
                <w:rFonts w:ascii="宋体" w:hAnsi="宋体" w:cs="宋体"/>
                <w:color w:val="auto"/>
                <w:sz w:val="24"/>
              </w:rPr>
            </w:pPr>
          </w:p>
        </w:tc>
        <w:tc>
          <w:tcPr>
            <w:tcW w:w="2410" w:type="dxa"/>
            <w:vAlign w:val="center"/>
          </w:tcPr>
          <w:p w14:paraId="1F473C1B">
            <w:pPr>
              <w:snapToGrid w:val="0"/>
              <w:spacing w:line="360" w:lineRule="auto"/>
              <w:jc w:val="center"/>
              <w:rPr>
                <w:rFonts w:ascii="宋体" w:hAnsi="宋体" w:cs="宋体"/>
                <w:color w:val="auto"/>
                <w:sz w:val="24"/>
              </w:rPr>
            </w:pPr>
          </w:p>
        </w:tc>
        <w:tc>
          <w:tcPr>
            <w:tcW w:w="2268" w:type="dxa"/>
            <w:vAlign w:val="center"/>
          </w:tcPr>
          <w:p w14:paraId="4FFB27B8">
            <w:pPr>
              <w:snapToGrid w:val="0"/>
              <w:spacing w:line="360" w:lineRule="auto"/>
              <w:jc w:val="center"/>
              <w:rPr>
                <w:rFonts w:ascii="宋体" w:hAnsi="宋体" w:cs="宋体"/>
                <w:color w:val="auto"/>
                <w:sz w:val="24"/>
              </w:rPr>
            </w:pPr>
          </w:p>
        </w:tc>
        <w:tc>
          <w:tcPr>
            <w:tcW w:w="2126" w:type="dxa"/>
            <w:vAlign w:val="center"/>
          </w:tcPr>
          <w:p w14:paraId="57BE19CB">
            <w:pPr>
              <w:spacing w:line="360" w:lineRule="auto"/>
              <w:jc w:val="center"/>
              <w:rPr>
                <w:rFonts w:ascii="宋体" w:hAnsi="宋体" w:cs="宋体"/>
                <w:color w:val="auto"/>
                <w:sz w:val="24"/>
              </w:rPr>
            </w:pPr>
          </w:p>
        </w:tc>
        <w:tc>
          <w:tcPr>
            <w:tcW w:w="2127" w:type="dxa"/>
            <w:vAlign w:val="top"/>
          </w:tcPr>
          <w:p w14:paraId="0349F346">
            <w:pPr>
              <w:spacing w:line="360" w:lineRule="auto"/>
              <w:jc w:val="center"/>
              <w:rPr>
                <w:rFonts w:ascii="宋体" w:hAnsi="宋体" w:cs="宋体"/>
                <w:color w:val="auto"/>
                <w:sz w:val="24"/>
              </w:rPr>
            </w:pPr>
          </w:p>
        </w:tc>
        <w:tc>
          <w:tcPr>
            <w:tcW w:w="2126" w:type="dxa"/>
            <w:vAlign w:val="center"/>
          </w:tcPr>
          <w:p w14:paraId="6445FD08">
            <w:pPr>
              <w:spacing w:line="360" w:lineRule="auto"/>
              <w:jc w:val="center"/>
              <w:rPr>
                <w:rFonts w:ascii="宋体" w:hAnsi="宋体" w:cs="宋体"/>
                <w:color w:val="auto"/>
                <w:sz w:val="24"/>
              </w:rPr>
            </w:pPr>
          </w:p>
        </w:tc>
      </w:tr>
      <w:tr w14:paraId="619D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27C4CD5">
            <w:pPr>
              <w:spacing w:line="360" w:lineRule="auto"/>
              <w:jc w:val="center"/>
              <w:rPr>
                <w:rFonts w:ascii="宋体" w:hAnsi="宋体" w:cs="宋体"/>
                <w:color w:val="auto"/>
                <w:sz w:val="24"/>
              </w:rPr>
            </w:pPr>
            <w:r>
              <w:rPr>
                <w:rFonts w:hint="eastAsia" w:ascii="宋体" w:hAnsi="宋体" w:cs="宋体"/>
                <w:color w:val="auto"/>
                <w:sz w:val="24"/>
              </w:rPr>
              <w:t>…</w:t>
            </w:r>
          </w:p>
        </w:tc>
        <w:tc>
          <w:tcPr>
            <w:tcW w:w="992" w:type="dxa"/>
            <w:vAlign w:val="center"/>
          </w:tcPr>
          <w:p w14:paraId="02029ADA">
            <w:pPr>
              <w:snapToGrid w:val="0"/>
              <w:spacing w:line="360" w:lineRule="auto"/>
              <w:jc w:val="center"/>
              <w:rPr>
                <w:rFonts w:ascii="宋体" w:hAnsi="宋体" w:cs="宋体"/>
                <w:color w:val="auto"/>
                <w:sz w:val="24"/>
              </w:rPr>
            </w:pPr>
          </w:p>
        </w:tc>
        <w:tc>
          <w:tcPr>
            <w:tcW w:w="2268" w:type="dxa"/>
            <w:vAlign w:val="center"/>
          </w:tcPr>
          <w:p w14:paraId="6F6B1499">
            <w:pPr>
              <w:snapToGrid w:val="0"/>
              <w:spacing w:line="360" w:lineRule="auto"/>
              <w:jc w:val="center"/>
              <w:rPr>
                <w:rFonts w:ascii="宋体" w:hAnsi="宋体" w:cs="宋体"/>
                <w:color w:val="auto"/>
                <w:sz w:val="24"/>
              </w:rPr>
            </w:pPr>
          </w:p>
        </w:tc>
        <w:tc>
          <w:tcPr>
            <w:tcW w:w="2410" w:type="dxa"/>
            <w:vAlign w:val="center"/>
          </w:tcPr>
          <w:p w14:paraId="78720DE3">
            <w:pPr>
              <w:snapToGrid w:val="0"/>
              <w:spacing w:line="360" w:lineRule="auto"/>
              <w:jc w:val="center"/>
              <w:rPr>
                <w:rFonts w:ascii="宋体" w:hAnsi="宋体" w:cs="宋体"/>
                <w:color w:val="auto"/>
                <w:sz w:val="24"/>
              </w:rPr>
            </w:pPr>
          </w:p>
        </w:tc>
        <w:tc>
          <w:tcPr>
            <w:tcW w:w="2268" w:type="dxa"/>
            <w:vAlign w:val="center"/>
          </w:tcPr>
          <w:p w14:paraId="0BD5E214">
            <w:pPr>
              <w:snapToGrid w:val="0"/>
              <w:spacing w:line="360" w:lineRule="auto"/>
              <w:jc w:val="center"/>
              <w:rPr>
                <w:rFonts w:ascii="宋体" w:hAnsi="宋体" w:cs="宋体"/>
                <w:color w:val="auto"/>
                <w:sz w:val="24"/>
              </w:rPr>
            </w:pPr>
          </w:p>
        </w:tc>
        <w:tc>
          <w:tcPr>
            <w:tcW w:w="2126" w:type="dxa"/>
            <w:vAlign w:val="center"/>
          </w:tcPr>
          <w:p w14:paraId="3ED006CC">
            <w:pPr>
              <w:spacing w:line="360" w:lineRule="auto"/>
              <w:jc w:val="center"/>
              <w:rPr>
                <w:rFonts w:ascii="宋体" w:hAnsi="宋体" w:cs="宋体"/>
                <w:color w:val="auto"/>
                <w:sz w:val="24"/>
              </w:rPr>
            </w:pPr>
          </w:p>
        </w:tc>
        <w:tc>
          <w:tcPr>
            <w:tcW w:w="2127" w:type="dxa"/>
            <w:vAlign w:val="top"/>
          </w:tcPr>
          <w:p w14:paraId="73BD9932">
            <w:pPr>
              <w:spacing w:line="360" w:lineRule="auto"/>
              <w:jc w:val="center"/>
              <w:rPr>
                <w:rFonts w:ascii="宋体" w:hAnsi="宋体" w:cs="宋体"/>
                <w:color w:val="auto"/>
                <w:sz w:val="24"/>
              </w:rPr>
            </w:pPr>
          </w:p>
        </w:tc>
        <w:tc>
          <w:tcPr>
            <w:tcW w:w="2126" w:type="dxa"/>
            <w:vAlign w:val="center"/>
          </w:tcPr>
          <w:p w14:paraId="3A1931CC">
            <w:pPr>
              <w:spacing w:line="360" w:lineRule="auto"/>
              <w:jc w:val="center"/>
              <w:rPr>
                <w:rFonts w:ascii="宋体" w:hAnsi="宋体" w:cs="宋体"/>
                <w:color w:val="auto"/>
                <w:sz w:val="24"/>
              </w:rPr>
            </w:pPr>
          </w:p>
        </w:tc>
      </w:tr>
      <w:tr w14:paraId="317B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ED200D2">
            <w:pPr>
              <w:spacing w:line="360" w:lineRule="auto"/>
              <w:jc w:val="center"/>
              <w:rPr>
                <w:rFonts w:ascii="宋体" w:hAnsi="宋体" w:cs="宋体"/>
                <w:color w:val="auto"/>
                <w:sz w:val="24"/>
              </w:rPr>
            </w:pPr>
          </w:p>
        </w:tc>
        <w:tc>
          <w:tcPr>
            <w:tcW w:w="992" w:type="dxa"/>
            <w:vAlign w:val="center"/>
          </w:tcPr>
          <w:p w14:paraId="0F1B56EE">
            <w:pPr>
              <w:snapToGrid w:val="0"/>
              <w:spacing w:line="360" w:lineRule="auto"/>
              <w:jc w:val="center"/>
              <w:rPr>
                <w:rFonts w:ascii="宋体" w:hAnsi="宋体" w:cs="宋体"/>
                <w:color w:val="auto"/>
                <w:sz w:val="24"/>
              </w:rPr>
            </w:pPr>
          </w:p>
        </w:tc>
        <w:tc>
          <w:tcPr>
            <w:tcW w:w="2268" w:type="dxa"/>
            <w:vAlign w:val="center"/>
          </w:tcPr>
          <w:p w14:paraId="071FA431">
            <w:pPr>
              <w:snapToGrid w:val="0"/>
              <w:spacing w:line="360" w:lineRule="auto"/>
              <w:jc w:val="center"/>
              <w:rPr>
                <w:rFonts w:ascii="宋体" w:hAnsi="宋体" w:cs="宋体"/>
                <w:color w:val="auto"/>
                <w:sz w:val="24"/>
              </w:rPr>
            </w:pPr>
          </w:p>
        </w:tc>
        <w:tc>
          <w:tcPr>
            <w:tcW w:w="2410" w:type="dxa"/>
            <w:vAlign w:val="center"/>
          </w:tcPr>
          <w:p w14:paraId="3406F3F1">
            <w:pPr>
              <w:snapToGrid w:val="0"/>
              <w:spacing w:line="360" w:lineRule="auto"/>
              <w:jc w:val="center"/>
              <w:rPr>
                <w:rFonts w:ascii="宋体" w:hAnsi="宋体" w:cs="宋体"/>
                <w:color w:val="auto"/>
                <w:sz w:val="24"/>
              </w:rPr>
            </w:pPr>
          </w:p>
        </w:tc>
        <w:tc>
          <w:tcPr>
            <w:tcW w:w="2268" w:type="dxa"/>
            <w:vAlign w:val="center"/>
          </w:tcPr>
          <w:p w14:paraId="26F7604F">
            <w:pPr>
              <w:snapToGrid w:val="0"/>
              <w:spacing w:line="360" w:lineRule="auto"/>
              <w:jc w:val="center"/>
              <w:rPr>
                <w:rFonts w:ascii="宋体" w:hAnsi="宋体" w:cs="宋体"/>
                <w:color w:val="auto"/>
                <w:sz w:val="24"/>
              </w:rPr>
            </w:pPr>
          </w:p>
        </w:tc>
        <w:tc>
          <w:tcPr>
            <w:tcW w:w="2126" w:type="dxa"/>
            <w:vAlign w:val="center"/>
          </w:tcPr>
          <w:p w14:paraId="59AAF254">
            <w:pPr>
              <w:spacing w:line="360" w:lineRule="auto"/>
              <w:jc w:val="center"/>
              <w:rPr>
                <w:rFonts w:ascii="宋体" w:hAnsi="宋体" w:cs="宋体"/>
                <w:color w:val="auto"/>
                <w:sz w:val="24"/>
              </w:rPr>
            </w:pPr>
          </w:p>
        </w:tc>
        <w:tc>
          <w:tcPr>
            <w:tcW w:w="2127" w:type="dxa"/>
            <w:vAlign w:val="top"/>
          </w:tcPr>
          <w:p w14:paraId="71101226">
            <w:pPr>
              <w:spacing w:line="360" w:lineRule="auto"/>
              <w:jc w:val="center"/>
              <w:rPr>
                <w:rFonts w:ascii="宋体" w:hAnsi="宋体" w:cs="宋体"/>
                <w:color w:val="auto"/>
                <w:sz w:val="24"/>
              </w:rPr>
            </w:pPr>
          </w:p>
        </w:tc>
        <w:tc>
          <w:tcPr>
            <w:tcW w:w="2126" w:type="dxa"/>
            <w:vAlign w:val="center"/>
          </w:tcPr>
          <w:p w14:paraId="459378EC">
            <w:pPr>
              <w:spacing w:line="360" w:lineRule="auto"/>
              <w:jc w:val="center"/>
              <w:rPr>
                <w:rFonts w:ascii="宋体" w:hAnsi="宋体" w:cs="宋体"/>
                <w:color w:val="auto"/>
                <w:sz w:val="24"/>
              </w:rPr>
            </w:pPr>
          </w:p>
        </w:tc>
      </w:tr>
      <w:tr w14:paraId="515C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C040D01">
            <w:pPr>
              <w:spacing w:line="360" w:lineRule="auto"/>
              <w:jc w:val="center"/>
              <w:rPr>
                <w:rFonts w:ascii="宋体" w:hAnsi="宋体" w:cs="宋体"/>
                <w:color w:val="auto"/>
                <w:sz w:val="24"/>
              </w:rPr>
            </w:pPr>
          </w:p>
        </w:tc>
        <w:tc>
          <w:tcPr>
            <w:tcW w:w="992" w:type="dxa"/>
            <w:vAlign w:val="center"/>
          </w:tcPr>
          <w:p w14:paraId="024C1D82">
            <w:pPr>
              <w:snapToGrid w:val="0"/>
              <w:spacing w:line="360" w:lineRule="auto"/>
              <w:jc w:val="center"/>
              <w:rPr>
                <w:rFonts w:ascii="宋体" w:hAnsi="宋体" w:cs="宋体"/>
                <w:color w:val="auto"/>
                <w:sz w:val="24"/>
              </w:rPr>
            </w:pPr>
          </w:p>
        </w:tc>
        <w:tc>
          <w:tcPr>
            <w:tcW w:w="2268" w:type="dxa"/>
            <w:vAlign w:val="center"/>
          </w:tcPr>
          <w:p w14:paraId="0CF2EAA4">
            <w:pPr>
              <w:snapToGrid w:val="0"/>
              <w:spacing w:line="360" w:lineRule="auto"/>
              <w:jc w:val="center"/>
              <w:rPr>
                <w:rFonts w:ascii="宋体" w:hAnsi="宋体" w:cs="宋体"/>
                <w:color w:val="auto"/>
                <w:sz w:val="24"/>
              </w:rPr>
            </w:pPr>
          </w:p>
        </w:tc>
        <w:tc>
          <w:tcPr>
            <w:tcW w:w="2410" w:type="dxa"/>
            <w:vAlign w:val="center"/>
          </w:tcPr>
          <w:p w14:paraId="3BEA7FFA">
            <w:pPr>
              <w:snapToGrid w:val="0"/>
              <w:spacing w:line="360" w:lineRule="auto"/>
              <w:jc w:val="center"/>
              <w:rPr>
                <w:rFonts w:ascii="宋体" w:hAnsi="宋体" w:cs="宋体"/>
                <w:color w:val="auto"/>
                <w:sz w:val="24"/>
              </w:rPr>
            </w:pPr>
          </w:p>
        </w:tc>
        <w:tc>
          <w:tcPr>
            <w:tcW w:w="2268" w:type="dxa"/>
            <w:vAlign w:val="center"/>
          </w:tcPr>
          <w:p w14:paraId="649DF8A0">
            <w:pPr>
              <w:snapToGrid w:val="0"/>
              <w:spacing w:line="360" w:lineRule="auto"/>
              <w:jc w:val="center"/>
              <w:rPr>
                <w:rFonts w:ascii="宋体" w:hAnsi="宋体" w:cs="宋体"/>
                <w:color w:val="auto"/>
                <w:sz w:val="24"/>
              </w:rPr>
            </w:pPr>
          </w:p>
        </w:tc>
        <w:tc>
          <w:tcPr>
            <w:tcW w:w="2126" w:type="dxa"/>
            <w:vAlign w:val="center"/>
          </w:tcPr>
          <w:p w14:paraId="426888F0">
            <w:pPr>
              <w:spacing w:line="360" w:lineRule="auto"/>
              <w:jc w:val="center"/>
              <w:rPr>
                <w:rFonts w:ascii="宋体" w:hAnsi="宋体" w:cs="宋体"/>
                <w:color w:val="auto"/>
                <w:sz w:val="24"/>
              </w:rPr>
            </w:pPr>
          </w:p>
        </w:tc>
        <w:tc>
          <w:tcPr>
            <w:tcW w:w="2127" w:type="dxa"/>
            <w:vAlign w:val="top"/>
          </w:tcPr>
          <w:p w14:paraId="0CA9B5D1">
            <w:pPr>
              <w:spacing w:line="360" w:lineRule="auto"/>
              <w:jc w:val="center"/>
              <w:rPr>
                <w:rFonts w:ascii="宋体" w:hAnsi="宋体" w:cs="宋体"/>
                <w:color w:val="auto"/>
                <w:sz w:val="24"/>
              </w:rPr>
            </w:pPr>
          </w:p>
        </w:tc>
        <w:tc>
          <w:tcPr>
            <w:tcW w:w="2126" w:type="dxa"/>
            <w:vAlign w:val="center"/>
          </w:tcPr>
          <w:p w14:paraId="74A457E9">
            <w:pPr>
              <w:spacing w:line="360" w:lineRule="auto"/>
              <w:jc w:val="center"/>
              <w:rPr>
                <w:rFonts w:ascii="宋体" w:hAnsi="宋体" w:cs="宋体"/>
                <w:color w:val="auto"/>
                <w:sz w:val="24"/>
              </w:rPr>
            </w:pPr>
          </w:p>
        </w:tc>
      </w:tr>
      <w:tr w14:paraId="7416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E85976A">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8647" w:type="dxa"/>
            <w:gridSpan w:val="4"/>
            <w:shd w:val="clear" w:color="auto" w:fill="auto"/>
            <w:vAlign w:val="center"/>
          </w:tcPr>
          <w:p w14:paraId="0773B058">
            <w:pPr>
              <w:spacing w:line="360" w:lineRule="auto"/>
              <w:jc w:val="center"/>
              <w:rPr>
                <w:rFonts w:ascii="宋体" w:hAnsi="宋体" w:eastAsia="宋体" w:cs="宋体"/>
                <w:color w:val="auto"/>
                <w:kern w:val="2"/>
                <w:sz w:val="24"/>
                <w:szCs w:val="24"/>
                <w:lang w:val="en-US" w:eastAsia="zh-CN" w:bidi="ar-SA"/>
              </w:rPr>
            </w:pPr>
            <w:r>
              <w:rPr>
                <w:rFonts w:hint="eastAsia" w:ascii="仿宋_GB2312" w:hAnsi="仿宋_GB2312" w:eastAsia="仿宋_GB2312" w:cs="仿宋_GB2312"/>
                <w:b/>
                <w:color w:val="auto"/>
                <w:kern w:val="0"/>
                <w:sz w:val="24"/>
                <w:szCs w:val="24"/>
                <w:lang w:val="en-US" w:eastAsia="zh-CN" w:bidi="ar-SA"/>
              </w:rPr>
              <w:t>元/平方公里</w:t>
            </w:r>
          </w:p>
        </w:tc>
      </w:tr>
      <w:tr w14:paraId="7FB1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803EDD4">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8647" w:type="dxa"/>
            <w:gridSpan w:val="4"/>
            <w:shd w:val="clear" w:color="auto" w:fill="auto"/>
            <w:vAlign w:val="center"/>
          </w:tcPr>
          <w:p w14:paraId="7EFE66AD">
            <w:pPr>
              <w:spacing w:line="360" w:lineRule="auto"/>
              <w:jc w:val="center"/>
              <w:rPr>
                <w:rFonts w:ascii="宋体" w:hAnsi="宋体" w:eastAsia="宋体" w:cs="宋体"/>
                <w:color w:val="auto"/>
                <w:kern w:val="2"/>
                <w:sz w:val="24"/>
                <w:szCs w:val="24"/>
                <w:lang w:val="en-US" w:eastAsia="zh-CN" w:bidi="ar-SA"/>
              </w:rPr>
            </w:pPr>
            <w:r>
              <w:rPr>
                <w:rFonts w:hint="eastAsia" w:ascii="仿宋_GB2312" w:hAnsi="仿宋_GB2312" w:eastAsia="仿宋_GB2312" w:cs="仿宋_GB2312"/>
                <w:b/>
                <w:color w:val="auto"/>
                <w:kern w:val="0"/>
                <w:sz w:val="24"/>
                <w:szCs w:val="24"/>
                <w:lang w:val="en-US" w:eastAsia="zh-CN" w:bidi="ar-SA"/>
              </w:rPr>
              <w:t>元/平方公里</w:t>
            </w:r>
          </w:p>
        </w:tc>
      </w:tr>
    </w:tbl>
    <w:p w14:paraId="56FB1785">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14:paraId="42C5F18C">
      <w:pPr>
        <w:numPr>
          <w:ilvl w:val="0"/>
          <w:numId w:val="4"/>
        </w:numPr>
        <w:spacing w:line="360" w:lineRule="auto"/>
        <w:ind w:left="-2" w:firstLine="480" w:firstLineChars="200"/>
        <w:rPr>
          <w:rFonts w:hint="eastAsia" w:ascii="宋体" w:hAnsi="宋体" w:cs="宋体"/>
          <w:b/>
          <w:color w:val="auto"/>
          <w:kern w:val="0"/>
          <w:sz w:val="24"/>
          <w:lang w:val="zh-CN"/>
        </w:rPr>
      </w:pPr>
      <w:r>
        <w:rPr>
          <w:rFonts w:hint="eastAsia" w:ascii="宋体" w:hAnsi="宋体" w:cs="宋体"/>
          <w:color w:val="auto"/>
          <w:kern w:val="0"/>
          <w:sz w:val="24"/>
          <w:lang w:val="zh-CN"/>
        </w:rPr>
        <w:t>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p>
    <w:p w14:paraId="5438D993">
      <w:pPr>
        <w:pStyle w:val="2"/>
        <w:numPr>
          <w:ilvl w:val="0"/>
          <w:numId w:val="0"/>
        </w:numPr>
        <w:ind w:firstLine="482" w:firstLineChars="200"/>
        <w:rPr>
          <w:b/>
          <w:bCs/>
          <w:color w:val="auto"/>
          <w:lang w:val="zh-CN"/>
        </w:rPr>
      </w:pPr>
      <w:r>
        <w:rPr>
          <w:rFonts w:hint="eastAsia"/>
          <w:b/>
          <w:bCs/>
          <w:color w:val="auto"/>
          <w:lang w:val="en-US" w:eastAsia="zh-CN"/>
        </w:rPr>
        <w:t>2、</w:t>
      </w:r>
      <w:r>
        <w:rPr>
          <w:rFonts w:hint="eastAsia"/>
          <w:b/>
          <w:bCs/>
          <w:color w:val="auto"/>
          <w:lang w:val="zh-CN"/>
        </w:rPr>
        <w:t>标项</w:t>
      </w:r>
      <w:r>
        <w:rPr>
          <w:rFonts w:hint="eastAsia"/>
          <w:b/>
          <w:bCs/>
          <w:color w:val="auto"/>
          <w:lang w:val="en-US" w:eastAsia="zh-CN"/>
        </w:rPr>
        <w:t>三</w:t>
      </w:r>
      <w:r>
        <w:rPr>
          <w:rFonts w:hint="eastAsia"/>
          <w:b/>
          <w:bCs/>
          <w:color w:val="auto"/>
          <w:lang w:val="zh-CN"/>
        </w:rPr>
        <w:t>最高报价不高于5.5万元/平方公里，按实际修测面积进行最终结算，标项</w:t>
      </w:r>
      <w:r>
        <w:rPr>
          <w:rFonts w:hint="eastAsia"/>
          <w:b/>
          <w:bCs/>
          <w:color w:val="auto"/>
          <w:lang w:val="en-US" w:eastAsia="zh-CN"/>
        </w:rPr>
        <w:t>三</w:t>
      </w:r>
      <w:r>
        <w:rPr>
          <w:rFonts w:hint="eastAsia"/>
          <w:b/>
          <w:bCs/>
          <w:color w:val="auto"/>
          <w:lang w:val="zh-CN"/>
        </w:rPr>
        <w:t>结算总价不得超过</w:t>
      </w:r>
      <w:r>
        <w:rPr>
          <w:rFonts w:hint="eastAsia"/>
          <w:b/>
          <w:bCs/>
          <w:color w:val="auto"/>
          <w:lang w:val="en-US" w:eastAsia="zh-CN"/>
        </w:rPr>
        <w:t>79.9万元</w:t>
      </w:r>
      <w:r>
        <w:rPr>
          <w:rFonts w:hint="eastAsia"/>
          <w:b/>
          <w:bCs/>
          <w:color w:val="auto"/>
          <w:lang w:val="zh-CN"/>
        </w:rPr>
        <w:t>。</w:t>
      </w:r>
    </w:p>
    <w:p w14:paraId="7A04DB55">
      <w:pPr>
        <w:pStyle w:val="2"/>
        <w:numPr>
          <w:ilvl w:val="0"/>
          <w:numId w:val="0"/>
        </w:numPr>
        <w:rPr>
          <w:rFonts w:hint="eastAsia" w:eastAsia="宋体"/>
          <w:color w:val="auto"/>
          <w:lang w:val="en-US" w:eastAsia="zh-CN"/>
        </w:rPr>
      </w:pPr>
    </w:p>
    <w:p w14:paraId="1E8C4AC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516662E">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、特别提示：采购代理机构将对项目名称和项目编号，中标供应商名称、地址和中标金额，主要中标标的名称、服务范围、服务要求、服务时间、服务标准等予以公示。</w:t>
      </w:r>
    </w:p>
    <w:p w14:paraId="68A8193A">
      <w:pPr>
        <w:snapToGrid w:val="0"/>
        <w:spacing w:line="360" w:lineRule="auto"/>
        <w:ind w:firstLine="480" w:firstLineChars="200"/>
        <w:jc w:val="left"/>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4EC83A7">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D92E36B">
      <w:pPr>
        <w:pStyle w:val="69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06C5A722">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E7237D6">
      <w:pPr>
        <w:pStyle w:val="81"/>
        <w:rPr>
          <w:rFonts w:hint="eastAsia" w:ascii="宋体" w:hAnsi="宋体" w:cs="宋体"/>
          <w:b/>
          <w:color w:val="auto"/>
          <w:sz w:val="24"/>
          <w:highlight w:val="none"/>
        </w:rPr>
      </w:pPr>
    </w:p>
    <w:p w14:paraId="52A2336F">
      <w:pPr>
        <w:pStyle w:val="81"/>
        <w:rPr>
          <w:rFonts w:hint="eastAsia" w:ascii="宋体" w:hAnsi="宋体" w:cs="宋体"/>
          <w:b/>
          <w:color w:val="auto"/>
          <w:sz w:val="24"/>
          <w:highlight w:val="none"/>
        </w:rPr>
      </w:pPr>
    </w:p>
    <w:p w14:paraId="3C62FA49">
      <w:pPr>
        <w:pStyle w:val="69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54E806D6">
      <w:pPr>
        <w:spacing w:line="360" w:lineRule="auto"/>
        <w:ind w:right="420" w:firstLine="3614" w:firstLineChars="1000"/>
        <w:rPr>
          <w:rFonts w:ascii="宋体" w:hAnsi="宋体" w:cs="宋体"/>
          <w:b/>
          <w:color w:val="auto"/>
          <w:kern w:val="0"/>
          <w:sz w:val="36"/>
          <w:szCs w:val="36"/>
          <w:highlight w:val="none"/>
        </w:rPr>
      </w:pPr>
    </w:p>
    <w:p w14:paraId="29E9BDA6">
      <w:pPr>
        <w:spacing w:line="360" w:lineRule="auto"/>
        <w:ind w:right="420" w:firstLine="3614" w:firstLineChars="1000"/>
        <w:rPr>
          <w:rFonts w:ascii="宋体" w:hAnsi="宋体" w:cs="宋体"/>
          <w:b/>
          <w:color w:val="auto"/>
          <w:kern w:val="0"/>
          <w:sz w:val="36"/>
          <w:szCs w:val="36"/>
          <w:highlight w:val="none"/>
        </w:rPr>
      </w:pPr>
    </w:p>
    <w:p w14:paraId="63EC6627">
      <w:pPr>
        <w:spacing w:line="360" w:lineRule="auto"/>
        <w:ind w:right="420" w:firstLine="3614" w:firstLineChars="1000"/>
        <w:rPr>
          <w:rFonts w:ascii="宋体" w:hAnsi="宋体" w:cs="宋体"/>
          <w:b/>
          <w:color w:val="auto"/>
          <w:kern w:val="0"/>
          <w:sz w:val="36"/>
          <w:szCs w:val="36"/>
          <w:highlight w:val="none"/>
        </w:rPr>
      </w:pPr>
    </w:p>
    <w:p w14:paraId="67878381">
      <w:pPr>
        <w:spacing w:line="360" w:lineRule="auto"/>
        <w:ind w:right="420" w:firstLine="3614" w:firstLineChars="1000"/>
        <w:rPr>
          <w:rFonts w:ascii="宋体" w:hAnsi="宋体" w:cs="宋体"/>
          <w:b/>
          <w:color w:val="auto"/>
          <w:kern w:val="0"/>
          <w:sz w:val="36"/>
          <w:szCs w:val="36"/>
          <w:highlight w:val="none"/>
        </w:rPr>
      </w:pPr>
    </w:p>
    <w:p w14:paraId="51AA0BF8">
      <w:pPr>
        <w:spacing w:line="360" w:lineRule="auto"/>
        <w:ind w:right="420" w:firstLine="3614" w:firstLineChars="1000"/>
        <w:rPr>
          <w:rFonts w:ascii="宋体" w:hAnsi="宋体" w:cs="宋体"/>
          <w:b/>
          <w:color w:val="auto"/>
          <w:kern w:val="0"/>
          <w:sz w:val="36"/>
          <w:szCs w:val="36"/>
          <w:highlight w:val="none"/>
        </w:rPr>
      </w:pPr>
    </w:p>
    <w:p w14:paraId="32676421">
      <w:pPr>
        <w:spacing w:line="360" w:lineRule="auto"/>
        <w:ind w:right="420" w:firstLine="3614" w:firstLineChars="1000"/>
        <w:rPr>
          <w:rFonts w:ascii="宋体" w:hAnsi="宋体" w:cs="宋体"/>
          <w:b/>
          <w:color w:val="auto"/>
          <w:kern w:val="0"/>
          <w:sz w:val="36"/>
          <w:szCs w:val="36"/>
          <w:highlight w:val="none"/>
        </w:rPr>
      </w:pPr>
    </w:p>
    <w:p w14:paraId="09FF778C">
      <w:pPr>
        <w:spacing w:line="360" w:lineRule="auto"/>
        <w:ind w:right="420" w:firstLine="3614" w:firstLineChars="1000"/>
        <w:rPr>
          <w:rFonts w:ascii="宋体" w:hAnsi="宋体" w:cs="宋体"/>
          <w:b/>
          <w:color w:val="auto"/>
          <w:kern w:val="0"/>
          <w:sz w:val="36"/>
          <w:szCs w:val="36"/>
          <w:highlight w:val="none"/>
        </w:rPr>
      </w:pPr>
    </w:p>
    <w:p w14:paraId="08FAB811">
      <w:pPr>
        <w:spacing w:line="360" w:lineRule="auto"/>
        <w:ind w:right="420" w:firstLine="3614" w:firstLineChars="1000"/>
        <w:rPr>
          <w:rFonts w:ascii="宋体" w:hAnsi="宋体" w:cs="宋体"/>
          <w:b/>
          <w:color w:val="auto"/>
          <w:kern w:val="0"/>
          <w:sz w:val="36"/>
          <w:szCs w:val="36"/>
          <w:highlight w:val="none"/>
        </w:rPr>
      </w:pPr>
    </w:p>
    <w:p w14:paraId="165BE662">
      <w:pPr>
        <w:spacing w:line="360" w:lineRule="auto"/>
        <w:ind w:right="420" w:firstLine="3614" w:firstLineChars="1000"/>
        <w:rPr>
          <w:rFonts w:ascii="宋体" w:hAnsi="宋体" w:cs="宋体"/>
          <w:b/>
          <w:color w:val="auto"/>
          <w:kern w:val="0"/>
          <w:sz w:val="36"/>
          <w:szCs w:val="36"/>
          <w:highlight w:val="none"/>
        </w:rPr>
      </w:pPr>
    </w:p>
    <w:p w14:paraId="19A40A3B">
      <w:pPr>
        <w:spacing w:line="360" w:lineRule="auto"/>
        <w:ind w:right="420" w:firstLine="3614" w:firstLineChars="1000"/>
        <w:rPr>
          <w:rFonts w:ascii="宋体" w:hAnsi="宋体" w:cs="宋体"/>
          <w:b/>
          <w:color w:val="auto"/>
          <w:kern w:val="0"/>
          <w:sz w:val="36"/>
          <w:szCs w:val="36"/>
          <w:highlight w:val="none"/>
        </w:rPr>
      </w:pPr>
    </w:p>
    <w:p w14:paraId="505E02AB">
      <w:pPr>
        <w:spacing w:line="360" w:lineRule="auto"/>
        <w:ind w:right="420" w:firstLine="3614" w:firstLineChars="1000"/>
        <w:rPr>
          <w:rFonts w:ascii="宋体" w:hAnsi="宋体" w:cs="宋体"/>
          <w:b/>
          <w:color w:val="auto"/>
          <w:kern w:val="0"/>
          <w:sz w:val="36"/>
          <w:szCs w:val="36"/>
          <w:highlight w:val="none"/>
        </w:rPr>
      </w:pPr>
    </w:p>
    <w:p w14:paraId="4FBBF5E2">
      <w:pPr>
        <w:spacing w:line="360" w:lineRule="auto"/>
        <w:ind w:right="420" w:firstLine="3614" w:firstLineChars="1000"/>
        <w:rPr>
          <w:rFonts w:ascii="宋体" w:hAnsi="宋体" w:cs="宋体"/>
          <w:b/>
          <w:color w:val="auto"/>
          <w:kern w:val="0"/>
          <w:sz w:val="36"/>
          <w:szCs w:val="36"/>
          <w:highlight w:val="none"/>
        </w:rPr>
      </w:pPr>
    </w:p>
    <w:p w14:paraId="02A453F8">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7322520C">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D05B6FD">
      <w:pPr>
        <w:spacing w:line="360" w:lineRule="auto"/>
        <w:jc w:val="center"/>
        <w:rPr>
          <w:rFonts w:ascii="宋体" w:hAnsi="宋体" w:cs="宋体"/>
          <w:b/>
          <w:color w:val="auto"/>
          <w:spacing w:val="6"/>
          <w:sz w:val="32"/>
          <w:szCs w:val="32"/>
          <w:highlight w:val="none"/>
        </w:rPr>
      </w:pPr>
      <w:bookmarkStart w:id="536" w:name="OLE_LINK13"/>
      <w:bookmarkStart w:id="537" w:name="OLE_LINK14"/>
      <w:r>
        <w:rPr>
          <w:rFonts w:hint="eastAsia" w:ascii="宋体" w:hAnsi="宋体" w:cs="宋体"/>
          <w:b/>
          <w:color w:val="auto"/>
          <w:spacing w:val="6"/>
          <w:sz w:val="32"/>
          <w:szCs w:val="32"/>
          <w:highlight w:val="none"/>
        </w:rPr>
        <w:t>残疾人福利性单位声明函</w:t>
      </w:r>
    </w:p>
    <w:bookmarkEnd w:id="536"/>
    <w:bookmarkEnd w:id="537"/>
    <w:p w14:paraId="1A09071F">
      <w:pPr>
        <w:spacing w:line="360" w:lineRule="auto"/>
        <w:rPr>
          <w:rFonts w:ascii="宋体" w:hAnsi="宋体" w:cs="宋体"/>
          <w:b/>
          <w:color w:val="auto"/>
          <w:spacing w:val="6"/>
          <w:sz w:val="30"/>
          <w:szCs w:val="30"/>
          <w:highlight w:val="none"/>
        </w:rPr>
      </w:pPr>
    </w:p>
    <w:p w14:paraId="626E36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ED27B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34D8C01">
      <w:pPr>
        <w:spacing w:line="360" w:lineRule="auto"/>
        <w:ind w:firstLine="480" w:firstLineChars="200"/>
        <w:rPr>
          <w:rFonts w:ascii="宋体" w:hAnsi="宋体" w:cs="宋体"/>
          <w:color w:val="auto"/>
          <w:sz w:val="24"/>
          <w:highlight w:val="none"/>
        </w:rPr>
      </w:pPr>
    </w:p>
    <w:p w14:paraId="3CE472F1">
      <w:pPr>
        <w:spacing w:line="360" w:lineRule="auto"/>
        <w:ind w:firstLine="480" w:firstLineChars="200"/>
        <w:rPr>
          <w:rFonts w:ascii="宋体" w:hAnsi="宋体" w:cs="宋体"/>
          <w:color w:val="auto"/>
          <w:sz w:val="24"/>
          <w:highlight w:val="none"/>
        </w:rPr>
      </w:pPr>
    </w:p>
    <w:p w14:paraId="5324D52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D3F55D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CC7D3FD">
      <w:pPr>
        <w:spacing w:line="360" w:lineRule="auto"/>
        <w:ind w:firstLine="480" w:firstLineChars="200"/>
        <w:rPr>
          <w:rFonts w:ascii="宋体" w:hAnsi="宋体" w:cs="宋体"/>
          <w:color w:val="auto"/>
          <w:sz w:val="24"/>
          <w:highlight w:val="none"/>
        </w:rPr>
      </w:pPr>
    </w:p>
    <w:p w14:paraId="04D642E4">
      <w:pPr>
        <w:spacing w:line="360" w:lineRule="auto"/>
        <w:ind w:firstLine="420" w:firstLineChars="200"/>
        <w:rPr>
          <w:rFonts w:ascii="宋体" w:hAnsi="宋体" w:cs="宋体"/>
          <w:color w:val="auto"/>
          <w:highlight w:val="none"/>
        </w:rPr>
      </w:pPr>
    </w:p>
    <w:p w14:paraId="5098D98D">
      <w:pPr>
        <w:spacing w:line="360" w:lineRule="auto"/>
        <w:ind w:firstLine="420" w:firstLineChars="200"/>
        <w:rPr>
          <w:rFonts w:ascii="宋体" w:hAnsi="宋体" w:cs="宋体"/>
          <w:color w:val="auto"/>
          <w:highlight w:val="none"/>
        </w:rPr>
      </w:pPr>
    </w:p>
    <w:p w14:paraId="4FC3D7E5">
      <w:pPr>
        <w:spacing w:line="360" w:lineRule="auto"/>
        <w:ind w:firstLine="420" w:firstLineChars="200"/>
        <w:rPr>
          <w:rFonts w:ascii="宋体" w:hAnsi="宋体" w:cs="宋体"/>
          <w:color w:val="auto"/>
          <w:highlight w:val="none"/>
        </w:rPr>
      </w:pPr>
    </w:p>
    <w:p w14:paraId="50C2F712">
      <w:pPr>
        <w:spacing w:line="360" w:lineRule="auto"/>
        <w:ind w:firstLine="420" w:firstLineChars="200"/>
        <w:rPr>
          <w:rFonts w:ascii="宋体" w:hAnsi="宋体" w:cs="宋体"/>
          <w:color w:val="auto"/>
          <w:highlight w:val="none"/>
        </w:rPr>
      </w:pPr>
    </w:p>
    <w:p w14:paraId="007EA1BD">
      <w:pPr>
        <w:spacing w:line="360" w:lineRule="auto"/>
        <w:rPr>
          <w:rFonts w:ascii="宋体" w:hAnsi="宋体" w:cs="宋体"/>
          <w:b/>
          <w:color w:val="auto"/>
          <w:sz w:val="24"/>
          <w:highlight w:val="none"/>
        </w:rPr>
      </w:pPr>
    </w:p>
    <w:p w14:paraId="658AF4EB">
      <w:pPr>
        <w:spacing w:line="360" w:lineRule="auto"/>
        <w:rPr>
          <w:rFonts w:ascii="宋体" w:hAnsi="宋体" w:cs="宋体"/>
          <w:b/>
          <w:color w:val="auto"/>
          <w:sz w:val="24"/>
          <w:highlight w:val="none"/>
        </w:rPr>
      </w:pPr>
    </w:p>
    <w:p w14:paraId="5CBC3B41">
      <w:pPr>
        <w:spacing w:line="360" w:lineRule="auto"/>
        <w:rPr>
          <w:rFonts w:ascii="宋体" w:hAnsi="宋体" w:cs="宋体"/>
          <w:b/>
          <w:color w:val="auto"/>
          <w:sz w:val="24"/>
          <w:highlight w:val="none"/>
        </w:rPr>
      </w:pPr>
    </w:p>
    <w:p w14:paraId="3E9041C6">
      <w:pPr>
        <w:spacing w:line="360" w:lineRule="auto"/>
        <w:rPr>
          <w:rFonts w:ascii="宋体" w:hAnsi="宋体" w:cs="宋体"/>
          <w:b/>
          <w:color w:val="auto"/>
          <w:sz w:val="24"/>
          <w:highlight w:val="none"/>
        </w:rPr>
      </w:pPr>
    </w:p>
    <w:p w14:paraId="6E1D189D">
      <w:pPr>
        <w:spacing w:line="360" w:lineRule="auto"/>
        <w:rPr>
          <w:rFonts w:ascii="宋体" w:hAnsi="宋体" w:cs="宋体"/>
          <w:b/>
          <w:color w:val="auto"/>
          <w:sz w:val="24"/>
          <w:highlight w:val="none"/>
        </w:rPr>
      </w:pPr>
    </w:p>
    <w:p w14:paraId="37584591">
      <w:pPr>
        <w:pStyle w:val="2"/>
        <w:rPr>
          <w:rFonts w:ascii="宋体" w:hAnsi="宋体" w:cs="宋体"/>
          <w:b/>
          <w:color w:val="auto"/>
          <w:sz w:val="24"/>
          <w:highlight w:val="none"/>
        </w:rPr>
      </w:pPr>
    </w:p>
    <w:p w14:paraId="4B3A6757">
      <w:pPr>
        <w:pStyle w:val="2"/>
        <w:rPr>
          <w:rFonts w:ascii="宋体" w:hAnsi="宋体" w:cs="宋体"/>
          <w:b/>
          <w:color w:val="auto"/>
          <w:sz w:val="24"/>
          <w:highlight w:val="none"/>
        </w:rPr>
      </w:pPr>
    </w:p>
    <w:p w14:paraId="4EDE281F">
      <w:pPr>
        <w:pStyle w:val="2"/>
        <w:rPr>
          <w:rFonts w:ascii="宋体" w:hAnsi="宋体" w:cs="宋体"/>
          <w:b/>
          <w:color w:val="auto"/>
          <w:sz w:val="24"/>
          <w:highlight w:val="none"/>
        </w:rPr>
      </w:pPr>
    </w:p>
    <w:p w14:paraId="4CF06858">
      <w:pPr>
        <w:pStyle w:val="2"/>
        <w:rPr>
          <w:rFonts w:ascii="宋体" w:hAnsi="宋体" w:cs="宋体"/>
          <w:b/>
          <w:color w:val="auto"/>
          <w:sz w:val="24"/>
          <w:highlight w:val="none"/>
        </w:rPr>
      </w:pPr>
    </w:p>
    <w:p w14:paraId="1E7333F1">
      <w:pPr>
        <w:spacing w:line="360" w:lineRule="auto"/>
        <w:rPr>
          <w:rFonts w:ascii="宋体" w:hAnsi="宋体" w:cs="宋体"/>
          <w:b/>
          <w:color w:val="auto"/>
          <w:sz w:val="24"/>
          <w:highlight w:val="none"/>
        </w:rPr>
      </w:pPr>
    </w:p>
    <w:p w14:paraId="4986768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F2FA1F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65E8DB1">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64ABE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B7607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1D77F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4721B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254E1A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77241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CC298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3C270B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0A9E7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E96A3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3D934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E653EE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47095D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9E61CE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898253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092DA3B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0A4EB2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4391B7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7119F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4263EA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88FD68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4EEC2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89DA74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A6FE85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C6CB1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BA4423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3F1CEA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23850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1473E90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B5820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9162A50">
      <w:pPr>
        <w:widowControl/>
        <w:spacing w:line="360" w:lineRule="auto"/>
        <w:ind w:firstLine="600" w:firstLineChars="200"/>
        <w:jc w:val="left"/>
        <w:rPr>
          <w:rFonts w:ascii="宋体" w:hAnsi="宋体" w:cs="宋体"/>
          <w:color w:val="auto"/>
          <w:sz w:val="30"/>
          <w:szCs w:val="30"/>
          <w:highlight w:val="none"/>
        </w:rPr>
      </w:pPr>
    </w:p>
    <w:p w14:paraId="22D7625A">
      <w:pPr>
        <w:spacing w:line="360" w:lineRule="auto"/>
        <w:jc w:val="center"/>
        <w:rPr>
          <w:rFonts w:ascii="宋体" w:hAnsi="宋体" w:cs="宋体"/>
          <w:b/>
          <w:color w:val="auto"/>
          <w:spacing w:val="6"/>
          <w:sz w:val="32"/>
          <w:szCs w:val="32"/>
          <w:highlight w:val="none"/>
        </w:rPr>
      </w:pPr>
    </w:p>
    <w:p w14:paraId="24B67098">
      <w:pPr>
        <w:spacing w:line="360" w:lineRule="auto"/>
        <w:jc w:val="center"/>
        <w:rPr>
          <w:rFonts w:ascii="宋体" w:hAnsi="宋体" w:cs="宋体"/>
          <w:b/>
          <w:color w:val="auto"/>
          <w:spacing w:val="6"/>
          <w:sz w:val="32"/>
          <w:szCs w:val="32"/>
          <w:highlight w:val="none"/>
        </w:rPr>
      </w:pPr>
    </w:p>
    <w:p w14:paraId="4AB04D44">
      <w:pPr>
        <w:spacing w:line="360" w:lineRule="auto"/>
        <w:jc w:val="center"/>
        <w:rPr>
          <w:rFonts w:ascii="宋体" w:hAnsi="宋体" w:cs="宋体"/>
          <w:b/>
          <w:color w:val="auto"/>
          <w:spacing w:val="6"/>
          <w:sz w:val="32"/>
          <w:szCs w:val="32"/>
          <w:highlight w:val="none"/>
        </w:rPr>
      </w:pPr>
    </w:p>
    <w:p w14:paraId="17F61F91">
      <w:pPr>
        <w:spacing w:line="360" w:lineRule="auto"/>
        <w:jc w:val="center"/>
        <w:rPr>
          <w:rFonts w:ascii="宋体" w:hAnsi="宋体" w:cs="宋体"/>
          <w:b/>
          <w:color w:val="auto"/>
          <w:spacing w:val="6"/>
          <w:sz w:val="32"/>
          <w:szCs w:val="32"/>
          <w:highlight w:val="none"/>
        </w:rPr>
      </w:pPr>
    </w:p>
    <w:p w14:paraId="3235366C">
      <w:pPr>
        <w:spacing w:line="360" w:lineRule="auto"/>
        <w:jc w:val="center"/>
        <w:rPr>
          <w:rFonts w:ascii="宋体" w:hAnsi="宋体" w:cs="宋体"/>
          <w:b/>
          <w:color w:val="auto"/>
          <w:spacing w:val="6"/>
          <w:sz w:val="32"/>
          <w:szCs w:val="32"/>
          <w:highlight w:val="none"/>
        </w:rPr>
      </w:pPr>
    </w:p>
    <w:p w14:paraId="24803B1C">
      <w:pPr>
        <w:spacing w:line="360" w:lineRule="auto"/>
        <w:jc w:val="center"/>
        <w:rPr>
          <w:rFonts w:ascii="宋体" w:hAnsi="宋体" w:cs="宋体"/>
          <w:b/>
          <w:color w:val="auto"/>
          <w:spacing w:val="6"/>
          <w:sz w:val="32"/>
          <w:szCs w:val="32"/>
          <w:highlight w:val="none"/>
        </w:rPr>
      </w:pPr>
    </w:p>
    <w:p w14:paraId="5175999F">
      <w:pPr>
        <w:spacing w:line="360" w:lineRule="auto"/>
        <w:jc w:val="center"/>
        <w:rPr>
          <w:rFonts w:ascii="宋体" w:hAnsi="宋体" w:cs="宋体"/>
          <w:b/>
          <w:color w:val="auto"/>
          <w:spacing w:val="6"/>
          <w:sz w:val="32"/>
          <w:szCs w:val="32"/>
          <w:highlight w:val="none"/>
        </w:rPr>
      </w:pPr>
    </w:p>
    <w:p w14:paraId="24FC7D8A">
      <w:pPr>
        <w:spacing w:line="360" w:lineRule="auto"/>
        <w:jc w:val="center"/>
        <w:rPr>
          <w:rFonts w:ascii="宋体" w:hAnsi="宋体" w:cs="宋体"/>
          <w:b/>
          <w:color w:val="auto"/>
          <w:spacing w:val="6"/>
          <w:sz w:val="32"/>
          <w:szCs w:val="32"/>
          <w:highlight w:val="none"/>
        </w:rPr>
      </w:pPr>
    </w:p>
    <w:p w14:paraId="2DA8FA42">
      <w:pPr>
        <w:spacing w:line="360" w:lineRule="auto"/>
        <w:jc w:val="center"/>
        <w:rPr>
          <w:rFonts w:ascii="宋体" w:hAnsi="宋体" w:cs="宋体"/>
          <w:b/>
          <w:color w:val="auto"/>
          <w:spacing w:val="6"/>
          <w:sz w:val="32"/>
          <w:szCs w:val="32"/>
          <w:highlight w:val="none"/>
        </w:rPr>
      </w:pPr>
    </w:p>
    <w:p w14:paraId="3F4F8AF7">
      <w:pPr>
        <w:spacing w:line="360" w:lineRule="auto"/>
        <w:jc w:val="left"/>
        <w:rPr>
          <w:rFonts w:hint="eastAsia" w:ascii="宋体" w:hAnsi="宋体" w:cs="宋体"/>
          <w:b/>
          <w:color w:val="auto"/>
          <w:spacing w:val="6"/>
          <w:sz w:val="32"/>
          <w:szCs w:val="32"/>
          <w:highlight w:val="none"/>
        </w:rPr>
      </w:pPr>
    </w:p>
    <w:p w14:paraId="7EA89CCC">
      <w:pPr>
        <w:spacing w:line="360" w:lineRule="auto"/>
        <w:jc w:val="left"/>
        <w:rPr>
          <w:rFonts w:hint="eastAsia" w:ascii="宋体" w:hAnsi="宋体" w:cs="宋体"/>
          <w:b/>
          <w:color w:val="auto"/>
          <w:spacing w:val="6"/>
          <w:sz w:val="32"/>
          <w:szCs w:val="32"/>
          <w:highlight w:val="none"/>
        </w:rPr>
      </w:pPr>
    </w:p>
    <w:p w14:paraId="11497C6E">
      <w:pPr>
        <w:spacing w:line="360" w:lineRule="auto"/>
        <w:jc w:val="left"/>
        <w:rPr>
          <w:rFonts w:hint="eastAsia" w:ascii="宋体" w:hAnsi="宋体" w:cs="宋体"/>
          <w:b/>
          <w:color w:val="auto"/>
          <w:spacing w:val="6"/>
          <w:sz w:val="32"/>
          <w:szCs w:val="32"/>
          <w:highlight w:val="none"/>
        </w:rPr>
      </w:pPr>
    </w:p>
    <w:p w14:paraId="015CA814">
      <w:pPr>
        <w:pStyle w:val="2"/>
        <w:rPr>
          <w:rFonts w:hint="eastAsia" w:ascii="宋体" w:hAnsi="宋体" w:cs="宋体"/>
          <w:b/>
          <w:color w:val="auto"/>
          <w:spacing w:val="6"/>
          <w:sz w:val="32"/>
          <w:szCs w:val="32"/>
          <w:highlight w:val="none"/>
        </w:rPr>
      </w:pPr>
    </w:p>
    <w:p w14:paraId="1339D136">
      <w:pPr>
        <w:pStyle w:val="2"/>
        <w:rPr>
          <w:rFonts w:hint="eastAsia" w:ascii="宋体" w:hAnsi="宋体" w:cs="宋体"/>
          <w:b/>
          <w:color w:val="auto"/>
          <w:spacing w:val="6"/>
          <w:sz w:val="32"/>
          <w:szCs w:val="32"/>
          <w:highlight w:val="none"/>
        </w:rPr>
      </w:pPr>
    </w:p>
    <w:p w14:paraId="78F92D8D">
      <w:pPr>
        <w:pStyle w:val="2"/>
        <w:rPr>
          <w:rFonts w:hint="eastAsia" w:ascii="宋体" w:hAnsi="宋体" w:cs="宋体"/>
          <w:b/>
          <w:color w:val="auto"/>
          <w:spacing w:val="6"/>
          <w:sz w:val="32"/>
          <w:szCs w:val="32"/>
          <w:highlight w:val="none"/>
        </w:rPr>
      </w:pPr>
    </w:p>
    <w:p w14:paraId="4A523001">
      <w:pPr>
        <w:pStyle w:val="2"/>
        <w:rPr>
          <w:rFonts w:hint="eastAsia" w:ascii="宋体" w:hAnsi="宋体" w:cs="宋体"/>
          <w:b/>
          <w:color w:val="auto"/>
          <w:spacing w:val="6"/>
          <w:sz w:val="32"/>
          <w:szCs w:val="32"/>
          <w:highlight w:val="none"/>
        </w:rPr>
      </w:pPr>
    </w:p>
    <w:p w14:paraId="3E524FD2">
      <w:pPr>
        <w:pStyle w:val="2"/>
        <w:rPr>
          <w:rFonts w:hint="eastAsia" w:ascii="宋体" w:hAnsi="宋体" w:cs="宋体"/>
          <w:b/>
          <w:color w:val="auto"/>
          <w:spacing w:val="6"/>
          <w:sz w:val="32"/>
          <w:szCs w:val="32"/>
          <w:highlight w:val="none"/>
        </w:rPr>
      </w:pPr>
    </w:p>
    <w:p w14:paraId="56F29330">
      <w:pPr>
        <w:pStyle w:val="2"/>
        <w:rPr>
          <w:rFonts w:hint="eastAsia" w:ascii="宋体" w:hAnsi="宋体" w:cs="宋体"/>
          <w:b/>
          <w:color w:val="auto"/>
          <w:spacing w:val="6"/>
          <w:sz w:val="32"/>
          <w:szCs w:val="32"/>
          <w:highlight w:val="none"/>
        </w:rPr>
      </w:pPr>
    </w:p>
    <w:p w14:paraId="561CAB2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22B7D050">
      <w:pPr>
        <w:spacing w:line="360" w:lineRule="auto"/>
        <w:jc w:val="center"/>
        <w:rPr>
          <w:rFonts w:ascii="宋体" w:hAnsi="宋体" w:cs="宋体"/>
          <w:b/>
          <w:color w:val="auto"/>
          <w:sz w:val="24"/>
          <w:highlight w:val="none"/>
        </w:rPr>
      </w:pPr>
    </w:p>
    <w:p w14:paraId="5299515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1C0C350">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1FB6FF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06BDBF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D00E0E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6819A80">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6174FF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F368294">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2B71B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39473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398BC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10E876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D78597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A6E3611">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A0A0C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87DF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EAB96C1">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4B753D1">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92EFB6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D69486E">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39480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E37B2B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BCB5CC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C8AF858">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3C95808">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14B9B327">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133553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58EDF4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45F22B62">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18732D3">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5D06F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91B7EB">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202B1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263FC7A">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3F0DDD4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D16F8E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557336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D6AC7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6DF9B3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0D0CAA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43C078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33A2899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084F9B8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A4F36B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88BFF5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653682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7824EE4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DA70F31">
      <w:pPr>
        <w:autoSpaceDE w:val="0"/>
        <w:autoSpaceDN w:val="0"/>
        <w:jc w:val="center"/>
        <w:rPr>
          <w:rFonts w:ascii="宋体" w:hAnsi="宋体" w:cs="宋体"/>
          <w:b/>
          <w:color w:val="auto"/>
          <w:spacing w:val="6"/>
          <w:sz w:val="32"/>
          <w:szCs w:val="32"/>
          <w:highlight w:val="none"/>
        </w:rPr>
      </w:pPr>
    </w:p>
    <w:p w14:paraId="3BACD3E3">
      <w:pPr>
        <w:autoSpaceDE w:val="0"/>
        <w:autoSpaceDN w:val="0"/>
        <w:jc w:val="center"/>
        <w:rPr>
          <w:rFonts w:hint="eastAsia" w:ascii="宋体" w:hAnsi="宋体" w:cs="宋体"/>
          <w:b/>
          <w:color w:val="auto"/>
          <w:spacing w:val="6"/>
          <w:sz w:val="32"/>
          <w:szCs w:val="32"/>
          <w:highlight w:val="none"/>
        </w:rPr>
      </w:pPr>
    </w:p>
    <w:p w14:paraId="2AE6946E">
      <w:pPr>
        <w:autoSpaceDE w:val="0"/>
        <w:autoSpaceDN w:val="0"/>
        <w:jc w:val="center"/>
        <w:rPr>
          <w:rFonts w:hint="eastAsia" w:ascii="宋体" w:hAnsi="宋体" w:cs="宋体"/>
          <w:b/>
          <w:color w:val="auto"/>
          <w:spacing w:val="6"/>
          <w:sz w:val="32"/>
          <w:szCs w:val="32"/>
          <w:highlight w:val="none"/>
        </w:rPr>
      </w:pPr>
    </w:p>
    <w:p w14:paraId="1DCAC05E">
      <w:pPr>
        <w:autoSpaceDE w:val="0"/>
        <w:autoSpaceDN w:val="0"/>
        <w:jc w:val="center"/>
        <w:rPr>
          <w:rFonts w:hint="eastAsia" w:ascii="宋体" w:hAnsi="宋体" w:cs="宋体"/>
          <w:b/>
          <w:color w:val="auto"/>
          <w:spacing w:val="6"/>
          <w:sz w:val="32"/>
          <w:szCs w:val="32"/>
          <w:highlight w:val="none"/>
        </w:rPr>
      </w:pPr>
    </w:p>
    <w:p w14:paraId="3E440722">
      <w:pPr>
        <w:autoSpaceDE w:val="0"/>
        <w:autoSpaceDN w:val="0"/>
        <w:jc w:val="center"/>
        <w:rPr>
          <w:rFonts w:hint="eastAsia" w:ascii="宋体" w:hAnsi="宋体" w:cs="宋体"/>
          <w:b/>
          <w:color w:val="auto"/>
          <w:spacing w:val="6"/>
          <w:sz w:val="32"/>
          <w:szCs w:val="32"/>
          <w:highlight w:val="none"/>
        </w:rPr>
      </w:pPr>
    </w:p>
    <w:p w14:paraId="7B1D3B1C">
      <w:pPr>
        <w:autoSpaceDE w:val="0"/>
        <w:autoSpaceDN w:val="0"/>
        <w:jc w:val="center"/>
        <w:rPr>
          <w:rFonts w:hint="eastAsia" w:ascii="宋体" w:hAnsi="宋体" w:cs="宋体"/>
          <w:b/>
          <w:color w:val="auto"/>
          <w:spacing w:val="6"/>
          <w:sz w:val="32"/>
          <w:szCs w:val="32"/>
          <w:highlight w:val="none"/>
        </w:rPr>
      </w:pPr>
    </w:p>
    <w:p w14:paraId="2E89CF52">
      <w:pPr>
        <w:autoSpaceDE w:val="0"/>
        <w:autoSpaceDN w:val="0"/>
        <w:jc w:val="center"/>
        <w:rPr>
          <w:rFonts w:hint="eastAsia" w:ascii="宋体" w:hAnsi="宋体" w:cs="宋体"/>
          <w:b/>
          <w:color w:val="auto"/>
          <w:spacing w:val="6"/>
          <w:sz w:val="32"/>
          <w:szCs w:val="32"/>
          <w:highlight w:val="none"/>
        </w:rPr>
      </w:pPr>
    </w:p>
    <w:p w14:paraId="22FDBF59">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1AF3B26">
      <w:pPr>
        <w:spacing w:line="360" w:lineRule="auto"/>
        <w:rPr>
          <w:rFonts w:ascii="宋体" w:hAnsi="宋体" w:cs="宋体"/>
          <w:color w:val="auto"/>
          <w:sz w:val="24"/>
          <w:highlight w:val="none"/>
          <w:u w:val="single"/>
        </w:rPr>
      </w:pPr>
    </w:p>
    <w:p w14:paraId="6467139F">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FE34986">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4EA45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145C20BB">
      <w:pPr>
        <w:spacing w:line="360" w:lineRule="auto"/>
        <w:ind w:firstLine="494"/>
        <w:rPr>
          <w:rFonts w:ascii="宋体" w:hAnsi="宋体" w:cs="宋体"/>
          <w:color w:val="auto"/>
          <w:sz w:val="24"/>
          <w:highlight w:val="none"/>
        </w:rPr>
      </w:pPr>
    </w:p>
    <w:p w14:paraId="4F6D9D88">
      <w:pPr>
        <w:spacing w:line="360" w:lineRule="auto"/>
        <w:ind w:firstLine="494"/>
        <w:rPr>
          <w:rFonts w:ascii="宋体" w:hAnsi="宋体" w:cs="宋体"/>
          <w:color w:val="auto"/>
          <w:sz w:val="24"/>
          <w:highlight w:val="none"/>
        </w:rPr>
      </w:pPr>
    </w:p>
    <w:p w14:paraId="0C7E2194">
      <w:pPr>
        <w:spacing w:line="360" w:lineRule="auto"/>
        <w:ind w:firstLine="494"/>
        <w:rPr>
          <w:rFonts w:ascii="宋体" w:hAnsi="宋体" w:cs="宋体"/>
          <w:color w:val="auto"/>
          <w:sz w:val="24"/>
          <w:highlight w:val="none"/>
        </w:rPr>
      </w:pPr>
    </w:p>
    <w:p w14:paraId="60A14E83">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CE4BFC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644A191">
      <w:pPr>
        <w:rPr>
          <w:rFonts w:ascii="宋体" w:hAnsi="宋体" w:cs="宋体"/>
          <w:color w:val="auto"/>
          <w:sz w:val="24"/>
          <w:highlight w:val="none"/>
        </w:rPr>
      </w:pPr>
      <w:r>
        <w:rPr>
          <w:rFonts w:hint="eastAsia" w:ascii="宋体" w:hAnsi="宋体" w:cs="宋体"/>
          <w:b/>
          <w:bCs/>
          <w:color w:val="auto"/>
          <w:sz w:val="24"/>
          <w:highlight w:val="none"/>
        </w:rPr>
        <w:t>附：</w:t>
      </w:r>
    </w:p>
    <w:p w14:paraId="360A2C64">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4718F28">
      <w:pPr>
        <w:autoSpaceDE w:val="0"/>
        <w:autoSpaceDN w:val="0"/>
        <w:jc w:val="center"/>
        <w:rPr>
          <w:rFonts w:ascii="宋体" w:hAnsi="宋体" w:cs="宋体"/>
          <w:b/>
          <w:color w:val="auto"/>
          <w:spacing w:val="6"/>
          <w:sz w:val="32"/>
          <w:szCs w:val="32"/>
          <w:highlight w:val="none"/>
        </w:rPr>
      </w:pPr>
    </w:p>
    <w:p w14:paraId="2845D0C4">
      <w:pPr>
        <w:autoSpaceDE w:val="0"/>
        <w:autoSpaceDN w:val="0"/>
        <w:jc w:val="center"/>
        <w:rPr>
          <w:rFonts w:ascii="宋体" w:hAnsi="宋体" w:cs="宋体"/>
          <w:b/>
          <w:color w:val="auto"/>
          <w:spacing w:val="6"/>
          <w:sz w:val="32"/>
          <w:szCs w:val="32"/>
          <w:highlight w:val="none"/>
        </w:rPr>
      </w:pPr>
    </w:p>
    <w:p w14:paraId="2196C869">
      <w:pPr>
        <w:autoSpaceDE w:val="0"/>
        <w:autoSpaceDN w:val="0"/>
        <w:jc w:val="center"/>
        <w:rPr>
          <w:rFonts w:ascii="宋体" w:hAnsi="宋体" w:cs="宋体"/>
          <w:b/>
          <w:color w:val="auto"/>
          <w:spacing w:val="6"/>
          <w:sz w:val="32"/>
          <w:szCs w:val="32"/>
          <w:highlight w:val="none"/>
        </w:rPr>
      </w:pPr>
    </w:p>
    <w:p w14:paraId="7832A941">
      <w:pPr>
        <w:autoSpaceDE w:val="0"/>
        <w:autoSpaceDN w:val="0"/>
        <w:jc w:val="center"/>
        <w:rPr>
          <w:rFonts w:ascii="宋体" w:hAnsi="宋体" w:cs="宋体"/>
          <w:b/>
          <w:color w:val="auto"/>
          <w:spacing w:val="6"/>
          <w:sz w:val="32"/>
          <w:szCs w:val="32"/>
          <w:highlight w:val="none"/>
        </w:rPr>
      </w:pPr>
    </w:p>
    <w:p w14:paraId="745DAEDE">
      <w:pPr>
        <w:autoSpaceDE w:val="0"/>
        <w:autoSpaceDN w:val="0"/>
        <w:jc w:val="center"/>
        <w:rPr>
          <w:rFonts w:ascii="宋体" w:hAnsi="宋体" w:cs="宋体"/>
          <w:b/>
          <w:color w:val="auto"/>
          <w:spacing w:val="6"/>
          <w:sz w:val="32"/>
          <w:szCs w:val="32"/>
          <w:highlight w:val="none"/>
        </w:rPr>
      </w:pPr>
    </w:p>
    <w:p w14:paraId="4ADD70FC">
      <w:pPr>
        <w:autoSpaceDE w:val="0"/>
        <w:autoSpaceDN w:val="0"/>
        <w:jc w:val="center"/>
        <w:rPr>
          <w:rFonts w:ascii="宋体" w:hAnsi="宋体" w:cs="宋体"/>
          <w:b/>
          <w:color w:val="auto"/>
          <w:spacing w:val="6"/>
          <w:sz w:val="32"/>
          <w:szCs w:val="32"/>
          <w:highlight w:val="none"/>
        </w:rPr>
      </w:pPr>
    </w:p>
    <w:p w14:paraId="7BE003CD">
      <w:pPr>
        <w:autoSpaceDE w:val="0"/>
        <w:autoSpaceDN w:val="0"/>
        <w:jc w:val="center"/>
        <w:rPr>
          <w:rFonts w:ascii="宋体" w:hAnsi="宋体" w:cs="宋体"/>
          <w:b/>
          <w:color w:val="auto"/>
          <w:spacing w:val="6"/>
          <w:sz w:val="32"/>
          <w:szCs w:val="32"/>
          <w:highlight w:val="none"/>
        </w:rPr>
      </w:pPr>
    </w:p>
    <w:p w14:paraId="4A432FF6">
      <w:pPr>
        <w:autoSpaceDE w:val="0"/>
        <w:autoSpaceDN w:val="0"/>
        <w:jc w:val="center"/>
        <w:rPr>
          <w:rFonts w:ascii="宋体" w:hAnsi="宋体" w:cs="宋体"/>
          <w:b/>
          <w:color w:val="auto"/>
          <w:spacing w:val="6"/>
          <w:sz w:val="32"/>
          <w:szCs w:val="32"/>
          <w:highlight w:val="none"/>
        </w:rPr>
      </w:pPr>
    </w:p>
    <w:p w14:paraId="05A57D7F">
      <w:pPr>
        <w:autoSpaceDE w:val="0"/>
        <w:autoSpaceDN w:val="0"/>
        <w:jc w:val="center"/>
        <w:rPr>
          <w:rFonts w:ascii="宋体" w:hAnsi="宋体" w:cs="宋体"/>
          <w:b/>
          <w:color w:val="auto"/>
          <w:spacing w:val="6"/>
          <w:sz w:val="32"/>
          <w:szCs w:val="32"/>
          <w:highlight w:val="none"/>
        </w:rPr>
      </w:pPr>
    </w:p>
    <w:p w14:paraId="7C9EA559">
      <w:pPr>
        <w:autoSpaceDE w:val="0"/>
        <w:autoSpaceDN w:val="0"/>
        <w:jc w:val="center"/>
        <w:rPr>
          <w:rFonts w:ascii="宋体" w:hAnsi="宋体" w:cs="宋体"/>
          <w:b/>
          <w:color w:val="auto"/>
          <w:spacing w:val="6"/>
          <w:sz w:val="32"/>
          <w:szCs w:val="32"/>
          <w:highlight w:val="none"/>
        </w:rPr>
      </w:pPr>
    </w:p>
    <w:p w14:paraId="33568D67">
      <w:pPr>
        <w:autoSpaceDE w:val="0"/>
        <w:autoSpaceDN w:val="0"/>
        <w:jc w:val="center"/>
        <w:rPr>
          <w:rFonts w:hint="eastAsia" w:ascii="宋体" w:hAnsi="宋体" w:cs="宋体"/>
          <w:b/>
          <w:color w:val="auto"/>
          <w:spacing w:val="6"/>
          <w:sz w:val="32"/>
          <w:szCs w:val="32"/>
          <w:highlight w:val="none"/>
        </w:rPr>
      </w:pPr>
    </w:p>
    <w:p w14:paraId="16763CEF">
      <w:pPr>
        <w:autoSpaceDE w:val="0"/>
        <w:autoSpaceDN w:val="0"/>
        <w:jc w:val="center"/>
        <w:rPr>
          <w:rFonts w:hint="eastAsia" w:ascii="宋体" w:hAnsi="宋体" w:cs="宋体"/>
          <w:b/>
          <w:color w:val="auto"/>
          <w:spacing w:val="6"/>
          <w:sz w:val="32"/>
          <w:szCs w:val="32"/>
          <w:highlight w:val="none"/>
        </w:rPr>
      </w:pPr>
    </w:p>
    <w:p w14:paraId="2ECB6F19">
      <w:pPr>
        <w:autoSpaceDE w:val="0"/>
        <w:autoSpaceDN w:val="0"/>
        <w:jc w:val="center"/>
        <w:rPr>
          <w:rFonts w:hint="eastAsia" w:ascii="宋体" w:hAnsi="宋体" w:cs="宋体"/>
          <w:b/>
          <w:color w:val="auto"/>
          <w:spacing w:val="6"/>
          <w:sz w:val="32"/>
          <w:szCs w:val="32"/>
          <w:highlight w:val="none"/>
        </w:rPr>
      </w:pPr>
    </w:p>
    <w:p w14:paraId="6F80D6D9">
      <w:pPr>
        <w:autoSpaceDE w:val="0"/>
        <w:autoSpaceDN w:val="0"/>
        <w:jc w:val="center"/>
        <w:rPr>
          <w:rFonts w:hint="eastAsia" w:ascii="宋体" w:hAnsi="宋体" w:cs="宋体"/>
          <w:b/>
          <w:color w:val="auto"/>
          <w:spacing w:val="6"/>
          <w:sz w:val="32"/>
          <w:szCs w:val="32"/>
          <w:highlight w:val="none"/>
        </w:rPr>
      </w:pPr>
    </w:p>
    <w:p w14:paraId="26648F65">
      <w:pPr>
        <w:autoSpaceDE w:val="0"/>
        <w:autoSpaceDN w:val="0"/>
        <w:jc w:val="center"/>
        <w:rPr>
          <w:rFonts w:hint="eastAsia" w:ascii="宋体" w:hAnsi="宋体" w:cs="宋体"/>
          <w:b/>
          <w:color w:val="auto"/>
          <w:spacing w:val="6"/>
          <w:sz w:val="32"/>
          <w:szCs w:val="32"/>
          <w:highlight w:val="none"/>
        </w:rPr>
      </w:pPr>
    </w:p>
    <w:p w14:paraId="7BDE5F44">
      <w:pPr>
        <w:autoSpaceDE w:val="0"/>
        <w:autoSpaceDN w:val="0"/>
        <w:jc w:val="center"/>
        <w:rPr>
          <w:rFonts w:hint="eastAsia" w:ascii="宋体" w:hAnsi="宋体" w:cs="宋体"/>
          <w:b/>
          <w:color w:val="auto"/>
          <w:spacing w:val="6"/>
          <w:sz w:val="32"/>
          <w:szCs w:val="32"/>
          <w:highlight w:val="none"/>
        </w:rPr>
      </w:pPr>
    </w:p>
    <w:p w14:paraId="3A8D969E">
      <w:pPr>
        <w:autoSpaceDE w:val="0"/>
        <w:autoSpaceDN w:val="0"/>
        <w:jc w:val="center"/>
        <w:rPr>
          <w:rFonts w:hint="eastAsia" w:ascii="宋体" w:hAnsi="宋体" w:cs="宋体"/>
          <w:b/>
          <w:color w:val="auto"/>
          <w:spacing w:val="6"/>
          <w:sz w:val="32"/>
          <w:szCs w:val="32"/>
          <w:highlight w:val="none"/>
        </w:rPr>
      </w:pPr>
    </w:p>
    <w:p w14:paraId="238787F3">
      <w:pPr>
        <w:autoSpaceDE w:val="0"/>
        <w:autoSpaceDN w:val="0"/>
        <w:jc w:val="center"/>
        <w:rPr>
          <w:rFonts w:hint="eastAsia" w:ascii="宋体" w:hAnsi="宋体" w:cs="宋体"/>
          <w:b/>
          <w:color w:val="auto"/>
          <w:spacing w:val="6"/>
          <w:sz w:val="32"/>
          <w:szCs w:val="32"/>
          <w:highlight w:val="none"/>
        </w:rPr>
      </w:pPr>
    </w:p>
    <w:p w14:paraId="30DC7ED8">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E2A0547">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F1A116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54203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C16FB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1FA45AA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DDD7BD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5E66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6690B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54705C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22163C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38"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38"/>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39"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39"/>
      <w:r>
        <w:rPr>
          <w:rFonts w:hint="eastAsia" w:ascii="宋体" w:hAnsi="宋体" w:cs="宋体"/>
          <w:b/>
          <w:color w:val="auto"/>
          <w:kern w:val="0"/>
          <w:sz w:val="24"/>
          <w:highlight w:val="none"/>
          <w:lang w:val="zh-CN"/>
        </w:rPr>
        <w:t>）</w:t>
      </w:r>
    </w:p>
    <w:p w14:paraId="0512CE1E">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4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40"/>
    </w:p>
    <w:p w14:paraId="1A16C7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12C061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2B0F4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17318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F586C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20CDF65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D21414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801E02A">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72465C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4B8A6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B1BB5E3">
      <w:pPr>
        <w:autoSpaceDE w:val="0"/>
        <w:autoSpaceDN w:val="0"/>
        <w:jc w:val="center"/>
        <w:rPr>
          <w:rFonts w:ascii="宋体" w:hAnsi="宋体" w:cs="宋体"/>
          <w:b/>
          <w:color w:val="auto"/>
          <w:spacing w:val="6"/>
          <w:sz w:val="32"/>
          <w:szCs w:val="32"/>
          <w:highlight w:val="none"/>
        </w:rPr>
      </w:pPr>
    </w:p>
    <w:p w14:paraId="6F609821">
      <w:pPr>
        <w:autoSpaceDE w:val="0"/>
        <w:autoSpaceDN w:val="0"/>
        <w:jc w:val="center"/>
        <w:rPr>
          <w:rFonts w:ascii="宋体" w:hAnsi="宋体" w:cs="宋体"/>
          <w:b/>
          <w:color w:val="auto"/>
          <w:spacing w:val="6"/>
          <w:sz w:val="32"/>
          <w:szCs w:val="32"/>
          <w:highlight w:val="none"/>
        </w:rPr>
      </w:pPr>
    </w:p>
    <w:p w14:paraId="73A80B3E">
      <w:pPr>
        <w:autoSpaceDE w:val="0"/>
        <w:autoSpaceDN w:val="0"/>
        <w:jc w:val="center"/>
        <w:rPr>
          <w:rFonts w:ascii="宋体" w:hAnsi="宋体" w:cs="宋体"/>
          <w:b/>
          <w:color w:val="auto"/>
          <w:spacing w:val="6"/>
          <w:sz w:val="32"/>
          <w:szCs w:val="32"/>
          <w:highlight w:val="none"/>
        </w:rPr>
      </w:pPr>
    </w:p>
    <w:p w14:paraId="0F9CAAB9">
      <w:pPr>
        <w:autoSpaceDE w:val="0"/>
        <w:autoSpaceDN w:val="0"/>
        <w:jc w:val="center"/>
        <w:rPr>
          <w:rFonts w:ascii="宋体" w:hAnsi="宋体" w:cs="宋体"/>
          <w:b/>
          <w:color w:val="auto"/>
          <w:spacing w:val="6"/>
          <w:sz w:val="32"/>
          <w:szCs w:val="32"/>
          <w:highlight w:val="none"/>
        </w:rPr>
      </w:pPr>
    </w:p>
    <w:p w14:paraId="22EF83FA">
      <w:pPr>
        <w:autoSpaceDE w:val="0"/>
        <w:autoSpaceDN w:val="0"/>
        <w:jc w:val="center"/>
        <w:rPr>
          <w:rFonts w:ascii="宋体" w:hAnsi="宋体" w:cs="宋体"/>
          <w:b/>
          <w:color w:val="auto"/>
          <w:spacing w:val="6"/>
          <w:sz w:val="32"/>
          <w:szCs w:val="32"/>
          <w:highlight w:val="none"/>
        </w:rPr>
      </w:pPr>
    </w:p>
    <w:p w14:paraId="4357659C">
      <w:pPr>
        <w:autoSpaceDE w:val="0"/>
        <w:autoSpaceDN w:val="0"/>
        <w:jc w:val="center"/>
        <w:rPr>
          <w:rFonts w:ascii="宋体" w:hAnsi="宋体" w:cs="宋体"/>
          <w:b/>
          <w:color w:val="auto"/>
          <w:spacing w:val="6"/>
          <w:sz w:val="32"/>
          <w:szCs w:val="32"/>
          <w:highlight w:val="none"/>
        </w:rPr>
      </w:pPr>
    </w:p>
    <w:p w14:paraId="0F2C01C3">
      <w:pPr>
        <w:autoSpaceDE w:val="0"/>
        <w:autoSpaceDN w:val="0"/>
        <w:jc w:val="center"/>
        <w:rPr>
          <w:rFonts w:ascii="宋体" w:hAnsi="宋体" w:cs="宋体"/>
          <w:b/>
          <w:color w:val="auto"/>
          <w:spacing w:val="6"/>
          <w:sz w:val="32"/>
          <w:szCs w:val="32"/>
          <w:highlight w:val="none"/>
        </w:rPr>
      </w:pPr>
    </w:p>
    <w:p w14:paraId="084E024B">
      <w:pPr>
        <w:autoSpaceDE w:val="0"/>
        <w:autoSpaceDN w:val="0"/>
        <w:jc w:val="center"/>
        <w:rPr>
          <w:rFonts w:ascii="宋体" w:hAnsi="宋体" w:cs="宋体"/>
          <w:b/>
          <w:color w:val="auto"/>
          <w:spacing w:val="6"/>
          <w:sz w:val="32"/>
          <w:szCs w:val="32"/>
          <w:highlight w:val="none"/>
        </w:rPr>
      </w:pPr>
    </w:p>
    <w:p w14:paraId="6F50A7FE">
      <w:pPr>
        <w:autoSpaceDE w:val="0"/>
        <w:autoSpaceDN w:val="0"/>
        <w:jc w:val="center"/>
        <w:rPr>
          <w:rFonts w:ascii="宋体" w:hAnsi="宋体" w:cs="宋体"/>
          <w:b/>
          <w:color w:val="auto"/>
          <w:spacing w:val="6"/>
          <w:sz w:val="32"/>
          <w:szCs w:val="32"/>
          <w:highlight w:val="none"/>
        </w:rPr>
      </w:pPr>
    </w:p>
    <w:p w14:paraId="72898749">
      <w:pPr>
        <w:autoSpaceDE w:val="0"/>
        <w:autoSpaceDN w:val="0"/>
        <w:jc w:val="center"/>
        <w:rPr>
          <w:rFonts w:ascii="宋体" w:hAnsi="宋体" w:cs="宋体"/>
          <w:b/>
          <w:color w:val="auto"/>
          <w:spacing w:val="6"/>
          <w:sz w:val="32"/>
          <w:szCs w:val="32"/>
          <w:highlight w:val="none"/>
        </w:rPr>
      </w:pPr>
    </w:p>
    <w:p w14:paraId="1AD90F1D">
      <w:pPr>
        <w:autoSpaceDE w:val="0"/>
        <w:autoSpaceDN w:val="0"/>
        <w:jc w:val="center"/>
        <w:rPr>
          <w:rFonts w:ascii="宋体" w:hAnsi="宋体" w:cs="宋体"/>
          <w:b/>
          <w:color w:val="auto"/>
          <w:spacing w:val="6"/>
          <w:sz w:val="32"/>
          <w:szCs w:val="32"/>
          <w:highlight w:val="none"/>
        </w:rPr>
      </w:pPr>
    </w:p>
    <w:p w14:paraId="39E5C34E">
      <w:pPr>
        <w:autoSpaceDE w:val="0"/>
        <w:autoSpaceDN w:val="0"/>
        <w:jc w:val="center"/>
        <w:rPr>
          <w:rFonts w:ascii="宋体" w:hAnsi="宋体" w:cs="宋体"/>
          <w:b/>
          <w:color w:val="auto"/>
          <w:spacing w:val="6"/>
          <w:sz w:val="32"/>
          <w:szCs w:val="32"/>
          <w:highlight w:val="none"/>
        </w:rPr>
      </w:pPr>
    </w:p>
    <w:p w14:paraId="32B6512C">
      <w:pPr>
        <w:autoSpaceDE w:val="0"/>
        <w:autoSpaceDN w:val="0"/>
        <w:jc w:val="center"/>
        <w:rPr>
          <w:rFonts w:ascii="宋体" w:hAnsi="宋体" w:cs="宋体"/>
          <w:b/>
          <w:color w:val="auto"/>
          <w:spacing w:val="6"/>
          <w:sz w:val="32"/>
          <w:szCs w:val="32"/>
          <w:highlight w:val="none"/>
        </w:rPr>
      </w:pPr>
    </w:p>
    <w:p w14:paraId="54A5ED58">
      <w:pPr>
        <w:autoSpaceDE w:val="0"/>
        <w:autoSpaceDN w:val="0"/>
        <w:jc w:val="center"/>
        <w:rPr>
          <w:rFonts w:ascii="宋体" w:hAnsi="宋体" w:cs="宋体"/>
          <w:b/>
          <w:color w:val="auto"/>
          <w:spacing w:val="6"/>
          <w:sz w:val="32"/>
          <w:szCs w:val="32"/>
          <w:highlight w:val="none"/>
        </w:rPr>
      </w:pPr>
    </w:p>
    <w:p w14:paraId="314FEB23">
      <w:pPr>
        <w:autoSpaceDE w:val="0"/>
        <w:autoSpaceDN w:val="0"/>
        <w:jc w:val="center"/>
        <w:rPr>
          <w:rFonts w:ascii="宋体" w:hAnsi="宋体" w:cs="宋体"/>
          <w:b/>
          <w:color w:val="auto"/>
          <w:spacing w:val="6"/>
          <w:sz w:val="32"/>
          <w:szCs w:val="32"/>
          <w:highlight w:val="none"/>
        </w:rPr>
      </w:pPr>
    </w:p>
    <w:p w14:paraId="6F10A8C9">
      <w:pPr>
        <w:autoSpaceDE w:val="0"/>
        <w:autoSpaceDN w:val="0"/>
        <w:jc w:val="center"/>
        <w:rPr>
          <w:rFonts w:ascii="宋体" w:hAnsi="宋体" w:cs="宋体"/>
          <w:b/>
          <w:color w:val="auto"/>
          <w:spacing w:val="6"/>
          <w:sz w:val="32"/>
          <w:szCs w:val="32"/>
          <w:highlight w:val="none"/>
        </w:rPr>
      </w:pPr>
    </w:p>
    <w:p w14:paraId="2E8D2EC1">
      <w:pPr>
        <w:pStyle w:val="2"/>
        <w:rPr>
          <w:rFonts w:ascii="宋体" w:hAnsi="宋体" w:cs="宋体"/>
          <w:b/>
          <w:color w:val="auto"/>
          <w:spacing w:val="6"/>
          <w:sz w:val="32"/>
          <w:szCs w:val="32"/>
          <w:highlight w:val="none"/>
        </w:rPr>
      </w:pPr>
    </w:p>
    <w:p w14:paraId="264C9ED1">
      <w:pPr>
        <w:pStyle w:val="2"/>
        <w:rPr>
          <w:rFonts w:ascii="宋体" w:hAnsi="宋体" w:cs="宋体"/>
          <w:b/>
          <w:color w:val="auto"/>
          <w:spacing w:val="6"/>
          <w:sz w:val="32"/>
          <w:szCs w:val="32"/>
          <w:highlight w:val="none"/>
        </w:rPr>
      </w:pPr>
    </w:p>
    <w:p w14:paraId="4DCF448C">
      <w:pPr>
        <w:pStyle w:val="2"/>
        <w:rPr>
          <w:rFonts w:ascii="宋体" w:hAnsi="宋体" w:cs="宋体"/>
          <w:b/>
          <w:color w:val="auto"/>
          <w:spacing w:val="6"/>
          <w:sz w:val="32"/>
          <w:szCs w:val="32"/>
          <w:highlight w:val="none"/>
        </w:rPr>
      </w:pPr>
    </w:p>
    <w:p w14:paraId="6E3CC226">
      <w:pPr>
        <w:pStyle w:val="2"/>
        <w:rPr>
          <w:rFonts w:ascii="宋体" w:hAnsi="宋体" w:cs="宋体"/>
          <w:b/>
          <w:color w:val="auto"/>
          <w:spacing w:val="6"/>
          <w:sz w:val="32"/>
          <w:szCs w:val="32"/>
          <w:highlight w:val="none"/>
        </w:rPr>
      </w:pPr>
    </w:p>
    <w:p w14:paraId="1F0647E0">
      <w:pPr>
        <w:pStyle w:val="2"/>
        <w:rPr>
          <w:rFonts w:ascii="宋体" w:hAnsi="宋体" w:cs="宋体"/>
          <w:b/>
          <w:color w:val="auto"/>
          <w:spacing w:val="6"/>
          <w:sz w:val="32"/>
          <w:szCs w:val="32"/>
          <w:highlight w:val="none"/>
        </w:rPr>
      </w:pPr>
    </w:p>
    <w:p w14:paraId="62CA1509">
      <w:pPr>
        <w:pStyle w:val="2"/>
        <w:rPr>
          <w:rFonts w:ascii="宋体" w:hAnsi="宋体" w:cs="宋体"/>
          <w:b/>
          <w:color w:val="auto"/>
          <w:spacing w:val="6"/>
          <w:sz w:val="32"/>
          <w:szCs w:val="32"/>
          <w:highlight w:val="none"/>
        </w:rPr>
      </w:pPr>
    </w:p>
    <w:p w14:paraId="492B876A">
      <w:pPr>
        <w:pStyle w:val="2"/>
        <w:rPr>
          <w:rFonts w:ascii="宋体" w:hAnsi="宋体" w:cs="宋体"/>
          <w:b/>
          <w:color w:val="auto"/>
          <w:spacing w:val="6"/>
          <w:sz w:val="32"/>
          <w:szCs w:val="32"/>
          <w:highlight w:val="none"/>
        </w:rPr>
      </w:pPr>
    </w:p>
    <w:p w14:paraId="3D24119D">
      <w:pPr>
        <w:pStyle w:val="2"/>
        <w:rPr>
          <w:rFonts w:ascii="宋体" w:hAnsi="宋体" w:cs="宋体"/>
          <w:b/>
          <w:color w:val="auto"/>
          <w:spacing w:val="6"/>
          <w:sz w:val="32"/>
          <w:szCs w:val="32"/>
          <w:highlight w:val="none"/>
        </w:rPr>
      </w:pPr>
    </w:p>
    <w:p w14:paraId="5B120DE5">
      <w:pPr>
        <w:pStyle w:val="2"/>
        <w:rPr>
          <w:rFonts w:ascii="宋体" w:hAnsi="宋体" w:cs="宋体"/>
          <w:b/>
          <w:color w:val="auto"/>
          <w:spacing w:val="6"/>
          <w:sz w:val="32"/>
          <w:szCs w:val="32"/>
          <w:highlight w:val="none"/>
        </w:rPr>
      </w:pPr>
    </w:p>
    <w:p w14:paraId="11899A36">
      <w:pPr>
        <w:pStyle w:val="2"/>
        <w:rPr>
          <w:rFonts w:ascii="宋体" w:hAnsi="宋体" w:cs="宋体"/>
          <w:b/>
          <w:color w:val="auto"/>
          <w:spacing w:val="6"/>
          <w:sz w:val="32"/>
          <w:szCs w:val="32"/>
          <w:highlight w:val="none"/>
        </w:rPr>
      </w:pPr>
    </w:p>
    <w:p w14:paraId="66320EEC">
      <w:pPr>
        <w:pStyle w:val="2"/>
        <w:rPr>
          <w:rFonts w:ascii="宋体" w:hAnsi="宋体" w:cs="宋体"/>
          <w:b/>
          <w:color w:val="auto"/>
          <w:spacing w:val="6"/>
          <w:sz w:val="32"/>
          <w:szCs w:val="32"/>
          <w:highlight w:val="none"/>
        </w:rPr>
      </w:pPr>
    </w:p>
    <w:p w14:paraId="28830153">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4F1628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69B73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659101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A1C4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DEFBEC6">
      <w:pPr>
        <w:pStyle w:val="4"/>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A71B743">
      <w:pPr>
        <w:rPr>
          <w:color w:val="auto"/>
          <w:highlight w:val="none"/>
        </w:rPr>
      </w:pPr>
      <w:r>
        <w:rPr>
          <w:rFonts w:hint="eastAsia"/>
          <w:color w:val="auto"/>
          <w:highlight w:val="none"/>
          <w:lang w:val="zh-CN"/>
        </w:rPr>
        <w:t xml:space="preserve"> </w:t>
      </w:r>
    </w:p>
    <w:p w14:paraId="4717B5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D1B6A41">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14655D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828691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6EB36C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8C3C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DE7CB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41CD3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9ECCC6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44A6730">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32996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FBF0D6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902384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C3570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5FE3C14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664C82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DB85AE6">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08D18AA">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0353D3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2FBB70E">
      <w:pPr>
        <w:autoSpaceDE w:val="0"/>
        <w:autoSpaceDN w:val="0"/>
        <w:jc w:val="center"/>
        <w:rPr>
          <w:rFonts w:ascii="宋体" w:hAnsi="宋体" w:cs="宋体"/>
          <w:b/>
          <w:color w:val="auto"/>
          <w:spacing w:val="6"/>
          <w:sz w:val="32"/>
          <w:szCs w:val="32"/>
          <w:highlight w:val="none"/>
        </w:rPr>
      </w:pPr>
    </w:p>
    <w:p w14:paraId="7F2A1CFF">
      <w:pPr>
        <w:autoSpaceDE w:val="0"/>
        <w:autoSpaceDN w:val="0"/>
        <w:jc w:val="center"/>
        <w:rPr>
          <w:rFonts w:ascii="宋体" w:hAnsi="宋体" w:cs="宋体"/>
          <w:b/>
          <w:color w:val="auto"/>
          <w:spacing w:val="6"/>
          <w:sz w:val="32"/>
          <w:szCs w:val="32"/>
          <w:highlight w:val="none"/>
        </w:rPr>
      </w:pPr>
    </w:p>
    <w:p w14:paraId="6405FBE1">
      <w:pPr>
        <w:autoSpaceDE w:val="0"/>
        <w:autoSpaceDN w:val="0"/>
        <w:jc w:val="center"/>
        <w:rPr>
          <w:rFonts w:ascii="宋体" w:hAnsi="宋体" w:cs="宋体"/>
          <w:b/>
          <w:color w:val="auto"/>
          <w:spacing w:val="6"/>
          <w:sz w:val="32"/>
          <w:szCs w:val="32"/>
          <w:highlight w:val="none"/>
        </w:rPr>
      </w:pPr>
    </w:p>
    <w:p w14:paraId="598A5FD5">
      <w:pPr>
        <w:autoSpaceDE w:val="0"/>
        <w:autoSpaceDN w:val="0"/>
        <w:jc w:val="center"/>
        <w:rPr>
          <w:rFonts w:ascii="宋体" w:hAnsi="宋体" w:cs="宋体"/>
          <w:b/>
          <w:color w:val="auto"/>
          <w:spacing w:val="6"/>
          <w:sz w:val="32"/>
          <w:szCs w:val="32"/>
          <w:highlight w:val="none"/>
        </w:rPr>
      </w:pPr>
    </w:p>
    <w:p w14:paraId="323166B9">
      <w:pPr>
        <w:autoSpaceDE w:val="0"/>
        <w:autoSpaceDN w:val="0"/>
        <w:jc w:val="center"/>
        <w:rPr>
          <w:rFonts w:ascii="宋体" w:hAnsi="宋体" w:cs="宋体"/>
          <w:b/>
          <w:color w:val="auto"/>
          <w:spacing w:val="6"/>
          <w:sz w:val="32"/>
          <w:szCs w:val="32"/>
          <w:highlight w:val="none"/>
        </w:rPr>
      </w:pPr>
    </w:p>
    <w:p w14:paraId="410E0FB8">
      <w:pPr>
        <w:autoSpaceDE w:val="0"/>
        <w:autoSpaceDN w:val="0"/>
        <w:jc w:val="center"/>
        <w:rPr>
          <w:rFonts w:ascii="宋体" w:hAnsi="宋体" w:cs="宋体"/>
          <w:b/>
          <w:color w:val="auto"/>
          <w:spacing w:val="6"/>
          <w:sz w:val="32"/>
          <w:szCs w:val="32"/>
          <w:highlight w:val="none"/>
        </w:rPr>
      </w:pPr>
    </w:p>
    <w:p w14:paraId="56518337">
      <w:pPr>
        <w:autoSpaceDE w:val="0"/>
        <w:autoSpaceDN w:val="0"/>
        <w:jc w:val="center"/>
        <w:rPr>
          <w:rFonts w:ascii="宋体" w:hAnsi="宋体" w:cs="宋体"/>
          <w:b/>
          <w:color w:val="auto"/>
          <w:spacing w:val="6"/>
          <w:sz w:val="32"/>
          <w:szCs w:val="32"/>
          <w:highlight w:val="none"/>
        </w:rPr>
      </w:pPr>
    </w:p>
    <w:p w14:paraId="1188E905">
      <w:pPr>
        <w:autoSpaceDE w:val="0"/>
        <w:autoSpaceDN w:val="0"/>
        <w:jc w:val="center"/>
        <w:rPr>
          <w:rFonts w:ascii="宋体" w:hAnsi="宋体" w:cs="宋体"/>
          <w:b/>
          <w:color w:val="auto"/>
          <w:spacing w:val="6"/>
          <w:sz w:val="32"/>
          <w:szCs w:val="32"/>
          <w:highlight w:val="none"/>
        </w:rPr>
      </w:pPr>
    </w:p>
    <w:p w14:paraId="71503053">
      <w:pPr>
        <w:autoSpaceDE w:val="0"/>
        <w:autoSpaceDN w:val="0"/>
        <w:jc w:val="center"/>
        <w:rPr>
          <w:rFonts w:ascii="宋体" w:hAnsi="宋体" w:cs="宋体"/>
          <w:b/>
          <w:color w:val="auto"/>
          <w:spacing w:val="6"/>
          <w:sz w:val="32"/>
          <w:szCs w:val="32"/>
          <w:highlight w:val="none"/>
        </w:rPr>
      </w:pPr>
    </w:p>
    <w:p w14:paraId="19F2254F">
      <w:pPr>
        <w:autoSpaceDE w:val="0"/>
        <w:autoSpaceDN w:val="0"/>
        <w:jc w:val="center"/>
        <w:rPr>
          <w:rFonts w:ascii="宋体" w:hAnsi="宋体" w:cs="宋体"/>
          <w:b/>
          <w:color w:val="auto"/>
          <w:spacing w:val="6"/>
          <w:sz w:val="32"/>
          <w:szCs w:val="32"/>
          <w:highlight w:val="none"/>
        </w:rPr>
      </w:pPr>
    </w:p>
    <w:p w14:paraId="1FDBA9AD">
      <w:pPr>
        <w:autoSpaceDE w:val="0"/>
        <w:autoSpaceDN w:val="0"/>
        <w:jc w:val="center"/>
        <w:rPr>
          <w:rFonts w:ascii="宋体" w:hAnsi="宋体" w:cs="宋体"/>
          <w:b/>
          <w:color w:val="auto"/>
          <w:spacing w:val="6"/>
          <w:sz w:val="32"/>
          <w:szCs w:val="32"/>
          <w:highlight w:val="none"/>
        </w:rPr>
      </w:pPr>
    </w:p>
    <w:p w14:paraId="0FFE4A92">
      <w:pPr>
        <w:autoSpaceDE w:val="0"/>
        <w:autoSpaceDN w:val="0"/>
        <w:jc w:val="center"/>
        <w:rPr>
          <w:rFonts w:ascii="宋体" w:hAnsi="宋体" w:cs="宋体"/>
          <w:b/>
          <w:color w:val="auto"/>
          <w:spacing w:val="6"/>
          <w:sz w:val="32"/>
          <w:szCs w:val="32"/>
          <w:highlight w:val="none"/>
        </w:rPr>
      </w:pPr>
    </w:p>
    <w:p w14:paraId="2F3B27FE">
      <w:pPr>
        <w:autoSpaceDE w:val="0"/>
        <w:autoSpaceDN w:val="0"/>
        <w:jc w:val="center"/>
        <w:rPr>
          <w:rFonts w:ascii="宋体" w:hAnsi="宋体" w:cs="宋体"/>
          <w:b/>
          <w:color w:val="auto"/>
          <w:spacing w:val="6"/>
          <w:sz w:val="32"/>
          <w:szCs w:val="32"/>
          <w:highlight w:val="none"/>
        </w:rPr>
      </w:pPr>
    </w:p>
    <w:p w14:paraId="430778A5">
      <w:pPr>
        <w:autoSpaceDE w:val="0"/>
        <w:autoSpaceDN w:val="0"/>
        <w:jc w:val="center"/>
        <w:rPr>
          <w:rFonts w:ascii="宋体" w:hAnsi="宋体" w:cs="宋体"/>
          <w:b/>
          <w:color w:val="auto"/>
          <w:spacing w:val="6"/>
          <w:sz w:val="32"/>
          <w:szCs w:val="32"/>
          <w:highlight w:val="none"/>
        </w:rPr>
      </w:pPr>
    </w:p>
    <w:p w14:paraId="5066678A">
      <w:pPr>
        <w:autoSpaceDE w:val="0"/>
        <w:autoSpaceDN w:val="0"/>
        <w:jc w:val="center"/>
        <w:rPr>
          <w:rFonts w:ascii="宋体" w:hAnsi="宋体" w:cs="宋体"/>
          <w:b/>
          <w:color w:val="auto"/>
          <w:spacing w:val="6"/>
          <w:sz w:val="32"/>
          <w:szCs w:val="32"/>
          <w:highlight w:val="none"/>
        </w:rPr>
      </w:pPr>
    </w:p>
    <w:p w14:paraId="1C7196D5">
      <w:pPr>
        <w:autoSpaceDE w:val="0"/>
        <w:autoSpaceDN w:val="0"/>
        <w:jc w:val="center"/>
        <w:rPr>
          <w:rFonts w:ascii="宋体" w:hAnsi="宋体" w:cs="宋体"/>
          <w:b/>
          <w:color w:val="auto"/>
          <w:spacing w:val="6"/>
          <w:sz w:val="32"/>
          <w:szCs w:val="32"/>
          <w:highlight w:val="none"/>
        </w:rPr>
      </w:pPr>
    </w:p>
    <w:p w14:paraId="74389F0D">
      <w:pPr>
        <w:autoSpaceDE w:val="0"/>
        <w:autoSpaceDN w:val="0"/>
        <w:jc w:val="center"/>
        <w:rPr>
          <w:rFonts w:ascii="宋体" w:hAnsi="宋体" w:cs="宋体"/>
          <w:b/>
          <w:color w:val="auto"/>
          <w:spacing w:val="6"/>
          <w:sz w:val="32"/>
          <w:szCs w:val="32"/>
          <w:highlight w:val="none"/>
        </w:rPr>
      </w:pPr>
    </w:p>
    <w:p w14:paraId="4AF505F8">
      <w:pPr>
        <w:autoSpaceDE w:val="0"/>
        <w:autoSpaceDN w:val="0"/>
        <w:jc w:val="center"/>
        <w:rPr>
          <w:rFonts w:ascii="宋体" w:hAnsi="宋体" w:cs="宋体"/>
          <w:b/>
          <w:color w:val="auto"/>
          <w:spacing w:val="6"/>
          <w:sz w:val="32"/>
          <w:szCs w:val="32"/>
          <w:highlight w:val="none"/>
        </w:rPr>
      </w:pPr>
    </w:p>
    <w:p w14:paraId="4A941D55">
      <w:pPr>
        <w:autoSpaceDE w:val="0"/>
        <w:autoSpaceDN w:val="0"/>
        <w:jc w:val="center"/>
        <w:rPr>
          <w:rFonts w:ascii="宋体" w:hAnsi="宋体" w:cs="宋体"/>
          <w:b/>
          <w:color w:val="auto"/>
          <w:spacing w:val="6"/>
          <w:sz w:val="32"/>
          <w:szCs w:val="32"/>
          <w:highlight w:val="none"/>
        </w:rPr>
      </w:pPr>
    </w:p>
    <w:p w14:paraId="50204AC5">
      <w:pPr>
        <w:autoSpaceDE w:val="0"/>
        <w:autoSpaceDN w:val="0"/>
        <w:jc w:val="center"/>
        <w:rPr>
          <w:rFonts w:ascii="宋体" w:hAnsi="宋体" w:cs="宋体"/>
          <w:b/>
          <w:color w:val="auto"/>
          <w:spacing w:val="6"/>
          <w:sz w:val="32"/>
          <w:szCs w:val="32"/>
          <w:highlight w:val="none"/>
        </w:rPr>
      </w:pPr>
    </w:p>
    <w:p w14:paraId="3400087E">
      <w:pPr>
        <w:spacing w:line="360" w:lineRule="auto"/>
        <w:jc w:val="left"/>
        <w:outlineLvl w:val="0"/>
        <w:rPr>
          <w:rFonts w:hint="eastAsia" w:ascii="宋体" w:hAnsi="宋体" w:cs="宋体"/>
          <w:b/>
          <w:color w:val="auto"/>
          <w:sz w:val="36"/>
          <w:szCs w:val="20"/>
          <w:highlight w:val="none"/>
        </w:rPr>
      </w:pPr>
    </w:p>
    <w:p w14:paraId="1436E19D">
      <w:pPr>
        <w:pStyle w:val="26"/>
        <w:rPr>
          <w:rFonts w:hint="eastAsia" w:ascii="宋体" w:hAnsi="宋体" w:cs="宋体"/>
          <w:b/>
          <w:color w:val="auto"/>
          <w:sz w:val="36"/>
          <w:szCs w:val="20"/>
          <w:highlight w:val="none"/>
        </w:rPr>
      </w:pPr>
    </w:p>
    <w:p w14:paraId="7062A4B1">
      <w:pPr>
        <w:pStyle w:val="62"/>
        <w:rPr>
          <w:rFonts w:hint="eastAsia" w:ascii="宋体" w:hAnsi="宋体" w:cs="宋体"/>
          <w:b/>
          <w:color w:val="auto"/>
          <w:sz w:val="36"/>
          <w:szCs w:val="20"/>
          <w:highlight w:val="none"/>
        </w:rPr>
      </w:pPr>
    </w:p>
    <w:p w14:paraId="71A2D2AA">
      <w:pPr>
        <w:pStyle w:val="62"/>
        <w:rPr>
          <w:rFonts w:hint="eastAsia" w:ascii="宋体" w:hAnsi="宋体" w:cs="宋体"/>
          <w:b/>
          <w:color w:val="auto"/>
          <w:sz w:val="36"/>
          <w:szCs w:val="20"/>
          <w:highlight w:val="none"/>
        </w:rPr>
      </w:pPr>
    </w:p>
    <w:p w14:paraId="61258C43">
      <w:pPr>
        <w:spacing w:line="360" w:lineRule="auto"/>
        <w:jc w:val="left"/>
        <w:outlineLvl w:val="0"/>
        <w:rPr>
          <w:rFonts w:hint="eastAsia" w:ascii="宋体" w:hAnsi="宋体" w:cs="宋体"/>
          <w:b/>
          <w:color w:val="auto"/>
          <w:sz w:val="36"/>
          <w:szCs w:val="20"/>
          <w:highlight w:val="none"/>
        </w:rPr>
      </w:pPr>
    </w:p>
    <w:p w14:paraId="74DEF4AB">
      <w:pPr>
        <w:snapToGrid w:val="0"/>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附件7：中小企业声明函</w:t>
      </w:r>
    </w:p>
    <w:p w14:paraId="1357C29F">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中小企业声明函（服务）</w:t>
      </w:r>
    </w:p>
    <w:p w14:paraId="568EDA06">
      <w:pPr>
        <w:spacing w:line="360" w:lineRule="auto"/>
        <w:ind w:firstLine="360" w:firstLineChars="150"/>
        <w:jc w:val="left"/>
        <w:rPr>
          <w:rFonts w:ascii="宋体" w:hAnsi="宋体" w:cs="宋体"/>
          <w:color w:val="000000"/>
          <w:sz w:val="24"/>
          <w:highlight w:val="none"/>
        </w:rPr>
      </w:pPr>
      <w:r>
        <w:rPr>
          <w:rFonts w:hint="eastAsia" w:ascii="宋体" w:hAnsi="宋体" w:cs="宋体"/>
          <w:color w:val="000000"/>
          <w:sz w:val="24"/>
          <w:highlight w:val="none"/>
        </w:rPr>
        <w:t xml:space="preserve">本公司（联合体）郑重声明，根据《政府采购促进中小企业发展管理办法》（财库﹝2020﹞46 号）的规定，本公司（联合体）参加 </w:t>
      </w:r>
      <w:r>
        <w:rPr>
          <w:rFonts w:hint="eastAsia" w:ascii="宋体" w:hAnsi="宋体" w:cs="宋体"/>
          <w:color w:val="000000"/>
          <w:sz w:val="24"/>
          <w:highlight w:val="none"/>
          <w:u w:val="single"/>
        </w:rPr>
        <w:t xml:space="preserve">（采购人） </w:t>
      </w:r>
      <w:r>
        <w:rPr>
          <w:rFonts w:hint="eastAsia" w:ascii="宋体" w:hAnsi="宋体" w:cs="宋体"/>
          <w:color w:val="000000"/>
          <w:sz w:val="24"/>
          <w:highlight w:val="none"/>
        </w:rPr>
        <w:t>的</w:t>
      </w:r>
      <w:r>
        <w:rPr>
          <w:rFonts w:hint="eastAsia" w:ascii="宋体" w:hAnsi="宋体" w:cs="宋体"/>
          <w:color w:val="000000"/>
          <w:sz w:val="24"/>
          <w:highlight w:val="none"/>
          <w:u w:val="single"/>
        </w:rPr>
        <w:t xml:space="preserve"> （项目名称） </w:t>
      </w:r>
      <w:r>
        <w:rPr>
          <w:rFonts w:hint="eastAsia" w:ascii="宋体" w:hAnsi="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E4DC99">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highlight w:val="none"/>
        </w:rPr>
        <w:t xml:space="preserve"> </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 xml:space="preserve"> （采购文件中明确的所属行业）</w:t>
      </w:r>
      <w:r>
        <w:rPr>
          <w:rFonts w:hint="eastAsia" w:ascii="宋体" w:hAnsi="宋体" w:cs="宋体"/>
          <w:color w:val="000000"/>
          <w:sz w:val="24"/>
          <w:highlight w:val="none"/>
        </w:rPr>
        <w:t xml:space="preserve"> ；承建（承接）企业为 </w:t>
      </w:r>
      <w:r>
        <w:rPr>
          <w:rFonts w:hint="eastAsia" w:ascii="宋体" w:hAnsi="宋体" w:cs="宋体"/>
          <w:color w:val="000000"/>
          <w:sz w:val="24"/>
          <w:highlight w:val="none"/>
          <w:u w:val="single"/>
        </w:rPr>
        <w:t>①（企业名称）</w:t>
      </w:r>
      <w:r>
        <w:rPr>
          <w:rFonts w:hint="eastAsia" w:ascii="宋体" w:hAnsi="宋体" w:cs="宋体"/>
          <w:color w:val="000000"/>
          <w:sz w:val="24"/>
          <w:highlight w:val="none"/>
        </w:rPr>
        <w:t xml:space="preserve"> ，从业人员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 xml:space="preserve"> ②（中型企业、小型企业、微型企业） </w:t>
      </w:r>
      <w:r>
        <w:rPr>
          <w:rFonts w:hint="eastAsia" w:ascii="宋体" w:hAnsi="宋体" w:cs="宋体"/>
          <w:color w:val="000000"/>
          <w:sz w:val="24"/>
          <w:highlight w:val="none"/>
        </w:rPr>
        <w:t>；</w:t>
      </w:r>
    </w:p>
    <w:p w14:paraId="428C2037">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1CFC9E64">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51AEF803">
      <w:pPr>
        <w:spacing w:line="360" w:lineRule="auto"/>
        <w:ind w:right="1760"/>
        <w:jc w:val="right"/>
        <w:rPr>
          <w:rFonts w:ascii="宋体" w:hAnsi="宋体" w:cs="宋体"/>
          <w:color w:val="000000"/>
          <w:sz w:val="24"/>
          <w:highlight w:val="none"/>
        </w:rPr>
      </w:pPr>
      <w:r>
        <w:rPr>
          <w:rFonts w:hint="eastAsia" w:ascii="宋体" w:hAnsi="宋体" w:cs="宋体"/>
          <w:color w:val="000000"/>
          <w:sz w:val="24"/>
          <w:highlight w:val="none"/>
        </w:rPr>
        <w:t>投标人名称（电子签名）：</w:t>
      </w:r>
    </w:p>
    <w:p w14:paraId="7767EE7F">
      <w:pPr>
        <w:spacing w:line="360" w:lineRule="auto"/>
        <w:ind w:right="1120" w:firstLine="4680" w:firstLineChars="1950"/>
        <w:rPr>
          <w:rFonts w:ascii="宋体" w:hAnsi="宋体" w:cs="宋体"/>
          <w:color w:val="000000"/>
          <w:sz w:val="24"/>
          <w:highlight w:val="none"/>
        </w:rPr>
      </w:pPr>
      <w:r>
        <w:rPr>
          <w:rFonts w:hint="eastAsia" w:ascii="宋体" w:hAnsi="宋体" w:cs="宋体"/>
          <w:color w:val="000000"/>
          <w:sz w:val="24"/>
          <w:highlight w:val="none"/>
        </w:rPr>
        <w:t>日 期：</w:t>
      </w:r>
    </w:p>
    <w:p w14:paraId="3E71F20F">
      <w:pPr>
        <w:spacing w:line="360" w:lineRule="auto"/>
        <w:ind w:firstLine="310" w:firstLineChars="147"/>
        <w:jc w:val="left"/>
        <w:rPr>
          <w:rFonts w:ascii="宋体" w:hAnsi="宋体" w:cs="宋体"/>
          <w:b/>
          <w:color w:val="000000"/>
          <w:szCs w:val="21"/>
          <w:highlight w:val="none"/>
        </w:rPr>
      </w:pPr>
      <w:r>
        <w:rPr>
          <w:rFonts w:hint="eastAsia" w:ascii="宋体" w:hAnsi="宋体" w:cs="宋体"/>
          <w:b/>
          <w:color w:val="000000"/>
          <w:szCs w:val="21"/>
          <w:highlight w:val="none"/>
        </w:rPr>
        <w:t>从业人员、营业收入、资产总额填报上一年度数据，无上一年度数据的新成立企业可不填报。</w:t>
      </w:r>
    </w:p>
    <w:p w14:paraId="64A01807">
      <w:pPr>
        <w:spacing w:line="360" w:lineRule="auto"/>
        <w:ind w:right="420"/>
        <w:rPr>
          <w:rFonts w:ascii="宋体" w:hAnsi="宋体" w:cs="宋体"/>
          <w:color w:val="000000"/>
          <w:sz w:val="24"/>
          <w:highlight w:val="none"/>
        </w:rPr>
      </w:pPr>
    </w:p>
    <w:p w14:paraId="4CE41C88">
      <w:pPr>
        <w:spacing w:line="360" w:lineRule="auto"/>
        <w:ind w:right="420"/>
        <w:rPr>
          <w:rFonts w:ascii="宋体" w:hAnsi="宋体" w:cs="宋体"/>
          <w:color w:val="000000"/>
          <w:sz w:val="24"/>
          <w:highlight w:val="none"/>
        </w:rPr>
      </w:pPr>
      <w:r>
        <w:rPr>
          <w:rFonts w:hint="eastAsia" w:ascii="宋体" w:hAnsi="宋体" w:cs="宋体"/>
          <w:color w:val="000000"/>
          <w:sz w:val="24"/>
          <w:highlight w:val="none"/>
        </w:rPr>
        <w:t xml:space="preserve">   注：</w:t>
      </w:r>
    </w:p>
    <w:p w14:paraId="0C9EFFAF">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665B2CFF">
      <w:pPr>
        <w:spacing w:line="360" w:lineRule="auto"/>
        <w:ind w:right="420"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4369672">
      <w:pPr>
        <w:snapToGrid w:val="0"/>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附件8（中标后提供）：</w:t>
      </w:r>
    </w:p>
    <w:p w14:paraId="26CBAF6B">
      <w:pPr>
        <w:shd w:val="clear" w:color="000000" w:fill="auto"/>
        <w:jc w:val="center"/>
        <w:rPr>
          <w:b/>
          <w:sz w:val="48"/>
          <w:szCs w:val="48"/>
        </w:rPr>
      </w:pPr>
    </w:p>
    <w:p w14:paraId="4A703112">
      <w:pPr>
        <w:shd w:val="clear" w:color="000000" w:fill="auto"/>
        <w:jc w:val="center"/>
        <w:rPr>
          <w:b/>
          <w:sz w:val="48"/>
          <w:szCs w:val="48"/>
        </w:rPr>
      </w:pPr>
      <w:r>
        <w:rPr>
          <w:rFonts w:hint="eastAsia"/>
          <w:b/>
          <w:sz w:val="48"/>
          <w:szCs w:val="48"/>
        </w:rPr>
        <w:t>承 诺 书</w:t>
      </w:r>
    </w:p>
    <w:p w14:paraId="491B7D43">
      <w:pPr>
        <w:shd w:val="clear" w:color="000000" w:fill="auto"/>
        <w:rPr>
          <w:sz w:val="30"/>
          <w:szCs w:val="30"/>
        </w:rPr>
      </w:pPr>
    </w:p>
    <w:p w14:paraId="784C188A">
      <w:pPr>
        <w:shd w:val="clear" w:color="000000" w:fill="auto"/>
        <w:rPr>
          <w:sz w:val="30"/>
          <w:szCs w:val="30"/>
        </w:rPr>
      </w:pPr>
      <w:r>
        <w:rPr>
          <w:rFonts w:hint="eastAsia"/>
          <w:sz w:val="30"/>
          <w:szCs w:val="30"/>
          <w:u w:val="single"/>
          <w:lang w:eastAsia="zh-CN"/>
        </w:rPr>
        <w:t>浙江省成套工程有限公司</w:t>
      </w:r>
      <w:r>
        <w:rPr>
          <w:rFonts w:hint="eastAsia"/>
          <w:sz w:val="30"/>
          <w:szCs w:val="30"/>
          <w:u w:val="single"/>
        </w:rPr>
        <w:t xml:space="preserve"> </w:t>
      </w:r>
      <w:r>
        <w:rPr>
          <w:rFonts w:hint="eastAsia"/>
          <w:sz w:val="30"/>
          <w:szCs w:val="30"/>
        </w:rPr>
        <w:t>：</w:t>
      </w:r>
    </w:p>
    <w:p w14:paraId="6F09E930">
      <w:pPr>
        <w:shd w:val="clear" w:color="000000" w:fill="auto"/>
        <w:spacing w:line="780" w:lineRule="exact"/>
        <w:ind w:firstLine="600" w:firstLineChars="200"/>
        <w:rPr>
          <w:sz w:val="30"/>
          <w:szCs w:val="30"/>
        </w:rPr>
      </w:pPr>
      <w:r>
        <w:rPr>
          <w:rFonts w:hint="eastAsia"/>
          <w:sz w:val="30"/>
          <w:szCs w:val="30"/>
        </w:rPr>
        <w:t>我单位参与投标的</w:t>
      </w:r>
      <w:r>
        <w:rPr>
          <w:rFonts w:hint="eastAsia"/>
          <w:sz w:val="30"/>
          <w:szCs w:val="30"/>
          <w:u w:val="single"/>
        </w:rPr>
        <w:t xml:space="preserve">   （项目名称）   </w:t>
      </w:r>
      <w:r>
        <w:rPr>
          <w:rFonts w:hint="eastAsia"/>
          <w:sz w:val="30"/>
          <w:szCs w:val="30"/>
        </w:rPr>
        <w:t>有幸中标，考虑本项目备案事宜，故由我单位再提供纸质版电子投标文件一式三份（正本一份红章版，副本二份，可为正本复印件）递交给招标代理机构备案，本公司承诺：</w:t>
      </w:r>
    </w:p>
    <w:p w14:paraId="041C8A9F">
      <w:pPr>
        <w:shd w:val="clear" w:color="000000" w:fill="auto"/>
        <w:spacing w:line="780" w:lineRule="exact"/>
        <w:ind w:firstLine="600" w:firstLineChars="200"/>
        <w:rPr>
          <w:sz w:val="30"/>
          <w:szCs w:val="30"/>
        </w:rPr>
      </w:pPr>
      <w:r>
        <w:rPr>
          <w:rFonts w:hint="eastAsia"/>
          <w:sz w:val="30"/>
          <w:szCs w:val="30"/>
        </w:rPr>
        <w:t>本单位提交给招标代理机构备案的</w:t>
      </w:r>
      <w:r>
        <w:rPr>
          <w:rFonts w:hint="eastAsia"/>
          <w:sz w:val="30"/>
          <w:szCs w:val="30"/>
          <w:u w:val="single"/>
        </w:rPr>
        <w:t>投标文件纸质版</w:t>
      </w:r>
      <w:r>
        <w:rPr>
          <w:rFonts w:hint="eastAsia"/>
          <w:sz w:val="30"/>
          <w:szCs w:val="30"/>
        </w:rPr>
        <w:t>与</w:t>
      </w:r>
      <w:r>
        <w:rPr>
          <w:rFonts w:hint="eastAsia"/>
          <w:sz w:val="30"/>
          <w:szCs w:val="30"/>
          <w:u w:val="single"/>
        </w:rPr>
        <w:t>电子投标文件</w:t>
      </w:r>
      <w:r>
        <w:rPr>
          <w:rFonts w:hint="eastAsia"/>
          <w:sz w:val="30"/>
          <w:szCs w:val="30"/>
        </w:rPr>
        <w:t>内容均一致，如不一致导致的任何法律责任自负。特此承诺！</w:t>
      </w:r>
    </w:p>
    <w:p w14:paraId="3F332CE2">
      <w:pPr>
        <w:shd w:val="clear" w:color="000000" w:fill="auto"/>
        <w:spacing w:line="780" w:lineRule="exact"/>
        <w:ind w:firstLine="450" w:firstLineChars="150"/>
        <w:rPr>
          <w:sz w:val="30"/>
          <w:szCs w:val="30"/>
        </w:rPr>
      </w:pPr>
    </w:p>
    <w:p w14:paraId="76ED49DA">
      <w:pPr>
        <w:shd w:val="clear" w:color="000000" w:fill="auto"/>
        <w:spacing w:line="780" w:lineRule="exact"/>
        <w:rPr>
          <w:sz w:val="30"/>
          <w:szCs w:val="30"/>
        </w:rPr>
      </w:pPr>
    </w:p>
    <w:p w14:paraId="57953AE0">
      <w:pPr>
        <w:shd w:val="clear" w:color="000000" w:fill="auto"/>
        <w:spacing w:line="780" w:lineRule="exact"/>
        <w:rPr>
          <w:sz w:val="30"/>
          <w:szCs w:val="30"/>
        </w:rPr>
      </w:pPr>
    </w:p>
    <w:p w14:paraId="1291B693">
      <w:pPr>
        <w:shd w:val="clear" w:color="000000" w:fill="auto"/>
        <w:spacing w:line="780" w:lineRule="exact"/>
        <w:jc w:val="right"/>
        <w:rPr>
          <w:sz w:val="30"/>
          <w:szCs w:val="30"/>
        </w:rPr>
      </w:pPr>
      <w:r>
        <w:rPr>
          <w:rFonts w:hint="eastAsia"/>
          <w:sz w:val="30"/>
          <w:szCs w:val="30"/>
        </w:rPr>
        <w:t>投标人名称（盖公章）：</w:t>
      </w:r>
    </w:p>
    <w:p w14:paraId="4DA711C9">
      <w:pPr>
        <w:shd w:val="clear" w:color="000000" w:fill="auto"/>
        <w:spacing w:line="780" w:lineRule="exact"/>
        <w:ind w:firstLine="5850" w:firstLineChars="1950"/>
        <w:rPr>
          <w:rFonts w:hint="eastAsia"/>
          <w:sz w:val="30"/>
          <w:szCs w:val="30"/>
        </w:rPr>
      </w:pPr>
      <w:r>
        <w:rPr>
          <w:rFonts w:hint="eastAsia"/>
          <w:sz w:val="30"/>
          <w:szCs w:val="30"/>
          <w:lang w:eastAsia="zh-CN"/>
        </w:rPr>
        <w:t>202</w:t>
      </w:r>
      <w:r>
        <w:rPr>
          <w:rFonts w:hint="eastAsia"/>
          <w:sz w:val="30"/>
          <w:szCs w:val="30"/>
          <w:lang w:val="en-US" w:eastAsia="zh-CN"/>
        </w:rPr>
        <w:t>6</w:t>
      </w:r>
      <w:r>
        <w:rPr>
          <w:rFonts w:hint="eastAsia"/>
          <w:sz w:val="30"/>
          <w:szCs w:val="30"/>
          <w:lang w:eastAsia="zh-CN"/>
        </w:rPr>
        <w:t>年</w:t>
      </w:r>
      <w:r>
        <w:rPr>
          <w:rFonts w:hint="eastAsia"/>
          <w:sz w:val="30"/>
          <w:szCs w:val="30"/>
        </w:rPr>
        <w:t xml:space="preserve">   月   日</w:t>
      </w:r>
    </w:p>
    <w:p w14:paraId="61A6AB6D">
      <w:pPr>
        <w:pStyle w:val="8"/>
        <w:rPr>
          <w:rFonts w:hint="eastAsia"/>
          <w:sz w:val="30"/>
          <w:szCs w:val="30"/>
        </w:rPr>
      </w:pPr>
    </w:p>
    <w:p w14:paraId="3F3D4ACC">
      <w:pPr>
        <w:rPr>
          <w:rFonts w:hint="eastAsia"/>
          <w:sz w:val="30"/>
          <w:szCs w:val="30"/>
        </w:rPr>
      </w:pPr>
    </w:p>
    <w:p w14:paraId="6D103633">
      <w:pPr>
        <w:rPr>
          <w:rFonts w:hint="eastAsia"/>
        </w:rPr>
      </w:pPr>
    </w:p>
    <w:p w14:paraId="787339B2">
      <w:pPr>
        <w:pStyle w:val="24"/>
        <w:rPr>
          <w:rFonts w:hint="eastAsia"/>
        </w:rPr>
      </w:pPr>
    </w:p>
    <w:p w14:paraId="2155ED00">
      <w:pPr>
        <w:pStyle w:val="25"/>
        <w:rPr>
          <w:rFonts w:hint="eastAsia"/>
        </w:rPr>
      </w:pPr>
    </w:p>
    <w:p w14:paraId="57BF3367">
      <w:pPr>
        <w:rPr>
          <w:rFonts w:hint="eastAsia"/>
          <w:sz w:val="30"/>
          <w:szCs w:val="30"/>
        </w:rPr>
      </w:pPr>
    </w:p>
    <w:p w14:paraId="3AAF1679">
      <w:pPr>
        <w:snapToGrid w:val="0"/>
        <w:spacing w:line="360" w:lineRule="auto"/>
        <w:rPr>
          <w:rFonts w:hint="eastAsia" w:ascii="宋体" w:hAnsi="宋体" w:cs="宋体"/>
          <w:b/>
          <w:color w:val="auto"/>
          <w:spacing w:val="6"/>
          <w:sz w:val="32"/>
          <w:szCs w:val="32"/>
          <w:highlight w:val="none"/>
          <w:lang w:val="en-US"/>
        </w:rPr>
      </w:pPr>
      <w:r>
        <w:rPr>
          <w:rFonts w:hint="eastAsia" w:ascii="宋体" w:hAnsi="宋体" w:cs="宋体"/>
          <w:b/>
          <w:color w:val="auto"/>
          <w:spacing w:val="6"/>
          <w:sz w:val="32"/>
          <w:szCs w:val="32"/>
          <w:highlight w:val="none"/>
          <w:lang w:val="en-US"/>
        </w:rPr>
        <w:t>附件</w:t>
      </w:r>
      <w:r>
        <w:rPr>
          <w:rFonts w:hint="eastAsia" w:ascii="宋体" w:hAnsi="宋体" w:cs="宋体"/>
          <w:b/>
          <w:color w:val="auto"/>
          <w:spacing w:val="6"/>
          <w:sz w:val="32"/>
          <w:szCs w:val="32"/>
          <w:highlight w:val="none"/>
          <w:lang w:val="en-US" w:eastAsia="zh-CN"/>
        </w:rPr>
        <w:t>9</w:t>
      </w:r>
      <w:r>
        <w:rPr>
          <w:rFonts w:hint="eastAsia" w:ascii="宋体" w:hAnsi="宋体" w:cs="宋体"/>
          <w:b/>
          <w:color w:val="auto"/>
          <w:spacing w:val="6"/>
          <w:sz w:val="32"/>
          <w:szCs w:val="32"/>
          <w:highlight w:val="none"/>
          <w:lang w:val="en-US"/>
        </w:rPr>
        <w:t>：</w:t>
      </w:r>
    </w:p>
    <w:p w14:paraId="55F3AFDB">
      <w:pPr>
        <w:pStyle w:val="4"/>
        <w:jc w:val="center"/>
        <w:rPr>
          <w:rFonts w:hint="eastAsia" w:ascii="宋体" w:hAnsi="宋体" w:eastAsia="宋体" w:cs="宋体"/>
          <w:lang w:val="en-US"/>
        </w:rPr>
      </w:pPr>
      <w:r>
        <w:rPr>
          <w:rFonts w:hint="eastAsia" w:ascii="宋体" w:hAnsi="宋体" w:eastAsia="宋体" w:cs="宋体"/>
        </w:rPr>
        <w:t>政府采购活动现场确认声明书</w:t>
      </w:r>
    </w:p>
    <w:p w14:paraId="771DF658">
      <w:pPr>
        <w:spacing w:line="360" w:lineRule="auto"/>
        <w:rPr>
          <w:rFonts w:hint="eastAsia" w:ascii="宋体" w:hAnsi="宋体" w:eastAsia="宋体" w:cs="宋体"/>
          <w:sz w:val="24"/>
          <w:szCs w:val="24"/>
          <w:u w:val="single"/>
        </w:rPr>
      </w:pPr>
      <w:r>
        <w:rPr>
          <w:rFonts w:hint="eastAsia" w:ascii="宋体" w:hAnsi="宋体" w:cs="宋体"/>
          <w:sz w:val="24"/>
          <w:szCs w:val="24"/>
          <w:u w:val="single"/>
          <w:lang w:eastAsia="zh-CN"/>
        </w:rPr>
        <w:t>浙江省成套工程有限公司</w:t>
      </w:r>
      <w:r>
        <w:rPr>
          <w:rFonts w:hint="eastAsia" w:ascii="宋体" w:hAnsi="宋体" w:eastAsia="宋体" w:cs="宋体"/>
          <w:sz w:val="24"/>
          <w:szCs w:val="24"/>
          <w:u w:val="single"/>
        </w:rPr>
        <w:t>：</w:t>
      </w:r>
    </w:p>
    <w:p w14:paraId="545E71A0">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本人 ____________（授权代表姓名），经由_____________（单位） ______ （法定代表人姓名）合法授权参加  （编号：）政府采购活动．经与本单位法人代表（负责人）联系确认，现就有关公平竞争事项郑重声明如下:</w:t>
      </w:r>
      <w:r>
        <w:rPr>
          <w:rFonts w:hint="eastAsia" w:ascii="宋体" w:hAnsi="宋体" w:eastAsia="宋体" w:cs="宋体"/>
          <w:sz w:val="24"/>
          <w:szCs w:val="24"/>
        </w:rPr>
        <w:cr/>
      </w:r>
      <w:r>
        <w:rPr>
          <w:rFonts w:hint="eastAsia" w:ascii="宋体" w:hAnsi="宋体" w:eastAsia="宋体" w:cs="宋体"/>
          <w:sz w:val="24"/>
          <w:szCs w:val="24"/>
        </w:rPr>
        <w:t xml:space="preserve">一、本单位与采购人之间口不存在利害关系口存在下列利害关系: </w:t>
      </w:r>
    </w:p>
    <w:p w14:paraId="43D0494D">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A．投资关系 B．行政隶属关系 C．业务指导关系 D．其他可能影响采购公正的利害关系（如有，请如实说明）。 </w:t>
      </w:r>
    </w:p>
    <w:p w14:paraId="1981E6EA">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二、现己清楚知道参加本项目采购活动的其他所有供应商名称，本单位口与其他所有供应商之间均不存在利害关系 口与______________（供应商名称）之间存在下列利害关系: </w:t>
      </w:r>
    </w:p>
    <w:p w14:paraId="3AFC1797">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A．法定代表人或负责人或实际控制人是同一人 </w:t>
      </w:r>
    </w:p>
    <w:p w14:paraId="5662A127">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B．法定代表人或负责人或实际控制人是夫妻关系 </w:t>
      </w:r>
    </w:p>
    <w:p w14:paraId="5BFE6D3F">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C．法定代表人或负责人或实际控制人是直系血亲关系 </w:t>
      </w:r>
    </w:p>
    <w:p w14:paraId="2CAE319A">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D．法定代表人或负责人或实际控制人存在三代以内旁系血亲关系 </w:t>
      </w:r>
    </w:p>
    <w:p w14:paraId="7B414926">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E．法定代表人或负责人或实际控制人存在近姻亲关系 </w:t>
      </w:r>
    </w:p>
    <w:p w14:paraId="0E22D774">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F．法定代表人或负责人或实际控制人存在股份控制或实际控制关系 </w:t>
      </w:r>
    </w:p>
    <w:p w14:paraId="13F81511">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G．存在共同直接或间接投资设立子公司、联营企业和合营企业情况 </w:t>
      </w:r>
    </w:p>
    <w:p w14:paraId="777D91EC">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H．存在分级代理或代销关系、同一生产制造商关系、管理关系、重要业务（占主营业务收入 50 ％以上）或重要财务 往来关系（如融资）等其他实质性控制关系 </w:t>
      </w:r>
    </w:p>
    <w:p w14:paraId="487F6306">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I．其他利害关系情况 ________________________________________。 </w:t>
      </w:r>
    </w:p>
    <w:p w14:paraId="6F791C87">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三、现己清楚知道并严格遵守政府采购法律法规和现场纪律。 </w:t>
      </w:r>
    </w:p>
    <w:p w14:paraId="7C794AD1">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四、我发现 ____________________供应商之间存在或可能存在上述第二条第 ____________项利害关系。 </w:t>
      </w:r>
    </w:p>
    <w:p w14:paraId="196C7022">
      <w:pPr>
        <w:widowControl w:val="0"/>
        <w:wordWrap/>
        <w:adjustRightInd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五、经检查确认所有投标人投标文件 口 不存在密封包装问题 口 存在密封包装问题（具体指 出）__________________________________。 </w:t>
      </w:r>
    </w:p>
    <w:p w14:paraId="7CD66843">
      <w:pPr>
        <w:widowControl w:val="0"/>
        <w:wordWrap/>
        <w:adjustRightInd w:val="0"/>
        <w:snapToGrid/>
        <w:spacing w:line="400" w:lineRule="exact"/>
        <w:ind w:firstLine="480" w:firstLineChars="200"/>
        <w:textAlignment w:val="auto"/>
        <w:rPr>
          <w:rFonts w:hint="eastAsia" w:ascii="宋体" w:hAnsi="宋体" w:eastAsia="宋体" w:cs="宋体"/>
          <w:sz w:val="24"/>
          <w:szCs w:val="24"/>
        </w:rPr>
      </w:pPr>
    </w:p>
    <w:p w14:paraId="740A1270">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（供应商代表签名）: </w:t>
      </w:r>
    </w:p>
    <w:p w14:paraId="265851A9">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202年月日</w:t>
      </w:r>
    </w:p>
    <w:p w14:paraId="2C9510E5">
      <w:pPr>
        <w:spacing w:line="360" w:lineRule="auto"/>
        <w:rPr>
          <w:rFonts w:hint="eastAsia" w:ascii="宋体" w:hAnsi="宋体" w:eastAsia="宋体" w:cs="宋体"/>
          <w:bCs/>
          <w:color w:val="auto"/>
          <w:sz w:val="24"/>
          <w:highlight w:val="none"/>
          <w:lang w:eastAsia="zh-CN"/>
        </w:rPr>
      </w:pPr>
      <w:r>
        <w:rPr>
          <w:rFonts w:hint="eastAsia" w:ascii="宋体" w:hAnsi="宋体" w:eastAsia="宋体" w:cs="宋体"/>
          <w:b/>
          <w:sz w:val="28"/>
          <w:szCs w:val="28"/>
        </w:rPr>
        <w:t>注：在供应商完成本项目在线解密，并知道参加本项目采购活动的其他所有供应商名称后进行签署，签署完毕后将扫描件发送至采购代理机构邮箱：</w:t>
      </w:r>
      <w:r>
        <w:rPr>
          <w:rFonts w:hint="eastAsia" w:ascii="宋体" w:hAnsi="宋体" w:eastAsia="宋体" w:cs="宋体"/>
        </w:rPr>
        <w:fldChar w:fldCharType="begin"/>
      </w:r>
      <w:r>
        <w:rPr>
          <w:rFonts w:hint="eastAsia" w:ascii="宋体" w:hAnsi="宋体" w:eastAsia="宋体" w:cs="宋体"/>
        </w:rPr>
        <w:instrText xml:space="preserve"> HYPERLINK "mailto:289427596@qq.com" </w:instrText>
      </w:r>
      <w:r>
        <w:rPr>
          <w:rFonts w:hint="eastAsia" w:ascii="宋体" w:hAnsi="宋体" w:eastAsia="宋体" w:cs="宋体"/>
        </w:rPr>
        <w:fldChar w:fldCharType="separate"/>
      </w:r>
      <w:r>
        <w:rPr>
          <w:rFonts w:hint="eastAsia" w:ascii="宋体" w:hAnsi="宋体" w:cs="宋体"/>
          <w:b/>
          <w:sz w:val="28"/>
          <w:szCs w:val="28"/>
          <w:lang w:val="en-US" w:eastAsia="zh-CN"/>
        </w:rPr>
        <w:t>13968079787</w:t>
      </w:r>
      <w:r>
        <w:rPr>
          <w:rFonts w:hint="eastAsia" w:ascii="宋体" w:hAnsi="宋体" w:eastAsia="宋体" w:cs="宋体"/>
          <w:b/>
          <w:sz w:val="28"/>
          <w:szCs w:val="28"/>
        </w:rPr>
        <w:t>@</w:t>
      </w:r>
      <w:r>
        <w:rPr>
          <w:rFonts w:hint="eastAsia" w:ascii="宋体" w:hAnsi="宋体" w:eastAsia="宋体" w:cs="宋体"/>
          <w:b/>
          <w:sz w:val="28"/>
          <w:szCs w:val="28"/>
          <w:lang w:val="en-US" w:eastAsia="zh-CN"/>
        </w:rPr>
        <w:t>163</w:t>
      </w:r>
      <w:r>
        <w:rPr>
          <w:rFonts w:hint="eastAsia" w:ascii="宋体" w:hAnsi="宋体" w:eastAsia="宋体" w:cs="宋体"/>
          <w:b/>
          <w:sz w:val="28"/>
          <w:szCs w:val="28"/>
        </w:rPr>
        <w:t>.com</w:t>
      </w:r>
      <w:r>
        <w:rPr>
          <w:rFonts w:hint="eastAsia" w:ascii="宋体" w:hAnsi="宋体" w:eastAsia="宋体" w:cs="宋体"/>
          <w:b/>
          <w:sz w:val="28"/>
          <w:szCs w:val="28"/>
        </w:rPr>
        <w:fldChar w:fldCharType="end"/>
      </w:r>
      <w:r>
        <w:rPr>
          <w:rFonts w:hint="eastAsia" w:ascii="宋体" w:hAnsi="宋体" w:eastAsia="宋体" w:cs="宋体"/>
          <w:b/>
          <w:sz w:val="28"/>
          <w:szCs w:val="28"/>
        </w:rPr>
        <w:t>。投标文件中无需提供此声明书</w:t>
      </w:r>
      <w:r>
        <w:rPr>
          <w:rFonts w:hint="eastAsia" w:ascii="宋体" w:hAnsi="宋体" w:eastAsia="宋体" w:cs="宋体"/>
          <w:b/>
          <w:sz w:val="28"/>
          <w:szCs w:val="28"/>
          <w:lang w:eastAsia="zh-CN"/>
        </w:rPr>
        <w:t>。</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Futura Bk BT"/>
    <w:panose1 w:val="00000000000000000000"/>
    <w:charset w:val="00"/>
    <w:family w:val="swiss"/>
    <w:pitch w:val="default"/>
    <w:sig w:usb0="00000000" w:usb1="00000000" w:usb2="00000000" w:usb3="00000000" w:csb0="00000011" w:csb1="00000000"/>
  </w:font>
  <w:font w:name="Futura Bk BT">
    <w:panose1 w:val="020B0502020204020303"/>
    <w:charset w:val="00"/>
    <w:family w:val="auto"/>
    <w:pitch w:val="default"/>
    <w:sig w:usb0="800000AF" w:usb1="1000204A"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wis721 WGL4 BT"/>
    <w:panose1 w:val="020B0500000000000000"/>
    <w:charset w:val="00"/>
    <w:family w:val="swiss"/>
    <w:pitch w:val="default"/>
    <w:sig w:usb0="00000000" w:usb1="00000000" w:usb2="00000000" w:usb3="00000000" w:csb0="00000001" w:csb1="00000000"/>
  </w:font>
  <w:font w:name="Swis721 WGL4 BT">
    <w:panose1 w:val="020B0504020202020204"/>
    <w:charset w:val="00"/>
    <w:family w:val="auto"/>
    <w:pitch w:val="default"/>
    <w:sig w:usb0="00000287" w:usb1="00000000" w:usb2="00000000" w:usb3="00000000" w:csb0="4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方正公文小标宋"/>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761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47EF">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734F">
    <w:pPr>
      <w:pStyle w:val="41"/>
      <w:framePr w:wrap="around" w:vAnchor="text" w:hAnchor="margin" w:xAlign="right" w:y="1"/>
      <w:rPr>
        <w:rStyle w:val="73"/>
      </w:rPr>
    </w:pPr>
    <w:r>
      <w:fldChar w:fldCharType="begin"/>
    </w:r>
    <w:r>
      <w:rPr>
        <w:rStyle w:val="73"/>
      </w:rPr>
      <w:instrText xml:space="preserve">PAGE  </w:instrText>
    </w:r>
    <w:r>
      <w:fldChar w:fldCharType="end"/>
    </w:r>
  </w:p>
  <w:p w14:paraId="1FA48888">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FD1E">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41" w:name="_Toc164085800"/>
    <w:bookmarkStart w:id="542" w:name="_Toc91899912"/>
    <w:bookmarkStart w:id="543" w:name="_Toc131845147"/>
    <w:bookmarkStart w:id="544" w:name="_Toc36110187"/>
    <w:r>
      <w:rPr>
        <w:rFonts w:hint="eastAsia" w:ascii="仿宋_GB2312" w:eastAsia="仿宋_GB2312"/>
        <w:kern w:val="0"/>
        <w:szCs w:val="21"/>
      </w:rPr>
      <w:t xml:space="preserve"> 页</w:t>
    </w:r>
    <w:bookmarkEnd w:id="541"/>
    <w:bookmarkEnd w:id="542"/>
    <w:bookmarkEnd w:id="543"/>
    <w:bookmarkEnd w:id="54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966F">
    <w:pPr>
      <w:pStyle w:val="41"/>
      <w:framePr w:wrap="around" w:vAnchor="text" w:hAnchor="margin" w:xAlign="right" w:y="1"/>
      <w:rPr>
        <w:rStyle w:val="73"/>
      </w:rPr>
    </w:pPr>
    <w:r>
      <w:fldChar w:fldCharType="begin"/>
    </w:r>
    <w:r>
      <w:rPr>
        <w:rStyle w:val="73"/>
      </w:rPr>
      <w:instrText xml:space="preserve">PAGE  </w:instrText>
    </w:r>
    <w:r>
      <w:fldChar w:fldCharType="end"/>
    </w:r>
  </w:p>
  <w:p w14:paraId="0111A728">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84A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26C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65502F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7A37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2CC52F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8D4E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79F51E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993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B2C5C1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1A9D">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B64F32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262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0940A4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240B">
    <w:pPr>
      <w:pStyle w:val="42"/>
      <w:pBdr>
        <w:bottom w:val="single" w:color="auto" w:sz="6" w:space="4"/>
      </w:pBdr>
      <w:jc w:val="right"/>
    </w:pPr>
    <w:r>
      <w:t></w:t>
    </w:r>
    <w:r>
      <w:rPr>
        <w:rFonts w:hint="eastAsia"/>
      </w:rPr>
      <w:t xml:space="preserve">             </w:t>
    </w:r>
    <w:r>
      <w:t>杭州市政府采购公开招标文件</w:t>
    </w:r>
  </w:p>
  <w:p w14:paraId="5F7882D7">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2E71">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8DDA">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6F68">
    <w:pPr>
      <w:pStyle w:val="42"/>
      <w:rPr>
        <w:rFonts w:ascii="仿宋_GB2312" w:eastAsia="仿宋_GB2312"/>
        <w:b/>
        <w:i/>
        <w:u w:val="single"/>
      </w:rPr>
    </w:pPr>
    <w:r>
      <w:t></w:t>
    </w:r>
    <w:r>
      <w:rPr>
        <w:rFonts w:hint="eastAsia"/>
      </w:rPr>
      <w:t xml:space="preserve">                                                  </w:t>
    </w:r>
    <w:r>
      <w:t xml:space="preserve">             杭州市政府采购公开招标文件</w:t>
    </w:r>
  </w:p>
  <w:p w14:paraId="66CFE908">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9E72">
    <w:pPr>
      <w:pStyle w:val="42"/>
    </w:pPr>
    <w:r>
      <w:t></w:t>
    </w:r>
    <w:r>
      <w:rPr>
        <w:rFonts w:hint="eastAsia"/>
      </w:rPr>
      <w:t xml:space="preserve">         </w:t>
    </w:r>
  </w:p>
  <w:p w14:paraId="23D4C63A">
    <w:pPr>
      <w:pStyle w:val="42"/>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72E9">
    <w:pPr>
      <w:pStyle w:val="42"/>
      <w:rPr>
        <w:rFonts w:ascii="仿宋_GB2312" w:eastAsia="仿宋_GB2312"/>
        <w:b/>
        <w:i/>
        <w:u w:val="single"/>
      </w:rPr>
    </w:pPr>
    <w:r>
      <w:t></w:t>
    </w:r>
    <w:r>
      <w:rPr>
        <w:rFonts w:hint="eastAsia"/>
      </w:rPr>
      <w:t xml:space="preserve">                                                  </w:t>
    </w:r>
    <w:r>
      <w:t>杭州市政府采购公开招标文件</w:t>
    </w:r>
  </w:p>
  <w:p w14:paraId="100E54FB">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A09E">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4C00">
    <w:pPr>
      <w:pStyle w:val="42"/>
      <w:jc w:val="right"/>
      <w:rPr>
        <w:rFonts w:ascii="仿宋_GB2312" w:eastAsia="仿宋_GB2312"/>
        <w:b/>
        <w:i/>
        <w:u w:val="single"/>
      </w:rPr>
    </w:pPr>
    <w:r>
      <w:rPr>
        <w:rFonts w:hint="eastAsia"/>
      </w:rPr>
      <w:t xml:space="preserve">                                  </w:t>
    </w:r>
    <w:r>
      <w:t>杭州市政府采购公开招标文件</w:t>
    </w:r>
  </w:p>
  <w:p w14:paraId="50D096E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9BB2F">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038D">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F7F12"/>
    <w:multiLevelType w:val="singleLevel"/>
    <w:tmpl w:val="F34F7F12"/>
    <w:lvl w:ilvl="0" w:tentative="0">
      <w:start w:val="1"/>
      <w:numFmt w:val="decimal"/>
      <w:suff w:val="nothing"/>
      <w:lvlText w:val="%1、"/>
      <w:lvlJc w:val="left"/>
    </w:lvl>
  </w:abstractNum>
  <w:abstractNum w:abstractNumId="1">
    <w:nsid w:val="1E687D16"/>
    <w:multiLevelType w:val="singleLevel"/>
    <w:tmpl w:val="1E687D16"/>
    <w:lvl w:ilvl="0" w:tentative="0">
      <w:start w:val="1"/>
      <w:numFmt w:val="decimal"/>
      <w:suff w:val="nothing"/>
      <w:lvlText w:val="%1、"/>
      <w:lvlJc w:val="left"/>
    </w:lvl>
  </w:abstractNum>
  <w:abstractNum w:abstractNumId="2">
    <w:nsid w:val="41892D21"/>
    <w:multiLevelType w:val="singleLevel"/>
    <w:tmpl w:val="41892D21"/>
    <w:lvl w:ilvl="0" w:tentative="0">
      <w:start w:val="1"/>
      <w:numFmt w:val="decimal"/>
      <w:suff w:val="nothing"/>
      <w:lvlText w:val="（%1）"/>
      <w:lvlJc w:val="left"/>
    </w:lvl>
  </w:abstractNum>
  <w:abstractNum w:abstractNumId="3">
    <w:nsid w:val="61B5E43C"/>
    <w:multiLevelType w:val="singleLevel"/>
    <w:tmpl w:val="61B5E43C"/>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55B94"/>
    <w:rsid w:val="05A7762D"/>
    <w:rsid w:val="060E5941"/>
    <w:rsid w:val="06110FAF"/>
    <w:rsid w:val="06493CA7"/>
    <w:rsid w:val="065A6178"/>
    <w:rsid w:val="066F1CF3"/>
    <w:rsid w:val="06930BB8"/>
    <w:rsid w:val="071C6FC5"/>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AD41965"/>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4B1CE3"/>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2DF7F52"/>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371FB3"/>
    <w:rsid w:val="17557BEF"/>
    <w:rsid w:val="17D349C1"/>
    <w:rsid w:val="1830729E"/>
    <w:rsid w:val="1870062C"/>
    <w:rsid w:val="18817102"/>
    <w:rsid w:val="18830A15"/>
    <w:rsid w:val="18852B28"/>
    <w:rsid w:val="188B5321"/>
    <w:rsid w:val="19932372"/>
    <w:rsid w:val="19A20DD5"/>
    <w:rsid w:val="19A90B8D"/>
    <w:rsid w:val="19AE03F1"/>
    <w:rsid w:val="19B615A6"/>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8D3972"/>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B5254B"/>
    <w:rsid w:val="363A3B40"/>
    <w:rsid w:val="365302AE"/>
    <w:rsid w:val="36607A0A"/>
    <w:rsid w:val="366E227C"/>
    <w:rsid w:val="366F2E0D"/>
    <w:rsid w:val="367B6A5C"/>
    <w:rsid w:val="36A74ADA"/>
    <w:rsid w:val="36AD60D5"/>
    <w:rsid w:val="36B224F9"/>
    <w:rsid w:val="36EC0CC9"/>
    <w:rsid w:val="373F410B"/>
    <w:rsid w:val="37752A5C"/>
    <w:rsid w:val="37EE7094"/>
    <w:rsid w:val="38296C89"/>
    <w:rsid w:val="383002EB"/>
    <w:rsid w:val="38586797"/>
    <w:rsid w:val="38AB2CA1"/>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EF66349"/>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3D1A00"/>
    <w:rsid w:val="434B790E"/>
    <w:rsid w:val="4360274F"/>
    <w:rsid w:val="437C611B"/>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BD4911"/>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4FEB6825"/>
    <w:rsid w:val="5021480F"/>
    <w:rsid w:val="505232A5"/>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00CD2"/>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015F6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CF42CC9"/>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604060"/>
    <w:rsid w:val="73C0646E"/>
    <w:rsid w:val="73E7CF11"/>
    <w:rsid w:val="73F76F74"/>
    <w:rsid w:val="742222F5"/>
    <w:rsid w:val="74291151"/>
    <w:rsid w:val="74476126"/>
    <w:rsid w:val="74706664"/>
    <w:rsid w:val="747F3682"/>
    <w:rsid w:val="749C4185"/>
    <w:rsid w:val="75067759"/>
    <w:rsid w:val="752E6DCD"/>
    <w:rsid w:val="7551380D"/>
    <w:rsid w:val="75600BE5"/>
    <w:rsid w:val="7564475C"/>
    <w:rsid w:val="7583797F"/>
    <w:rsid w:val="75D20F1D"/>
    <w:rsid w:val="75DA2C18"/>
    <w:rsid w:val="75F54412"/>
    <w:rsid w:val="761D08E0"/>
    <w:rsid w:val="7642562E"/>
    <w:rsid w:val="765D347C"/>
    <w:rsid w:val="76826699"/>
    <w:rsid w:val="76C87133"/>
    <w:rsid w:val="76CD08D5"/>
    <w:rsid w:val="76DB4B92"/>
    <w:rsid w:val="76FD013A"/>
    <w:rsid w:val="77052AA4"/>
    <w:rsid w:val="77136511"/>
    <w:rsid w:val="77340A39"/>
    <w:rsid w:val="77351FD0"/>
    <w:rsid w:val="773E7208"/>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CB6CC1"/>
    <w:rsid w:val="79E27E8B"/>
    <w:rsid w:val="79F64899"/>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F56FBB"/>
    <w:rsid w:val="7F0768EB"/>
    <w:rsid w:val="7F143BEC"/>
    <w:rsid w:val="7F715AF2"/>
    <w:rsid w:val="7F7B2D70"/>
    <w:rsid w:val="7F886E69"/>
    <w:rsid w:val="BB7FA927"/>
    <w:rsid w:val="BBBD24FF"/>
    <w:rsid w:val="F5FFD31F"/>
    <w:rsid w:val="F6EFC7A2"/>
    <w:rsid w:val="F6FF69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6">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1"/>
    <w:link w:val="322"/>
    <w:qFormat/>
    <w:uiPriority w:val="0"/>
    <w:pPr>
      <w:ind w:firstLine="420"/>
    </w:pPr>
    <w:rPr>
      <w:rFonts w:hAnsi="Calibri" w:cs="Times New Roman"/>
      <w:snapToGrid/>
      <w:szCs w:val="20"/>
    </w:rPr>
  </w:style>
  <w:style w:type="paragraph" w:styleId="26">
    <w:name w:val="Body Text Indent"/>
    <w:basedOn w:val="1"/>
    <w:next w:val="1"/>
    <w:link w:val="266"/>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6"/>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4"/>
    <w:qFormat/>
    <w:uiPriority w:val="99"/>
    <w:pPr>
      <w:tabs>
        <w:tab w:val="center" w:pos="4153"/>
        <w:tab w:val="right" w:pos="8306"/>
      </w:tabs>
      <w:snapToGrid w:val="0"/>
      <w:jc w:val="left"/>
    </w:pPr>
    <w:rPr>
      <w:sz w:val="18"/>
      <w:szCs w:val="18"/>
    </w:rPr>
  </w:style>
  <w:style w:type="paragraph" w:styleId="42">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11"/>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6"/>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3"/>
    <w:qFormat/>
    <w:uiPriority w:val="0"/>
    <w:pPr>
      <w:spacing w:after="120" w:line="480" w:lineRule="auto"/>
    </w:pPr>
  </w:style>
  <w:style w:type="paragraph" w:styleId="58">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7"/>
    <w:qFormat/>
    <w:uiPriority w:val="0"/>
    <w:rPr>
      <w:b/>
      <w:bCs/>
    </w:rPr>
  </w:style>
  <w:style w:type="paragraph" w:styleId="62">
    <w:name w:val="Body Text First Indent 2"/>
    <w:basedOn w:val="26"/>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1"/>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8"/>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7"/>
    <w:qFormat/>
    <w:uiPriority w:val="0"/>
    <w:rPr>
      <w:rFonts w:ascii="宋体"/>
      <w:kern w:val="2"/>
      <w:sz w:val="24"/>
      <w:szCs w:val="21"/>
      <w:lang w:val="zh-CN"/>
    </w:rPr>
  </w:style>
  <w:style w:type="character" w:customStyle="1" w:styleId="183">
    <w:name w:val="标题 9 Char"/>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6"/>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1"/>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6"/>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0"/>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8"/>
    <w:qFormat/>
    <w:uiPriority w:val="0"/>
    <w:rPr>
      <w:rFonts w:ascii="黑体" w:hAnsi="Courier New" w:eastAsia="黑体"/>
    </w:rPr>
  </w:style>
  <w:style w:type="character" w:customStyle="1" w:styleId="303">
    <w:name w:val="正文文本 2 Char1"/>
    <w:link w:val="57"/>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0"/>
    <w:qFormat/>
    <w:uiPriority w:val="0"/>
    <w:rPr>
      <w:b/>
      <w:bCs/>
      <w:kern w:val="2"/>
      <w:sz w:val="24"/>
      <w:szCs w:val="24"/>
    </w:rPr>
  </w:style>
  <w:style w:type="character" w:customStyle="1" w:styleId="309">
    <w:name w:val="正文文本缩进 2 Char"/>
    <w:link w:val="38"/>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1"/>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25"/>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99"/>
    <w:rPr>
      <w:kern w:val="2"/>
      <w:sz w:val="21"/>
      <w:szCs w:val="24"/>
    </w:rPr>
  </w:style>
  <w:style w:type="character" w:customStyle="1" w:styleId="346">
    <w:name w:val="签名 Char"/>
    <w:link w:val="43"/>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4"/>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1"/>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2"/>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6"/>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5"/>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9"/>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0.wmf"/><Relationship Id="rId44" Type="http://schemas.openxmlformats.org/officeDocument/2006/relationships/oleObject" Target="embeddings/oleObject10.bin"/><Relationship Id="rId43" Type="http://schemas.openxmlformats.org/officeDocument/2006/relationships/image" Target="media/image9.wmf"/><Relationship Id="rId42" Type="http://schemas.openxmlformats.org/officeDocument/2006/relationships/oleObject" Target="embeddings/oleObject9.bin"/><Relationship Id="rId41" Type="http://schemas.openxmlformats.org/officeDocument/2006/relationships/image" Target="media/image8.wmf"/><Relationship Id="rId40" Type="http://schemas.openxmlformats.org/officeDocument/2006/relationships/oleObject" Target="embeddings/oleObject8.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7.bin"/><Relationship Id="rId37" Type="http://schemas.openxmlformats.org/officeDocument/2006/relationships/image" Target="media/image6.wmf"/><Relationship Id="rId36" Type="http://schemas.openxmlformats.org/officeDocument/2006/relationships/oleObject" Target="embeddings/oleObject6.bin"/><Relationship Id="rId35" Type="http://schemas.openxmlformats.org/officeDocument/2006/relationships/image" Target="media/image5.wmf"/><Relationship Id="rId34" Type="http://schemas.openxmlformats.org/officeDocument/2006/relationships/oleObject" Target="embeddings/oleObject5.bin"/><Relationship Id="rId33" Type="http://schemas.openxmlformats.org/officeDocument/2006/relationships/image" Target="media/image4.wmf"/><Relationship Id="rId32" Type="http://schemas.openxmlformats.org/officeDocument/2006/relationships/oleObject" Target="embeddings/oleObject4.bin"/><Relationship Id="rId31" Type="http://schemas.openxmlformats.org/officeDocument/2006/relationships/image" Target="media/image3.wmf"/><Relationship Id="rId30" Type="http://schemas.openxmlformats.org/officeDocument/2006/relationships/oleObject" Target="embeddings/oleObject3.bin"/><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2.wmf"/><Relationship Id="rId27" Type="http://schemas.openxmlformats.org/officeDocument/2006/relationships/oleObject" Target="embeddings/oleObject1.bin"/><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96</Pages>
  <Words>18096</Words>
  <Characters>20097</Characters>
  <Lines>281</Lines>
  <Paragraphs>79</Paragraphs>
  <TotalTime>121</TotalTime>
  <ScaleCrop>false</ScaleCrop>
  <LinksUpToDate>false</LinksUpToDate>
  <CharactersWithSpaces>20648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陈敏</cp:lastModifiedBy>
  <cp:lastPrinted>2021-12-29T03:06:00Z</cp:lastPrinted>
  <dcterms:modified xsi:type="dcterms:W3CDTF">2026-05-13T06:33:22Z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eyJoZGlkIjoiY2FmMGE3YjM5ODI3NGMzOGMxMGQ4NzBhMTYyYTYxZDMiLCJ1c2VySWQiOiI0ODE1ODUwNTgifQ==</vt:lpwstr>
  </property>
</Properties>
</file>